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A91ABB" w14:textId="77777777" w:rsidR="00522200" w:rsidRDefault="001A24F3" w:rsidP="00522200">
      <w:pPr>
        <w:rPr>
          <w:rFonts w:ascii="Arial" w:hAnsi="Arial" w:cs="Arial"/>
        </w:rPr>
      </w:pPr>
      <w:r w:rsidRPr="00A406E5">
        <w:rPr>
          <w:rFonts w:ascii="Arial" w:hAnsi="Arial" w:cs="Arial"/>
          <w:noProof/>
        </w:rPr>
        <w:drawing>
          <wp:anchor distT="0" distB="0" distL="114300" distR="114300" simplePos="0" relativeHeight="251658240" behindDoc="0" locked="0" layoutInCell="1" allowOverlap="1" wp14:anchorId="53CC1BD0" wp14:editId="5853E61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04734CD5" w14:textId="77777777" w:rsidR="00522200" w:rsidRPr="00A406E5" w:rsidRDefault="00522200" w:rsidP="00522200">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522200" w:rsidRPr="00A406E5" w14:paraId="6C096EC3" w14:textId="77777777" w:rsidTr="00F1758E">
        <w:tc>
          <w:tcPr>
            <w:tcW w:w="9922" w:type="dxa"/>
            <w:shd w:val="clear" w:color="auto" w:fill="C0C0C0"/>
          </w:tcPr>
          <w:p w14:paraId="56573E9A" w14:textId="77777777" w:rsidR="00522200" w:rsidRPr="00A406E5" w:rsidRDefault="00522200" w:rsidP="00F1758E">
            <w:pPr>
              <w:pStyle w:val="Heading4"/>
              <w:rPr>
                <w:rFonts w:ascii="Arial" w:hAnsi="Arial" w:cs="Arial"/>
                <w:b/>
              </w:rPr>
            </w:pPr>
            <w:r>
              <w:rPr>
                <w:rFonts w:ascii="Arial" w:hAnsi="Arial" w:cs="Arial"/>
                <w:b/>
              </w:rPr>
              <w:t>LEVEL 5</w:t>
            </w:r>
            <w:r w:rsidRPr="00A406E5">
              <w:rPr>
                <w:rFonts w:ascii="Arial" w:hAnsi="Arial" w:cs="Arial"/>
                <w:b/>
              </w:rPr>
              <w:t xml:space="preserve"> ASSESSMENT SPECIFICATION </w:t>
            </w:r>
          </w:p>
        </w:tc>
      </w:tr>
    </w:tbl>
    <w:p w14:paraId="40EB205B" w14:textId="77777777" w:rsidR="00522200" w:rsidRPr="00A406E5" w:rsidRDefault="00522200" w:rsidP="00522200">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522200" w:rsidRPr="00A406E5" w14:paraId="096FC0F8" w14:textId="77777777" w:rsidTr="00F1758E">
        <w:tc>
          <w:tcPr>
            <w:tcW w:w="2093" w:type="dxa"/>
            <w:shd w:val="pct15" w:color="auto" w:fill="auto"/>
          </w:tcPr>
          <w:p w14:paraId="17452418" w14:textId="77777777" w:rsidR="00522200" w:rsidRPr="00A406E5" w:rsidRDefault="00522200" w:rsidP="00F1758E">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28668CF" w14:textId="77777777" w:rsidR="00522200" w:rsidRPr="00A406E5" w:rsidRDefault="00522200" w:rsidP="00F1758E">
            <w:pPr>
              <w:spacing w:before="120" w:after="120"/>
              <w:jc w:val="both"/>
              <w:rPr>
                <w:rFonts w:ascii="Arial" w:hAnsi="Arial" w:cs="Arial"/>
                <w:b/>
                <w:sz w:val="22"/>
                <w:szCs w:val="22"/>
              </w:rPr>
            </w:pPr>
            <w:r>
              <w:rPr>
                <w:rFonts w:ascii="Arial" w:hAnsi="Arial" w:cs="Arial"/>
                <w:b/>
                <w:sz w:val="22"/>
                <w:szCs w:val="22"/>
              </w:rPr>
              <w:t>Business Inquiry &amp; Research</w:t>
            </w:r>
          </w:p>
        </w:tc>
      </w:tr>
      <w:tr w:rsidR="00522200" w:rsidRPr="00A406E5" w14:paraId="05675EE5" w14:textId="77777777" w:rsidTr="00F1758E">
        <w:tc>
          <w:tcPr>
            <w:tcW w:w="2093" w:type="dxa"/>
            <w:shd w:val="pct15" w:color="auto" w:fill="auto"/>
          </w:tcPr>
          <w:p w14:paraId="1F4A8F8F" w14:textId="77777777" w:rsidR="00522200" w:rsidRPr="00A406E5" w:rsidRDefault="00522200" w:rsidP="00F1758E">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A7233E6" w14:textId="77777777" w:rsidR="00522200" w:rsidRPr="00A406E5" w:rsidRDefault="00522200" w:rsidP="00F1758E">
            <w:pPr>
              <w:spacing w:before="120" w:after="120"/>
              <w:jc w:val="both"/>
              <w:rPr>
                <w:rFonts w:ascii="Arial" w:hAnsi="Arial" w:cs="Arial"/>
                <w:b/>
                <w:sz w:val="22"/>
                <w:szCs w:val="22"/>
              </w:rPr>
            </w:pPr>
            <w:r>
              <w:rPr>
                <w:rFonts w:ascii="Arial" w:hAnsi="Arial" w:cs="Arial"/>
                <w:b/>
                <w:sz w:val="22"/>
                <w:szCs w:val="22"/>
              </w:rPr>
              <w:t>BMSP5007</w:t>
            </w:r>
          </w:p>
        </w:tc>
        <w:tc>
          <w:tcPr>
            <w:tcW w:w="2268" w:type="dxa"/>
            <w:shd w:val="clear" w:color="auto" w:fill="D9D9D9"/>
          </w:tcPr>
          <w:p w14:paraId="5A3DB4F4" w14:textId="77777777" w:rsidR="00522200" w:rsidRPr="004D5E9B" w:rsidRDefault="00522200" w:rsidP="00F1758E">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C53C98A" w14:textId="77777777" w:rsidR="00522200" w:rsidRPr="00A406E5" w:rsidRDefault="00522200" w:rsidP="00F1758E">
            <w:pPr>
              <w:spacing w:before="120" w:after="120"/>
              <w:jc w:val="both"/>
              <w:rPr>
                <w:rFonts w:ascii="Arial" w:hAnsi="Arial" w:cs="Arial"/>
                <w:b/>
                <w:sz w:val="22"/>
                <w:szCs w:val="22"/>
              </w:rPr>
            </w:pPr>
            <w:r>
              <w:rPr>
                <w:rFonts w:ascii="Arial" w:hAnsi="Arial" w:cs="Arial"/>
                <w:b/>
                <w:sz w:val="22"/>
                <w:szCs w:val="22"/>
              </w:rPr>
              <w:t>30%</w:t>
            </w:r>
          </w:p>
        </w:tc>
      </w:tr>
      <w:tr w:rsidR="00522200" w:rsidRPr="00A406E5" w14:paraId="06539811" w14:textId="77777777" w:rsidTr="00F1758E">
        <w:tc>
          <w:tcPr>
            <w:tcW w:w="2093" w:type="dxa"/>
            <w:shd w:val="pct15" w:color="auto" w:fill="auto"/>
          </w:tcPr>
          <w:p w14:paraId="69B02DA9" w14:textId="77777777" w:rsidR="00522200" w:rsidRPr="00A406E5" w:rsidRDefault="00522200" w:rsidP="00F1758E">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6D4AE9F" w14:textId="3FDCA128" w:rsidR="00522200" w:rsidRPr="00A406E5" w:rsidRDefault="00522200" w:rsidP="00F1758E">
            <w:pPr>
              <w:spacing w:before="120" w:after="120"/>
              <w:jc w:val="both"/>
              <w:rPr>
                <w:rFonts w:ascii="Arial" w:hAnsi="Arial" w:cs="Arial"/>
                <w:b/>
                <w:sz w:val="22"/>
                <w:szCs w:val="22"/>
              </w:rPr>
            </w:pPr>
            <w:r>
              <w:rPr>
                <w:rFonts w:ascii="Arial" w:hAnsi="Arial" w:cs="Arial"/>
                <w:b/>
                <w:sz w:val="22"/>
                <w:szCs w:val="22"/>
              </w:rPr>
              <w:t xml:space="preserve">Dr </w:t>
            </w:r>
            <w:r w:rsidR="006C75C3">
              <w:rPr>
                <w:rFonts w:ascii="Arial" w:hAnsi="Arial" w:cs="Arial"/>
                <w:b/>
                <w:sz w:val="22"/>
                <w:szCs w:val="22"/>
              </w:rPr>
              <w:t>Roisin Mullins</w:t>
            </w:r>
          </w:p>
        </w:tc>
        <w:tc>
          <w:tcPr>
            <w:tcW w:w="2268" w:type="dxa"/>
            <w:shd w:val="clear" w:color="auto" w:fill="D9D9D9"/>
          </w:tcPr>
          <w:p w14:paraId="483BD7C3" w14:textId="77777777" w:rsidR="00522200" w:rsidRPr="00A406E5" w:rsidRDefault="00522200" w:rsidP="00F1758E">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AD1310D" w14:textId="09A952DD" w:rsidR="00522200" w:rsidRPr="00A406E5" w:rsidRDefault="00522200" w:rsidP="00FE5CDF">
            <w:pPr>
              <w:spacing w:before="120" w:after="120"/>
              <w:jc w:val="both"/>
              <w:rPr>
                <w:rFonts w:ascii="Arial" w:hAnsi="Arial" w:cs="Arial"/>
                <w:b/>
                <w:sz w:val="22"/>
                <w:szCs w:val="22"/>
              </w:rPr>
            </w:pPr>
            <w:r>
              <w:rPr>
                <w:rFonts w:ascii="Arial" w:hAnsi="Arial" w:cs="Arial"/>
                <w:b/>
                <w:sz w:val="22"/>
                <w:szCs w:val="22"/>
              </w:rPr>
              <w:t xml:space="preserve">Dr </w:t>
            </w:r>
            <w:r w:rsidR="006C75C3">
              <w:rPr>
                <w:rFonts w:ascii="Arial" w:hAnsi="Arial" w:cs="Arial"/>
                <w:b/>
                <w:sz w:val="22"/>
                <w:szCs w:val="22"/>
              </w:rPr>
              <w:t>Alex Bell</w:t>
            </w:r>
          </w:p>
        </w:tc>
      </w:tr>
      <w:tr w:rsidR="00522200" w:rsidRPr="00A406E5" w14:paraId="6569A530" w14:textId="77777777" w:rsidTr="00F1758E">
        <w:tc>
          <w:tcPr>
            <w:tcW w:w="2093" w:type="dxa"/>
            <w:shd w:val="pct15" w:color="auto" w:fill="auto"/>
          </w:tcPr>
          <w:p w14:paraId="4FFD7D92" w14:textId="77777777" w:rsidR="00522200" w:rsidRPr="00A406E5" w:rsidRDefault="00522200" w:rsidP="00F1758E">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AC7291F" w14:textId="77777777" w:rsidR="00522200" w:rsidRPr="00A406E5" w:rsidRDefault="00522200" w:rsidP="00F1758E">
            <w:pPr>
              <w:spacing w:before="120" w:after="120"/>
              <w:jc w:val="both"/>
              <w:rPr>
                <w:rFonts w:ascii="Arial" w:hAnsi="Arial" w:cs="Arial"/>
                <w:b/>
                <w:sz w:val="22"/>
                <w:szCs w:val="22"/>
              </w:rPr>
            </w:pPr>
            <w:r>
              <w:rPr>
                <w:rFonts w:ascii="Arial" w:hAnsi="Arial" w:cs="Arial"/>
                <w:b/>
                <w:sz w:val="22"/>
                <w:szCs w:val="22"/>
              </w:rPr>
              <w:t>Assessment 2: Quantitative Study</w:t>
            </w:r>
          </w:p>
        </w:tc>
        <w:tc>
          <w:tcPr>
            <w:tcW w:w="2268" w:type="dxa"/>
            <w:shd w:val="pct15" w:color="auto" w:fill="auto"/>
          </w:tcPr>
          <w:p w14:paraId="5581775B" w14:textId="77777777" w:rsidR="00522200" w:rsidRPr="00A406E5" w:rsidRDefault="00522200" w:rsidP="00F1758E">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2CCC9E1" w14:textId="77777777" w:rsidR="00522200" w:rsidRPr="00A406E5" w:rsidRDefault="00522200" w:rsidP="00F1758E">
            <w:pPr>
              <w:spacing w:before="120" w:after="120"/>
              <w:jc w:val="both"/>
              <w:rPr>
                <w:rFonts w:ascii="Arial" w:hAnsi="Arial" w:cs="Arial"/>
                <w:b/>
                <w:sz w:val="22"/>
                <w:szCs w:val="22"/>
              </w:rPr>
            </w:pPr>
            <w:r>
              <w:rPr>
                <w:rFonts w:ascii="Arial" w:hAnsi="Arial" w:cs="Arial"/>
                <w:b/>
                <w:sz w:val="22"/>
                <w:szCs w:val="22"/>
              </w:rPr>
              <w:t>1500</w:t>
            </w:r>
          </w:p>
        </w:tc>
      </w:tr>
      <w:tr w:rsidR="00522200" w:rsidRPr="00A406E5" w14:paraId="5D2E02C6" w14:textId="77777777" w:rsidTr="00F1758E">
        <w:tc>
          <w:tcPr>
            <w:tcW w:w="2093" w:type="dxa"/>
            <w:shd w:val="pct15" w:color="auto" w:fill="auto"/>
          </w:tcPr>
          <w:p w14:paraId="20F30439" w14:textId="77777777" w:rsidR="00522200" w:rsidRPr="00A406E5" w:rsidRDefault="00522200" w:rsidP="00F1758E">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5F5B3C2" w14:textId="05C0464C" w:rsidR="00522200" w:rsidRPr="00A406E5" w:rsidRDefault="00FE5CDF" w:rsidP="00F1758E">
            <w:pPr>
              <w:spacing w:before="120" w:after="120"/>
              <w:jc w:val="both"/>
              <w:rPr>
                <w:rFonts w:ascii="Arial" w:hAnsi="Arial" w:cs="Arial"/>
                <w:b/>
                <w:sz w:val="22"/>
                <w:szCs w:val="22"/>
              </w:rPr>
            </w:pPr>
            <w:r>
              <w:rPr>
                <w:rFonts w:ascii="Arial" w:hAnsi="Arial" w:cs="Arial"/>
                <w:b/>
                <w:sz w:val="22"/>
                <w:szCs w:val="22"/>
              </w:rPr>
              <w:t>April</w:t>
            </w:r>
            <w:r w:rsidR="00237107">
              <w:rPr>
                <w:rFonts w:ascii="Arial" w:hAnsi="Arial" w:cs="Arial"/>
                <w:b/>
                <w:sz w:val="22"/>
                <w:szCs w:val="22"/>
              </w:rPr>
              <w:t xml:space="preserve"> </w:t>
            </w:r>
            <w:r>
              <w:rPr>
                <w:rFonts w:ascii="Arial" w:hAnsi="Arial" w:cs="Arial"/>
                <w:b/>
                <w:sz w:val="22"/>
                <w:szCs w:val="22"/>
              </w:rPr>
              <w:t>2</w:t>
            </w:r>
            <w:r w:rsidR="005A2F34">
              <w:rPr>
                <w:rFonts w:ascii="Arial" w:hAnsi="Arial" w:cs="Arial"/>
                <w:b/>
                <w:sz w:val="22"/>
                <w:szCs w:val="22"/>
              </w:rPr>
              <w:t>3</w:t>
            </w:r>
            <w:r w:rsidR="005A2F34">
              <w:rPr>
                <w:rFonts w:ascii="Arial" w:hAnsi="Arial" w:cs="Arial"/>
                <w:b/>
                <w:sz w:val="22"/>
                <w:szCs w:val="22"/>
                <w:vertAlign w:val="superscript"/>
              </w:rPr>
              <w:t>rd</w:t>
            </w:r>
            <w:r w:rsidR="00522200">
              <w:rPr>
                <w:rFonts w:ascii="Arial" w:hAnsi="Arial" w:cs="Arial"/>
                <w:b/>
                <w:sz w:val="22"/>
                <w:szCs w:val="22"/>
              </w:rPr>
              <w:t>, 20</w:t>
            </w:r>
            <w:r>
              <w:rPr>
                <w:rFonts w:ascii="Arial" w:hAnsi="Arial" w:cs="Arial"/>
                <w:b/>
                <w:sz w:val="22"/>
                <w:szCs w:val="22"/>
              </w:rPr>
              <w:t>2</w:t>
            </w:r>
            <w:r w:rsidR="005A5465">
              <w:rPr>
                <w:rFonts w:ascii="Arial" w:hAnsi="Arial" w:cs="Arial"/>
                <w:b/>
                <w:sz w:val="22"/>
                <w:szCs w:val="22"/>
              </w:rPr>
              <w:t>1</w:t>
            </w:r>
          </w:p>
        </w:tc>
        <w:tc>
          <w:tcPr>
            <w:tcW w:w="2268" w:type="dxa"/>
            <w:shd w:val="pct15" w:color="auto" w:fill="auto"/>
          </w:tcPr>
          <w:p w14:paraId="5DFDE407" w14:textId="77777777" w:rsidR="00522200" w:rsidRPr="00A406E5" w:rsidRDefault="00522200" w:rsidP="00F1758E">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021D67A" w14:textId="4439E7E8" w:rsidR="00522200" w:rsidRPr="00A406E5" w:rsidRDefault="005A2F34" w:rsidP="00F1758E">
            <w:pPr>
              <w:spacing w:before="120" w:after="120"/>
              <w:jc w:val="both"/>
              <w:rPr>
                <w:rFonts w:ascii="Arial" w:hAnsi="Arial" w:cs="Arial"/>
                <w:b/>
                <w:sz w:val="22"/>
                <w:szCs w:val="22"/>
              </w:rPr>
            </w:pPr>
            <w:r>
              <w:rPr>
                <w:rFonts w:ascii="Arial" w:hAnsi="Arial" w:cs="Arial"/>
                <w:b/>
                <w:sz w:val="22"/>
                <w:szCs w:val="22"/>
              </w:rPr>
              <w:t>21</w:t>
            </w:r>
            <w:r w:rsidR="00FE5CDF">
              <w:rPr>
                <w:rFonts w:ascii="Arial" w:hAnsi="Arial" w:cs="Arial"/>
                <w:b/>
                <w:sz w:val="22"/>
                <w:szCs w:val="22"/>
              </w:rPr>
              <w:t>/05/202</w:t>
            </w:r>
            <w:r w:rsidR="005A5465">
              <w:rPr>
                <w:rFonts w:ascii="Arial" w:hAnsi="Arial" w:cs="Arial"/>
                <w:b/>
                <w:sz w:val="22"/>
                <w:szCs w:val="22"/>
              </w:rPr>
              <w:t>1</w:t>
            </w:r>
          </w:p>
        </w:tc>
      </w:tr>
      <w:tr w:rsidR="00522200" w:rsidRPr="00A406E5" w14:paraId="45810CFA" w14:textId="77777777" w:rsidTr="00F1758E">
        <w:tc>
          <w:tcPr>
            <w:tcW w:w="2093" w:type="dxa"/>
            <w:shd w:val="pct15" w:color="auto" w:fill="auto"/>
          </w:tcPr>
          <w:p w14:paraId="492D5AE4" w14:textId="77777777" w:rsidR="00522200" w:rsidRPr="00A406E5" w:rsidRDefault="00522200" w:rsidP="00F1758E">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C04CB6B" w14:textId="77777777" w:rsidR="00522200" w:rsidRPr="00A406E5" w:rsidRDefault="00522200" w:rsidP="00F1758E">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329CBED" w14:textId="1C5F8290" w:rsidR="00522200" w:rsidRPr="00A406E5" w:rsidRDefault="00522200" w:rsidP="005A5465">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522200" w:rsidRPr="00A406E5" w14:paraId="6B9F9119" w14:textId="77777777" w:rsidTr="00F1758E">
        <w:tc>
          <w:tcPr>
            <w:tcW w:w="2093" w:type="dxa"/>
            <w:shd w:val="pct15" w:color="auto" w:fill="auto"/>
          </w:tcPr>
          <w:p w14:paraId="02DBB069" w14:textId="77777777" w:rsidR="00522200" w:rsidRPr="00A406E5" w:rsidRDefault="00522200" w:rsidP="00F1758E">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10B5A9A" w14:textId="77777777" w:rsidR="00522200" w:rsidRPr="00A406E5" w:rsidRDefault="00522200" w:rsidP="00F1758E">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638E640A" w14:textId="77777777" w:rsidR="00522200" w:rsidRPr="00A406E5" w:rsidRDefault="00522200" w:rsidP="00522200">
      <w:pPr>
        <w:rPr>
          <w:rFonts w:ascii="Arial" w:hAnsi="Arial" w:cs="Arial"/>
          <w:sz w:val="32"/>
        </w:rPr>
      </w:pPr>
    </w:p>
    <w:p w14:paraId="68A0CC7D" w14:textId="77777777" w:rsidR="00522200" w:rsidRPr="00A406E5" w:rsidRDefault="00522200" w:rsidP="00522200">
      <w:pPr>
        <w:rPr>
          <w:rFonts w:ascii="Arial" w:hAnsi="Arial" w:cs="Arial"/>
          <w:sz w:val="32"/>
        </w:rPr>
      </w:pPr>
    </w:p>
    <w:p w14:paraId="7BD1D716" w14:textId="77777777" w:rsidR="00522200" w:rsidRPr="00A406E5" w:rsidRDefault="00522200" w:rsidP="00522200">
      <w:pPr>
        <w:rPr>
          <w:rFonts w:ascii="Arial" w:hAnsi="Arial" w:cs="Arial"/>
          <w:sz w:val="32"/>
        </w:rPr>
      </w:pPr>
    </w:p>
    <w:p w14:paraId="3C35549D" w14:textId="77777777" w:rsidR="00522200" w:rsidRPr="00A406E5" w:rsidRDefault="00522200" w:rsidP="00522200">
      <w:pPr>
        <w:rPr>
          <w:rFonts w:ascii="Arial" w:hAnsi="Arial" w:cs="Arial"/>
          <w:sz w:val="32"/>
        </w:rPr>
      </w:pPr>
    </w:p>
    <w:p w14:paraId="64FBDAFB" w14:textId="77777777" w:rsidR="00522200" w:rsidRPr="00A406E5" w:rsidRDefault="00522200" w:rsidP="00522200">
      <w:pPr>
        <w:rPr>
          <w:rFonts w:ascii="Arial" w:hAnsi="Arial" w:cs="Arial"/>
          <w:sz w:val="32"/>
        </w:rPr>
      </w:pPr>
    </w:p>
    <w:p w14:paraId="2D0CC81F" w14:textId="77777777" w:rsidR="00522200" w:rsidRPr="00A406E5" w:rsidRDefault="00522200" w:rsidP="00522200">
      <w:pPr>
        <w:rPr>
          <w:rFonts w:ascii="Arial" w:hAnsi="Arial" w:cs="Arial"/>
          <w:sz w:val="32"/>
        </w:rPr>
      </w:pPr>
    </w:p>
    <w:p w14:paraId="5E66072E" w14:textId="77777777" w:rsidR="00522200" w:rsidRDefault="00522200" w:rsidP="00522200">
      <w:pPr>
        <w:rPr>
          <w:rFonts w:ascii="Arial" w:hAnsi="Arial" w:cs="Arial"/>
          <w:sz w:val="32"/>
        </w:rPr>
      </w:pPr>
      <w:r>
        <w:rPr>
          <w:rFonts w:ascii="Arial" w:hAnsi="Arial" w:cs="Arial"/>
          <w:sz w:val="32"/>
        </w:rPr>
        <w:br w:type="page"/>
      </w:r>
    </w:p>
    <w:p w14:paraId="5B931130" w14:textId="77777777" w:rsidR="00522200" w:rsidRPr="00A406E5" w:rsidRDefault="00522200" w:rsidP="00522200">
      <w:pPr>
        <w:jc w:val="both"/>
        <w:rPr>
          <w:rFonts w:ascii="Arial" w:hAnsi="Arial" w:cs="Arial"/>
          <w:sz w:val="22"/>
          <w:szCs w:val="22"/>
        </w:rPr>
      </w:pPr>
    </w:p>
    <w:p w14:paraId="3407361B" w14:textId="77777777" w:rsidR="00522200" w:rsidRPr="00A406E5" w:rsidRDefault="00522200" w:rsidP="00522200">
      <w:pPr>
        <w:ind w:left="720"/>
        <w:rPr>
          <w:rFonts w:ascii="Arial" w:hAnsi="Arial" w:cs="Arial"/>
          <w:sz w:val="24"/>
          <w:szCs w:val="24"/>
        </w:rPr>
      </w:pPr>
    </w:p>
    <w:p w14:paraId="13B37138" w14:textId="77777777" w:rsidR="00522200" w:rsidRDefault="00522200" w:rsidP="00522200">
      <w:pPr>
        <w:pStyle w:val="NormalWeb"/>
        <w:shd w:val="clear" w:color="auto" w:fill="FFFFFF"/>
        <w:spacing w:before="0"/>
        <w:rPr>
          <w:rFonts w:ascii="Arial" w:hAnsi="Arial" w:cs="Arial"/>
          <w:szCs w:val="24"/>
          <w:lang w:eastAsia="en-GB"/>
        </w:rPr>
      </w:pPr>
    </w:p>
    <w:p w14:paraId="289E106D" w14:textId="77777777" w:rsidR="00AB6E7A" w:rsidRPr="00AB6E7A" w:rsidRDefault="00AB6E7A" w:rsidP="00AB6E7A">
      <w:pPr>
        <w:pStyle w:val="NormalWeb"/>
        <w:shd w:val="clear" w:color="auto" w:fill="FFFFFF"/>
        <w:spacing w:before="0" w:line="360" w:lineRule="auto"/>
        <w:ind w:left="284"/>
        <w:rPr>
          <w:rFonts w:ascii="Arial" w:hAnsi="Arial" w:cs="Arial"/>
          <w:szCs w:val="24"/>
        </w:rPr>
      </w:pPr>
    </w:p>
    <w:p w14:paraId="6982D550" w14:textId="77777777" w:rsidR="00AB6E7A" w:rsidRPr="00AB6E7A" w:rsidRDefault="00AB6E7A" w:rsidP="00AB6E7A">
      <w:pPr>
        <w:shd w:val="clear" w:color="auto" w:fill="FFFFFF"/>
        <w:spacing w:after="100" w:afterAutospacing="1"/>
        <w:rPr>
          <w:rFonts w:ascii="Arial" w:hAnsi="Arial" w:cs="Arial"/>
          <w:sz w:val="24"/>
          <w:szCs w:val="24"/>
        </w:rPr>
      </w:pPr>
    </w:p>
    <w:p w14:paraId="3E78AD6E" w14:textId="77777777" w:rsidR="00522200" w:rsidRPr="00A406E5" w:rsidRDefault="00522200" w:rsidP="00522200">
      <w:pPr>
        <w:jc w:val="both"/>
        <w:rPr>
          <w:rFonts w:ascii="Arial" w:hAnsi="Arial" w:cs="Arial"/>
          <w:sz w:val="22"/>
          <w:szCs w:val="22"/>
        </w:rPr>
      </w:pPr>
    </w:p>
    <w:p w14:paraId="36A219AC" w14:textId="77777777" w:rsidR="00522200" w:rsidRDefault="00522200" w:rsidP="00522200">
      <w:pPr>
        <w:jc w:val="both"/>
        <w:rPr>
          <w:rFonts w:ascii="Arial" w:hAnsi="Arial" w:cs="Arial"/>
          <w:b/>
          <w:sz w:val="22"/>
          <w:szCs w:val="22"/>
        </w:rPr>
      </w:pPr>
    </w:p>
    <w:p w14:paraId="03BFA49E" w14:textId="77777777" w:rsidR="00522200" w:rsidRDefault="00522200" w:rsidP="00522200">
      <w:pPr>
        <w:jc w:val="both"/>
        <w:rPr>
          <w:rFonts w:ascii="Arial" w:hAnsi="Arial" w:cs="Arial"/>
          <w:b/>
          <w:sz w:val="22"/>
          <w:szCs w:val="22"/>
        </w:rPr>
      </w:pPr>
      <w:r w:rsidRPr="00C12088">
        <w:rPr>
          <w:rFonts w:ascii="Arial" w:hAnsi="Arial" w:cs="Arial"/>
          <w:b/>
          <w:sz w:val="32"/>
          <w:szCs w:val="32"/>
        </w:rPr>
        <w:t>Structural Layout Guide</w:t>
      </w:r>
    </w:p>
    <w:p w14:paraId="6A1AFFA9" w14:textId="77777777" w:rsidR="00522200" w:rsidRDefault="00522200" w:rsidP="00522200">
      <w:pPr>
        <w:jc w:val="both"/>
        <w:rPr>
          <w:rFonts w:ascii="Arial" w:hAnsi="Arial" w:cs="Arial"/>
          <w:b/>
          <w:sz w:val="22"/>
          <w:szCs w:val="22"/>
        </w:rPr>
      </w:pPr>
      <w:r>
        <w:rPr>
          <w:rFonts w:ascii="Arial" w:hAnsi="Arial" w:cs="Arial"/>
          <w:b/>
          <w:sz w:val="22"/>
          <w:szCs w:val="22"/>
        </w:rPr>
        <w:t>For Assessment 2 (1500 words +/- 10%)</w:t>
      </w:r>
    </w:p>
    <w:p w14:paraId="28CEF46D" w14:textId="77777777" w:rsidR="00522200" w:rsidRDefault="00522200" w:rsidP="00522200">
      <w:pPr>
        <w:jc w:val="both"/>
        <w:rPr>
          <w:rFonts w:ascii="Arial" w:hAnsi="Arial" w:cs="Arial"/>
          <w:b/>
          <w:sz w:val="22"/>
          <w:szCs w:val="22"/>
        </w:rPr>
      </w:pPr>
      <w:r>
        <w:rPr>
          <w:rFonts w:ascii="Arial" w:hAnsi="Arial" w:cs="Arial"/>
          <w:b/>
          <w:sz w:val="22"/>
          <w:szCs w:val="22"/>
        </w:rPr>
        <w:t>(Note this is only for guidance)</w:t>
      </w:r>
    </w:p>
    <w:p w14:paraId="2683C102" w14:textId="77777777" w:rsidR="00522200" w:rsidRDefault="00522200" w:rsidP="00522200">
      <w:pPr>
        <w:jc w:val="both"/>
        <w:rPr>
          <w:rFonts w:ascii="Arial" w:hAnsi="Arial" w:cs="Arial"/>
          <w:b/>
          <w:sz w:val="22"/>
          <w:szCs w:val="22"/>
        </w:rPr>
      </w:pPr>
    </w:p>
    <w:p w14:paraId="2790212D" w14:textId="77777777" w:rsidR="00522200" w:rsidRDefault="00522200" w:rsidP="00522200">
      <w:pPr>
        <w:jc w:val="both"/>
        <w:rPr>
          <w:rFonts w:ascii="Arial" w:hAnsi="Arial" w:cs="Arial"/>
          <w:b/>
          <w:sz w:val="22"/>
          <w:szCs w:val="22"/>
        </w:rPr>
      </w:pPr>
    </w:p>
    <w:p w14:paraId="5F557EB5" w14:textId="4EF9E46D" w:rsidR="00522200" w:rsidRDefault="00522200" w:rsidP="00522200">
      <w:pPr>
        <w:jc w:val="both"/>
        <w:rPr>
          <w:rFonts w:ascii="Arial" w:hAnsi="Arial" w:cs="Arial"/>
          <w:b/>
          <w:sz w:val="22"/>
          <w:szCs w:val="22"/>
        </w:rPr>
      </w:pPr>
      <w:r>
        <w:rPr>
          <w:rFonts w:ascii="Arial" w:hAnsi="Arial" w:cs="Arial"/>
          <w:b/>
          <w:sz w:val="22"/>
          <w:szCs w:val="22"/>
        </w:rPr>
        <w:t>Name:</w:t>
      </w:r>
      <w:r w:rsidR="00EB0EF9">
        <w:rPr>
          <w:rFonts w:ascii="Arial" w:hAnsi="Arial" w:cs="Arial"/>
          <w:b/>
          <w:sz w:val="22"/>
          <w:szCs w:val="22"/>
        </w:rPr>
        <w:t xml:space="preserve"> Aaron Reddy</w:t>
      </w:r>
    </w:p>
    <w:p w14:paraId="6DEACAE8" w14:textId="77777777" w:rsidR="00522200" w:rsidRDefault="00522200" w:rsidP="00522200">
      <w:pPr>
        <w:jc w:val="both"/>
        <w:rPr>
          <w:rFonts w:ascii="Arial" w:hAnsi="Arial" w:cs="Arial"/>
          <w:b/>
          <w:sz w:val="22"/>
          <w:szCs w:val="22"/>
        </w:rPr>
      </w:pPr>
    </w:p>
    <w:p w14:paraId="6377085C" w14:textId="0F71D6D5" w:rsidR="00522200" w:rsidRDefault="00522200" w:rsidP="00522200">
      <w:pPr>
        <w:jc w:val="both"/>
        <w:rPr>
          <w:rFonts w:ascii="Arial" w:hAnsi="Arial" w:cs="Arial"/>
          <w:b/>
          <w:sz w:val="22"/>
          <w:szCs w:val="22"/>
        </w:rPr>
      </w:pPr>
      <w:r>
        <w:rPr>
          <w:rFonts w:ascii="Arial" w:hAnsi="Arial" w:cs="Arial"/>
          <w:b/>
          <w:sz w:val="22"/>
          <w:szCs w:val="22"/>
        </w:rPr>
        <w:t>Student number:</w:t>
      </w:r>
      <w:r w:rsidR="00EB0EF9">
        <w:rPr>
          <w:rFonts w:ascii="Arial" w:hAnsi="Arial" w:cs="Arial"/>
          <w:b/>
          <w:sz w:val="22"/>
          <w:szCs w:val="22"/>
        </w:rPr>
        <w:t xml:space="preserve"> 1903134</w:t>
      </w:r>
    </w:p>
    <w:p w14:paraId="6888A8C8" w14:textId="77777777" w:rsidR="00522200" w:rsidRDefault="00522200" w:rsidP="00522200">
      <w:pPr>
        <w:jc w:val="both"/>
        <w:rPr>
          <w:rFonts w:ascii="Arial" w:hAnsi="Arial" w:cs="Arial"/>
          <w:b/>
          <w:sz w:val="22"/>
          <w:szCs w:val="22"/>
        </w:rPr>
      </w:pPr>
    </w:p>
    <w:p w14:paraId="5DBFE80E" w14:textId="3D0CEA39" w:rsidR="00522200" w:rsidRDefault="00522200" w:rsidP="00522200">
      <w:pPr>
        <w:jc w:val="both"/>
        <w:rPr>
          <w:rFonts w:ascii="Arial" w:hAnsi="Arial" w:cs="Arial"/>
          <w:b/>
          <w:sz w:val="22"/>
          <w:szCs w:val="22"/>
        </w:rPr>
      </w:pPr>
      <w:r>
        <w:rPr>
          <w:rFonts w:ascii="Arial" w:hAnsi="Arial" w:cs="Arial"/>
          <w:b/>
          <w:sz w:val="22"/>
          <w:szCs w:val="22"/>
        </w:rPr>
        <w:t>Programme of Study:</w:t>
      </w:r>
      <w:r w:rsidR="00EB0EF9">
        <w:rPr>
          <w:rFonts w:ascii="Arial" w:hAnsi="Arial" w:cs="Arial"/>
          <w:b/>
          <w:sz w:val="22"/>
          <w:szCs w:val="22"/>
        </w:rPr>
        <w:t xml:space="preserve"> outdoor adventure education</w:t>
      </w:r>
    </w:p>
    <w:p w14:paraId="26365467" w14:textId="77777777" w:rsidR="00522200" w:rsidRDefault="00522200" w:rsidP="00522200">
      <w:pPr>
        <w:jc w:val="both"/>
        <w:rPr>
          <w:rFonts w:ascii="Arial" w:hAnsi="Arial" w:cs="Arial"/>
          <w:b/>
          <w:sz w:val="22"/>
          <w:szCs w:val="22"/>
        </w:rPr>
      </w:pPr>
    </w:p>
    <w:p w14:paraId="0D50BBCD" w14:textId="77777777" w:rsidR="00522200" w:rsidRDefault="00522200" w:rsidP="00522200">
      <w:pPr>
        <w:jc w:val="both"/>
        <w:rPr>
          <w:rFonts w:ascii="Arial" w:hAnsi="Arial" w:cs="Arial"/>
          <w:b/>
          <w:sz w:val="22"/>
          <w:szCs w:val="22"/>
        </w:rPr>
      </w:pPr>
      <w:r>
        <w:rPr>
          <w:rFonts w:ascii="Arial" w:hAnsi="Arial" w:cs="Arial"/>
          <w:b/>
          <w:sz w:val="22"/>
          <w:szCs w:val="22"/>
        </w:rPr>
        <w:t>Module: Business Inquiry and Research</w:t>
      </w:r>
    </w:p>
    <w:p w14:paraId="6D416CC7" w14:textId="77777777" w:rsidR="00522200" w:rsidRDefault="00522200" w:rsidP="00522200">
      <w:pPr>
        <w:jc w:val="both"/>
        <w:rPr>
          <w:rFonts w:ascii="Arial" w:hAnsi="Arial" w:cs="Arial"/>
          <w:b/>
          <w:sz w:val="22"/>
          <w:szCs w:val="22"/>
        </w:rPr>
      </w:pPr>
    </w:p>
    <w:p w14:paraId="01F70F2C" w14:textId="3DA2BD10" w:rsidR="00522200" w:rsidRDefault="00522200" w:rsidP="00522200">
      <w:pPr>
        <w:jc w:val="both"/>
        <w:rPr>
          <w:rFonts w:ascii="Arial" w:hAnsi="Arial" w:cs="Arial"/>
          <w:b/>
          <w:sz w:val="22"/>
          <w:szCs w:val="22"/>
        </w:rPr>
      </w:pPr>
      <w:r>
        <w:rPr>
          <w:rFonts w:ascii="Arial" w:hAnsi="Arial" w:cs="Arial"/>
          <w:b/>
          <w:sz w:val="22"/>
          <w:szCs w:val="22"/>
        </w:rPr>
        <w:t xml:space="preserve">Tutor: Dr </w:t>
      </w:r>
      <w:r w:rsidR="00AB6E7A">
        <w:rPr>
          <w:rFonts w:ascii="Arial" w:hAnsi="Arial" w:cs="Arial"/>
          <w:b/>
          <w:sz w:val="22"/>
          <w:szCs w:val="22"/>
        </w:rPr>
        <w:t>Roisin Mullins</w:t>
      </w:r>
    </w:p>
    <w:p w14:paraId="7E0DCEA4" w14:textId="77777777" w:rsidR="00522200" w:rsidRDefault="00522200" w:rsidP="00522200">
      <w:pPr>
        <w:jc w:val="both"/>
        <w:rPr>
          <w:rFonts w:ascii="Arial" w:hAnsi="Arial" w:cs="Arial"/>
          <w:b/>
          <w:sz w:val="22"/>
          <w:szCs w:val="22"/>
        </w:rPr>
      </w:pPr>
    </w:p>
    <w:p w14:paraId="72BD6A9B" w14:textId="7E9C7EA8" w:rsidR="00522200" w:rsidRDefault="00522200" w:rsidP="00522200">
      <w:pPr>
        <w:jc w:val="both"/>
        <w:rPr>
          <w:rFonts w:ascii="Arial" w:hAnsi="Arial" w:cs="Arial"/>
          <w:b/>
          <w:sz w:val="22"/>
          <w:szCs w:val="22"/>
        </w:rPr>
      </w:pPr>
      <w:r>
        <w:rPr>
          <w:rFonts w:ascii="Arial" w:hAnsi="Arial" w:cs="Arial"/>
          <w:b/>
          <w:sz w:val="22"/>
          <w:szCs w:val="22"/>
        </w:rPr>
        <w:t>Date:</w:t>
      </w:r>
      <w:r w:rsidR="005A5465">
        <w:rPr>
          <w:rFonts w:ascii="Arial" w:hAnsi="Arial" w:cs="Arial"/>
          <w:b/>
          <w:sz w:val="22"/>
          <w:szCs w:val="22"/>
        </w:rPr>
        <w:t xml:space="preserve"> 2</w:t>
      </w:r>
      <w:r w:rsidR="00276106">
        <w:rPr>
          <w:rFonts w:ascii="Arial" w:hAnsi="Arial" w:cs="Arial"/>
          <w:b/>
          <w:sz w:val="22"/>
          <w:szCs w:val="22"/>
        </w:rPr>
        <w:t>3</w:t>
      </w:r>
      <w:r w:rsidR="005A5465">
        <w:rPr>
          <w:rFonts w:ascii="Arial" w:hAnsi="Arial" w:cs="Arial"/>
          <w:b/>
          <w:sz w:val="22"/>
          <w:szCs w:val="22"/>
        </w:rPr>
        <w:t>-04-2021</w:t>
      </w:r>
      <w:r w:rsidR="00276106">
        <w:rPr>
          <w:rFonts w:ascii="Arial" w:hAnsi="Arial" w:cs="Arial"/>
          <w:b/>
          <w:sz w:val="22"/>
          <w:szCs w:val="22"/>
        </w:rPr>
        <w:t>, by 3pm</w:t>
      </w:r>
    </w:p>
    <w:p w14:paraId="67AFA4FB" w14:textId="77777777" w:rsidR="00522200" w:rsidRDefault="00522200" w:rsidP="00522200">
      <w:pPr>
        <w:jc w:val="both"/>
        <w:rPr>
          <w:rFonts w:ascii="Arial" w:hAnsi="Arial" w:cs="Arial"/>
          <w:b/>
          <w:sz w:val="22"/>
          <w:szCs w:val="22"/>
        </w:rPr>
      </w:pPr>
    </w:p>
    <w:p w14:paraId="585927F2" w14:textId="1DA21C5A" w:rsidR="00522200" w:rsidRDefault="00522200" w:rsidP="00522200">
      <w:pPr>
        <w:jc w:val="both"/>
        <w:rPr>
          <w:rFonts w:ascii="Arial" w:hAnsi="Arial" w:cs="Arial"/>
          <w:b/>
          <w:sz w:val="22"/>
          <w:szCs w:val="22"/>
        </w:rPr>
      </w:pPr>
    </w:p>
    <w:p w14:paraId="6F265B7F" w14:textId="2D90F6D2" w:rsidR="00EB0EF9" w:rsidRDefault="00EB0EF9" w:rsidP="00522200">
      <w:pPr>
        <w:jc w:val="both"/>
        <w:rPr>
          <w:rFonts w:ascii="Arial" w:hAnsi="Arial" w:cs="Arial"/>
          <w:b/>
          <w:sz w:val="22"/>
          <w:szCs w:val="22"/>
        </w:rPr>
      </w:pPr>
    </w:p>
    <w:p w14:paraId="2D59AE7B" w14:textId="64877681" w:rsidR="00EB0EF9" w:rsidRDefault="00EB0EF9" w:rsidP="00522200">
      <w:pPr>
        <w:jc w:val="both"/>
        <w:rPr>
          <w:rFonts w:ascii="Arial" w:hAnsi="Arial" w:cs="Arial"/>
          <w:b/>
          <w:sz w:val="22"/>
          <w:szCs w:val="22"/>
        </w:rPr>
      </w:pPr>
    </w:p>
    <w:p w14:paraId="3BDA1A31" w14:textId="392B8FC9" w:rsidR="00EB0EF9" w:rsidRDefault="00EB0EF9" w:rsidP="00522200">
      <w:pPr>
        <w:jc w:val="both"/>
        <w:rPr>
          <w:rFonts w:ascii="Arial" w:hAnsi="Arial" w:cs="Arial"/>
          <w:b/>
          <w:sz w:val="22"/>
          <w:szCs w:val="22"/>
        </w:rPr>
      </w:pPr>
    </w:p>
    <w:p w14:paraId="5737DE85" w14:textId="15607F9E" w:rsidR="00EB0EF9" w:rsidRDefault="00EB0EF9" w:rsidP="00522200">
      <w:pPr>
        <w:jc w:val="both"/>
        <w:rPr>
          <w:rFonts w:ascii="Arial" w:hAnsi="Arial" w:cs="Arial"/>
          <w:b/>
          <w:sz w:val="22"/>
          <w:szCs w:val="22"/>
        </w:rPr>
      </w:pPr>
    </w:p>
    <w:p w14:paraId="320C8812" w14:textId="25CCF2CE" w:rsidR="00EB0EF9" w:rsidRDefault="00EB0EF9" w:rsidP="00522200">
      <w:pPr>
        <w:jc w:val="both"/>
        <w:rPr>
          <w:rFonts w:ascii="Arial" w:hAnsi="Arial" w:cs="Arial"/>
          <w:b/>
          <w:sz w:val="22"/>
          <w:szCs w:val="22"/>
        </w:rPr>
      </w:pPr>
    </w:p>
    <w:p w14:paraId="428BA1A0" w14:textId="01C45A56" w:rsidR="00EB0EF9" w:rsidRDefault="00EB0EF9" w:rsidP="00522200">
      <w:pPr>
        <w:jc w:val="both"/>
        <w:rPr>
          <w:rFonts w:ascii="Arial" w:hAnsi="Arial" w:cs="Arial"/>
          <w:b/>
          <w:sz w:val="22"/>
          <w:szCs w:val="22"/>
        </w:rPr>
      </w:pPr>
    </w:p>
    <w:p w14:paraId="64CA353C" w14:textId="3C692E25" w:rsidR="00EB0EF9" w:rsidRDefault="00EB0EF9" w:rsidP="00522200">
      <w:pPr>
        <w:jc w:val="both"/>
        <w:rPr>
          <w:rFonts w:ascii="Arial" w:hAnsi="Arial" w:cs="Arial"/>
          <w:b/>
          <w:sz w:val="22"/>
          <w:szCs w:val="22"/>
        </w:rPr>
      </w:pPr>
    </w:p>
    <w:p w14:paraId="2A1C08C6" w14:textId="10896AC6" w:rsidR="00EB0EF9" w:rsidRDefault="00EB0EF9" w:rsidP="00522200">
      <w:pPr>
        <w:jc w:val="both"/>
        <w:rPr>
          <w:rFonts w:ascii="Arial" w:hAnsi="Arial" w:cs="Arial"/>
          <w:b/>
          <w:sz w:val="22"/>
          <w:szCs w:val="22"/>
        </w:rPr>
      </w:pPr>
    </w:p>
    <w:p w14:paraId="02D1F56A" w14:textId="4BC0A1EC" w:rsidR="00EB0EF9" w:rsidRDefault="00EB0EF9" w:rsidP="00522200">
      <w:pPr>
        <w:jc w:val="both"/>
        <w:rPr>
          <w:rFonts w:ascii="Arial" w:hAnsi="Arial" w:cs="Arial"/>
          <w:b/>
          <w:sz w:val="22"/>
          <w:szCs w:val="22"/>
        </w:rPr>
      </w:pPr>
    </w:p>
    <w:p w14:paraId="3810C057" w14:textId="75AF9FC5" w:rsidR="00EB0EF9" w:rsidRDefault="00EB0EF9" w:rsidP="00522200">
      <w:pPr>
        <w:jc w:val="both"/>
        <w:rPr>
          <w:rFonts w:ascii="Arial" w:hAnsi="Arial" w:cs="Arial"/>
          <w:b/>
          <w:sz w:val="22"/>
          <w:szCs w:val="22"/>
        </w:rPr>
      </w:pPr>
    </w:p>
    <w:p w14:paraId="6D91446C" w14:textId="78FAC6D0" w:rsidR="00EB0EF9" w:rsidRDefault="00EB0EF9" w:rsidP="00522200">
      <w:pPr>
        <w:jc w:val="both"/>
        <w:rPr>
          <w:rFonts w:ascii="Arial" w:hAnsi="Arial" w:cs="Arial"/>
          <w:b/>
          <w:sz w:val="22"/>
          <w:szCs w:val="22"/>
        </w:rPr>
      </w:pPr>
    </w:p>
    <w:p w14:paraId="47AA02D6" w14:textId="603BAD86" w:rsidR="00EB0EF9" w:rsidRDefault="00EB0EF9" w:rsidP="00522200">
      <w:pPr>
        <w:jc w:val="both"/>
        <w:rPr>
          <w:rFonts w:ascii="Arial" w:hAnsi="Arial" w:cs="Arial"/>
          <w:b/>
          <w:sz w:val="22"/>
          <w:szCs w:val="22"/>
        </w:rPr>
      </w:pPr>
    </w:p>
    <w:p w14:paraId="6C7CC917" w14:textId="0A3B6847" w:rsidR="00EB0EF9" w:rsidRDefault="00EB0EF9" w:rsidP="00522200">
      <w:pPr>
        <w:jc w:val="both"/>
        <w:rPr>
          <w:rFonts w:ascii="Arial" w:hAnsi="Arial" w:cs="Arial"/>
          <w:b/>
          <w:sz w:val="22"/>
          <w:szCs w:val="22"/>
        </w:rPr>
      </w:pPr>
    </w:p>
    <w:p w14:paraId="241C1515" w14:textId="64617D53" w:rsidR="00EB0EF9" w:rsidRDefault="00EB0EF9" w:rsidP="00522200">
      <w:pPr>
        <w:jc w:val="both"/>
        <w:rPr>
          <w:rFonts w:ascii="Arial" w:hAnsi="Arial" w:cs="Arial"/>
          <w:b/>
          <w:sz w:val="22"/>
          <w:szCs w:val="22"/>
        </w:rPr>
      </w:pPr>
    </w:p>
    <w:p w14:paraId="0B11C9EC" w14:textId="447C245F" w:rsidR="00EB0EF9" w:rsidRDefault="00EB0EF9" w:rsidP="00522200">
      <w:pPr>
        <w:jc w:val="both"/>
        <w:rPr>
          <w:rFonts w:ascii="Arial" w:hAnsi="Arial" w:cs="Arial"/>
          <w:b/>
          <w:sz w:val="22"/>
          <w:szCs w:val="22"/>
        </w:rPr>
      </w:pPr>
    </w:p>
    <w:p w14:paraId="698C2ED8" w14:textId="41EE089C" w:rsidR="00EB0EF9" w:rsidRDefault="00EB0EF9" w:rsidP="00522200">
      <w:pPr>
        <w:jc w:val="both"/>
        <w:rPr>
          <w:rFonts w:ascii="Arial" w:hAnsi="Arial" w:cs="Arial"/>
          <w:b/>
          <w:sz w:val="22"/>
          <w:szCs w:val="22"/>
        </w:rPr>
      </w:pPr>
    </w:p>
    <w:p w14:paraId="63CD10FA" w14:textId="4D112B86" w:rsidR="00EB0EF9" w:rsidRDefault="00EB0EF9" w:rsidP="00522200">
      <w:pPr>
        <w:jc w:val="both"/>
        <w:rPr>
          <w:rFonts w:ascii="Arial" w:hAnsi="Arial" w:cs="Arial"/>
          <w:b/>
          <w:sz w:val="22"/>
          <w:szCs w:val="22"/>
        </w:rPr>
      </w:pPr>
    </w:p>
    <w:p w14:paraId="26BF9251" w14:textId="1E5CF0B7" w:rsidR="00EB0EF9" w:rsidRDefault="00EB0EF9" w:rsidP="00522200">
      <w:pPr>
        <w:jc w:val="both"/>
        <w:rPr>
          <w:rFonts w:ascii="Arial" w:hAnsi="Arial" w:cs="Arial"/>
          <w:b/>
          <w:sz w:val="22"/>
          <w:szCs w:val="22"/>
        </w:rPr>
      </w:pPr>
    </w:p>
    <w:p w14:paraId="6E8B544D" w14:textId="722DF42C" w:rsidR="00EB0EF9" w:rsidRDefault="00EB0EF9" w:rsidP="00522200">
      <w:pPr>
        <w:jc w:val="both"/>
        <w:rPr>
          <w:rFonts w:ascii="Arial" w:hAnsi="Arial" w:cs="Arial"/>
          <w:b/>
          <w:sz w:val="22"/>
          <w:szCs w:val="22"/>
        </w:rPr>
      </w:pPr>
    </w:p>
    <w:p w14:paraId="67FD32E5" w14:textId="77965F38" w:rsidR="00EB0EF9" w:rsidRDefault="00EB0EF9" w:rsidP="00522200">
      <w:pPr>
        <w:jc w:val="both"/>
        <w:rPr>
          <w:rFonts w:ascii="Arial" w:hAnsi="Arial" w:cs="Arial"/>
          <w:b/>
          <w:sz w:val="22"/>
          <w:szCs w:val="22"/>
        </w:rPr>
      </w:pPr>
    </w:p>
    <w:p w14:paraId="5ECFD3FD" w14:textId="6604796F" w:rsidR="00EB0EF9" w:rsidRDefault="00EB0EF9" w:rsidP="00522200">
      <w:pPr>
        <w:jc w:val="both"/>
        <w:rPr>
          <w:rFonts w:ascii="Arial" w:hAnsi="Arial" w:cs="Arial"/>
          <w:b/>
          <w:sz w:val="22"/>
          <w:szCs w:val="22"/>
        </w:rPr>
      </w:pPr>
    </w:p>
    <w:p w14:paraId="54B38013" w14:textId="05453033" w:rsidR="00EB0EF9" w:rsidRDefault="00EB0EF9" w:rsidP="00522200">
      <w:pPr>
        <w:jc w:val="both"/>
        <w:rPr>
          <w:rFonts w:ascii="Arial" w:hAnsi="Arial" w:cs="Arial"/>
          <w:b/>
          <w:sz w:val="22"/>
          <w:szCs w:val="22"/>
        </w:rPr>
      </w:pPr>
    </w:p>
    <w:p w14:paraId="4A56B918" w14:textId="7C0799C5" w:rsidR="00EB0EF9" w:rsidRDefault="00EB0EF9" w:rsidP="00522200">
      <w:pPr>
        <w:jc w:val="both"/>
        <w:rPr>
          <w:rFonts w:ascii="Arial" w:hAnsi="Arial" w:cs="Arial"/>
          <w:b/>
          <w:sz w:val="22"/>
          <w:szCs w:val="22"/>
        </w:rPr>
      </w:pPr>
    </w:p>
    <w:p w14:paraId="4AA3026B" w14:textId="6AA0936B" w:rsidR="00EB0EF9" w:rsidRDefault="00EB0EF9" w:rsidP="00522200">
      <w:pPr>
        <w:jc w:val="both"/>
        <w:rPr>
          <w:rFonts w:ascii="Arial" w:hAnsi="Arial" w:cs="Arial"/>
          <w:b/>
          <w:sz w:val="22"/>
          <w:szCs w:val="22"/>
        </w:rPr>
      </w:pPr>
    </w:p>
    <w:p w14:paraId="2D4453D4" w14:textId="3150AB55" w:rsidR="00EB0EF9" w:rsidRDefault="00EB0EF9" w:rsidP="00522200">
      <w:pPr>
        <w:jc w:val="both"/>
        <w:rPr>
          <w:rFonts w:ascii="Arial" w:hAnsi="Arial" w:cs="Arial"/>
          <w:b/>
          <w:sz w:val="22"/>
          <w:szCs w:val="22"/>
        </w:rPr>
      </w:pPr>
    </w:p>
    <w:p w14:paraId="7EC9A202" w14:textId="18592788" w:rsidR="00EB0EF9" w:rsidRDefault="00EB0EF9" w:rsidP="00522200">
      <w:pPr>
        <w:jc w:val="both"/>
        <w:rPr>
          <w:rFonts w:ascii="Arial" w:hAnsi="Arial" w:cs="Arial"/>
          <w:b/>
          <w:sz w:val="22"/>
          <w:szCs w:val="22"/>
        </w:rPr>
      </w:pPr>
    </w:p>
    <w:p w14:paraId="2F4E492D" w14:textId="695A02BC" w:rsidR="00EB0EF9" w:rsidRDefault="00EB0EF9" w:rsidP="00522200">
      <w:pPr>
        <w:jc w:val="both"/>
        <w:rPr>
          <w:rFonts w:ascii="Arial" w:hAnsi="Arial" w:cs="Arial"/>
          <w:b/>
          <w:sz w:val="22"/>
          <w:szCs w:val="22"/>
        </w:rPr>
      </w:pPr>
    </w:p>
    <w:p w14:paraId="3D27D9C3" w14:textId="3CD9E428" w:rsidR="00EB0EF9" w:rsidRDefault="00EB0EF9" w:rsidP="00522200">
      <w:pPr>
        <w:jc w:val="both"/>
        <w:rPr>
          <w:rFonts w:ascii="Arial" w:hAnsi="Arial" w:cs="Arial"/>
          <w:b/>
          <w:sz w:val="22"/>
          <w:szCs w:val="22"/>
        </w:rPr>
      </w:pPr>
    </w:p>
    <w:p w14:paraId="0E12B5F7" w14:textId="7EDB79A0" w:rsidR="00EB0EF9" w:rsidRDefault="00EB0EF9" w:rsidP="00522200">
      <w:pPr>
        <w:jc w:val="both"/>
        <w:rPr>
          <w:rFonts w:ascii="Arial" w:hAnsi="Arial" w:cs="Arial"/>
          <w:b/>
          <w:sz w:val="22"/>
          <w:szCs w:val="22"/>
        </w:rPr>
      </w:pPr>
    </w:p>
    <w:p w14:paraId="44D5F878" w14:textId="77777777" w:rsidR="00EB0EF9" w:rsidRDefault="00EB0EF9" w:rsidP="00522200">
      <w:pPr>
        <w:jc w:val="both"/>
        <w:rPr>
          <w:rFonts w:ascii="Arial" w:hAnsi="Arial" w:cs="Arial"/>
          <w:b/>
          <w:sz w:val="22"/>
          <w:szCs w:val="22"/>
        </w:rPr>
      </w:pPr>
    </w:p>
    <w:p w14:paraId="081B853F" w14:textId="77777777" w:rsidR="009B24CA" w:rsidRPr="00A406F8" w:rsidRDefault="009B24CA" w:rsidP="001E67D8">
      <w:pPr>
        <w:jc w:val="both"/>
        <w:rPr>
          <w:rFonts w:ascii="Arial" w:hAnsi="Arial" w:cs="Arial"/>
          <w:sz w:val="22"/>
          <w:szCs w:val="22"/>
        </w:rPr>
      </w:pPr>
    </w:p>
    <w:p w14:paraId="246CBFF9" w14:textId="77777777" w:rsidR="00B76373" w:rsidRDefault="00B76373" w:rsidP="00594D3B">
      <w:pPr>
        <w:pStyle w:val="NormalWeb"/>
        <w:shd w:val="clear" w:color="auto" w:fill="FFFFFF"/>
        <w:spacing w:before="0" w:after="0" w:line="276" w:lineRule="auto"/>
        <w:rPr>
          <w:rFonts w:ascii="Arial" w:hAnsi="Arial" w:cs="Arial"/>
          <w:b/>
          <w:bCs/>
          <w:szCs w:val="24"/>
        </w:rPr>
      </w:pPr>
      <w:r w:rsidRPr="009B24CA">
        <w:rPr>
          <w:rFonts w:ascii="Arial" w:hAnsi="Arial" w:cs="Arial"/>
          <w:b/>
          <w:bCs/>
          <w:szCs w:val="24"/>
        </w:rPr>
        <w:lastRenderedPageBreak/>
        <w:t>Introduction</w:t>
      </w:r>
    </w:p>
    <w:p w14:paraId="470B044B" w14:textId="77777777" w:rsidR="00685F57" w:rsidRDefault="00685F57" w:rsidP="00594D3B">
      <w:pPr>
        <w:pStyle w:val="NormalWeb"/>
        <w:shd w:val="clear" w:color="auto" w:fill="FFFFFF"/>
        <w:spacing w:before="0" w:after="0" w:line="276" w:lineRule="auto"/>
        <w:rPr>
          <w:rFonts w:ascii="Arial" w:hAnsi="Arial" w:cs="Arial"/>
          <w:b/>
          <w:bCs/>
          <w:szCs w:val="24"/>
        </w:rPr>
      </w:pPr>
    </w:p>
    <w:p w14:paraId="4B52BF00" w14:textId="464001B9" w:rsidR="00685F57" w:rsidRDefault="00685F57" w:rsidP="00594D3B">
      <w:pPr>
        <w:pStyle w:val="NormalWeb"/>
        <w:shd w:val="clear" w:color="auto" w:fill="FFFFFF"/>
        <w:spacing w:before="0" w:after="0" w:line="276" w:lineRule="auto"/>
        <w:rPr>
          <w:rFonts w:ascii="Arial" w:hAnsi="Arial" w:cs="Arial"/>
          <w:bCs/>
          <w:szCs w:val="24"/>
        </w:rPr>
      </w:pPr>
      <w:r w:rsidRPr="00685F57">
        <w:rPr>
          <w:rFonts w:ascii="Arial" w:hAnsi="Arial" w:cs="Arial"/>
          <w:bCs/>
          <w:szCs w:val="24"/>
        </w:rPr>
        <w:t xml:space="preserve">The </w:t>
      </w:r>
      <w:r>
        <w:rPr>
          <w:rFonts w:ascii="Arial" w:hAnsi="Arial" w:cs="Arial"/>
          <w:bCs/>
          <w:szCs w:val="24"/>
        </w:rPr>
        <w:t xml:space="preserve">following report will </w:t>
      </w:r>
      <w:r w:rsidR="001731B5">
        <w:rPr>
          <w:rFonts w:ascii="Arial" w:hAnsi="Arial" w:cs="Arial"/>
          <w:bCs/>
          <w:szCs w:val="24"/>
        </w:rPr>
        <w:t>quantifiably</w:t>
      </w:r>
      <w:r>
        <w:rPr>
          <w:rFonts w:ascii="Arial" w:hAnsi="Arial" w:cs="Arial"/>
          <w:bCs/>
          <w:szCs w:val="24"/>
        </w:rPr>
        <w:t xml:space="preserve"> explore how people use outdoor spaces for exercise prior, during and after the Covid-19 pandemic, further understanding the percentage of participants surveyed took part in water or </w:t>
      </w:r>
      <w:r w:rsidR="006E6298">
        <w:rPr>
          <w:rFonts w:ascii="Arial" w:hAnsi="Arial" w:cs="Arial"/>
          <w:bCs/>
          <w:szCs w:val="24"/>
        </w:rPr>
        <w:t>land-based</w:t>
      </w:r>
      <w:r>
        <w:rPr>
          <w:rFonts w:ascii="Arial" w:hAnsi="Arial" w:cs="Arial"/>
          <w:bCs/>
          <w:szCs w:val="24"/>
        </w:rPr>
        <w:t xml:space="preserve"> exercise, how important outdoor exercise has been for mental and physical health during the pandemic and how the pandemic may change individuals use of local outdoor spaces for exercise after the pandemic.</w:t>
      </w:r>
    </w:p>
    <w:p w14:paraId="1DB49FAD" w14:textId="77777777" w:rsidR="00685F57" w:rsidRDefault="00685F57" w:rsidP="00594D3B">
      <w:pPr>
        <w:pStyle w:val="NormalWeb"/>
        <w:shd w:val="clear" w:color="auto" w:fill="FFFFFF"/>
        <w:spacing w:before="0" w:after="0" w:line="276" w:lineRule="auto"/>
        <w:rPr>
          <w:rFonts w:ascii="Arial" w:hAnsi="Arial" w:cs="Arial"/>
          <w:bCs/>
          <w:szCs w:val="24"/>
        </w:rPr>
      </w:pPr>
    </w:p>
    <w:p w14:paraId="358DBB83" w14:textId="47FDA4C2" w:rsidR="00685F57" w:rsidRDefault="00685F57" w:rsidP="00CB66B9">
      <w:pPr>
        <w:spacing w:line="276" w:lineRule="auto"/>
        <w:jc w:val="both"/>
        <w:rPr>
          <w:rFonts w:ascii="Arial" w:hAnsi="Arial" w:cs="Arial"/>
          <w:sz w:val="24"/>
          <w:szCs w:val="32"/>
        </w:rPr>
      </w:pPr>
      <w:r>
        <w:rPr>
          <w:rFonts w:ascii="Arial" w:hAnsi="Arial" w:cs="Arial"/>
          <w:sz w:val="24"/>
          <w:szCs w:val="32"/>
        </w:rPr>
        <w:t>I have chosen to explore</w:t>
      </w:r>
      <w:r w:rsidRPr="00712BC2">
        <w:rPr>
          <w:rFonts w:ascii="Arial" w:hAnsi="Arial" w:cs="Arial"/>
          <w:sz w:val="24"/>
          <w:szCs w:val="32"/>
        </w:rPr>
        <w:t xml:space="preserve"> </w:t>
      </w:r>
      <w:r>
        <w:rPr>
          <w:rFonts w:ascii="Arial" w:hAnsi="Arial" w:cs="Arial"/>
          <w:sz w:val="24"/>
          <w:szCs w:val="32"/>
        </w:rPr>
        <w:t xml:space="preserve">the use of outdoor </w:t>
      </w:r>
      <w:r w:rsidR="00F77418">
        <w:rPr>
          <w:rFonts w:ascii="Arial" w:hAnsi="Arial" w:cs="Arial"/>
          <w:sz w:val="24"/>
          <w:szCs w:val="32"/>
        </w:rPr>
        <w:t xml:space="preserve">spaces during the pandemic from a </w:t>
      </w:r>
      <w:r w:rsidR="00F77418" w:rsidRPr="00F77418">
        <w:rPr>
          <w:rFonts w:ascii="Arial" w:hAnsi="Arial" w:cs="Arial"/>
          <w:sz w:val="24"/>
          <w:szCs w:val="32"/>
        </w:rPr>
        <w:t>quantitative</w:t>
      </w:r>
      <w:r w:rsidR="001731B5">
        <w:rPr>
          <w:rFonts w:ascii="Arial" w:hAnsi="Arial" w:cs="Arial"/>
          <w:sz w:val="24"/>
          <w:szCs w:val="32"/>
        </w:rPr>
        <w:t xml:space="preserve"> perspective with a view of</w:t>
      </w:r>
      <w:r w:rsidR="00F77418">
        <w:rPr>
          <w:rFonts w:ascii="Arial" w:hAnsi="Arial" w:cs="Arial"/>
          <w:sz w:val="24"/>
          <w:szCs w:val="32"/>
        </w:rPr>
        <w:t xml:space="preserve"> complement</w:t>
      </w:r>
      <w:r w:rsidR="001731B5">
        <w:rPr>
          <w:rFonts w:ascii="Arial" w:hAnsi="Arial" w:cs="Arial"/>
          <w:sz w:val="24"/>
          <w:szCs w:val="32"/>
        </w:rPr>
        <w:t>ing</w:t>
      </w:r>
      <w:r w:rsidR="00F77418">
        <w:rPr>
          <w:rFonts w:ascii="Arial" w:hAnsi="Arial" w:cs="Arial"/>
          <w:sz w:val="24"/>
          <w:szCs w:val="32"/>
        </w:rPr>
        <w:t xml:space="preserve"> the qualitative </w:t>
      </w:r>
      <w:r w:rsidR="00CB66B9">
        <w:rPr>
          <w:rFonts w:ascii="Arial" w:hAnsi="Arial" w:cs="Arial"/>
          <w:sz w:val="24"/>
          <w:szCs w:val="32"/>
        </w:rPr>
        <w:t xml:space="preserve">narrative </w:t>
      </w:r>
      <w:r w:rsidR="00F77418">
        <w:rPr>
          <w:rFonts w:ascii="Arial" w:hAnsi="Arial" w:cs="Arial"/>
          <w:sz w:val="24"/>
          <w:szCs w:val="32"/>
        </w:rPr>
        <w:t xml:space="preserve">findings from the first assignment, </w:t>
      </w:r>
      <w:r w:rsidR="00CB66B9" w:rsidRPr="00CB66B9">
        <w:rPr>
          <w:rFonts w:ascii="Arial" w:hAnsi="Arial" w:cs="Arial"/>
          <w:sz w:val="24"/>
          <w:szCs w:val="32"/>
        </w:rPr>
        <w:t>(Punch 2005: 28)</w:t>
      </w:r>
      <w:r w:rsidR="00F77418">
        <w:rPr>
          <w:rFonts w:ascii="Arial" w:hAnsi="Arial" w:cs="Arial"/>
          <w:sz w:val="24"/>
          <w:szCs w:val="32"/>
        </w:rPr>
        <w:t xml:space="preserve"> </w:t>
      </w:r>
      <w:r w:rsidR="00CB66B9">
        <w:rPr>
          <w:rFonts w:ascii="Arial" w:hAnsi="Arial" w:cs="Arial"/>
          <w:sz w:val="24"/>
          <w:szCs w:val="32"/>
        </w:rPr>
        <w:t>notes “</w:t>
      </w:r>
      <w:r w:rsidR="00CB66B9" w:rsidRPr="00CB66B9">
        <w:rPr>
          <w:rFonts w:ascii="Arial" w:hAnsi="Arial" w:cs="Arial"/>
          <w:sz w:val="24"/>
          <w:szCs w:val="32"/>
        </w:rPr>
        <w:t>Quantitativ</w:t>
      </w:r>
      <w:r w:rsidR="00CB66B9">
        <w:rPr>
          <w:rFonts w:ascii="Arial" w:hAnsi="Arial" w:cs="Arial"/>
          <w:sz w:val="24"/>
          <w:szCs w:val="32"/>
        </w:rPr>
        <w:t>e researchers collect facts and studies</w:t>
      </w:r>
      <w:r w:rsidR="00CB66B9" w:rsidRPr="00CB66B9">
        <w:rPr>
          <w:rFonts w:ascii="Arial" w:hAnsi="Arial" w:cs="Arial"/>
          <w:sz w:val="24"/>
          <w:szCs w:val="32"/>
        </w:rPr>
        <w:t xml:space="preserve"> the relationship of one set of facts to another. They use ‘num</w:t>
      </w:r>
      <w:r w:rsidR="00CB66B9">
        <w:rPr>
          <w:rFonts w:ascii="Arial" w:hAnsi="Arial" w:cs="Arial"/>
          <w:sz w:val="24"/>
          <w:szCs w:val="32"/>
        </w:rPr>
        <w:t>erical data and, typically</w:t>
      </w:r>
      <w:r w:rsidR="00CB66B9" w:rsidRPr="00CB66B9">
        <w:rPr>
          <w:rFonts w:ascii="Arial" w:hAnsi="Arial" w:cs="Arial"/>
          <w:sz w:val="24"/>
          <w:szCs w:val="32"/>
        </w:rPr>
        <w:t xml:space="preserve"> structured and predetermined research</w:t>
      </w:r>
      <w:r w:rsidR="00CB66B9">
        <w:rPr>
          <w:rFonts w:ascii="Arial" w:hAnsi="Arial" w:cs="Arial"/>
          <w:sz w:val="24"/>
          <w:szCs w:val="32"/>
        </w:rPr>
        <w:t xml:space="preserve"> </w:t>
      </w:r>
      <w:r w:rsidR="00CB66B9" w:rsidRPr="00CB66B9">
        <w:rPr>
          <w:rFonts w:ascii="Arial" w:hAnsi="Arial" w:cs="Arial"/>
          <w:sz w:val="24"/>
          <w:szCs w:val="32"/>
        </w:rPr>
        <w:t>questions, co</w:t>
      </w:r>
      <w:r w:rsidR="00CB66B9">
        <w:rPr>
          <w:rFonts w:ascii="Arial" w:hAnsi="Arial" w:cs="Arial"/>
          <w:sz w:val="24"/>
          <w:szCs w:val="32"/>
        </w:rPr>
        <w:t xml:space="preserve">nceptual frameworks and designs” </w:t>
      </w:r>
      <w:sdt>
        <w:sdtPr>
          <w:rPr>
            <w:rFonts w:ascii="Arial" w:hAnsi="Arial" w:cs="Arial"/>
            <w:sz w:val="24"/>
            <w:szCs w:val="32"/>
          </w:rPr>
          <w:id w:val="822162455"/>
          <w:citation/>
        </w:sdtPr>
        <w:sdtEndPr/>
        <w:sdtContent>
          <w:r w:rsidR="00CB66B9">
            <w:rPr>
              <w:rFonts w:ascii="Arial" w:hAnsi="Arial" w:cs="Arial"/>
              <w:sz w:val="24"/>
              <w:szCs w:val="32"/>
            </w:rPr>
            <w:fldChar w:fldCharType="begin"/>
          </w:r>
          <w:r w:rsidR="00CB66B9">
            <w:rPr>
              <w:rFonts w:ascii="Arial" w:hAnsi="Arial" w:cs="Arial"/>
              <w:sz w:val="24"/>
              <w:szCs w:val="32"/>
            </w:rPr>
            <w:instrText xml:space="preserve"> CITATION Jud14 \l 2057 </w:instrText>
          </w:r>
          <w:r w:rsidR="00CB66B9">
            <w:rPr>
              <w:rFonts w:ascii="Arial" w:hAnsi="Arial" w:cs="Arial"/>
              <w:sz w:val="24"/>
              <w:szCs w:val="32"/>
            </w:rPr>
            <w:fldChar w:fldCharType="separate"/>
          </w:r>
          <w:r w:rsidR="00CB66B9" w:rsidRPr="00CB66B9">
            <w:rPr>
              <w:rFonts w:ascii="Arial" w:hAnsi="Arial" w:cs="Arial"/>
              <w:noProof/>
              <w:sz w:val="24"/>
              <w:szCs w:val="32"/>
            </w:rPr>
            <w:t>(Judith Bell, 2014)</w:t>
          </w:r>
          <w:r w:rsidR="00CB66B9">
            <w:rPr>
              <w:rFonts w:ascii="Arial" w:hAnsi="Arial" w:cs="Arial"/>
              <w:sz w:val="24"/>
              <w:szCs w:val="32"/>
            </w:rPr>
            <w:fldChar w:fldCharType="end"/>
          </w:r>
        </w:sdtContent>
      </w:sdt>
      <w:r w:rsidR="00CB66B9" w:rsidRPr="00CB66B9">
        <w:rPr>
          <w:rFonts w:ascii="Arial" w:hAnsi="Arial" w:cs="Arial"/>
          <w:sz w:val="24"/>
          <w:szCs w:val="32"/>
        </w:rPr>
        <w:t xml:space="preserve"> </w:t>
      </w:r>
      <w:r w:rsidR="00CB66B9">
        <w:rPr>
          <w:rFonts w:ascii="Arial" w:hAnsi="Arial" w:cs="Arial"/>
          <w:sz w:val="24"/>
          <w:szCs w:val="32"/>
        </w:rPr>
        <w:t xml:space="preserve">this is in contract to the </w:t>
      </w:r>
      <w:r w:rsidR="00CB66B9" w:rsidRPr="00CB66B9">
        <w:rPr>
          <w:rFonts w:ascii="Arial" w:hAnsi="Arial" w:cs="Arial"/>
          <w:sz w:val="24"/>
          <w:szCs w:val="32"/>
        </w:rPr>
        <w:t>qualitative</w:t>
      </w:r>
      <w:r w:rsidR="00CB66B9">
        <w:rPr>
          <w:rFonts w:ascii="Arial" w:hAnsi="Arial" w:cs="Arial"/>
          <w:sz w:val="24"/>
          <w:szCs w:val="32"/>
        </w:rPr>
        <w:t xml:space="preserve"> research carried out in the first assignment “</w:t>
      </w:r>
      <w:r w:rsidR="00CB66B9" w:rsidRPr="00CB66B9">
        <w:rPr>
          <w:rFonts w:ascii="Arial" w:hAnsi="Arial" w:cs="Arial"/>
          <w:sz w:val="24"/>
          <w:szCs w:val="32"/>
        </w:rPr>
        <w:t>qualitative perspective are more concerned to understand individuals’ perceptions of the world</w:t>
      </w:r>
      <w:r w:rsidR="00CB66B9">
        <w:rPr>
          <w:rFonts w:ascii="Arial" w:hAnsi="Arial" w:cs="Arial"/>
          <w:sz w:val="24"/>
          <w:szCs w:val="32"/>
        </w:rPr>
        <w:t>”</w:t>
      </w:r>
      <w:sdt>
        <w:sdtPr>
          <w:rPr>
            <w:rFonts w:ascii="Arial" w:hAnsi="Arial" w:cs="Arial"/>
            <w:sz w:val="24"/>
            <w:szCs w:val="32"/>
          </w:rPr>
          <w:id w:val="1357696132"/>
          <w:citation/>
        </w:sdtPr>
        <w:sdtEndPr/>
        <w:sdtContent>
          <w:r w:rsidR="00CB66B9">
            <w:rPr>
              <w:rFonts w:ascii="Arial" w:hAnsi="Arial" w:cs="Arial"/>
              <w:sz w:val="24"/>
              <w:szCs w:val="32"/>
            </w:rPr>
            <w:fldChar w:fldCharType="begin"/>
          </w:r>
          <w:r w:rsidR="00CB66B9">
            <w:rPr>
              <w:rFonts w:ascii="Arial" w:hAnsi="Arial" w:cs="Arial"/>
              <w:sz w:val="24"/>
              <w:szCs w:val="32"/>
            </w:rPr>
            <w:instrText xml:space="preserve"> CITATION Jud14 \l 2057 </w:instrText>
          </w:r>
          <w:r w:rsidR="00CB66B9">
            <w:rPr>
              <w:rFonts w:ascii="Arial" w:hAnsi="Arial" w:cs="Arial"/>
              <w:sz w:val="24"/>
              <w:szCs w:val="32"/>
            </w:rPr>
            <w:fldChar w:fldCharType="separate"/>
          </w:r>
          <w:r w:rsidR="00CB66B9">
            <w:rPr>
              <w:rFonts w:ascii="Arial" w:hAnsi="Arial" w:cs="Arial"/>
              <w:noProof/>
              <w:sz w:val="24"/>
              <w:szCs w:val="32"/>
            </w:rPr>
            <w:t xml:space="preserve"> </w:t>
          </w:r>
          <w:r w:rsidR="00CB66B9" w:rsidRPr="00CB66B9">
            <w:rPr>
              <w:rFonts w:ascii="Arial" w:hAnsi="Arial" w:cs="Arial"/>
              <w:noProof/>
              <w:sz w:val="24"/>
              <w:szCs w:val="32"/>
            </w:rPr>
            <w:t>(Judith Bell, 2014)</w:t>
          </w:r>
          <w:r w:rsidR="00CB66B9">
            <w:rPr>
              <w:rFonts w:ascii="Arial" w:hAnsi="Arial" w:cs="Arial"/>
              <w:sz w:val="24"/>
              <w:szCs w:val="32"/>
            </w:rPr>
            <w:fldChar w:fldCharType="end"/>
          </w:r>
        </w:sdtContent>
      </w:sdt>
    </w:p>
    <w:p w14:paraId="43B30339" w14:textId="77777777" w:rsidR="00FA2871" w:rsidRDefault="00FA2871" w:rsidP="00CB66B9">
      <w:pPr>
        <w:spacing w:line="276" w:lineRule="auto"/>
        <w:jc w:val="both"/>
        <w:rPr>
          <w:rFonts w:ascii="Arial" w:hAnsi="Arial" w:cs="Arial"/>
          <w:sz w:val="24"/>
          <w:szCs w:val="32"/>
        </w:rPr>
      </w:pPr>
    </w:p>
    <w:p w14:paraId="4DBA1484" w14:textId="606C9E17" w:rsidR="00FA2871" w:rsidRDefault="00FA2871" w:rsidP="00CB66B9">
      <w:pPr>
        <w:spacing w:line="276" w:lineRule="auto"/>
        <w:jc w:val="both"/>
        <w:rPr>
          <w:rFonts w:ascii="Arial" w:hAnsi="Arial" w:cs="Arial"/>
          <w:b/>
          <w:sz w:val="24"/>
          <w:szCs w:val="32"/>
        </w:rPr>
      </w:pPr>
      <w:r w:rsidRPr="00FA2871">
        <w:rPr>
          <w:rFonts w:ascii="Arial" w:hAnsi="Arial" w:cs="Arial"/>
          <w:b/>
          <w:sz w:val="24"/>
          <w:szCs w:val="32"/>
        </w:rPr>
        <w:t xml:space="preserve">Procedure </w:t>
      </w:r>
    </w:p>
    <w:p w14:paraId="41F9C84C" w14:textId="77777777" w:rsidR="00FA2871" w:rsidRPr="00FA2871" w:rsidRDefault="00FA2871" w:rsidP="00CB66B9">
      <w:pPr>
        <w:spacing w:line="276" w:lineRule="auto"/>
        <w:jc w:val="both"/>
        <w:rPr>
          <w:rFonts w:ascii="Arial" w:hAnsi="Arial" w:cs="Arial"/>
          <w:b/>
          <w:sz w:val="24"/>
          <w:szCs w:val="32"/>
        </w:rPr>
      </w:pPr>
    </w:p>
    <w:p w14:paraId="1C4E3209" w14:textId="307F973C" w:rsidR="001C6623" w:rsidRDefault="00C34F24" w:rsidP="001C6623">
      <w:pPr>
        <w:spacing w:line="276" w:lineRule="auto"/>
        <w:jc w:val="both"/>
        <w:rPr>
          <w:rFonts w:ascii="Arial" w:hAnsi="Arial" w:cs="Arial"/>
          <w:sz w:val="24"/>
          <w:szCs w:val="32"/>
        </w:rPr>
      </w:pPr>
      <w:r w:rsidRPr="00C34F24">
        <w:rPr>
          <w:rFonts w:ascii="Arial" w:hAnsi="Arial" w:cs="Arial"/>
          <w:b/>
          <w:sz w:val="24"/>
          <w:szCs w:val="32"/>
        </w:rPr>
        <w:t>Online survey platform</w:t>
      </w:r>
      <w:r>
        <w:rPr>
          <w:rFonts w:ascii="Arial" w:hAnsi="Arial" w:cs="Arial"/>
          <w:sz w:val="24"/>
          <w:szCs w:val="32"/>
        </w:rPr>
        <w:t>-</w:t>
      </w:r>
      <w:r w:rsidRPr="00C34F24">
        <w:rPr>
          <w:rFonts w:ascii="Arial" w:hAnsi="Arial" w:cs="Arial"/>
          <w:sz w:val="24"/>
          <w:szCs w:val="32"/>
        </w:rPr>
        <w:t xml:space="preserve"> </w:t>
      </w:r>
      <w:r w:rsidR="00FA2871" w:rsidRPr="00FA2871">
        <w:rPr>
          <w:rFonts w:ascii="Arial" w:hAnsi="Arial" w:cs="Arial"/>
          <w:sz w:val="24"/>
          <w:szCs w:val="32"/>
        </w:rPr>
        <w:t>In response to the requirements to social distance I have chosen to carry out an online Quantitative</w:t>
      </w:r>
      <w:r w:rsidR="001C6623">
        <w:rPr>
          <w:rFonts w:ascii="Arial" w:hAnsi="Arial" w:cs="Arial"/>
          <w:sz w:val="24"/>
          <w:szCs w:val="32"/>
        </w:rPr>
        <w:t xml:space="preserve"> social</w:t>
      </w:r>
      <w:r w:rsidR="00FA2871" w:rsidRPr="00FA2871">
        <w:rPr>
          <w:rFonts w:ascii="Arial" w:hAnsi="Arial" w:cs="Arial"/>
          <w:sz w:val="24"/>
          <w:szCs w:val="32"/>
        </w:rPr>
        <w:t xml:space="preserve"> survey using the online survey platform Survey Monkey (SurveyMonk</w:t>
      </w:r>
      <w:r w:rsidR="001C6623">
        <w:rPr>
          <w:rFonts w:ascii="Arial" w:hAnsi="Arial" w:cs="Arial"/>
          <w:sz w:val="24"/>
          <w:szCs w:val="32"/>
        </w:rPr>
        <w:t>ey, 2019).</w:t>
      </w:r>
      <w:r w:rsidR="001C6623" w:rsidRPr="001C6623">
        <w:rPr>
          <w:rFonts w:ascii="Arial" w:hAnsi="Arial" w:cs="Arial"/>
          <w:sz w:val="24"/>
          <w:szCs w:val="32"/>
        </w:rPr>
        <w:t xml:space="preserve"> (Moser and </w:t>
      </w:r>
      <w:proofErr w:type="spellStart"/>
      <w:r w:rsidR="001C6623" w:rsidRPr="001C6623">
        <w:rPr>
          <w:rFonts w:ascii="Arial" w:hAnsi="Arial" w:cs="Arial"/>
          <w:sz w:val="24"/>
          <w:szCs w:val="32"/>
        </w:rPr>
        <w:t>Kalton</w:t>
      </w:r>
      <w:proofErr w:type="spellEnd"/>
      <w:r w:rsidR="001C6623" w:rsidRPr="001C6623">
        <w:rPr>
          <w:rFonts w:ascii="Arial" w:hAnsi="Arial" w:cs="Arial"/>
          <w:sz w:val="24"/>
          <w:szCs w:val="32"/>
        </w:rPr>
        <w:t xml:space="preserve"> 1971: 1)</w:t>
      </w:r>
      <w:r w:rsidR="001C6623">
        <w:rPr>
          <w:rFonts w:ascii="Arial" w:hAnsi="Arial" w:cs="Arial"/>
          <w:sz w:val="24"/>
          <w:szCs w:val="32"/>
        </w:rPr>
        <w:t xml:space="preserve"> describes a social survey as </w:t>
      </w:r>
      <w:r w:rsidR="001C6623" w:rsidRPr="001C6623">
        <w:rPr>
          <w:rFonts w:ascii="Arial" w:hAnsi="Arial" w:cs="Arial"/>
          <w:sz w:val="24"/>
          <w:szCs w:val="32"/>
        </w:rPr>
        <w:t>“A survey may be occasioned simply by a need for administrative facts</w:t>
      </w:r>
      <w:r w:rsidR="001C6623">
        <w:rPr>
          <w:rFonts w:ascii="Arial" w:hAnsi="Arial" w:cs="Arial"/>
          <w:sz w:val="24"/>
          <w:szCs w:val="32"/>
        </w:rPr>
        <w:t xml:space="preserve"> </w:t>
      </w:r>
      <w:r w:rsidR="001C6623" w:rsidRPr="001C6623">
        <w:rPr>
          <w:rFonts w:ascii="Arial" w:hAnsi="Arial" w:cs="Arial"/>
          <w:sz w:val="24"/>
          <w:szCs w:val="32"/>
        </w:rPr>
        <w:t>on some aspects of public life; or be designed to investigate a cause–effect relationship or to throw fresh light on some aspect of sociological</w:t>
      </w:r>
      <w:r w:rsidR="001C6623">
        <w:rPr>
          <w:rFonts w:ascii="Arial" w:hAnsi="Arial" w:cs="Arial"/>
          <w:sz w:val="24"/>
          <w:szCs w:val="32"/>
        </w:rPr>
        <w:t xml:space="preserve"> </w:t>
      </w:r>
      <w:r w:rsidR="001C6623" w:rsidRPr="001C6623">
        <w:rPr>
          <w:rFonts w:ascii="Arial" w:hAnsi="Arial" w:cs="Arial"/>
          <w:sz w:val="24"/>
          <w:szCs w:val="32"/>
        </w:rPr>
        <w:t>theory. When it comes to subject matter, all one can say is that surveys</w:t>
      </w:r>
      <w:r w:rsidR="001C6623">
        <w:rPr>
          <w:rFonts w:ascii="Arial" w:hAnsi="Arial" w:cs="Arial"/>
          <w:sz w:val="24"/>
          <w:szCs w:val="32"/>
        </w:rPr>
        <w:t xml:space="preserve"> </w:t>
      </w:r>
      <w:r w:rsidR="001C6623" w:rsidRPr="001C6623">
        <w:rPr>
          <w:rFonts w:ascii="Arial" w:hAnsi="Arial" w:cs="Arial"/>
          <w:sz w:val="24"/>
          <w:szCs w:val="32"/>
        </w:rPr>
        <w:t>are concerned with the demographic characteristics, the social</w:t>
      </w:r>
      <w:r w:rsidR="001C6623">
        <w:rPr>
          <w:rFonts w:ascii="Arial" w:hAnsi="Arial" w:cs="Arial"/>
          <w:sz w:val="24"/>
          <w:szCs w:val="32"/>
        </w:rPr>
        <w:t xml:space="preserve"> </w:t>
      </w:r>
      <w:r w:rsidR="001C6623" w:rsidRPr="001C6623">
        <w:rPr>
          <w:rFonts w:ascii="Arial" w:hAnsi="Arial" w:cs="Arial"/>
          <w:sz w:val="24"/>
          <w:szCs w:val="32"/>
        </w:rPr>
        <w:t>environment, the activities, or the opinions and attitudes of some group</w:t>
      </w:r>
      <w:r w:rsidR="001C6623">
        <w:rPr>
          <w:rFonts w:ascii="Arial" w:hAnsi="Arial" w:cs="Arial"/>
          <w:sz w:val="24"/>
          <w:szCs w:val="32"/>
        </w:rPr>
        <w:t xml:space="preserve"> </w:t>
      </w:r>
      <w:r w:rsidR="001C6623" w:rsidRPr="001C6623">
        <w:rPr>
          <w:rFonts w:ascii="Arial" w:hAnsi="Arial" w:cs="Arial"/>
          <w:sz w:val="24"/>
          <w:szCs w:val="32"/>
        </w:rPr>
        <w:t>of people."</w:t>
      </w:r>
      <w:sdt>
        <w:sdtPr>
          <w:rPr>
            <w:rFonts w:ascii="Arial" w:hAnsi="Arial" w:cs="Arial"/>
            <w:sz w:val="24"/>
            <w:szCs w:val="32"/>
          </w:rPr>
          <w:id w:val="1531293862"/>
          <w:citation/>
        </w:sdtPr>
        <w:sdtEndPr/>
        <w:sdtContent>
          <w:r w:rsidR="001C6623">
            <w:rPr>
              <w:rFonts w:ascii="Arial" w:hAnsi="Arial" w:cs="Arial"/>
              <w:sz w:val="24"/>
              <w:szCs w:val="32"/>
            </w:rPr>
            <w:fldChar w:fldCharType="begin"/>
          </w:r>
          <w:r w:rsidR="001C6623">
            <w:rPr>
              <w:rFonts w:ascii="Arial" w:hAnsi="Arial" w:cs="Arial"/>
              <w:sz w:val="24"/>
              <w:szCs w:val="32"/>
            </w:rPr>
            <w:instrText xml:space="preserve"> CITATION Jud14 \l 2057 </w:instrText>
          </w:r>
          <w:r w:rsidR="001C6623">
            <w:rPr>
              <w:rFonts w:ascii="Arial" w:hAnsi="Arial" w:cs="Arial"/>
              <w:sz w:val="24"/>
              <w:szCs w:val="32"/>
            </w:rPr>
            <w:fldChar w:fldCharType="separate"/>
          </w:r>
          <w:r w:rsidR="001C6623">
            <w:rPr>
              <w:rFonts w:ascii="Arial" w:hAnsi="Arial" w:cs="Arial"/>
              <w:noProof/>
              <w:sz w:val="24"/>
              <w:szCs w:val="32"/>
            </w:rPr>
            <w:t xml:space="preserve"> </w:t>
          </w:r>
          <w:r w:rsidR="001C6623" w:rsidRPr="001C6623">
            <w:rPr>
              <w:rFonts w:ascii="Arial" w:hAnsi="Arial" w:cs="Arial"/>
              <w:noProof/>
              <w:sz w:val="24"/>
              <w:szCs w:val="32"/>
            </w:rPr>
            <w:t>(Judith Bell, 2014)</w:t>
          </w:r>
          <w:r w:rsidR="001C6623">
            <w:rPr>
              <w:rFonts w:ascii="Arial" w:hAnsi="Arial" w:cs="Arial"/>
              <w:sz w:val="24"/>
              <w:szCs w:val="32"/>
            </w:rPr>
            <w:fldChar w:fldCharType="end"/>
          </w:r>
        </w:sdtContent>
      </w:sdt>
    </w:p>
    <w:p w14:paraId="61A013F3" w14:textId="77777777" w:rsidR="00C34F24" w:rsidRPr="00C34F24" w:rsidRDefault="00C34F24" w:rsidP="001C6623">
      <w:pPr>
        <w:spacing w:line="276" w:lineRule="auto"/>
        <w:jc w:val="both"/>
        <w:rPr>
          <w:rFonts w:ascii="Arial" w:hAnsi="Arial" w:cs="Arial"/>
          <w:b/>
          <w:sz w:val="24"/>
          <w:szCs w:val="32"/>
        </w:rPr>
      </w:pPr>
    </w:p>
    <w:p w14:paraId="552A3C59" w14:textId="45EEEBB7" w:rsidR="00C34F24" w:rsidRPr="001C6623" w:rsidRDefault="00C34F24" w:rsidP="001C6623">
      <w:pPr>
        <w:spacing w:line="276" w:lineRule="auto"/>
        <w:jc w:val="both"/>
        <w:rPr>
          <w:rFonts w:ascii="Arial" w:hAnsi="Arial" w:cs="Arial"/>
          <w:sz w:val="24"/>
          <w:szCs w:val="32"/>
        </w:rPr>
      </w:pPr>
      <w:r w:rsidRPr="00C34F24">
        <w:rPr>
          <w:rFonts w:ascii="Arial" w:hAnsi="Arial" w:cs="Arial"/>
          <w:b/>
          <w:sz w:val="24"/>
          <w:szCs w:val="32"/>
        </w:rPr>
        <w:t>GDPR</w:t>
      </w:r>
      <w:r w:rsidRPr="00C34F24">
        <w:rPr>
          <w:rFonts w:ascii="Arial" w:hAnsi="Arial" w:cs="Arial"/>
          <w:sz w:val="24"/>
          <w:szCs w:val="32"/>
        </w:rPr>
        <w:t xml:space="preserve"> - </w:t>
      </w:r>
      <w:r>
        <w:rPr>
          <w:rFonts w:ascii="Arial" w:hAnsi="Arial" w:cs="Arial"/>
          <w:sz w:val="24"/>
          <w:szCs w:val="32"/>
        </w:rPr>
        <w:t xml:space="preserve">I have chosen for my questioner to be anonymous to overcome </w:t>
      </w:r>
      <w:proofErr w:type="gramStart"/>
      <w:r>
        <w:rPr>
          <w:rFonts w:ascii="Arial" w:hAnsi="Arial" w:cs="Arial"/>
          <w:sz w:val="24"/>
          <w:szCs w:val="32"/>
        </w:rPr>
        <w:t>any  privacy</w:t>
      </w:r>
      <w:proofErr w:type="gramEnd"/>
      <w:r>
        <w:rPr>
          <w:rFonts w:ascii="Arial" w:hAnsi="Arial" w:cs="Arial"/>
          <w:sz w:val="24"/>
          <w:szCs w:val="32"/>
        </w:rPr>
        <w:t xml:space="preserve"> issues related to GDPR. </w:t>
      </w:r>
      <w:r w:rsidRPr="00C34F24">
        <w:rPr>
          <w:rFonts w:ascii="Arial" w:hAnsi="Arial" w:cs="Arial"/>
          <w:sz w:val="24"/>
          <w:szCs w:val="32"/>
        </w:rPr>
        <w:t xml:space="preserve">Refrained from asking for names and addresses to ensure the questionnaire complied with GDPR but asked the sex of the individuals with a view of understating if more male or females took part in outdoor actives. Protection on this matter will be ensured through the use of ethics committees. (Judith Bell, 2014) informs us that “Ethics committees play an important part in ensuring that </w:t>
      </w:r>
      <w:r w:rsidR="00EB0EF9" w:rsidRPr="00C34F24">
        <w:rPr>
          <w:rFonts w:ascii="Arial" w:hAnsi="Arial" w:cs="Arial"/>
          <w:sz w:val="24"/>
          <w:szCs w:val="32"/>
        </w:rPr>
        <w:t>not</w:t>
      </w:r>
      <w:r w:rsidRPr="00C34F24">
        <w:rPr>
          <w:rFonts w:ascii="Arial" w:hAnsi="Arial" w:cs="Arial"/>
          <w:sz w:val="24"/>
          <w:szCs w:val="32"/>
        </w:rPr>
        <w:t xml:space="preserve"> badly designed or harmful research is permitted.”</w:t>
      </w:r>
    </w:p>
    <w:p w14:paraId="31DFFA6E" w14:textId="77777777" w:rsidR="001C6623" w:rsidRDefault="001C6623" w:rsidP="00FA2871">
      <w:pPr>
        <w:spacing w:line="276" w:lineRule="auto"/>
        <w:jc w:val="both"/>
        <w:rPr>
          <w:rFonts w:ascii="Arial" w:hAnsi="Arial" w:cs="Arial"/>
          <w:sz w:val="24"/>
          <w:szCs w:val="32"/>
        </w:rPr>
      </w:pPr>
    </w:p>
    <w:p w14:paraId="1B5B4E06" w14:textId="5E242A94" w:rsidR="007E4BE1" w:rsidRDefault="007E4BE1" w:rsidP="007E4BE1">
      <w:pPr>
        <w:spacing w:line="276" w:lineRule="auto"/>
        <w:jc w:val="both"/>
        <w:rPr>
          <w:rFonts w:ascii="Arial" w:hAnsi="Arial" w:cs="Arial"/>
          <w:sz w:val="24"/>
          <w:szCs w:val="32"/>
        </w:rPr>
      </w:pPr>
      <w:r w:rsidRPr="00C34F24">
        <w:rPr>
          <w:rFonts w:ascii="Arial" w:hAnsi="Arial" w:cs="Arial"/>
          <w:b/>
          <w:sz w:val="24"/>
          <w:szCs w:val="32"/>
        </w:rPr>
        <w:t>Closed questions</w:t>
      </w:r>
      <w:r>
        <w:rPr>
          <w:rFonts w:ascii="Arial" w:hAnsi="Arial" w:cs="Arial"/>
          <w:sz w:val="24"/>
          <w:szCs w:val="32"/>
        </w:rPr>
        <w:t xml:space="preserve"> –</w:t>
      </w:r>
      <w:sdt>
        <w:sdtPr>
          <w:rPr>
            <w:rFonts w:ascii="Arial" w:hAnsi="Arial" w:cs="Arial"/>
            <w:sz w:val="24"/>
            <w:szCs w:val="32"/>
          </w:rPr>
          <w:id w:val="1892617003"/>
          <w:citation/>
        </w:sdtPr>
        <w:sdtEndPr/>
        <w:sdtContent>
          <w:r>
            <w:rPr>
              <w:rFonts w:ascii="Arial" w:hAnsi="Arial" w:cs="Arial"/>
              <w:sz w:val="24"/>
              <w:szCs w:val="32"/>
            </w:rPr>
            <w:fldChar w:fldCharType="begin"/>
          </w:r>
          <w:r>
            <w:rPr>
              <w:rFonts w:ascii="Arial" w:hAnsi="Arial" w:cs="Arial"/>
              <w:sz w:val="24"/>
              <w:szCs w:val="32"/>
            </w:rPr>
            <w:instrText xml:space="preserve"> CITATION sma21 \l 2057 </w:instrText>
          </w:r>
          <w:r>
            <w:rPr>
              <w:rFonts w:ascii="Arial" w:hAnsi="Arial" w:cs="Arial"/>
              <w:sz w:val="24"/>
              <w:szCs w:val="32"/>
            </w:rPr>
            <w:fldChar w:fldCharType="separate"/>
          </w:r>
          <w:r w:rsidRPr="0035733B">
            <w:rPr>
              <w:rFonts w:ascii="Arial" w:hAnsi="Arial" w:cs="Arial"/>
              <w:noProof/>
              <w:sz w:val="24"/>
              <w:szCs w:val="32"/>
            </w:rPr>
            <w:t>(smartsurvey, 2021)</w:t>
          </w:r>
          <w:r>
            <w:rPr>
              <w:rFonts w:ascii="Arial" w:hAnsi="Arial" w:cs="Arial"/>
              <w:sz w:val="24"/>
              <w:szCs w:val="32"/>
            </w:rPr>
            <w:fldChar w:fldCharType="end"/>
          </w:r>
        </w:sdtContent>
      </w:sdt>
      <w:r>
        <w:rPr>
          <w:rFonts w:ascii="Arial" w:hAnsi="Arial" w:cs="Arial"/>
          <w:sz w:val="24"/>
          <w:szCs w:val="32"/>
        </w:rPr>
        <w:t xml:space="preserve"> describe that “</w:t>
      </w:r>
      <w:r w:rsidRPr="0035733B">
        <w:rPr>
          <w:rFonts w:ascii="Arial" w:hAnsi="Arial" w:cs="Arial"/>
          <w:sz w:val="24"/>
          <w:szCs w:val="32"/>
        </w:rPr>
        <w:t xml:space="preserve">Closed questions collect quantitative data. They give the respondent a limited </w:t>
      </w:r>
      <w:r w:rsidR="00253796" w:rsidRPr="0035733B">
        <w:rPr>
          <w:rFonts w:ascii="Arial" w:hAnsi="Arial" w:cs="Arial"/>
          <w:sz w:val="24"/>
          <w:szCs w:val="32"/>
        </w:rPr>
        <w:t>number</w:t>
      </w:r>
      <w:r w:rsidRPr="0035733B">
        <w:rPr>
          <w:rFonts w:ascii="Arial" w:hAnsi="Arial" w:cs="Arial"/>
          <w:sz w:val="24"/>
          <w:szCs w:val="32"/>
        </w:rPr>
        <w:t xml:space="preserve"> of options to choose from. They are popular, as quantitative data is easier to analyse than qualitative </w:t>
      </w:r>
      <w:r w:rsidR="00253796" w:rsidRPr="0035733B">
        <w:rPr>
          <w:rFonts w:ascii="Arial" w:hAnsi="Arial" w:cs="Arial"/>
          <w:sz w:val="24"/>
          <w:szCs w:val="32"/>
        </w:rPr>
        <w:t>data.</w:t>
      </w:r>
      <w:r w:rsidR="00A724AB">
        <w:rPr>
          <w:rFonts w:ascii="Arial" w:hAnsi="Arial" w:cs="Arial"/>
          <w:sz w:val="24"/>
          <w:szCs w:val="32"/>
        </w:rPr>
        <w:t xml:space="preserve">” </w:t>
      </w:r>
      <w:r w:rsidR="00EB0EF9">
        <w:rPr>
          <w:rFonts w:ascii="Arial" w:hAnsi="Arial" w:cs="Arial"/>
          <w:sz w:val="24"/>
          <w:szCs w:val="32"/>
        </w:rPr>
        <w:t>this will give me the opportunity to have the participants a chance to answer a question with two options to give a more divided answer which will allow me to produce a bigger divide within the answers.</w:t>
      </w:r>
    </w:p>
    <w:p w14:paraId="18CCFC9F" w14:textId="77777777" w:rsidR="007E4BE1" w:rsidRDefault="007E4BE1" w:rsidP="007E4BE1">
      <w:pPr>
        <w:spacing w:line="276" w:lineRule="auto"/>
        <w:jc w:val="both"/>
        <w:rPr>
          <w:rFonts w:ascii="Arial" w:hAnsi="Arial" w:cs="Arial"/>
          <w:sz w:val="24"/>
          <w:szCs w:val="32"/>
        </w:rPr>
      </w:pPr>
    </w:p>
    <w:p w14:paraId="38051A51" w14:textId="73EBD191" w:rsidR="00FA2871" w:rsidRDefault="00C34F24" w:rsidP="00FA2871">
      <w:pPr>
        <w:spacing w:line="276" w:lineRule="auto"/>
        <w:jc w:val="both"/>
        <w:rPr>
          <w:rFonts w:ascii="Arial" w:hAnsi="Arial" w:cs="Arial"/>
          <w:sz w:val="24"/>
          <w:szCs w:val="32"/>
        </w:rPr>
      </w:pPr>
      <w:r w:rsidRPr="00C34F24">
        <w:rPr>
          <w:rFonts w:ascii="Arial" w:hAnsi="Arial" w:cs="Arial"/>
          <w:b/>
          <w:sz w:val="24"/>
          <w:szCs w:val="32"/>
        </w:rPr>
        <w:t>Correlative research</w:t>
      </w:r>
      <w:r>
        <w:rPr>
          <w:rFonts w:ascii="Arial" w:hAnsi="Arial" w:cs="Arial"/>
          <w:sz w:val="24"/>
          <w:szCs w:val="32"/>
        </w:rPr>
        <w:t xml:space="preserve"> - </w:t>
      </w:r>
      <w:r w:rsidR="001C6623">
        <w:rPr>
          <w:rFonts w:ascii="Arial" w:hAnsi="Arial" w:cs="Arial"/>
          <w:sz w:val="24"/>
          <w:szCs w:val="32"/>
        </w:rPr>
        <w:t>I have chosen to</w:t>
      </w:r>
      <w:r w:rsidR="00FA2871" w:rsidRPr="00FA2871">
        <w:rPr>
          <w:rFonts w:ascii="Arial" w:hAnsi="Arial" w:cs="Arial"/>
          <w:sz w:val="24"/>
          <w:szCs w:val="32"/>
        </w:rPr>
        <w:t xml:space="preserve"> undertake a correlative research method, described by (</w:t>
      </w:r>
      <w:proofErr w:type="spellStart"/>
      <w:r w:rsidR="00FA2871" w:rsidRPr="00FA2871">
        <w:rPr>
          <w:rFonts w:ascii="Arial" w:hAnsi="Arial" w:cs="Arial"/>
          <w:sz w:val="24"/>
          <w:szCs w:val="32"/>
        </w:rPr>
        <w:t>QuestionPro</w:t>
      </w:r>
      <w:proofErr w:type="spellEnd"/>
      <w:r w:rsidR="00FA2871" w:rsidRPr="00FA2871">
        <w:rPr>
          <w:rFonts w:ascii="Arial" w:hAnsi="Arial" w:cs="Arial"/>
          <w:sz w:val="24"/>
          <w:szCs w:val="32"/>
        </w:rPr>
        <w:t>, 2021) “Correlation research is conducted to establish a relationship between two closely-knit entities and how one impacts the other and what are the changes that are eventually observed.” The survey will seek to correlate how individuals have use of outdoor spaces for exercise before, during and after the Covid-19 pandemic and if they perceive using the outdoor space to benefit their mental health and wellbeing.</w:t>
      </w:r>
      <w:r w:rsidR="00FA2871">
        <w:rPr>
          <w:rFonts w:ascii="Arial" w:hAnsi="Arial" w:cs="Arial"/>
          <w:sz w:val="24"/>
          <w:szCs w:val="32"/>
        </w:rPr>
        <w:t xml:space="preserve"> </w:t>
      </w:r>
    </w:p>
    <w:p w14:paraId="6A12D0A4" w14:textId="77777777" w:rsidR="00CD2621" w:rsidRDefault="00CD2621" w:rsidP="00FA2871">
      <w:pPr>
        <w:spacing w:line="276" w:lineRule="auto"/>
        <w:jc w:val="both"/>
        <w:rPr>
          <w:rFonts w:ascii="Arial" w:hAnsi="Arial" w:cs="Arial"/>
          <w:sz w:val="24"/>
          <w:szCs w:val="32"/>
        </w:rPr>
      </w:pPr>
    </w:p>
    <w:p w14:paraId="6EDB1385" w14:textId="00804DFB" w:rsidR="00CD2621" w:rsidRDefault="00C34F24" w:rsidP="00CD2621">
      <w:pPr>
        <w:spacing w:line="276" w:lineRule="auto"/>
        <w:jc w:val="both"/>
        <w:rPr>
          <w:rFonts w:ascii="Arial" w:hAnsi="Arial" w:cs="Arial"/>
          <w:sz w:val="24"/>
          <w:szCs w:val="32"/>
        </w:rPr>
      </w:pPr>
      <w:r w:rsidRPr="00C34F24">
        <w:rPr>
          <w:rFonts w:ascii="Arial" w:hAnsi="Arial" w:cs="Arial"/>
          <w:b/>
          <w:sz w:val="24"/>
          <w:szCs w:val="32"/>
        </w:rPr>
        <w:lastRenderedPageBreak/>
        <w:t>Theoretical sampling</w:t>
      </w:r>
      <w:r>
        <w:rPr>
          <w:rFonts w:ascii="Arial" w:hAnsi="Arial" w:cs="Arial"/>
          <w:sz w:val="24"/>
          <w:szCs w:val="32"/>
        </w:rPr>
        <w:t>-</w:t>
      </w:r>
      <w:r w:rsidRPr="00C34F24">
        <w:rPr>
          <w:rFonts w:ascii="Arial" w:hAnsi="Arial" w:cs="Arial"/>
          <w:sz w:val="24"/>
          <w:szCs w:val="32"/>
        </w:rPr>
        <w:t xml:space="preserve"> </w:t>
      </w:r>
      <w:r w:rsidR="007A4DE2" w:rsidRPr="007A4DE2">
        <w:rPr>
          <w:rFonts w:ascii="Arial" w:hAnsi="Arial" w:cs="Arial"/>
          <w:sz w:val="24"/>
          <w:szCs w:val="32"/>
        </w:rPr>
        <w:t>Glaser and Strauss (1965, 1968)</w:t>
      </w:r>
      <w:r w:rsidR="007A4DE2">
        <w:rPr>
          <w:rFonts w:ascii="Arial" w:hAnsi="Arial" w:cs="Arial"/>
          <w:sz w:val="24"/>
          <w:szCs w:val="32"/>
        </w:rPr>
        <w:t xml:space="preserve"> describe t</w:t>
      </w:r>
      <w:r w:rsidR="007803B3">
        <w:rPr>
          <w:rFonts w:ascii="Arial" w:hAnsi="Arial" w:cs="Arial"/>
          <w:sz w:val="24"/>
          <w:szCs w:val="32"/>
        </w:rPr>
        <w:t>h</w:t>
      </w:r>
      <w:r w:rsidR="007A4DE2">
        <w:rPr>
          <w:rFonts w:ascii="Arial" w:hAnsi="Arial" w:cs="Arial"/>
          <w:sz w:val="24"/>
          <w:szCs w:val="32"/>
        </w:rPr>
        <w:t>is method of re</w:t>
      </w:r>
      <w:r w:rsidR="007803B3">
        <w:rPr>
          <w:rFonts w:ascii="Arial" w:hAnsi="Arial" w:cs="Arial"/>
          <w:sz w:val="24"/>
          <w:szCs w:val="32"/>
        </w:rPr>
        <w:t>se</w:t>
      </w:r>
      <w:r w:rsidR="007A4DE2">
        <w:rPr>
          <w:rFonts w:ascii="Arial" w:hAnsi="Arial" w:cs="Arial"/>
          <w:sz w:val="24"/>
          <w:szCs w:val="32"/>
        </w:rPr>
        <w:t>a</w:t>
      </w:r>
      <w:r w:rsidR="007803B3">
        <w:rPr>
          <w:rFonts w:ascii="Arial" w:hAnsi="Arial" w:cs="Arial"/>
          <w:sz w:val="24"/>
          <w:szCs w:val="32"/>
        </w:rPr>
        <w:t>r</w:t>
      </w:r>
      <w:r w:rsidR="007A4DE2">
        <w:rPr>
          <w:rFonts w:ascii="Arial" w:hAnsi="Arial" w:cs="Arial"/>
          <w:sz w:val="24"/>
          <w:szCs w:val="32"/>
        </w:rPr>
        <w:t xml:space="preserve">ch as </w:t>
      </w:r>
      <w:r w:rsidR="00CD2621" w:rsidRPr="00CD2621">
        <w:rPr>
          <w:rFonts w:ascii="Arial" w:hAnsi="Arial" w:cs="Arial"/>
          <w:sz w:val="24"/>
          <w:szCs w:val="32"/>
        </w:rPr>
        <w:t xml:space="preserve">theoretical sampling </w:t>
      </w:r>
      <w:r w:rsidR="007A4DE2">
        <w:rPr>
          <w:rFonts w:ascii="Arial" w:hAnsi="Arial" w:cs="Arial"/>
          <w:sz w:val="24"/>
          <w:szCs w:val="32"/>
        </w:rPr>
        <w:t>“</w:t>
      </w:r>
      <w:r w:rsidR="00CD2621" w:rsidRPr="00CD2621">
        <w:rPr>
          <w:rFonts w:ascii="Arial" w:hAnsi="Arial" w:cs="Arial"/>
          <w:sz w:val="24"/>
          <w:szCs w:val="32"/>
        </w:rPr>
        <w:t>‘sampling directed by the evolving theory; it is a sampling of incidents, e</w:t>
      </w:r>
      <w:r w:rsidR="00CD2621">
        <w:rPr>
          <w:rFonts w:ascii="Arial" w:hAnsi="Arial" w:cs="Arial"/>
          <w:sz w:val="24"/>
          <w:szCs w:val="32"/>
        </w:rPr>
        <w:t xml:space="preserve">vents, activities, populations, </w:t>
      </w:r>
      <w:r w:rsidR="00CD2621" w:rsidRPr="00CD2621">
        <w:rPr>
          <w:rFonts w:ascii="Arial" w:hAnsi="Arial" w:cs="Arial"/>
          <w:sz w:val="24"/>
          <w:szCs w:val="32"/>
        </w:rPr>
        <w:t>etc. It is harnessed to the making of comparisons between and among</w:t>
      </w:r>
      <w:r w:rsidR="00CD2621">
        <w:rPr>
          <w:rFonts w:ascii="Arial" w:hAnsi="Arial" w:cs="Arial"/>
          <w:sz w:val="24"/>
          <w:szCs w:val="32"/>
        </w:rPr>
        <w:t xml:space="preserve"> </w:t>
      </w:r>
      <w:r w:rsidR="00CD2621" w:rsidRPr="00CD2621">
        <w:rPr>
          <w:rFonts w:ascii="Arial" w:hAnsi="Arial" w:cs="Arial"/>
          <w:sz w:val="24"/>
          <w:szCs w:val="32"/>
        </w:rPr>
        <w:t>those samples of activities, populations, etc</w:t>
      </w:r>
      <w:r w:rsidR="007A4DE2">
        <w:rPr>
          <w:rFonts w:ascii="Arial" w:hAnsi="Arial" w:cs="Arial"/>
          <w:sz w:val="24"/>
          <w:szCs w:val="32"/>
        </w:rPr>
        <w:t>.’ (Strauss 1987: 21)”</w:t>
      </w:r>
      <w:sdt>
        <w:sdtPr>
          <w:rPr>
            <w:rFonts w:ascii="Arial" w:hAnsi="Arial" w:cs="Arial"/>
            <w:sz w:val="24"/>
            <w:szCs w:val="32"/>
          </w:rPr>
          <w:id w:val="-1955865487"/>
          <w:citation/>
        </w:sdtPr>
        <w:sdtEndPr/>
        <w:sdtContent>
          <w:r w:rsidR="007A4DE2">
            <w:rPr>
              <w:rFonts w:ascii="Arial" w:hAnsi="Arial" w:cs="Arial"/>
              <w:sz w:val="24"/>
              <w:szCs w:val="32"/>
            </w:rPr>
            <w:fldChar w:fldCharType="begin"/>
          </w:r>
          <w:r w:rsidR="007A4DE2">
            <w:rPr>
              <w:rFonts w:ascii="Arial" w:hAnsi="Arial" w:cs="Arial"/>
              <w:sz w:val="24"/>
              <w:szCs w:val="32"/>
            </w:rPr>
            <w:instrText xml:space="preserve"> CITATION Jud14 \l 2057 </w:instrText>
          </w:r>
          <w:r w:rsidR="007A4DE2">
            <w:rPr>
              <w:rFonts w:ascii="Arial" w:hAnsi="Arial" w:cs="Arial"/>
              <w:sz w:val="24"/>
              <w:szCs w:val="32"/>
            </w:rPr>
            <w:fldChar w:fldCharType="separate"/>
          </w:r>
          <w:r w:rsidR="007A4DE2">
            <w:rPr>
              <w:rFonts w:ascii="Arial" w:hAnsi="Arial" w:cs="Arial"/>
              <w:noProof/>
              <w:sz w:val="24"/>
              <w:szCs w:val="32"/>
            </w:rPr>
            <w:t xml:space="preserve"> </w:t>
          </w:r>
          <w:r w:rsidR="007A4DE2" w:rsidRPr="007A4DE2">
            <w:rPr>
              <w:rFonts w:ascii="Arial" w:hAnsi="Arial" w:cs="Arial"/>
              <w:noProof/>
              <w:sz w:val="24"/>
              <w:szCs w:val="32"/>
            </w:rPr>
            <w:t>(Judith Bell, 2014)</w:t>
          </w:r>
          <w:r w:rsidR="007A4DE2">
            <w:rPr>
              <w:rFonts w:ascii="Arial" w:hAnsi="Arial" w:cs="Arial"/>
              <w:sz w:val="24"/>
              <w:szCs w:val="32"/>
            </w:rPr>
            <w:fldChar w:fldCharType="end"/>
          </w:r>
        </w:sdtContent>
      </w:sdt>
    </w:p>
    <w:p w14:paraId="36CF723A" w14:textId="77777777" w:rsidR="00FA2871" w:rsidRPr="00FA2871" w:rsidRDefault="00FA2871" w:rsidP="00FA2871">
      <w:pPr>
        <w:spacing w:line="276" w:lineRule="auto"/>
        <w:jc w:val="both"/>
        <w:rPr>
          <w:rFonts w:ascii="Arial" w:hAnsi="Arial" w:cs="Arial"/>
          <w:sz w:val="24"/>
          <w:szCs w:val="32"/>
        </w:rPr>
      </w:pPr>
    </w:p>
    <w:p w14:paraId="4B5E44AA" w14:textId="5FA9EB7C" w:rsidR="00EB0EF9" w:rsidRDefault="00FA2871" w:rsidP="00306E49">
      <w:pPr>
        <w:spacing w:line="276" w:lineRule="auto"/>
        <w:jc w:val="both"/>
        <w:rPr>
          <w:rFonts w:ascii="Arial" w:hAnsi="Arial" w:cs="Arial"/>
          <w:sz w:val="24"/>
          <w:szCs w:val="32"/>
        </w:rPr>
      </w:pPr>
      <w:r w:rsidRPr="00FA2871">
        <w:rPr>
          <w:rFonts w:ascii="Arial" w:hAnsi="Arial" w:cs="Arial"/>
          <w:sz w:val="24"/>
          <w:szCs w:val="32"/>
        </w:rPr>
        <w:t>Through repeating the same question in three differ time periods prior, during and after the pandemic will allow me to sue the data set to cross tabulate the findings to better understand the emerging trends for the use of outdoor activate after lockdown for the benefit of personal health and wellbeing.   “Cross tabulations enable you to examine relationships within the data that might not be readily apparent when analysing total survey responses.” (DeFranzo, 2020)</w:t>
      </w:r>
    </w:p>
    <w:p w14:paraId="29E6FDC4" w14:textId="71095AA5" w:rsidR="00EB0EF9" w:rsidRDefault="00EB0EF9" w:rsidP="00306E49">
      <w:pPr>
        <w:spacing w:line="276" w:lineRule="auto"/>
        <w:jc w:val="both"/>
        <w:rPr>
          <w:rFonts w:ascii="Arial" w:hAnsi="Arial" w:cs="Arial"/>
          <w:sz w:val="24"/>
          <w:szCs w:val="32"/>
        </w:rPr>
      </w:pPr>
    </w:p>
    <w:p w14:paraId="5F1CB8CB" w14:textId="537ADF17" w:rsidR="007803B3" w:rsidRDefault="001731B5" w:rsidP="00306E49">
      <w:pPr>
        <w:spacing w:line="276" w:lineRule="auto"/>
        <w:jc w:val="both"/>
        <w:rPr>
          <w:rFonts w:ascii="Arial" w:hAnsi="Arial" w:cs="Arial"/>
          <w:b/>
          <w:sz w:val="24"/>
          <w:szCs w:val="32"/>
        </w:rPr>
      </w:pPr>
      <w:r w:rsidRPr="001731B5">
        <w:rPr>
          <w:rFonts w:ascii="Arial" w:hAnsi="Arial" w:cs="Arial"/>
          <w:b/>
          <w:sz w:val="24"/>
          <w:szCs w:val="32"/>
        </w:rPr>
        <w:t>Data Presentation and Findings</w:t>
      </w:r>
    </w:p>
    <w:p w14:paraId="55642F50" w14:textId="416BD3D0" w:rsidR="008E4AAB" w:rsidRDefault="008E4AAB" w:rsidP="00306E49">
      <w:pPr>
        <w:spacing w:line="276" w:lineRule="auto"/>
        <w:jc w:val="both"/>
        <w:rPr>
          <w:rFonts w:ascii="Arial" w:hAnsi="Arial" w:cs="Arial"/>
          <w:b/>
          <w:sz w:val="24"/>
          <w:szCs w:val="32"/>
        </w:rPr>
      </w:pPr>
      <w:r>
        <w:rPr>
          <w:noProof/>
        </w:rPr>
        <w:drawing>
          <wp:anchor distT="0" distB="0" distL="114300" distR="114300" simplePos="0" relativeHeight="251650048" behindDoc="0" locked="0" layoutInCell="1" allowOverlap="1" wp14:anchorId="2E87B46F" wp14:editId="49650B29">
            <wp:simplePos x="0" y="0"/>
            <wp:positionH relativeFrom="column">
              <wp:posOffset>95250</wp:posOffset>
            </wp:positionH>
            <wp:positionV relativeFrom="paragraph">
              <wp:posOffset>947420</wp:posOffset>
            </wp:positionV>
            <wp:extent cx="3251200" cy="2425700"/>
            <wp:effectExtent l="0" t="0" r="6350" b="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33193" t="13946" r="7308" b="7143"/>
                    <a:stretch/>
                  </pic:blipFill>
                  <pic:spPr bwMode="auto">
                    <a:xfrm>
                      <a:off x="0" y="0"/>
                      <a:ext cx="3251200" cy="24257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8E4AAB">
        <w:drawing>
          <wp:anchor distT="0" distB="0" distL="114300" distR="114300" simplePos="0" relativeHeight="251671552" behindDoc="0" locked="0" layoutInCell="1" allowOverlap="1" wp14:anchorId="2AC1E4EF" wp14:editId="2DB1183C">
            <wp:simplePos x="0" y="0"/>
            <wp:positionH relativeFrom="column">
              <wp:posOffset>3860165</wp:posOffset>
            </wp:positionH>
            <wp:positionV relativeFrom="paragraph">
              <wp:posOffset>2560320</wp:posOffset>
            </wp:positionV>
            <wp:extent cx="3086100" cy="984250"/>
            <wp:effectExtent l="0" t="0" r="0" b="635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32619" t="47789" r="5587" b="17177"/>
                    <a:stretch/>
                  </pic:blipFill>
                  <pic:spPr bwMode="auto">
                    <a:xfrm>
                      <a:off x="0" y="0"/>
                      <a:ext cx="3086100" cy="9842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8E4AAB">
        <w:drawing>
          <wp:anchor distT="0" distB="0" distL="114300" distR="114300" simplePos="0" relativeHeight="251661312" behindDoc="0" locked="0" layoutInCell="1" allowOverlap="1" wp14:anchorId="55B347B7" wp14:editId="7A5A752B">
            <wp:simplePos x="0" y="0"/>
            <wp:positionH relativeFrom="column">
              <wp:posOffset>3479800</wp:posOffset>
            </wp:positionH>
            <wp:positionV relativeFrom="paragraph">
              <wp:posOffset>274955</wp:posOffset>
            </wp:positionV>
            <wp:extent cx="3295650" cy="2310130"/>
            <wp:effectExtent l="0" t="0" r="0" b="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32906" t="19047" r="14292" b="15136"/>
                    <a:stretch/>
                  </pic:blipFill>
                  <pic:spPr bwMode="auto">
                    <a:xfrm>
                      <a:off x="0" y="0"/>
                      <a:ext cx="3295650" cy="23101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6F60D59" w14:textId="3EBE4ED4" w:rsidR="008E4AAB" w:rsidRPr="008E4AAB" w:rsidRDefault="008E4AAB" w:rsidP="00306E49">
      <w:pPr>
        <w:spacing w:line="276" w:lineRule="auto"/>
        <w:jc w:val="both"/>
        <w:rPr>
          <w:rFonts w:ascii="Arial" w:hAnsi="Arial" w:cs="Arial"/>
          <w:bCs/>
          <w:sz w:val="24"/>
          <w:szCs w:val="32"/>
        </w:rPr>
      </w:pPr>
    </w:p>
    <w:p w14:paraId="585D9035" w14:textId="0B90ED8E" w:rsidR="008E4AAB" w:rsidRPr="008E4AAB" w:rsidRDefault="008E4AAB" w:rsidP="00306E49">
      <w:pPr>
        <w:spacing w:line="276" w:lineRule="auto"/>
        <w:jc w:val="both"/>
        <w:rPr>
          <w:rFonts w:ascii="Arial" w:hAnsi="Arial" w:cs="Arial"/>
          <w:bCs/>
          <w:sz w:val="24"/>
          <w:szCs w:val="32"/>
        </w:rPr>
      </w:pPr>
      <w:r w:rsidRPr="008E4AAB">
        <w:rPr>
          <w:rFonts w:ascii="Arial" w:hAnsi="Arial" w:cs="Arial"/>
          <w:bCs/>
          <w:sz w:val="24"/>
          <w:szCs w:val="32"/>
        </w:rPr>
        <w:t>At the start of the questionnaire,</w:t>
      </w:r>
      <w:r>
        <w:rPr>
          <w:rFonts w:ascii="Arial" w:hAnsi="Arial" w:cs="Arial"/>
          <w:bCs/>
          <w:sz w:val="24"/>
          <w:szCs w:val="32"/>
        </w:rPr>
        <w:t xml:space="preserve"> it is important to ask a closed question, from both tables I have asked what gender and age the participants are. From the first graph we can see that the column with the largest percentage is the female column at 56.41% and the largest column on the second graph is 18-24 at 71.79%. this could suggest that </w:t>
      </w:r>
      <w:r w:rsidR="00073B5E">
        <w:rPr>
          <w:rFonts w:ascii="Arial" w:hAnsi="Arial" w:cs="Arial"/>
          <w:bCs/>
          <w:sz w:val="24"/>
          <w:szCs w:val="32"/>
        </w:rPr>
        <w:t xml:space="preserve">the majority of participants are female within that age bracket the smaller percentage of males at 43.59% and all other age ranges being considerably lower that 18-24 could suggest that the majority of males fit within the other age ranges. </w:t>
      </w:r>
    </w:p>
    <w:p w14:paraId="62F64A9A" w14:textId="0965CBA7" w:rsidR="005D06E1" w:rsidRPr="005D06E1" w:rsidRDefault="005D06E1" w:rsidP="005D06E1">
      <w:pPr>
        <w:spacing w:line="276" w:lineRule="auto"/>
        <w:jc w:val="both"/>
        <w:rPr>
          <w:rFonts w:ascii="Arial" w:hAnsi="Arial" w:cs="Arial"/>
          <w:sz w:val="24"/>
          <w:szCs w:val="32"/>
        </w:rPr>
      </w:pPr>
    </w:p>
    <w:p w14:paraId="1D98DDA6" w14:textId="77777777" w:rsidR="005D06E1" w:rsidRDefault="005D06E1" w:rsidP="005D06E1">
      <w:pPr>
        <w:jc w:val="both"/>
        <w:rPr>
          <w:rFonts w:ascii="Arial" w:hAnsi="Arial" w:cs="Arial"/>
          <w:sz w:val="22"/>
          <w:szCs w:val="22"/>
        </w:rPr>
      </w:pPr>
    </w:p>
    <w:p w14:paraId="0C7BEBC5" w14:textId="77777777" w:rsidR="005D06E1" w:rsidRDefault="005D06E1" w:rsidP="005D06E1">
      <w:pPr>
        <w:jc w:val="both"/>
        <w:rPr>
          <w:rFonts w:ascii="Arial" w:hAnsi="Arial" w:cs="Arial"/>
          <w:sz w:val="22"/>
          <w:szCs w:val="22"/>
        </w:rPr>
      </w:pPr>
      <w:r w:rsidRPr="00DB3D26">
        <w:rPr>
          <w:noProof/>
        </w:rPr>
        <w:lastRenderedPageBreak/>
        <w:drawing>
          <wp:anchor distT="0" distB="0" distL="114300" distR="114300" simplePos="0" relativeHeight="251678208" behindDoc="0" locked="0" layoutInCell="1" allowOverlap="1" wp14:anchorId="458B740F" wp14:editId="11F047C8">
            <wp:simplePos x="0" y="0"/>
            <wp:positionH relativeFrom="column">
              <wp:posOffset>3549650</wp:posOffset>
            </wp:positionH>
            <wp:positionV relativeFrom="paragraph">
              <wp:posOffset>12700</wp:posOffset>
            </wp:positionV>
            <wp:extent cx="3270250" cy="2010410"/>
            <wp:effectExtent l="0" t="0" r="6350" b="889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32428" t="13946" r="5969" b="18707"/>
                    <a:stretch/>
                  </pic:blipFill>
                  <pic:spPr bwMode="auto">
                    <a:xfrm>
                      <a:off x="0" y="0"/>
                      <a:ext cx="3270250" cy="20104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7184" behindDoc="0" locked="0" layoutInCell="1" allowOverlap="1" wp14:anchorId="49FE7F73" wp14:editId="436C36AB">
            <wp:simplePos x="0" y="0"/>
            <wp:positionH relativeFrom="column">
              <wp:posOffset>0</wp:posOffset>
            </wp:positionH>
            <wp:positionV relativeFrom="paragraph">
              <wp:posOffset>0</wp:posOffset>
            </wp:positionV>
            <wp:extent cx="3286125" cy="2139950"/>
            <wp:effectExtent l="0" t="0" r="9525"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32714" t="14115" r="5873" b="14796"/>
                    <a:stretch/>
                  </pic:blipFill>
                  <pic:spPr bwMode="auto">
                    <a:xfrm>
                      <a:off x="0" y="0"/>
                      <a:ext cx="3286125" cy="21399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C04253C" w14:textId="79F4D76C" w:rsidR="006F67F7" w:rsidRDefault="006F67F7" w:rsidP="005D06E1">
      <w:pPr>
        <w:jc w:val="both"/>
        <w:rPr>
          <w:rFonts w:ascii="Arial" w:hAnsi="Arial" w:cs="Arial"/>
          <w:sz w:val="24"/>
          <w:szCs w:val="24"/>
        </w:rPr>
      </w:pPr>
      <w:r w:rsidRPr="006F67F7">
        <w:rPr>
          <w:rFonts w:ascii="Arial" w:hAnsi="Arial" w:cs="Arial"/>
          <w:b/>
          <w:sz w:val="22"/>
          <w:szCs w:val="22"/>
        </w:rPr>
        <w:t xml:space="preserve">Theoretical Sampling and Correlation </w:t>
      </w:r>
      <w:sdt>
        <w:sdtPr>
          <w:rPr>
            <w:rFonts w:ascii="Arial" w:hAnsi="Arial" w:cs="Arial"/>
            <w:b/>
            <w:sz w:val="22"/>
            <w:szCs w:val="22"/>
          </w:rPr>
          <w:id w:val="25919767"/>
          <w:citation/>
        </w:sdtPr>
        <w:sdtEndPr/>
        <w:sdtContent>
          <w:r>
            <w:rPr>
              <w:rFonts w:ascii="Arial" w:hAnsi="Arial" w:cs="Arial"/>
              <w:b/>
              <w:sz w:val="22"/>
              <w:szCs w:val="22"/>
            </w:rPr>
            <w:fldChar w:fldCharType="begin"/>
          </w:r>
          <w:r>
            <w:rPr>
              <w:rFonts w:ascii="Arial" w:hAnsi="Arial" w:cs="Arial"/>
              <w:b/>
              <w:sz w:val="22"/>
              <w:szCs w:val="22"/>
            </w:rPr>
            <w:instrText xml:space="preserve"> CITATION Joh12 \l 2057 </w:instrText>
          </w:r>
          <w:r>
            <w:rPr>
              <w:rFonts w:ascii="Arial" w:hAnsi="Arial" w:cs="Arial"/>
              <w:b/>
              <w:sz w:val="22"/>
              <w:szCs w:val="22"/>
            </w:rPr>
            <w:fldChar w:fldCharType="separate"/>
          </w:r>
          <w:r w:rsidRPr="006F67F7">
            <w:rPr>
              <w:rFonts w:ascii="Arial" w:hAnsi="Arial" w:cs="Arial"/>
              <w:noProof/>
              <w:sz w:val="22"/>
              <w:szCs w:val="22"/>
            </w:rPr>
            <w:t>(Dudovskiy, 2012)</w:t>
          </w:r>
          <w:r>
            <w:rPr>
              <w:rFonts w:ascii="Arial" w:hAnsi="Arial" w:cs="Arial"/>
              <w:b/>
              <w:sz w:val="22"/>
              <w:szCs w:val="22"/>
            </w:rPr>
            <w:fldChar w:fldCharType="end"/>
          </w:r>
        </w:sdtContent>
      </w:sdt>
      <w:r>
        <w:rPr>
          <w:rFonts w:ascii="Arial" w:hAnsi="Arial" w:cs="Arial"/>
          <w:b/>
          <w:sz w:val="22"/>
          <w:szCs w:val="22"/>
        </w:rPr>
        <w:t xml:space="preserve"> </w:t>
      </w:r>
      <w:r w:rsidR="005D06E1" w:rsidRPr="006F67F7">
        <w:rPr>
          <w:rFonts w:ascii="Arial" w:hAnsi="Arial" w:cs="Arial"/>
          <w:sz w:val="24"/>
          <w:szCs w:val="24"/>
        </w:rPr>
        <w:t>explains that “theoretical sampling can be defined as the process of collecting, coding and analysing data in a simultaneous manner in order to generate a theory.”</w:t>
      </w:r>
      <w:r>
        <w:rPr>
          <w:rFonts w:ascii="Arial" w:hAnsi="Arial" w:cs="Arial"/>
          <w:sz w:val="24"/>
          <w:szCs w:val="24"/>
        </w:rPr>
        <w:t xml:space="preserve"> During the pandemic</w:t>
      </w:r>
      <w:r w:rsidR="005D06E1" w:rsidRPr="006F67F7">
        <w:rPr>
          <w:rFonts w:ascii="Arial" w:hAnsi="Arial" w:cs="Arial"/>
          <w:sz w:val="24"/>
          <w:szCs w:val="24"/>
        </w:rPr>
        <w:t xml:space="preserve"> </w:t>
      </w:r>
      <w:r>
        <w:rPr>
          <w:rFonts w:ascii="Arial" w:hAnsi="Arial" w:cs="Arial"/>
          <w:sz w:val="24"/>
          <w:szCs w:val="24"/>
        </w:rPr>
        <w:t xml:space="preserve">date collated suggest </w:t>
      </w:r>
      <w:r w:rsidR="005D06E1" w:rsidRPr="006F67F7">
        <w:rPr>
          <w:rFonts w:ascii="Arial" w:hAnsi="Arial" w:cs="Arial"/>
          <w:sz w:val="24"/>
          <w:szCs w:val="24"/>
        </w:rPr>
        <w:t xml:space="preserve">that 86.11% of participants participated in land sports whereas a minority of 13.89% participated in water sports. </w:t>
      </w:r>
    </w:p>
    <w:p w14:paraId="580F3837" w14:textId="77777777" w:rsidR="006F67F7" w:rsidRDefault="006F67F7" w:rsidP="005D06E1">
      <w:pPr>
        <w:jc w:val="both"/>
        <w:rPr>
          <w:rFonts w:ascii="Arial" w:hAnsi="Arial" w:cs="Arial"/>
          <w:sz w:val="24"/>
          <w:szCs w:val="24"/>
        </w:rPr>
      </w:pPr>
    </w:p>
    <w:p w14:paraId="5D4F4809" w14:textId="3D9D7554" w:rsidR="005D06E1" w:rsidRPr="006F67F7" w:rsidRDefault="005D06E1" w:rsidP="005D06E1">
      <w:pPr>
        <w:jc w:val="both"/>
        <w:rPr>
          <w:rFonts w:ascii="Arial" w:hAnsi="Arial" w:cs="Arial"/>
          <w:b/>
          <w:sz w:val="22"/>
          <w:szCs w:val="22"/>
        </w:rPr>
      </w:pPr>
      <w:r w:rsidRPr="006F67F7">
        <w:rPr>
          <w:rFonts w:ascii="Arial" w:hAnsi="Arial" w:cs="Arial"/>
          <w:sz w:val="24"/>
          <w:szCs w:val="24"/>
        </w:rPr>
        <w:t>If we look at the second table, we can see that the majority of participants at 76.92% had to change how they wou</w:t>
      </w:r>
      <w:r w:rsidR="006F67F7">
        <w:rPr>
          <w:rFonts w:ascii="Arial" w:hAnsi="Arial" w:cs="Arial"/>
          <w:sz w:val="24"/>
          <w:szCs w:val="24"/>
        </w:rPr>
        <w:t>ld exercise during the pandemic.</w:t>
      </w:r>
      <w:r w:rsidRPr="006F67F7">
        <w:rPr>
          <w:rFonts w:ascii="Arial" w:hAnsi="Arial" w:cs="Arial"/>
          <w:sz w:val="24"/>
          <w:szCs w:val="24"/>
        </w:rPr>
        <w:t xml:space="preserve"> This could suggest that the reason for the water sports category is so small could be due to travel bans being enforced whereas land sports are more widely accessible to people even by the coast. However, the 23.08% of people voted no to changing the way the exercised during the pandemic which can be linked to the minority vote on the first table of water sports as the participants may have lived by the coast.</w:t>
      </w:r>
    </w:p>
    <w:p w14:paraId="6987ED8F" w14:textId="359F39F3" w:rsidR="00F00AEB" w:rsidRDefault="00F00AEB" w:rsidP="00CB66B9">
      <w:pPr>
        <w:spacing w:line="276" w:lineRule="auto"/>
        <w:jc w:val="both"/>
        <w:rPr>
          <w:rFonts w:ascii="Arial" w:hAnsi="Arial" w:cs="Arial"/>
          <w:sz w:val="24"/>
          <w:szCs w:val="32"/>
        </w:rPr>
      </w:pPr>
    </w:p>
    <w:p w14:paraId="09E8A823" w14:textId="3807B32C" w:rsidR="00F00AEB" w:rsidRDefault="00D90B57" w:rsidP="00CB66B9">
      <w:pPr>
        <w:spacing w:line="276" w:lineRule="auto"/>
        <w:jc w:val="both"/>
        <w:rPr>
          <w:rFonts w:ascii="Arial" w:hAnsi="Arial" w:cs="Arial"/>
          <w:sz w:val="24"/>
          <w:szCs w:val="32"/>
        </w:rPr>
      </w:pPr>
      <w:r w:rsidRPr="00D90B57">
        <w:rPr>
          <w:noProof/>
        </w:rPr>
        <w:drawing>
          <wp:anchor distT="0" distB="0" distL="114300" distR="114300" simplePos="0" relativeHeight="251652608" behindDoc="0" locked="0" layoutInCell="1" allowOverlap="1" wp14:anchorId="334A8AC0" wp14:editId="14B7690E">
            <wp:simplePos x="0" y="0"/>
            <wp:positionH relativeFrom="column">
              <wp:posOffset>2171700</wp:posOffset>
            </wp:positionH>
            <wp:positionV relativeFrom="paragraph">
              <wp:posOffset>264160</wp:posOffset>
            </wp:positionV>
            <wp:extent cx="2292985" cy="1581150"/>
            <wp:effectExtent l="0" t="0" r="0"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32332" t="13946" r="6064" b="10544"/>
                    <a:stretch/>
                  </pic:blipFill>
                  <pic:spPr bwMode="auto">
                    <a:xfrm>
                      <a:off x="0" y="0"/>
                      <a:ext cx="2292985" cy="15811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377F092" w14:textId="740D40F3" w:rsidR="00F00AEB" w:rsidRDefault="00D90B57" w:rsidP="00CB66B9">
      <w:pPr>
        <w:spacing w:line="276" w:lineRule="auto"/>
        <w:jc w:val="both"/>
        <w:rPr>
          <w:rFonts w:ascii="Arial" w:hAnsi="Arial" w:cs="Arial"/>
          <w:sz w:val="24"/>
          <w:szCs w:val="32"/>
        </w:rPr>
      </w:pPr>
      <w:r w:rsidRPr="008B5419">
        <w:rPr>
          <w:noProof/>
        </w:rPr>
        <w:drawing>
          <wp:anchor distT="0" distB="0" distL="114300" distR="114300" simplePos="0" relativeHeight="251651584" behindDoc="0" locked="0" layoutInCell="1" allowOverlap="1" wp14:anchorId="70876047" wp14:editId="7B68329D">
            <wp:simplePos x="0" y="0"/>
            <wp:positionH relativeFrom="column">
              <wp:posOffset>4548505</wp:posOffset>
            </wp:positionH>
            <wp:positionV relativeFrom="paragraph">
              <wp:posOffset>206375</wp:posOffset>
            </wp:positionV>
            <wp:extent cx="2092960" cy="1485900"/>
            <wp:effectExtent l="0" t="0" r="254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33002" t="14286" r="6351" b="9183"/>
                    <a:stretch/>
                  </pic:blipFill>
                  <pic:spPr bwMode="auto">
                    <a:xfrm>
                      <a:off x="0" y="0"/>
                      <a:ext cx="2092960" cy="14859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48512" behindDoc="0" locked="0" layoutInCell="1" allowOverlap="1" wp14:anchorId="3CD1197F" wp14:editId="04E8F1AF">
            <wp:simplePos x="0" y="0"/>
            <wp:positionH relativeFrom="column">
              <wp:posOffset>-107950</wp:posOffset>
            </wp:positionH>
            <wp:positionV relativeFrom="paragraph">
              <wp:posOffset>250825</wp:posOffset>
            </wp:positionV>
            <wp:extent cx="2279650" cy="1377950"/>
            <wp:effectExtent l="0" t="0" r="635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32906" t="14116" r="5873" b="19898"/>
                    <a:stretch/>
                  </pic:blipFill>
                  <pic:spPr bwMode="auto">
                    <a:xfrm>
                      <a:off x="0" y="0"/>
                      <a:ext cx="2279650" cy="13779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00AEB">
        <w:rPr>
          <w:rFonts w:ascii="Arial" w:hAnsi="Arial" w:cs="Arial"/>
          <w:sz w:val="24"/>
          <w:szCs w:val="32"/>
        </w:rPr>
        <w:t xml:space="preserve">- </w:t>
      </w:r>
    </w:p>
    <w:p w14:paraId="68225B3D" w14:textId="77777777" w:rsidR="00C34F24" w:rsidRDefault="00C34F24" w:rsidP="001E67D8">
      <w:pPr>
        <w:jc w:val="both"/>
        <w:rPr>
          <w:rFonts w:ascii="Arial" w:hAnsi="Arial" w:cs="Arial"/>
          <w:sz w:val="22"/>
          <w:szCs w:val="22"/>
        </w:rPr>
      </w:pPr>
    </w:p>
    <w:p w14:paraId="3A0D4A0F" w14:textId="2ADEE82F" w:rsidR="00F1758E" w:rsidRDefault="00C34F24" w:rsidP="001E67D8">
      <w:pPr>
        <w:jc w:val="both"/>
        <w:rPr>
          <w:rFonts w:ascii="Arial" w:hAnsi="Arial" w:cs="Arial"/>
          <w:sz w:val="24"/>
          <w:szCs w:val="24"/>
        </w:rPr>
      </w:pPr>
      <w:r w:rsidRPr="006F67F7">
        <w:rPr>
          <w:rFonts w:ascii="Arial" w:hAnsi="Arial" w:cs="Arial"/>
          <w:b/>
          <w:sz w:val="24"/>
          <w:szCs w:val="24"/>
        </w:rPr>
        <w:t>Correlating</w:t>
      </w:r>
      <w:r w:rsidR="008B5419" w:rsidRPr="006F67F7">
        <w:rPr>
          <w:rFonts w:ascii="Arial" w:hAnsi="Arial" w:cs="Arial"/>
          <w:b/>
          <w:sz w:val="24"/>
          <w:szCs w:val="24"/>
        </w:rPr>
        <w:t xml:space="preserve"> </w:t>
      </w:r>
      <w:r w:rsidRPr="006F67F7">
        <w:rPr>
          <w:rFonts w:ascii="Arial" w:hAnsi="Arial" w:cs="Arial"/>
          <w:b/>
          <w:sz w:val="24"/>
          <w:szCs w:val="24"/>
        </w:rPr>
        <w:t>data finings</w:t>
      </w:r>
      <w:r w:rsidRPr="006F67F7">
        <w:rPr>
          <w:rFonts w:ascii="Arial" w:hAnsi="Arial" w:cs="Arial"/>
          <w:sz w:val="24"/>
          <w:szCs w:val="24"/>
        </w:rPr>
        <w:t xml:space="preserve"> above, identified</w:t>
      </w:r>
      <w:r w:rsidR="008B5419" w:rsidRPr="006F67F7">
        <w:rPr>
          <w:rFonts w:ascii="Arial" w:hAnsi="Arial" w:cs="Arial"/>
          <w:sz w:val="24"/>
          <w:szCs w:val="24"/>
        </w:rPr>
        <w:t xml:space="preserve"> that prior to the pandemic 79.49% of participants who completed the survey pa</w:t>
      </w:r>
      <w:r w:rsidRPr="006F67F7">
        <w:rPr>
          <w:rFonts w:ascii="Arial" w:hAnsi="Arial" w:cs="Arial"/>
          <w:sz w:val="24"/>
          <w:szCs w:val="24"/>
        </w:rPr>
        <w:t>rticipate in outdoor activities, w</w:t>
      </w:r>
      <w:r w:rsidR="008B5419" w:rsidRPr="006F67F7">
        <w:rPr>
          <w:rFonts w:ascii="Arial" w:hAnsi="Arial" w:cs="Arial"/>
          <w:sz w:val="24"/>
          <w:szCs w:val="24"/>
        </w:rPr>
        <w:t>hereas 20.51% of people would not participate in outdoor activities as a normal.</w:t>
      </w:r>
      <w:r w:rsidR="00D90B57" w:rsidRPr="006F67F7">
        <w:rPr>
          <w:rFonts w:ascii="Arial" w:hAnsi="Arial" w:cs="Arial"/>
          <w:sz w:val="24"/>
          <w:szCs w:val="24"/>
        </w:rPr>
        <w:t xml:space="preserve"> </w:t>
      </w:r>
      <w:r w:rsidRPr="006F67F7">
        <w:rPr>
          <w:rFonts w:ascii="Arial" w:hAnsi="Arial" w:cs="Arial"/>
          <w:sz w:val="24"/>
          <w:szCs w:val="24"/>
        </w:rPr>
        <w:t>The second graph identifies</w:t>
      </w:r>
      <w:r w:rsidR="002D323D" w:rsidRPr="006F67F7">
        <w:rPr>
          <w:rFonts w:ascii="Arial" w:hAnsi="Arial" w:cs="Arial"/>
          <w:sz w:val="24"/>
          <w:szCs w:val="24"/>
        </w:rPr>
        <w:t xml:space="preserve"> correlative evidence</w:t>
      </w:r>
      <w:r w:rsidRPr="006F67F7">
        <w:rPr>
          <w:rFonts w:ascii="Arial" w:hAnsi="Arial" w:cs="Arial"/>
          <w:sz w:val="24"/>
          <w:szCs w:val="24"/>
        </w:rPr>
        <w:t xml:space="preserve"> though asking the same questions</w:t>
      </w:r>
      <w:r w:rsidR="00D90B57" w:rsidRPr="006F67F7">
        <w:rPr>
          <w:rFonts w:ascii="Arial" w:hAnsi="Arial" w:cs="Arial"/>
          <w:sz w:val="24"/>
          <w:szCs w:val="24"/>
        </w:rPr>
        <w:t xml:space="preserve"> </w:t>
      </w:r>
      <w:r w:rsidR="002D323D" w:rsidRPr="006F67F7">
        <w:rPr>
          <w:rFonts w:ascii="Arial" w:hAnsi="Arial" w:cs="Arial"/>
          <w:sz w:val="24"/>
          <w:szCs w:val="24"/>
        </w:rPr>
        <w:t>data identifies</w:t>
      </w:r>
      <w:r w:rsidR="00D90B57" w:rsidRPr="006F67F7">
        <w:rPr>
          <w:rFonts w:ascii="Arial" w:hAnsi="Arial" w:cs="Arial"/>
          <w:sz w:val="24"/>
          <w:szCs w:val="24"/>
        </w:rPr>
        <w:t xml:space="preserve"> that the numbers between people who participate in outdoor activities and people w</w:t>
      </w:r>
      <w:r w:rsidR="002D323D" w:rsidRPr="006F67F7">
        <w:rPr>
          <w:rFonts w:ascii="Arial" w:hAnsi="Arial" w:cs="Arial"/>
          <w:sz w:val="24"/>
          <w:szCs w:val="24"/>
        </w:rPr>
        <w:t>ho do not has stayed consistent, h</w:t>
      </w:r>
      <w:r w:rsidR="008B5419" w:rsidRPr="006F67F7">
        <w:rPr>
          <w:rFonts w:ascii="Arial" w:hAnsi="Arial" w:cs="Arial"/>
          <w:sz w:val="24"/>
          <w:szCs w:val="24"/>
        </w:rPr>
        <w:t xml:space="preserve">owever, the </w:t>
      </w:r>
      <w:r w:rsidR="00D90B57" w:rsidRPr="006F67F7">
        <w:rPr>
          <w:rFonts w:ascii="Arial" w:hAnsi="Arial" w:cs="Arial"/>
          <w:sz w:val="24"/>
          <w:szCs w:val="24"/>
        </w:rPr>
        <w:t>third</w:t>
      </w:r>
      <w:r w:rsidR="008B5419" w:rsidRPr="006F67F7">
        <w:rPr>
          <w:rFonts w:ascii="Arial" w:hAnsi="Arial" w:cs="Arial"/>
          <w:sz w:val="24"/>
          <w:szCs w:val="24"/>
        </w:rPr>
        <w:t xml:space="preserve"> table provides data which is clear to see a drastic change has happened: 100% of participants now say that post pandemic outdoor activities will be more of a consideration for them</w:t>
      </w:r>
      <w:r w:rsidR="00F1758E" w:rsidRPr="006F67F7">
        <w:rPr>
          <w:rFonts w:ascii="Arial" w:hAnsi="Arial" w:cs="Arial"/>
          <w:sz w:val="24"/>
          <w:szCs w:val="24"/>
        </w:rPr>
        <w:t>.</w:t>
      </w:r>
    </w:p>
    <w:p w14:paraId="6D64EC14" w14:textId="77777777" w:rsidR="006F67F7" w:rsidRPr="006F67F7" w:rsidRDefault="006F67F7" w:rsidP="001E67D8">
      <w:pPr>
        <w:jc w:val="both"/>
        <w:rPr>
          <w:rFonts w:ascii="Arial" w:hAnsi="Arial" w:cs="Arial"/>
          <w:sz w:val="24"/>
          <w:szCs w:val="24"/>
        </w:rPr>
      </w:pPr>
    </w:p>
    <w:p w14:paraId="12C8DA73" w14:textId="197616A0" w:rsidR="009A7295" w:rsidRDefault="008B5419" w:rsidP="001E67D8">
      <w:pPr>
        <w:jc w:val="both"/>
        <w:rPr>
          <w:rFonts w:ascii="Arial" w:hAnsi="Arial" w:cs="Arial"/>
          <w:sz w:val="22"/>
          <w:szCs w:val="22"/>
        </w:rPr>
      </w:pPr>
      <w:r w:rsidRPr="006F67F7">
        <w:rPr>
          <w:rFonts w:ascii="Arial" w:hAnsi="Arial" w:cs="Arial"/>
          <w:sz w:val="24"/>
          <w:szCs w:val="24"/>
        </w:rPr>
        <w:t xml:space="preserve"> From this we can see that during the pandemic the participants have grown a need to be outdoors whi</w:t>
      </w:r>
      <w:r w:rsidR="00DB3D26" w:rsidRPr="006F67F7">
        <w:rPr>
          <w:rFonts w:ascii="Arial" w:hAnsi="Arial" w:cs="Arial"/>
          <w:sz w:val="24"/>
          <w:szCs w:val="24"/>
        </w:rPr>
        <w:t xml:space="preserve">ch can be considered to be an escape from the constraints of their home and also their mental health. </w:t>
      </w:r>
      <w:r w:rsidR="00D90B57" w:rsidRPr="006F67F7">
        <w:rPr>
          <w:rFonts w:ascii="Arial" w:hAnsi="Arial" w:cs="Arial"/>
          <w:sz w:val="24"/>
          <w:szCs w:val="24"/>
        </w:rPr>
        <w:t xml:space="preserve">And that </w:t>
      </w:r>
      <w:r w:rsidR="00253796" w:rsidRPr="006F67F7">
        <w:rPr>
          <w:rFonts w:ascii="Arial" w:hAnsi="Arial" w:cs="Arial"/>
          <w:sz w:val="24"/>
          <w:szCs w:val="24"/>
        </w:rPr>
        <w:t>they</w:t>
      </w:r>
      <w:r w:rsidR="00D90B57" w:rsidRPr="006F67F7">
        <w:rPr>
          <w:rFonts w:ascii="Arial" w:hAnsi="Arial" w:cs="Arial"/>
          <w:sz w:val="24"/>
          <w:szCs w:val="24"/>
        </w:rPr>
        <w:t xml:space="preserve"> have grown a greater consideration and appreciation for the outdoors.</w:t>
      </w:r>
    </w:p>
    <w:p w14:paraId="2CF9B5BA" w14:textId="77777777" w:rsidR="002D323D" w:rsidRDefault="002D323D" w:rsidP="001E67D8">
      <w:pPr>
        <w:jc w:val="both"/>
        <w:rPr>
          <w:rFonts w:ascii="Arial" w:hAnsi="Arial" w:cs="Arial"/>
          <w:sz w:val="22"/>
          <w:szCs w:val="22"/>
        </w:rPr>
      </w:pPr>
    </w:p>
    <w:p w14:paraId="02BD6A01" w14:textId="77777777" w:rsidR="002D323D" w:rsidRDefault="002D323D" w:rsidP="001E67D8">
      <w:pPr>
        <w:jc w:val="both"/>
        <w:rPr>
          <w:rFonts w:ascii="Arial" w:hAnsi="Arial" w:cs="Arial"/>
          <w:sz w:val="22"/>
          <w:szCs w:val="22"/>
        </w:rPr>
      </w:pPr>
    </w:p>
    <w:p w14:paraId="20138860" w14:textId="4312AA01" w:rsidR="00183DFE" w:rsidRDefault="002A7BC6" w:rsidP="001E67D8">
      <w:pPr>
        <w:jc w:val="both"/>
        <w:rPr>
          <w:rFonts w:ascii="Arial" w:hAnsi="Arial" w:cs="Arial"/>
          <w:sz w:val="22"/>
          <w:szCs w:val="22"/>
        </w:rPr>
      </w:pPr>
      <w:r>
        <w:rPr>
          <w:rFonts w:ascii="Arial" w:hAnsi="Arial" w:cs="Arial"/>
          <w:noProof/>
          <w:sz w:val="22"/>
          <w:szCs w:val="22"/>
        </w:rPr>
        <w:lastRenderedPageBreak/>
        <w:drawing>
          <wp:anchor distT="0" distB="0" distL="114300" distR="114300" simplePos="0" relativeHeight="251666944" behindDoc="0" locked="0" layoutInCell="1" allowOverlap="1" wp14:anchorId="6D993F75" wp14:editId="0B665B3D">
            <wp:simplePos x="0" y="0"/>
            <wp:positionH relativeFrom="column">
              <wp:posOffset>88900</wp:posOffset>
            </wp:positionH>
            <wp:positionV relativeFrom="paragraph">
              <wp:posOffset>319405</wp:posOffset>
            </wp:positionV>
            <wp:extent cx="3149600" cy="1892300"/>
            <wp:effectExtent l="0" t="0" r="0"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149600" cy="1892300"/>
                    </a:xfrm>
                    <a:prstGeom prst="rect">
                      <a:avLst/>
                    </a:prstGeom>
                    <a:noFill/>
                  </pic:spPr>
                </pic:pic>
              </a:graphicData>
            </a:graphic>
            <wp14:sizeRelH relativeFrom="margin">
              <wp14:pctWidth>0</wp14:pctWidth>
            </wp14:sizeRelH>
            <wp14:sizeRelV relativeFrom="margin">
              <wp14:pctHeight>0</wp14:pctHeight>
            </wp14:sizeRelV>
          </wp:anchor>
        </w:drawing>
      </w:r>
      <w:r>
        <w:rPr>
          <w:rFonts w:ascii="Arial" w:hAnsi="Arial" w:cs="Arial"/>
          <w:noProof/>
          <w:sz w:val="22"/>
          <w:szCs w:val="22"/>
        </w:rPr>
        <w:drawing>
          <wp:anchor distT="0" distB="0" distL="114300" distR="114300" simplePos="0" relativeHeight="251660800" behindDoc="0" locked="0" layoutInCell="1" allowOverlap="1" wp14:anchorId="576C8CF6" wp14:editId="3DBA18CB">
            <wp:simplePos x="0" y="0"/>
            <wp:positionH relativeFrom="column">
              <wp:posOffset>3556000</wp:posOffset>
            </wp:positionH>
            <wp:positionV relativeFrom="paragraph">
              <wp:posOffset>230505</wp:posOffset>
            </wp:positionV>
            <wp:extent cx="3079115" cy="2009140"/>
            <wp:effectExtent l="0" t="0" r="6985" b="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079115" cy="2009140"/>
                    </a:xfrm>
                    <a:prstGeom prst="rect">
                      <a:avLst/>
                    </a:prstGeom>
                    <a:noFill/>
                  </pic:spPr>
                </pic:pic>
              </a:graphicData>
            </a:graphic>
            <wp14:sizeRelH relativeFrom="margin">
              <wp14:pctWidth>0</wp14:pctWidth>
            </wp14:sizeRelH>
            <wp14:sizeRelV relativeFrom="margin">
              <wp14:pctHeight>0</wp14:pctHeight>
            </wp14:sizeRelV>
          </wp:anchor>
        </w:drawing>
      </w:r>
    </w:p>
    <w:p w14:paraId="53C1B207" w14:textId="77777777" w:rsidR="006F67F7" w:rsidRDefault="006F67F7" w:rsidP="001E67D8">
      <w:pPr>
        <w:jc w:val="both"/>
        <w:rPr>
          <w:rFonts w:ascii="Arial" w:hAnsi="Arial" w:cs="Arial"/>
          <w:sz w:val="24"/>
          <w:szCs w:val="24"/>
        </w:rPr>
      </w:pPr>
    </w:p>
    <w:p w14:paraId="6D136A9B" w14:textId="32C4B0CE" w:rsidR="007F3E6C" w:rsidRPr="006F67F7" w:rsidRDefault="006F67F7" w:rsidP="001E67D8">
      <w:pPr>
        <w:jc w:val="both"/>
        <w:rPr>
          <w:rFonts w:ascii="Arial" w:hAnsi="Arial" w:cs="Arial"/>
          <w:sz w:val="24"/>
          <w:szCs w:val="24"/>
        </w:rPr>
      </w:pPr>
      <w:r w:rsidRPr="006F67F7">
        <w:rPr>
          <w:rFonts w:ascii="Arial" w:hAnsi="Arial" w:cs="Arial"/>
          <w:b/>
          <w:sz w:val="24"/>
          <w:szCs w:val="24"/>
        </w:rPr>
        <w:t xml:space="preserve">Comparisons </w:t>
      </w:r>
      <w:r>
        <w:rPr>
          <w:rFonts w:ascii="Arial" w:hAnsi="Arial" w:cs="Arial"/>
          <w:sz w:val="24"/>
          <w:szCs w:val="24"/>
        </w:rPr>
        <w:t>-</w:t>
      </w:r>
      <w:r w:rsidR="00F1758E" w:rsidRPr="006F67F7">
        <w:rPr>
          <w:rFonts w:ascii="Arial" w:hAnsi="Arial" w:cs="Arial"/>
          <w:sz w:val="24"/>
          <w:szCs w:val="24"/>
        </w:rPr>
        <w:t xml:space="preserve">During the pandemic we can see that 87.18% of participants felt that it has had </w:t>
      </w:r>
      <w:r w:rsidR="00331210" w:rsidRPr="006F67F7">
        <w:rPr>
          <w:rFonts w:ascii="Arial" w:hAnsi="Arial" w:cs="Arial"/>
          <w:sz w:val="24"/>
          <w:szCs w:val="24"/>
        </w:rPr>
        <w:t>a</w:t>
      </w:r>
      <w:r w:rsidR="00F1758E" w:rsidRPr="006F67F7">
        <w:rPr>
          <w:rFonts w:ascii="Arial" w:hAnsi="Arial" w:cs="Arial"/>
          <w:sz w:val="24"/>
          <w:szCs w:val="24"/>
        </w:rPr>
        <w:t xml:space="preserve"> negative effect on their mental health whereas 12.82% felt that there was no impact at all.</w:t>
      </w:r>
      <w:r w:rsidR="00331210" w:rsidRPr="006F67F7">
        <w:rPr>
          <w:rFonts w:ascii="Arial" w:hAnsi="Arial" w:cs="Arial"/>
          <w:sz w:val="24"/>
          <w:szCs w:val="24"/>
        </w:rPr>
        <w:t xml:space="preserve"> This could suggest that the normalities of life did not change for these participants. However, if we pay attention to the second graph 94.87% of participants have said outdoor activities have improved their mental health during the pandemic whereas </w:t>
      </w:r>
      <w:r w:rsidR="009C2B36" w:rsidRPr="006F67F7">
        <w:rPr>
          <w:rFonts w:ascii="Arial" w:hAnsi="Arial" w:cs="Arial"/>
          <w:sz w:val="24"/>
          <w:szCs w:val="24"/>
        </w:rPr>
        <w:t>5.13% started that outdoor activities had no effect. We can see that compared to the first graph more people have changed their mental state due to outdoor activities whereas a small percentage stayed the same</w:t>
      </w:r>
      <w:r w:rsidR="008E4AAB">
        <w:rPr>
          <w:rFonts w:ascii="Arial" w:hAnsi="Arial" w:cs="Arial"/>
          <w:sz w:val="24"/>
          <w:szCs w:val="24"/>
        </w:rPr>
        <w:t>.</w:t>
      </w:r>
    </w:p>
    <w:p w14:paraId="75606B47" w14:textId="77777777" w:rsidR="00253796" w:rsidRDefault="00253796" w:rsidP="001E67D8">
      <w:pPr>
        <w:jc w:val="both"/>
        <w:rPr>
          <w:rFonts w:ascii="Arial" w:hAnsi="Arial" w:cs="Arial"/>
          <w:sz w:val="22"/>
          <w:szCs w:val="22"/>
        </w:rPr>
      </w:pPr>
    </w:p>
    <w:p w14:paraId="20DD8517" w14:textId="77777777" w:rsidR="007F3E6C" w:rsidRDefault="007F3E6C" w:rsidP="001E67D8">
      <w:pPr>
        <w:jc w:val="both"/>
        <w:rPr>
          <w:rFonts w:ascii="Arial" w:hAnsi="Arial" w:cs="Arial"/>
          <w:sz w:val="22"/>
          <w:szCs w:val="22"/>
        </w:rPr>
      </w:pPr>
    </w:p>
    <w:p w14:paraId="51235826" w14:textId="77777777" w:rsidR="001E67D8" w:rsidRDefault="001E67D8" w:rsidP="001E67D8">
      <w:pPr>
        <w:jc w:val="both"/>
        <w:rPr>
          <w:rFonts w:ascii="Arial" w:hAnsi="Arial" w:cs="Arial"/>
          <w:b/>
          <w:sz w:val="22"/>
          <w:szCs w:val="22"/>
        </w:rPr>
      </w:pPr>
      <w:r w:rsidRPr="00AC2FA2">
        <w:rPr>
          <w:rFonts w:ascii="Arial" w:hAnsi="Arial" w:cs="Arial"/>
          <w:b/>
          <w:sz w:val="22"/>
          <w:szCs w:val="22"/>
        </w:rPr>
        <w:t>Conclusion/Reflection</w:t>
      </w:r>
    </w:p>
    <w:p w14:paraId="37AB508F" w14:textId="77777777" w:rsidR="001731B5" w:rsidRDefault="001731B5" w:rsidP="001E67D8">
      <w:pPr>
        <w:jc w:val="both"/>
        <w:rPr>
          <w:rFonts w:ascii="Arial" w:hAnsi="Arial" w:cs="Arial"/>
          <w:b/>
          <w:sz w:val="22"/>
          <w:szCs w:val="22"/>
        </w:rPr>
      </w:pPr>
    </w:p>
    <w:p w14:paraId="65706494" w14:textId="6616AE2D" w:rsidR="00073B5E" w:rsidRDefault="00F316C6" w:rsidP="00073B5E">
      <w:pPr>
        <w:pStyle w:val="NormalWeb"/>
        <w:shd w:val="clear" w:color="auto" w:fill="FFFFFF"/>
        <w:spacing w:line="360" w:lineRule="auto"/>
        <w:rPr>
          <w:rFonts w:ascii="Arial" w:hAnsi="Arial" w:cs="Arial"/>
          <w:szCs w:val="24"/>
        </w:rPr>
      </w:pPr>
      <w:r>
        <w:rPr>
          <w:rFonts w:ascii="Arial" w:hAnsi="Arial" w:cs="Arial"/>
          <w:szCs w:val="24"/>
        </w:rPr>
        <w:t xml:space="preserve">After some consideration and comparison of numerous questionnaire sights I decided to use </w:t>
      </w:r>
      <w:sdt>
        <w:sdtPr>
          <w:rPr>
            <w:rFonts w:ascii="Arial" w:hAnsi="Arial" w:cs="Arial"/>
            <w:szCs w:val="24"/>
          </w:rPr>
          <w:id w:val="-186370979"/>
          <w:citation/>
        </w:sdtPr>
        <w:sdtEndPr/>
        <w:sdtContent>
          <w:r>
            <w:rPr>
              <w:rFonts w:ascii="Arial" w:hAnsi="Arial" w:cs="Arial"/>
              <w:szCs w:val="24"/>
            </w:rPr>
            <w:fldChar w:fldCharType="begin"/>
          </w:r>
          <w:r>
            <w:rPr>
              <w:rFonts w:ascii="Arial" w:hAnsi="Arial" w:cs="Arial"/>
              <w:szCs w:val="24"/>
            </w:rPr>
            <w:instrText xml:space="preserve"> CITATION Sur \l 2057 </w:instrText>
          </w:r>
          <w:r>
            <w:rPr>
              <w:rFonts w:ascii="Arial" w:hAnsi="Arial" w:cs="Arial"/>
              <w:szCs w:val="24"/>
            </w:rPr>
            <w:fldChar w:fldCharType="separate"/>
          </w:r>
          <w:r w:rsidRPr="008B021A">
            <w:rPr>
              <w:rFonts w:ascii="Arial" w:hAnsi="Arial" w:cs="Arial"/>
              <w:noProof/>
              <w:szCs w:val="24"/>
            </w:rPr>
            <w:t>(SurveyMonkey, 2019)</w:t>
          </w:r>
          <w:r>
            <w:rPr>
              <w:rFonts w:ascii="Arial" w:hAnsi="Arial" w:cs="Arial"/>
              <w:szCs w:val="24"/>
            </w:rPr>
            <w:fldChar w:fldCharType="end"/>
          </w:r>
        </w:sdtContent>
      </w:sdt>
      <w:r>
        <w:rPr>
          <w:rFonts w:ascii="Arial" w:hAnsi="Arial" w:cs="Arial"/>
          <w:szCs w:val="24"/>
        </w:rPr>
        <w:t xml:space="preserve">, this site gave me the opportunity to structure my research as required, due social distancing restrictions an online platform also provided me with a wider reach of participants taking part. </w:t>
      </w:r>
      <w:r w:rsidR="00E578A9">
        <w:rPr>
          <w:rFonts w:ascii="Arial" w:hAnsi="Arial" w:cs="Arial"/>
          <w:szCs w:val="24"/>
        </w:rPr>
        <w:t xml:space="preserve">The questionnaire found the following </w:t>
      </w:r>
      <w:r w:rsidR="00073B5E">
        <w:rPr>
          <w:rFonts w:ascii="Arial" w:hAnsi="Arial" w:cs="Arial"/>
          <w:szCs w:val="24"/>
        </w:rPr>
        <w:t>–</w:t>
      </w:r>
      <w:r w:rsidR="00E578A9">
        <w:rPr>
          <w:rFonts w:ascii="Arial" w:hAnsi="Arial" w:cs="Arial"/>
          <w:szCs w:val="24"/>
        </w:rPr>
        <w:t xml:space="preserve"> </w:t>
      </w:r>
    </w:p>
    <w:p w14:paraId="07E712BD" w14:textId="6939B20C" w:rsidR="00E578A9" w:rsidRPr="00E578A9" w:rsidRDefault="00E578A9" w:rsidP="00073B5E">
      <w:pPr>
        <w:pStyle w:val="NormalWeb"/>
        <w:shd w:val="clear" w:color="auto" w:fill="FFFFFF"/>
        <w:spacing w:line="360" w:lineRule="auto"/>
        <w:rPr>
          <w:rFonts w:ascii="Arial" w:hAnsi="Arial" w:cs="Arial"/>
          <w:szCs w:val="24"/>
        </w:rPr>
      </w:pPr>
      <w:r>
        <w:rPr>
          <w:rFonts w:ascii="Arial" w:hAnsi="Arial" w:cs="Arial"/>
          <w:szCs w:val="24"/>
        </w:rPr>
        <w:t>Providing the closed questions at the beginning give me a firm starting point, to understand key facts about the participants if for example the sex and age range of participants.</w:t>
      </w:r>
    </w:p>
    <w:p w14:paraId="01DA72AF" w14:textId="7506D012" w:rsidR="00E578A9" w:rsidRDefault="00E578A9" w:rsidP="00073B5E">
      <w:pPr>
        <w:pStyle w:val="NormalWeb"/>
        <w:shd w:val="clear" w:color="auto" w:fill="FFFFFF"/>
        <w:spacing w:line="360" w:lineRule="auto"/>
        <w:rPr>
          <w:rFonts w:ascii="Arial" w:hAnsi="Arial" w:cs="Arial"/>
          <w:szCs w:val="24"/>
        </w:rPr>
      </w:pPr>
      <w:r>
        <w:rPr>
          <w:rFonts w:ascii="Arial" w:hAnsi="Arial" w:cs="Arial"/>
          <w:szCs w:val="24"/>
        </w:rPr>
        <w:t xml:space="preserve">Utilising a </w:t>
      </w:r>
      <w:r w:rsidR="00F316C6">
        <w:rPr>
          <w:rFonts w:ascii="Arial" w:hAnsi="Arial" w:cs="Arial"/>
          <w:szCs w:val="24"/>
        </w:rPr>
        <w:t xml:space="preserve">correlative </w:t>
      </w:r>
      <w:r>
        <w:rPr>
          <w:rFonts w:ascii="Arial" w:hAnsi="Arial" w:cs="Arial"/>
          <w:szCs w:val="24"/>
        </w:rPr>
        <w:t xml:space="preserve">theoretical sampling </w:t>
      </w:r>
      <w:r w:rsidR="00F316C6">
        <w:rPr>
          <w:rFonts w:ascii="Arial" w:hAnsi="Arial" w:cs="Arial"/>
          <w:szCs w:val="24"/>
        </w:rPr>
        <w:t>research method</w:t>
      </w:r>
      <w:r>
        <w:rPr>
          <w:rFonts w:ascii="Arial" w:hAnsi="Arial" w:cs="Arial"/>
          <w:szCs w:val="24"/>
        </w:rPr>
        <w:t xml:space="preserve"> allowed me </w:t>
      </w:r>
      <w:r w:rsidR="008E4AAB">
        <w:rPr>
          <w:rFonts w:ascii="Arial" w:hAnsi="Arial" w:cs="Arial"/>
          <w:szCs w:val="24"/>
        </w:rPr>
        <w:t>to ascertain</w:t>
      </w:r>
      <w:r>
        <w:rPr>
          <w:rFonts w:ascii="Arial" w:hAnsi="Arial" w:cs="Arial"/>
          <w:szCs w:val="24"/>
        </w:rPr>
        <w:t xml:space="preserve"> the how may participated used the outdoors for exercise at </w:t>
      </w:r>
      <w:r w:rsidR="00F316C6">
        <w:rPr>
          <w:rFonts w:ascii="Arial" w:hAnsi="Arial" w:cs="Arial"/>
          <w:szCs w:val="24"/>
        </w:rPr>
        <w:t xml:space="preserve">three key points in </w:t>
      </w:r>
      <w:r>
        <w:rPr>
          <w:rFonts w:ascii="Arial" w:hAnsi="Arial" w:cs="Arial"/>
          <w:szCs w:val="24"/>
        </w:rPr>
        <w:t>time prior,</w:t>
      </w:r>
      <w:r w:rsidR="008E4AAB">
        <w:rPr>
          <w:rFonts w:ascii="Arial" w:hAnsi="Arial" w:cs="Arial"/>
          <w:szCs w:val="24"/>
        </w:rPr>
        <w:t xml:space="preserve"> </w:t>
      </w:r>
      <w:r w:rsidR="00F316C6">
        <w:rPr>
          <w:rFonts w:ascii="Arial" w:hAnsi="Arial" w:cs="Arial"/>
          <w:szCs w:val="24"/>
        </w:rPr>
        <w:t>during and after the pandemic.</w:t>
      </w:r>
      <w:r>
        <w:rPr>
          <w:rFonts w:ascii="Arial" w:hAnsi="Arial" w:cs="Arial"/>
          <w:szCs w:val="24"/>
        </w:rPr>
        <w:t xml:space="preserve"> Further questions allow me to understand the use of the land and </w:t>
      </w:r>
      <w:r w:rsidR="00073B5E">
        <w:rPr>
          <w:rFonts w:ascii="Arial" w:hAnsi="Arial" w:cs="Arial"/>
          <w:szCs w:val="24"/>
        </w:rPr>
        <w:t>water-based</w:t>
      </w:r>
      <w:r>
        <w:rPr>
          <w:rFonts w:ascii="Arial" w:hAnsi="Arial" w:cs="Arial"/>
          <w:szCs w:val="24"/>
        </w:rPr>
        <w:t xml:space="preserve"> exercise at key point also, from the finding one would assume that most participants did not live by water and used </w:t>
      </w:r>
      <w:r w:rsidR="00073B5E">
        <w:rPr>
          <w:rFonts w:ascii="Arial" w:hAnsi="Arial" w:cs="Arial"/>
          <w:szCs w:val="24"/>
        </w:rPr>
        <w:t>land-based</w:t>
      </w:r>
      <w:r>
        <w:rPr>
          <w:rFonts w:ascii="Arial" w:hAnsi="Arial" w:cs="Arial"/>
          <w:szCs w:val="24"/>
        </w:rPr>
        <w:t xml:space="preserve"> exercise, evidence further suggest that participant will remain exercising close to home</w:t>
      </w:r>
      <w:r w:rsidR="008E4AAB">
        <w:rPr>
          <w:rFonts w:ascii="Arial" w:hAnsi="Arial" w:cs="Arial"/>
          <w:szCs w:val="24"/>
        </w:rPr>
        <w:t>.</w:t>
      </w:r>
      <w:r>
        <w:rPr>
          <w:rFonts w:ascii="Arial" w:hAnsi="Arial" w:cs="Arial"/>
          <w:szCs w:val="24"/>
        </w:rPr>
        <w:t xml:space="preserve"> </w:t>
      </w:r>
      <w:r w:rsidR="008E4AAB">
        <w:rPr>
          <w:rFonts w:ascii="Arial" w:hAnsi="Arial" w:cs="Arial"/>
          <w:szCs w:val="24"/>
        </w:rPr>
        <w:t>H</w:t>
      </w:r>
      <w:r>
        <w:rPr>
          <w:rFonts w:ascii="Arial" w:hAnsi="Arial" w:cs="Arial"/>
          <w:szCs w:val="24"/>
        </w:rPr>
        <w:t>owever</w:t>
      </w:r>
      <w:r w:rsidR="008E4AAB">
        <w:rPr>
          <w:rFonts w:ascii="Arial" w:hAnsi="Arial" w:cs="Arial"/>
          <w:szCs w:val="24"/>
        </w:rPr>
        <w:t>,</w:t>
      </w:r>
      <w:r>
        <w:rPr>
          <w:rFonts w:ascii="Arial" w:hAnsi="Arial" w:cs="Arial"/>
          <w:szCs w:val="24"/>
        </w:rPr>
        <w:t xml:space="preserve"> this is an assumption as there is no narrative. </w:t>
      </w:r>
      <w:r w:rsidR="00073B5E">
        <w:rPr>
          <w:rFonts w:ascii="Arial" w:hAnsi="Arial" w:cs="Arial"/>
          <w:szCs w:val="24"/>
        </w:rPr>
        <w:t>Affects may be made through the participants who took part in the questionnaire: due to the pandemic the chosen crowd are people I know as it would have been difficult to source a wider crowd of people.</w:t>
      </w:r>
    </w:p>
    <w:p w14:paraId="1D3DDD0A" w14:textId="37AFF996" w:rsidR="005D06E1" w:rsidRPr="00E578A9" w:rsidRDefault="00EB0EF9" w:rsidP="00073B5E">
      <w:pPr>
        <w:pStyle w:val="NormalWeb"/>
        <w:shd w:val="clear" w:color="auto" w:fill="FFFFFF"/>
        <w:spacing w:line="360" w:lineRule="auto"/>
        <w:rPr>
          <w:rFonts w:ascii="Arial" w:hAnsi="Arial" w:cs="Arial"/>
          <w:szCs w:val="24"/>
        </w:rPr>
      </w:pPr>
      <w:r w:rsidRPr="00E578A9">
        <w:rPr>
          <w:rFonts w:ascii="Arial" w:hAnsi="Arial" w:cs="Arial"/>
          <w:szCs w:val="24"/>
        </w:rPr>
        <w:t xml:space="preserve">Once I had formulated and </w:t>
      </w:r>
      <w:r w:rsidR="00E578A9">
        <w:rPr>
          <w:rFonts w:ascii="Arial" w:hAnsi="Arial" w:cs="Arial"/>
          <w:szCs w:val="24"/>
        </w:rPr>
        <w:t>analysed</w:t>
      </w:r>
      <w:r w:rsidRPr="00E578A9">
        <w:rPr>
          <w:rFonts w:ascii="Arial" w:hAnsi="Arial" w:cs="Arial"/>
          <w:szCs w:val="24"/>
        </w:rPr>
        <w:t xml:space="preserve"> all of my data, I found that there was a missing e</w:t>
      </w:r>
      <w:r w:rsidR="00E578A9">
        <w:rPr>
          <w:rFonts w:ascii="Arial" w:hAnsi="Arial" w:cs="Arial"/>
          <w:szCs w:val="24"/>
        </w:rPr>
        <w:t>lement within the questionnaire.</w:t>
      </w:r>
      <w:r w:rsidRPr="00E578A9">
        <w:rPr>
          <w:rFonts w:ascii="Arial" w:hAnsi="Arial" w:cs="Arial"/>
          <w:szCs w:val="24"/>
        </w:rPr>
        <w:t xml:space="preserve"> I felt as if there was a need for a ranking question within the questionnaire so that I would have the opportunity to discuss the </w:t>
      </w:r>
      <w:r w:rsidR="00E578A9" w:rsidRPr="00E578A9">
        <w:rPr>
          <w:rFonts w:ascii="Arial" w:hAnsi="Arial" w:cs="Arial"/>
          <w:szCs w:val="24"/>
        </w:rPr>
        <w:t>pref</w:t>
      </w:r>
      <w:r w:rsidR="00E578A9">
        <w:rPr>
          <w:rFonts w:ascii="Arial" w:hAnsi="Arial" w:cs="Arial"/>
          <w:szCs w:val="24"/>
        </w:rPr>
        <w:t xml:space="preserve">erences of </w:t>
      </w:r>
      <w:r w:rsidRPr="00E578A9">
        <w:rPr>
          <w:rFonts w:ascii="Arial" w:hAnsi="Arial" w:cs="Arial"/>
          <w:szCs w:val="24"/>
        </w:rPr>
        <w:t>participants</w:t>
      </w:r>
      <w:r w:rsidR="00E578A9">
        <w:rPr>
          <w:rFonts w:ascii="Arial" w:hAnsi="Arial" w:cs="Arial"/>
          <w:szCs w:val="24"/>
        </w:rPr>
        <w:t xml:space="preserve">, </w:t>
      </w:r>
      <w:r w:rsidRPr="00E578A9">
        <w:rPr>
          <w:rFonts w:ascii="Arial" w:hAnsi="Arial" w:cs="Arial"/>
          <w:szCs w:val="24"/>
        </w:rPr>
        <w:t xml:space="preserve"> I also found that </w:t>
      </w:r>
      <w:r w:rsidR="006F67F7">
        <w:rPr>
          <w:rFonts w:ascii="Arial" w:hAnsi="Arial" w:cs="Arial"/>
          <w:szCs w:val="24"/>
        </w:rPr>
        <w:t xml:space="preserve"> to ascertain the data more measurable and precise questions where need</w:t>
      </w:r>
      <w:r w:rsidR="006F67F7" w:rsidRPr="009C0889">
        <w:rPr>
          <w:rFonts w:ascii="Arial" w:hAnsi="Arial" w:cs="Arial"/>
          <w:szCs w:val="24"/>
        </w:rPr>
        <w:t xml:space="preserve">. For </w:t>
      </w:r>
      <w:r w:rsidR="009C0889" w:rsidRPr="009C0889">
        <w:rPr>
          <w:rFonts w:ascii="Arial" w:hAnsi="Arial" w:cs="Arial"/>
          <w:szCs w:val="24"/>
        </w:rPr>
        <w:t>example,</w:t>
      </w:r>
      <w:r w:rsidR="006F67F7">
        <w:rPr>
          <w:rFonts w:ascii="Arial" w:hAnsi="Arial" w:cs="Arial"/>
          <w:szCs w:val="24"/>
        </w:rPr>
        <w:t xml:space="preserve"> </w:t>
      </w:r>
      <w:r w:rsidR="00073B5E">
        <w:rPr>
          <w:rFonts w:ascii="Arial" w:hAnsi="Arial" w:cs="Arial"/>
          <w:szCs w:val="24"/>
        </w:rPr>
        <w:t xml:space="preserve">a good ranking question would have been putting in order which outdoor activities would </w:t>
      </w:r>
      <w:r w:rsidR="00073B5E">
        <w:rPr>
          <w:rFonts w:ascii="Arial" w:hAnsi="Arial" w:cs="Arial"/>
          <w:szCs w:val="24"/>
        </w:rPr>
        <w:lastRenderedPageBreak/>
        <w:t>have been a priority to the participants. Through doing this I would have been able to determine which are</w:t>
      </w:r>
      <w:r w:rsidR="009C0889">
        <w:rPr>
          <w:rFonts w:ascii="Arial" w:hAnsi="Arial" w:cs="Arial"/>
          <w:szCs w:val="24"/>
        </w:rPr>
        <w:t xml:space="preserve">a the participants would have lived </w:t>
      </w:r>
      <w:proofErr w:type="gramStart"/>
      <w:r w:rsidR="009C0889">
        <w:rPr>
          <w:rFonts w:ascii="Arial" w:hAnsi="Arial" w:cs="Arial"/>
          <w:szCs w:val="24"/>
        </w:rPr>
        <w:t>in:</w:t>
      </w:r>
      <w:proofErr w:type="gramEnd"/>
      <w:r w:rsidR="009C0889">
        <w:rPr>
          <w:rFonts w:ascii="Arial" w:hAnsi="Arial" w:cs="Arial"/>
          <w:szCs w:val="24"/>
        </w:rPr>
        <w:t xml:space="preserve"> coastal areas or inland areas.</w:t>
      </w:r>
    </w:p>
    <w:p w14:paraId="08051ABC" w14:textId="46DF5A04" w:rsidR="00EB0EF9" w:rsidRPr="00EE575C" w:rsidRDefault="00EB0EF9" w:rsidP="00F939CA">
      <w:pPr>
        <w:pStyle w:val="NormalWeb"/>
        <w:shd w:val="clear" w:color="auto" w:fill="FFFFFF"/>
        <w:spacing w:line="360" w:lineRule="auto"/>
        <w:rPr>
          <w:rFonts w:ascii="Arial" w:hAnsi="Arial" w:cs="Arial"/>
          <w:b/>
          <w:bCs/>
          <w:szCs w:val="24"/>
          <w:u w:val="single"/>
        </w:rPr>
      </w:pPr>
    </w:p>
    <w:sdt>
      <w:sdtPr>
        <w:rPr>
          <w:b w:val="0"/>
          <w:sz w:val="20"/>
        </w:rPr>
        <w:id w:val="-1560855395"/>
        <w:docPartObj>
          <w:docPartGallery w:val="Bibliographies"/>
          <w:docPartUnique/>
        </w:docPartObj>
      </w:sdtPr>
      <w:sdtEndPr/>
      <w:sdtContent>
        <w:p w14:paraId="391F668B" w14:textId="57E04320" w:rsidR="00EE575C" w:rsidRDefault="00EE575C">
          <w:pPr>
            <w:pStyle w:val="Heading1"/>
          </w:pPr>
          <w:r>
            <w:t>Bibliography</w:t>
          </w:r>
        </w:p>
        <w:sdt>
          <w:sdtPr>
            <w:id w:val="111145805"/>
            <w:bibliography/>
          </w:sdtPr>
          <w:sdtEndPr/>
          <w:sdtContent>
            <w:p w14:paraId="7F60FA7E" w14:textId="77777777" w:rsidR="00EE575C" w:rsidRDefault="00EE575C" w:rsidP="00EE575C">
              <w:pPr>
                <w:pStyle w:val="Bibliography"/>
                <w:ind w:left="720" w:hanging="720"/>
                <w:rPr>
                  <w:noProof/>
                  <w:sz w:val="24"/>
                  <w:szCs w:val="24"/>
                </w:rPr>
              </w:pPr>
              <w:r>
                <w:fldChar w:fldCharType="begin"/>
              </w:r>
              <w:r>
                <w:instrText xml:space="preserve"> BIBLIOGRAPHY </w:instrText>
              </w:r>
              <w:r>
                <w:fldChar w:fldCharType="separate"/>
              </w:r>
              <w:r>
                <w:rPr>
                  <w:noProof/>
                </w:rPr>
                <w:t xml:space="preserve">Cullen, W. (2020). An International Journal of Medicine. </w:t>
              </w:r>
              <w:r>
                <w:rPr>
                  <w:i/>
                  <w:iCs/>
                  <w:noProof/>
                </w:rPr>
                <w:t>Mental health in the COVID-19 pandemic</w:t>
              </w:r>
              <w:r>
                <w:rPr>
                  <w:noProof/>
                </w:rPr>
                <w:t>.</w:t>
              </w:r>
            </w:p>
            <w:p w14:paraId="4676B71F" w14:textId="77777777" w:rsidR="00EE575C" w:rsidRDefault="00EE575C" w:rsidP="00EE575C">
              <w:pPr>
                <w:pStyle w:val="Bibliography"/>
                <w:ind w:left="720" w:hanging="720"/>
                <w:rPr>
                  <w:noProof/>
                </w:rPr>
              </w:pPr>
              <w:r>
                <w:rPr>
                  <w:noProof/>
                </w:rPr>
                <w:t xml:space="preserve">DeFranzo, S. E. (2020). </w:t>
              </w:r>
              <w:r>
                <w:rPr>
                  <w:i/>
                  <w:iCs/>
                  <w:noProof/>
                </w:rPr>
                <w:t>the benefits of cross tabulation in survey analysis</w:t>
              </w:r>
              <w:r>
                <w:rPr>
                  <w:noProof/>
                </w:rPr>
                <w:t>. Retrieved from https://www.snapsurveys.com/blog/benefits-cross-tabulations-survey-analysis/#:~:text=Cross%20tabulations%20are%20simply%20data,when%20analyzing%20total%20survey%20responses.</w:t>
              </w:r>
            </w:p>
            <w:p w14:paraId="535C0A22" w14:textId="77777777" w:rsidR="00EE575C" w:rsidRDefault="00EE575C" w:rsidP="00EE575C">
              <w:pPr>
                <w:pStyle w:val="Bibliography"/>
                <w:ind w:left="720" w:hanging="720"/>
                <w:rPr>
                  <w:noProof/>
                </w:rPr>
              </w:pPr>
              <w:r>
                <w:rPr>
                  <w:noProof/>
                </w:rPr>
                <w:t xml:space="preserve">Dudovskiy, J. (2012). </w:t>
              </w:r>
              <w:r>
                <w:rPr>
                  <w:i/>
                  <w:iCs/>
                  <w:noProof/>
                </w:rPr>
                <w:t>theoretical sampling</w:t>
              </w:r>
              <w:r>
                <w:rPr>
                  <w:noProof/>
                </w:rPr>
                <w:t>. Retrieved from bussiness research methordology: https://research-methodology.net/sampling-in-primary-data-collection/theoretical-sampling/</w:t>
              </w:r>
            </w:p>
            <w:p w14:paraId="0CFDAD72" w14:textId="77777777" w:rsidR="00EE575C" w:rsidRDefault="00EE575C" w:rsidP="00EE575C">
              <w:pPr>
                <w:pStyle w:val="Bibliography"/>
                <w:ind w:left="720" w:hanging="720"/>
                <w:rPr>
                  <w:noProof/>
                </w:rPr>
              </w:pPr>
              <w:r>
                <w:rPr>
                  <w:noProof/>
                </w:rPr>
                <w:t xml:space="preserve">Judith Bell, S. W. (2014). </w:t>
              </w:r>
              <w:r>
                <w:rPr>
                  <w:i/>
                  <w:iCs/>
                  <w:noProof/>
                </w:rPr>
                <w:t>Doing Your Resuch Project .</w:t>
              </w:r>
              <w:r>
                <w:rPr>
                  <w:noProof/>
                </w:rPr>
                <w:t xml:space="preserve"> Mc Graw Hill Education .</w:t>
              </w:r>
            </w:p>
            <w:p w14:paraId="7AF3A1E3" w14:textId="77777777" w:rsidR="00EE575C" w:rsidRDefault="00EE575C" w:rsidP="00EE575C">
              <w:pPr>
                <w:pStyle w:val="Bibliography"/>
                <w:ind w:left="720" w:hanging="720"/>
                <w:rPr>
                  <w:noProof/>
                </w:rPr>
              </w:pPr>
              <w:r>
                <w:rPr>
                  <w:noProof/>
                </w:rPr>
                <w:t xml:space="preserve">Mind. (2021, may). </w:t>
              </w:r>
              <w:r>
                <w:rPr>
                  <w:i/>
                  <w:iCs/>
                  <w:noProof/>
                </w:rPr>
                <w:t>nature and mental health</w:t>
              </w:r>
              <w:r>
                <w:rPr>
                  <w:noProof/>
                </w:rPr>
                <w:t>. Retrieved from mind: https://www.mind.org.uk/information-support/tips-for-everyday-living/nature-and-mental-health/how-nature-benefits-mental-health/</w:t>
              </w:r>
            </w:p>
            <w:p w14:paraId="6F96797F" w14:textId="77777777" w:rsidR="00EE575C" w:rsidRDefault="00EE575C" w:rsidP="00EE575C">
              <w:pPr>
                <w:pStyle w:val="Bibliography"/>
                <w:ind w:left="720" w:hanging="720"/>
                <w:rPr>
                  <w:noProof/>
                </w:rPr>
              </w:pPr>
              <w:r>
                <w:rPr>
                  <w:noProof/>
                </w:rPr>
                <w:t xml:space="preserve">QuestionPro. (2021). </w:t>
              </w:r>
              <w:r>
                <w:rPr>
                  <w:i/>
                  <w:iCs/>
                  <w:noProof/>
                </w:rPr>
                <w:t>question pro</w:t>
              </w:r>
              <w:r>
                <w:rPr>
                  <w:noProof/>
                </w:rPr>
                <w:t>. Retrieved from question pro: https://www.questionpro.com/blog/quantitative-research/</w:t>
              </w:r>
            </w:p>
            <w:p w14:paraId="7ABFFD09" w14:textId="77777777" w:rsidR="00EE575C" w:rsidRDefault="00EE575C" w:rsidP="00EE575C">
              <w:pPr>
                <w:pStyle w:val="Bibliography"/>
                <w:ind w:left="720" w:hanging="720"/>
                <w:rPr>
                  <w:noProof/>
                </w:rPr>
              </w:pPr>
              <w:r>
                <w:rPr>
                  <w:noProof/>
                </w:rPr>
                <w:t>smartsurvey. (2021). Retrieved from https://www.smartsurvey.co.uk/articles/closed-questions</w:t>
              </w:r>
            </w:p>
            <w:p w14:paraId="325B44DF" w14:textId="77777777" w:rsidR="00EE575C" w:rsidRDefault="00EE575C" w:rsidP="00EE575C">
              <w:pPr>
                <w:pStyle w:val="Bibliography"/>
                <w:ind w:left="720" w:hanging="720"/>
                <w:rPr>
                  <w:noProof/>
                </w:rPr>
              </w:pPr>
              <w:r>
                <w:rPr>
                  <w:noProof/>
                </w:rPr>
                <w:t xml:space="preserve">SurveyMonkey. (2019). </w:t>
              </w:r>
              <w:r>
                <w:rPr>
                  <w:i/>
                  <w:iCs/>
                  <w:noProof/>
                </w:rPr>
                <w:t>Survey Monkey</w:t>
              </w:r>
              <w:r>
                <w:rPr>
                  <w:noProof/>
                </w:rPr>
                <w:t>. Retrieved from https://www.surveymonkey.com/collect/add?sm=ToHwHMxSzqAfgiJEvX2KjeiifPQyhztR7oqhZqcKz9g_3D</w:t>
              </w:r>
            </w:p>
            <w:p w14:paraId="726DE990" w14:textId="77777777" w:rsidR="00EE575C" w:rsidRDefault="00EE575C" w:rsidP="00EE575C">
              <w:pPr>
                <w:pStyle w:val="Bibliography"/>
                <w:ind w:left="720" w:hanging="720"/>
                <w:rPr>
                  <w:noProof/>
                </w:rPr>
              </w:pPr>
              <w:r>
                <w:rPr>
                  <w:noProof/>
                </w:rPr>
                <w:t xml:space="preserve">thomas, l. (2021). </w:t>
              </w:r>
              <w:r>
                <w:rPr>
                  <w:i/>
                  <w:iCs/>
                  <w:noProof/>
                </w:rPr>
                <w:t>Independent and dependent variables</w:t>
              </w:r>
              <w:r>
                <w:rPr>
                  <w:noProof/>
                </w:rPr>
                <w:t>. Retrieved from https://www.scribbr.com/methodology/independent-and-dependent-variables/</w:t>
              </w:r>
            </w:p>
            <w:p w14:paraId="04ADBCCA" w14:textId="2FA13E50" w:rsidR="00EE575C" w:rsidRDefault="00EE575C" w:rsidP="00EE575C">
              <w:r>
                <w:rPr>
                  <w:b/>
                  <w:bCs/>
                  <w:noProof/>
                </w:rPr>
                <w:fldChar w:fldCharType="end"/>
              </w:r>
            </w:p>
          </w:sdtContent>
        </w:sdt>
      </w:sdtContent>
    </w:sdt>
    <w:p w14:paraId="1AFBA72B" w14:textId="77777777" w:rsidR="00EE575C" w:rsidRPr="00EE575C" w:rsidRDefault="00EE575C" w:rsidP="00F939CA">
      <w:pPr>
        <w:pStyle w:val="NormalWeb"/>
        <w:shd w:val="clear" w:color="auto" w:fill="FFFFFF"/>
        <w:spacing w:line="360" w:lineRule="auto"/>
        <w:rPr>
          <w:rFonts w:ascii="Arial" w:hAnsi="Arial" w:cs="Arial"/>
          <w:szCs w:val="24"/>
        </w:rPr>
      </w:pPr>
    </w:p>
    <w:p w14:paraId="6B2EA725" w14:textId="3ED934E0" w:rsidR="00AF03CE" w:rsidRDefault="007E22F6" w:rsidP="00F939CA">
      <w:pPr>
        <w:pStyle w:val="NormalWeb"/>
        <w:shd w:val="clear" w:color="auto" w:fill="FFFFFF"/>
        <w:spacing w:line="360" w:lineRule="auto"/>
        <w:rPr>
          <w:rFonts w:ascii="Arial" w:hAnsi="Arial" w:cs="Arial"/>
          <w:szCs w:val="24"/>
        </w:rPr>
      </w:pPr>
      <w:hyperlink r:id="rId20" w:history="1">
        <w:r w:rsidRPr="00692A40">
          <w:rPr>
            <w:rStyle w:val="Hyperlink"/>
            <w:rFonts w:ascii="Arial" w:hAnsi="Arial" w:cs="Arial"/>
            <w:szCs w:val="24"/>
          </w:rPr>
          <w:t>https://www.surveymonkey.com/results/SM-CMKNBSDL9/</w:t>
        </w:r>
      </w:hyperlink>
      <w:r>
        <w:rPr>
          <w:rFonts w:ascii="Arial" w:hAnsi="Arial" w:cs="Arial"/>
          <w:szCs w:val="24"/>
        </w:rPr>
        <w:t xml:space="preserve"> </w:t>
      </w:r>
    </w:p>
    <w:p w14:paraId="7D5F0279" w14:textId="77777777" w:rsidR="00522200" w:rsidRDefault="00522200" w:rsidP="00522200">
      <w:pPr>
        <w:jc w:val="both"/>
        <w:rPr>
          <w:rFonts w:ascii="Arial" w:hAnsi="Arial" w:cs="Arial"/>
          <w:sz w:val="22"/>
          <w:szCs w:val="22"/>
        </w:rPr>
      </w:pPr>
    </w:p>
    <w:p w14:paraId="40EEE8BF" w14:textId="77777777" w:rsidR="00522200" w:rsidRPr="00A406E5" w:rsidRDefault="00522200" w:rsidP="00522200">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522200" w:rsidRPr="00A406E5" w14:paraId="46571F28" w14:textId="77777777" w:rsidTr="00B02FA5">
        <w:trPr>
          <w:jc w:val="center"/>
        </w:trPr>
        <w:tc>
          <w:tcPr>
            <w:tcW w:w="10444" w:type="dxa"/>
            <w:shd w:val="clear" w:color="auto" w:fill="BFBFBF"/>
          </w:tcPr>
          <w:p w14:paraId="3159351B" w14:textId="77777777" w:rsidR="00522200" w:rsidRPr="00A406E5" w:rsidRDefault="00522200" w:rsidP="00F1758E">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17530CE9" w14:textId="77777777" w:rsidR="00522200" w:rsidRPr="00A406E5" w:rsidRDefault="00522200" w:rsidP="00522200">
      <w:pPr>
        <w:rPr>
          <w:rFonts w:ascii="Arial" w:hAnsi="Arial" w:cs="Arial"/>
        </w:rPr>
      </w:pPr>
    </w:p>
    <w:p w14:paraId="68231624" w14:textId="77777777" w:rsidR="00522200" w:rsidRPr="00A406E5" w:rsidRDefault="00522200" w:rsidP="00522200">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5155891" w14:textId="77777777" w:rsidR="00522200" w:rsidRPr="00A406E5" w:rsidRDefault="00522200" w:rsidP="00522200">
      <w:pPr>
        <w:rPr>
          <w:rFonts w:ascii="Arial" w:hAnsi="Arial" w:cs="Arial"/>
          <w:b/>
          <w:sz w:val="22"/>
          <w:szCs w:val="22"/>
        </w:rPr>
        <w:sectPr w:rsidR="00522200" w:rsidRPr="00A406E5" w:rsidSect="00522200">
          <w:footerReference w:type="default" r:id="rId21"/>
          <w:pgSz w:w="11894" w:h="16834"/>
          <w:pgMar w:top="720" w:right="720" w:bottom="720" w:left="720" w:header="706" w:footer="454" w:gutter="0"/>
          <w:paperSrc w:first="1" w:other="1"/>
          <w:cols w:space="720"/>
          <w:docGrid w:linePitch="272"/>
        </w:sectPr>
      </w:pPr>
    </w:p>
    <w:p w14:paraId="3EF38552" w14:textId="77777777" w:rsidR="00522200" w:rsidRPr="00A406E5" w:rsidRDefault="00522200" w:rsidP="00522200">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522200" w:rsidRPr="00A406E5" w14:paraId="5F64E430" w14:textId="77777777" w:rsidTr="00F1758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F4E820B" w14:textId="77777777" w:rsidR="00522200" w:rsidRPr="00A406E5" w:rsidRDefault="00522200" w:rsidP="00F1758E">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1DF9F03" w14:textId="77777777" w:rsidR="00522200" w:rsidRPr="00A85BFE" w:rsidRDefault="00522200" w:rsidP="00F1758E">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AE406B7" w14:textId="77777777" w:rsidR="00522200" w:rsidRPr="00A85BFE" w:rsidRDefault="00522200" w:rsidP="00F1758E">
            <w:pPr>
              <w:ind w:left="113" w:right="113"/>
              <w:jc w:val="center"/>
              <w:rPr>
                <w:rFonts w:ascii="Arial" w:hAnsi="Arial" w:cs="Arial"/>
                <w:b/>
                <w:sz w:val="18"/>
                <w:szCs w:val="18"/>
              </w:rPr>
            </w:pPr>
            <w:r w:rsidRPr="00A85BFE">
              <w:rPr>
                <w:rFonts w:ascii="Arial" w:hAnsi="Arial" w:cs="Arial"/>
                <w:b/>
                <w:sz w:val="18"/>
                <w:szCs w:val="18"/>
              </w:rPr>
              <w:t xml:space="preserve">Marks </w:t>
            </w:r>
          </w:p>
          <w:p w14:paraId="38E25F0A" w14:textId="77777777" w:rsidR="00522200" w:rsidRPr="00A85BFE" w:rsidRDefault="00522200" w:rsidP="00F1758E">
            <w:pPr>
              <w:ind w:left="113" w:right="113"/>
              <w:jc w:val="center"/>
              <w:rPr>
                <w:rFonts w:ascii="Arial" w:hAnsi="Arial" w:cs="Arial"/>
                <w:b/>
                <w:sz w:val="18"/>
                <w:szCs w:val="18"/>
              </w:rPr>
            </w:pPr>
            <w:r w:rsidRPr="00A85BFE">
              <w:rPr>
                <w:rFonts w:ascii="Arial" w:hAnsi="Arial" w:cs="Arial"/>
                <w:b/>
                <w:sz w:val="18"/>
                <w:szCs w:val="18"/>
              </w:rPr>
              <w:t>awarded</w:t>
            </w:r>
          </w:p>
        </w:tc>
      </w:tr>
      <w:tr w:rsidR="00522200" w:rsidRPr="00A406E5" w14:paraId="740AB841" w14:textId="77777777" w:rsidTr="00F1758E">
        <w:trPr>
          <w:trHeight w:val="450"/>
        </w:trPr>
        <w:tc>
          <w:tcPr>
            <w:tcW w:w="4169" w:type="pct"/>
            <w:tcBorders>
              <w:top w:val="single" w:sz="4" w:space="0" w:color="auto"/>
              <w:left w:val="single" w:sz="4" w:space="0" w:color="auto"/>
              <w:right w:val="single" w:sz="4" w:space="0" w:color="auto"/>
            </w:tcBorders>
            <w:shd w:val="clear" w:color="auto" w:fill="D9D9D9"/>
          </w:tcPr>
          <w:p w14:paraId="3C92F24F" w14:textId="77777777" w:rsidR="00522200" w:rsidRPr="00A406E5" w:rsidRDefault="00522200" w:rsidP="00F1758E">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6C66979D" w14:textId="77777777" w:rsidR="00522200" w:rsidRPr="00A406E5" w:rsidRDefault="00522200" w:rsidP="00F1758E">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6D356D9" w14:textId="77777777" w:rsidR="00522200" w:rsidRPr="00A406E5" w:rsidRDefault="00522200" w:rsidP="00F1758E">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4B7A390" w14:textId="77777777" w:rsidR="00522200" w:rsidRPr="00A406E5" w:rsidRDefault="00522200" w:rsidP="00F1758E">
            <w:pPr>
              <w:jc w:val="center"/>
              <w:rPr>
                <w:rFonts w:ascii="Arial" w:hAnsi="Arial" w:cs="Arial"/>
                <w:sz w:val="32"/>
              </w:rPr>
            </w:pPr>
          </w:p>
        </w:tc>
      </w:tr>
      <w:tr w:rsidR="00522200" w:rsidRPr="00A406E5" w14:paraId="514D7ADF" w14:textId="77777777" w:rsidTr="00F1758E">
        <w:trPr>
          <w:trHeight w:val="450"/>
        </w:trPr>
        <w:tc>
          <w:tcPr>
            <w:tcW w:w="4169" w:type="pct"/>
            <w:vMerge w:val="restart"/>
            <w:tcBorders>
              <w:top w:val="single" w:sz="4" w:space="0" w:color="auto"/>
              <w:left w:val="single" w:sz="4" w:space="0" w:color="auto"/>
              <w:right w:val="single" w:sz="4" w:space="0" w:color="auto"/>
            </w:tcBorders>
          </w:tcPr>
          <w:p w14:paraId="5A4B99DC" w14:textId="77777777" w:rsidR="00522200" w:rsidRPr="00A406E5" w:rsidRDefault="00522200" w:rsidP="00F1758E">
            <w:pPr>
              <w:spacing w:after="120"/>
              <w:rPr>
                <w:rFonts w:ascii="Arial" w:hAnsi="Arial" w:cs="Arial"/>
                <w:sz w:val="14"/>
                <w:szCs w:val="14"/>
              </w:rPr>
            </w:pPr>
          </w:p>
          <w:p w14:paraId="215A7DB1" w14:textId="77777777" w:rsidR="00522200" w:rsidRPr="00A406E5" w:rsidRDefault="00522200" w:rsidP="00F1758E">
            <w:pPr>
              <w:spacing w:after="120"/>
              <w:rPr>
                <w:rFonts w:ascii="Arial" w:hAnsi="Arial" w:cs="Arial"/>
                <w:sz w:val="14"/>
                <w:szCs w:val="14"/>
              </w:rPr>
            </w:pPr>
          </w:p>
          <w:p w14:paraId="652A7374" w14:textId="77777777" w:rsidR="00522200" w:rsidRPr="00A406E5" w:rsidRDefault="00522200" w:rsidP="00F1758E">
            <w:pPr>
              <w:spacing w:after="120"/>
              <w:rPr>
                <w:rFonts w:ascii="Arial" w:hAnsi="Arial" w:cs="Arial"/>
                <w:sz w:val="14"/>
                <w:szCs w:val="14"/>
              </w:rPr>
            </w:pPr>
          </w:p>
          <w:p w14:paraId="289C17D0" w14:textId="77777777" w:rsidR="00522200" w:rsidRPr="00A406E5" w:rsidRDefault="00522200" w:rsidP="00F1758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74A44E8" w14:textId="77777777" w:rsidR="00522200" w:rsidRPr="00A406E5" w:rsidRDefault="00522200" w:rsidP="00F1758E">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742308D" w14:textId="77777777" w:rsidR="00522200" w:rsidRPr="00A406E5" w:rsidRDefault="00522200" w:rsidP="00F1758E">
            <w:pPr>
              <w:jc w:val="center"/>
              <w:rPr>
                <w:rFonts w:ascii="Arial" w:hAnsi="Arial" w:cs="Arial"/>
                <w:sz w:val="32"/>
              </w:rPr>
            </w:pPr>
          </w:p>
        </w:tc>
      </w:tr>
      <w:tr w:rsidR="00522200" w:rsidRPr="00A406E5" w14:paraId="072DA99F" w14:textId="77777777" w:rsidTr="00F1758E">
        <w:trPr>
          <w:trHeight w:val="451"/>
        </w:trPr>
        <w:tc>
          <w:tcPr>
            <w:tcW w:w="4169" w:type="pct"/>
            <w:vMerge/>
            <w:tcBorders>
              <w:left w:val="single" w:sz="4" w:space="0" w:color="auto"/>
              <w:bottom w:val="single" w:sz="4" w:space="0" w:color="auto"/>
              <w:right w:val="single" w:sz="4" w:space="0" w:color="auto"/>
            </w:tcBorders>
          </w:tcPr>
          <w:p w14:paraId="246F9B33" w14:textId="77777777" w:rsidR="00522200" w:rsidRPr="00A406E5" w:rsidRDefault="00522200" w:rsidP="00F1758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A1B35D" w14:textId="77777777" w:rsidR="00522200" w:rsidRPr="00A406E5" w:rsidRDefault="00522200" w:rsidP="00F1758E">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E6AEDB3" w14:textId="77777777" w:rsidR="00522200" w:rsidRPr="00A406E5" w:rsidRDefault="00522200" w:rsidP="00F1758E">
            <w:pPr>
              <w:jc w:val="center"/>
              <w:rPr>
                <w:rFonts w:ascii="Arial" w:hAnsi="Arial" w:cs="Arial"/>
                <w:sz w:val="32"/>
              </w:rPr>
            </w:pPr>
          </w:p>
        </w:tc>
      </w:tr>
      <w:tr w:rsidR="00522200" w:rsidRPr="00A406E5" w14:paraId="5C56A3CC" w14:textId="77777777" w:rsidTr="00F1758E">
        <w:trPr>
          <w:trHeight w:val="450"/>
        </w:trPr>
        <w:tc>
          <w:tcPr>
            <w:tcW w:w="4169" w:type="pct"/>
            <w:tcBorders>
              <w:top w:val="single" w:sz="4" w:space="0" w:color="auto"/>
              <w:left w:val="single" w:sz="4" w:space="0" w:color="auto"/>
              <w:right w:val="single" w:sz="4" w:space="0" w:color="auto"/>
            </w:tcBorders>
            <w:shd w:val="clear" w:color="auto" w:fill="D9D9D9"/>
          </w:tcPr>
          <w:p w14:paraId="7DD0F813" w14:textId="77777777" w:rsidR="00522200" w:rsidRPr="00A406E5" w:rsidRDefault="00522200" w:rsidP="00F1758E">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54C9DD66" w14:textId="77777777" w:rsidR="00522200" w:rsidRPr="00A406E5" w:rsidRDefault="00522200" w:rsidP="00F1758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F3F6C7E" w14:textId="77777777" w:rsidR="00522200" w:rsidRPr="00A406E5" w:rsidRDefault="00522200" w:rsidP="00F1758E">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F3200D5" w14:textId="77777777" w:rsidR="00522200" w:rsidRPr="00A406E5" w:rsidRDefault="00522200" w:rsidP="00F1758E">
            <w:pPr>
              <w:jc w:val="center"/>
              <w:rPr>
                <w:rFonts w:ascii="Arial" w:hAnsi="Arial" w:cs="Arial"/>
                <w:sz w:val="32"/>
              </w:rPr>
            </w:pPr>
          </w:p>
        </w:tc>
      </w:tr>
      <w:tr w:rsidR="00522200" w:rsidRPr="00A406E5" w14:paraId="3328C823" w14:textId="77777777" w:rsidTr="00F1758E">
        <w:trPr>
          <w:trHeight w:val="450"/>
        </w:trPr>
        <w:tc>
          <w:tcPr>
            <w:tcW w:w="4169" w:type="pct"/>
            <w:vMerge w:val="restart"/>
            <w:tcBorders>
              <w:top w:val="single" w:sz="4" w:space="0" w:color="auto"/>
              <w:left w:val="single" w:sz="4" w:space="0" w:color="auto"/>
              <w:right w:val="single" w:sz="4" w:space="0" w:color="auto"/>
            </w:tcBorders>
          </w:tcPr>
          <w:p w14:paraId="02D6C0B3" w14:textId="77777777" w:rsidR="00522200" w:rsidRPr="00A406E5" w:rsidRDefault="00522200" w:rsidP="00F1758E">
            <w:pPr>
              <w:spacing w:after="120"/>
              <w:rPr>
                <w:rFonts w:ascii="Arial" w:hAnsi="Arial" w:cs="Arial"/>
                <w:sz w:val="14"/>
                <w:szCs w:val="14"/>
              </w:rPr>
            </w:pPr>
          </w:p>
          <w:p w14:paraId="03AB429C" w14:textId="77777777" w:rsidR="00522200" w:rsidRPr="00A406E5" w:rsidRDefault="00522200" w:rsidP="00F1758E">
            <w:pPr>
              <w:spacing w:after="120"/>
              <w:rPr>
                <w:rFonts w:ascii="Arial" w:hAnsi="Arial" w:cs="Arial"/>
                <w:sz w:val="14"/>
                <w:szCs w:val="14"/>
              </w:rPr>
            </w:pPr>
          </w:p>
          <w:p w14:paraId="37DF35DD" w14:textId="77777777" w:rsidR="00522200" w:rsidRPr="00A406E5" w:rsidRDefault="00522200" w:rsidP="00F1758E">
            <w:pPr>
              <w:spacing w:after="120"/>
              <w:rPr>
                <w:rFonts w:ascii="Arial" w:hAnsi="Arial" w:cs="Arial"/>
                <w:sz w:val="14"/>
                <w:szCs w:val="14"/>
              </w:rPr>
            </w:pPr>
          </w:p>
          <w:p w14:paraId="09222113" w14:textId="77777777" w:rsidR="00522200" w:rsidRPr="00A406E5" w:rsidRDefault="00522200" w:rsidP="00F1758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5B9BCF" w14:textId="77777777" w:rsidR="00522200" w:rsidRPr="00A406E5" w:rsidRDefault="00522200" w:rsidP="00F1758E">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E754019" w14:textId="77777777" w:rsidR="00522200" w:rsidRPr="00A406E5" w:rsidRDefault="00522200" w:rsidP="00F1758E">
            <w:pPr>
              <w:jc w:val="center"/>
              <w:rPr>
                <w:rFonts w:ascii="Arial" w:hAnsi="Arial" w:cs="Arial"/>
                <w:sz w:val="32"/>
              </w:rPr>
            </w:pPr>
          </w:p>
        </w:tc>
      </w:tr>
      <w:tr w:rsidR="00522200" w:rsidRPr="00A406E5" w14:paraId="3AB7E8B7" w14:textId="77777777" w:rsidTr="00F1758E">
        <w:trPr>
          <w:trHeight w:val="451"/>
        </w:trPr>
        <w:tc>
          <w:tcPr>
            <w:tcW w:w="4169" w:type="pct"/>
            <w:vMerge/>
            <w:tcBorders>
              <w:left w:val="single" w:sz="4" w:space="0" w:color="auto"/>
              <w:bottom w:val="single" w:sz="4" w:space="0" w:color="auto"/>
              <w:right w:val="single" w:sz="4" w:space="0" w:color="auto"/>
            </w:tcBorders>
          </w:tcPr>
          <w:p w14:paraId="3E92C460" w14:textId="77777777" w:rsidR="00522200" w:rsidRPr="00A406E5" w:rsidRDefault="00522200" w:rsidP="00F1758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F8472AA" w14:textId="77777777" w:rsidR="00522200" w:rsidRPr="00A406E5" w:rsidRDefault="00522200" w:rsidP="00F1758E">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72FAACA" w14:textId="77777777" w:rsidR="00522200" w:rsidRPr="00A406E5" w:rsidRDefault="00522200" w:rsidP="00F1758E">
            <w:pPr>
              <w:jc w:val="center"/>
              <w:rPr>
                <w:rFonts w:ascii="Arial" w:hAnsi="Arial" w:cs="Arial"/>
                <w:sz w:val="32"/>
              </w:rPr>
            </w:pPr>
          </w:p>
        </w:tc>
      </w:tr>
      <w:tr w:rsidR="00522200" w:rsidRPr="00A406E5" w14:paraId="18AD756C" w14:textId="77777777" w:rsidTr="00F1758E">
        <w:trPr>
          <w:trHeight w:val="450"/>
        </w:trPr>
        <w:tc>
          <w:tcPr>
            <w:tcW w:w="4169" w:type="pct"/>
            <w:tcBorders>
              <w:top w:val="single" w:sz="4" w:space="0" w:color="auto"/>
              <w:left w:val="single" w:sz="4" w:space="0" w:color="auto"/>
              <w:right w:val="single" w:sz="4" w:space="0" w:color="auto"/>
            </w:tcBorders>
            <w:shd w:val="clear" w:color="auto" w:fill="D9D9D9"/>
          </w:tcPr>
          <w:p w14:paraId="3C678C72" w14:textId="77777777" w:rsidR="00522200" w:rsidRPr="00A406E5" w:rsidRDefault="00522200" w:rsidP="00F1758E">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6B83D4B1" w14:textId="77777777" w:rsidR="00522200" w:rsidRPr="00A406E5" w:rsidRDefault="00522200" w:rsidP="00F1758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B837DFE" w14:textId="77777777" w:rsidR="00522200" w:rsidRPr="00A406E5" w:rsidRDefault="00522200" w:rsidP="00F1758E">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853E22" w14:textId="77777777" w:rsidR="00522200" w:rsidRPr="00A406E5" w:rsidRDefault="00522200" w:rsidP="00F1758E">
            <w:pPr>
              <w:jc w:val="center"/>
              <w:rPr>
                <w:rFonts w:ascii="Arial" w:hAnsi="Arial" w:cs="Arial"/>
                <w:sz w:val="32"/>
              </w:rPr>
            </w:pPr>
          </w:p>
        </w:tc>
      </w:tr>
      <w:tr w:rsidR="00522200" w:rsidRPr="00A406E5" w14:paraId="0BABD1EC" w14:textId="77777777" w:rsidTr="00F1758E">
        <w:trPr>
          <w:trHeight w:val="450"/>
        </w:trPr>
        <w:tc>
          <w:tcPr>
            <w:tcW w:w="4169" w:type="pct"/>
            <w:vMerge w:val="restart"/>
            <w:tcBorders>
              <w:top w:val="single" w:sz="4" w:space="0" w:color="auto"/>
              <w:left w:val="single" w:sz="4" w:space="0" w:color="auto"/>
              <w:right w:val="single" w:sz="4" w:space="0" w:color="auto"/>
            </w:tcBorders>
          </w:tcPr>
          <w:p w14:paraId="517E6642" w14:textId="77777777" w:rsidR="00522200" w:rsidRPr="00A406E5" w:rsidRDefault="00522200" w:rsidP="00F1758E">
            <w:pPr>
              <w:spacing w:after="120"/>
              <w:rPr>
                <w:rFonts w:ascii="Arial" w:hAnsi="Arial" w:cs="Arial"/>
                <w:sz w:val="14"/>
                <w:szCs w:val="14"/>
              </w:rPr>
            </w:pPr>
          </w:p>
          <w:p w14:paraId="7925CA64" w14:textId="77777777" w:rsidR="00522200" w:rsidRPr="00A406E5" w:rsidRDefault="00522200" w:rsidP="00F1758E">
            <w:pPr>
              <w:spacing w:after="120"/>
              <w:rPr>
                <w:rFonts w:ascii="Arial" w:hAnsi="Arial" w:cs="Arial"/>
                <w:sz w:val="14"/>
                <w:szCs w:val="14"/>
              </w:rPr>
            </w:pPr>
          </w:p>
          <w:p w14:paraId="45C16AB3" w14:textId="77777777" w:rsidR="00522200" w:rsidRPr="00A406E5" w:rsidRDefault="00522200" w:rsidP="00F1758E">
            <w:pPr>
              <w:spacing w:after="120"/>
              <w:rPr>
                <w:rFonts w:ascii="Arial" w:hAnsi="Arial" w:cs="Arial"/>
                <w:sz w:val="14"/>
                <w:szCs w:val="14"/>
              </w:rPr>
            </w:pPr>
          </w:p>
          <w:p w14:paraId="28273935" w14:textId="77777777" w:rsidR="00522200" w:rsidRPr="00A406E5" w:rsidRDefault="00522200" w:rsidP="00F1758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3CA7A7A" w14:textId="77777777" w:rsidR="00522200" w:rsidRPr="00A406E5" w:rsidRDefault="00522200" w:rsidP="00F1758E">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9C95418" w14:textId="77777777" w:rsidR="00522200" w:rsidRPr="00A406E5" w:rsidRDefault="00522200" w:rsidP="00F1758E">
            <w:pPr>
              <w:jc w:val="center"/>
              <w:rPr>
                <w:rFonts w:ascii="Arial" w:hAnsi="Arial" w:cs="Arial"/>
                <w:sz w:val="32"/>
              </w:rPr>
            </w:pPr>
          </w:p>
        </w:tc>
      </w:tr>
      <w:tr w:rsidR="00522200" w:rsidRPr="00A406E5" w14:paraId="3010BF02" w14:textId="77777777" w:rsidTr="00F1758E">
        <w:trPr>
          <w:trHeight w:val="451"/>
        </w:trPr>
        <w:tc>
          <w:tcPr>
            <w:tcW w:w="4169" w:type="pct"/>
            <w:vMerge/>
            <w:tcBorders>
              <w:left w:val="single" w:sz="4" w:space="0" w:color="auto"/>
              <w:bottom w:val="single" w:sz="4" w:space="0" w:color="auto"/>
              <w:right w:val="single" w:sz="4" w:space="0" w:color="auto"/>
            </w:tcBorders>
          </w:tcPr>
          <w:p w14:paraId="59A0FCDC" w14:textId="77777777" w:rsidR="00522200" w:rsidRPr="00A406E5" w:rsidRDefault="00522200" w:rsidP="00F1758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011719F" w14:textId="77777777" w:rsidR="00522200" w:rsidRPr="00A406E5" w:rsidRDefault="00522200" w:rsidP="00F1758E">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840913E" w14:textId="77777777" w:rsidR="00522200" w:rsidRPr="00A406E5" w:rsidRDefault="00522200" w:rsidP="00F1758E">
            <w:pPr>
              <w:jc w:val="center"/>
              <w:rPr>
                <w:rFonts w:ascii="Arial" w:hAnsi="Arial" w:cs="Arial"/>
                <w:sz w:val="32"/>
              </w:rPr>
            </w:pPr>
          </w:p>
        </w:tc>
      </w:tr>
      <w:tr w:rsidR="00522200" w:rsidRPr="00A406E5" w14:paraId="5708EBE5" w14:textId="77777777" w:rsidTr="00F1758E">
        <w:trPr>
          <w:trHeight w:val="450"/>
        </w:trPr>
        <w:tc>
          <w:tcPr>
            <w:tcW w:w="4169" w:type="pct"/>
            <w:tcBorders>
              <w:top w:val="single" w:sz="4" w:space="0" w:color="auto"/>
              <w:left w:val="single" w:sz="4" w:space="0" w:color="auto"/>
              <w:right w:val="single" w:sz="4" w:space="0" w:color="auto"/>
            </w:tcBorders>
            <w:shd w:val="clear" w:color="auto" w:fill="D9D9D9"/>
          </w:tcPr>
          <w:p w14:paraId="0D7C6E25" w14:textId="77777777" w:rsidR="00522200" w:rsidRPr="00A406E5" w:rsidRDefault="00522200" w:rsidP="00F1758E">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799A40AD" w14:textId="77777777" w:rsidR="00522200" w:rsidRPr="00A406E5" w:rsidRDefault="00522200" w:rsidP="00F1758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DB038BD" w14:textId="77777777" w:rsidR="00522200" w:rsidRPr="00A406E5" w:rsidRDefault="00522200" w:rsidP="00F1758E">
            <w:pPr>
              <w:jc w:val="center"/>
              <w:rPr>
                <w:rFonts w:ascii="Arial" w:hAnsi="Arial" w:cs="Arial"/>
                <w:sz w:val="32"/>
              </w:rPr>
            </w:pPr>
            <w:r>
              <w:rPr>
                <w:rFonts w:ascii="Arial" w:hAnsi="Arial" w:cs="Arial"/>
                <w:sz w:val="32"/>
              </w:rPr>
              <w:t>40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C7D894B" w14:textId="77777777" w:rsidR="00522200" w:rsidRPr="00A406E5" w:rsidRDefault="00522200" w:rsidP="00F1758E">
            <w:pPr>
              <w:jc w:val="center"/>
              <w:rPr>
                <w:rFonts w:ascii="Arial" w:hAnsi="Arial" w:cs="Arial"/>
                <w:sz w:val="32"/>
              </w:rPr>
            </w:pPr>
          </w:p>
        </w:tc>
      </w:tr>
      <w:tr w:rsidR="00522200" w:rsidRPr="00A406E5" w14:paraId="69BA63BA" w14:textId="77777777" w:rsidTr="00F1758E">
        <w:trPr>
          <w:trHeight w:val="451"/>
        </w:trPr>
        <w:tc>
          <w:tcPr>
            <w:tcW w:w="4169" w:type="pct"/>
            <w:vMerge w:val="restart"/>
            <w:tcBorders>
              <w:top w:val="single" w:sz="4" w:space="0" w:color="auto"/>
              <w:left w:val="single" w:sz="4" w:space="0" w:color="auto"/>
              <w:right w:val="single" w:sz="4" w:space="0" w:color="auto"/>
            </w:tcBorders>
          </w:tcPr>
          <w:p w14:paraId="0C4E8E61" w14:textId="77777777" w:rsidR="00522200" w:rsidRPr="00A406E5" w:rsidRDefault="00522200" w:rsidP="00F1758E">
            <w:pPr>
              <w:spacing w:after="120"/>
              <w:rPr>
                <w:rFonts w:ascii="Arial" w:hAnsi="Arial" w:cs="Arial"/>
                <w:sz w:val="14"/>
                <w:szCs w:val="14"/>
              </w:rPr>
            </w:pPr>
          </w:p>
          <w:p w14:paraId="3CB8DF14" w14:textId="77777777" w:rsidR="00522200" w:rsidRPr="00A406E5" w:rsidRDefault="00522200" w:rsidP="00F1758E">
            <w:pPr>
              <w:spacing w:after="120"/>
              <w:rPr>
                <w:rFonts w:ascii="Arial" w:hAnsi="Arial" w:cs="Arial"/>
                <w:sz w:val="14"/>
                <w:szCs w:val="14"/>
              </w:rPr>
            </w:pPr>
          </w:p>
          <w:p w14:paraId="4B6D02A1" w14:textId="77777777" w:rsidR="00522200" w:rsidRPr="00A406E5" w:rsidRDefault="00522200" w:rsidP="00F1758E">
            <w:pPr>
              <w:spacing w:after="120"/>
              <w:rPr>
                <w:rFonts w:ascii="Arial" w:hAnsi="Arial" w:cs="Arial"/>
                <w:sz w:val="14"/>
                <w:szCs w:val="14"/>
              </w:rPr>
            </w:pPr>
          </w:p>
          <w:p w14:paraId="300AC6FC" w14:textId="77777777" w:rsidR="00522200" w:rsidRPr="00A406E5" w:rsidRDefault="00522200" w:rsidP="00F1758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8808BFD" w14:textId="77777777" w:rsidR="00522200" w:rsidRPr="00A406E5" w:rsidRDefault="00522200" w:rsidP="00F1758E">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687259A" w14:textId="77777777" w:rsidR="00522200" w:rsidRPr="00A406E5" w:rsidRDefault="00522200" w:rsidP="00F1758E">
            <w:pPr>
              <w:jc w:val="center"/>
              <w:rPr>
                <w:rFonts w:ascii="Arial" w:hAnsi="Arial" w:cs="Arial"/>
                <w:sz w:val="32"/>
              </w:rPr>
            </w:pPr>
          </w:p>
        </w:tc>
      </w:tr>
      <w:tr w:rsidR="00522200" w:rsidRPr="00A406E5" w14:paraId="38B61626" w14:textId="77777777" w:rsidTr="00F1758E">
        <w:trPr>
          <w:trHeight w:val="450"/>
        </w:trPr>
        <w:tc>
          <w:tcPr>
            <w:tcW w:w="4169" w:type="pct"/>
            <w:vMerge/>
            <w:tcBorders>
              <w:left w:val="single" w:sz="4" w:space="0" w:color="auto"/>
              <w:bottom w:val="single" w:sz="4" w:space="0" w:color="auto"/>
              <w:right w:val="single" w:sz="4" w:space="0" w:color="auto"/>
            </w:tcBorders>
          </w:tcPr>
          <w:p w14:paraId="2E90CE28" w14:textId="77777777" w:rsidR="00522200" w:rsidRPr="00A406E5" w:rsidRDefault="00522200" w:rsidP="00F1758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41AA7A" w14:textId="77777777" w:rsidR="00522200" w:rsidRPr="00A406E5" w:rsidRDefault="00522200" w:rsidP="00F1758E">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635CAE8" w14:textId="77777777" w:rsidR="00522200" w:rsidRPr="00A406E5" w:rsidRDefault="00522200" w:rsidP="00F1758E">
            <w:pPr>
              <w:jc w:val="center"/>
              <w:rPr>
                <w:rFonts w:ascii="Arial" w:hAnsi="Arial" w:cs="Arial"/>
                <w:sz w:val="32"/>
              </w:rPr>
            </w:pPr>
          </w:p>
        </w:tc>
      </w:tr>
      <w:tr w:rsidR="00522200" w:rsidRPr="00A406E5" w14:paraId="1F73AC46" w14:textId="77777777" w:rsidTr="00F1758E">
        <w:trPr>
          <w:trHeight w:val="450"/>
        </w:trPr>
        <w:tc>
          <w:tcPr>
            <w:tcW w:w="4169" w:type="pct"/>
            <w:tcBorders>
              <w:top w:val="single" w:sz="4" w:space="0" w:color="auto"/>
              <w:left w:val="single" w:sz="4" w:space="0" w:color="auto"/>
              <w:right w:val="single" w:sz="4" w:space="0" w:color="auto"/>
            </w:tcBorders>
            <w:shd w:val="clear" w:color="auto" w:fill="D9D9D9"/>
          </w:tcPr>
          <w:p w14:paraId="3C7C90EA" w14:textId="77777777" w:rsidR="00522200" w:rsidRPr="00A406E5" w:rsidRDefault="00522200" w:rsidP="00F1758E">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11D02412" w14:textId="77777777" w:rsidR="00522200" w:rsidRPr="00A406E5" w:rsidRDefault="00522200" w:rsidP="00F1758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048FD1" w14:textId="77777777" w:rsidR="00522200" w:rsidRPr="00A406E5" w:rsidRDefault="00522200" w:rsidP="00F1758E">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0E377E" w14:textId="77777777" w:rsidR="00522200" w:rsidRPr="00A406E5" w:rsidRDefault="00522200" w:rsidP="00F1758E">
            <w:pPr>
              <w:jc w:val="center"/>
              <w:rPr>
                <w:rFonts w:ascii="Arial" w:hAnsi="Arial" w:cs="Arial"/>
                <w:sz w:val="32"/>
              </w:rPr>
            </w:pPr>
          </w:p>
        </w:tc>
      </w:tr>
      <w:tr w:rsidR="00522200" w:rsidRPr="00A406E5" w14:paraId="0F1BCDCA" w14:textId="77777777" w:rsidTr="00F1758E">
        <w:trPr>
          <w:trHeight w:val="451"/>
        </w:trPr>
        <w:tc>
          <w:tcPr>
            <w:tcW w:w="4169" w:type="pct"/>
            <w:vMerge w:val="restart"/>
            <w:tcBorders>
              <w:top w:val="single" w:sz="4" w:space="0" w:color="auto"/>
              <w:left w:val="single" w:sz="4" w:space="0" w:color="auto"/>
              <w:right w:val="single" w:sz="4" w:space="0" w:color="auto"/>
            </w:tcBorders>
          </w:tcPr>
          <w:p w14:paraId="33A4C88E" w14:textId="77777777" w:rsidR="00522200" w:rsidRPr="00A406E5" w:rsidRDefault="00522200" w:rsidP="00F1758E">
            <w:pPr>
              <w:spacing w:after="120"/>
              <w:rPr>
                <w:rFonts w:ascii="Arial" w:hAnsi="Arial" w:cs="Arial"/>
                <w:sz w:val="14"/>
                <w:szCs w:val="14"/>
              </w:rPr>
            </w:pPr>
          </w:p>
          <w:p w14:paraId="23B176F4" w14:textId="77777777" w:rsidR="00522200" w:rsidRPr="00A406E5" w:rsidRDefault="00522200" w:rsidP="00F1758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2D3F56" w14:textId="77777777" w:rsidR="00522200" w:rsidRPr="00A406E5" w:rsidRDefault="00522200" w:rsidP="00F1758E">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E3B822" w14:textId="77777777" w:rsidR="00522200" w:rsidRPr="00A406E5" w:rsidRDefault="00522200" w:rsidP="00F1758E">
            <w:pPr>
              <w:jc w:val="center"/>
              <w:rPr>
                <w:rFonts w:ascii="Arial" w:hAnsi="Arial" w:cs="Arial"/>
                <w:sz w:val="32"/>
              </w:rPr>
            </w:pPr>
          </w:p>
        </w:tc>
      </w:tr>
      <w:tr w:rsidR="00522200" w:rsidRPr="00A406E5" w14:paraId="5926796A" w14:textId="77777777" w:rsidTr="00F1758E">
        <w:trPr>
          <w:trHeight w:val="450"/>
        </w:trPr>
        <w:tc>
          <w:tcPr>
            <w:tcW w:w="4169" w:type="pct"/>
            <w:vMerge/>
            <w:tcBorders>
              <w:left w:val="single" w:sz="4" w:space="0" w:color="auto"/>
              <w:bottom w:val="single" w:sz="4" w:space="0" w:color="auto"/>
              <w:right w:val="single" w:sz="4" w:space="0" w:color="auto"/>
            </w:tcBorders>
          </w:tcPr>
          <w:p w14:paraId="38B28544" w14:textId="77777777" w:rsidR="00522200" w:rsidRPr="00A406E5" w:rsidRDefault="00522200" w:rsidP="00F1758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3AF5519" w14:textId="77777777" w:rsidR="00522200" w:rsidRPr="00A406E5" w:rsidRDefault="00522200" w:rsidP="00F1758E">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860804A" w14:textId="77777777" w:rsidR="00522200" w:rsidRPr="00A406E5" w:rsidRDefault="00522200" w:rsidP="00F1758E">
            <w:pPr>
              <w:jc w:val="center"/>
              <w:rPr>
                <w:rFonts w:ascii="Arial" w:hAnsi="Arial" w:cs="Arial"/>
                <w:sz w:val="32"/>
              </w:rPr>
            </w:pPr>
          </w:p>
        </w:tc>
      </w:tr>
    </w:tbl>
    <w:p w14:paraId="340CABE1" w14:textId="77777777" w:rsidR="00522200" w:rsidRPr="00A406E5" w:rsidRDefault="00522200" w:rsidP="00522200">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522200" w:rsidRPr="00A406E5" w14:paraId="05CE7D6D" w14:textId="77777777" w:rsidTr="00F1758E">
        <w:trPr>
          <w:cantSplit/>
        </w:trPr>
        <w:tc>
          <w:tcPr>
            <w:tcW w:w="6062" w:type="dxa"/>
            <w:vMerge w:val="restart"/>
            <w:shd w:val="pct15" w:color="auto" w:fill="auto"/>
            <w:vAlign w:val="center"/>
          </w:tcPr>
          <w:p w14:paraId="652A9E71" w14:textId="77777777" w:rsidR="00522200" w:rsidRPr="00A406E5" w:rsidRDefault="00522200" w:rsidP="00F1758E">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F0D4EBC" w14:textId="77777777" w:rsidR="00522200" w:rsidRPr="00A406E5" w:rsidRDefault="00522200" w:rsidP="00F1758E">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C925B8A" w14:textId="77777777" w:rsidR="00522200" w:rsidRPr="00A406E5" w:rsidRDefault="00522200" w:rsidP="00F1758E">
            <w:pPr>
              <w:jc w:val="right"/>
              <w:rPr>
                <w:rFonts w:ascii="Arial" w:hAnsi="Arial" w:cs="Arial"/>
                <w:b/>
                <w:bCs/>
              </w:rPr>
            </w:pPr>
            <w:r w:rsidRPr="00A406E5">
              <w:rPr>
                <w:rFonts w:ascii="Arial" w:hAnsi="Arial" w:cs="Arial"/>
                <w:b/>
                <w:bCs/>
              </w:rPr>
              <w:t>%</w:t>
            </w:r>
          </w:p>
        </w:tc>
      </w:tr>
      <w:tr w:rsidR="00522200" w:rsidRPr="00A406E5" w14:paraId="5A83766D" w14:textId="77777777" w:rsidTr="00F1758E">
        <w:trPr>
          <w:cantSplit/>
        </w:trPr>
        <w:tc>
          <w:tcPr>
            <w:tcW w:w="6062" w:type="dxa"/>
            <w:vMerge/>
            <w:vAlign w:val="bottom"/>
          </w:tcPr>
          <w:p w14:paraId="5DAE6C3A" w14:textId="77777777" w:rsidR="00522200" w:rsidRPr="00A406E5" w:rsidRDefault="00522200" w:rsidP="00F1758E">
            <w:pPr>
              <w:rPr>
                <w:rFonts w:ascii="Arial" w:hAnsi="Arial" w:cs="Arial"/>
              </w:rPr>
            </w:pPr>
          </w:p>
        </w:tc>
        <w:tc>
          <w:tcPr>
            <w:tcW w:w="2903" w:type="dxa"/>
            <w:vAlign w:val="bottom"/>
          </w:tcPr>
          <w:p w14:paraId="077ADEAA" w14:textId="77777777" w:rsidR="00522200" w:rsidRPr="00A406E5" w:rsidRDefault="00522200" w:rsidP="00F1758E">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0FBCE153" w14:textId="77777777" w:rsidR="00522200" w:rsidRPr="00A406E5" w:rsidRDefault="00522200" w:rsidP="00F1758E">
            <w:pPr>
              <w:jc w:val="center"/>
              <w:rPr>
                <w:rFonts w:ascii="Arial" w:hAnsi="Arial" w:cs="Arial"/>
                <w:sz w:val="12"/>
                <w:szCs w:val="12"/>
              </w:rPr>
            </w:pPr>
          </w:p>
        </w:tc>
        <w:tc>
          <w:tcPr>
            <w:tcW w:w="1060" w:type="dxa"/>
            <w:vMerge/>
            <w:vAlign w:val="bottom"/>
          </w:tcPr>
          <w:p w14:paraId="5C1CDE27" w14:textId="77777777" w:rsidR="00522200" w:rsidRPr="00A406E5" w:rsidRDefault="00522200" w:rsidP="00F1758E">
            <w:pPr>
              <w:ind w:leftChars="71" w:left="142"/>
              <w:rPr>
                <w:rFonts w:ascii="Arial" w:hAnsi="Arial" w:cs="Arial"/>
              </w:rPr>
            </w:pPr>
          </w:p>
        </w:tc>
      </w:tr>
      <w:tr w:rsidR="00522200" w:rsidRPr="00A406E5" w14:paraId="4547EA0A" w14:textId="77777777" w:rsidTr="00F1758E">
        <w:trPr>
          <w:cantSplit/>
        </w:trPr>
        <w:tc>
          <w:tcPr>
            <w:tcW w:w="6062" w:type="dxa"/>
            <w:vMerge/>
            <w:vAlign w:val="bottom"/>
          </w:tcPr>
          <w:p w14:paraId="006321E5" w14:textId="77777777" w:rsidR="00522200" w:rsidRPr="00A406E5" w:rsidRDefault="00522200" w:rsidP="00F1758E">
            <w:pPr>
              <w:rPr>
                <w:rFonts w:ascii="Arial" w:hAnsi="Arial" w:cs="Arial"/>
              </w:rPr>
            </w:pPr>
          </w:p>
        </w:tc>
        <w:tc>
          <w:tcPr>
            <w:tcW w:w="2903" w:type="dxa"/>
            <w:vAlign w:val="bottom"/>
          </w:tcPr>
          <w:p w14:paraId="7618100D" w14:textId="77777777" w:rsidR="00522200" w:rsidRPr="00A406E5" w:rsidRDefault="00522200" w:rsidP="00F1758E">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142CB5F8" w14:textId="77777777" w:rsidR="00522200" w:rsidRPr="00A406E5" w:rsidRDefault="00522200" w:rsidP="00F1758E">
            <w:pPr>
              <w:jc w:val="center"/>
              <w:rPr>
                <w:rFonts w:ascii="Arial" w:hAnsi="Arial" w:cs="Arial"/>
                <w:sz w:val="12"/>
                <w:szCs w:val="12"/>
              </w:rPr>
            </w:pPr>
          </w:p>
        </w:tc>
        <w:tc>
          <w:tcPr>
            <w:tcW w:w="1060" w:type="dxa"/>
            <w:vMerge/>
            <w:vAlign w:val="bottom"/>
          </w:tcPr>
          <w:p w14:paraId="124D9488" w14:textId="77777777" w:rsidR="00522200" w:rsidRPr="00A406E5" w:rsidRDefault="00522200" w:rsidP="00F1758E">
            <w:pPr>
              <w:ind w:firstLineChars="141" w:firstLine="282"/>
              <w:rPr>
                <w:rFonts w:ascii="Arial" w:hAnsi="Arial" w:cs="Arial"/>
              </w:rPr>
            </w:pPr>
          </w:p>
        </w:tc>
      </w:tr>
    </w:tbl>
    <w:p w14:paraId="72EA6A28" w14:textId="77777777" w:rsidR="00522200" w:rsidRDefault="00522200" w:rsidP="00522200">
      <w:pPr>
        <w:rPr>
          <w:rFonts w:ascii="Arial" w:hAnsi="Arial" w:cs="Arial"/>
        </w:rPr>
      </w:pPr>
    </w:p>
    <w:p w14:paraId="25F76948" w14:textId="77777777" w:rsidR="00522200" w:rsidRDefault="00522200" w:rsidP="00522200">
      <w:pPr>
        <w:rPr>
          <w:rFonts w:ascii="Arial" w:hAnsi="Arial" w:cs="Arial"/>
        </w:rPr>
      </w:pPr>
    </w:p>
    <w:p w14:paraId="1F8EC69A" w14:textId="77777777" w:rsidR="00522200" w:rsidRDefault="00522200" w:rsidP="00522200">
      <w:pPr>
        <w:rPr>
          <w:rFonts w:ascii="Arial" w:hAnsi="Arial" w:cs="Arial"/>
        </w:rPr>
      </w:pPr>
    </w:p>
    <w:p w14:paraId="4365B472" w14:textId="77777777" w:rsidR="00C073F1" w:rsidRDefault="00C073F1" w:rsidP="00522200">
      <w:pPr>
        <w:pStyle w:val="Header"/>
        <w:tabs>
          <w:tab w:val="clear" w:pos="4153"/>
          <w:tab w:val="clear" w:pos="8306"/>
        </w:tabs>
        <w:jc w:val="right"/>
        <w:rPr>
          <w:rFonts w:ascii="Arial" w:hAnsi="Arial" w:cs="Arial"/>
          <w:vanish/>
        </w:rPr>
        <w:sectPr w:rsidR="00C073F1" w:rsidSect="00F61A20">
          <w:footerReference w:type="default" r:id="rId22"/>
          <w:type w:val="continuous"/>
          <w:pgSz w:w="11894" w:h="16834"/>
          <w:pgMar w:top="720" w:right="720" w:bottom="720" w:left="720" w:header="706" w:footer="706" w:gutter="0"/>
          <w:paperSrc w:first="1" w:other="1"/>
          <w:cols w:space="720"/>
        </w:sectPr>
      </w:pPr>
    </w:p>
    <w:p w14:paraId="2FC86397"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5A15A18" w14:textId="77777777" w:rsidR="00C073F1" w:rsidRPr="00A406E5" w:rsidRDefault="00C073F1" w:rsidP="00152E9D">
      <w:pPr>
        <w:rPr>
          <w:rFonts w:ascii="Arial" w:hAnsi="Arial" w:cs="Arial"/>
          <w:vanish/>
        </w:rPr>
      </w:pPr>
    </w:p>
    <w:p w14:paraId="055CCA5E"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B0133B" w14:textId="77777777" w:rsidR="003E1445" w:rsidRDefault="003E1445">
      <w:r>
        <w:separator/>
      </w:r>
    </w:p>
  </w:endnote>
  <w:endnote w:type="continuationSeparator" w:id="0">
    <w:p w14:paraId="7BE90EB7" w14:textId="77777777" w:rsidR="003E1445" w:rsidRDefault="003E144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AB44A0" w14:textId="77777777" w:rsidR="008B021A" w:rsidRDefault="008B021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6F67F7">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6F67F7">
      <w:rPr>
        <w:b/>
        <w:noProof/>
      </w:rPr>
      <w:t>2</w:t>
    </w:r>
    <w:r>
      <w:rPr>
        <w:b/>
        <w:sz w:val="24"/>
        <w:szCs w:val="24"/>
      </w:rPr>
      <w:fldChar w:fldCharType="end"/>
    </w:r>
  </w:p>
  <w:p w14:paraId="5D74A615" w14:textId="77777777" w:rsidR="008B021A" w:rsidRDefault="008B021A">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92D0BA" w14:textId="77777777" w:rsidR="008B021A" w:rsidRDefault="008B021A">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107697" w14:textId="77777777" w:rsidR="003E1445" w:rsidRDefault="003E1445">
      <w:r>
        <w:separator/>
      </w:r>
    </w:p>
  </w:footnote>
  <w:footnote w:type="continuationSeparator" w:id="0">
    <w:p w14:paraId="00FAD8CC" w14:textId="77777777" w:rsidR="003E1445" w:rsidRDefault="003E144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A365DB1"/>
    <w:multiLevelType w:val="hybridMultilevel"/>
    <w:tmpl w:val="4238B8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856353"/>
    <w:multiLevelType w:val="hybridMultilevel"/>
    <w:tmpl w:val="63FA0C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52A53CB"/>
    <w:multiLevelType w:val="hybridMultilevel"/>
    <w:tmpl w:val="80F24E58"/>
    <w:lvl w:ilvl="0" w:tplc="01D230FC">
      <w:start w:val="1"/>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6C547F8"/>
    <w:multiLevelType w:val="hybridMultilevel"/>
    <w:tmpl w:val="92E498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7B160DD"/>
    <w:multiLevelType w:val="hybridMultilevel"/>
    <w:tmpl w:val="0FC8ED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12"/>
  </w:num>
  <w:num w:numId="3">
    <w:abstractNumId w:val="20"/>
  </w:num>
  <w:num w:numId="4">
    <w:abstractNumId w:val="14"/>
  </w:num>
  <w:num w:numId="5">
    <w:abstractNumId w:val="9"/>
  </w:num>
  <w:num w:numId="6">
    <w:abstractNumId w:val="19"/>
  </w:num>
  <w:num w:numId="7">
    <w:abstractNumId w:val="4"/>
  </w:num>
  <w:num w:numId="8">
    <w:abstractNumId w:val="18"/>
  </w:num>
  <w:num w:numId="9">
    <w:abstractNumId w:val="13"/>
  </w:num>
  <w:num w:numId="10">
    <w:abstractNumId w:val="6"/>
  </w:num>
  <w:num w:numId="11">
    <w:abstractNumId w:val="7"/>
  </w:num>
  <w:num w:numId="12">
    <w:abstractNumId w:val="10"/>
  </w:num>
  <w:num w:numId="13">
    <w:abstractNumId w:val="17"/>
  </w:num>
  <w:num w:numId="14">
    <w:abstractNumId w:val="5"/>
  </w:num>
  <w:num w:numId="15">
    <w:abstractNumId w:val="0"/>
  </w:num>
  <w:num w:numId="16">
    <w:abstractNumId w:val="8"/>
  </w:num>
  <w:num w:numId="17">
    <w:abstractNumId w:val="2"/>
  </w:num>
  <w:num w:numId="18">
    <w:abstractNumId w:val="16"/>
  </w:num>
  <w:num w:numId="19">
    <w:abstractNumId w:val="11"/>
  </w:num>
  <w:num w:numId="20">
    <w:abstractNumId w:val="1"/>
  </w:num>
  <w:num w:numId="21">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01C5"/>
    <w:rsid w:val="00011666"/>
    <w:rsid w:val="0001771E"/>
    <w:rsid w:val="00026B02"/>
    <w:rsid w:val="000372B6"/>
    <w:rsid w:val="0007037A"/>
    <w:rsid w:val="000704AE"/>
    <w:rsid w:val="00073B5E"/>
    <w:rsid w:val="000822E5"/>
    <w:rsid w:val="000971FC"/>
    <w:rsid w:val="000A2A3A"/>
    <w:rsid w:val="000A492A"/>
    <w:rsid w:val="000B2C5E"/>
    <w:rsid w:val="000D2F80"/>
    <w:rsid w:val="000E09F1"/>
    <w:rsid w:val="000E413A"/>
    <w:rsid w:val="000E52EB"/>
    <w:rsid w:val="000F5AA3"/>
    <w:rsid w:val="00100396"/>
    <w:rsid w:val="00100B5C"/>
    <w:rsid w:val="001106E9"/>
    <w:rsid w:val="00124CA5"/>
    <w:rsid w:val="00134F77"/>
    <w:rsid w:val="00152850"/>
    <w:rsid w:val="00152E9D"/>
    <w:rsid w:val="00154487"/>
    <w:rsid w:val="00162F35"/>
    <w:rsid w:val="00163777"/>
    <w:rsid w:val="001731B5"/>
    <w:rsid w:val="0017512A"/>
    <w:rsid w:val="00180B25"/>
    <w:rsid w:val="00183DFE"/>
    <w:rsid w:val="00196958"/>
    <w:rsid w:val="001A1E39"/>
    <w:rsid w:val="001A24F3"/>
    <w:rsid w:val="001B405C"/>
    <w:rsid w:val="001B5F45"/>
    <w:rsid w:val="001C5C8B"/>
    <w:rsid w:val="001C6623"/>
    <w:rsid w:val="001E1050"/>
    <w:rsid w:val="001E1E1F"/>
    <w:rsid w:val="001E2007"/>
    <w:rsid w:val="001E57C1"/>
    <w:rsid w:val="001E67D8"/>
    <w:rsid w:val="001F07EF"/>
    <w:rsid w:val="001F1288"/>
    <w:rsid w:val="001F50B6"/>
    <w:rsid w:val="001F6D7A"/>
    <w:rsid w:val="00214708"/>
    <w:rsid w:val="0022746E"/>
    <w:rsid w:val="00235F71"/>
    <w:rsid w:val="00237107"/>
    <w:rsid w:val="0023785D"/>
    <w:rsid w:val="002444CA"/>
    <w:rsid w:val="00253796"/>
    <w:rsid w:val="0026041C"/>
    <w:rsid w:val="00260DE6"/>
    <w:rsid w:val="00265E92"/>
    <w:rsid w:val="00266FFF"/>
    <w:rsid w:val="00273FEE"/>
    <w:rsid w:val="00276106"/>
    <w:rsid w:val="0028204E"/>
    <w:rsid w:val="0028591B"/>
    <w:rsid w:val="002878BF"/>
    <w:rsid w:val="00291841"/>
    <w:rsid w:val="002A253F"/>
    <w:rsid w:val="002A6CD5"/>
    <w:rsid w:val="002A7BC6"/>
    <w:rsid w:val="002B2F9A"/>
    <w:rsid w:val="002B5A5B"/>
    <w:rsid w:val="002C449B"/>
    <w:rsid w:val="002C6040"/>
    <w:rsid w:val="002D323D"/>
    <w:rsid w:val="002D51E5"/>
    <w:rsid w:val="002D5B3F"/>
    <w:rsid w:val="002E272E"/>
    <w:rsid w:val="002F5778"/>
    <w:rsid w:val="0030218A"/>
    <w:rsid w:val="00306E49"/>
    <w:rsid w:val="003223E0"/>
    <w:rsid w:val="00331210"/>
    <w:rsid w:val="00352C4A"/>
    <w:rsid w:val="0035733B"/>
    <w:rsid w:val="00362560"/>
    <w:rsid w:val="00365599"/>
    <w:rsid w:val="0036635B"/>
    <w:rsid w:val="003732FD"/>
    <w:rsid w:val="003753B2"/>
    <w:rsid w:val="00376559"/>
    <w:rsid w:val="00382BAA"/>
    <w:rsid w:val="00384D73"/>
    <w:rsid w:val="00385894"/>
    <w:rsid w:val="00393EB6"/>
    <w:rsid w:val="003A3CE5"/>
    <w:rsid w:val="003B366F"/>
    <w:rsid w:val="003B3F9D"/>
    <w:rsid w:val="003B6C95"/>
    <w:rsid w:val="003B6CE8"/>
    <w:rsid w:val="003D188F"/>
    <w:rsid w:val="003E0178"/>
    <w:rsid w:val="003E1445"/>
    <w:rsid w:val="003E5751"/>
    <w:rsid w:val="004046A9"/>
    <w:rsid w:val="00404C50"/>
    <w:rsid w:val="00416E26"/>
    <w:rsid w:val="00423934"/>
    <w:rsid w:val="00426244"/>
    <w:rsid w:val="00427A08"/>
    <w:rsid w:val="00451810"/>
    <w:rsid w:val="00461020"/>
    <w:rsid w:val="00470A38"/>
    <w:rsid w:val="00474F48"/>
    <w:rsid w:val="00476E88"/>
    <w:rsid w:val="00477880"/>
    <w:rsid w:val="0048566B"/>
    <w:rsid w:val="004874DE"/>
    <w:rsid w:val="00492389"/>
    <w:rsid w:val="004A2041"/>
    <w:rsid w:val="004A4F71"/>
    <w:rsid w:val="004B5334"/>
    <w:rsid w:val="004B6C14"/>
    <w:rsid w:val="004D5E9B"/>
    <w:rsid w:val="004D63D9"/>
    <w:rsid w:val="004E6585"/>
    <w:rsid w:val="0050249F"/>
    <w:rsid w:val="0051484F"/>
    <w:rsid w:val="00522200"/>
    <w:rsid w:val="00524566"/>
    <w:rsid w:val="00527E60"/>
    <w:rsid w:val="00530BEF"/>
    <w:rsid w:val="0055127B"/>
    <w:rsid w:val="00552351"/>
    <w:rsid w:val="00561F00"/>
    <w:rsid w:val="00562C4E"/>
    <w:rsid w:val="00562DEC"/>
    <w:rsid w:val="00576AB4"/>
    <w:rsid w:val="00577917"/>
    <w:rsid w:val="00583F2B"/>
    <w:rsid w:val="00590667"/>
    <w:rsid w:val="00594D3B"/>
    <w:rsid w:val="00596023"/>
    <w:rsid w:val="005969E2"/>
    <w:rsid w:val="005A1689"/>
    <w:rsid w:val="005A2F34"/>
    <w:rsid w:val="005A5465"/>
    <w:rsid w:val="005B61CD"/>
    <w:rsid w:val="005C5358"/>
    <w:rsid w:val="005D06E1"/>
    <w:rsid w:val="005D0ED5"/>
    <w:rsid w:val="005D1D58"/>
    <w:rsid w:val="005D432C"/>
    <w:rsid w:val="005E285E"/>
    <w:rsid w:val="005E6856"/>
    <w:rsid w:val="005E72F8"/>
    <w:rsid w:val="005F0579"/>
    <w:rsid w:val="005F3A53"/>
    <w:rsid w:val="006023C2"/>
    <w:rsid w:val="006062A3"/>
    <w:rsid w:val="00610E08"/>
    <w:rsid w:val="006140BF"/>
    <w:rsid w:val="006161BE"/>
    <w:rsid w:val="00620787"/>
    <w:rsid w:val="0063151D"/>
    <w:rsid w:val="00632434"/>
    <w:rsid w:val="0063478F"/>
    <w:rsid w:val="00644256"/>
    <w:rsid w:val="00660EE7"/>
    <w:rsid w:val="00661D6F"/>
    <w:rsid w:val="006628E9"/>
    <w:rsid w:val="00665C08"/>
    <w:rsid w:val="0066725E"/>
    <w:rsid w:val="006716C7"/>
    <w:rsid w:val="00681208"/>
    <w:rsid w:val="00681FA9"/>
    <w:rsid w:val="00685F57"/>
    <w:rsid w:val="00691EA9"/>
    <w:rsid w:val="006934D4"/>
    <w:rsid w:val="006A6DC3"/>
    <w:rsid w:val="006C033C"/>
    <w:rsid w:val="006C75C3"/>
    <w:rsid w:val="006D49ED"/>
    <w:rsid w:val="006D55CE"/>
    <w:rsid w:val="006D637A"/>
    <w:rsid w:val="006D6F24"/>
    <w:rsid w:val="006E6298"/>
    <w:rsid w:val="006F0F95"/>
    <w:rsid w:val="006F45BF"/>
    <w:rsid w:val="006F60E0"/>
    <w:rsid w:val="006F67F7"/>
    <w:rsid w:val="00702F71"/>
    <w:rsid w:val="00712BC2"/>
    <w:rsid w:val="00722475"/>
    <w:rsid w:val="007366DF"/>
    <w:rsid w:val="007448FC"/>
    <w:rsid w:val="00757839"/>
    <w:rsid w:val="00770C81"/>
    <w:rsid w:val="00776591"/>
    <w:rsid w:val="007803B3"/>
    <w:rsid w:val="00791024"/>
    <w:rsid w:val="00793F0A"/>
    <w:rsid w:val="00794758"/>
    <w:rsid w:val="007A2000"/>
    <w:rsid w:val="007A2657"/>
    <w:rsid w:val="007A4DE2"/>
    <w:rsid w:val="007A6991"/>
    <w:rsid w:val="007C682C"/>
    <w:rsid w:val="007D2385"/>
    <w:rsid w:val="007E22F6"/>
    <w:rsid w:val="007E4BE1"/>
    <w:rsid w:val="007F214F"/>
    <w:rsid w:val="007F3E6C"/>
    <w:rsid w:val="00800069"/>
    <w:rsid w:val="00803CCB"/>
    <w:rsid w:val="008042F0"/>
    <w:rsid w:val="00813E59"/>
    <w:rsid w:val="008310A0"/>
    <w:rsid w:val="00835D29"/>
    <w:rsid w:val="00842E7F"/>
    <w:rsid w:val="00852933"/>
    <w:rsid w:val="008566E5"/>
    <w:rsid w:val="008566FE"/>
    <w:rsid w:val="00865B46"/>
    <w:rsid w:val="00867080"/>
    <w:rsid w:val="0087606C"/>
    <w:rsid w:val="00896134"/>
    <w:rsid w:val="008A62BC"/>
    <w:rsid w:val="008B021A"/>
    <w:rsid w:val="008B43E7"/>
    <w:rsid w:val="008B4EB6"/>
    <w:rsid w:val="008B5419"/>
    <w:rsid w:val="008B758F"/>
    <w:rsid w:val="008D763F"/>
    <w:rsid w:val="008E4AAB"/>
    <w:rsid w:val="008F036F"/>
    <w:rsid w:val="008F1308"/>
    <w:rsid w:val="008F78C2"/>
    <w:rsid w:val="00904568"/>
    <w:rsid w:val="00911394"/>
    <w:rsid w:val="00923EF2"/>
    <w:rsid w:val="00926D25"/>
    <w:rsid w:val="00926E9D"/>
    <w:rsid w:val="009315A0"/>
    <w:rsid w:val="00932C6E"/>
    <w:rsid w:val="00933F10"/>
    <w:rsid w:val="009433C5"/>
    <w:rsid w:val="009577D3"/>
    <w:rsid w:val="00965881"/>
    <w:rsid w:val="009871FF"/>
    <w:rsid w:val="00990799"/>
    <w:rsid w:val="00995D51"/>
    <w:rsid w:val="009A0631"/>
    <w:rsid w:val="009A7295"/>
    <w:rsid w:val="009B0F40"/>
    <w:rsid w:val="009B10ED"/>
    <w:rsid w:val="009B24CA"/>
    <w:rsid w:val="009C0889"/>
    <w:rsid w:val="009C2B36"/>
    <w:rsid w:val="009D3EA4"/>
    <w:rsid w:val="009D649C"/>
    <w:rsid w:val="009E4BC1"/>
    <w:rsid w:val="009F5CB2"/>
    <w:rsid w:val="00A03BB8"/>
    <w:rsid w:val="00A16E98"/>
    <w:rsid w:val="00A3505D"/>
    <w:rsid w:val="00A4036F"/>
    <w:rsid w:val="00A406E5"/>
    <w:rsid w:val="00A406F8"/>
    <w:rsid w:val="00A4641C"/>
    <w:rsid w:val="00A55876"/>
    <w:rsid w:val="00A67FB1"/>
    <w:rsid w:val="00A724AB"/>
    <w:rsid w:val="00A85BFE"/>
    <w:rsid w:val="00AB6E7A"/>
    <w:rsid w:val="00AB6FE7"/>
    <w:rsid w:val="00AB7AD7"/>
    <w:rsid w:val="00AC2FA2"/>
    <w:rsid w:val="00AD2430"/>
    <w:rsid w:val="00AE41A6"/>
    <w:rsid w:val="00AE781C"/>
    <w:rsid w:val="00AE7D35"/>
    <w:rsid w:val="00AF03CE"/>
    <w:rsid w:val="00AF0E34"/>
    <w:rsid w:val="00AF271D"/>
    <w:rsid w:val="00AF56C2"/>
    <w:rsid w:val="00B004E6"/>
    <w:rsid w:val="00B02FA5"/>
    <w:rsid w:val="00B0744D"/>
    <w:rsid w:val="00B203D4"/>
    <w:rsid w:val="00B24BF7"/>
    <w:rsid w:val="00B35790"/>
    <w:rsid w:val="00B50EA8"/>
    <w:rsid w:val="00B5419C"/>
    <w:rsid w:val="00B64082"/>
    <w:rsid w:val="00B72325"/>
    <w:rsid w:val="00B76373"/>
    <w:rsid w:val="00B81AD3"/>
    <w:rsid w:val="00B829D8"/>
    <w:rsid w:val="00B84B5B"/>
    <w:rsid w:val="00B86446"/>
    <w:rsid w:val="00B9430C"/>
    <w:rsid w:val="00BA1176"/>
    <w:rsid w:val="00BC211D"/>
    <w:rsid w:val="00BE06C3"/>
    <w:rsid w:val="00BE0B01"/>
    <w:rsid w:val="00BE79C7"/>
    <w:rsid w:val="00BF3CB5"/>
    <w:rsid w:val="00C01A3F"/>
    <w:rsid w:val="00C073F1"/>
    <w:rsid w:val="00C12088"/>
    <w:rsid w:val="00C1285B"/>
    <w:rsid w:val="00C1361B"/>
    <w:rsid w:val="00C1431D"/>
    <w:rsid w:val="00C14E1F"/>
    <w:rsid w:val="00C315AF"/>
    <w:rsid w:val="00C34F24"/>
    <w:rsid w:val="00C36D9A"/>
    <w:rsid w:val="00C44A72"/>
    <w:rsid w:val="00C61FC2"/>
    <w:rsid w:val="00C66476"/>
    <w:rsid w:val="00C705F9"/>
    <w:rsid w:val="00C80F0F"/>
    <w:rsid w:val="00C8667A"/>
    <w:rsid w:val="00C93BCB"/>
    <w:rsid w:val="00CB66B9"/>
    <w:rsid w:val="00CB7157"/>
    <w:rsid w:val="00CC01DC"/>
    <w:rsid w:val="00CC21DE"/>
    <w:rsid w:val="00CC241A"/>
    <w:rsid w:val="00CC2D63"/>
    <w:rsid w:val="00CD2621"/>
    <w:rsid w:val="00CE4035"/>
    <w:rsid w:val="00CE65AB"/>
    <w:rsid w:val="00CF4266"/>
    <w:rsid w:val="00D046D9"/>
    <w:rsid w:val="00D1113B"/>
    <w:rsid w:val="00D1697D"/>
    <w:rsid w:val="00D22D9C"/>
    <w:rsid w:val="00D241F1"/>
    <w:rsid w:val="00D275CB"/>
    <w:rsid w:val="00D30DFA"/>
    <w:rsid w:val="00D463A5"/>
    <w:rsid w:val="00D4710D"/>
    <w:rsid w:val="00D47D25"/>
    <w:rsid w:val="00D50AB1"/>
    <w:rsid w:val="00D62ACD"/>
    <w:rsid w:val="00D63F62"/>
    <w:rsid w:val="00D90B57"/>
    <w:rsid w:val="00DA36EE"/>
    <w:rsid w:val="00DB116D"/>
    <w:rsid w:val="00DB3D26"/>
    <w:rsid w:val="00DB7DFB"/>
    <w:rsid w:val="00DC00D1"/>
    <w:rsid w:val="00DD17CC"/>
    <w:rsid w:val="00DE217A"/>
    <w:rsid w:val="00DF321B"/>
    <w:rsid w:val="00E230E0"/>
    <w:rsid w:val="00E27F15"/>
    <w:rsid w:val="00E51AAC"/>
    <w:rsid w:val="00E578A9"/>
    <w:rsid w:val="00E66CC0"/>
    <w:rsid w:val="00E728A9"/>
    <w:rsid w:val="00E807D9"/>
    <w:rsid w:val="00EA0F4E"/>
    <w:rsid w:val="00EA295B"/>
    <w:rsid w:val="00EA3B9B"/>
    <w:rsid w:val="00EA4998"/>
    <w:rsid w:val="00EA6801"/>
    <w:rsid w:val="00EB0EF9"/>
    <w:rsid w:val="00EB4F96"/>
    <w:rsid w:val="00EC2242"/>
    <w:rsid w:val="00ED6525"/>
    <w:rsid w:val="00ED7072"/>
    <w:rsid w:val="00EE04B1"/>
    <w:rsid w:val="00EE1594"/>
    <w:rsid w:val="00EE3132"/>
    <w:rsid w:val="00EE3D9D"/>
    <w:rsid w:val="00EE575C"/>
    <w:rsid w:val="00EE6F25"/>
    <w:rsid w:val="00F00AEB"/>
    <w:rsid w:val="00F02126"/>
    <w:rsid w:val="00F03D85"/>
    <w:rsid w:val="00F07C8C"/>
    <w:rsid w:val="00F1758E"/>
    <w:rsid w:val="00F20B35"/>
    <w:rsid w:val="00F249F1"/>
    <w:rsid w:val="00F25B9D"/>
    <w:rsid w:val="00F2664E"/>
    <w:rsid w:val="00F31163"/>
    <w:rsid w:val="00F316C6"/>
    <w:rsid w:val="00F31C04"/>
    <w:rsid w:val="00F37F2D"/>
    <w:rsid w:val="00F442A7"/>
    <w:rsid w:val="00F448C3"/>
    <w:rsid w:val="00F57A89"/>
    <w:rsid w:val="00F6102B"/>
    <w:rsid w:val="00F61A20"/>
    <w:rsid w:val="00F63DD9"/>
    <w:rsid w:val="00F67644"/>
    <w:rsid w:val="00F77418"/>
    <w:rsid w:val="00F8381F"/>
    <w:rsid w:val="00F86BE8"/>
    <w:rsid w:val="00F939CA"/>
    <w:rsid w:val="00FA04CD"/>
    <w:rsid w:val="00FA25F5"/>
    <w:rsid w:val="00FA2810"/>
    <w:rsid w:val="00FA2871"/>
    <w:rsid w:val="00FA68F8"/>
    <w:rsid w:val="00FB1DC0"/>
    <w:rsid w:val="00FB3B4E"/>
    <w:rsid w:val="00FB4521"/>
    <w:rsid w:val="00FB4F84"/>
    <w:rsid w:val="00FB5CF8"/>
    <w:rsid w:val="00FB7D02"/>
    <w:rsid w:val="00FE5CDF"/>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101C01C"/>
  <w15:docId w15:val="{1CDB6B7D-1826-4213-BC67-72C2FF3782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link w:val="Heading1Char"/>
    <w:uiPriority w:val="9"/>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Heading1Char">
    <w:name w:val="Heading 1 Char"/>
    <w:basedOn w:val="DefaultParagraphFont"/>
    <w:link w:val="Heading1"/>
    <w:uiPriority w:val="9"/>
    <w:rsid w:val="00EE575C"/>
    <w:rPr>
      <w:b/>
      <w:sz w:val="36"/>
      <w:shd w:val="pct15" w:color="auto" w:fill="auto"/>
      <w:lang w:eastAsia="en-GB"/>
    </w:rPr>
  </w:style>
  <w:style w:type="paragraph" w:styleId="Bibliography">
    <w:name w:val="Bibliography"/>
    <w:basedOn w:val="Normal"/>
    <w:next w:val="Normal"/>
    <w:uiPriority w:val="37"/>
    <w:unhideWhenUsed/>
    <w:rsid w:val="00EE575C"/>
  </w:style>
  <w:style w:type="character" w:styleId="UnresolvedMention">
    <w:name w:val="Unresolved Mention"/>
    <w:basedOn w:val="DefaultParagraphFont"/>
    <w:uiPriority w:val="99"/>
    <w:semiHidden/>
    <w:unhideWhenUsed/>
    <w:rsid w:val="007E22F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425478">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5802522">
      <w:bodyDiv w:val="1"/>
      <w:marLeft w:val="0"/>
      <w:marRight w:val="0"/>
      <w:marTop w:val="0"/>
      <w:marBottom w:val="0"/>
      <w:divBdr>
        <w:top w:val="none" w:sz="0" w:space="0" w:color="auto"/>
        <w:left w:val="none" w:sz="0" w:space="0" w:color="auto"/>
        <w:bottom w:val="none" w:sz="0" w:space="0" w:color="auto"/>
        <w:right w:val="none" w:sz="0" w:space="0" w:color="auto"/>
      </w:divBdr>
    </w:div>
    <w:div w:id="484704505">
      <w:bodyDiv w:val="1"/>
      <w:marLeft w:val="0"/>
      <w:marRight w:val="0"/>
      <w:marTop w:val="0"/>
      <w:marBottom w:val="0"/>
      <w:divBdr>
        <w:top w:val="none" w:sz="0" w:space="0" w:color="auto"/>
        <w:left w:val="none" w:sz="0" w:space="0" w:color="auto"/>
        <w:bottom w:val="none" w:sz="0" w:space="0" w:color="auto"/>
        <w:right w:val="none" w:sz="0" w:space="0" w:color="auto"/>
      </w:divBdr>
    </w:div>
    <w:div w:id="561722893">
      <w:bodyDiv w:val="1"/>
      <w:marLeft w:val="0"/>
      <w:marRight w:val="0"/>
      <w:marTop w:val="0"/>
      <w:marBottom w:val="0"/>
      <w:divBdr>
        <w:top w:val="none" w:sz="0" w:space="0" w:color="auto"/>
        <w:left w:val="none" w:sz="0" w:space="0" w:color="auto"/>
        <w:bottom w:val="none" w:sz="0" w:space="0" w:color="auto"/>
        <w:right w:val="none" w:sz="0" w:space="0" w:color="auto"/>
      </w:divBdr>
    </w:div>
    <w:div w:id="567040001">
      <w:bodyDiv w:val="1"/>
      <w:marLeft w:val="0"/>
      <w:marRight w:val="0"/>
      <w:marTop w:val="0"/>
      <w:marBottom w:val="0"/>
      <w:divBdr>
        <w:top w:val="none" w:sz="0" w:space="0" w:color="auto"/>
        <w:left w:val="none" w:sz="0" w:space="0" w:color="auto"/>
        <w:bottom w:val="none" w:sz="0" w:space="0" w:color="auto"/>
        <w:right w:val="none" w:sz="0" w:space="0" w:color="auto"/>
      </w:divBdr>
    </w:div>
    <w:div w:id="575477197">
      <w:bodyDiv w:val="1"/>
      <w:marLeft w:val="0"/>
      <w:marRight w:val="0"/>
      <w:marTop w:val="0"/>
      <w:marBottom w:val="0"/>
      <w:divBdr>
        <w:top w:val="none" w:sz="0" w:space="0" w:color="auto"/>
        <w:left w:val="none" w:sz="0" w:space="0" w:color="auto"/>
        <w:bottom w:val="none" w:sz="0" w:space="0" w:color="auto"/>
        <w:right w:val="none" w:sz="0" w:space="0" w:color="auto"/>
      </w:divBdr>
    </w:div>
    <w:div w:id="637298167">
      <w:bodyDiv w:val="1"/>
      <w:marLeft w:val="0"/>
      <w:marRight w:val="0"/>
      <w:marTop w:val="0"/>
      <w:marBottom w:val="0"/>
      <w:divBdr>
        <w:top w:val="none" w:sz="0" w:space="0" w:color="auto"/>
        <w:left w:val="none" w:sz="0" w:space="0" w:color="auto"/>
        <w:bottom w:val="none" w:sz="0" w:space="0" w:color="auto"/>
        <w:right w:val="none" w:sz="0" w:space="0" w:color="auto"/>
      </w:divBdr>
    </w:div>
    <w:div w:id="1042171543">
      <w:bodyDiv w:val="1"/>
      <w:marLeft w:val="0"/>
      <w:marRight w:val="0"/>
      <w:marTop w:val="0"/>
      <w:marBottom w:val="0"/>
      <w:divBdr>
        <w:top w:val="none" w:sz="0" w:space="0" w:color="auto"/>
        <w:left w:val="none" w:sz="0" w:space="0" w:color="auto"/>
        <w:bottom w:val="none" w:sz="0" w:space="0" w:color="auto"/>
        <w:right w:val="none" w:sz="0" w:space="0" w:color="auto"/>
      </w:divBdr>
    </w:div>
    <w:div w:id="1048915339">
      <w:bodyDiv w:val="1"/>
      <w:marLeft w:val="0"/>
      <w:marRight w:val="0"/>
      <w:marTop w:val="0"/>
      <w:marBottom w:val="0"/>
      <w:divBdr>
        <w:top w:val="none" w:sz="0" w:space="0" w:color="auto"/>
        <w:left w:val="none" w:sz="0" w:space="0" w:color="auto"/>
        <w:bottom w:val="none" w:sz="0" w:space="0" w:color="auto"/>
        <w:right w:val="none" w:sz="0" w:space="0" w:color="auto"/>
      </w:divBdr>
    </w:div>
    <w:div w:id="1175877148">
      <w:bodyDiv w:val="1"/>
      <w:marLeft w:val="0"/>
      <w:marRight w:val="0"/>
      <w:marTop w:val="0"/>
      <w:marBottom w:val="0"/>
      <w:divBdr>
        <w:top w:val="none" w:sz="0" w:space="0" w:color="auto"/>
        <w:left w:val="none" w:sz="0" w:space="0" w:color="auto"/>
        <w:bottom w:val="none" w:sz="0" w:space="0" w:color="auto"/>
        <w:right w:val="none" w:sz="0" w:space="0" w:color="auto"/>
      </w:divBdr>
    </w:div>
    <w:div w:id="133241677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8058368">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7072849">
      <w:bodyDiv w:val="1"/>
      <w:marLeft w:val="0"/>
      <w:marRight w:val="0"/>
      <w:marTop w:val="0"/>
      <w:marBottom w:val="0"/>
      <w:divBdr>
        <w:top w:val="none" w:sz="0" w:space="0" w:color="auto"/>
        <w:left w:val="none" w:sz="0" w:space="0" w:color="auto"/>
        <w:bottom w:val="none" w:sz="0" w:space="0" w:color="auto"/>
        <w:right w:val="none" w:sz="0" w:space="0" w:color="auto"/>
      </w:divBdr>
    </w:div>
    <w:div w:id="1918514179">
      <w:bodyDiv w:val="1"/>
      <w:marLeft w:val="0"/>
      <w:marRight w:val="0"/>
      <w:marTop w:val="0"/>
      <w:marBottom w:val="0"/>
      <w:divBdr>
        <w:top w:val="none" w:sz="0" w:space="0" w:color="auto"/>
        <w:left w:val="none" w:sz="0" w:space="0" w:color="auto"/>
        <w:bottom w:val="none" w:sz="0" w:space="0" w:color="auto"/>
        <w:right w:val="none" w:sz="0" w:space="0" w:color="auto"/>
      </w:divBdr>
    </w:div>
    <w:div w:id="205811592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hyperlink" Target="https://www.surveymonkey.com/results/SM-CMKNBSDL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6.png"/><Relationship Id="rId22"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Min21</b:Tag>
    <b:SourceType>InternetSite</b:SourceType>
    <b:Guid>{C2DEC771-792D-4931-8DC0-04F168D4C583}</b:Guid>
    <b:Title>nature and mental health</b:Title>
    <b:Year>2021</b:Year>
    <b:Author>
      <b:Author>
        <b:NameList>
          <b:Person>
            <b:Last>Mind</b:Last>
          </b:Person>
        </b:NameList>
      </b:Author>
    </b:Author>
    <b:InternetSiteTitle>mind</b:InternetSiteTitle>
    <b:Month>may</b:Month>
    <b:URL>https://www.mind.org.uk/information-support/tips-for-everyday-living/nature-and-mental-health/how-nature-benefits-mental-health/</b:URL>
    <b:RefOrder>5</b:RefOrder>
  </b:Source>
  <b:Source>
    <b:Tag>Sur</b:Tag>
    <b:SourceType>InternetSite</b:SourceType>
    <b:Guid>{BAC30256-81E7-46A8-84D2-F49B6897F202}</b:Guid>
    <b:Author>
      <b:Author>
        <b:NameList>
          <b:Person>
            <b:Last>SurveyMonkey</b:Last>
          </b:Person>
        </b:NameList>
      </b:Author>
    </b:Author>
    <b:Title>Survey Monkey</b:Title>
    <b:URL>https://www.surveymonkey.com/collect/add?sm=ToHwHMxSzqAfgiJEvX2KjeiifPQyhztR7oqhZqcKz9g_3D</b:URL>
    <b:Year>2019</b:Year>
    <b:RefOrder>4</b:RefOrder>
  </b:Source>
  <b:Source>
    <b:Tag>Que21</b:Tag>
    <b:SourceType>InternetSite</b:SourceType>
    <b:Guid>{D09B94B4-BD06-49BE-9A43-11406DA09F07}</b:Guid>
    <b:Author>
      <b:Author>
        <b:NameList>
          <b:Person>
            <b:Last>QuestionPro</b:Last>
          </b:Person>
        </b:NameList>
      </b:Author>
    </b:Author>
    <b:Title>question pro</b:Title>
    <b:InternetSiteTitle>question pro</b:InternetSiteTitle>
    <b:Year>2021</b:Year>
    <b:URL>https://www.questionpro.com/blog/quantitative-research/</b:URL>
    <b:RefOrder>6</b:RefOrder>
  </b:Source>
  <b:Source>
    <b:Tag>Sus20</b:Tag>
    <b:SourceType>InternetSite</b:SourceType>
    <b:Guid>{27B1839C-34D3-499E-9D33-010516F6BDCB}</b:Guid>
    <b:Author>
      <b:Author>
        <b:NameList>
          <b:Person>
            <b:Last>DeFranzo</b:Last>
            <b:First>Susan</b:First>
            <b:Middle>E.</b:Middle>
          </b:Person>
        </b:NameList>
      </b:Author>
    </b:Author>
    <b:Title>the benefits of cross tabulation in survey analysis</b:Title>
    <b:Year>2020</b:Year>
    <b:URL>https://www.snapsurveys.com/blog/benefits-cross-tabulations-survey-analysis/#:~:text=Cross%20tabulations%20are%20simply%20data,when%20analyzing%20total%20survey%20responses.</b:URL>
    <b:RefOrder>7</b:RefOrder>
  </b:Source>
  <b:Source>
    <b:Tag>lau21</b:Tag>
    <b:SourceType>InternetSite</b:SourceType>
    <b:Guid>{DAC5EA38-32D8-4B47-85B7-1C2A852EE93E}</b:Guid>
    <b:Author>
      <b:Author>
        <b:NameList>
          <b:Person>
            <b:Last>thomas</b:Last>
            <b:First>lauren</b:First>
          </b:Person>
        </b:NameList>
      </b:Author>
    </b:Author>
    <b:Title>Independent and dependent variables</b:Title>
    <b:Year>2021</b:Year>
    <b:URL>https://www.scribbr.com/methodology/independent-and-dependent-variables/</b:URL>
    <b:RefOrder>8</b:RefOrder>
  </b:Source>
  <b:Source>
    <b:Tag>Wcu20</b:Tag>
    <b:SourceType>JournalArticle</b:SourceType>
    <b:Guid>{61C7044B-E6DF-445F-9538-4DA64043C60E}</b:Guid>
    <b:Title>An International Journal of Medicine</b:Title>
    <b:Year>2020</b:Year>
    <b:Author>
      <b:Author>
        <b:NameList>
          <b:Person>
            <b:Last>Cullen</b:Last>
            <b:First>W</b:First>
          </b:Person>
        </b:NameList>
      </b:Author>
    </b:Author>
    <b:JournalName>Mental health in the COVID-19 pandemic</b:JournalName>
    <b:RefOrder>9</b:RefOrder>
  </b:Source>
  <b:Source>
    <b:Tag>Jud14</b:Tag>
    <b:SourceType>Book</b:SourceType>
    <b:Guid>{8DA56975-80CB-4C89-A75E-9E1B6FCE87EE}</b:Guid>
    <b:Author>
      <b:Author>
        <b:NameList>
          <b:Person>
            <b:Last>Judith Bell</b:Last>
            <b:First>Stephen</b:First>
            <b:Middle>Waters</b:Middle>
          </b:Person>
        </b:NameList>
      </b:Author>
    </b:Author>
    <b:Title>Doing Your Resuch Project </b:Title>
    <b:Year>2014</b:Year>
    <b:Publisher>Mc Graw Hill Education </b:Publisher>
    <b:RefOrder>1</b:RefOrder>
  </b:Source>
  <b:Source>
    <b:Tag>sma21</b:Tag>
    <b:SourceType>InternetSite</b:SourceType>
    <b:Guid>{0B9707E1-6516-4971-9CDD-C65EDEAF05E2}</b:Guid>
    <b:Year>2021</b:Year>
    <b:Author>
      <b:Author>
        <b:NameList>
          <b:Person>
            <b:Last>smartsurvey</b:Last>
          </b:Person>
        </b:NameList>
      </b:Author>
    </b:Author>
    <b:URL>https://www.smartsurvey.co.uk/articles/closed-questions</b:URL>
    <b:RefOrder>2</b:RefOrder>
  </b:Source>
  <b:Source>
    <b:Tag>Joh12</b:Tag>
    <b:SourceType>InternetSite</b:SourceType>
    <b:Guid>{0054AD41-E5BF-44DC-B3C0-4698182FA28D}</b:Guid>
    <b:Author>
      <b:Author>
        <b:NameList>
          <b:Person>
            <b:Last>Dudovskiy</b:Last>
            <b:First>John</b:First>
          </b:Person>
        </b:NameList>
      </b:Author>
    </b:Author>
    <b:Title>theoretical sampling</b:Title>
    <b:InternetSiteTitle>bussiness research methordology</b:InternetSiteTitle>
    <b:Year>2012</b:Year>
    <b:URL>https://research-methodology.net/sampling-in-primary-data-collection/theoretical-sampling/</b:URL>
    <b:RefOrder>3</b:RefOrder>
  </b:Source>
</b:Sources>
</file>

<file path=customXml/itemProps1.xml><?xml version="1.0" encoding="utf-8"?>
<ds:datastoreItem xmlns:ds="http://schemas.openxmlformats.org/officeDocument/2006/customXml" ds:itemID="{D0E78BD2-05B6-4158-BA24-807478C815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9</Pages>
  <Words>2052</Words>
  <Characters>11698</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13723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rm</dc:creator>
  <cp:lastModifiedBy> </cp:lastModifiedBy>
  <cp:revision>2</cp:revision>
  <cp:lastPrinted>2014-10-10T07:42:00Z</cp:lastPrinted>
  <dcterms:created xsi:type="dcterms:W3CDTF">2021-04-19T17:23:00Z</dcterms:created>
  <dcterms:modified xsi:type="dcterms:W3CDTF">2021-04-19T17:23:00Z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