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09391049"/>
        <w:docPartObj>
          <w:docPartGallery w:val="Cover Pages"/>
          <w:docPartUnique/>
        </w:docPartObj>
      </w:sdtPr>
      <w:sdtEndPr/>
      <w:sdtContent>
        <w:p w14:paraId="2CF3352A" w14:textId="51BCF472" w:rsidR="00896948" w:rsidRDefault="00896948">
          <w:r>
            <w:rPr>
              <w:noProof/>
            </w:rPr>
            <mc:AlternateContent>
              <mc:Choice Requires="wps">
                <w:drawing>
                  <wp:anchor distT="0" distB="0" distL="114300" distR="114300" simplePos="0" relativeHeight="251659264" behindDoc="0" locked="0" layoutInCell="1" allowOverlap="1" wp14:anchorId="47B1F5CA" wp14:editId="112F2C1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51"/>
                                </w:tblGrid>
                                <w:tr w:rsidR="007929C0" w14:paraId="418A69B6" w14:textId="77777777">
                                  <w:trPr>
                                    <w:jc w:val="center"/>
                                  </w:trPr>
                                  <w:tc>
                                    <w:tcPr>
                                      <w:tcW w:w="2568" w:type="pct"/>
                                      <w:vAlign w:val="center"/>
                                    </w:tcPr>
                                    <w:p w14:paraId="279F380C" w14:textId="77777777" w:rsidR="007929C0" w:rsidRDefault="007929C0">
                                      <w:pPr>
                                        <w:jc w:val="right"/>
                                      </w:pPr>
                                      <w:r>
                                        <w:rPr>
                                          <w:noProof/>
                                        </w:rPr>
                                        <w:drawing>
                                          <wp:inline distT="0" distB="0" distL="0" distR="0" wp14:anchorId="798A6890" wp14:editId="4DDA442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235EDF1" w14:textId="13E5B1F9" w:rsidR="007929C0" w:rsidRDefault="001C5D10">
                                          <w:pPr>
                                            <w:pStyle w:val="NoSpacing"/>
                                            <w:spacing w:line="312" w:lineRule="auto"/>
                                            <w:jc w:val="right"/>
                                            <w:rPr>
                                              <w:caps/>
                                              <w:color w:val="191919" w:themeColor="text1" w:themeTint="E6"/>
                                              <w:sz w:val="72"/>
                                              <w:szCs w:val="72"/>
                                            </w:rPr>
                                          </w:pPr>
                                          <w:r>
                                            <w:rPr>
                                              <w:caps/>
                                              <w:color w:val="191919" w:themeColor="text1" w:themeTint="E6"/>
                                              <w:sz w:val="72"/>
                                              <w:szCs w:val="72"/>
                                            </w:rPr>
                                            <w:t>business skills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9F5F844" w14:textId="39509245" w:rsidR="007929C0" w:rsidRDefault="007929C0">
                                          <w:pPr>
                                            <w:jc w:val="right"/>
                                            <w:rPr>
                                              <w:sz w:val="24"/>
                                              <w:szCs w:val="24"/>
                                            </w:rPr>
                                          </w:pPr>
                                          <w:r>
                                            <w:rPr>
                                              <w:color w:val="000000" w:themeColor="text1"/>
                                              <w:sz w:val="24"/>
                                              <w:szCs w:val="24"/>
                                            </w:rPr>
                                            <w:t>M4X01917</w:t>
                                          </w:r>
                                        </w:p>
                                      </w:sdtContent>
                                    </w:sdt>
                                  </w:tc>
                                  <w:tc>
                                    <w:tcPr>
                                      <w:tcW w:w="2432" w:type="pct"/>
                                      <w:vAlign w:val="center"/>
                                    </w:tcPr>
                                    <w:p w14:paraId="1686A7A4" w14:textId="77777777" w:rsidR="007929C0" w:rsidRPr="00896948" w:rsidRDefault="007929C0" w:rsidP="00896948">
                                      <w:pPr>
                                        <w:shd w:val="clear" w:color="auto" w:fill="FFFFFF"/>
                                        <w:spacing w:after="0" w:line="240" w:lineRule="auto"/>
                                        <w:textAlignment w:val="baseline"/>
                                        <w:rPr>
                                          <w:rFonts w:ascii="Segoe UI" w:eastAsia="Times New Roman" w:hAnsi="Segoe UI" w:cs="Segoe UI"/>
                                          <w:color w:val="ED7D31" w:themeColor="accent2"/>
                                          <w:sz w:val="28"/>
                                          <w:szCs w:val="28"/>
                                          <w:lang w:eastAsia="en-GB"/>
                                        </w:rPr>
                                      </w:pPr>
                                      <w:r w:rsidRPr="00896948">
                                        <w:rPr>
                                          <w:rFonts w:ascii="Segoe UI" w:eastAsia="Times New Roman" w:hAnsi="Segoe UI" w:cs="Segoe UI"/>
                                          <w:color w:val="ED7D31" w:themeColor="accent2"/>
                                          <w:sz w:val="28"/>
                                          <w:szCs w:val="28"/>
                                          <w:lang w:eastAsia="en-GB"/>
                                        </w:rPr>
                                        <w:t>Olu Adegbite</w:t>
                                      </w:r>
                                    </w:p>
                                    <w:p w14:paraId="3C4207A5" w14:textId="53027B77" w:rsidR="007929C0" w:rsidRDefault="007929C0">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138CC43" w14:textId="772A562C" w:rsidR="007929C0" w:rsidRDefault="007929C0">
                                          <w:pPr>
                                            <w:pStyle w:val="NoSpacing"/>
                                            <w:rPr>
                                              <w:color w:val="ED7D31" w:themeColor="accent2"/>
                                              <w:sz w:val="26"/>
                                              <w:szCs w:val="26"/>
                                            </w:rPr>
                                          </w:pPr>
                                          <w:r>
                                            <w:rPr>
                                              <w:color w:val="ED7D31" w:themeColor="accent2"/>
                                              <w:sz w:val="26"/>
                                              <w:szCs w:val="26"/>
                                            </w:rPr>
                                            <w:t>Patricia Beckford</w:t>
                                          </w:r>
                                        </w:p>
                                      </w:sdtContent>
                                    </w:sdt>
                                    <w:p w14:paraId="0B010787" w14:textId="518C8258" w:rsidR="007929C0" w:rsidRDefault="0030004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929C0">
                                            <w:rPr>
                                              <w:color w:val="44546A" w:themeColor="text2"/>
                                            </w:rPr>
                                            <w:t>1818143</w:t>
                                          </w:r>
                                        </w:sdtContent>
                                      </w:sdt>
                                    </w:p>
                                  </w:tc>
                                </w:tr>
                              </w:tbl>
                              <w:p w14:paraId="76063046" w14:textId="77777777" w:rsidR="007929C0" w:rsidRDefault="007929C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7B1F5C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51"/>
                          </w:tblGrid>
                          <w:tr w:rsidR="007929C0" w14:paraId="418A69B6" w14:textId="77777777">
                            <w:trPr>
                              <w:jc w:val="center"/>
                            </w:trPr>
                            <w:tc>
                              <w:tcPr>
                                <w:tcW w:w="2568" w:type="pct"/>
                                <w:vAlign w:val="center"/>
                              </w:tcPr>
                              <w:p w14:paraId="279F380C" w14:textId="77777777" w:rsidR="007929C0" w:rsidRDefault="007929C0">
                                <w:pPr>
                                  <w:jc w:val="right"/>
                                </w:pPr>
                                <w:r>
                                  <w:rPr>
                                    <w:noProof/>
                                  </w:rPr>
                                  <w:drawing>
                                    <wp:inline distT="0" distB="0" distL="0" distR="0" wp14:anchorId="798A6890" wp14:editId="4DDA442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235EDF1" w14:textId="13E5B1F9" w:rsidR="007929C0" w:rsidRDefault="001C5D10">
                                    <w:pPr>
                                      <w:pStyle w:val="NoSpacing"/>
                                      <w:spacing w:line="312" w:lineRule="auto"/>
                                      <w:jc w:val="right"/>
                                      <w:rPr>
                                        <w:caps/>
                                        <w:color w:val="191919" w:themeColor="text1" w:themeTint="E6"/>
                                        <w:sz w:val="72"/>
                                        <w:szCs w:val="72"/>
                                      </w:rPr>
                                    </w:pPr>
                                    <w:r>
                                      <w:rPr>
                                        <w:caps/>
                                        <w:color w:val="191919" w:themeColor="text1" w:themeTint="E6"/>
                                        <w:sz w:val="72"/>
                                        <w:szCs w:val="72"/>
                                      </w:rPr>
                                      <w:t>business skills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9F5F844" w14:textId="39509245" w:rsidR="007929C0" w:rsidRDefault="007929C0">
                                    <w:pPr>
                                      <w:jc w:val="right"/>
                                      <w:rPr>
                                        <w:sz w:val="24"/>
                                        <w:szCs w:val="24"/>
                                      </w:rPr>
                                    </w:pPr>
                                    <w:r>
                                      <w:rPr>
                                        <w:color w:val="000000" w:themeColor="text1"/>
                                        <w:sz w:val="24"/>
                                        <w:szCs w:val="24"/>
                                      </w:rPr>
                                      <w:t>M4X01917</w:t>
                                    </w:r>
                                  </w:p>
                                </w:sdtContent>
                              </w:sdt>
                            </w:tc>
                            <w:tc>
                              <w:tcPr>
                                <w:tcW w:w="2432" w:type="pct"/>
                                <w:vAlign w:val="center"/>
                              </w:tcPr>
                              <w:p w14:paraId="1686A7A4" w14:textId="77777777" w:rsidR="007929C0" w:rsidRPr="00896948" w:rsidRDefault="007929C0" w:rsidP="00896948">
                                <w:pPr>
                                  <w:shd w:val="clear" w:color="auto" w:fill="FFFFFF"/>
                                  <w:spacing w:after="0" w:line="240" w:lineRule="auto"/>
                                  <w:textAlignment w:val="baseline"/>
                                  <w:rPr>
                                    <w:rFonts w:ascii="Segoe UI" w:eastAsia="Times New Roman" w:hAnsi="Segoe UI" w:cs="Segoe UI"/>
                                    <w:color w:val="ED7D31" w:themeColor="accent2"/>
                                    <w:sz w:val="28"/>
                                    <w:szCs w:val="28"/>
                                    <w:lang w:eastAsia="en-GB"/>
                                  </w:rPr>
                                </w:pPr>
                                <w:r w:rsidRPr="00896948">
                                  <w:rPr>
                                    <w:rFonts w:ascii="Segoe UI" w:eastAsia="Times New Roman" w:hAnsi="Segoe UI" w:cs="Segoe UI"/>
                                    <w:color w:val="ED7D31" w:themeColor="accent2"/>
                                    <w:sz w:val="28"/>
                                    <w:szCs w:val="28"/>
                                    <w:lang w:eastAsia="en-GB"/>
                                  </w:rPr>
                                  <w:t>Olu Adegbite</w:t>
                                </w:r>
                              </w:p>
                              <w:p w14:paraId="3C4207A5" w14:textId="53027B77" w:rsidR="007929C0" w:rsidRDefault="007929C0">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138CC43" w14:textId="772A562C" w:rsidR="007929C0" w:rsidRDefault="007929C0">
                                    <w:pPr>
                                      <w:pStyle w:val="NoSpacing"/>
                                      <w:rPr>
                                        <w:color w:val="ED7D31" w:themeColor="accent2"/>
                                        <w:sz w:val="26"/>
                                        <w:szCs w:val="26"/>
                                      </w:rPr>
                                    </w:pPr>
                                    <w:r>
                                      <w:rPr>
                                        <w:color w:val="ED7D31" w:themeColor="accent2"/>
                                        <w:sz w:val="26"/>
                                        <w:szCs w:val="26"/>
                                      </w:rPr>
                                      <w:t>Patricia Beckford</w:t>
                                    </w:r>
                                  </w:p>
                                </w:sdtContent>
                              </w:sdt>
                              <w:p w14:paraId="0B010787" w14:textId="518C8258" w:rsidR="007929C0" w:rsidRDefault="0030004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929C0">
                                      <w:rPr>
                                        <w:color w:val="44546A" w:themeColor="text2"/>
                                      </w:rPr>
                                      <w:t>1818143</w:t>
                                    </w:r>
                                  </w:sdtContent>
                                </w:sdt>
                              </w:p>
                            </w:tc>
                          </w:tr>
                        </w:tbl>
                        <w:p w14:paraId="76063046" w14:textId="77777777" w:rsidR="007929C0" w:rsidRDefault="007929C0"/>
                      </w:txbxContent>
                    </v:textbox>
                    <w10:wrap anchorx="page" anchory="page"/>
                  </v:shape>
                </w:pict>
              </mc:Fallback>
            </mc:AlternateContent>
          </w:r>
          <w:r>
            <w:br w:type="page"/>
          </w:r>
        </w:p>
      </w:sdtContent>
    </w:sdt>
    <w:p w14:paraId="349836B9" w14:textId="4A86B5A4" w:rsidR="00C25C28" w:rsidRDefault="00733D24" w:rsidP="00733D24">
      <w:pPr>
        <w:jc w:val="center"/>
        <w:rPr>
          <w:u w:val="single"/>
        </w:rPr>
      </w:pPr>
      <w:r w:rsidRPr="00733D24">
        <w:rPr>
          <w:u w:val="single"/>
        </w:rPr>
        <w:lastRenderedPageBreak/>
        <w:t>Introduction</w:t>
      </w:r>
    </w:p>
    <w:p w14:paraId="4E783804" w14:textId="77777777" w:rsidR="00733D24" w:rsidRDefault="00733D24" w:rsidP="00733D24">
      <w:pPr>
        <w:jc w:val="center"/>
        <w:rPr>
          <w:u w:val="single"/>
        </w:rPr>
      </w:pPr>
    </w:p>
    <w:p w14:paraId="7509BF00" w14:textId="77777777" w:rsidR="00733D24" w:rsidRDefault="00733D24" w:rsidP="00733D24">
      <w:pPr>
        <w:jc w:val="center"/>
        <w:rPr>
          <w:u w:val="single"/>
        </w:rPr>
      </w:pPr>
    </w:p>
    <w:p w14:paraId="11F16321" w14:textId="77777777" w:rsidR="00733D24" w:rsidRDefault="00733D24" w:rsidP="00733D24">
      <w:pPr>
        <w:jc w:val="center"/>
        <w:rPr>
          <w:u w:val="single"/>
        </w:rPr>
      </w:pPr>
    </w:p>
    <w:p w14:paraId="7A4B121E" w14:textId="529D555A" w:rsidR="00590C14" w:rsidRDefault="00D857F3" w:rsidP="00733D24">
      <w:r>
        <w:t xml:space="preserve">This report will be analysing the </w:t>
      </w:r>
      <w:r w:rsidR="00407CC5">
        <w:t>legislative</w:t>
      </w:r>
      <w:r>
        <w:t xml:space="preserve"> risk that managers and employees need to consider in the hotel industry. The areas this report will be looking at liability data protection health and safety food hygiene. Also risk management licensing including key provisions within the hotel proprietors act </w:t>
      </w:r>
      <w:r w:rsidR="00E54AD3">
        <w:t xml:space="preserve">of </w:t>
      </w:r>
      <w:r>
        <w:t>1</w:t>
      </w:r>
      <w:r w:rsidR="00C343A9">
        <w:t>956. The hospitality industry is dynamic with external and internal relationships</w:t>
      </w:r>
      <w:r w:rsidR="00E54AD3">
        <w:t>.</w:t>
      </w:r>
      <w:r w:rsidR="00C343A9">
        <w:t xml:space="preserve"> </w:t>
      </w:r>
      <w:r w:rsidR="00E54AD3">
        <w:t>T</w:t>
      </w:r>
      <w:r w:rsidR="00C343A9">
        <w:t>hose relationships are with front office and other dep</w:t>
      </w:r>
      <w:r w:rsidR="00407CC5">
        <w:t>art</w:t>
      </w:r>
      <w:r w:rsidR="00C343A9">
        <w:t>ment</w:t>
      </w:r>
      <w:r w:rsidR="00E54AD3">
        <w:t>s</w:t>
      </w:r>
      <w:r w:rsidR="00C343A9">
        <w:t xml:space="preserve"> </w:t>
      </w:r>
      <w:r w:rsidR="00E54AD3">
        <w:t xml:space="preserve">form the </w:t>
      </w:r>
      <w:r w:rsidR="00C343A9">
        <w:t xml:space="preserve">legal </w:t>
      </w:r>
      <w:r w:rsidR="00E54AD3">
        <w:t xml:space="preserve">legislative framework through </w:t>
      </w:r>
      <w:r w:rsidR="00C343A9">
        <w:t>which this report will be based</w:t>
      </w:r>
      <w:r w:rsidR="00E54AD3">
        <w:t xml:space="preserve">. </w:t>
      </w:r>
      <w:r w:rsidR="00590C14">
        <w:t xml:space="preserve">These areas covered by the report are non-negotiable aspects of law which must be adhered to.  These laws form a sort of insurance policy for the industry and for its customers that they are protected and </w:t>
      </w:r>
      <w:r w:rsidR="001F4128">
        <w:t>monitored and therefore accountable.</w:t>
      </w:r>
    </w:p>
    <w:p w14:paraId="7B74D337" w14:textId="61B7E3E8" w:rsidR="000F453A" w:rsidRDefault="0038419E" w:rsidP="008D7B14">
      <w:pPr>
        <w:spacing w:line="240" w:lineRule="auto"/>
      </w:pPr>
      <w:r>
        <w:t xml:space="preserve">According to the Hotel Proprietors Act. 1956 a hotel is an establishment which provides or holds itself out as providing sleeping accommodation, food and drink for reward for all comers without special contract. </w:t>
      </w:r>
      <w:r w:rsidR="00B737DE">
        <w:t>However,</w:t>
      </w:r>
      <w:r>
        <w:t xml:space="preserve"> over the </w:t>
      </w:r>
      <w:r w:rsidR="00B737DE">
        <w:t>year’s</w:t>
      </w:r>
      <w:r>
        <w:t xml:space="preserve"> legislations passed hold it accountable for so much more therefore managers and employees have a duty of care to be diligent in the delivery </w:t>
      </w:r>
      <w:r w:rsidR="008D7B14">
        <w:t>and administration of these areas.</w:t>
      </w:r>
    </w:p>
    <w:p w14:paraId="09221CAB" w14:textId="77777777" w:rsidR="008D7B14" w:rsidRDefault="008D7B14" w:rsidP="008D7B14">
      <w:pPr>
        <w:spacing w:after="0" w:line="240" w:lineRule="auto"/>
      </w:pPr>
      <w:r>
        <w:t>Guest and employees are the life of the hotel. This will involves obtaining personal data</w:t>
      </w:r>
    </w:p>
    <w:p w14:paraId="7CB27E8B" w14:textId="449EB775" w:rsidR="008D7B14" w:rsidRDefault="008D7B14" w:rsidP="008D7B14">
      <w:pPr>
        <w:spacing w:after="0" w:line="240" w:lineRule="auto"/>
      </w:pPr>
      <w:r>
        <w:t xml:space="preserve">Personal data and the hotel industry </w:t>
      </w:r>
      <w:r w:rsidR="00B737DE">
        <w:t>U</w:t>
      </w:r>
      <w:r>
        <w:t xml:space="preserve">nited </w:t>
      </w:r>
      <w:r w:rsidR="00B737DE">
        <w:t>K</w:t>
      </w:r>
      <w:r>
        <w:t xml:space="preserve">ingdom 27. 07 .2006 </w:t>
      </w:r>
      <w:r w:rsidR="003A4C05">
        <w:t>suggests that</w:t>
      </w:r>
      <w:r>
        <w:t xml:space="preserve"> whil</w:t>
      </w:r>
      <w:r w:rsidR="003A4C05">
        <w:t>st</w:t>
      </w:r>
      <w:r>
        <w:t xml:space="preserve"> personal data</w:t>
      </w:r>
    </w:p>
    <w:p w14:paraId="2E7BE689" w14:textId="659EF9DF" w:rsidR="008D7B14" w:rsidRDefault="003A4C05" w:rsidP="008D7B14">
      <w:r>
        <w:t>i</w:t>
      </w:r>
      <w:r w:rsidR="008D7B14">
        <w:t>s a powerful marketing tool</w:t>
      </w:r>
      <w:r>
        <w:t>,</w:t>
      </w:r>
      <w:r w:rsidR="008D7B14">
        <w:t xml:space="preserve"> and key to a hotel relationship with its employees and </w:t>
      </w:r>
      <w:r>
        <w:t>Guests?</w:t>
      </w:r>
      <w:r w:rsidR="008D7B14">
        <w:t xml:space="preserve"> </w:t>
      </w:r>
      <w:r>
        <w:t xml:space="preserve">Managers </w:t>
      </w:r>
      <w:r w:rsidR="008D7B14">
        <w:t xml:space="preserve">must carefully manage how they deal with the personal information. </w:t>
      </w:r>
      <w:r>
        <w:t xml:space="preserve">They must </w:t>
      </w:r>
      <w:r w:rsidR="008D7B14">
        <w:t xml:space="preserve">ensure </w:t>
      </w:r>
      <w:r>
        <w:t xml:space="preserve">that </w:t>
      </w:r>
      <w:r w:rsidR="008D7B14">
        <w:t xml:space="preserve">and maintain to ensure compliance with the </w:t>
      </w:r>
      <w:r>
        <w:t>D</w:t>
      </w:r>
      <w:r w:rsidR="008D7B14">
        <w:t xml:space="preserve">ata </w:t>
      </w:r>
      <w:r>
        <w:t>P</w:t>
      </w:r>
      <w:r w:rsidR="008D7B14">
        <w:t xml:space="preserve">rotection </w:t>
      </w:r>
      <w:r>
        <w:t>A</w:t>
      </w:r>
      <w:r w:rsidR="008D7B14">
        <w:t xml:space="preserve">ct </w:t>
      </w:r>
      <w:r>
        <w:t>(</w:t>
      </w:r>
      <w:r w:rsidR="008D7B14">
        <w:t xml:space="preserve">1998) and </w:t>
      </w:r>
      <w:r>
        <w:t xml:space="preserve">that they are registered and aware of the requirements of the Information </w:t>
      </w:r>
      <w:r w:rsidR="00FE110E">
        <w:t>commission Office ICO.</w:t>
      </w:r>
      <w:r w:rsidR="00B737DE">
        <w:t xml:space="preserve"> </w:t>
      </w:r>
      <w:r w:rsidR="00FE110E">
        <w:t xml:space="preserve">The managers need to secure all personal data both staff and customers and vigilant in </w:t>
      </w:r>
      <w:r w:rsidR="00B737DE">
        <w:t>their</w:t>
      </w:r>
      <w:r w:rsidR="00FE110E">
        <w:t xml:space="preserve"> use. A</w:t>
      </w:r>
      <w:r w:rsidR="008D7B14">
        <w:t xml:space="preserve">ll records with personal information are kept safe and secure </w:t>
      </w:r>
      <w:r w:rsidR="00FE110E">
        <w:t>and this is</w:t>
      </w:r>
      <w:r w:rsidR="008D7B14">
        <w:t xml:space="preserve"> explain</w:t>
      </w:r>
      <w:r w:rsidR="00FE110E">
        <w:t>ed</w:t>
      </w:r>
      <w:r w:rsidR="008D7B14">
        <w:t xml:space="preserve"> </w:t>
      </w:r>
      <w:r w:rsidR="00FE110E">
        <w:t>to</w:t>
      </w:r>
      <w:r w:rsidR="008D7B14">
        <w:t xml:space="preserve"> guest</w:t>
      </w:r>
      <w:r w:rsidR="00FE110E">
        <w:t xml:space="preserve">s when they arrive. Especially when passports are required when </w:t>
      </w:r>
      <w:r w:rsidR="00B737DE">
        <w:t>they check</w:t>
      </w:r>
      <w:r w:rsidR="008D7B14">
        <w:t xml:space="preserve"> in</w:t>
      </w:r>
      <w:r w:rsidR="00B737DE">
        <w:t xml:space="preserve"> These are personal</w:t>
      </w:r>
      <w:r w:rsidR="008D7B14">
        <w:t xml:space="preserve"> information </w:t>
      </w:r>
      <w:r w:rsidR="00B737DE">
        <w:t xml:space="preserve">to be kept </w:t>
      </w:r>
      <w:r w:rsidR="008D7B14">
        <w:t>private</w:t>
      </w:r>
      <w:r w:rsidR="00B737DE">
        <w:t xml:space="preserve"> and safe</w:t>
      </w:r>
    </w:p>
    <w:p w14:paraId="2A324C06" w14:textId="668C87EB" w:rsidR="008D7B14" w:rsidRDefault="008339D6" w:rsidP="000B5A28">
      <w:r>
        <w:t xml:space="preserve">This </w:t>
      </w:r>
      <w:r w:rsidR="00B737DE">
        <w:t>part of the report will be looking at health and safety</w:t>
      </w:r>
      <w:r>
        <w:t xml:space="preserve"> which is also an aspect of Risk assessment. However in any organisation the health and well being of its employees has become fundamental within the legislations passed. Managers therefore need to be aware of the well being of their staff to ensure that their customers receive excellent service and furthermore the customers health and safety are catered. For </w:t>
      </w:r>
      <w:r w:rsidR="000B5A28">
        <w:t>example,</w:t>
      </w:r>
      <w:r>
        <w:t xml:space="preserve"> </w:t>
      </w:r>
      <w:r w:rsidR="000B5A28">
        <w:t>fibrillater and first aid</w:t>
      </w:r>
      <w:r>
        <w:t xml:space="preserve"> in place </w:t>
      </w:r>
      <w:r w:rsidR="000B5A28">
        <w:t xml:space="preserve">for the emergency needs of all. </w:t>
      </w:r>
      <w:r w:rsidR="00B737DE">
        <w:t>According to the national institute (1976) an effective method in providing for a safe working environment is through a health and safety program the purpose is to recognize evaluate and control hazards in the workplace.</w:t>
      </w:r>
      <w:r w:rsidR="000B5A28">
        <w:t xml:space="preserve"> </w:t>
      </w:r>
      <w:r w:rsidR="00054F7A">
        <w:t>However, in</w:t>
      </w:r>
      <w:r w:rsidR="00B737DE">
        <w:t xml:space="preserve"> analysing this could also be identified with illness or injury   and that why is of vital that hazards control is uphold with the industry bearing guest in mind</w:t>
      </w:r>
      <w:r w:rsidR="000B5A28">
        <w:t xml:space="preserve"> </w:t>
      </w:r>
      <w:r w:rsidR="00054F7A">
        <w:t>their</w:t>
      </w:r>
      <w:r w:rsidR="000B5A28">
        <w:t xml:space="preserve"> risk assessment is necessary in any establishment.</w:t>
      </w:r>
      <w:r w:rsidR="00B737DE">
        <w:t xml:space="preserve"> </w:t>
      </w:r>
    </w:p>
    <w:p w14:paraId="7EDBA8FA" w14:textId="1CE36454" w:rsidR="00D0166C" w:rsidRDefault="00951E81" w:rsidP="000F453A">
      <w:r>
        <w:t>The key concepts of risk management and risk assessment</w:t>
      </w:r>
      <w:r w:rsidR="001F1EA5">
        <w:t xml:space="preserve"> is </w:t>
      </w:r>
      <w:r>
        <w:t>according to</w:t>
      </w:r>
      <w:r w:rsidR="00D0166C">
        <w:t xml:space="preserve"> </w:t>
      </w:r>
      <w:bookmarkStart w:id="0" w:name="_Hlk32497058"/>
      <w:r>
        <w:t xml:space="preserve">Jenkins &amp; </w:t>
      </w:r>
      <w:r w:rsidR="00054F7A">
        <w:t>Palekar</w:t>
      </w:r>
      <w:r w:rsidR="001F1EA5">
        <w:t xml:space="preserve"> (2015) </w:t>
      </w:r>
      <w:bookmarkEnd w:id="0"/>
      <w:r w:rsidR="00246833">
        <w:t xml:space="preserve">the practical management steps that need to be taken to </w:t>
      </w:r>
      <w:r w:rsidR="001F1EA5">
        <w:t>identify</w:t>
      </w:r>
      <w:r w:rsidR="00246833">
        <w:t xml:space="preserve"> analyse </w:t>
      </w:r>
      <w:r w:rsidR="001F1EA5">
        <w:t>assess</w:t>
      </w:r>
      <w:r w:rsidR="005C1D8F">
        <w:t xml:space="preserve"> and control risk.</w:t>
      </w:r>
    </w:p>
    <w:p w14:paraId="1866511A" w14:textId="4033A190" w:rsidR="005C1D8F" w:rsidRDefault="005C1D8F" w:rsidP="000F453A">
      <w:r>
        <w:t>Managers need to consider risk</w:t>
      </w:r>
      <w:r w:rsidR="00951E81">
        <w:t>s</w:t>
      </w:r>
      <w:r>
        <w:t xml:space="preserve"> practical process within the hotel. This will help them to consider injury also it is a strategic to be place within operational</w:t>
      </w:r>
      <w:r w:rsidR="00951E81">
        <w:t xml:space="preserve"> </w:t>
      </w:r>
      <w:r>
        <w:t>risk management is a rational approach to the problem of dealing with the risk faced by a business. It is about managing or optimising risk. Cloutier (2002)</w:t>
      </w:r>
      <w:r w:rsidR="00951E81">
        <w:t xml:space="preserve">. </w:t>
      </w:r>
      <w:r w:rsidR="00054F7A">
        <w:t>So,</w:t>
      </w:r>
      <w:r>
        <w:t xml:space="preserve"> </w:t>
      </w:r>
      <w:r w:rsidR="00F375FA">
        <w:t>risk management will use strateg</w:t>
      </w:r>
      <w:r w:rsidR="00951E81">
        <w:t>y</w:t>
      </w:r>
      <w:r w:rsidR="00F375FA">
        <w:t xml:space="preserve"> to protect employees and </w:t>
      </w:r>
      <w:r w:rsidR="00951E81">
        <w:t xml:space="preserve">customers </w:t>
      </w:r>
      <w:r w:rsidR="00F375FA">
        <w:t xml:space="preserve">from harm. </w:t>
      </w:r>
      <w:r w:rsidR="00951E81">
        <w:t>T</w:t>
      </w:r>
      <w:r w:rsidR="00F375FA">
        <w:t xml:space="preserve">o ensure stability within the organization. Tarlow (2002) argues </w:t>
      </w:r>
      <w:r w:rsidR="00951E81">
        <w:t xml:space="preserve">that </w:t>
      </w:r>
      <w:r w:rsidR="00F375FA">
        <w:t>it is necessary not only to understand the complexity of hazards and risk in terms of their origin but also in relation to their complex interactions and impacts.</w:t>
      </w:r>
    </w:p>
    <w:p w14:paraId="28420626" w14:textId="02EE8F5F" w:rsidR="00F375FA" w:rsidRDefault="00F375FA" w:rsidP="000F453A">
      <w:r>
        <w:t xml:space="preserve">Those risk could be </w:t>
      </w:r>
      <w:r w:rsidR="00D80395">
        <w:t>related</w:t>
      </w:r>
      <w:r>
        <w:t xml:space="preserve"> with physical harm or with </w:t>
      </w:r>
      <w:r w:rsidR="00D80395">
        <w:t>equipment or</w:t>
      </w:r>
      <w:r>
        <w:t xml:space="preserve"> emotional or with the bu</w:t>
      </w:r>
      <w:r w:rsidR="00F748BC">
        <w:t xml:space="preserve">ilding or losses of financial. </w:t>
      </w:r>
      <w:r w:rsidR="00951E81">
        <w:t>Hotel managers therefore</w:t>
      </w:r>
      <w:r w:rsidR="00F748BC">
        <w:t xml:space="preserve"> needs to consider </w:t>
      </w:r>
      <w:r w:rsidR="00054F7A">
        <w:t>all</w:t>
      </w:r>
      <w:r w:rsidR="00F748BC">
        <w:t xml:space="preserve"> those factors and employees need to have </w:t>
      </w:r>
      <w:r w:rsidR="00054F7A">
        <w:t>an</w:t>
      </w:r>
      <w:r w:rsidR="00F748BC">
        <w:t xml:space="preserve"> interest to those factors also for safety. A risk safety assessment should be put in place by managers to ensure </w:t>
      </w:r>
      <w:r w:rsidR="00306EEA">
        <w:t>objectives are maintained</w:t>
      </w:r>
      <w:r w:rsidR="00D80395">
        <w:t>.</w:t>
      </w:r>
      <w:r w:rsidR="00306EEA">
        <w:t xml:space="preserve"> </w:t>
      </w:r>
      <w:r w:rsidR="00D80395">
        <w:t>The practicality of this for example in terms of the main risks is a fire risk and as an assessment. The manager must ensure that the employees are well informed of the strategy in place to ensure customer safety.</w:t>
      </w:r>
    </w:p>
    <w:p w14:paraId="01F1ACD9" w14:textId="11BE5F4E" w:rsidR="00D245A3" w:rsidRDefault="00D80395" w:rsidP="000F453A">
      <w:r>
        <w:t>Furthermore,</w:t>
      </w:r>
      <w:r w:rsidR="00795C36">
        <w:t xml:space="preserve"> managers and employees need to consider the importance of prevention of what the risk</w:t>
      </w:r>
      <w:r>
        <w:t>s are</w:t>
      </w:r>
      <w:r w:rsidR="00795C36">
        <w:t xml:space="preserve"> within the hotel industry</w:t>
      </w:r>
      <w:r>
        <w:t xml:space="preserve">. </w:t>
      </w:r>
      <w:r w:rsidR="00795C36">
        <w:t xml:space="preserve"> </w:t>
      </w:r>
      <w:r>
        <w:t>E</w:t>
      </w:r>
      <w:r w:rsidR="00795C36">
        <w:t xml:space="preserve">mployee </w:t>
      </w:r>
      <w:r>
        <w:t>alongside</w:t>
      </w:r>
      <w:r w:rsidR="00795C36">
        <w:t xml:space="preserve"> managers </w:t>
      </w:r>
      <w:r>
        <w:t>need to</w:t>
      </w:r>
      <w:r w:rsidR="00795C36">
        <w:t xml:space="preserve"> consider guest safety. </w:t>
      </w:r>
      <w:r w:rsidR="00A37D53">
        <w:t>G</w:t>
      </w:r>
      <w:r w:rsidR="00795C36">
        <w:t xml:space="preserve">uest are priority in the hotel. So </w:t>
      </w:r>
      <w:r>
        <w:t>therefore,</w:t>
      </w:r>
      <w:r w:rsidR="00795C36">
        <w:t xml:space="preserve"> a risk assessment </w:t>
      </w:r>
      <w:r w:rsidR="00054F7A">
        <w:t>must</w:t>
      </w:r>
      <w:r w:rsidR="00795C36">
        <w:t xml:space="preserve"> be completed to help managers and </w:t>
      </w:r>
      <w:r w:rsidR="00D245A3">
        <w:t>employees in putting measures in place. And for the operation</w:t>
      </w:r>
      <w:r>
        <w:t xml:space="preserve"> </w:t>
      </w:r>
      <w:r w:rsidR="00D245A3">
        <w:t>Cl</w:t>
      </w:r>
      <w:r w:rsidR="00723A77">
        <w:t>i</w:t>
      </w:r>
      <w:r w:rsidR="00D245A3">
        <w:t>fton</w:t>
      </w:r>
      <w:r w:rsidR="00A37D53">
        <w:t xml:space="preserve"> </w:t>
      </w:r>
      <w:r w:rsidR="00D245A3">
        <w:t>(212) argues the risk assessment process takes this simple calculation expands it for a variety of threats and formaliz</w:t>
      </w:r>
      <w:r w:rsidR="00723A77">
        <w:t>e a strategy.</w:t>
      </w:r>
    </w:p>
    <w:p w14:paraId="35865C64" w14:textId="4ED819C7" w:rsidR="00723A77" w:rsidRDefault="00723A77" w:rsidP="00723A77">
      <w:r>
        <w:t xml:space="preserve">Food hygiene is of prime importance for managers and employees within the hotel to have knowledge and understand </w:t>
      </w:r>
      <w:r w:rsidR="00E07124">
        <w:t xml:space="preserve">and apply and comply with </w:t>
      </w:r>
      <w:r>
        <w:t>hygiene practices and the standard of hygiene</w:t>
      </w:r>
      <w:r w:rsidR="00E07124">
        <w:t xml:space="preserve"> required</w:t>
      </w:r>
      <w:r>
        <w:t xml:space="preserve"> to protect consu</w:t>
      </w:r>
      <w:r w:rsidR="00E07124">
        <w:t>m</w:t>
      </w:r>
      <w:r>
        <w:t>ers from food poisoning.</w:t>
      </w:r>
    </w:p>
    <w:p w14:paraId="7E932EE8" w14:textId="5ED5C3F0" w:rsidR="00723A77" w:rsidRDefault="00E07124" w:rsidP="00723A77">
      <w:r>
        <w:t xml:space="preserve">A hotel can lose its business from and be goodwill as well as liability in the form of being sued by customers who fall ill and can prove it is from the food eaten on their premises. </w:t>
      </w:r>
      <w:r w:rsidR="00723A77">
        <w:t xml:space="preserve">Davis </w:t>
      </w:r>
      <w:r>
        <w:t>(</w:t>
      </w:r>
      <w:r w:rsidR="00723A77">
        <w:t>1998) argues hygiene is a quality of living that is expressed in clean surrounding environment</w:t>
      </w:r>
      <w:r>
        <w:t>.</w:t>
      </w:r>
    </w:p>
    <w:p w14:paraId="216FF456" w14:textId="0A72528E" w:rsidR="00A37D53" w:rsidRDefault="00723A77" w:rsidP="00A37D53">
      <w:r>
        <w:t xml:space="preserve"> </w:t>
      </w:r>
      <w:r w:rsidR="00E07124">
        <w:t>M</w:t>
      </w:r>
      <w:r>
        <w:t xml:space="preserve">anagers should have in place training for </w:t>
      </w:r>
      <w:r w:rsidR="00E07124">
        <w:t>f</w:t>
      </w:r>
      <w:r>
        <w:t>ood handlers</w:t>
      </w:r>
      <w:r w:rsidR="00A37D53">
        <w:t>, also</w:t>
      </w:r>
      <w:r>
        <w:t xml:space="preserve"> </w:t>
      </w:r>
      <w:r w:rsidR="00E07124">
        <w:t>a</w:t>
      </w:r>
      <w:r>
        <w:t xml:space="preserve"> food hygiene legislation </w:t>
      </w:r>
      <w:r w:rsidR="00E07124">
        <w:t>system posted and</w:t>
      </w:r>
      <w:r>
        <w:t xml:space="preserve"> observed within the kitche</w:t>
      </w:r>
      <w:r w:rsidR="00E07124">
        <w:t>n</w:t>
      </w:r>
      <w:r>
        <w:t xml:space="preserve"> area of the hotel. To help</w:t>
      </w:r>
      <w:r w:rsidR="00E07124">
        <w:t xml:space="preserve"> to remind</w:t>
      </w:r>
      <w:r>
        <w:t xml:space="preserve"> </w:t>
      </w:r>
      <w:r w:rsidR="00E07124">
        <w:t xml:space="preserve">the kitchen </w:t>
      </w:r>
      <w:r w:rsidR="00A37D53">
        <w:t xml:space="preserve">staff </w:t>
      </w:r>
      <w:r w:rsidR="00E07124">
        <w:t>of</w:t>
      </w:r>
      <w:r>
        <w:t xml:space="preserve"> legal requirement.</w:t>
      </w:r>
      <w:r w:rsidR="00E07124">
        <w:t xml:space="preserve"> The head Chef</w:t>
      </w:r>
      <w:r w:rsidR="00A37D53">
        <w:t xml:space="preserve"> must</w:t>
      </w:r>
      <w:r w:rsidR="00E07124">
        <w:t xml:space="preserve"> be aware and adhere to all food safety</w:t>
      </w:r>
      <w:r w:rsidR="00A37D53">
        <w:t xml:space="preserve"> precautions, </w:t>
      </w:r>
      <w:r w:rsidR="00E07124">
        <w:t xml:space="preserve">temperature and storage </w:t>
      </w:r>
      <w:r w:rsidR="00A37D53">
        <w:t xml:space="preserve">of </w:t>
      </w:r>
      <w:r w:rsidR="00E07124">
        <w:t>foo</w:t>
      </w:r>
      <w:r w:rsidR="00A37D53">
        <w:t>d kept according to health and safety Knowles 2002 confirms that protection of the health of the consumer in such an approach is evident of applying the food safety act 1990.</w:t>
      </w:r>
    </w:p>
    <w:p w14:paraId="18967A47" w14:textId="44EDDB25" w:rsidR="00723A77" w:rsidRDefault="002624B7" w:rsidP="00723A77">
      <w:r>
        <w:t xml:space="preserve">A hotel establishment must hold adequate licensing to meet the needs of the hotel proprietors charter act of 1956. </w:t>
      </w:r>
      <w:r w:rsidR="00DB4F82">
        <w:t>Therefore, it</w:t>
      </w:r>
      <w:r>
        <w:t xml:space="preserve"> must provide the rooms and the right of cancelation in place. The quality advertised must be that which is made available to a paying customer. The hotel staff must be aware of the rights of the customer making the purchase of room.</w:t>
      </w:r>
    </w:p>
    <w:p w14:paraId="0E2B73C9" w14:textId="6FBECB49" w:rsidR="00896948" w:rsidRDefault="002624B7" w:rsidP="00896948">
      <w:r>
        <w:t>The Hotel establishment most adhere to the licensing laws for alcohol c</w:t>
      </w:r>
      <w:r w:rsidR="00DB4F82">
        <w:t>on</w:t>
      </w:r>
      <w:r>
        <w:t>sumption</w:t>
      </w:r>
      <w:r w:rsidR="00DB4F82">
        <w:t xml:space="preserve"> on the premises and for after hours. Although every hotel strives to be at its very best. There must also be in place a system for dispute and complaints resolution.</w:t>
      </w:r>
    </w:p>
    <w:p w14:paraId="74F4D1EF" w14:textId="6165FF07" w:rsidR="00896948" w:rsidRDefault="00896948" w:rsidP="00896948">
      <w:r>
        <w:t>In p</w:t>
      </w:r>
      <w:r w:rsidR="00DB4F82">
        <w:t xml:space="preserve">reparing </w:t>
      </w:r>
      <w:r>
        <w:t xml:space="preserve">this report and analysing the </w:t>
      </w:r>
      <w:r w:rsidR="00DB4F82">
        <w:t xml:space="preserve">legal </w:t>
      </w:r>
      <w:r>
        <w:t xml:space="preserve">legislative </w:t>
      </w:r>
      <w:r w:rsidR="00DB4F82">
        <w:t>regulations</w:t>
      </w:r>
      <w:r>
        <w:t xml:space="preserve"> that managers and employe</w:t>
      </w:r>
      <w:r w:rsidR="00DB4F82">
        <w:t>es</w:t>
      </w:r>
      <w:r>
        <w:t xml:space="preserve"> needs to consider </w:t>
      </w:r>
      <w:r w:rsidR="00DB4F82">
        <w:t xml:space="preserve">and adhere to </w:t>
      </w:r>
      <w:r>
        <w:t xml:space="preserve">in the hotel. </w:t>
      </w:r>
      <w:r w:rsidR="00DB4F82">
        <w:t xml:space="preserve">I find that </w:t>
      </w:r>
      <w:r>
        <w:t>the hotel ha</w:t>
      </w:r>
      <w:r w:rsidR="00DB4F82">
        <w:t>s</w:t>
      </w:r>
      <w:r>
        <w:t xml:space="preserve"> a duty of care for </w:t>
      </w:r>
      <w:r w:rsidR="00DB4F82">
        <w:t xml:space="preserve">its </w:t>
      </w:r>
      <w:r>
        <w:t>guest</w:t>
      </w:r>
      <w:r w:rsidR="00DB4F82">
        <w:t>.</w:t>
      </w:r>
      <w:r>
        <w:t xml:space="preserve"> </w:t>
      </w:r>
      <w:r w:rsidR="00DB4F82">
        <w:t>T</w:t>
      </w:r>
      <w:r>
        <w:t>o keep th</w:t>
      </w:r>
      <w:r w:rsidR="00DB4F82">
        <w:t>e</w:t>
      </w:r>
      <w:r>
        <w:t xml:space="preserve">m </w:t>
      </w:r>
      <w:r w:rsidR="00DB4F82">
        <w:t xml:space="preserve">safe </w:t>
      </w:r>
      <w:r>
        <w:t>from harm</w:t>
      </w:r>
      <w:r w:rsidR="00DB4F82">
        <w:t xml:space="preserve"> in every way</w:t>
      </w:r>
      <w:r>
        <w:t>.</w:t>
      </w:r>
      <w:r w:rsidR="00DB4F82">
        <w:t xml:space="preserve"> Be it fire risk</w:t>
      </w:r>
      <w:r>
        <w:t xml:space="preserve"> </w:t>
      </w:r>
      <w:r w:rsidR="00DB4F82">
        <w:t xml:space="preserve">food, personal data, health and safety. </w:t>
      </w:r>
      <w:r>
        <w:t xml:space="preserve"> I consider managers should create a risk assessment w</w:t>
      </w:r>
      <w:r w:rsidR="00DB4F82">
        <w:t>h</w:t>
      </w:r>
      <w:r>
        <w:t>ere they</w:t>
      </w:r>
      <w:r w:rsidR="00DB4F82">
        <w:t xml:space="preserve"> have identified</w:t>
      </w:r>
      <w:r>
        <w:t xml:space="preserve"> threats </w:t>
      </w:r>
      <w:r w:rsidR="007929C0">
        <w:t xml:space="preserve">and made </w:t>
      </w:r>
      <w:r>
        <w:t>calculated</w:t>
      </w:r>
      <w:r w:rsidR="007929C0">
        <w:t xml:space="preserve"> assessments</w:t>
      </w:r>
      <w:r>
        <w:t xml:space="preserve">. </w:t>
      </w:r>
      <w:r w:rsidR="007929C0">
        <w:t xml:space="preserve"> They need to</w:t>
      </w:r>
      <w:r>
        <w:t xml:space="preserve"> develop </w:t>
      </w:r>
      <w:r w:rsidR="007929C0">
        <w:t>strategies</w:t>
      </w:r>
      <w:r>
        <w:t xml:space="preserve"> to mitigate</w:t>
      </w:r>
      <w:r w:rsidR="007929C0">
        <w:t xml:space="preserve"> and minimise </w:t>
      </w:r>
      <w:r>
        <w:t>risk. It is also important for guest to feel safe with t</w:t>
      </w:r>
      <w:r w:rsidR="007929C0">
        <w:t>heir</w:t>
      </w:r>
      <w:r>
        <w:t xml:space="preserve"> stay. The managers need to consider he</w:t>
      </w:r>
      <w:r w:rsidR="007929C0">
        <w:t>a</w:t>
      </w:r>
      <w:r>
        <w:t>lth and safety along size food hygiene</w:t>
      </w:r>
      <w:r w:rsidR="007929C0">
        <w:t>.</w:t>
      </w:r>
      <w:r>
        <w:t xml:space="preserve"> </w:t>
      </w:r>
      <w:r w:rsidR="007929C0">
        <w:t>T</w:t>
      </w:r>
      <w:r>
        <w:t xml:space="preserve">hey do need to </w:t>
      </w:r>
      <w:r w:rsidR="007929C0">
        <w:t xml:space="preserve">be </w:t>
      </w:r>
      <w:r w:rsidR="00E45F97">
        <w:t xml:space="preserve">aware of </w:t>
      </w:r>
      <w:r>
        <w:t xml:space="preserve">data protection </w:t>
      </w:r>
      <w:r w:rsidR="00E45F97">
        <w:t>issues and comply with its regulation.</w:t>
      </w:r>
      <w:r>
        <w:t xml:space="preserve"> </w:t>
      </w:r>
      <w:r w:rsidR="00E45F97">
        <w:t>T</w:t>
      </w:r>
      <w:r>
        <w:t xml:space="preserve">his </w:t>
      </w:r>
      <w:r w:rsidR="00E45F97">
        <w:t>compliance must reach</w:t>
      </w:r>
      <w:r>
        <w:t xml:space="preserve"> employees </w:t>
      </w:r>
      <w:r w:rsidR="006E7666">
        <w:t xml:space="preserve">in their </w:t>
      </w:r>
      <w:r>
        <w:t>role</w:t>
      </w:r>
      <w:r w:rsidR="006E7666">
        <w:t>s</w:t>
      </w:r>
      <w:r>
        <w:t xml:space="preserve">. </w:t>
      </w:r>
      <w:r w:rsidR="006E7666">
        <w:t>H</w:t>
      </w:r>
      <w:r>
        <w:t xml:space="preserve">otel and managers </w:t>
      </w:r>
      <w:r w:rsidR="00054F7A">
        <w:t>must</w:t>
      </w:r>
      <w:r w:rsidR="00815CD7">
        <w:t xml:space="preserve"> ensure that they are covered through insurance for any liability to which they may face. </w:t>
      </w:r>
      <w:r w:rsidR="00054F7A">
        <w:t>Furthermore,</w:t>
      </w:r>
      <w:r w:rsidR="00815CD7">
        <w:t xml:space="preserve"> they </w:t>
      </w:r>
      <w:proofErr w:type="spellStart"/>
      <w:r w:rsidR="00815CD7">
        <w:t>most</w:t>
      </w:r>
      <w:proofErr w:type="spellEnd"/>
      <w:r w:rsidR="00815CD7">
        <w:t xml:space="preserve"> ensure that they adhere to the key provision that forms a core part of the hotel Proprietors Act of 1956. These legal legislations have given structure to the Hotel industry helping its growth and development.</w:t>
      </w:r>
    </w:p>
    <w:p w14:paraId="3A0B2247" w14:textId="295D1BC9" w:rsidR="00896948" w:rsidRDefault="001C5D10" w:rsidP="00896948">
      <w:r>
        <w:t xml:space="preserve">The hotel laws UK interesting say there are many laws regulations and codes to and fire </w:t>
      </w:r>
      <w:r w:rsidR="00054F7A">
        <w:t>regulations</w:t>
      </w:r>
      <w:r>
        <w:t xml:space="preserve">. </w:t>
      </w:r>
      <w:r w:rsidR="00054F7A">
        <w:t>idler</w:t>
      </w:r>
      <w:r>
        <w:t xml:space="preserve"> before becoming hotelier there is a minefield of bureaucracy to consider ranging from licensing rules to food hygiene </w:t>
      </w:r>
    </w:p>
    <w:p w14:paraId="62C2E6AC" w14:textId="77777777" w:rsidR="00896948" w:rsidRDefault="00896948" w:rsidP="00896948">
      <w:pPr>
        <w:jc w:val="center"/>
      </w:pPr>
      <w:r>
        <w:t>Reference</w:t>
      </w:r>
    </w:p>
    <w:p w14:paraId="3F569990" w14:textId="77777777" w:rsidR="00896948" w:rsidRDefault="00896948" w:rsidP="00896948">
      <w:pPr>
        <w:jc w:val="center"/>
      </w:pPr>
    </w:p>
    <w:p w14:paraId="4C0EE11B" w14:textId="3547443E" w:rsidR="00896948" w:rsidRDefault="00896948" w:rsidP="00896948">
      <w:r>
        <w:t>J. Boella Michael (2001) published (1974) Barrie Jenkins Page (202) Human Resource Man</w:t>
      </w:r>
      <w:r w:rsidR="002E68A8">
        <w:t>a</w:t>
      </w:r>
      <w:r>
        <w:t xml:space="preserve">gement </w:t>
      </w:r>
      <w:r w:rsidR="00054F7A">
        <w:t>in</w:t>
      </w:r>
      <w:r>
        <w:t xml:space="preserve"> </w:t>
      </w:r>
      <w:r w:rsidR="002E68A8">
        <w:t>t</w:t>
      </w:r>
      <w:r>
        <w:t>he Hospitality Industry</w:t>
      </w:r>
    </w:p>
    <w:p w14:paraId="30EFD0AE" w14:textId="20B1BDEC" w:rsidR="00896948" w:rsidRDefault="00896948" w:rsidP="00896948">
      <w:r>
        <w:t>Davis Gordon Lisa (1998) Published (1998) Juta And Co Ltd Page (4)</w:t>
      </w:r>
      <w:r w:rsidR="002E68A8">
        <w:t xml:space="preserve"> </w:t>
      </w:r>
      <w:r>
        <w:t xml:space="preserve">(1998) The Hospitality Industry </w:t>
      </w:r>
    </w:p>
    <w:p w14:paraId="77621273" w14:textId="24FC248B" w:rsidR="00896948" w:rsidRDefault="00896948" w:rsidP="00896948">
      <w:r>
        <w:t xml:space="preserve">Handbook </w:t>
      </w:r>
      <w:r w:rsidR="002E68A8">
        <w:t>on</w:t>
      </w:r>
      <w:r>
        <w:t xml:space="preserve"> Hygiene </w:t>
      </w:r>
      <w:r w:rsidR="002E68A8">
        <w:t>a</w:t>
      </w:r>
      <w:r>
        <w:t>nd Safety</w:t>
      </w:r>
    </w:p>
    <w:p w14:paraId="442760DD" w14:textId="469EDD47" w:rsidR="001F1EA5" w:rsidRDefault="001F1EA5" w:rsidP="00896948">
      <w:r>
        <w:t xml:space="preserve">Ian Jenkins and Mark Plekarz </w:t>
      </w:r>
      <w:r w:rsidR="00951E81">
        <w:t>(</w:t>
      </w:r>
      <w:r>
        <w:t>2015</w:t>
      </w:r>
      <w:r w:rsidR="00951E81">
        <w:t>)</w:t>
      </w:r>
      <w:r>
        <w:t xml:space="preserve"> Risk and safety management  </w:t>
      </w:r>
    </w:p>
    <w:p w14:paraId="6FC0BD0A" w14:textId="6994FA3B" w:rsidR="00896948" w:rsidRDefault="00896948" w:rsidP="00896948">
      <w:r>
        <w:t xml:space="preserve">Knowles Tim (2002) Printed (2002) Great Britain Kent Page (7) Food Safety </w:t>
      </w:r>
      <w:r w:rsidR="00054F7A">
        <w:t>in</w:t>
      </w:r>
      <w:r>
        <w:t xml:space="preserve"> The Hospitality Industry</w:t>
      </w:r>
    </w:p>
    <w:p w14:paraId="4A2CDDA3" w14:textId="3C335BFB" w:rsidR="00896948" w:rsidRDefault="00896948" w:rsidP="00896948">
      <w:r>
        <w:t xml:space="preserve">Gough Belinda Gough Toit Du Trudie(2008) publisher Bevinn </w:t>
      </w:r>
      <w:r w:rsidR="00054F7A">
        <w:t>McNamara</w:t>
      </w:r>
      <w:r>
        <w:t xml:space="preserve">  South Africa Cape Town</w:t>
      </w:r>
    </w:p>
    <w:p w14:paraId="67D99DA4" w14:textId="059F0B2C" w:rsidR="00896948" w:rsidRDefault="00896948" w:rsidP="00896948">
      <w:r>
        <w:t>Personal Data  And The Hotel Industry Https/Www/. Cms/ Ealerts (2006/07)</w:t>
      </w:r>
    </w:p>
    <w:p w14:paraId="40810685" w14:textId="36186106" w:rsidR="00896948" w:rsidRDefault="00896948" w:rsidP="00896948">
      <w:r>
        <w:t>How Hotel Should Prepare For The Gbpr It Tovernance Blog May (218) Official Website</w:t>
      </w:r>
    </w:p>
    <w:p w14:paraId="604EE0EB" w14:textId="40138325" w:rsidR="00896948" w:rsidRDefault="00896948" w:rsidP="00896948">
      <w:r>
        <w:t>Krimgold Frederick (205) Virginia Polytechic Institute Page (1)Virginia Tech</w:t>
      </w:r>
    </w:p>
    <w:p w14:paraId="479AE727" w14:textId="1EC0AF52" w:rsidR="00896948" w:rsidRDefault="00896948" w:rsidP="00896948">
      <w:r>
        <w:t>Fire Safety And Risk Management (217) Revision Guide (Page 7) Square Miuon Parl Abingdon Ox14 4rn</w:t>
      </w:r>
    </w:p>
    <w:p w14:paraId="61128E2A" w14:textId="5835E30E" w:rsidR="00896948" w:rsidRDefault="00896948" w:rsidP="00896948">
      <w:r>
        <w:t xml:space="preserve">Health </w:t>
      </w:r>
      <w:r w:rsidR="00FE110E">
        <w:t>a</w:t>
      </w:r>
      <w:r>
        <w:t>nd Safety Guide For The HOTELS And Motels (1976) Page 7) Published Us Department Of Health Education And Welfare</w:t>
      </w:r>
    </w:p>
    <w:p w14:paraId="70DB2B30" w14:textId="31012AF3" w:rsidR="00896948" w:rsidRDefault="00896948" w:rsidP="00896948">
      <w:r>
        <w:t>Clifton Darrell (212) Prited United States Of Amrecia  Page4) Hosptitality Security</w:t>
      </w:r>
    </w:p>
    <w:p w14:paraId="14D96A9F" w14:textId="6C59AFFC" w:rsidR="00896948" w:rsidRDefault="00896948" w:rsidP="00896948">
      <w:r>
        <w:t>Brown Ken And Molts Peter (216) Published Edinburgh Business School Edinbourgh United Kingdom</w:t>
      </w:r>
    </w:p>
    <w:p w14:paraId="47C14BE2" w14:textId="42546CD3" w:rsidR="00896948" w:rsidRDefault="00896948" w:rsidP="00896948">
      <w:r>
        <w:t>Credit Risk Management</w:t>
      </w:r>
    </w:p>
    <w:p w14:paraId="3BDFADE6" w14:textId="46674031" w:rsidR="00896948" w:rsidRDefault="00896948" w:rsidP="00896948">
      <w:r>
        <w:t>Hotel Proprietors Act 1956 Legislation Gov. Uk Https/Www. Legislation. Gov Uk</w:t>
      </w:r>
    </w:p>
    <w:p w14:paraId="021674DE" w14:textId="0BB0DEC4" w:rsidR="00896948" w:rsidRDefault="00896948" w:rsidP="00896948">
      <w:r>
        <w:t>Historical Law Of Hong Kong On line Hotel Prroprietors Of Ordinance Https/ Oelawh K LB HK/Items</w:t>
      </w:r>
    </w:p>
    <w:p w14:paraId="2B35E46C" w14:textId="1431AF20" w:rsidR="00404960" w:rsidRDefault="00896948" w:rsidP="00896948">
      <w:r>
        <w:t>Page (158) (1962)|</w:t>
      </w:r>
    </w:p>
    <w:p w14:paraId="51180D14" w14:textId="43DA59E0" w:rsidR="00404960" w:rsidRDefault="00404960" w:rsidP="00896948">
      <w:r>
        <w:t xml:space="preserve">Assetsure. Com/ business/ hotel insurance / </w:t>
      </w:r>
      <w:bookmarkStart w:id="1" w:name="_GoBack"/>
      <w:bookmarkEnd w:id="1"/>
      <w:r>
        <w:t>hotel laws. UK (2020)  front page .</w:t>
      </w:r>
    </w:p>
    <w:sectPr w:rsidR="00404960" w:rsidSect="00896948">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A0A5B3" w14:textId="77777777" w:rsidR="0030004D" w:rsidRDefault="0030004D" w:rsidP="00146458">
      <w:pPr>
        <w:spacing w:after="0" w:line="240" w:lineRule="auto"/>
      </w:pPr>
      <w:r>
        <w:separator/>
      </w:r>
    </w:p>
  </w:endnote>
  <w:endnote w:type="continuationSeparator" w:id="0">
    <w:p w14:paraId="1A32EE79" w14:textId="77777777" w:rsidR="0030004D" w:rsidRDefault="0030004D" w:rsidP="00146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F9EC20" w14:textId="77777777" w:rsidR="0030004D" w:rsidRDefault="0030004D" w:rsidP="00146458">
      <w:pPr>
        <w:spacing w:after="0" w:line="240" w:lineRule="auto"/>
      </w:pPr>
      <w:r>
        <w:separator/>
      </w:r>
    </w:p>
  </w:footnote>
  <w:footnote w:type="continuationSeparator" w:id="0">
    <w:p w14:paraId="75594854" w14:textId="77777777" w:rsidR="0030004D" w:rsidRDefault="0030004D" w:rsidP="001464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101384" w14:textId="4D89A5A0" w:rsidR="007929C0" w:rsidRDefault="007929C0">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D24"/>
    <w:rsid w:val="00006C60"/>
    <w:rsid w:val="00023F73"/>
    <w:rsid w:val="00054F7A"/>
    <w:rsid w:val="000829C0"/>
    <w:rsid w:val="000B5A28"/>
    <w:rsid w:val="000F3A24"/>
    <w:rsid w:val="000F453A"/>
    <w:rsid w:val="00146458"/>
    <w:rsid w:val="001C5D10"/>
    <w:rsid w:val="001D0987"/>
    <w:rsid w:val="001F1EA5"/>
    <w:rsid w:val="001F4128"/>
    <w:rsid w:val="00246833"/>
    <w:rsid w:val="002624B7"/>
    <w:rsid w:val="00272112"/>
    <w:rsid w:val="002A349E"/>
    <w:rsid w:val="002D6148"/>
    <w:rsid w:val="002E68A8"/>
    <w:rsid w:val="0030004D"/>
    <w:rsid w:val="00306EEA"/>
    <w:rsid w:val="0038419E"/>
    <w:rsid w:val="00391D4D"/>
    <w:rsid w:val="003A4C05"/>
    <w:rsid w:val="003D1BDE"/>
    <w:rsid w:val="00404960"/>
    <w:rsid w:val="004075D9"/>
    <w:rsid w:val="00407CC5"/>
    <w:rsid w:val="00447728"/>
    <w:rsid w:val="00590C14"/>
    <w:rsid w:val="005C1D8F"/>
    <w:rsid w:val="006E7666"/>
    <w:rsid w:val="0072314A"/>
    <w:rsid w:val="00723A77"/>
    <w:rsid w:val="00733D24"/>
    <w:rsid w:val="007929C0"/>
    <w:rsid w:val="00795C36"/>
    <w:rsid w:val="007B67B4"/>
    <w:rsid w:val="00815CD7"/>
    <w:rsid w:val="008339D6"/>
    <w:rsid w:val="008700DE"/>
    <w:rsid w:val="00880045"/>
    <w:rsid w:val="00896948"/>
    <w:rsid w:val="008D7B14"/>
    <w:rsid w:val="00951E81"/>
    <w:rsid w:val="00960DF1"/>
    <w:rsid w:val="009C467C"/>
    <w:rsid w:val="00A37D53"/>
    <w:rsid w:val="00AB70EC"/>
    <w:rsid w:val="00B16251"/>
    <w:rsid w:val="00B66F8E"/>
    <w:rsid w:val="00B737DE"/>
    <w:rsid w:val="00B80030"/>
    <w:rsid w:val="00B8046D"/>
    <w:rsid w:val="00BB1295"/>
    <w:rsid w:val="00C25C28"/>
    <w:rsid w:val="00C343A9"/>
    <w:rsid w:val="00D0166C"/>
    <w:rsid w:val="00D245A3"/>
    <w:rsid w:val="00D80395"/>
    <w:rsid w:val="00D857F3"/>
    <w:rsid w:val="00DB4F82"/>
    <w:rsid w:val="00E07124"/>
    <w:rsid w:val="00E27973"/>
    <w:rsid w:val="00E45F97"/>
    <w:rsid w:val="00E463F2"/>
    <w:rsid w:val="00E54AD3"/>
    <w:rsid w:val="00E5587A"/>
    <w:rsid w:val="00E5738E"/>
    <w:rsid w:val="00EA1218"/>
    <w:rsid w:val="00F14C96"/>
    <w:rsid w:val="00F375FA"/>
    <w:rsid w:val="00F748BC"/>
    <w:rsid w:val="00F86D1E"/>
    <w:rsid w:val="00FA0DB7"/>
    <w:rsid w:val="00FE1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CA7002"/>
  <w15:chartTrackingRefBased/>
  <w15:docId w15:val="{511D6D7D-265C-4A88-B41D-BDAE762E3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33D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3D24"/>
    <w:rPr>
      <w:rFonts w:ascii="Segoe UI" w:hAnsi="Segoe UI" w:cs="Segoe UI"/>
      <w:sz w:val="18"/>
      <w:szCs w:val="18"/>
    </w:rPr>
  </w:style>
  <w:style w:type="paragraph" w:styleId="Header">
    <w:name w:val="header"/>
    <w:basedOn w:val="Normal"/>
    <w:link w:val="HeaderChar"/>
    <w:uiPriority w:val="99"/>
    <w:unhideWhenUsed/>
    <w:rsid w:val="001464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458"/>
  </w:style>
  <w:style w:type="paragraph" w:styleId="Footer">
    <w:name w:val="footer"/>
    <w:basedOn w:val="Normal"/>
    <w:link w:val="FooterChar"/>
    <w:uiPriority w:val="99"/>
    <w:unhideWhenUsed/>
    <w:rsid w:val="001464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458"/>
  </w:style>
  <w:style w:type="paragraph" w:styleId="NoSpacing">
    <w:name w:val="No Spacing"/>
    <w:link w:val="NoSpacingChar"/>
    <w:uiPriority w:val="1"/>
    <w:qFormat/>
    <w:rsid w:val="008969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694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3936324">
      <w:bodyDiv w:val="1"/>
      <w:marLeft w:val="0"/>
      <w:marRight w:val="0"/>
      <w:marTop w:val="0"/>
      <w:marBottom w:val="0"/>
      <w:divBdr>
        <w:top w:val="none" w:sz="0" w:space="0" w:color="auto"/>
        <w:left w:val="none" w:sz="0" w:space="0" w:color="auto"/>
        <w:bottom w:val="none" w:sz="0" w:space="0" w:color="auto"/>
        <w:right w:val="none" w:sz="0" w:space="0" w:color="auto"/>
      </w:divBdr>
      <w:divsChild>
        <w:div w:id="1099909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4226</TotalTime>
  <Pages>4</Pages>
  <Words>1393</Words>
  <Characters>7946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business skills</vt:lpstr>
    </vt:vector>
  </TitlesOfParts>
  <Company/>
  <LinksUpToDate>false</LinksUpToDate>
  <CharactersWithSpaces>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dc:title>
  <dc:subject>M4X01917</dc:subject>
  <dc:creator>Patricia Beckford</dc:creator>
  <cp:keywords/>
  <dc:description/>
  <cp:lastModifiedBy>Patricia Beckford</cp:lastModifiedBy>
  <cp:revision>14</cp:revision>
  <dcterms:created xsi:type="dcterms:W3CDTF">2020-02-08T12:16:00Z</dcterms:created>
  <dcterms:modified xsi:type="dcterms:W3CDTF">2020-02-13T20:33:00Z</dcterms:modified>
  <cp:category>1818143</cp:category>
</cp:coreProperties>
</file>