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46C2A" w14:textId="77777777" w:rsidR="00480CBC" w:rsidRDefault="00480CBC" w:rsidP="00480CBC">
      <w:pPr>
        <w:pStyle w:val="Title"/>
      </w:pPr>
      <w:r>
        <w:t xml:space="preserve">                </w:t>
      </w:r>
    </w:p>
    <w:p w14:paraId="617A0BFF" w14:textId="12EC8331" w:rsidR="000078AF" w:rsidRPr="00480CBC" w:rsidRDefault="00480CBC" w:rsidP="00480CBC">
      <w:pPr>
        <w:pStyle w:val="Title"/>
        <w:rPr>
          <w:b/>
          <w:bCs/>
        </w:rPr>
      </w:pPr>
      <w:r w:rsidRPr="00480CBC">
        <w:rPr>
          <w:b/>
          <w:bCs/>
        </w:rPr>
        <w:t xml:space="preserve">              </w:t>
      </w:r>
      <w:r w:rsidR="009D7724" w:rsidRPr="00480CBC">
        <w:rPr>
          <w:b/>
          <w:bCs/>
        </w:rPr>
        <w:t>Management Economics</w:t>
      </w:r>
      <w:r w:rsidR="00986606" w:rsidRPr="00480CBC">
        <w:rPr>
          <w:b/>
          <w:bCs/>
        </w:rPr>
        <w:t xml:space="preserve">  </w:t>
      </w:r>
    </w:p>
    <w:p w14:paraId="222B0FC7" w14:textId="77777777" w:rsidR="000078AF" w:rsidRDefault="000078AF" w:rsidP="000078AF">
      <w:pPr>
        <w:pStyle w:val="Title"/>
        <w:jc w:val="center"/>
      </w:pPr>
    </w:p>
    <w:p w14:paraId="69090C79" w14:textId="77777777" w:rsidR="000078AF" w:rsidRDefault="000078AF" w:rsidP="000078AF">
      <w:pPr>
        <w:pStyle w:val="Title"/>
        <w:jc w:val="center"/>
      </w:pPr>
    </w:p>
    <w:p w14:paraId="1B306D3A" w14:textId="77777777" w:rsidR="000078AF" w:rsidRDefault="000078AF" w:rsidP="000078AF">
      <w:pPr>
        <w:pStyle w:val="Title"/>
        <w:jc w:val="center"/>
      </w:pPr>
    </w:p>
    <w:p w14:paraId="2BDB19CC" w14:textId="77777777" w:rsidR="000078AF" w:rsidRDefault="000078AF" w:rsidP="000078AF">
      <w:pPr>
        <w:pStyle w:val="Title"/>
        <w:jc w:val="center"/>
      </w:pPr>
    </w:p>
    <w:p w14:paraId="0F7964C7" w14:textId="77777777" w:rsidR="000078AF" w:rsidRDefault="000078AF" w:rsidP="000078AF">
      <w:pPr>
        <w:pStyle w:val="Title"/>
        <w:jc w:val="center"/>
      </w:pPr>
    </w:p>
    <w:p w14:paraId="3F1BEC93" w14:textId="77777777" w:rsidR="00B54078" w:rsidRPr="00480CBC" w:rsidRDefault="00480CBC" w:rsidP="000078AF">
      <w:pPr>
        <w:pStyle w:val="Title"/>
        <w:jc w:val="center"/>
        <w:rPr>
          <w:b/>
          <w:bCs/>
        </w:rPr>
      </w:pPr>
      <w:r w:rsidRPr="00480CBC">
        <w:rPr>
          <w:b/>
          <w:bCs/>
        </w:rPr>
        <w:t>Assessment Component 2: Essay</w:t>
      </w:r>
    </w:p>
    <w:p w14:paraId="29075BB9" w14:textId="77777777" w:rsidR="009D7724" w:rsidRDefault="009D7724">
      <w:pPr>
        <w:widowControl/>
        <w:autoSpaceDE/>
        <w:autoSpaceDN/>
        <w:spacing w:after="160" w:line="259" w:lineRule="auto"/>
        <w:jc w:val="left"/>
      </w:pPr>
    </w:p>
    <w:p w14:paraId="0674307A" w14:textId="77777777" w:rsidR="009D7724" w:rsidRDefault="009D7724">
      <w:pPr>
        <w:widowControl/>
        <w:autoSpaceDE/>
        <w:autoSpaceDN/>
        <w:spacing w:after="160" w:line="259" w:lineRule="auto"/>
        <w:jc w:val="left"/>
      </w:pPr>
    </w:p>
    <w:p w14:paraId="39048F83" w14:textId="77777777" w:rsidR="009D7724" w:rsidRDefault="009D7724">
      <w:pPr>
        <w:widowControl/>
        <w:autoSpaceDE/>
        <w:autoSpaceDN/>
        <w:spacing w:after="160" w:line="259" w:lineRule="auto"/>
        <w:jc w:val="left"/>
      </w:pPr>
    </w:p>
    <w:p w14:paraId="1B3964CD" w14:textId="77777777" w:rsidR="009D7724" w:rsidRDefault="009D7724">
      <w:pPr>
        <w:widowControl/>
        <w:autoSpaceDE/>
        <w:autoSpaceDN/>
        <w:spacing w:after="160" w:line="259" w:lineRule="auto"/>
        <w:jc w:val="left"/>
      </w:pPr>
    </w:p>
    <w:p w14:paraId="467D61CB" w14:textId="77777777" w:rsidR="009D7724" w:rsidRDefault="009D7724">
      <w:pPr>
        <w:widowControl/>
        <w:autoSpaceDE/>
        <w:autoSpaceDN/>
        <w:spacing w:after="160" w:line="259" w:lineRule="auto"/>
        <w:jc w:val="left"/>
      </w:pPr>
    </w:p>
    <w:p w14:paraId="302CEEE3" w14:textId="77777777" w:rsidR="009D7724" w:rsidRDefault="009D7724">
      <w:pPr>
        <w:widowControl/>
        <w:autoSpaceDE/>
        <w:autoSpaceDN/>
        <w:spacing w:after="160" w:line="259" w:lineRule="auto"/>
        <w:jc w:val="left"/>
      </w:pPr>
    </w:p>
    <w:p w14:paraId="7F105D06" w14:textId="77777777" w:rsidR="009D7724" w:rsidRDefault="009D7724">
      <w:pPr>
        <w:widowControl/>
        <w:autoSpaceDE/>
        <w:autoSpaceDN/>
        <w:spacing w:after="160" w:line="259" w:lineRule="auto"/>
        <w:jc w:val="left"/>
      </w:pPr>
    </w:p>
    <w:p w14:paraId="3B6F0D1B" w14:textId="77777777" w:rsidR="009D7724" w:rsidRDefault="009D7724">
      <w:pPr>
        <w:widowControl/>
        <w:autoSpaceDE/>
        <w:autoSpaceDN/>
        <w:spacing w:after="160" w:line="259" w:lineRule="auto"/>
        <w:jc w:val="left"/>
      </w:pPr>
    </w:p>
    <w:p w14:paraId="4CF42DC2" w14:textId="77777777" w:rsidR="009D7724" w:rsidRDefault="009D7724">
      <w:pPr>
        <w:widowControl/>
        <w:autoSpaceDE/>
        <w:autoSpaceDN/>
        <w:spacing w:after="160" w:line="259" w:lineRule="auto"/>
        <w:jc w:val="left"/>
      </w:pPr>
    </w:p>
    <w:p w14:paraId="792EC4DC" w14:textId="77777777" w:rsidR="009D7724" w:rsidRDefault="009D7724">
      <w:pPr>
        <w:widowControl/>
        <w:autoSpaceDE/>
        <w:autoSpaceDN/>
        <w:spacing w:after="160" w:line="259" w:lineRule="auto"/>
        <w:jc w:val="left"/>
      </w:pPr>
    </w:p>
    <w:p w14:paraId="32716272" w14:textId="77777777" w:rsidR="009D7724" w:rsidRDefault="009D7724">
      <w:pPr>
        <w:widowControl/>
        <w:autoSpaceDE/>
        <w:autoSpaceDN/>
        <w:spacing w:after="160" w:line="259" w:lineRule="auto"/>
        <w:jc w:val="left"/>
      </w:pPr>
    </w:p>
    <w:p w14:paraId="51639BBB" w14:textId="77777777" w:rsidR="009D7724" w:rsidRDefault="009D7724">
      <w:pPr>
        <w:widowControl/>
        <w:autoSpaceDE/>
        <w:autoSpaceDN/>
        <w:spacing w:after="160" w:line="259" w:lineRule="auto"/>
        <w:jc w:val="left"/>
      </w:pPr>
    </w:p>
    <w:p w14:paraId="2801BA60" w14:textId="77777777" w:rsidR="009D7724" w:rsidRDefault="009D7724" w:rsidP="009D7724"/>
    <w:p w14:paraId="6557C964" w14:textId="77777777" w:rsidR="009D7724" w:rsidRPr="00CB16B7" w:rsidRDefault="009D7724" w:rsidP="009D7724">
      <w:pPr>
        <w:rPr>
          <w:b/>
          <w:bCs/>
        </w:rPr>
      </w:pPr>
      <w:r w:rsidRPr="00CB16B7">
        <w:rPr>
          <w:b/>
          <w:bCs/>
        </w:rPr>
        <w:t>Student Name: Ana-Maria Hasu</w:t>
      </w:r>
    </w:p>
    <w:p w14:paraId="73D5FD55" w14:textId="1671AAD2" w:rsidR="009D7724" w:rsidRPr="00CB16B7" w:rsidRDefault="009D7724" w:rsidP="009D7724">
      <w:pPr>
        <w:rPr>
          <w:b/>
          <w:bCs/>
        </w:rPr>
      </w:pPr>
      <w:r w:rsidRPr="00CB16B7">
        <w:rPr>
          <w:b/>
          <w:bCs/>
        </w:rPr>
        <w:t>Student Number:</w:t>
      </w:r>
      <w:r w:rsidR="00480CBC">
        <w:rPr>
          <w:b/>
          <w:bCs/>
        </w:rPr>
        <w:t xml:space="preserve"> </w:t>
      </w:r>
      <w:r w:rsidRPr="00CB16B7">
        <w:rPr>
          <w:b/>
          <w:bCs/>
        </w:rPr>
        <w:t>1922794</w:t>
      </w:r>
    </w:p>
    <w:p w14:paraId="73649751" w14:textId="34F9B7B8" w:rsidR="009D7724" w:rsidRPr="00CB16B7" w:rsidRDefault="009D7724" w:rsidP="009D7724">
      <w:pPr>
        <w:rPr>
          <w:b/>
          <w:bCs/>
        </w:rPr>
      </w:pPr>
      <w:r w:rsidRPr="00CB16B7">
        <w:rPr>
          <w:b/>
          <w:bCs/>
        </w:rPr>
        <w:t xml:space="preserve">Lecturer Name: Vasilios </w:t>
      </w:r>
      <w:proofErr w:type="spellStart"/>
      <w:r w:rsidRPr="00CB16B7">
        <w:rPr>
          <w:b/>
          <w:bCs/>
        </w:rPr>
        <w:t>Tavlaridi</w:t>
      </w:r>
      <w:r w:rsidRPr="00CB16B7">
        <w:rPr>
          <w:b/>
          <w:bCs/>
        </w:rPr>
        <w:t>s</w:t>
      </w:r>
      <w:proofErr w:type="spellEnd"/>
    </w:p>
    <w:p w14:paraId="750DFEED" w14:textId="77777777" w:rsidR="009D7724" w:rsidRPr="00CB16B7" w:rsidRDefault="009D7724" w:rsidP="009D7724">
      <w:pPr>
        <w:rPr>
          <w:b/>
          <w:bCs/>
        </w:rPr>
      </w:pPr>
      <w:r w:rsidRPr="00CB16B7">
        <w:rPr>
          <w:b/>
          <w:bCs/>
        </w:rPr>
        <w:t>Module Code: LCBB5003</w:t>
      </w:r>
    </w:p>
    <w:p w14:paraId="2D4FABC7" w14:textId="1CF6EC4C" w:rsidR="000658CA" w:rsidRDefault="00480CBC">
      <w:pPr>
        <w:widowControl/>
        <w:autoSpaceDE/>
        <w:autoSpaceDN/>
        <w:spacing w:after="160" w:line="259" w:lineRule="auto"/>
        <w:jc w:val="left"/>
      </w:pPr>
      <w:r>
        <w:br w:type="page"/>
      </w:r>
    </w:p>
    <w:sdt>
      <w:sdtPr>
        <w:rPr>
          <w:rFonts w:ascii="Times New Roman" w:eastAsia="Trebuchet MS" w:hAnsi="Times New Roman" w:cs="Trebuchet MS"/>
          <w:color w:val="auto"/>
          <w:sz w:val="24"/>
          <w:szCs w:val="22"/>
        </w:rPr>
        <w:id w:val="-1678957059"/>
        <w:docPartObj>
          <w:docPartGallery w:val="Table of Contents"/>
          <w:docPartUnique/>
        </w:docPartObj>
      </w:sdtPr>
      <w:sdtEndPr>
        <w:rPr>
          <w:b/>
          <w:bCs/>
          <w:noProof/>
        </w:rPr>
      </w:sdtEndPr>
      <w:sdtContent>
        <w:p w14:paraId="647DCC1B" w14:textId="386A07DF" w:rsidR="000658CA" w:rsidRDefault="00480CBC">
          <w:pPr>
            <w:pStyle w:val="TOCHeading"/>
          </w:pPr>
          <w:r>
            <w:t>Table of Contents</w:t>
          </w:r>
        </w:p>
        <w:p w14:paraId="56BCBEC4" w14:textId="77777777" w:rsidR="00480CBC" w:rsidRPr="00480CBC" w:rsidRDefault="00480CBC" w:rsidP="00480CBC"/>
        <w:p w14:paraId="61003B37" w14:textId="19B14CB5" w:rsidR="00480CBC" w:rsidRDefault="00480CBC">
          <w:pPr>
            <w:pStyle w:val="TOC1"/>
            <w:tabs>
              <w:tab w:val="right" w:leader="dot" w:pos="9016"/>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99965959" w:history="1">
            <w:r w:rsidRPr="009B4039">
              <w:rPr>
                <w:rStyle w:val="Hyperlink"/>
                <w:noProof/>
              </w:rPr>
              <w:t>Introduction</w:t>
            </w:r>
            <w:r>
              <w:rPr>
                <w:noProof/>
                <w:webHidden/>
              </w:rPr>
              <w:tab/>
            </w:r>
            <w:r>
              <w:rPr>
                <w:noProof/>
                <w:webHidden/>
              </w:rPr>
              <w:fldChar w:fldCharType="begin"/>
            </w:r>
            <w:r>
              <w:rPr>
                <w:noProof/>
                <w:webHidden/>
              </w:rPr>
              <w:instrText xml:space="preserve"> PAGEREF _Toc99965959 \h </w:instrText>
            </w:r>
            <w:r>
              <w:rPr>
                <w:noProof/>
                <w:webHidden/>
              </w:rPr>
            </w:r>
            <w:r>
              <w:rPr>
                <w:noProof/>
                <w:webHidden/>
              </w:rPr>
              <w:fldChar w:fldCharType="separate"/>
            </w:r>
            <w:r>
              <w:rPr>
                <w:noProof/>
                <w:webHidden/>
              </w:rPr>
              <w:t>3</w:t>
            </w:r>
            <w:r>
              <w:rPr>
                <w:noProof/>
                <w:webHidden/>
              </w:rPr>
              <w:fldChar w:fldCharType="end"/>
            </w:r>
          </w:hyperlink>
        </w:p>
        <w:p w14:paraId="60ECA9A9" w14:textId="3D3F6933" w:rsidR="00480CBC" w:rsidRDefault="00480CBC">
          <w:pPr>
            <w:pStyle w:val="TOC1"/>
            <w:tabs>
              <w:tab w:val="right" w:leader="dot" w:pos="9016"/>
            </w:tabs>
            <w:rPr>
              <w:rFonts w:asciiTheme="minorHAnsi" w:eastAsiaTheme="minorEastAsia" w:hAnsiTheme="minorHAnsi" w:cstheme="minorBidi"/>
              <w:noProof/>
              <w:sz w:val="22"/>
              <w:lang w:val="en-GB" w:eastAsia="en-GB"/>
            </w:rPr>
          </w:pPr>
          <w:hyperlink w:anchor="_Toc99965960" w:history="1">
            <w:r w:rsidRPr="009B4039">
              <w:rPr>
                <w:rStyle w:val="Hyperlink"/>
                <w:rFonts w:ascii="Arial" w:hAnsi="Arial" w:cs="Arial"/>
                <w:noProof/>
              </w:rPr>
              <w:t>Discussion</w:t>
            </w:r>
            <w:r>
              <w:rPr>
                <w:noProof/>
                <w:webHidden/>
              </w:rPr>
              <w:tab/>
            </w:r>
            <w:r>
              <w:rPr>
                <w:noProof/>
                <w:webHidden/>
              </w:rPr>
              <w:fldChar w:fldCharType="begin"/>
            </w:r>
            <w:r>
              <w:rPr>
                <w:noProof/>
                <w:webHidden/>
              </w:rPr>
              <w:instrText xml:space="preserve"> PAGEREF _Toc99965960 \h </w:instrText>
            </w:r>
            <w:r>
              <w:rPr>
                <w:noProof/>
                <w:webHidden/>
              </w:rPr>
            </w:r>
            <w:r>
              <w:rPr>
                <w:noProof/>
                <w:webHidden/>
              </w:rPr>
              <w:fldChar w:fldCharType="separate"/>
            </w:r>
            <w:r>
              <w:rPr>
                <w:noProof/>
                <w:webHidden/>
              </w:rPr>
              <w:t>3</w:t>
            </w:r>
            <w:r>
              <w:rPr>
                <w:noProof/>
                <w:webHidden/>
              </w:rPr>
              <w:fldChar w:fldCharType="end"/>
            </w:r>
          </w:hyperlink>
        </w:p>
        <w:p w14:paraId="72359BD2" w14:textId="19AB09CC" w:rsidR="00480CBC" w:rsidRDefault="00480CBC">
          <w:pPr>
            <w:pStyle w:val="TOC1"/>
            <w:tabs>
              <w:tab w:val="right" w:leader="dot" w:pos="9016"/>
            </w:tabs>
            <w:rPr>
              <w:rFonts w:asciiTheme="minorHAnsi" w:eastAsiaTheme="minorEastAsia" w:hAnsiTheme="minorHAnsi" w:cstheme="minorBidi"/>
              <w:noProof/>
              <w:sz w:val="22"/>
              <w:lang w:val="en-GB" w:eastAsia="en-GB"/>
            </w:rPr>
          </w:pPr>
          <w:hyperlink w:anchor="_Toc99965961" w:history="1">
            <w:r w:rsidRPr="009B4039">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_Toc99965961 \h </w:instrText>
            </w:r>
            <w:r>
              <w:rPr>
                <w:noProof/>
                <w:webHidden/>
              </w:rPr>
            </w:r>
            <w:r>
              <w:rPr>
                <w:noProof/>
                <w:webHidden/>
              </w:rPr>
              <w:fldChar w:fldCharType="separate"/>
            </w:r>
            <w:r>
              <w:rPr>
                <w:noProof/>
                <w:webHidden/>
              </w:rPr>
              <w:t>10</w:t>
            </w:r>
            <w:r>
              <w:rPr>
                <w:noProof/>
                <w:webHidden/>
              </w:rPr>
              <w:fldChar w:fldCharType="end"/>
            </w:r>
          </w:hyperlink>
        </w:p>
        <w:p w14:paraId="0DA7C8EB" w14:textId="329DDADB" w:rsidR="00480CBC" w:rsidRDefault="00480CBC">
          <w:pPr>
            <w:pStyle w:val="TOC1"/>
            <w:tabs>
              <w:tab w:val="right" w:leader="dot" w:pos="9016"/>
            </w:tabs>
            <w:rPr>
              <w:rFonts w:asciiTheme="minorHAnsi" w:eastAsiaTheme="minorEastAsia" w:hAnsiTheme="minorHAnsi" w:cstheme="minorBidi"/>
              <w:noProof/>
              <w:sz w:val="22"/>
              <w:lang w:val="en-GB" w:eastAsia="en-GB"/>
            </w:rPr>
          </w:pPr>
          <w:hyperlink w:anchor="_Toc99965962" w:history="1">
            <w:r w:rsidRPr="009B403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_Toc99965962 \h </w:instrText>
            </w:r>
            <w:r>
              <w:rPr>
                <w:noProof/>
                <w:webHidden/>
              </w:rPr>
            </w:r>
            <w:r>
              <w:rPr>
                <w:noProof/>
                <w:webHidden/>
              </w:rPr>
              <w:fldChar w:fldCharType="separate"/>
            </w:r>
            <w:r>
              <w:rPr>
                <w:noProof/>
                <w:webHidden/>
              </w:rPr>
              <w:t>11</w:t>
            </w:r>
            <w:r>
              <w:rPr>
                <w:noProof/>
                <w:webHidden/>
              </w:rPr>
              <w:fldChar w:fldCharType="end"/>
            </w:r>
          </w:hyperlink>
        </w:p>
        <w:p w14:paraId="274E4123" w14:textId="78D39C23" w:rsidR="000658CA" w:rsidRDefault="00480CBC">
          <w:r>
            <w:rPr>
              <w:b/>
              <w:bCs/>
              <w:noProof/>
            </w:rPr>
            <w:fldChar w:fldCharType="end"/>
          </w:r>
        </w:p>
      </w:sdtContent>
    </w:sdt>
    <w:p w14:paraId="0025AA78" w14:textId="77777777" w:rsidR="000658CA" w:rsidRPr="000658CA" w:rsidRDefault="000658CA" w:rsidP="000658CA"/>
    <w:p w14:paraId="40096D66" w14:textId="77777777" w:rsidR="000078AF" w:rsidRDefault="00480CBC">
      <w:pPr>
        <w:widowControl/>
        <w:autoSpaceDE/>
        <w:autoSpaceDN/>
        <w:spacing w:after="160" w:line="259" w:lineRule="auto"/>
        <w:jc w:val="left"/>
      </w:pPr>
      <w:r>
        <w:br w:type="page"/>
      </w:r>
    </w:p>
    <w:p w14:paraId="44B6B78D" w14:textId="77777777" w:rsidR="000078AF" w:rsidRPr="009470E5" w:rsidRDefault="00480CBC" w:rsidP="000078AF">
      <w:pPr>
        <w:rPr>
          <w:i/>
          <w:iCs/>
        </w:rPr>
      </w:pPr>
      <w:r w:rsidRPr="009470E5">
        <w:rPr>
          <w:i/>
          <w:iCs/>
        </w:rPr>
        <w:lastRenderedPageBreak/>
        <w:t>The Covid</w:t>
      </w:r>
      <w:r w:rsidR="00FA3B39" w:rsidRPr="009470E5">
        <w:rPr>
          <w:i/>
          <w:iCs/>
        </w:rPr>
        <w:t>-</w:t>
      </w:r>
      <w:r w:rsidRPr="009470E5">
        <w:rPr>
          <w:i/>
          <w:iCs/>
        </w:rPr>
        <w:t xml:space="preserve">19 </w:t>
      </w:r>
      <w:r w:rsidRPr="009470E5">
        <w:rPr>
          <w:i/>
          <w:iCs/>
        </w:rPr>
        <w:t>pandemic affected all the economies across the world. Using economic policy analysis outline and evaluate the effects on employment and standard of living in the UK concerning managerial decision-making in organizations (SMEs or large organizations)</w:t>
      </w:r>
    </w:p>
    <w:p w14:paraId="30AC67C0" w14:textId="77777777" w:rsidR="000078AF" w:rsidRDefault="000078AF" w:rsidP="000078AF"/>
    <w:p w14:paraId="61150E2F" w14:textId="21B300B9" w:rsidR="000078AF" w:rsidRDefault="00480CBC" w:rsidP="000D3E18">
      <w:pPr>
        <w:pStyle w:val="Heading1"/>
      </w:pPr>
      <w:bookmarkStart w:id="0" w:name="_Toc99965959"/>
      <w:r>
        <w:t>Intro</w:t>
      </w:r>
      <w:r>
        <w:t>duction</w:t>
      </w:r>
      <w:bookmarkEnd w:id="0"/>
    </w:p>
    <w:p w14:paraId="6B2F8927" w14:textId="77777777" w:rsidR="00480CBC" w:rsidRPr="00480CBC" w:rsidRDefault="00480CBC" w:rsidP="00480CBC">
      <w:pPr>
        <w:rPr>
          <w:lang w:val="en-IN"/>
        </w:rPr>
      </w:pPr>
    </w:p>
    <w:p w14:paraId="7FCE0E51" w14:textId="77777777" w:rsidR="00FA3B39" w:rsidRPr="00480CBC" w:rsidRDefault="00480CBC" w:rsidP="00480CBC">
      <w:pPr>
        <w:rPr>
          <w:rFonts w:ascii="Arial" w:hAnsi="Arial" w:cs="Arial"/>
          <w:sz w:val="22"/>
          <w:lang w:val="en-IN"/>
        </w:rPr>
      </w:pPr>
      <w:r w:rsidRPr="00480CBC">
        <w:rPr>
          <w:rFonts w:ascii="Arial" w:hAnsi="Arial" w:cs="Arial"/>
          <w:sz w:val="22"/>
          <w:lang w:val="en-IN"/>
        </w:rPr>
        <w:t>Undoubtedly, at the start of March 2020, the world has been affected by the outbreak of the pandemic Covid-19. With its outbreak, many changes started coming in such as the closure of the stores, cease of the companies from physical operations, soc</w:t>
      </w:r>
      <w:r w:rsidRPr="00480CBC">
        <w:rPr>
          <w:rFonts w:ascii="Arial" w:hAnsi="Arial" w:cs="Arial"/>
          <w:sz w:val="22"/>
          <w:lang w:val="en-IN"/>
        </w:rPr>
        <w:t xml:space="preserve">ial distancing, </w:t>
      </w:r>
      <w:proofErr w:type="gramStart"/>
      <w:r w:rsidRPr="00480CBC">
        <w:rPr>
          <w:rFonts w:ascii="Arial" w:hAnsi="Arial" w:cs="Arial"/>
          <w:sz w:val="22"/>
          <w:lang w:val="en-IN"/>
        </w:rPr>
        <w:t>and also</w:t>
      </w:r>
      <w:proofErr w:type="gramEnd"/>
      <w:r w:rsidRPr="00480CBC">
        <w:rPr>
          <w:rFonts w:ascii="Arial" w:hAnsi="Arial" w:cs="Arial"/>
          <w:sz w:val="22"/>
          <w:lang w:val="en-IN"/>
        </w:rPr>
        <w:t xml:space="preserve"> the use of </w:t>
      </w:r>
      <w:r w:rsidR="009470E5" w:rsidRPr="00480CBC">
        <w:rPr>
          <w:rFonts w:ascii="Arial" w:hAnsi="Arial" w:cs="Arial"/>
          <w:sz w:val="22"/>
          <w:lang w:val="en-IN"/>
        </w:rPr>
        <w:t xml:space="preserve">masks and sanitizers. In the essay, the aim has been to point out the economic impact that Covid-19 has caused on the country (UK). The standards of living </w:t>
      </w:r>
      <w:r w:rsidR="00D8648B" w:rsidRPr="00480CBC">
        <w:rPr>
          <w:rFonts w:ascii="Arial" w:hAnsi="Arial" w:cs="Arial"/>
          <w:sz w:val="22"/>
          <w:lang w:val="en-IN"/>
        </w:rPr>
        <w:t>have</w:t>
      </w:r>
      <w:r w:rsidR="009470E5" w:rsidRPr="00480CBC">
        <w:rPr>
          <w:rFonts w:ascii="Arial" w:hAnsi="Arial" w:cs="Arial"/>
          <w:sz w:val="22"/>
          <w:lang w:val="en-IN"/>
        </w:rPr>
        <w:t xml:space="preserve"> changed in the past two years since the outbreak of Covid-19 which has also been caused due to economic restraints. The essay aims to point at the crisis that the country has witnessed and at the same time, the managerial decisions that have been taken during the time of the pandemic in the SMEs or large size organizations. </w:t>
      </w:r>
      <w:r w:rsidR="004F3F03" w:rsidRPr="00480CBC">
        <w:rPr>
          <w:rFonts w:ascii="Arial" w:hAnsi="Arial" w:cs="Arial"/>
          <w:sz w:val="22"/>
          <w:lang w:val="en-IN"/>
        </w:rPr>
        <w:t xml:space="preserve">With the application of the Economic Impact Analysis, the impact of Covid-19 will be measured in the essay to evidence the different downfalls that the corporate world has suffered. </w:t>
      </w:r>
    </w:p>
    <w:p w14:paraId="1F083330" w14:textId="77777777" w:rsidR="000078AF" w:rsidRPr="00480CBC" w:rsidRDefault="000078AF" w:rsidP="00480CBC">
      <w:pPr>
        <w:rPr>
          <w:rFonts w:ascii="Arial" w:hAnsi="Arial" w:cs="Arial"/>
          <w:sz w:val="22"/>
        </w:rPr>
      </w:pPr>
    </w:p>
    <w:p w14:paraId="18A0725C" w14:textId="19AD961B" w:rsidR="000078AF" w:rsidRDefault="00480CBC" w:rsidP="00480CBC">
      <w:pPr>
        <w:pStyle w:val="Heading1"/>
        <w:rPr>
          <w:rFonts w:ascii="Arial" w:hAnsi="Arial" w:cs="Arial"/>
          <w:sz w:val="22"/>
          <w:szCs w:val="22"/>
        </w:rPr>
      </w:pPr>
      <w:bookmarkStart w:id="1" w:name="_Toc99965960"/>
      <w:r w:rsidRPr="00480CBC">
        <w:rPr>
          <w:rFonts w:ascii="Arial" w:hAnsi="Arial" w:cs="Arial"/>
          <w:sz w:val="22"/>
          <w:szCs w:val="22"/>
        </w:rPr>
        <w:t>Discussion</w:t>
      </w:r>
      <w:bookmarkEnd w:id="1"/>
    </w:p>
    <w:p w14:paraId="336443E1" w14:textId="77777777" w:rsidR="00480CBC" w:rsidRPr="00480CBC" w:rsidRDefault="00480CBC" w:rsidP="00480CBC">
      <w:pPr>
        <w:rPr>
          <w:lang w:val="en-IN"/>
        </w:rPr>
      </w:pPr>
    </w:p>
    <w:p w14:paraId="5E4FF68E" w14:textId="77777777" w:rsidR="009470E5" w:rsidRPr="00480CBC" w:rsidRDefault="00480CBC" w:rsidP="00480CBC">
      <w:pPr>
        <w:rPr>
          <w:rFonts w:ascii="Arial" w:hAnsi="Arial" w:cs="Arial"/>
          <w:sz w:val="22"/>
        </w:rPr>
      </w:pPr>
      <w:r w:rsidRPr="00480CBC">
        <w:rPr>
          <w:rFonts w:ascii="Arial" w:hAnsi="Arial" w:cs="Arial"/>
          <w:sz w:val="22"/>
          <w:lang w:val="en-IN"/>
        </w:rPr>
        <w:t xml:space="preserve">With the application of </w:t>
      </w:r>
      <w:r w:rsidRPr="00480CBC">
        <w:rPr>
          <w:rFonts w:ascii="Arial" w:hAnsi="Arial" w:cs="Arial"/>
          <w:b/>
          <w:bCs/>
          <w:i/>
          <w:iCs/>
          <w:sz w:val="22"/>
          <w:lang w:val="en-IN"/>
        </w:rPr>
        <w:t>Economic Impact Analysis (</w:t>
      </w:r>
      <w:r w:rsidRPr="00480CBC">
        <w:rPr>
          <w:rFonts w:ascii="Arial" w:hAnsi="Arial" w:cs="Arial"/>
          <w:b/>
          <w:bCs/>
          <w:i/>
          <w:iCs/>
          <w:sz w:val="22"/>
          <w:lang w:val="en-IN"/>
        </w:rPr>
        <w:t>EIA),</w:t>
      </w:r>
      <w:r w:rsidRPr="00480CBC">
        <w:rPr>
          <w:rFonts w:ascii="Arial" w:hAnsi="Arial" w:cs="Arial"/>
          <w:sz w:val="22"/>
          <w:lang w:val="en-IN"/>
        </w:rPr>
        <w:t xml:space="preserve"> the effect that an event has caused on the economy is being portrayed. The UK has been a well-established country that has performed well and recovered after the Financial Recession of 2008</w:t>
      </w:r>
      <w:r w:rsidR="004F3F03" w:rsidRPr="00480CBC">
        <w:rPr>
          <w:rFonts w:ascii="Arial" w:hAnsi="Arial" w:cs="Arial"/>
          <w:sz w:val="22"/>
          <w:lang w:val="en-IN"/>
        </w:rPr>
        <w:t xml:space="preserve"> (</w:t>
      </w:r>
      <w:r w:rsidR="004F3F03" w:rsidRPr="00480CBC">
        <w:rPr>
          <w:rFonts w:ascii="Arial" w:hAnsi="Arial" w:cs="Arial"/>
          <w:sz w:val="22"/>
        </w:rPr>
        <w:t xml:space="preserve">Taks </w:t>
      </w:r>
      <w:r w:rsidR="004F3F03" w:rsidRPr="00480CBC">
        <w:rPr>
          <w:rFonts w:ascii="Arial" w:hAnsi="Arial" w:cs="Arial"/>
          <w:i/>
          <w:iCs/>
          <w:sz w:val="22"/>
        </w:rPr>
        <w:t>et al.,</w:t>
      </w:r>
      <w:r w:rsidR="004F3F03" w:rsidRPr="00480CBC">
        <w:rPr>
          <w:rFonts w:ascii="Arial" w:hAnsi="Arial" w:cs="Arial"/>
          <w:sz w:val="22"/>
        </w:rPr>
        <w:t xml:space="preserve"> 2011</w:t>
      </w:r>
      <w:r w:rsidR="004F3F03" w:rsidRPr="00480CBC">
        <w:rPr>
          <w:rFonts w:ascii="Arial" w:hAnsi="Arial" w:cs="Arial"/>
          <w:sz w:val="22"/>
          <w:lang w:val="en-IN"/>
        </w:rPr>
        <w:t>)</w:t>
      </w:r>
      <w:r w:rsidRPr="00480CBC">
        <w:rPr>
          <w:rFonts w:ascii="Arial" w:hAnsi="Arial" w:cs="Arial"/>
          <w:sz w:val="22"/>
          <w:lang w:val="en-IN"/>
        </w:rPr>
        <w:t xml:space="preserve">. The financial recession has forced the </w:t>
      </w:r>
      <w:r w:rsidRPr="00480CBC">
        <w:rPr>
          <w:rFonts w:ascii="Arial" w:hAnsi="Arial" w:cs="Arial"/>
          <w:sz w:val="22"/>
          <w:lang w:val="en-IN"/>
        </w:rPr>
        <w:t xml:space="preserve">country to </w:t>
      </w:r>
      <w:proofErr w:type="gramStart"/>
      <w:r w:rsidRPr="00480CBC">
        <w:rPr>
          <w:rFonts w:ascii="Arial" w:hAnsi="Arial" w:cs="Arial"/>
          <w:sz w:val="22"/>
          <w:lang w:val="en-IN"/>
        </w:rPr>
        <w:t>decline</w:t>
      </w:r>
      <w:proofErr w:type="gramEnd"/>
      <w:r w:rsidRPr="00480CBC">
        <w:rPr>
          <w:rFonts w:ascii="Arial" w:hAnsi="Arial" w:cs="Arial"/>
          <w:sz w:val="22"/>
          <w:lang w:val="en-IN"/>
        </w:rPr>
        <w:t xml:space="preserve"> and it has almost taken years to battle with the crisis. However, with the rise of SMEs large contribution has been seen to the economic growth. With the outbreak of the Covid-19, the situation has again turned down and a turbulent envir</w:t>
      </w:r>
      <w:r w:rsidRPr="00480CBC">
        <w:rPr>
          <w:rFonts w:ascii="Arial" w:hAnsi="Arial" w:cs="Arial"/>
          <w:sz w:val="22"/>
          <w:lang w:val="en-IN"/>
        </w:rPr>
        <w:t>onment has been created.</w:t>
      </w:r>
      <w:r w:rsidR="00B35098" w:rsidRPr="00480CBC">
        <w:rPr>
          <w:rFonts w:ascii="Arial" w:hAnsi="Arial" w:cs="Arial"/>
          <w:sz w:val="22"/>
          <w:lang w:val="en-IN"/>
        </w:rPr>
        <w:t xml:space="preserve"> According to </w:t>
      </w:r>
      <w:r w:rsidR="00B35098" w:rsidRPr="00480CBC">
        <w:rPr>
          <w:rFonts w:ascii="Arial" w:hAnsi="Arial" w:cs="Arial"/>
          <w:sz w:val="22"/>
        </w:rPr>
        <w:t>Hu (2020), the companies that have been operating in the UK have contributed to the economic growth of the country but with the outbreak of the pandemic, all the sources have been blocked to a great extent. In the time of August when Covid-19 has not appeared and there was no kind of restrictions, it has been evaluated that monthly GDP has grown by 0.4%</w:t>
      </w:r>
      <w:r w:rsidR="00EF101B" w:rsidRPr="00480CBC">
        <w:rPr>
          <w:rFonts w:ascii="Arial" w:hAnsi="Arial" w:cs="Arial"/>
          <w:sz w:val="22"/>
        </w:rPr>
        <w:t xml:space="preserve"> (</w:t>
      </w:r>
      <w:r w:rsidR="00EF101B" w:rsidRPr="00480CBC">
        <w:rPr>
          <w:rFonts w:ascii="Arial" w:hAnsi="Arial" w:cs="Arial"/>
          <w:sz w:val="22"/>
          <w:lang w:val="en-IN"/>
        </w:rPr>
        <w:t>ons.gov, 2022</w:t>
      </w:r>
      <w:r w:rsidR="00EF101B" w:rsidRPr="00480CBC">
        <w:rPr>
          <w:rFonts w:ascii="Arial" w:hAnsi="Arial" w:cs="Arial"/>
          <w:sz w:val="22"/>
        </w:rPr>
        <w:t>)</w:t>
      </w:r>
      <w:r w:rsidR="00B35098" w:rsidRPr="00480CBC">
        <w:rPr>
          <w:rFonts w:ascii="Arial" w:hAnsi="Arial" w:cs="Arial"/>
          <w:sz w:val="22"/>
        </w:rPr>
        <w:t>.</w:t>
      </w:r>
      <w:r w:rsidR="00EF101B" w:rsidRPr="00480CBC">
        <w:rPr>
          <w:rFonts w:ascii="Arial" w:hAnsi="Arial" w:cs="Arial"/>
          <w:sz w:val="22"/>
        </w:rPr>
        <w:t xml:space="preserve"> In the word of Davies </w:t>
      </w:r>
      <w:r w:rsidR="00EF101B" w:rsidRPr="00480CBC">
        <w:rPr>
          <w:rFonts w:ascii="Arial" w:hAnsi="Arial" w:cs="Arial"/>
          <w:i/>
          <w:iCs/>
          <w:sz w:val="22"/>
        </w:rPr>
        <w:t>et al.</w:t>
      </w:r>
      <w:r w:rsidR="00EF101B" w:rsidRPr="00480CBC">
        <w:rPr>
          <w:rFonts w:ascii="Arial" w:hAnsi="Arial" w:cs="Arial"/>
          <w:sz w:val="22"/>
        </w:rPr>
        <w:t xml:space="preserve"> (2021), the impact of the pandemic has spread on the health, economy, </w:t>
      </w:r>
      <w:proofErr w:type="gramStart"/>
      <w:r w:rsidR="00EF101B" w:rsidRPr="00480CBC">
        <w:rPr>
          <w:rFonts w:ascii="Arial" w:hAnsi="Arial" w:cs="Arial"/>
          <w:sz w:val="22"/>
        </w:rPr>
        <w:t>and also</w:t>
      </w:r>
      <w:proofErr w:type="gramEnd"/>
      <w:r w:rsidR="00EF101B" w:rsidRPr="00480CBC">
        <w:rPr>
          <w:rFonts w:ascii="Arial" w:hAnsi="Arial" w:cs="Arial"/>
          <w:sz w:val="22"/>
        </w:rPr>
        <w:t xml:space="preserve"> on social regimes. The GDP has been reported to decline by around 9.7% at the end of 2020 that has been considered as one of the steepest drops since the time of 1948. The lockdown has caused the closure of all the companies that have created a limitation on the management of </w:t>
      </w:r>
      <w:r w:rsidR="00EF101B" w:rsidRPr="00480CBC">
        <w:rPr>
          <w:rFonts w:ascii="Arial" w:hAnsi="Arial" w:cs="Arial"/>
          <w:sz w:val="22"/>
        </w:rPr>
        <w:lastRenderedPageBreak/>
        <w:t>the organizations to go forward with ant productivity actions</w:t>
      </w:r>
      <w:r w:rsidR="004F3F03" w:rsidRPr="00480CBC">
        <w:rPr>
          <w:rFonts w:ascii="Arial" w:hAnsi="Arial" w:cs="Arial"/>
          <w:sz w:val="22"/>
        </w:rPr>
        <w:t xml:space="preserve"> (Jallow </w:t>
      </w:r>
      <w:r w:rsidR="004F3F03" w:rsidRPr="00480CBC">
        <w:rPr>
          <w:rFonts w:ascii="Arial" w:hAnsi="Arial" w:cs="Arial"/>
          <w:i/>
          <w:iCs/>
          <w:sz w:val="22"/>
        </w:rPr>
        <w:t>et al.,</w:t>
      </w:r>
      <w:r w:rsidR="004F3F03" w:rsidRPr="00480CBC">
        <w:rPr>
          <w:rFonts w:ascii="Arial" w:hAnsi="Arial" w:cs="Arial"/>
          <w:sz w:val="22"/>
        </w:rPr>
        <w:t xml:space="preserve"> 2020)</w:t>
      </w:r>
      <w:r w:rsidR="00EF101B" w:rsidRPr="00480CBC">
        <w:rPr>
          <w:rFonts w:ascii="Arial" w:hAnsi="Arial" w:cs="Arial"/>
          <w:sz w:val="22"/>
        </w:rPr>
        <w:t xml:space="preserve">.  The impact has been on different sectors even those that have contributed the most like the tourism, hospitality, and retail sector. The only sector that </w:t>
      </w:r>
      <w:r w:rsidR="004F3F03" w:rsidRPr="00480CBC">
        <w:rPr>
          <w:rFonts w:ascii="Arial" w:hAnsi="Arial" w:cs="Arial"/>
          <w:sz w:val="22"/>
        </w:rPr>
        <w:t>has</w:t>
      </w:r>
      <w:r w:rsidR="00EF101B" w:rsidRPr="00480CBC">
        <w:rPr>
          <w:rFonts w:ascii="Arial" w:hAnsi="Arial" w:cs="Arial"/>
          <w:sz w:val="22"/>
        </w:rPr>
        <w:t xml:space="preserve"> been running the economy of the country to some extent is the e-commerce sector. </w:t>
      </w:r>
    </w:p>
    <w:p w14:paraId="3CB29C33" w14:textId="77777777" w:rsidR="00EF101B" w:rsidRPr="00480CBC" w:rsidRDefault="00480CBC" w:rsidP="00480CBC">
      <w:pPr>
        <w:rPr>
          <w:rFonts w:ascii="Arial" w:hAnsi="Arial" w:cs="Arial"/>
          <w:sz w:val="22"/>
        </w:rPr>
      </w:pPr>
      <w:r w:rsidRPr="00480CBC">
        <w:rPr>
          <w:rFonts w:ascii="Arial" w:hAnsi="Arial" w:cs="Arial"/>
          <w:noProof/>
          <w:sz w:val="22"/>
        </w:rPr>
        <w:drawing>
          <wp:inline distT="0" distB="0" distL="0" distR="0" wp14:anchorId="65EB03BA" wp14:editId="03FAF2A8">
            <wp:extent cx="5731510" cy="2981325"/>
            <wp:effectExtent l="76200" t="76200" r="13589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98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1F189C" w14:textId="77777777" w:rsidR="00EF101B" w:rsidRPr="00480CBC" w:rsidRDefault="00480CBC" w:rsidP="00480CBC">
      <w:pPr>
        <w:jc w:val="center"/>
        <w:rPr>
          <w:rFonts w:ascii="Arial" w:hAnsi="Arial" w:cs="Arial"/>
          <w:b/>
          <w:bCs/>
          <w:i/>
          <w:iCs/>
          <w:sz w:val="22"/>
        </w:rPr>
      </w:pPr>
      <w:r w:rsidRPr="00480CBC">
        <w:rPr>
          <w:rFonts w:ascii="Arial" w:hAnsi="Arial" w:cs="Arial"/>
          <w:b/>
          <w:bCs/>
          <w:i/>
          <w:iCs/>
          <w:sz w:val="22"/>
        </w:rPr>
        <w:t>Figure 1: The estimate of the GDP</w:t>
      </w:r>
    </w:p>
    <w:p w14:paraId="62FFE878" w14:textId="77777777" w:rsidR="00EF101B" w:rsidRPr="00480CBC" w:rsidRDefault="00480CBC" w:rsidP="00480CBC">
      <w:pPr>
        <w:jc w:val="center"/>
        <w:rPr>
          <w:rFonts w:ascii="Arial" w:hAnsi="Arial" w:cs="Arial"/>
          <w:sz w:val="22"/>
        </w:rPr>
      </w:pPr>
      <w:r w:rsidRPr="00480CBC">
        <w:rPr>
          <w:rFonts w:ascii="Arial" w:hAnsi="Arial" w:cs="Arial"/>
          <w:sz w:val="22"/>
        </w:rPr>
        <w:t>(Source:</w:t>
      </w:r>
      <w:r w:rsidR="004F3F03" w:rsidRPr="00480CBC">
        <w:rPr>
          <w:rFonts w:ascii="Arial" w:hAnsi="Arial" w:cs="Arial"/>
          <w:sz w:val="22"/>
        </w:rPr>
        <w:t xml:space="preserve"> Jallow </w:t>
      </w:r>
      <w:r w:rsidR="004F3F03" w:rsidRPr="00480CBC">
        <w:rPr>
          <w:rFonts w:ascii="Arial" w:hAnsi="Arial" w:cs="Arial"/>
          <w:i/>
          <w:iCs/>
          <w:sz w:val="22"/>
        </w:rPr>
        <w:t>et al.,</w:t>
      </w:r>
      <w:r w:rsidR="004F3F03" w:rsidRPr="00480CBC">
        <w:rPr>
          <w:rFonts w:ascii="Arial" w:hAnsi="Arial" w:cs="Arial"/>
          <w:sz w:val="22"/>
        </w:rPr>
        <w:t xml:space="preserve"> 2020)</w:t>
      </w:r>
    </w:p>
    <w:p w14:paraId="0E862E98" w14:textId="77777777" w:rsidR="00FE51E6" w:rsidRPr="00480CBC" w:rsidRDefault="00480CBC" w:rsidP="00480CBC">
      <w:pPr>
        <w:rPr>
          <w:rFonts w:ascii="Arial" w:hAnsi="Arial" w:cs="Arial"/>
          <w:sz w:val="22"/>
        </w:rPr>
      </w:pPr>
      <w:r w:rsidRPr="00480CBC">
        <w:rPr>
          <w:rFonts w:ascii="Arial" w:hAnsi="Arial" w:cs="Arial"/>
          <w:sz w:val="22"/>
        </w:rPr>
        <w:t>The inflation that has been one of the serious considerations on which the disposable income of the household is dependent has also suffered. The inflation has increased as the import and export activity of the organizations has declined.</w:t>
      </w:r>
    </w:p>
    <w:p w14:paraId="4CB63F61" w14:textId="77777777" w:rsidR="00FE51E6" w:rsidRPr="00480CBC" w:rsidRDefault="00FE51E6" w:rsidP="00480CBC">
      <w:pPr>
        <w:jc w:val="center"/>
        <w:rPr>
          <w:rFonts w:ascii="Arial" w:hAnsi="Arial" w:cs="Arial"/>
          <w:sz w:val="22"/>
        </w:rPr>
      </w:pPr>
    </w:p>
    <w:p w14:paraId="06AA54FE" w14:textId="77777777" w:rsidR="00FE51E6" w:rsidRPr="00480CBC" w:rsidRDefault="00480CBC" w:rsidP="00480CBC">
      <w:pPr>
        <w:jc w:val="center"/>
        <w:rPr>
          <w:rFonts w:ascii="Arial" w:hAnsi="Arial" w:cs="Arial"/>
          <w:sz w:val="22"/>
        </w:rPr>
      </w:pPr>
      <w:r w:rsidRPr="00480CBC">
        <w:rPr>
          <w:rFonts w:ascii="Arial" w:hAnsi="Arial" w:cs="Arial"/>
          <w:noProof/>
          <w:sz w:val="22"/>
        </w:rPr>
        <w:lastRenderedPageBreak/>
        <w:drawing>
          <wp:inline distT="0" distB="0" distL="0" distR="0" wp14:anchorId="4D3BC2B7" wp14:editId="08A9BC5A">
            <wp:extent cx="5731510" cy="3009900"/>
            <wp:effectExtent l="152400" t="152400" r="36449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731510" cy="30099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F8B4533" w14:textId="77777777" w:rsidR="00FE51E6" w:rsidRPr="00480CBC" w:rsidRDefault="00480CBC" w:rsidP="00480CBC">
      <w:pPr>
        <w:jc w:val="center"/>
        <w:rPr>
          <w:rFonts w:ascii="Arial" w:hAnsi="Arial" w:cs="Arial"/>
          <w:b/>
          <w:bCs/>
          <w:i/>
          <w:iCs/>
          <w:sz w:val="22"/>
        </w:rPr>
      </w:pPr>
      <w:r w:rsidRPr="00480CBC">
        <w:rPr>
          <w:rFonts w:ascii="Arial" w:hAnsi="Arial" w:cs="Arial"/>
          <w:b/>
          <w:bCs/>
          <w:i/>
          <w:iCs/>
          <w:sz w:val="22"/>
        </w:rPr>
        <w:t>Figure 2: Surg</w:t>
      </w:r>
      <w:r w:rsidRPr="00480CBC">
        <w:rPr>
          <w:rFonts w:ascii="Arial" w:hAnsi="Arial" w:cs="Arial"/>
          <w:b/>
          <w:bCs/>
          <w:i/>
          <w:iCs/>
          <w:sz w:val="22"/>
        </w:rPr>
        <w:t>e in the Inflation</w:t>
      </w:r>
    </w:p>
    <w:p w14:paraId="2CEAA6D2" w14:textId="77777777" w:rsidR="00FE51E6" w:rsidRPr="00480CBC" w:rsidRDefault="00480CBC" w:rsidP="00480CBC">
      <w:pPr>
        <w:jc w:val="center"/>
        <w:rPr>
          <w:rFonts w:ascii="Arial" w:hAnsi="Arial" w:cs="Arial"/>
          <w:sz w:val="22"/>
        </w:rPr>
      </w:pPr>
      <w:r w:rsidRPr="00480CBC">
        <w:rPr>
          <w:rFonts w:ascii="Arial" w:hAnsi="Arial" w:cs="Arial"/>
          <w:sz w:val="22"/>
        </w:rPr>
        <w:t xml:space="preserve">(Source: </w:t>
      </w:r>
      <w:r w:rsidR="004F3F03" w:rsidRPr="00480CBC">
        <w:rPr>
          <w:rFonts w:ascii="Arial" w:hAnsi="Arial" w:cs="Arial"/>
          <w:sz w:val="22"/>
          <w:lang w:val="en-IN"/>
        </w:rPr>
        <w:t>ons.gov, 2022)</w:t>
      </w:r>
    </w:p>
    <w:p w14:paraId="410E9257" w14:textId="77777777" w:rsidR="00EF101B" w:rsidRPr="00480CBC" w:rsidRDefault="00EF101B" w:rsidP="00480CBC">
      <w:pPr>
        <w:rPr>
          <w:rFonts w:ascii="Arial" w:hAnsi="Arial" w:cs="Arial"/>
          <w:sz w:val="22"/>
          <w:lang w:val="en-IN"/>
        </w:rPr>
      </w:pPr>
    </w:p>
    <w:p w14:paraId="6710FB74" w14:textId="77777777" w:rsidR="000078AF" w:rsidRPr="00480CBC" w:rsidRDefault="00480CBC" w:rsidP="00480CBC">
      <w:pPr>
        <w:jc w:val="center"/>
        <w:rPr>
          <w:rFonts w:ascii="Arial" w:hAnsi="Arial" w:cs="Arial"/>
          <w:sz w:val="22"/>
        </w:rPr>
      </w:pPr>
      <w:r w:rsidRPr="00480CBC">
        <w:rPr>
          <w:rFonts w:ascii="Arial" w:hAnsi="Arial" w:cs="Arial"/>
          <w:sz w:val="22"/>
        </w:rPr>
        <w:t xml:space="preserve">There was </w:t>
      </w:r>
      <w:r w:rsidR="008309A6" w:rsidRPr="00480CBC">
        <w:rPr>
          <w:rFonts w:ascii="Arial" w:hAnsi="Arial" w:cs="Arial"/>
          <w:sz w:val="22"/>
        </w:rPr>
        <w:t>evidence of the budget deficit</w:t>
      </w:r>
      <w:r w:rsidRPr="00480CBC">
        <w:rPr>
          <w:rFonts w:ascii="Arial" w:hAnsi="Arial" w:cs="Arial"/>
          <w:sz w:val="22"/>
        </w:rPr>
        <w:t xml:space="preserve"> that appeared in 2020-2021 that created a fear among the companies and the common citizens as we</w:t>
      </w:r>
      <w:r w:rsidRPr="00480CBC">
        <w:rPr>
          <w:rFonts w:ascii="Arial" w:hAnsi="Arial" w:cs="Arial"/>
          <w:sz w:val="22"/>
        </w:rPr>
        <w:t>ll</w:t>
      </w:r>
      <w:r w:rsidR="004F3F03" w:rsidRPr="00480CBC">
        <w:rPr>
          <w:rFonts w:ascii="Arial" w:hAnsi="Arial" w:cs="Arial"/>
          <w:sz w:val="22"/>
        </w:rPr>
        <w:t xml:space="preserve"> (</w:t>
      </w:r>
      <w:r w:rsidR="004F3F03" w:rsidRPr="00480CBC">
        <w:rPr>
          <w:rFonts w:ascii="Arial" w:hAnsi="Arial" w:cs="Arial"/>
          <w:sz w:val="22"/>
          <w:lang w:val="en-IN"/>
        </w:rPr>
        <w:t>ons.gov, 2022</w:t>
      </w:r>
      <w:r w:rsidR="004F3F03" w:rsidRPr="00480CBC">
        <w:rPr>
          <w:rFonts w:ascii="Arial" w:hAnsi="Arial" w:cs="Arial"/>
          <w:sz w:val="22"/>
        </w:rPr>
        <w:t>)</w:t>
      </w:r>
      <w:r w:rsidRPr="00480CBC">
        <w:rPr>
          <w:rFonts w:ascii="Arial" w:hAnsi="Arial" w:cs="Arial"/>
          <w:sz w:val="22"/>
        </w:rPr>
        <w:t xml:space="preserve">. </w:t>
      </w:r>
    </w:p>
    <w:p w14:paraId="118B87E8" w14:textId="77777777" w:rsidR="000078AF" w:rsidRPr="00480CBC" w:rsidRDefault="00480CBC" w:rsidP="00480CBC">
      <w:pPr>
        <w:rPr>
          <w:rFonts w:ascii="Arial" w:hAnsi="Arial" w:cs="Arial"/>
          <w:sz w:val="22"/>
        </w:rPr>
      </w:pPr>
      <w:r w:rsidRPr="00480CBC">
        <w:rPr>
          <w:rFonts w:ascii="Arial" w:hAnsi="Arial" w:cs="Arial"/>
          <w:noProof/>
          <w:sz w:val="22"/>
        </w:rPr>
        <w:drawing>
          <wp:inline distT="0" distB="0" distL="0" distR="0" wp14:anchorId="72AB8250" wp14:editId="38B32B0D">
            <wp:extent cx="5731510" cy="27260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stretch>
                      <a:fillRect/>
                    </a:stretch>
                  </pic:blipFill>
                  <pic:spPr>
                    <a:xfrm>
                      <a:off x="0" y="0"/>
                      <a:ext cx="5731510" cy="2726055"/>
                    </a:xfrm>
                    <a:prstGeom prst="rect">
                      <a:avLst/>
                    </a:prstGeom>
                  </pic:spPr>
                </pic:pic>
              </a:graphicData>
            </a:graphic>
          </wp:inline>
        </w:drawing>
      </w:r>
    </w:p>
    <w:p w14:paraId="30E97EF0" w14:textId="77777777" w:rsidR="008309A6" w:rsidRPr="00480CBC" w:rsidRDefault="00480CBC" w:rsidP="00480CBC">
      <w:pPr>
        <w:jc w:val="center"/>
        <w:rPr>
          <w:rFonts w:ascii="Arial" w:hAnsi="Arial" w:cs="Arial"/>
          <w:b/>
          <w:bCs/>
          <w:i/>
          <w:iCs/>
          <w:sz w:val="22"/>
        </w:rPr>
      </w:pPr>
      <w:r w:rsidRPr="00480CBC">
        <w:rPr>
          <w:rFonts w:ascii="Arial" w:hAnsi="Arial" w:cs="Arial"/>
          <w:b/>
          <w:bCs/>
          <w:i/>
          <w:iCs/>
          <w:sz w:val="22"/>
        </w:rPr>
        <w:t>Figure 3: Deficit in the budget</w:t>
      </w:r>
    </w:p>
    <w:p w14:paraId="08B784BF" w14:textId="77777777" w:rsidR="008309A6" w:rsidRPr="00480CBC" w:rsidRDefault="00480CBC" w:rsidP="00480CBC">
      <w:pPr>
        <w:jc w:val="center"/>
        <w:rPr>
          <w:rFonts w:ascii="Arial" w:hAnsi="Arial" w:cs="Arial"/>
          <w:sz w:val="22"/>
        </w:rPr>
      </w:pPr>
      <w:r w:rsidRPr="00480CBC">
        <w:rPr>
          <w:rFonts w:ascii="Arial" w:hAnsi="Arial" w:cs="Arial"/>
          <w:sz w:val="22"/>
        </w:rPr>
        <w:t>(Source:</w:t>
      </w:r>
      <w:r w:rsidR="004F3F03" w:rsidRPr="00480CBC">
        <w:rPr>
          <w:rFonts w:ascii="Arial" w:hAnsi="Arial" w:cs="Arial"/>
          <w:sz w:val="22"/>
          <w:lang w:val="en-IN"/>
        </w:rPr>
        <w:t xml:space="preserve"> ons.gov, 2022)</w:t>
      </w:r>
    </w:p>
    <w:p w14:paraId="036C58C6" w14:textId="77777777" w:rsidR="008309A6" w:rsidRPr="00480CBC" w:rsidRDefault="00480CBC" w:rsidP="00480CBC">
      <w:pPr>
        <w:rPr>
          <w:rFonts w:ascii="Arial" w:hAnsi="Arial" w:cs="Arial"/>
          <w:sz w:val="22"/>
        </w:rPr>
      </w:pPr>
      <w:r w:rsidRPr="00480CBC">
        <w:rPr>
          <w:rFonts w:ascii="Arial" w:hAnsi="Arial" w:cs="Arial"/>
          <w:sz w:val="22"/>
        </w:rPr>
        <w:t>The creative industries along with those of the tourism industries have been imp</w:t>
      </w:r>
      <w:r w:rsidRPr="00480CBC">
        <w:rPr>
          <w:rFonts w:ascii="Arial" w:hAnsi="Arial" w:cs="Arial"/>
          <w:sz w:val="22"/>
        </w:rPr>
        <w:t xml:space="preserve">acted to a great extent. Creative workers as termed to be the most vulnerable sections in the time of the crisis were already facing a devastating impact on the income. The industry has seen a loss </w:t>
      </w:r>
      <w:r w:rsidRPr="00480CBC">
        <w:rPr>
          <w:rFonts w:ascii="Arial" w:hAnsi="Arial" w:cs="Arial"/>
          <w:sz w:val="22"/>
        </w:rPr>
        <w:lastRenderedPageBreak/>
        <w:t>of around £77bn in comparison to that of 2019. It has been</w:t>
      </w:r>
      <w:r w:rsidRPr="00480CBC">
        <w:rPr>
          <w:rFonts w:ascii="Arial" w:hAnsi="Arial" w:cs="Arial"/>
          <w:sz w:val="22"/>
        </w:rPr>
        <w:t xml:space="preserve"> reported </w:t>
      </w:r>
      <w:proofErr w:type="gramStart"/>
      <w:r w:rsidRPr="00480CBC">
        <w:rPr>
          <w:rFonts w:ascii="Arial" w:hAnsi="Arial" w:cs="Arial"/>
          <w:sz w:val="22"/>
        </w:rPr>
        <w:t>at the same time that</w:t>
      </w:r>
      <w:proofErr w:type="gramEnd"/>
      <w:r w:rsidRPr="00480CBC">
        <w:rPr>
          <w:rFonts w:ascii="Arial" w:hAnsi="Arial" w:cs="Arial"/>
          <w:sz w:val="22"/>
        </w:rPr>
        <w:t xml:space="preserve"> employment has gone down with the loss of jobs by around 122,000</w:t>
      </w:r>
      <w:r w:rsidRPr="00480CBC">
        <w:rPr>
          <w:rFonts w:ascii="Arial" w:hAnsi="Arial" w:cs="Arial"/>
          <w:sz w:val="22"/>
        </w:rPr>
        <w:t xml:space="preserve"> (</w:t>
      </w:r>
      <w:r w:rsidR="0077669D" w:rsidRPr="00480CBC">
        <w:rPr>
          <w:rFonts w:ascii="Arial" w:hAnsi="Arial" w:cs="Arial"/>
          <w:sz w:val="22"/>
          <w:lang w:val="en-IN"/>
        </w:rPr>
        <w:t>oxfordeconomics, 2022</w:t>
      </w:r>
      <w:r w:rsidRPr="00480CBC">
        <w:rPr>
          <w:rFonts w:ascii="Arial" w:hAnsi="Arial" w:cs="Arial"/>
          <w:sz w:val="22"/>
        </w:rPr>
        <w:t>)</w:t>
      </w:r>
      <w:r w:rsidRPr="00480CBC">
        <w:rPr>
          <w:rFonts w:ascii="Arial" w:hAnsi="Arial" w:cs="Arial"/>
          <w:sz w:val="22"/>
        </w:rPr>
        <w:t>.</w:t>
      </w:r>
      <w:r w:rsidR="0077669D" w:rsidRPr="00480CBC">
        <w:rPr>
          <w:rFonts w:ascii="Arial" w:hAnsi="Arial" w:cs="Arial"/>
          <w:sz w:val="22"/>
        </w:rPr>
        <w:t xml:space="preserve"> The scene has been harsh where around 7.6, million jobs have been lost that counting almost 24% of the workforce. The citizens belonging to the lowest income segment are the most vulnerable sectors.</w:t>
      </w:r>
      <w:r w:rsidR="00F27AD1" w:rsidRPr="00480CBC">
        <w:rPr>
          <w:rFonts w:ascii="Arial" w:hAnsi="Arial" w:cs="Arial"/>
          <w:sz w:val="22"/>
        </w:rPr>
        <w:t xml:space="preserve"> The situation has been worse where around 20% of the population including the working-age population has been furloughed</w:t>
      </w:r>
      <w:r w:rsidR="004F3F03" w:rsidRPr="00480CBC">
        <w:rPr>
          <w:rFonts w:ascii="Arial" w:hAnsi="Arial" w:cs="Arial"/>
          <w:sz w:val="22"/>
        </w:rPr>
        <w:t xml:space="preserve"> (</w:t>
      </w:r>
      <w:r w:rsidR="004F3F03" w:rsidRPr="00480CBC">
        <w:rPr>
          <w:rFonts w:ascii="Arial" w:hAnsi="Arial" w:cs="Arial"/>
          <w:sz w:val="22"/>
          <w:lang w:val="en-IN"/>
        </w:rPr>
        <w:t>oxfordeconomics, 2022</w:t>
      </w:r>
      <w:r w:rsidR="004F3F03" w:rsidRPr="00480CBC">
        <w:rPr>
          <w:rFonts w:ascii="Arial" w:hAnsi="Arial" w:cs="Arial"/>
          <w:sz w:val="22"/>
        </w:rPr>
        <w:t>)</w:t>
      </w:r>
      <w:r w:rsidR="00F27AD1" w:rsidRPr="00480CBC">
        <w:rPr>
          <w:rFonts w:ascii="Arial" w:hAnsi="Arial" w:cs="Arial"/>
          <w:sz w:val="22"/>
        </w:rPr>
        <w:t>. The employment status has gone down and if there is no income source, the disposable household will automatically go down. In the four weeks that is from March 16, it has been reported that there were applications of around 1.4 million through the universal credit system.</w:t>
      </w:r>
    </w:p>
    <w:p w14:paraId="6E965F0C" w14:textId="77777777" w:rsidR="00F27AD1" w:rsidRPr="00480CBC" w:rsidRDefault="00480CBC" w:rsidP="00480CBC">
      <w:pPr>
        <w:rPr>
          <w:rFonts w:ascii="Arial" w:hAnsi="Arial" w:cs="Arial"/>
          <w:sz w:val="22"/>
        </w:rPr>
      </w:pPr>
      <w:r w:rsidRPr="00480CBC">
        <w:rPr>
          <w:rFonts w:ascii="Arial" w:hAnsi="Arial" w:cs="Arial"/>
          <w:noProof/>
          <w:sz w:val="22"/>
        </w:rPr>
        <w:drawing>
          <wp:inline distT="0" distB="0" distL="0" distR="0" wp14:anchorId="4C877274" wp14:editId="033EB917">
            <wp:extent cx="5705475" cy="4391025"/>
            <wp:effectExtent l="152400" t="152400" r="371475" b="3714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5705475" cy="4391025"/>
                    </a:xfrm>
                    <a:prstGeom prst="rect">
                      <a:avLst/>
                    </a:prstGeom>
                    <a:ln>
                      <a:noFill/>
                    </a:ln>
                    <a:effectLst>
                      <a:outerShdw blurRad="292100" dist="139700" dir="2700000" algn="tl" rotWithShape="0">
                        <a:srgbClr val="333333">
                          <a:alpha val="65000"/>
                        </a:srgbClr>
                      </a:outerShdw>
                    </a:effectLst>
                  </pic:spPr>
                </pic:pic>
              </a:graphicData>
            </a:graphic>
          </wp:inline>
        </w:drawing>
      </w:r>
    </w:p>
    <w:p w14:paraId="19C93544" w14:textId="77777777" w:rsidR="00F27AD1" w:rsidRPr="00480CBC" w:rsidRDefault="00480CBC" w:rsidP="00480CBC">
      <w:pPr>
        <w:jc w:val="center"/>
        <w:rPr>
          <w:rFonts w:ascii="Arial" w:hAnsi="Arial" w:cs="Arial"/>
          <w:b/>
          <w:bCs/>
          <w:i/>
          <w:iCs/>
          <w:sz w:val="22"/>
        </w:rPr>
      </w:pPr>
      <w:r w:rsidRPr="00480CBC">
        <w:rPr>
          <w:rFonts w:ascii="Arial" w:hAnsi="Arial" w:cs="Arial"/>
          <w:b/>
          <w:bCs/>
          <w:i/>
          <w:iCs/>
          <w:sz w:val="22"/>
        </w:rPr>
        <w:t xml:space="preserve">Figure 3: </w:t>
      </w:r>
      <w:r w:rsidRPr="00480CBC">
        <w:rPr>
          <w:rFonts w:ascii="Arial" w:hAnsi="Arial" w:cs="Arial"/>
          <w:b/>
          <w:bCs/>
          <w:i/>
          <w:iCs/>
          <w:sz w:val="22"/>
        </w:rPr>
        <w:t>Employment Status in the UK with the onset of Covid-19</w:t>
      </w:r>
    </w:p>
    <w:p w14:paraId="570D2660" w14:textId="77777777" w:rsidR="00F27AD1" w:rsidRPr="00480CBC" w:rsidRDefault="00480CBC" w:rsidP="00480CBC">
      <w:pPr>
        <w:jc w:val="center"/>
        <w:rPr>
          <w:rFonts w:ascii="Arial" w:hAnsi="Arial" w:cs="Arial"/>
          <w:sz w:val="22"/>
        </w:rPr>
      </w:pPr>
      <w:r w:rsidRPr="00480CBC">
        <w:rPr>
          <w:rFonts w:ascii="Arial" w:hAnsi="Arial" w:cs="Arial"/>
          <w:sz w:val="22"/>
        </w:rPr>
        <w:t>(Source:</w:t>
      </w:r>
      <w:r w:rsidR="004F3F03" w:rsidRPr="00480CBC">
        <w:rPr>
          <w:rFonts w:ascii="Arial" w:hAnsi="Arial" w:cs="Arial"/>
          <w:sz w:val="22"/>
          <w:lang w:val="en-IN"/>
        </w:rPr>
        <w:t xml:space="preserve"> oxfordeconomics, 2022)</w:t>
      </w:r>
    </w:p>
    <w:p w14:paraId="2E862551" w14:textId="77777777" w:rsidR="000C3176" w:rsidRPr="00480CBC" w:rsidRDefault="00480CBC" w:rsidP="00480CBC">
      <w:pPr>
        <w:rPr>
          <w:rFonts w:ascii="Arial" w:hAnsi="Arial" w:cs="Arial"/>
          <w:sz w:val="22"/>
        </w:rPr>
      </w:pPr>
      <w:r w:rsidRPr="00480CBC">
        <w:rPr>
          <w:rFonts w:ascii="Arial" w:hAnsi="Arial" w:cs="Arial"/>
          <w:sz w:val="22"/>
        </w:rPr>
        <w:t xml:space="preserve">The different sectors have a different impact where the citizens were the victims. With the closure of the shops, the income source of many employees </w:t>
      </w:r>
      <w:r w:rsidR="004F3F03" w:rsidRPr="00480CBC">
        <w:rPr>
          <w:rFonts w:ascii="Arial" w:hAnsi="Arial" w:cs="Arial"/>
          <w:sz w:val="22"/>
        </w:rPr>
        <w:t>has</w:t>
      </w:r>
      <w:r w:rsidRPr="00480CBC">
        <w:rPr>
          <w:rFonts w:ascii="Arial" w:hAnsi="Arial" w:cs="Arial"/>
          <w:sz w:val="22"/>
        </w:rPr>
        <w:t xml:space="preserve"> gone down. It h</w:t>
      </w:r>
      <w:r w:rsidRPr="00480CBC">
        <w:rPr>
          <w:rFonts w:ascii="Arial" w:hAnsi="Arial" w:cs="Arial"/>
          <w:sz w:val="22"/>
        </w:rPr>
        <w:t>as been evident that due to financial constraints, families were not able to spend on their bread for the family members that creating chaos and crisis in everyone's lives.</w:t>
      </w:r>
      <w:r w:rsidR="00053C52" w:rsidRPr="00480CBC">
        <w:rPr>
          <w:rFonts w:ascii="Arial" w:hAnsi="Arial" w:cs="Arial"/>
          <w:sz w:val="22"/>
        </w:rPr>
        <w:t xml:space="preserve"> Even if workers were allowed to </w:t>
      </w:r>
      <w:proofErr w:type="gramStart"/>
      <w:r w:rsidR="00053C52" w:rsidRPr="00480CBC">
        <w:rPr>
          <w:rFonts w:ascii="Arial" w:hAnsi="Arial" w:cs="Arial"/>
          <w:sz w:val="22"/>
        </w:rPr>
        <w:t>work</w:t>
      </w:r>
      <w:proofErr w:type="gramEnd"/>
      <w:r w:rsidR="00053C52" w:rsidRPr="00480CBC">
        <w:rPr>
          <w:rFonts w:ascii="Arial" w:hAnsi="Arial" w:cs="Arial"/>
          <w:sz w:val="22"/>
        </w:rPr>
        <w:t xml:space="preserve"> they suffered the risks of working for more hours but at less pay.</w:t>
      </w:r>
    </w:p>
    <w:p w14:paraId="6B52523D" w14:textId="77777777" w:rsidR="009F43BC" w:rsidRPr="00480CBC" w:rsidRDefault="00480CBC" w:rsidP="00480CBC">
      <w:pPr>
        <w:jc w:val="center"/>
        <w:rPr>
          <w:rFonts w:ascii="Arial" w:hAnsi="Arial" w:cs="Arial"/>
          <w:sz w:val="22"/>
        </w:rPr>
      </w:pPr>
      <w:r w:rsidRPr="00480CBC">
        <w:rPr>
          <w:rFonts w:ascii="Arial" w:hAnsi="Arial" w:cs="Arial"/>
          <w:noProof/>
          <w:sz w:val="22"/>
        </w:rPr>
        <w:lastRenderedPageBreak/>
        <w:drawing>
          <wp:inline distT="0" distB="0" distL="0" distR="0" wp14:anchorId="184F5EE1" wp14:editId="37F7A812">
            <wp:extent cx="5731510" cy="3467100"/>
            <wp:effectExtent l="152400" t="152400" r="364490" b="3619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5731510" cy="34671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029E8BE" w14:textId="77777777" w:rsidR="00F23E9A" w:rsidRPr="00480CBC" w:rsidRDefault="00480CBC" w:rsidP="00480CBC">
      <w:pPr>
        <w:jc w:val="center"/>
        <w:rPr>
          <w:rFonts w:ascii="Arial" w:hAnsi="Arial" w:cs="Arial"/>
          <w:sz w:val="22"/>
        </w:rPr>
      </w:pPr>
      <w:r w:rsidRPr="00480CBC">
        <w:rPr>
          <w:rFonts w:ascii="Arial" w:hAnsi="Arial" w:cs="Arial"/>
          <w:sz w:val="22"/>
        </w:rPr>
        <w:t>Figure</w:t>
      </w:r>
      <w:r w:rsidR="004F3F03" w:rsidRPr="00480CBC">
        <w:rPr>
          <w:rFonts w:ascii="Arial" w:hAnsi="Arial" w:cs="Arial"/>
          <w:sz w:val="22"/>
        </w:rPr>
        <w:t xml:space="preserve"> 4: Employment gaps and risks in the UK</w:t>
      </w:r>
    </w:p>
    <w:p w14:paraId="72D2A127" w14:textId="77777777" w:rsidR="009F43BC" w:rsidRPr="00480CBC" w:rsidRDefault="00480CBC" w:rsidP="00480CBC">
      <w:pPr>
        <w:jc w:val="center"/>
        <w:rPr>
          <w:rFonts w:ascii="Arial" w:hAnsi="Arial" w:cs="Arial"/>
          <w:sz w:val="22"/>
        </w:rPr>
      </w:pPr>
      <w:r w:rsidRPr="00480CBC">
        <w:rPr>
          <w:rFonts w:ascii="Arial" w:hAnsi="Arial" w:cs="Arial"/>
          <w:sz w:val="22"/>
        </w:rPr>
        <w:t xml:space="preserve">(Source: </w:t>
      </w:r>
      <w:r w:rsidRPr="00480CBC">
        <w:rPr>
          <w:rFonts w:ascii="Arial" w:hAnsi="Arial" w:cs="Arial"/>
          <w:sz w:val="22"/>
          <w:lang w:val="en-IN"/>
        </w:rPr>
        <w:t>ons.gov</w:t>
      </w:r>
      <w:r w:rsidRPr="00480CBC">
        <w:rPr>
          <w:rFonts w:ascii="Arial" w:hAnsi="Arial" w:cs="Arial"/>
          <w:sz w:val="22"/>
          <w:lang w:val="en-IN"/>
        </w:rPr>
        <w:t xml:space="preserve">, </w:t>
      </w:r>
      <w:r w:rsidRPr="00480CBC">
        <w:rPr>
          <w:rFonts w:ascii="Arial" w:hAnsi="Arial" w:cs="Arial"/>
          <w:sz w:val="22"/>
          <w:lang w:val="en-IN"/>
        </w:rPr>
        <w:t>2022</w:t>
      </w:r>
      <w:r w:rsidRPr="00480CBC">
        <w:rPr>
          <w:rFonts w:ascii="Arial" w:hAnsi="Arial" w:cs="Arial"/>
          <w:sz w:val="22"/>
          <w:lang w:val="en-IN"/>
        </w:rPr>
        <w:t>)</w:t>
      </w:r>
    </w:p>
    <w:p w14:paraId="157D5719" w14:textId="77777777" w:rsidR="009F43BC" w:rsidRPr="00480CBC" w:rsidRDefault="00480CBC" w:rsidP="00480CBC">
      <w:pPr>
        <w:rPr>
          <w:rFonts w:ascii="Arial" w:hAnsi="Arial" w:cs="Arial"/>
          <w:sz w:val="22"/>
        </w:rPr>
      </w:pPr>
      <w:r w:rsidRPr="00480CBC">
        <w:rPr>
          <w:rFonts w:ascii="Arial" w:hAnsi="Arial" w:cs="Arial"/>
          <w:sz w:val="22"/>
        </w:rPr>
        <w:t xml:space="preserve">The UK household spending has almost declined by around £109.10 or around 19% in a week. The households started spending less on the goods but focused more on </w:t>
      </w:r>
      <w:r w:rsidRPr="00480CBC">
        <w:rPr>
          <w:rFonts w:ascii="Arial" w:hAnsi="Arial" w:cs="Arial"/>
          <w:sz w:val="22"/>
        </w:rPr>
        <w:t xml:space="preserve">the essential goods. It </w:t>
      </w:r>
      <w:proofErr w:type="gramStart"/>
      <w:r w:rsidRPr="00480CBC">
        <w:rPr>
          <w:rFonts w:ascii="Arial" w:hAnsi="Arial" w:cs="Arial"/>
          <w:sz w:val="22"/>
        </w:rPr>
        <w:t>was been</w:t>
      </w:r>
      <w:proofErr w:type="gramEnd"/>
      <w:r w:rsidRPr="00480CBC">
        <w:rPr>
          <w:rFonts w:ascii="Arial" w:hAnsi="Arial" w:cs="Arial"/>
          <w:sz w:val="22"/>
        </w:rPr>
        <w:t xml:space="preserve"> reported that in the spring 2020 lockdown, one-fifth of household spending have been limited.</w:t>
      </w:r>
      <w:r w:rsidR="00285FEB" w:rsidRPr="00480CBC">
        <w:rPr>
          <w:rFonts w:ascii="Arial" w:hAnsi="Arial" w:cs="Arial"/>
          <w:sz w:val="22"/>
        </w:rPr>
        <w:t xml:space="preserve"> Around third of the workers have seen the income go down by around 20% at the end of the financial year and were also not able to work from home. People were not finding it easier to meet their ends which made it look more complicated. The surprising fact has been that higher-income households have been those that saw the biggest reductions in the time of the pandemic</w:t>
      </w:r>
      <w:r w:rsidR="00F23E9A" w:rsidRPr="00480CBC">
        <w:rPr>
          <w:rFonts w:ascii="Arial" w:hAnsi="Arial" w:cs="Arial"/>
          <w:sz w:val="22"/>
        </w:rPr>
        <w:t xml:space="preserve"> (</w:t>
      </w:r>
      <w:r w:rsidR="00F23E9A" w:rsidRPr="00480CBC">
        <w:rPr>
          <w:rFonts w:ascii="Arial" w:hAnsi="Arial" w:cs="Arial"/>
          <w:sz w:val="22"/>
          <w:lang w:val="en-IN"/>
        </w:rPr>
        <w:t>ons.gov, 2022</w:t>
      </w:r>
      <w:r w:rsidR="00F23E9A" w:rsidRPr="00480CBC">
        <w:rPr>
          <w:rFonts w:ascii="Arial" w:hAnsi="Arial" w:cs="Arial"/>
          <w:sz w:val="22"/>
        </w:rPr>
        <w:t>)</w:t>
      </w:r>
      <w:r w:rsidR="00285FEB" w:rsidRPr="00480CBC">
        <w:rPr>
          <w:rFonts w:ascii="Arial" w:hAnsi="Arial" w:cs="Arial"/>
          <w:sz w:val="22"/>
        </w:rPr>
        <w:t>. There were income inequalities that caused the massive loss to the citizens.</w:t>
      </w:r>
    </w:p>
    <w:p w14:paraId="04830C5D" w14:textId="77777777" w:rsidR="00285FEB" w:rsidRPr="00480CBC" w:rsidRDefault="00480CBC" w:rsidP="00480CBC">
      <w:pPr>
        <w:jc w:val="center"/>
        <w:rPr>
          <w:rFonts w:ascii="Arial" w:hAnsi="Arial" w:cs="Arial"/>
          <w:sz w:val="22"/>
        </w:rPr>
      </w:pPr>
      <w:r w:rsidRPr="00480CBC">
        <w:rPr>
          <w:rFonts w:ascii="Arial" w:hAnsi="Arial" w:cs="Arial"/>
          <w:noProof/>
          <w:sz w:val="22"/>
        </w:rPr>
        <w:lastRenderedPageBreak/>
        <w:drawing>
          <wp:inline distT="0" distB="0" distL="0" distR="0" wp14:anchorId="32F78C36" wp14:editId="5DCACD01">
            <wp:extent cx="5731510" cy="2470150"/>
            <wp:effectExtent l="152400" t="152400" r="364490" b="3683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5731510" cy="2470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327DFAB1" w14:textId="77777777" w:rsidR="004F3F03" w:rsidRPr="00480CBC" w:rsidRDefault="00480CBC" w:rsidP="00480CBC">
      <w:pPr>
        <w:jc w:val="center"/>
        <w:rPr>
          <w:rFonts w:ascii="Arial" w:hAnsi="Arial" w:cs="Arial"/>
          <w:b/>
          <w:bCs/>
          <w:i/>
          <w:iCs/>
          <w:sz w:val="22"/>
          <w:lang w:val="en-IN"/>
        </w:rPr>
      </w:pPr>
      <w:r w:rsidRPr="00480CBC">
        <w:rPr>
          <w:rFonts w:ascii="Arial" w:hAnsi="Arial" w:cs="Arial"/>
          <w:b/>
          <w:bCs/>
          <w:i/>
          <w:iCs/>
          <w:sz w:val="22"/>
        </w:rPr>
        <w:t>Figure:</w:t>
      </w:r>
      <w:r w:rsidR="00F23E9A" w:rsidRPr="00480CBC">
        <w:rPr>
          <w:rFonts w:ascii="Arial" w:hAnsi="Arial" w:cs="Arial"/>
          <w:b/>
          <w:bCs/>
          <w:i/>
          <w:iCs/>
          <w:sz w:val="22"/>
          <w:lang w:val="en-IN"/>
        </w:rPr>
        <w:t xml:space="preserve"> </w:t>
      </w:r>
      <w:r w:rsidRPr="00480CBC">
        <w:rPr>
          <w:rFonts w:ascii="Arial" w:hAnsi="Arial" w:cs="Arial"/>
          <w:b/>
          <w:bCs/>
          <w:i/>
          <w:iCs/>
          <w:sz w:val="22"/>
          <w:lang w:val="en-IN"/>
        </w:rPr>
        <w:t>Income inequalities in the UK during a pandemic</w:t>
      </w:r>
    </w:p>
    <w:p w14:paraId="260726E7" w14:textId="77777777" w:rsidR="00285FEB" w:rsidRPr="00480CBC" w:rsidRDefault="00480CBC" w:rsidP="00480CBC">
      <w:pPr>
        <w:jc w:val="center"/>
        <w:rPr>
          <w:rFonts w:ascii="Arial" w:hAnsi="Arial" w:cs="Arial"/>
          <w:sz w:val="22"/>
        </w:rPr>
      </w:pPr>
      <w:r w:rsidRPr="00480CBC">
        <w:rPr>
          <w:rFonts w:ascii="Arial" w:hAnsi="Arial" w:cs="Arial"/>
          <w:sz w:val="22"/>
          <w:lang w:val="en-IN"/>
        </w:rPr>
        <w:t xml:space="preserve">(Source: </w:t>
      </w:r>
      <w:r w:rsidR="00F23E9A" w:rsidRPr="00480CBC">
        <w:rPr>
          <w:rFonts w:ascii="Arial" w:hAnsi="Arial" w:cs="Arial"/>
          <w:sz w:val="22"/>
          <w:lang w:val="en-IN"/>
        </w:rPr>
        <w:t>ons.gov, 2022)</w:t>
      </w:r>
    </w:p>
    <w:p w14:paraId="7B6C3425" w14:textId="77777777" w:rsidR="00285FEB" w:rsidRPr="00480CBC" w:rsidRDefault="00480CBC" w:rsidP="00480CBC">
      <w:pPr>
        <w:rPr>
          <w:rFonts w:ascii="Arial" w:hAnsi="Arial" w:cs="Arial"/>
          <w:sz w:val="22"/>
        </w:rPr>
      </w:pPr>
      <w:r w:rsidRPr="00480CBC">
        <w:rPr>
          <w:rFonts w:ascii="Arial" w:hAnsi="Arial" w:cs="Arial"/>
          <w:sz w:val="22"/>
        </w:rPr>
        <w:t xml:space="preserve">In the overall spending, the most serious concern has been that households started </w:t>
      </w:r>
      <w:r w:rsidRPr="00480CBC">
        <w:rPr>
          <w:rFonts w:ascii="Arial" w:hAnsi="Arial" w:cs="Arial"/>
          <w:sz w:val="22"/>
        </w:rPr>
        <w:t>spending less on restaurants and hotels even in the culture clubs.</w:t>
      </w:r>
      <w:r w:rsidR="007F1273" w:rsidRPr="00480CBC">
        <w:rPr>
          <w:rFonts w:ascii="Arial" w:hAnsi="Arial" w:cs="Arial"/>
          <w:sz w:val="22"/>
        </w:rPr>
        <w:t xml:space="preserve"> The lowest income did not permit the households to spend more on their foods or even on leisure </w:t>
      </w:r>
      <w:r w:rsidR="00BA55AA" w:rsidRPr="00480CBC">
        <w:rPr>
          <w:rFonts w:ascii="Arial" w:hAnsi="Arial" w:cs="Arial"/>
          <w:sz w:val="22"/>
        </w:rPr>
        <w:t>activities</w:t>
      </w:r>
      <w:r w:rsidR="007F1273" w:rsidRPr="00480CBC">
        <w:rPr>
          <w:rFonts w:ascii="Arial" w:hAnsi="Arial" w:cs="Arial"/>
          <w:sz w:val="22"/>
        </w:rPr>
        <w:t xml:space="preserve">. The crisis has shown the cruel picture to the UK citizens where the economic impacts have been </w:t>
      </w:r>
      <w:proofErr w:type="gramStart"/>
      <w:r w:rsidR="007F1273" w:rsidRPr="00480CBC">
        <w:rPr>
          <w:rFonts w:ascii="Arial" w:hAnsi="Arial" w:cs="Arial"/>
          <w:sz w:val="22"/>
        </w:rPr>
        <w:t>harsh</w:t>
      </w:r>
      <w:proofErr w:type="gramEnd"/>
      <w:r w:rsidR="007F1273" w:rsidRPr="00480CBC">
        <w:rPr>
          <w:rFonts w:ascii="Arial" w:hAnsi="Arial" w:cs="Arial"/>
          <w:sz w:val="22"/>
        </w:rPr>
        <w:t xml:space="preserve"> and it has been found that citizens were not able to open up their income sources.</w:t>
      </w:r>
      <w:r w:rsidR="00BA55AA" w:rsidRPr="00480CBC">
        <w:rPr>
          <w:rFonts w:ascii="Arial" w:hAnsi="Arial" w:cs="Arial"/>
          <w:sz w:val="22"/>
        </w:rPr>
        <w:t xml:space="preserve"> Across the globe, the economic condition </w:t>
      </w:r>
      <w:r w:rsidR="00414A30" w:rsidRPr="00480CBC">
        <w:rPr>
          <w:rFonts w:ascii="Arial" w:hAnsi="Arial" w:cs="Arial"/>
          <w:sz w:val="22"/>
        </w:rPr>
        <w:t>has</w:t>
      </w:r>
      <w:r w:rsidR="00BA55AA" w:rsidRPr="00480CBC">
        <w:rPr>
          <w:rFonts w:ascii="Arial" w:hAnsi="Arial" w:cs="Arial"/>
          <w:sz w:val="22"/>
        </w:rPr>
        <w:t xml:space="preserve"> contracted. Many households were not able to meet the nutritional needs </w:t>
      </w:r>
      <w:proofErr w:type="gramStart"/>
      <w:r w:rsidR="00BA55AA" w:rsidRPr="00480CBC">
        <w:rPr>
          <w:rFonts w:ascii="Arial" w:hAnsi="Arial" w:cs="Arial"/>
          <w:sz w:val="22"/>
        </w:rPr>
        <w:t>and also</w:t>
      </w:r>
      <w:proofErr w:type="gramEnd"/>
      <w:r w:rsidR="00BA55AA" w:rsidRPr="00480CBC">
        <w:rPr>
          <w:rFonts w:ascii="Arial" w:hAnsi="Arial" w:cs="Arial"/>
          <w:sz w:val="22"/>
        </w:rPr>
        <w:t xml:space="preserve"> were fearsome of the land issues.</w:t>
      </w:r>
      <w:r w:rsidR="00414A30" w:rsidRPr="00480CBC">
        <w:rPr>
          <w:rFonts w:ascii="Arial" w:hAnsi="Arial" w:cs="Arial"/>
          <w:sz w:val="22"/>
        </w:rPr>
        <w:t xml:space="preserve"> Those people who were living in the deepest poverty zone were hit the most</w:t>
      </w:r>
      <w:r w:rsidR="004F3F03" w:rsidRPr="00480CBC">
        <w:rPr>
          <w:rFonts w:ascii="Arial" w:hAnsi="Arial" w:cs="Arial"/>
          <w:sz w:val="22"/>
        </w:rPr>
        <w:t xml:space="preserve"> (Altig </w:t>
      </w:r>
      <w:r w:rsidR="004F3F03" w:rsidRPr="00480CBC">
        <w:rPr>
          <w:rFonts w:ascii="Arial" w:hAnsi="Arial" w:cs="Arial"/>
          <w:i/>
          <w:iCs/>
          <w:sz w:val="22"/>
        </w:rPr>
        <w:t>et al.,</w:t>
      </w:r>
      <w:r w:rsidR="004F3F03" w:rsidRPr="00480CBC">
        <w:rPr>
          <w:rFonts w:ascii="Arial" w:hAnsi="Arial" w:cs="Arial"/>
          <w:sz w:val="22"/>
        </w:rPr>
        <w:t xml:space="preserve"> 2020)</w:t>
      </w:r>
      <w:r w:rsidR="00414A30" w:rsidRPr="00480CBC">
        <w:rPr>
          <w:rFonts w:ascii="Arial" w:hAnsi="Arial" w:cs="Arial"/>
          <w:sz w:val="22"/>
        </w:rPr>
        <w:t>. According to the report presented by Social Metric Commission, the worst employment impact has been observed in the deepest form of poverty.</w:t>
      </w:r>
      <w:r w:rsidR="00112CD1" w:rsidRPr="00480CBC">
        <w:rPr>
          <w:rFonts w:ascii="Arial" w:hAnsi="Arial" w:cs="Arial"/>
          <w:sz w:val="22"/>
        </w:rPr>
        <w:t xml:space="preserve"> According to a poll that was conducted on 3000 families, the response came that there are around 7 in 10 families who have stopped spending on the essentials. The most saving way that the citizens have thought in the time have been to cut down on the food.</w:t>
      </w:r>
    </w:p>
    <w:p w14:paraId="0119738B" w14:textId="77777777" w:rsidR="00F266CF" w:rsidRPr="00480CBC" w:rsidRDefault="00480CBC" w:rsidP="00480CBC">
      <w:pPr>
        <w:rPr>
          <w:rFonts w:ascii="Arial" w:hAnsi="Arial" w:cs="Arial"/>
          <w:sz w:val="22"/>
        </w:rPr>
      </w:pPr>
      <w:r w:rsidRPr="00480CBC">
        <w:rPr>
          <w:rFonts w:ascii="Arial" w:hAnsi="Arial" w:cs="Arial"/>
          <w:sz w:val="22"/>
        </w:rPr>
        <w:t>The UK Gov</w:t>
      </w:r>
      <w:r w:rsidRPr="00480CBC">
        <w:rPr>
          <w:rFonts w:ascii="Arial" w:hAnsi="Arial" w:cs="Arial"/>
          <w:sz w:val="22"/>
        </w:rPr>
        <w:t xml:space="preserve">ernment has shown awareness of the pressures that the </w:t>
      </w:r>
      <w:r w:rsidR="00E11C6A" w:rsidRPr="00480CBC">
        <w:rPr>
          <w:rFonts w:ascii="Arial" w:hAnsi="Arial" w:cs="Arial"/>
          <w:sz w:val="22"/>
        </w:rPr>
        <w:t>low-income</w:t>
      </w:r>
      <w:r w:rsidRPr="00480CBC">
        <w:rPr>
          <w:rFonts w:ascii="Arial" w:hAnsi="Arial" w:cs="Arial"/>
          <w:sz w:val="22"/>
        </w:rPr>
        <w:t xml:space="preserve"> households have been facing but the crisis was hard to be digested.</w:t>
      </w:r>
      <w:r w:rsidR="00E11C6A" w:rsidRPr="00480CBC">
        <w:rPr>
          <w:rFonts w:ascii="Arial" w:hAnsi="Arial" w:cs="Arial"/>
          <w:sz w:val="22"/>
        </w:rPr>
        <w:t xml:space="preserve"> It is the harsh truth that not too many people have reliable sources to meet their day-to-day needs. The approach of living a decent lifestyle has been complicated. The pandemic has created many impacts like in the health, economic, and societal impacts as well</w:t>
      </w:r>
      <w:r w:rsidR="004F3F03" w:rsidRPr="00480CBC">
        <w:rPr>
          <w:rFonts w:ascii="Arial" w:hAnsi="Arial" w:cs="Arial"/>
          <w:sz w:val="22"/>
        </w:rPr>
        <w:t xml:space="preserve"> (Altig </w:t>
      </w:r>
      <w:r w:rsidR="004F3F03" w:rsidRPr="00480CBC">
        <w:rPr>
          <w:rFonts w:ascii="Arial" w:hAnsi="Arial" w:cs="Arial"/>
          <w:i/>
          <w:iCs/>
          <w:sz w:val="22"/>
        </w:rPr>
        <w:t>et al.,</w:t>
      </w:r>
      <w:r w:rsidR="004F3F03" w:rsidRPr="00480CBC">
        <w:rPr>
          <w:rFonts w:ascii="Arial" w:hAnsi="Arial" w:cs="Arial"/>
          <w:sz w:val="22"/>
        </w:rPr>
        <w:t xml:space="preserve"> 2020)</w:t>
      </w:r>
      <w:r w:rsidR="00E11C6A" w:rsidRPr="00480CBC">
        <w:rPr>
          <w:rFonts w:ascii="Arial" w:hAnsi="Arial" w:cs="Arial"/>
          <w:sz w:val="22"/>
        </w:rPr>
        <w:t>. According to New forecast modeling, 32% of the population will be living below a socially acceptable life and the standard will go down. The housing costs have increased where the problem started with the renters, cut down the working-age benefits, the living standards of the poorest were held down.</w:t>
      </w:r>
      <w:r w:rsidR="00771242" w:rsidRPr="00480CBC">
        <w:rPr>
          <w:rFonts w:ascii="Arial" w:hAnsi="Arial" w:cs="Arial"/>
          <w:sz w:val="22"/>
        </w:rPr>
        <w:t xml:space="preserve"> The pandemic has highly accelerated the crisis of inequality and that of the living standards. It has been thus evidenced that the living standard has almost gone down that created a fear among </w:t>
      </w:r>
      <w:r w:rsidR="00771242" w:rsidRPr="00480CBC">
        <w:rPr>
          <w:rFonts w:ascii="Arial" w:hAnsi="Arial" w:cs="Arial"/>
          <w:sz w:val="22"/>
        </w:rPr>
        <w:lastRenderedPageBreak/>
        <w:t xml:space="preserve">the people for the coming years. The UK has seen good growth after the financial recession of 2008 was going </w:t>
      </w:r>
      <w:r w:rsidR="004B3FBD" w:rsidRPr="00480CBC">
        <w:rPr>
          <w:rFonts w:ascii="Arial" w:hAnsi="Arial" w:cs="Arial"/>
          <w:sz w:val="22"/>
        </w:rPr>
        <w:t>well</w:t>
      </w:r>
      <w:r w:rsidR="00771242" w:rsidRPr="00480CBC">
        <w:rPr>
          <w:rFonts w:ascii="Arial" w:hAnsi="Arial" w:cs="Arial"/>
          <w:sz w:val="22"/>
        </w:rPr>
        <w:t xml:space="preserve"> but the pandemic has again caused disruption that caused devastating impact which was more severe than that of the pandemic. </w:t>
      </w:r>
      <w:r w:rsidR="004B3FBD" w:rsidRPr="00480CBC">
        <w:rPr>
          <w:rFonts w:ascii="Arial" w:hAnsi="Arial" w:cs="Arial"/>
          <w:sz w:val="22"/>
        </w:rPr>
        <w:t>The UK has faced a seismic change and the shifts have been harsh. The Government needs to implement some policies and have but the economic balance cannot be created immediately.</w:t>
      </w:r>
      <w:r w:rsidR="00462BB9" w:rsidRPr="00480CBC">
        <w:rPr>
          <w:rFonts w:ascii="Arial" w:hAnsi="Arial" w:cs="Arial"/>
          <w:sz w:val="22"/>
        </w:rPr>
        <w:t xml:space="preserve"> The UK has been currently facing a decisive decade where many issues have been witnessed such as Brexit, the aftermath of Covid-19, </w:t>
      </w:r>
      <w:proofErr w:type="gramStart"/>
      <w:r w:rsidR="00462BB9" w:rsidRPr="00480CBC">
        <w:rPr>
          <w:rFonts w:ascii="Arial" w:hAnsi="Arial" w:cs="Arial"/>
          <w:sz w:val="22"/>
        </w:rPr>
        <w:t>and also</w:t>
      </w:r>
      <w:proofErr w:type="gramEnd"/>
      <w:r w:rsidR="00462BB9" w:rsidRPr="00480CBC">
        <w:rPr>
          <w:rFonts w:ascii="Arial" w:hAnsi="Arial" w:cs="Arial"/>
          <w:sz w:val="22"/>
        </w:rPr>
        <w:t xml:space="preserve"> the net-zero transition.</w:t>
      </w:r>
    </w:p>
    <w:p w14:paraId="487257F7" w14:textId="77777777" w:rsidR="00462BB9" w:rsidRPr="00480CBC" w:rsidRDefault="00480CBC" w:rsidP="00480CBC">
      <w:pPr>
        <w:rPr>
          <w:rFonts w:ascii="Arial" w:hAnsi="Arial" w:cs="Arial"/>
          <w:sz w:val="22"/>
        </w:rPr>
      </w:pPr>
      <w:r w:rsidRPr="00480CBC">
        <w:rPr>
          <w:rFonts w:ascii="Arial" w:hAnsi="Arial" w:cs="Arial"/>
          <w:sz w:val="22"/>
        </w:rPr>
        <w:t xml:space="preserve">The worst sufferer </w:t>
      </w:r>
      <w:r w:rsidR="00355F43" w:rsidRPr="00480CBC">
        <w:rPr>
          <w:rFonts w:ascii="Arial" w:hAnsi="Arial" w:cs="Arial"/>
          <w:sz w:val="22"/>
        </w:rPr>
        <w:t>has</w:t>
      </w:r>
      <w:r w:rsidRPr="00480CBC">
        <w:rPr>
          <w:rFonts w:ascii="Arial" w:hAnsi="Arial" w:cs="Arial"/>
          <w:sz w:val="22"/>
        </w:rPr>
        <w:t xml:space="preserve"> been the lower</w:t>
      </w:r>
      <w:r w:rsidRPr="00480CBC">
        <w:rPr>
          <w:rFonts w:ascii="Arial" w:hAnsi="Arial" w:cs="Arial"/>
          <w:sz w:val="22"/>
        </w:rPr>
        <w:t xml:space="preserve">-income households who have no other way but to starve or either face the cruelty of the uncertainty. </w:t>
      </w:r>
      <w:r w:rsidR="00355F43" w:rsidRPr="00480CBC">
        <w:rPr>
          <w:rFonts w:ascii="Arial" w:hAnsi="Arial" w:cs="Arial"/>
          <w:sz w:val="22"/>
        </w:rPr>
        <w:t>The living standards have been estimated to be stagnated with the onset of the Covid-19.</w:t>
      </w:r>
      <w:r w:rsidR="00831D45" w:rsidRPr="00480CBC">
        <w:rPr>
          <w:rFonts w:ascii="Arial" w:hAnsi="Arial" w:cs="Arial"/>
          <w:sz w:val="22"/>
        </w:rPr>
        <w:t xml:space="preserve"> The income standards </w:t>
      </w:r>
      <w:r w:rsidR="00D82143" w:rsidRPr="00480CBC">
        <w:rPr>
          <w:rFonts w:ascii="Arial" w:hAnsi="Arial" w:cs="Arial"/>
          <w:sz w:val="22"/>
        </w:rPr>
        <w:t>have</w:t>
      </w:r>
      <w:r w:rsidR="00831D45" w:rsidRPr="00480CBC">
        <w:rPr>
          <w:rFonts w:ascii="Arial" w:hAnsi="Arial" w:cs="Arial"/>
          <w:sz w:val="22"/>
        </w:rPr>
        <w:t xml:space="preserve"> been </w:t>
      </w:r>
      <w:proofErr w:type="gramStart"/>
      <w:r w:rsidR="00831D45" w:rsidRPr="00480CBC">
        <w:rPr>
          <w:rFonts w:ascii="Arial" w:hAnsi="Arial" w:cs="Arial"/>
          <w:sz w:val="22"/>
        </w:rPr>
        <w:t>risky</w:t>
      </w:r>
      <w:proofErr w:type="gramEnd"/>
      <w:r w:rsidR="00831D45" w:rsidRPr="00480CBC">
        <w:rPr>
          <w:rFonts w:ascii="Arial" w:hAnsi="Arial" w:cs="Arial"/>
          <w:sz w:val="22"/>
        </w:rPr>
        <w:t xml:space="preserve"> and it has not created a better future for the citizens. </w:t>
      </w:r>
      <w:r w:rsidR="00D82143" w:rsidRPr="00480CBC">
        <w:rPr>
          <w:rFonts w:ascii="Arial" w:hAnsi="Arial" w:cs="Arial"/>
          <w:sz w:val="22"/>
        </w:rPr>
        <w:t>The labor has suffered the worse even more than that of the financial recession 2008. Economic Impact Analysis do concern with the Five parameters such as the capital, the outside world, the Government, the household, and the intermediate sectors. Concerning the Government, some of the measures were taken such as the Kickstart scheme, the furloughing scheme, and the Apprentice Scheme did take the initiative to help the organizations increase their living standard</w:t>
      </w:r>
      <w:r w:rsidR="004F3F03" w:rsidRPr="00480CBC">
        <w:rPr>
          <w:rFonts w:ascii="Arial" w:hAnsi="Arial" w:cs="Arial"/>
          <w:sz w:val="22"/>
        </w:rPr>
        <w:t xml:space="preserve"> (Bareket-Bojmel </w:t>
      </w:r>
      <w:r w:rsidR="004F3F03" w:rsidRPr="00480CBC">
        <w:rPr>
          <w:rFonts w:ascii="Arial" w:hAnsi="Arial" w:cs="Arial"/>
          <w:i/>
          <w:iCs/>
          <w:sz w:val="22"/>
        </w:rPr>
        <w:t>et al.,</w:t>
      </w:r>
      <w:r w:rsidR="004F3F03" w:rsidRPr="00480CBC">
        <w:rPr>
          <w:rFonts w:ascii="Arial" w:hAnsi="Arial" w:cs="Arial"/>
          <w:sz w:val="22"/>
        </w:rPr>
        <w:t xml:space="preserve"> 2021)</w:t>
      </w:r>
      <w:r w:rsidR="00D82143" w:rsidRPr="00480CBC">
        <w:rPr>
          <w:rFonts w:ascii="Arial" w:hAnsi="Arial" w:cs="Arial"/>
          <w:sz w:val="22"/>
        </w:rPr>
        <w:t xml:space="preserve">. It has been found that Government did intervene with many positive changes and has to a great extent helped the employees to rise again. However, inequality has still existed in the lower-income region that has created a massive impact on the country. </w:t>
      </w:r>
      <w:r w:rsidR="0082535F" w:rsidRPr="00480CBC">
        <w:rPr>
          <w:rFonts w:ascii="Arial" w:hAnsi="Arial" w:cs="Arial"/>
          <w:sz w:val="22"/>
        </w:rPr>
        <w:t>The export and the import activities have been restricted which did not help the organizations to survive.</w:t>
      </w:r>
    </w:p>
    <w:p w14:paraId="65A5689C" w14:textId="77777777" w:rsidR="00DB1C00" w:rsidRPr="00480CBC" w:rsidRDefault="00480CBC" w:rsidP="00480CBC">
      <w:pPr>
        <w:rPr>
          <w:rFonts w:ascii="Arial" w:hAnsi="Arial" w:cs="Arial"/>
          <w:sz w:val="22"/>
        </w:rPr>
      </w:pPr>
      <w:r w:rsidRPr="00480CBC">
        <w:rPr>
          <w:rFonts w:ascii="Arial" w:hAnsi="Arial" w:cs="Arial"/>
          <w:sz w:val="22"/>
        </w:rPr>
        <w:t>The economic condition of the UK has gone down though some sectors are fostering the capital to go up like the e-commerce sector. The gro</w:t>
      </w:r>
      <w:r w:rsidRPr="00480CBC">
        <w:rPr>
          <w:rFonts w:ascii="Arial" w:hAnsi="Arial" w:cs="Arial"/>
          <w:sz w:val="22"/>
        </w:rPr>
        <w:t xml:space="preserve">wth has been </w:t>
      </w:r>
      <w:proofErr w:type="gramStart"/>
      <w:r w:rsidRPr="00480CBC">
        <w:rPr>
          <w:rFonts w:ascii="Arial" w:hAnsi="Arial" w:cs="Arial"/>
          <w:sz w:val="22"/>
        </w:rPr>
        <w:t>harsh</w:t>
      </w:r>
      <w:proofErr w:type="gramEnd"/>
      <w:r w:rsidRPr="00480CBC">
        <w:rPr>
          <w:rFonts w:ascii="Arial" w:hAnsi="Arial" w:cs="Arial"/>
          <w:sz w:val="22"/>
        </w:rPr>
        <w:t xml:space="preserve"> but companies have been struggling to rise and citizens are given the scope to improve. The lifestyles of people have been changing where there is a shift from the non-essential to the essential commodities. It is being fostered that peo</w:t>
      </w:r>
      <w:r w:rsidRPr="00480CBC">
        <w:rPr>
          <w:rFonts w:ascii="Arial" w:hAnsi="Arial" w:cs="Arial"/>
          <w:sz w:val="22"/>
        </w:rPr>
        <w:t xml:space="preserve">ple have now become concerned with the essential </w:t>
      </w:r>
      <w:proofErr w:type="gramStart"/>
      <w:r w:rsidRPr="00480CBC">
        <w:rPr>
          <w:rFonts w:ascii="Arial" w:hAnsi="Arial" w:cs="Arial"/>
          <w:sz w:val="22"/>
        </w:rPr>
        <w:t>commodities</w:t>
      </w:r>
      <w:proofErr w:type="gramEnd"/>
      <w:r w:rsidRPr="00480CBC">
        <w:rPr>
          <w:rFonts w:ascii="Arial" w:hAnsi="Arial" w:cs="Arial"/>
          <w:sz w:val="22"/>
        </w:rPr>
        <w:t xml:space="preserve"> but the question has been that on the companies that have been selling the non-essential commodities. The companies are the worse sufferer as has been evaluated from the scene where the economic </w:t>
      </w:r>
      <w:r w:rsidRPr="00480CBC">
        <w:rPr>
          <w:rFonts w:ascii="Arial" w:hAnsi="Arial" w:cs="Arial"/>
          <w:sz w:val="22"/>
        </w:rPr>
        <w:t xml:space="preserve">ground has shattered. </w:t>
      </w:r>
      <w:r w:rsidR="004A502C" w:rsidRPr="00480CBC">
        <w:rPr>
          <w:rFonts w:ascii="Arial" w:hAnsi="Arial" w:cs="Arial"/>
          <w:sz w:val="22"/>
        </w:rPr>
        <w:t>Both direct and indirect impact has happened in the UK that has changed the demographic needs and the market has been struggling with the question of how to survive.</w:t>
      </w:r>
      <w:r w:rsidR="002E796E" w:rsidRPr="00480CBC">
        <w:rPr>
          <w:rFonts w:ascii="Arial" w:hAnsi="Arial" w:cs="Arial"/>
          <w:sz w:val="22"/>
        </w:rPr>
        <w:t xml:space="preserve"> In the light of the pandemic, the companies have been finding new ways to survive but the extent of success has been unpredictable. </w:t>
      </w:r>
      <w:r w:rsidR="009E7AC3" w:rsidRPr="00480CBC">
        <w:rPr>
          <w:rFonts w:ascii="Arial" w:hAnsi="Arial" w:cs="Arial"/>
          <w:sz w:val="22"/>
        </w:rPr>
        <w:t xml:space="preserve">There are indeed many factors that do </w:t>
      </w:r>
      <w:r w:rsidR="00BE6F18" w:rsidRPr="00480CBC">
        <w:rPr>
          <w:rFonts w:ascii="Arial" w:hAnsi="Arial" w:cs="Arial"/>
          <w:sz w:val="22"/>
        </w:rPr>
        <w:t>affect</w:t>
      </w:r>
      <w:r w:rsidR="009E7AC3" w:rsidRPr="00480CBC">
        <w:rPr>
          <w:rFonts w:ascii="Arial" w:hAnsi="Arial" w:cs="Arial"/>
          <w:sz w:val="22"/>
        </w:rPr>
        <w:t xml:space="preserve"> the economic condition and the same has happened in the UK. </w:t>
      </w:r>
      <w:r w:rsidR="00BE6F18" w:rsidRPr="00480CBC">
        <w:rPr>
          <w:rFonts w:ascii="Arial" w:hAnsi="Arial" w:cs="Arial"/>
          <w:sz w:val="22"/>
        </w:rPr>
        <w:t xml:space="preserve">The UK has currently faced a seismic change that is unpredictable. </w:t>
      </w:r>
      <w:r w:rsidR="007A2DA1" w:rsidRPr="00480CBC">
        <w:rPr>
          <w:rFonts w:ascii="Arial" w:hAnsi="Arial" w:cs="Arial"/>
          <w:sz w:val="22"/>
        </w:rPr>
        <w:t xml:space="preserve">Consumer confidence has been declining that has been a major concern for the companies performing in the UK. There </w:t>
      </w:r>
      <w:proofErr w:type="gramStart"/>
      <w:r w:rsidR="007A2DA1" w:rsidRPr="00480CBC">
        <w:rPr>
          <w:rFonts w:ascii="Arial" w:hAnsi="Arial" w:cs="Arial"/>
          <w:sz w:val="22"/>
        </w:rPr>
        <w:t>has to</w:t>
      </w:r>
      <w:proofErr w:type="gramEnd"/>
      <w:r w:rsidR="007A2DA1" w:rsidRPr="00480CBC">
        <w:rPr>
          <w:rFonts w:ascii="Arial" w:hAnsi="Arial" w:cs="Arial"/>
          <w:sz w:val="22"/>
        </w:rPr>
        <w:t xml:space="preserve"> be a change in the business model which will show the uncertainty to change to assured results.</w:t>
      </w:r>
      <w:r w:rsidR="00813C0F" w:rsidRPr="00480CBC">
        <w:rPr>
          <w:rFonts w:ascii="Arial" w:hAnsi="Arial" w:cs="Arial"/>
          <w:sz w:val="22"/>
        </w:rPr>
        <w:t xml:space="preserve"> Covid-19 has fostered fear, anxiety, and pressure on both the corporate world and the citizens' lives</w:t>
      </w:r>
      <w:r w:rsidR="004F3F03" w:rsidRPr="00480CBC">
        <w:rPr>
          <w:rFonts w:ascii="Arial" w:hAnsi="Arial" w:cs="Arial"/>
          <w:sz w:val="22"/>
        </w:rPr>
        <w:t xml:space="preserve"> (Bareket-Bojmel </w:t>
      </w:r>
      <w:r w:rsidR="004F3F03" w:rsidRPr="00480CBC">
        <w:rPr>
          <w:rFonts w:ascii="Arial" w:hAnsi="Arial" w:cs="Arial"/>
          <w:i/>
          <w:iCs/>
          <w:sz w:val="22"/>
        </w:rPr>
        <w:t>et al.,</w:t>
      </w:r>
      <w:r w:rsidR="004F3F03" w:rsidRPr="00480CBC">
        <w:rPr>
          <w:rFonts w:ascii="Arial" w:hAnsi="Arial" w:cs="Arial"/>
          <w:sz w:val="22"/>
        </w:rPr>
        <w:t xml:space="preserve"> 2021)</w:t>
      </w:r>
      <w:r w:rsidR="00813C0F" w:rsidRPr="00480CBC">
        <w:rPr>
          <w:rFonts w:ascii="Arial" w:hAnsi="Arial" w:cs="Arial"/>
          <w:sz w:val="22"/>
        </w:rPr>
        <w:t xml:space="preserve">. The living standard has deteriorated which has </w:t>
      </w:r>
      <w:r w:rsidR="00813C0F" w:rsidRPr="00480CBC">
        <w:rPr>
          <w:rFonts w:ascii="Arial" w:hAnsi="Arial" w:cs="Arial"/>
          <w:sz w:val="22"/>
        </w:rPr>
        <w:lastRenderedPageBreak/>
        <w:t xml:space="preserve">been the largest impact of the pandemic. Positive results were not observed that created terror among the citizens. Due to the uncertain environment, questions have been raised on </w:t>
      </w:r>
      <w:proofErr w:type="gramStart"/>
      <w:r w:rsidR="00813C0F" w:rsidRPr="00480CBC">
        <w:rPr>
          <w:rFonts w:ascii="Arial" w:hAnsi="Arial" w:cs="Arial"/>
          <w:sz w:val="22"/>
        </w:rPr>
        <w:t>many</w:t>
      </w:r>
      <w:proofErr w:type="gramEnd"/>
      <w:r w:rsidR="00813C0F" w:rsidRPr="00480CBC">
        <w:rPr>
          <w:rFonts w:ascii="Arial" w:hAnsi="Arial" w:cs="Arial"/>
          <w:sz w:val="22"/>
        </w:rPr>
        <w:t xml:space="preserve"> but the differences have not been identified. </w:t>
      </w:r>
      <w:r w:rsidRPr="00480CBC">
        <w:rPr>
          <w:rFonts w:ascii="Arial" w:hAnsi="Arial" w:cs="Arial"/>
          <w:sz w:val="22"/>
        </w:rPr>
        <w:t xml:space="preserve">The statistical graph has gone down during the time of the </w:t>
      </w:r>
      <w:proofErr w:type="gramStart"/>
      <w:r w:rsidRPr="00480CBC">
        <w:rPr>
          <w:rFonts w:ascii="Arial" w:hAnsi="Arial" w:cs="Arial"/>
          <w:sz w:val="22"/>
        </w:rPr>
        <w:t>pandemic</w:t>
      </w:r>
      <w:proofErr w:type="gramEnd"/>
      <w:r w:rsidRPr="00480CBC">
        <w:rPr>
          <w:rFonts w:ascii="Arial" w:hAnsi="Arial" w:cs="Arial"/>
          <w:sz w:val="22"/>
        </w:rPr>
        <w:t xml:space="preserve"> and it has created a concern for everyone. The low-income household has been the worst suff</w:t>
      </w:r>
      <w:r w:rsidRPr="00480CBC">
        <w:rPr>
          <w:rFonts w:ascii="Arial" w:hAnsi="Arial" w:cs="Arial"/>
          <w:sz w:val="22"/>
        </w:rPr>
        <w:t xml:space="preserve">erer where there has been no light of </w:t>
      </w:r>
      <w:proofErr w:type="gramStart"/>
      <w:r w:rsidRPr="00480CBC">
        <w:rPr>
          <w:rFonts w:ascii="Arial" w:hAnsi="Arial" w:cs="Arial"/>
          <w:sz w:val="22"/>
        </w:rPr>
        <w:t>hope</w:t>
      </w:r>
      <w:proofErr w:type="gramEnd"/>
      <w:r w:rsidRPr="00480CBC">
        <w:rPr>
          <w:rFonts w:ascii="Arial" w:hAnsi="Arial" w:cs="Arial"/>
          <w:sz w:val="22"/>
        </w:rPr>
        <w:t xml:space="preserve"> but the Government has been taking initiatives to improve it.</w:t>
      </w:r>
      <w:r w:rsidRPr="00480CBC">
        <w:rPr>
          <w:rFonts w:ascii="Arial" w:hAnsi="Arial" w:cs="Arial"/>
          <w:sz w:val="22"/>
        </w:rPr>
        <w:t xml:space="preserve"> </w:t>
      </w:r>
    </w:p>
    <w:p w14:paraId="15AB11B9" w14:textId="288CDFD0" w:rsidR="00285FEB" w:rsidRDefault="00480CBC" w:rsidP="00480CBC">
      <w:pPr>
        <w:rPr>
          <w:rFonts w:ascii="Arial" w:hAnsi="Arial" w:cs="Arial"/>
          <w:sz w:val="22"/>
        </w:rPr>
      </w:pPr>
      <w:r w:rsidRPr="00480CBC">
        <w:rPr>
          <w:rFonts w:ascii="Arial" w:hAnsi="Arial" w:cs="Arial"/>
          <w:sz w:val="22"/>
        </w:rPr>
        <w:t xml:space="preserve">The country has been dealing with </w:t>
      </w:r>
      <w:r w:rsidR="00A63C0B" w:rsidRPr="00480CBC">
        <w:rPr>
          <w:rFonts w:ascii="Arial" w:hAnsi="Arial" w:cs="Arial"/>
          <w:sz w:val="22"/>
        </w:rPr>
        <w:t xml:space="preserve">a turbulent </w:t>
      </w:r>
      <w:proofErr w:type="gramStart"/>
      <w:r w:rsidR="00A63C0B" w:rsidRPr="00480CBC">
        <w:rPr>
          <w:rFonts w:ascii="Arial" w:hAnsi="Arial" w:cs="Arial"/>
          <w:sz w:val="22"/>
        </w:rPr>
        <w:t>situation</w:t>
      </w:r>
      <w:proofErr w:type="gramEnd"/>
      <w:r w:rsidR="00A63C0B" w:rsidRPr="00480CBC">
        <w:rPr>
          <w:rFonts w:ascii="Arial" w:hAnsi="Arial" w:cs="Arial"/>
          <w:sz w:val="22"/>
        </w:rPr>
        <w:t xml:space="preserve"> but the different policy schemes as intervened by the Government have been a source of benefit to a great extent. It has created a possibility for the economic condition to be improved. It has therefore </w:t>
      </w:r>
      <w:r w:rsidR="004F3F03" w:rsidRPr="00480CBC">
        <w:rPr>
          <w:rFonts w:ascii="Arial" w:hAnsi="Arial" w:cs="Arial"/>
          <w:sz w:val="22"/>
        </w:rPr>
        <w:t>been</w:t>
      </w:r>
      <w:r w:rsidR="00A63C0B" w:rsidRPr="00480CBC">
        <w:rPr>
          <w:rFonts w:ascii="Arial" w:hAnsi="Arial" w:cs="Arial"/>
          <w:sz w:val="22"/>
        </w:rPr>
        <w:t xml:space="preserve"> ascertained </w:t>
      </w:r>
      <w:proofErr w:type="gramStart"/>
      <w:r w:rsidR="00A63C0B" w:rsidRPr="00480CBC">
        <w:rPr>
          <w:rFonts w:ascii="Arial" w:hAnsi="Arial" w:cs="Arial"/>
          <w:sz w:val="22"/>
        </w:rPr>
        <w:t>that changes</w:t>
      </w:r>
      <w:proofErr w:type="gramEnd"/>
      <w:r w:rsidR="00A63C0B" w:rsidRPr="00480CBC">
        <w:rPr>
          <w:rFonts w:ascii="Arial" w:hAnsi="Arial" w:cs="Arial"/>
          <w:sz w:val="22"/>
        </w:rPr>
        <w:t xml:space="preserve"> are largely needed to let the country survive and see a better corporate environment with the post-Covid-19 </w:t>
      </w:r>
      <w:r w:rsidR="006B3B30" w:rsidRPr="00480CBC">
        <w:rPr>
          <w:rFonts w:ascii="Arial" w:hAnsi="Arial" w:cs="Arial"/>
          <w:sz w:val="22"/>
        </w:rPr>
        <w:t>scenario</w:t>
      </w:r>
      <w:r w:rsidR="00A63C0B" w:rsidRPr="00480CBC">
        <w:rPr>
          <w:rFonts w:ascii="Arial" w:hAnsi="Arial" w:cs="Arial"/>
          <w:sz w:val="22"/>
        </w:rPr>
        <w:t xml:space="preserve">. </w:t>
      </w:r>
    </w:p>
    <w:p w14:paraId="3F72F692" w14:textId="77777777" w:rsidR="00480CBC" w:rsidRPr="00480CBC" w:rsidRDefault="00480CBC" w:rsidP="00480CBC">
      <w:pPr>
        <w:rPr>
          <w:rFonts w:ascii="Arial" w:hAnsi="Arial" w:cs="Arial"/>
          <w:sz w:val="22"/>
        </w:rPr>
      </w:pPr>
    </w:p>
    <w:p w14:paraId="5ED3B302" w14:textId="77777777" w:rsidR="000078AF" w:rsidRPr="00480CBC" w:rsidRDefault="00480CBC" w:rsidP="00480CBC">
      <w:pPr>
        <w:pStyle w:val="Heading1"/>
        <w:rPr>
          <w:rFonts w:ascii="Arial" w:hAnsi="Arial" w:cs="Arial"/>
          <w:sz w:val="22"/>
          <w:szCs w:val="22"/>
        </w:rPr>
      </w:pPr>
      <w:bookmarkStart w:id="2" w:name="_Toc99965961"/>
      <w:r w:rsidRPr="00480CBC">
        <w:rPr>
          <w:rFonts w:ascii="Arial" w:hAnsi="Arial" w:cs="Arial"/>
          <w:sz w:val="22"/>
          <w:szCs w:val="22"/>
        </w:rPr>
        <w:t>Conclusion</w:t>
      </w:r>
      <w:bookmarkEnd w:id="2"/>
    </w:p>
    <w:p w14:paraId="7A873488" w14:textId="77777777" w:rsidR="006B3B30" w:rsidRPr="00480CBC" w:rsidRDefault="00480CBC" w:rsidP="00480CBC">
      <w:pPr>
        <w:rPr>
          <w:rFonts w:ascii="Arial" w:hAnsi="Arial" w:cs="Arial"/>
          <w:sz w:val="22"/>
          <w:lang w:val="en-IN"/>
        </w:rPr>
      </w:pPr>
      <w:r w:rsidRPr="00480CBC">
        <w:rPr>
          <w:rFonts w:ascii="Arial" w:hAnsi="Arial" w:cs="Arial"/>
          <w:sz w:val="22"/>
          <w:lang w:val="en-IN"/>
        </w:rPr>
        <w:t xml:space="preserve">The essay has discussed the different declines that the UK has seen with the onset of Covid-19 that </w:t>
      </w:r>
      <w:r w:rsidRPr="00480CBC">
        <w:rPr>
          <w:rFonts w:ascii="Arial" w:hAnsi="Arial" w:cs="Arial"/>
          <w:sz w:val="22"/>
          <w:lang w:val="en-IN"/>
        </w:rPr>
        <w:t>has let the country suffer a lot. The economic situation has been harsh and therefore, the capital, the government measures, and the various intermediate sectors have been forced to suffer. In the light of the pandemic, the economic capability has declined</w:t>
      </w:r>
      <w:r w:rsidRPr="00480CBC">
        <w:rPr>
          <w:rFonts w:ascii="Arial" w:hAnsi="Arial" w:cs="Arial"/>
          <w:sz w:val="22"/>
          <w:lang w:val="en-IN"/>
        </w:rPr>
        <w:t xml:space="preserve"> that has not shown any kind of possibility and the household income has stagnated. In the light of the low-income segment, the crisis has hit the hard and created fear and anxiety among the citizens. The stop in the performance of the companies has create</w:t>
      </w:r>
      <w:r w:rsidRPr="00480CBC">
        <w:rPr>
          <w:rFonts w:ascii="Arial" w:hAnsi="Arial" w:cs="Arial"/>
          <w:sz w:val="22"/>
          <w:lang w:val="en-IN"/>
        </w:rPr>
        <w:t xml:space="preserve">d household income to hold down and face the uncertainty. </w:t>
      </w:r>
      <w:r w:rsidR="004F3F03" w:rsidRPr="00480CBC">
        <w:rPr>
          <w:rFonts w:ascii="Arial" w:hAnsi="Arial" w:cs="Arial"/>
          <w:sz w:val="22"/>
          <w:lang w:val="en-IN"/>
        </w:rPr>
        <w:t xml:space="preserve">The essay has pinpointed that the sectors have shown a reduced performance and the spending on the goods has gone down with the focus on cutting back on food. The essay thereby has created a conclusion that pandemic has let the corporate world think of the future and build a robust business model that will have the potentiality of surviving the uncertainty. From the essay, the low-income household has been pointed to suffer the worse. </w:t>
      </w:r>
    </w:p>
    <w:p w14:paraId="2FF73952" w14:textId="77777777" w:rsidR="000078AF" w:rsidRPr="00480CBC" w:rsidRDefault="00480CBC" w:rsidP="00480CBC">
      <w:pPr>
        <w:widowControl/>
        <w:autoSpaceDE/>
        <w:autoSpaceDN/>
        <w:spacing w:after="160"/>
        <w:jc w:val="left"/>
        <w:rPr>
          <w:rFonts w:ascii="Arial" w:hAnsi="Arial" w:cs="Arial"/>
          <w:sz w:val="22"/>
        </w:rPr>
      </w:pPr>
      <w:r w:rsidRPr="00480CBC">
        <w:rPr>
          <w:rFonts w:ascii="Arial" w:hAnsi="Arial" w:cs="Arial"/>
          <w:sz w:val="22"/>
        </w:rPr>
        <w:br w:type="page"/>
      </w:r>
    </w:p>
    <w:p w14:paraId="3A5ED8A1" w14:textId="77777777" w:rsidR="004F3F03" w:rsidRPr="00480CBC" w:rsidRDefault="00480CBC" w:rsidP="00480CBC">
      <w:pPr>
        <w:pStyle w:val="Heading1"/>
        <w:rPr>
          <w:rFonts w:ascii="Arial" w:hAnsi="Arial" w:cs="Arial"/>
          <w:sz w:val="22"/>
          <w:szCs w:val="22"/>
        </w:rPr>
      </w:pPr>
      <w:bookmarkStart w:id="3" w:name="_Toc99965962"/>
      <w:r w:rsidRPr="00480CBC">
        <w:rPr>
          <w:rFonts w:ascii="Arial" w:hAnsi="Arial" w:cs="Arial"/>
          <w:sz w:val="22"/>
          <w:szCs w:val="22"/>
        </w:rPr>
        <w:lastRenderedPageBreak/>
        <w:t>Reference Li</w:t>
      </w:r>
      <w:r w:rsidRPr="00480CBC">
        <w:rPr>
          <w:rFonts w:ascii="Arial" w:hAnsi="Arial" w:cs="Arial"/>
          <w:sz w:val="22"/>
          <w:szCs w:val="22"/>
        </w:rPr>
        <w:t>st</w:t>
      </w:r>
      <w:bookmarkEnd w:id="3"/>
    </w:p>
    <w:p w14:paraId="63A96A29" w14:textId="77777777" w:rsidR="004F3F03" w:rsidRPr="00480CBC" w:rsidRDefault="00480CBC" w:rsidP="00480CBC">
      <w:pPr>
        <w:rPr>
          <w:rFonts w:ascii="Arial" w:hAnsi="Arial" w:cs="Arial"/>
          <w:sz w:val="22"/>
        </w:rPr>
      </w:pPr>
      <w:r w:rsidRPr="00480CBC">
        <w:rPr>
          <w:rFonts w:ascii="Arial" w:hAnsi="Arial" w:cs="Arial"/>
          <w:sz w:val="22"/>
        </w:rPr>
        <w:t>Altig, D., Baker, S., Barrero, J.M., Bloom, N., Bunn, P., Chen, S., Davis, S.J., Leather, J., Meyer, B., Mihaylov, E. and Mizen, P., 2020. Economic uncertainty before and during the COVID-19 pandemic. </w:t>
      </w:r>
      <w:r w:rsidRPr="00480CBC">
        <w:rPr>
          <w:rFonts w:ascii="Arial" w:hAnsi="Arial" w:cs="Arial"/>
          <w:i/>
          <w:iCs/>
          <w:sz w:val="22"/>
        </w:rPr>
        <w:t>Journal of Public Economics</w:t>
      </w:r>
      <w:r w:rsidRPr="00480CBC">
        <w:rPr>
          <w:rFonts w:ascii="Arial" w:hAnsi="Arial" w:cs="Arial"/>
          <w:sz w:val="22"/>
        </w:rPr>
        <w:t>, </w:t>
      </w:r>
      <w:r w:rsidRPr="00480CBC">
        <w:rPr>
          <w:rFonts w:ascii="Arial" w:hAnsi="Arial" w:cs="Arial"/>
          <w:i/>
          <w:iCs/>
          <w:sz w:val="22"/>
        </w:rPr>
        <w:t>191</w:t>
      </w:r>
      <w:r w:rsidRPr="00480CBC">
        <w:rPr>
          <w:rFonts w:ascii="Arial" w:hAnsi="Arial" w:cs="Arial"/>
          <w:sz w:val="22"/>
        </w:rPr>
        <w:t>, p.104274.</w:t>
      </w:r>
    </w:p>
    <w:p w14:paraId="755A8048" w14:textId="77777777" w:rsidR="004F3F03" w:rsidRPr="00480CBC" w:rsidRDefault="00480CBC" w:rsidP="00480CBC">
      <w:pPr>
        <w:rPr>
          <w:rFonts w:ascii="Arial" w:hAnsi="Arial" w:cs="Arial"/>
          <w:sz w:val="22"/>
          <w:lang w:val="en-IN"/>
        </w:rPr>
      </w:pPr>
      <w:r w:rsidRPr="00480CBC">
        <w:rPr>
          <w:rFonts w:ascii="Arial" w:hAnsi="Arial" w:cs="Arial"/>
          <w:sz w:val="22"/>
        </w:rPr>
        <w:t>Bareket-</w:t>
      </w:r>
      <w:r w:rsidRPr="00480CBC">
        <w:rPr>
          <w:rFonts w:ascii="Arial" w:hAnsi="Arial" w:cs="Arial"/>
          <w:sz w:val="22"/>
        </w:rPr>
        <w:t>Bojmel, L., Shahar, G. and Margalit, M., 2021. COVID-19-related economic anxiety is as high as health anxiety: findings from the USA, the UK, and Israel. </w:t>
      </w:r>
      <w:r w:rsidRPr="00480CBC">
        <w:rPr>
          <w:rFonts w:ascii="Arial" w:hAnsi="Arial" w:cs="Arial"/>
          <w:i/>
          <w:iCs/>
          <w:sz w:val="22"/>
        </w:rPr>
        <w:t>International journal of cognitive therapy</w:t>
      </w:r>
      <w:r w:rsidRPr="00480CBC">
        <w:rPr>
          <w:rFonts w:ascii="Arial" w:hAnsi="Arial" w:cs="Arial"/>
          <w:sz w:val="22"/>
        </w:rPr>
        <w:t>, </w:t>
      </w:r>
      <w:r w:rsidRPr="00480CBC">
        <w:rPr>
          <w:rFonts w:ascii="Arial" w:hAnsi="Arial" w:cs="Arial"/>
          <w:i/>
          <w:iCs/>
          <w:sz w:val="22"/>
        </w:rPr>
        <w:t>14</w:t>
      </w:r>
      <w:r w:rsidRPr="00480CBC">
        <w:rPr>
          <w:rFonts w:ascii="Arial" w:hAnsi="Arial" w:cs="Arial"/>
          <w:sz w:val="22"/>
        </w:rPr>
        <w:t>(3), pp.566-574.</w:t>
      </w:r>
    </w:p>
    <w:p w14:paraId="2BF83EBF" w14:textId="77777777" w:rsidR="004F3F03" w:rsidRPr="00480CBC" w:rsidRDefault="00480CBC" w:rsidP="00480CBC">
      <w:pPr>
        <w:rPr>
          <w:rFonts w:ascii="Arial" w:hAnsi="Arial" w:cs="Arial"/>
          <w:sz w:val="22"/>
        </w:rPr>
      </w:pPr>
      <w:r w:rsidRPr="00480CBC">
        <w:rPr>
          <w:rFonts w:ascii="Arial" w:hAnsi="Arial" w:cs="Arial"/>
          <w:sz w:val="22"/>
        </w:rPr>
        <w:t>Davies, N.G., Barnard, R.C., Jarvis, C.</w:t>
      </w:r>
      <w:r w:rsidRPr="00480CBC">
        <w:rPr>
          <w:rFonts w:ascii="Arial" w:hAnsi="Arial" w:cs="Arial"/>
          <w:sz w:val="22"/>
        </w:rPr>
        <w:t xml:space="preserve">I., Russell, T.W., Semple, M.G., Jit, </w:t>
      </w:r>
      <w:proofErr w:type="gramStart"/>
      <w:r w:rsidRPr="00480CBC">
        <w:rPr>
          <w:rFonts w:ascii="Arial" w:hAnsi="Arial" w:cs="Arial"/>
          <w:sz w:val="22"/>
        </w:rPr>
        <w:t>M.</w:t>
      </w:r>
      <w:proofErr w:type="gramEnd"/>
      <w:r w:rsidRPr="00480CBC">
        <w:rPr>
          <w:rFonts w:ascii="Arial" w:hAnsi="Arial" w:cs="Arial"/>
          <w:sz w:val="22"/>
        </w:rPr>
        <w:t xml:space="preserve"> and Edmunds, W.J., 2021. Association of tiered restrictions and a second lockdown with COVID-19 deaths and hospital admissions in England: a modelling study. </w:t>
      </w:r>
      <w:r w:rsidRPr="00480CBC">
        <w:rPr>
          <w:rFonts w:ascii="Arial" w:hAnsi="Arial" w:cs="Arial"/>
          <w:i/>
          <w:iCs/>
          <w:sz w:val="22"/>
        </w:rPr>
        <w:t>The Lancet Infectious Diseases</w:t>
      </w:r>
      <w:r w:rsidRPr="00480CBC">
        <w:rPr>
          <w:rFonts w:ascii="Arial" w:hAnsi="Arial" w:cs="Arial"/>
          <w:sz w:val="22"/>
        </w:rPr>
        <w:t>, </w:t>
      </w:r>
      <w:r w:rsidRPr="00480CBC">
        <w:rPr>
          <w:rFonts w:ascii="Arial" w:hAnsi="Arial" w:cs="Arial"/>
          <w:i/>
          <w:iCs/>
          <w:sz w:val="22"/>
        </w:rPr>
        <w:t>21</w:t>
      </w:r>
      <w:r w:rsidRPr="00480CBC">
        <w:rPr>
          <w:rFonts w:ascii="Arial" w:hAnsi="Arial" w:cs="Arial"/>
          <w:sz w:val="22"/>
        </w:rPr>
        <w:t>(4), pp.482-492.</w:t>
      </w:r>
    </w:p>
    <w:p w14:paraId="6D8BF123" w14:textId="77777777" w:rsidR="004F3F03" w:rsidRPr="00480CBC" w:rsidRDefault="00480CBC" w:rsidP="00480CBC">
      <w:pPr>
        <w:rPr>
          <w:rFonts w:ascii="Arial" w:hAnsi="Arial" w:cs="Arial"/>
          <w:sz w:val="22"/>
        </w:rPr>
      </w:pPr>
      <w:r w:rsidRPr="00480CBC">
        <w:rPr>
          <w:rFonts w:ascii="Arial" w:hAnsi="Arial" w:cs="Arial"/>
          <w:sz w:val="22"/>
        </w:rPr>
        <w:t>Hu, Y.</w:t>
      </w:r>
      <w:r w:rsidRPr="00480CBC">
        <w:rPr>
          <w:rFonts w:ascii="Arial" w:hAnsi="Arial" w:cs="Arial"/>
          <w:sz w:val="22"/>
        </w:rPr>
        <w:t>, 2020. Intersecting ethnic and native–migrant inequalities in the economic impact of the COVID-19 pandemic in the UK. </w:t>
      </w:r>
      <w:r w:rsidRPr="00480CBC">
        <w:rPr>
          <w:rFonts w:ascii="Arial" w:hAnsi="Arial" w:cs="Arial"/>
          <w:i/>
          <w:iCs/>
          <w:sz w:val="22"/>
        </w:rPr>
        <w:t>Research in Social Stratification and Mobility</w:t>
      </w:r>
      <w:r w:rsidRPr="00480CBC">
        <w:rPr>
          <w:rFonts w:ascii="Arial" w:hAnsi="Arial" w:cs="Arial"/>
          <w:sz w:val="22"/>
        </w:rPr>
        <w:t>, </w:t>
      </w:r>
      <w:r w:rsidRPr="00480CBC">
        <w:rPr>
          <w:rFonts w:ascii="Arial" w:hAnsi="Arial" w:cs="Arial"/>
          <w:i/>
          <w:iCs/>
          <w:sz w:val="22"/>
        </w:rPr>
        <w:t>68</w:t>
      </w:r>
      <w:r w:rsidRPr="00480CBC">
        <w:rPr>
          <w:rFonts w:ascii="Arial" w:hAnsi="Arial" w:cs="Arial"/>
          <w:sz w:val="22"/>
        </w:rPr>
        <w:t>, p.100528.</w:t>
      </w:r>
    </w:p>
    <w:p w14:paraId="2CAEBE0F" w14:textId="77777777" w:rsidR="004F3F03" w:rsidRPr="00480CBC" w:rsidRDefault="00480CBC" w:rsidP="00480CBC">
      <w:pPr>
        <w:rPr>
          <w:rFonts w:ascii="Arial" w:hAnsi="Arial" w:cs="Arial"/>
          <w:sz w:val="22"/>
        </w:rPr>
      </w:pPr>
      <w:r w:rsidRPr="00480CBC">
        <w:rPr>
          <w:rFonts w:ascii="Arial" w:hAnsi="Arial" w:cs="Arial"/>
          <w:sz w:val="22"/>
        </w:rPr>
        <w:t xml:space="preserve">Jallow, H., Renukappa, S. and Suresh, S., 2020. The impact of COVID-19 </w:t>
      </w:r>
      <w:proofErr w:type="gramStart"/>
      <w:r w:rsidRPr="00480CBC">
        <w:rPr>
          <w:rFonts w:ascii="Arial" w:hAnsi="Arial" w:cs="Arial"/>
          <w:sz w:val="22"/>
        </w:rPr>
        <w:t>outb</w:t>
      </w:r>
      <w:r w:rsidRPr="00480CBC">
        <w:rPr>
          <w:rFonts w:ascii="Arial" w:hAnsi="Arial" w:cs="Arial"/>
          <w:sz w:val="22"/>
        </w:rPr>
        <w:t>reak</w:t>
      </w:r>
      <w:proofErr w:type="gramEnd"/>
      <w:r w:rsidRPr="00480CBC">
        <w:rPr>
          <w:rFonts w:ascii="Arial" w:hAnsi="Arial" w:cs="Arial"/>
          <w:sz w:val="22"/>
        </w:rPr>
        <w:t xml:space="preserve"> on United Kingdom infrastructure sector. </w:t>
      </w:r>
      <w:r w:rsidRPr="00480CBC">
        <w:rPr>
          <w:rFonts w:ascii="Arial" w:hAnsi="Arial" w:cs="Arial"/>
          <w:i/>
          <w:iCs/>
          <w:sz w:val="22"/>
        </w:rPr>
        <w:t>Smart and Sustainable Built Environment</w:t>
      </w:r>
      <w:r w:rsidRPr="00480CBC">
        <w:rPr>
          <w:rFonts w:ascii="Arial" w:hAnsi="Arial" w:cs="Arial"/>
          <w:sz w:val="22"/>
        </w:rPr>
        <w:t>.</w:t>
      </w:r>
    </w:p>
    <w:p w14:paraId="46BE001E" w14:textId="77777777" w:rsidR="004F3F03" w:rsidRPr="00480CBC" w:rsidRDefault="00480CBC" w:rsidP="00480CBC">
      <w:pPr>
        <w:rPr>
          <w:rFonts w:ascii="Arial" w:hAnsi="Arial" w:cs="Arial"/>
          <w:sz w:val="22"/>
          <w:lang w:val="en-IN"/>
        </w:rPr>
      </w:pPr>
      <w:r w:rsidRPr="00480CBC">
        <w:rPr>
          <w:rFonts w:ascii="Arial" w:hAnsi="Arial" w:cs="Arial"/>
          <w:sz w:val="22"/>
          <w:lang w:val="en-IN"/>
        </w:rPr>
        <w:t>ons.gov.uk 2022. Coronavirus and the impact on output in the UK economy - Office for National Statistics </w:t>
      </w:r>
      <w:r w:rsidRPr="00480CBC">
        <w:rPr>
          <w:rFonts w:ascii="Arial" w:hAnsi="Arial" w:cs="Arial"/>
          <w:sz w:val="22"/>
          <w:lang w:val="en-IN"/>
        </w:rPr>
        <w:t>[Online].</w:t>
      </w:r>
      <w:r w:rsidRPr="00480CBC">
        <w:rPr>
          <w:rFonts w:ascii="Arial" w:hAnsi="Arial" w:cs="Arial"/>
          <w:sz w:val="22"/>
          <w:lang w:val="en-IN"/>
        </w:rPr>
        <w:t xml:space="preserve"> Available at: </w:t>
      </w:r>
      <w:r w:rsidRPr="00480CBC">
        <w:rPr>
          <w:rFonts w:ascii="Arial" w:hAnsi="Arial" w:cs="Arial"/>
          <w:sz w:val="22"/>
          <w:lang w:val="en-IN"/>
        </w:rPr>
        <w:t>&lt;</w:t>
      </w:r>
      <w:r w:rsidRPr="00480CBC">
        <w:rPr>
          <w:rFonts w:ascii="Arial" w:hAnsi="Arial" w:cs="Arial"/>
          <w:sz w:val="22"/>
          <w:lang w:val="en-IN"/>
        </w:rPr>
        <w:t>https://www.ons.gov.uk/economy/grossdom</w:t>
      </w:r>
      <w:r w:rsidRPr="00480CBC">
        <w:rPr>
          <w:rFonts w:ascii="Arial" w:hAnsi="Arial" w:cs="Arial"/>
          <w:sz w:val="22"/>
          <w:lang w:val="en-IN"/>
        </w:rPr>
        <w:t>esticproductgdp/articles/coronavirusandtheimpactonoutputintheukeconomy/august2021</w:t>
      </w:r>
      <w:r w:rsidRPr="00480CBC">
        <w:rPr>
          <w:rFonts w:ascii="Arial" w:hAnsi="Arial" w:cs="Arial"/>
          <w:sz w:val="22"/>
          <w:lang w:val="en-IN"/>
        </w:rPr>
        <w:t>&gt;</w:t>
      </w:r>
      <w:r w:rsidRPr="00480CBC">
        <w:rPr>
          <w:rFonts w:ascii="Arial" w:hAnsi="Arial" w:cs="Arial"/>
          <w:sz w:val="22"/>
          <w:lang w:val="en-IN"/>
        </w:rPr>
        <w:t xml:space="preserve"> </w:t>
      </w:r>
      <w:r w:rsidRPr="00480CBC">
        <w:rPr>
          <w:rFonts w:ascii="Arial" w:hAnsi="Arial" w:cs="Arial"/>
          <w:sz w:val="22"/>
          <w:lang w:val="en-IN"/>
        </w:rPr>
        <w:t>[</w:t>
      </w:r>
      <w:r w:rsidRPr="00480CBC">
        <w:rPr>
          <w:rFonts w:ascii="Arial" w:hAnsi="Arial" w:cs="Arial"/>
          <w:sz w:val="22"/>
          <w:lang w:val="en-IN"/>
        </w:rPr>
        <w:t>Accessed 14 February 2022</w:t>
      </w:r>
      <w:r w:rsidRPr="00480CBC">
        <w:rPr>
          <w:rFonts w:ascii="Arial" w:hAnsi="Arial" w:cs="Arial"/>
          <w:sz w:val="22"/>
          <w:lang w:val="en-IN"/>
        </w:rPr>
        <w:t>]</w:t>
      </w:r>
      <w:r w:rsidRPr="00480CBC">
        <w:rPr>
          <w:rFonts w:ascii="Arial" w:hAnsi="Arial" w:cs="Arial"/>
          <w:sz w:val="22"/>
          <w:lang w:val="en-IN"/>
        </w:rPr>
        <w:t>.</w:t>
      </w:r>
    </w:p>
    <w:p w14:paraId="0217615C" w14:textId="77777777" w:rsidR="004F3F03" w:rsidRPr="00480CBC" w:rsidRDefault="00480CBC" w:rsidP="00480CBC">
      <w:pPr>
        <w:rPr>
          <w:rFonts w:ascii="Arial" w:hAnsi="Arial" w:cs="Arial"/>
          <w:sz w:val="22"/>
          <w:lang w:val="en-IN"/>
        </w:rPr>
      </w:pPr>
      <w:r w:rsidRPr="00480CBC">
        <w:rPr>
          <w:rFonts w:ascii="Arial" w:hAnsi="Arial" w:cs="Arial"/>
          <w:sz w:val="22"/>
          <w:lang w:val="en-IN"/>
        </w:rPr>
        <w:t>ons.gov.uk 2022. Weekly household spending fell by more than £100 on average during the coronavirus pandemic - Office for National Statistics </w:t>
      </w:r>
      <w:r w:rsidRPr="00480CBC">
        <w:rPr>
          <w:rFonts w:ascii="Arial" w:hAnsi="Arial" w:cs="Arial"/>
          <w:sz w:val="22"/>
          <w:lang w:val="en-IN"/>
        </w:rPr>
        <w:t>[O</w:t>
      </w:r>
      <w:r w:rsidRPr="00480CBC">
        <w:rPr>
          <w:rFonts w:ascii="Arial" w:hAnsi="Arial" w:cs="Arial"/>
          <w:sz w:val="22"/>
          <w:lang w:val="en-IN"/>
        </w:rPr>
        <w:t>nline].</w:t>
      </w:r>
      <w:r w:rsidRPr="00480CBC">
        <w:rPr>
          <w:rFonts w:ascii="Arial" w:hAnsi="Arial" w:cs="Arial"/>
          <w:sz w:val="22"/>
          <w:lang w:val="en-IN"/>
        </w:rPr>
        <w:t xml:space="preserve"> Available at: </w:t>
      </w:r>
      <w:r w:rsidRPr="00480CBC">
        <w:rPr>
          <w:rFonts w:ascii="Arial" w:hAnsi="Arial" w:cs="Arial"/>
          <w:sz w:val="22"/>
          <w:lang w:val="en-IN"/>
        </w:rPr>
        <w:t>&lt;</w:t>
      </w:r>
      <w:r w:rsidRPr="00480CBC">
        <w:rPr>
          <w:rFonts w:ascii="Arial" w:hAnsi="Arial" w:cs="Arial"/>
          <w:sz w:val="22"/>
          <w:lang w:val="en-IN"/>
        </w:rPr>
        <w:t>https://www.ons.gov.uk/peoplepopulationandcommunity/personalandhouseholdfinances/expenditure/articles/weeklyhouseholdspendingfellbymorethan100onaverageduringthecoronaviruspandemic/2021-09-13</w:t>
      </w:r>
      <w:r w:rsidRPr="00480CBC">
        <w:rPr>
          <w:rFonts w:ascii="Arial" w:hAnsi="Arial" w:cs="Arial"/>
          <w:sz w:val="22"/>
          <w:lang w:val="en-IN"/>
        </w:rPr>
        <w:t>&gt;</w:t>
      </w:r>
      <w:r w:rsidRPr="00480CBC">
        <w:rPr>
          <w:rFonts w:ascii="Arial" w:hAnsi="Arial" w:cs="Arial"/>
          <w:sz w:val="22"/>
          <w:lang w:val="en-IN"/>
        </w:rPr>
        <w:t xml:space="preserve"> </w:t>
      </w:r>
      <w:r w:rsidRPr="00480CBC">
        <w:rPr>
          <w:rFonts w:ascii="Arial" w:hAnsi="Arial" w:cs="Arial"/>
          <w:sz w:val="22"/>
          <w:lang w:val="en-IN"/>
        </w:rPr>
        <w:t>[</w:t>
      </w:r>
      <w:r w:rsidRPr="00480CBC">
        <w:rPr>
          <w:rFonts w:ascii="Arial" w:hAnsi="Arial" w:cs="Arial"/>
          <w:sz w:val="22"/>
          <w:lang w:val="en-IN"/>
        </w:rPr>
        <w:t>Accessed 14 February 2022</w:t>
      </w:r>
      <w:r w:rsidRPr="00480CBC">
        <w:rPr>
          <w:rFonts w:ascii="Arial" w:hAnsi="Arial" w:cs="Arial"/>
          <w:sz w:val="22"/>
          <w:lang w:val="en-IN"/>
        </w:rPr>
        <w:t>]</w:t>
      </w:r>
      <w:r w:rsidRPr="00480CBC">
        <w:rPr>
          <w:rFonts w:ascii="Arial" w:hAnsi="Arial" w:cs="Arial"/>
          <w:sz w:val="22"/>
          <w:lang w:val="en-IN"/>
        </w:rPr>
        <w:t>.</w:t>
      </w:r>
    </w:p>
    <w:p w14:paraId="55FEAD75" w14:textId="77777777" w:rsidR="004F3F03" w:rsidRPr="00480CBC" w:rsidRDefault="00480CBC" w:rsidP="00480CBC">
      <w:pPr>
        <w:rPr>
          <w:rFonts w:ascii="Arial" w:hAnsi="Arial" w:cs="Arial"/>
          <w:sz w:val="22"/>
          <w:lang w:val="en-IN"/>
        </w:rPr>
      </w:pPr>
      <w:r w:rsidRPr="00480CBC">
        <w:rPr>
          <w:rFonts w:ascii="Arial" w:hAnsi="Arial" w:cs="Arial"/>
          <w:sz w:val="22"/>
          <w:lang w:val="en-IN"/>
        </w:rPr>
        <w:t xml:space="preserve"> oxfordecono</w:t>
      </w:r>
      <w:r w:rsidRPr="00480CBC">
        <w:rPr>
          <w:rFonts w:ascii="Arial" w:hAnsi="Arial" w:cs="Arial"/>
          <w:sz w:val="22"/>
          <w:lang w:val="en-IN"/>
        </w:rPr>
        <w:t>mics.com 2022. The Projected Economic Impact of COVID-19 on the U.K. Creative Industries </w:t>
      </w:r>
      <w:r w:rsidRPr="00480CBC">
        <w:rPr>
          <w:rFonts w:ascii="Arial" w:hAnsi="Arial" w:cs="Arial"/>
          <w:sz w:val="22"/>
          <w:lang w:val="en-IN"/>
        </w:rPr>
        <w:t>[Online].</w:t>
      </w:r>
      <w:r w:rsidRPr="00480CBC">
        <w:rPr>
          <w:rFonts w:ascii="Arial" w:hAnsi="Arial" w:cs="Arial"/>
          <w:sz w:val="22"/>
          <w:lang w:val="en-IN"/>
        </w:rPr>
        <w:t xml:space="preserve"> Available at: </w:t>
      </w:r>
      <w:r w:rsidRPr="00480CBC">
        <w:rPr>
          <w:rFonts w:ascii="Arial" w:hAnsi="Arial" w:cs="Arial"/>
          <w:sz w:val="22"/>
          <w:lang w:val="en-IN"/>
        </w:rPr>
        <w:t>&lt;</w:t>
      </w:r>
      <w:r w:rsidRPr="00480CBC">
        <w:rPr>
          <w:rFonts w:ascii="Arial" w:hAnsi="Arial" w:cs="Arial"/>
          <w:sz w:val="22"/>
          <w:lang w:val="en-IN"/>
        </w:rPr>
        <w:t>https://www.oxfordeconomics.com/recent-releases/The-Projected-Economic-Impact-of-COVID-19-on-the-UK-Creative-Industries</w:t>
      </w:r>
      <w:r w:rsidRPr="00480CBC">
        <w:rPr>
          <w:rFonts w:ascii="Arial" w:hAnsi="Arial" w:cs="Arial"/>
          <w:sz w:val="22"/>
          <w:lang w:val="en-IN"/>
        </w:rPr>
        <w:t>&gt;</w:t>
      </w:r>
      <w:r w:rsidRPr="00480CBC">
        <w:rPr>
          <w:rFonts w:ascii="Arial" w:hAnsi="Arial" w:cs="Arial"/>
          <w:sz w:val="22"/>
          <w:lang w:val="en-IN"/>
        </w:rPr>
        <w:t xml:space="preserve"> </w:t>
      </w:r>
      <w:r w:rsidRPr="00480CBC">
        <w:rPr>
          <w:rFonts w:ascii="Arial" w:hAnsi="Arial" w:cs="Arial"/>
          <w:sz w:val="22"/>
          <w:lang w:val="en-IN"/>
        </w:rPr>
        <w:t>[</w:t>
      </w:r>
      <w:r w:rsidRPr="00480CBC">
        <w:rPr>
          <w:rFonts w:ascii="Arial" w:hAnsi="Arial" w:cs="Arial"/>
          <w:sz w:val="22"/>
          <w:lang w:val="en-IN"/>
        </w:rPr>
        <w:t xml:space="preserve">Accessed 14 </w:t>
      </w:r>
      <w:r w:rsidRPr="00480CBC">
        <w:rPr>
          <w:rFonts w:ascii="Arial" w:hAnsi="Arial" w:cs="Arial"/>
          <w:sz w:val="22"/>
          <w:lang w:val="en-IN"/>
        </w:rPr>
        <w:t>February 2022</w:t>
      </w:r>
      <w:r w:rsidRPr="00480CBC">
        <w:rPr>
          <w:rFonts w:ascii="Arial" w:hAnsi="Arial" w:cs="Arial"/>
          <w:sz w:val="22"/>
          <w:lang w:val="en-IN"/>
        </w:rPr>
        <w:t>]</w:t>
      </w:r>
      <w:r w:rsidRPr="00480CBC">
        <w:rPr>
          <w:rFonts w:ascii="Arial" w:hAnsi="Arial" w:cs="Arial"/>
          <w:sz w:val="22"/>
          <w:lang w:val="en-IN"/>
        </w:rPr>
        <w:t>.</w:t>
      </w:r>
    </w:p>
    <w:p w14:paraId="265153B3" w14:textId="77777777" w:rsidR="004F3F03" w:rsidRPr="00480CBC" w:rsidRDefault="00480CBC" w:rsidP="00480CBC">
      <w:pPr>
        <w:rPr>
          <w:rFonts w:ascii="Arial" w:hAnsi="Arial" w:cs="Arial"/>
          <w:sz w:val="22"/>
        </w:rPr>
      </w:pPr>
      <w:r w:rsidRPr="00480CBC">
        <w:rPr>
          <w:rFonts w:ascii="Arial" w:hAnsi="Arial" w:cs="Arial"/>
          <w:sz w:val="22"/>
        </w:rPr>
        <w:t>Taks, M., Kesenne, S., Chalip, L. and Green, C.B., 2011. Economic impact analysis versus cost benefit analysis: The case of a medium-sized sport event. </w:t>
      </w:r>
      <w:r w:rsidRPr="00480CBC">
        <w:rPr>
          <w:rFonts w:ascii="Arial" w:hAnsi="Arial" w:cs="Arial"/>
          <w:i/>
          <w:iCs/>
          <w:sz w:val="22"/>
        </w:rPr>
        <w:t>International Journal of Sport Finance</w:t>
      </w:r>
      <w:r w:rsidRPr="00480CBC">
        <w:rPr>
          <w:rFonts w:ascii="Arial" w:hAnsi="Arial" w:cs="Arial"/>
          <w:sz w:val="22"/>
        </w:rPr>
        <w:t>, </w:t>
      </w:r>
      <w:r w:rsidRPr="00480CBC">
        <w:rPr>
          <w:rFonts w:ascii="Arial" w:hAnsi="Arial" w:cs="Arial"/>
          <w:i/>
          <w:iCs/>
          <w:sz w:val="22"/>
        </w:rPr>
        <w:t>6</w:t>
      </w:r>
      <w:r w:rsidRPr="00480CBC">
        <w:rPr>
          <w:rFonts w:ascii="Arial" w:hAnsi="Arial" w:cs="Arial"/>
          <w:sz w:val="22"/>
        </w:rPr>
        <w:t>(3), p.187.</w:t>
      </w:r>
    </w:p>
    <w:p w14:paraId="1904BD9E" w14:textId="77777777" w:rsidR="004F3F03" w:rsidRPr="004F3F03" w:rsidRDefault="004F3F03" w:rsidP="004F3F03">
      <w:pPr>
        <w:rPr>
          <w:lang w:val="en-IN"/>
        </w:rPr>
      </w:pPr>
    </w:p>
    <w:sectPr w:rsidR="004F3F03" w:rsidRPr="004F3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AF"/>
    <w:rsid w:val="000078AF"/>
    <w:rsid w:val="00053C52"/>
    <w:rsid w:val="000658CA"/>
    <w:rsid w:val="000C3176"/>
    <w:rsid w:val="000D3E18"/>
    <w:rsid w:val="00112CD1"/>
    <w:rsid w:val="00130157"/>
    <w:rsid w:val="00285FEB"/>
    <w:rsid w:val="00293EF4"/>
    <w:rsid w:val="002E5A3D"/>
    <w:rsid w:val="002E796E"/>
    <w:rsid w:val="002F0077"/>
    <w:rsid w:val="003205FA"/>
    <w:rsid w:val="00355F43"/>
    <w:rsid w:val="003968DB"/>
    <w:rsid w:val="00414A30"/>
    <w:rsid w:val="00462BB9"/>
    <w:rsid w:val="00480CBC"/>
    <w:rsid w:val="00496AF3"/>
    <w:rsid w:val="004A502C"/>
    <w:rsid w:val="004B3FBD"/>
    <w:rsid w:val="004F3F03"/>
    <w:rsid w:val="004F674B"/>
    <w:rsid w:val="005E2FED"/>
    <w:rsid w:val="005F39BB"/>
    <w:rsid w:val="006277EE"/>
    <w:rsid w:val="00686203"/>
    <w:rsid w:val="006B3B30"/>
    <w:rsid w:val="006C19C1"/>
    <w:rsid w:val="00756756"/>
    <w:rsid w:val="00771242"/>
    <w:rsid w:val="0077669D"/>
    <w:rsid w:val="007A2DA1"/>
    <w:rsid w:val="007F1273"/>
    <w:rsid w:val="00813C0F"/>
    <w:rsid w:val="008204FC"/>
    <w:rsid w:val="0082535F"/>
    <w:rsid w:val="008309A6"/>
    <w:rsid w:val="00831D45"/>
    <w:rsid w:val="008D717C"/>
    <w:rsid w:val="009245BF"/>
    <w:rsid w:val="009470E5"/>
    <w:rsid w:val="00986606"/>
    <w:rsid w:val="009D6F6B"/>
    <w:rsid w:val="009D7724"/>
    <w:rsid w:val="009E7AC3"/>
    <w:rsid w:val="009F43BC"/>
    <w:rsid w:val="00A63C0B"/>
    <w:rsid w:val="00A71A0A"/>
    <w:rsid w:val="00AE477D"/>
    <w:rsid w:val="00B35098"/>
    <w:rsid w:val="00B54078"/>
    <w:rsid w:val="00BA55AA"/>
    <w:rsid w:val="00BE6F18"/>
    <w:rsid w:val="00C42F4E"/>
    <w:rsid w:val="00C5749B"/>
    <w:rsid w:val="00C74E94"/>
    <w:rsid w:val="00CB16B7"/>
    <w:rsid w:val="00D82143"/>
    <w:rsid w:val="00D8648B"/>
    <w:rsid w:val="00DB1C00"/>
    <w:rsid w:val="00E11C6A"/>
    <w:rsid w:val="00EA1F7F"/>
    <w:rsid w:val="00EB0FA2"/>
    <w:rsid w:val="00EF101B"/>
    <w:rsid w:val="00F23E9A"/>
    <w:rsid w:val="00F266CF"/>
    <w:rsid w:val="00F27AD1"/>
    <w:rsid w:val="00FA3B39"/>
    <w:rsid w:val="00FE51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3C3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rebuchet M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5E2FED"/>
    <w:pPr>
      <w:widowControl w:val="0"/>
      <w:autoSpaceDE w:val="0"/>
      <w:autoSpaceDN w:val="0"/>
      <w:spacing w:after="0" w:line="360" w:lineRule="auto"/>
      <w:jc w:val="both"/>
    </w:pPr>
    <w:rPr>
      <w:rFonts w:ascii="Times New Roman" w:hAnsi="Times New Roman" w:cs="Trebuchet MS"/>
      <w:sz w:val="24"/>
      <w:lang w:val="en-US"/>
    </w:rPr>
  </w:style>
  <w:style w:type="paragraph" w:styleId="Heading1">
    <w:name w:val="heading 1"/>
    <w:basedOn w:val="Normal"/>
    <w:next w:val="Normal"/>
    <w:link w:val="Heading1Char"/>
    <w:uiPriority w:val="9"/>
    <w:qFormat/>
    <w:rsid w:val="002E5A3D"/>
    <w:pPr>
      <w:keepNext/>
      <w:keepLines/>
      <w:spacing w:before="240"/>
      <w:outlineLvl w:val="0"/>
    </w:pPr>
    <w:rPr>
      <w:rFonts w:eastAsiaTheme="majorEastAsia" w:cstheme="majorBidi"/>
      <w:b/>
      <w:color w:val="000000" w:themeColor="text1"/>
      <w:szCs w:val="32"/>
      <w:lang w:val="en-IN"/>
    </w:rPr>
  </w:style>
  <w:style w:type="paragraph" w:styleId="Heading2">
    <w:name w:val="heading 2"/>
    <w:basedOn w:val="Normal"/>
    <w:next w:val="Normal"/>
    <w:link w:val="Heading2Char"/>
    <w:uiPriority w:val="9"/>
    <w:unhideWhenUsed/>
    <w:qFormat/>
    <w:rsid w:val="006C19C1"/>
    <w:pPr>
      <w:keepNext/>
      <w:keepLines/>
      <w:spacing w:before="40"/>
      <w:outlineLvl w:val="1"/>
    </w:pPr>
    <w:rPr>
      <w:rFonts w:eastAsiaTheme="majorEastAsia" w:cstheme="majorBidi"/>
      <w:b/>
      <w:color w:val="2F5496" w:themeColor="accent1" w:themeShade="BF"/>
      <w:szCs w:val="26"/>
      <w:lang w:val="en-IN"/>
    </w:rPr>
  </w:style>
  <w:style w:type="paragraph" w:styleId="Heading7">
    <w:name w:val="heading 7"/>
    <w:basedOn w:val="Normal"/>
    <w:next w:val="Normal"/>
    <w:link w:val="Heading7Char"/>
    <w:uiPriority w:val="9"/>
    <w:semiHidden/>
    <w:unhideWhenUsed/>
    <w:qFormat/>
    <w:rsid w:val="003205FA"/>
    <w:pPr>
      <w:keepNext/>
      <w:keepLines/>
      <w:spacing w:before="40"/>
      <w:outlineLvl w:val="6"/>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semiHidden/>
    <w:rsid w:val="003205FA"/>
    <w:rPr>
      <w:rFonts w:ascii="Times New Roman" w:eastAsiaTheme="majorEastAsia" w:hAnsi="Times New Roman" w:cstheme="majorBidi"/>
      <w:b/>
      <w:iCs/>
      <w:color w:val="000000" w:themeColor="text1"/>
      <w:sz w:val="24"/>
    </w:rPr>
  </w:style>
  <w:style w:type="character" w:customStyle="1" w:styleId="Heading1Char">
    <w:name w:val="Heading 1 Char"/>
    <w:basedOn w:val="DefaultParagraphFont"/>
    <w:link w:val="Heading1"/>
    <w:uiPriority w:val="9"/>
    <w:rsid w:val="002E5A3D"/>
    <w:rPr>
      <w:rFonts w:ascii="Arial" w:eastAsiaTheme="majorEastAsia" w:hAnsi="Arial" w:cstheme="majorBidi"/>
      <w:b/>
      <w:color w:val="000000" w:themeColor="text1"/>
      <w:sz w:val="24"/>
      <w:szCs w:val="32"/>
    </w:rPr>
  </w:style>
  <w:style w:type="paragraph" w:styleId="NoSpacing">
    <w:name w:val="No Spacing"/>
    <w:uiPriority w:val="1"/>
    <w:qFormat/>
    <w:rsid w:val="003205FA"/>
    <w:pPr>
      <w:spacing w:after="0" w:line="360" w:lineRule="auto"/>
      <w:jc w:val="both"/>
    </w:pPr>
    <w:rPr>
      <w:rFonts w:ascii="Times New Roman" w:hAnsi="Times New Roman" w:cs="Arial"/>
      <w:sz w:val="24"/>
      <w:lang w:val="en"/>
    </w:rPr>
  </w:style>
  <w:style w:type="character" w:customStyle="1" w:styleId="Heading2Char">
    <w:name w:val="Heading 2 Char"/>
    <w:basedOn w:val="DefaultParagraphFont"/>
    <w:link w:val="Heading2"/>
    <w:uiPriority w:val="9"/>
    <w:rsid w:val="006C19C1"/>
    <w:rPr>
      <w:rFonts w:ascii="Times New Roman" w:eastAsiaTheme="majorEastAsia" w:hAnsi="Times New Roman" w:cstheme="majorBidi"/>
      <w:b/>
      <w:color w:val="2F5496" w:themeColor="accent1" w:themeShade="BF"/>
      <w:sz w:val="24"/>
      <w:szCs w:val="26"/>
    </w:rPr>
  </w:style>
  <w:style w:type="paragraph" w:styleId="Title">
    <w:name w:val="Title"/>
    <w:basedOn w:val="Normal"/>
    <w:next w:val="Normal"/>
    <w:link w:val="TitleChar"/>
    <w:uiPriority w:val="10"/>
    <w:qFormat/>
    <w:rsid w:val="000078A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8AF"/>
    <w:rPr>
      <w:rFonts w:asciiTheme="majorHAnsi" w:eastAsiaTheme="majorEastAsia" w:hAnsiTheme="majorHAnsi" w:cstheme="majorBidi"/>
      <w:spacing w:val="-10"/>
      <w:kern w:val="28"/>
      <w:sz w:val="56"/>
      <w:szCs w:val="56"/>
      <w:lang w:val="en-US"/>
    </w:rPr>
  </w:style>
  <w:style w:type="paragraph" w:styleId="TOCHeading">
    <w:name w:val="TOC Heading"/>
    <w:basedOn w:val="Heading1"/>
    <w:next w:val="Normal"/>
    <w:uiPriority w:val="39"/>
    <w:unhideWhenUsed/>
    <w:qFormat/>
    <w:rsid w:val="000658CA"/>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658CA"/>
    <w:pPr>
      <w:spacing w:after="100"/>
    </w:pPr>
  </w:style>
  <w:style w:type="character" w:styleId="Hyperlink">
    <w:name w:val="Hyperlink"/>
    <w:basedOn w:val="DefaultParagraphFont"/>
    <w:uiPriority w:val="99"/>
    <w:unhideWhenUsed/>
    <w:rsid w:val="000658CA"/>
    <w:rPr>
      <w:color w:val="0563C1" w:themeColor="hyperlink"/>
      <w:u w:val="single"/>
    </w:rPr>
  </w:style>
  <w:style w:type="paragraph" w:styleId="Header">
    <w:name w:val="header"/>
    <w:basedOn w:val="Normal"/>
    <w:link w:val="HeaderChar"/>
    <w:uiPriority w:val="99"/>
    <w:unhideWhenUsed/>
    <w:rsid w:val="00756756"/>
    <w:pPr>
      <w:tabs>
        <w:tab w:val="center" w:pos="4513"/>
        <w:tab w:val="right" w:pos="9026"/>
      </w:tabs>
      <w:spacing w:line="240" w:lineRule="auto"/>
    </w:pPr>
  </w:style>
  <w:style w:type="character" w:customStyle="1" w:styleId="HeaderChar">
    <w:name w:val="Header Char"/>
    <w:basedOn w:val="DefaultParagraphFont"/>
    <w:link w:val="Header"/>
    <w:uiPriority w:val="99"/>
    <w:rsid w:val="00756756"/>
    <w:rPr>
      <w:rFonts w:ascii="Times New Roman" w:hAnsi="Times New Roman" w:cs="Trebuchet MS"/>
      <w:sz w:val="24"/>
      <w:lang w:val="en-US"/>
    </w:rPr>
  </w:style>
  <w:style w:type="paragraph" w:styleId="Footer">
    <w:name w:val="footer"/>
    <w:basedOn w:val="Normal"/>
    <w:link w:val="FooterChar"/>
    <w:uiPriority w:val="99"/>
    <w:unhideWhenUsed/>
    <w:rsid w:val="00756756"/>
    <w:pPr>
      <w:tabs>
        <w:tab w:val="center" w:pos="4513"/>
        <w:tab w:val="right" w:pos="9026"/>
      </w:tabs>
      <w:spacing w:line="240" w:lineRule="auto"/>
    </w:pPr>
  </w:style>
  <w:style w:type="character" w:customStyle="1" w:styleId="FooterChar">
    <w:name w:val="Footer Char"/>
    <w:basedOn w:val="DefaultParagraphFont"/>
    <w:link w:val="Footer"/>
    <w:uiPriority w:val="99"/>
    <w:rsid w:val="00756756"/>
    <w:rPr>
      <w:rFonts w:ascii="Times New Roman" w:hAnsi="Times New Roman" w:cs="Trebuchet MS"/>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FA83B-90E1-40FD-9BE5-564352B28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2422</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2022-04-04T10:59:00Z</dcterms:created>
  <dcterms:modified xsi:type="dcterms:W3CDTF">2022-04-04T10:59:00Z</dcterms:modified>
</cp:coreProperties>
</file>