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79BFDBD2" w14:textId="77777777" w:rsidR="00C6339C" w:rsidRDefault="00C6339C" w:rsidP="00C6339C">
      <w:pPr>
        <w:ind w:firstLine="0"/>
        <w:jc w:val="center"/>
        <w:rPr>
          <w:b/>
          <w:bCs/>
        </w:rPr>
      </w:pPr>
      <w:r>
        <w:rPr>
          <w:b/>
          <w:bCs/>
        </w:rPr>
        <w:t>BA (Hons) International Hotel Management</w:t>
      </w:r>
    </w:p>
    <w:p w14:paraId="5060F1FC" w14:textId="77777777" w:rsidR="00C6339C" w:rsidRDefault="00C6339C" w:rsidP="00C6339C">
      <w:pPr>
        <w:jc w:val="center"/>
        <w:rPr>
          <w:b/>
          <w:bCs/>
        </w:rPr>
      </w:pPr>
    </w:p>
    <w:p w14:paraId="32304390" w14:textId="77777777" w:rsidR="00C6339C" w:rsidRDefault="00C6339C" w:rsidP="00C6339C">
      <w:pPr>
        <w:ind w:firstLine="0"/>
        <w:jc w:val="center"/>
        <w:rPr>
          <w:b/>
          <w:bCs/>
        </w:rPr>
      </w:pPr>
      <w:r>
        <w:rPr>
          <w:b/>
          <w:bCs/>
        </w:rPr>
        <w:t>Sustainable Hospitality &amp; Tourism Management</w:t>
      </w:r>
    </w:p>
    <w:p w14:paraId="009CBE30" w14:textId="77777777" w:rsidR="00C6339C" w:rsidRDefault="00C6339C" w:rsidP="00C6339C">
      <w:pPr>
        <w:ind w:firstLine="0"/>
        <w:jc w:val="center"/>
        <w:rPr>
          <w:b/>
          <w:bCs/>
        </w:rPr>
      </w:pPr>
    </w:p>
    <w:p w14:paraId="1838E6DF" w14:textId="5CBFB4D7" w:rsidR="00C6339C" w:rsidRDefault="00C6339C" w:rsidP="00C6339C">
      <w:pPr>
        <w:ind w:firstLine="0"/>
        <w:jc w:val="center"/>
        <w:rPr>
          <w:b/>
          <w:bCs/>
        </w:rPr>
      </w:pPr>
      <w:r>
        <w:rPr>
          <w:b/>
          <w:bCs/>
        </w:rPr>
        <w:t>BMIH500</w:t>
      </w:r>
      <w:r w:rsidR="00B34924">
        <w:rPr>
          <w:b/>
          <w:bCs/>
        </w:rPr>
        <w:t>6</w:t>
      </w:r>
    </w:p>
    <w:p w14:paraId="59FDABAA" w14:textId="77777777" w:rsidR="00C6339C" w:rsidRDefault="00C6339C" w:rsidP="00C6339C">
      <w:pPr>
        <w:ind w:firstLine="0"/>
        <w:jc w:val="center"/>
        <w:rPr>
          <w:b/>
          <w:bCs/>
        </w:rPr>
      </w:pPr>
      <w:r>
        <w:rPr>
          <w:b/>
          <w:bCs/>
        </w:rPr>
        <w:t>Essay</w:t>
      </w:r>
    </w:p>
    <w:p w14:paraId="73AF7601" w14:textId="77777777" w:rsidR="00C6339C" w:rsidRDefault="00C6339C" w:rsidP="00C6339C">
      <w:pPr>
        <w:ind w:firstLine="0"/>
        <w:jc w:val="center"/>
        <w:rPr>
          <w:b/>
          <w:bCs/>
        </w:rPr>
      </w:pPr>
    </w:p>
    <w:p w14:paraId="2D4EF369" w14:textId="77777777" w:rsidR="00C6339C" w:rsidRDefault="00C6339C" w:rsidP="00C6339C">
      <w:pPr>
        <w:ind w:firstLine="0"/>
        <w:jc w:val="center"/>
        <w:rPr>
          <w:b/>
          <w:bCs/>
        </w:rPr>
      </w:pPr>
      <w:r>
        <w:rPr>
          <w:b/>
          <w:bCs/>
        </w:rPr>
        <w:t>Essay title: Sustainability in Hospitality: A Deep Dive into Premier Inn's CSR Initiatives</w:t>
      </w:r>
    </w:p>
    <w:p w14:paraId="48DCBE1D" w14:textId="77777777" w:rsidR="00C6339C" w:rsidRDefault="00C6339C" w:rsidP="00C6339C">
      <w:pPr>
        <w:jc w:val="center"/>
        <w:rPr>
          <w:b/>
          <w:bCs/>
        </w:rPr>
      </w:pPr>
    </w:p>
    <w:p w14:paraId="57763680" w14:textId="77777777" w:rsidR="00C6339C" w:rsidRDefault="00C6339C" w:rsidP="00C6339C">
      <w:pPr>
        <w:jc w:val="center"/>
        <w:rPr>
          <w:b/>
          <w:bCs/>
        </w:rPr>
      </w:pPr>
    </w:p>
    <w:p w14:paraId="6D15AFC7" w14:textId="3EB3C8C7" w:rsidR="00C6339C" w:rsidRDefault="005F2031" w:rsidP="00C6339C">
      <w:pPr>
        <w:ind w:firstLine="0"/>
        <w:jc w:val="center"/>
        <w:rPr>
          <w:b/>
          <w:bCs/>
        </w:rPr>
      </w:pPr>
      <w:r w:rsidRPr="00C45573">
        <w:rPr>
          <w:b/>
          <w:bCs/>
        </w:rPr>
        <w:t xml:space="preserve">Student </w:t>
      </w:r>
      <w:r w:rsidR="004F7CD5" w:rsidRPr="00C45573">
        <w:rPr>
          <w:b/>
          <w:bCs/>
        </w:rPr>
        <w:t xml:space="preserve">Name: </w:t>
      </w:r>
      <w:r w:rsidR="00930A95" w:rsidRPr="00C45573">
        <w:rPr>
          <w:b/>
          <w:bCs/>
        </w:rPr>
        <w:t xml:space="preserve"> </w:t>
      </w:r>
      <w:r w:rsidR="004F7CD5" w:rsidRPr="00C45573">
        <w:rPr>
          <w:b/>
          <w:bCs/>
        </w:rPr>
        <w:t xml:space="preserve">Violeta-Ionela Necsoi </w:t>
      </w:r>
    </w:p>
    <w:p w14:paraId="7160CDAB" w14:textId="77777777" w:rsidR="00C45573" w:rsidRPr="00C45573" w:rsidRDefault="00C45573" w:rsidP="00C6339C">
      <w:pPr>
        <w:ind w:firstLine="0"/>
        <w:jc w:val="center"/>
        <w:rPr>
          <w:b/>
          <w:bCs/>
        </w:rPr>
      </w:pPr>
    </w:p>
    <w:p w14:paraId="740558FB" w14:textId="6BCEACDB" w:rsidR="00C6339C" w:rsidRDefault="00C6339C" w:rsidP="00C6339C">
      <w:pPr>
        <w:ind w:firstLine="0"/>
        <w:jc w:val="center"/>
        <w:rPr>
          <w:b/>
          <w:bCs/>
        </w:rPr>
      </w:pPr>
      <w:r w:rsidRPr="00C45573">
        <w:rPr>
          <w:b/>
          <w:bCs/>
        </w:rPr>
        <w:t>Name of Lecturer</w:t>
      </w:r>
      <w:r w:rsidR="000818EB" w:rsidRPr="00C45573">
        <w:rPr>
          <w:b/>
          <w:bCs/>
        </w:rPr>
        <w:t xml:space="preserve">: </w:t>
      </w:r>
      <w:r w:rsidR="00176114" w:rsidRPr="00C45573">
        <w:rPr>
          <w:b/>
          <w:bCs/>
        </w:rPr>
        <w:t xml:space="preserve">Huw </w:t>
      </w:r>
      <w:r w:rsidR="003D6679" w:rsidRPr="00C45573">
        <w:rPr>
          <w:b/>
          <w:bCs/>
        </w:rPr>
        <w:t>Thomas</w:t>
      </w:r>
    </w:p>
    <w:p w14:paraId="1F4A6438" w14:textId="77777777" w:rsidR="00C45573" w:rsidRPr="00C45573" w:rsidRDefault="00C45573" w:rsidP="00C6339C">
      <w:pPr>
        <w:ind w:firstLine="0"/>
        <w:jc w:val="center"/>
        <w:rPr>
          <w:b/>
          <w:bCs/>
        </w:rPr>
      </w:pPr>
    </w:p>
    <w:p w14:paraId="0C338069" w14:textId="1E22F8E9" w:rsidR="00C6339C" w:rsidRDefault="00C6339C" w:rsidP="00C6339C">
      <w:pPr>
        <w:ind w:firstLine="0"/>
        <w:jc w:val="center"/>
        <w:rPr>
          <w:b/>
          <w:bCs/>
        </w:rPr>
      </w:pPr>
      <w:r w:rsidRPr="00C45573">
        <w:rPr>
          <w:b/>
          <w:bCs/>
        </w:rPr>
        <w:t>Student ID</w:t>
      </w:r>
      <w:r w:rsidR="000818EB" w:rsidRPr="00C45573">
        <w:rPr>
          <w:b/>
          <w:bCs/>
        </w:rPr>
        <w:t>:</w:t>
      </w:r>
      <w:r w:rsidR="00930A95" w:rsidRPr="00C45573">
        <w:rPr>
          <w:b/>
          <w:bCs/>
        </w:rPr>
        <w:t xml:space="preserve"> </w:t>
      </w:r>
      <w:r w:rsidR="000818EB" w:rsidRPr="00C45573">
        <w:rPr>
          <w:b/>
          <w:bCs/>
        </w:rPr>
        <w:t xml:space="preserve"> </w:t>
      </w:r>
      <w:r w:rsidR="001B4193" w:rsidRPr="00C45573">
        <w:rPr>
          <w:b/>
          <w:bCs/>
        </w:rPr>
        <w:t>2212736</w:t>
      </w:r>
    </w:p>
    <w:p w14:paraId="30789B0D" w14:textId="77777777" w:rsidR="00C45573" w:rsidRPr="00C45573" w:rsidRDefault="00C45573" w:rsidP="00C6339C">
      <w:pPr>
        <w:ind w:firstLine="0"/>
        <w:jc w:val="center"/>
        <w:rPr>
          <w:b/>
          <w:bCs/>
        </w:rPr>
      </w:pPr>
    </w:p>
    <w:p w14:paraId="2ED1ECED" w14:textId="2B0CCEAB" w:rsidR="00C6339C" w:rsidRPr="00C45573" w:rsidRDefault="00C6339C" w:rsidP="00C6339C">
      <w:pPr>
        <w:ind w:firstLine="0"/>
        <w:jc w:val="center"/>
        <w:rPr>
          <w:b/>
          <w:bCs/>
        </w:rPr>
      </w:pPr>
      <w:r w:rsidRPr="00C45573">
        <w:rPr>
          <w:b/>
          <w:bCs/>
        </w:rPr>
        <w:t>Submission Date</w:t>
      </w:r>
      <w:r w:rsidR="001B4193" w:rsidRPr="00C45573">
        <w:rPr>
          <w:b/>
          <w:bCs/>
        </w:rPr>
        <w:t>: 13.05.2024</w:t>
      </w:r>
    </w:p>
    <w:p w14:paraId="467AFD17" w14:textId="77777777" w:rsidR="00C6339C" w:rsidRPr="00C45573" w:rsidRDefault="00C6339C" w:rsidP="00C6339C">
      <w:pPr>
        <w:rPr>
          <w:b/>
          <w:bCs/>
        </w:rPr>
      </w:pPr>
    </w:p>
    <w:p w14:paraId="774C2FA6" w14:textId="77777777" w:rsidR="00C6339C" w:rsidRDefault="00C6339C" w:rsidP="00C6339C">
      <w:r>
        <w:rPr>
          <w:rFonts w:ascii="Times New Roman" w:hAnsi="Times New Roman" w:cs="Times New Roman"/>
          <w:kern w:val="0"/>
          <w:lang w:eastAsia="en-GB"/>
          <w14:ligatures w14:val="none"/>
        </w:rPr>
        <w:br w:type="page"/>
      </w:r>
    </w:p>
    <w:p w14:paraId="40CCDA68" w14:textId="77777777" w:rsidR="00C6339C" w:rsidRDefault="00C6339C" w:rsidP="00C6339C">
      <w:pPr>
        <w:pStyle w:val="Heading1"/>
        <w:rPr>
          <w:rFonts w:eastAsiaTheme="minorHAnsi"/>
        </w:rPr>
      </w:pPr>
      <w:r>
        <w:rPr>
          <w:rFonts w:eastAsiaTheme="minorHAnsi"/>
        </w:rPr>
        <w:lastRenderedPageBreak/>
        <w:t>Introduction</w:t>
      </w:r>
    </w:p>
    <w:p w14:paraId="0DE39F3A" w14:textId="77777777" w:rsidR="00C6339C" w:rsidRDefault="00C6339C" w:rsidP="00C6339C">
      <w:r>
        <w:t xml:space="preserve">Corporate Social Responsibility (CSR) in the hospitality industry refers to the moral and responsible management of social, environmental, and economic consequences (Font and Lynes, 2018). It exceeds legal values </w:t>
      </w:r>
      <w:proofErr w:type="gramStart"/>
      <w:r>
        <w:t>in order to</w:t>
      </w:r>
      <w:proofErr w:type="gramEnd"/>
      <w:r>
        <w:t xml:space="preserve"> advantage stakeholders, the environment, and society. The hospitality industry's sustainability practices benefit the environment, society, and the economy. In this manner, energy-efficient lighting and heating, garbage management (including recycling and composting), and community engagement that supports local economies and social causes are examples of these practices. </w:t>
      </w:r>
    </w:p>
    <w:p w14:paraId="70602692" w14:textId="77777777" w:rsidR="00C6339C" w:rsidRDefault="00C6339C" w:rsidP="00C6339C">
      <w:r>
        <w:t xml:space="preserve">CSR is essential for the hospitality industry. Thus, Premier Inn, a hospitality industry leader, supports sustainability with the help of CSR initiatives. On the other side, Premier Inn's CSR initiatives benefit reputation, community, and economy (Kim et al., 2018). Premier Inn, a prominent member in the hospitality industry, has implemented numerous CSR initiatives to decrease environmental impact, support local communities, and protect stakeholders' interests. CSR practices at Premier Inn show in what way hospitality may become more sustainable. </w:t>
      </w:r>
    </w:p>
    <w:p w14:paraId="33B49937" w14:textId="77777777" w:rsidR="00C6339C" w:rsidRDefault="00C6339C" w:rsidP="00C6339C">
      <w:r>
        <w:t>This essay aims to analyse the Premier Inn as it is a popular hotel. Therefore, to discuss CSR and sustainability in the hospitality industry this essay will evaluate Premier Inn's CSR initiatives to see how they affect sustainability aims and stakeholder satisfaction using Stakeholder Theory and the Triple Bottom Line. This research demonstrates that CSR practices benefit stakeholders and the environment. This essay discusses Premier Inn's CSR challenges and opportunities and how they have transformed the hospitality industry.</w:t>
      </w:r>
    </w:p>
    <w:p w14:paraId="3266954B" w14:textId="77777777" w:rsidR="00C6339C" w:rsidRDefault="00C6339C" w:rsidP="00C6339C"/>
    <w:p w14:paraId="247A2E92" w14:textId="77777777" w:rsidR="00C6339C" w:rsidRDefault="00C6339C" w:rsidP="00C6339C">
      <w:pPr>
        <w:pStyle w:val="Heading1"/>
        <w:rPr>
          <w:rFonts w:eastAsiaTheme="minorHAnsi"/>
        </w:rPr>
      </w:pPr>
      <w:r>
        <w:rPr>
          <w:rFonts w:eastAsiaTheme="minorHAnsi"/>
        </w:rPr>
        <w:t xml:space="preserve">Discussion </w:t>
      </w:r>
    </w:p>
    <w:p w14:paraId="7E596616" w14:textId="77777777" w:rsidR="00C6339C" w:rsidRDefault="00C6339C" w:rsidP="00C6339C">
      <w:r>
        <w:t>The significance of Corporate Social Responsibility in the Hospitality Industry is that it builds brand and reputation. Corporations with moral and sustainable practices stand out in a world where consumers care more about issues of society (</w:t>
      </w:r>
      <w:proofErr w:type="spellStart"/>
      <w:r>
        <w:t>Rhou</w:t>
      </w:r>
      <w:proofErr w:type="spellEnd"/>
      <w:r>
        <w:t xml:space="preserve"> et al., 2016). CSR initiatives assist hospitality firms like Premier Inn build customers, investors, and stakeholders. Premier Inn's social and environmental responsibility initiatives enhance the brand. Due to its stellar reputation, Premier Inn </w:t>
      </w:r>
      <w:r>
        <w:lastRenderedPageBreak/>
        <w:t>stands out from rivals, boosts brand loyalty, and draws environmentally and socially conscientious customers.</w:t>
      </w:r>
    </w:p>
    <w:p w14:paraId="46AE4C08" w14:textId="77777777" w:rsidR="00C6339C" w:rsidRDefault="00C6339C" w:rsidP="00C6339C">
      <w:r>
        <w:t>In addition, communities, investors, employees, and customers want more from hospitality companies than just products and services. Organisations must meet higher ethical, transparency, and social responsibility criteria (Kim et al., 2018). Corporate social responsibility (CSR) represents community involvement, environmental responsibility, and ethical business practices to achieve these expectations. Premier Inn provides clean, comfortable rooms and benefits the community and environment to satisfy its stakeholders. By matching its CSR initiatives with stakeholder interests, Premier Inn can maintain business performance and build trust and loyalty (Font and Lynes, 2018).</w:t>
      </w:r>
    </w:p>
    <w:p w14:paraId="27A7BA6E" w14:textId="77777777" w:rsidR="00C6339C" w:rsidRDefault="00C6339C" w:rsidP="00C6339C">
      <w:r>
        <w:t>CSR initiatives, such as Premier Inn, enable hospitality firms to survive and profit in the long run despite the short-term costs (Serra-</w:t>
      </w:r>
      <w:proofErr w:type="spellStart"/>
      <w:r>
        <w:t>Cantallops</w:t>
      </w:r>
      <w:proofErr w:type="spellEnd"/>
      <w:r>
        <w:t xml:space="preserve"> et al., 2018). Conservation, waste reduction, and operational efficiency can save money. Premier Inn trails the industry in sustainability because of its energy efficiency and resource optimisation, which cut costs. CSR initiatives boost employee engagement, productivity, and retention, lowering turnover. Premier Inn can reduce risks, improve its reputation, and draw customers who appreciate ethical business practices by forging strong connections with local communities and minimising environmental effects. Such factors affect the hospitality industry's long-term competitiveness and profitability (</w:t>
      </w:r>
      <w:proofErr w:type="spellStart"/>
      <w:r>
        <w:t>Rhou</w:t>
      </w:r>
      <w:proofErr w:type="spellEnd"/>
      <w:r>
        <w:t xml:space="preserve"> and Singal, 2020).</w:t>
      </w:r>
    </w:p>
    <w:p w14:paraId="68A7DA89" w14:textId="77777777" w:rsidR="00C6339C" w:rsidRDefault="00C6339C" w:rsidP="00C6339C">
      <w:r>
        <w:t>CSR Initiatives in Premier Inn has included CSR into its culture to promote sustainability. Corporate Social Responsibility (CSR) at Premier Inn includes policies and initiatives that address economic, social, and environmental issues (Buttle et al., 2016). The company's seamless integration of these initiatives into every element of business shows its corporate citizenship commitment. Premier Inn exceeds environmental sustainability standards by minimising impact. Premier Inn is leading the hospitality industry in environmental stewardship by using renewable energy sources, sustainable sourcing practices, implementing energy-efficient technologies, and waste reduction (Gursoy et al., 2022).</w:t>
      </w:r>
    </w:p>
    <w:p w14:paraId="0A77AC0A" w14:textId="77777777" w:rsidR="00C6339C" w:rsidRDefault="00C6339C" w:rsidP="00C6339C">
      <w:r>
        <w:t xml:space="preserve">Premier Inn's CSR initiatives go beyond environmental sustainability. The organisation actively supports initiatives that develop solid relationships and make substantial contributions to the communities it works with, acknowledging its community responsibilities. Premier Inn is a good neighbour and socially responsible </w:t>
      </w:r>
      <w:r>
        <w:lastRenderedPageBreak/>
        <w:t xml:space="preserve">business through philanthropic collaborations, community development initiatives, and sponsorship of local events (George, 2021). Premier Inn places a premium on its employees' welfare and professional development because they are its success. Premier Inn invests in its employees' growth and satisfaction through competitive salaries, comprehensive benefits, ongoing training, and a friendly work culture that promotes diversity and inclusivity to help them create excellent guest experiences. </w:t>
      </w:r>
    </w:p>
    <w:p w14:paraId="2C0FAF2F" w14:textId="77777777" w:rsidR="00C6339C" w:rsidRDefault="00C6339C" w:rsidP="00C6339C">
      <w:r>
        <w:t xml:space="preserve">Suppliers, customers, and other stakeholders trust Premier Inn because of its ethical business practices. Premier Inn fosters long-term partnerships and success by meeting the greatest standards of ethics, transparency, and fairness (Buttle et al., 2016). </w:t>
      </w:r>
    </w:p>
    <w:p w14:paraId="70C076B6" w14:textId="77777777" w:rsidR="00C6339C" w:rsidRDefault="00C6339C" w:rsidP="00C6339C">
      <w:r>
        <w:t>A firm must comprehend stakeholders' interests and concerns. Customers, employees, investors, communities, suppliers, regional stakeholders, and regulatory authorities are all important stakeholders (El-Said et al., 2024). The interests of stakeholders are prioritised in firms' CSR initiatives using Stakeholder Theory. Employees may appreciate fair compensation, training, and a safe workplace, while customers may value environmentally sensitive practices like energy-efficient buildings and sustainable food sources. firm and key stakeholders can build trust, loyalty, and long-term relationships for sustainable business success (George, 2021).</w:t>
      </w:r>
    </w:p>
    <w:p w14:paraId="22971FC0" w14:textId="77777777" w:rsidR="00C6339C" w:rsidRDefault="00C6339C" w:rsidP="00C6339C">
      <w:r>
        <w:t xml:space="preserve">Specific Examples of Sustainability Practices Implemented by Premier Inn. Premier Inn leads the hospitality industry by implementing innovative practices. Premier Inn promotes industry transformation by applying and extending cutting-edge sustainable practices and technology using the Diffusion of Innovation Theory. Premier Inn uses LED lighting, smart heating, and renewable energy to develop energy-efficient buildings. These initiatives set a hospitality industry standard while lowering energy use and greenhouse gas emissions. Premier Inn attracts environmentally concerned customers, stays competitive, and helps the industry thrive with innovative and sustainable business practices (Jones and Comfort, 2021). </w:t>
      </w:r>
    </w:p>
    <w:p w14:paraId="1AA9D781" w14:textId="77777777" w:rsidR="00C6339C" w:rsidRDefault="00C6339C" w:rsidP="00C6339C">
      <w:r>
        <w:t>Premier Inn's CSR initiatives promote economic viability, social responsibility, and environmental sustainability through many policies and practices. Premier Inn shows the significance of corporate social responsibility (CSR) in promoting positive change and sustainable business performance by involving stakeholders, implementing innovative sustainability practices, and leading the industry (</w:t>
      </w:r>
      <w:proofErr w:type="spellStart"/>
      <w:r>
        <w:t>Ertuna</w:t>
      </w:r>
      <w:proofErr w:type="spellEnd"/>
      <w:r>
        <w:t xml:space="preserve"> et al., 2019). </w:t>
      </w:r>
    </w:p>
    <w:p w14:paraId="00BD1FAC" w14:textId="77777777" w:rsidR="00C6339C" w:rsidRDefault="00C6339C" w:rsidP="00C6339C">
      <w:r>
        <w:lastRenderedPageBreak/>
        <w:t>The Impact of CSR Initiatives on Sustainability Practices. Firstly, environmental Impact Reduction is that Premier Inn's CSR initiatives reduce environmental impact (Sardana et al., 2020). Premier Inn has reduced its environmental impact using energy-efficient building designs, waste reduction initiatives and sustainable sourcing practices. The theory of Triple Bottom Line, environmental performance incorporates harm reduction, benefit creation, and resource efficiency. Thus, Premier Inn analysed its environmental performance across multiple industries to show that its CSR initiatives have improved sustainability (Lu et al., 2019).</w:t>
      </w:r>
    </w:p>
    <w:p w14:paraId="7274B89D" w14:textId="77777777" w:rsidR="00C6339C" w:rsidRDefault="00C6339C" w:rsidP="00C6339C">
      <w:r>
        <w:t xml:space="preserve">In the Social Impact, the CSR initiatives of Premier Inn strive to help local communities beyond business (Swanson et al., 2020). Companies foster local community development through Social Capital Theory-based strategic initiatives. Thus, Premier Inn helps community stakeholders improve healthcare, education, and job growth by supporting local companies. This innovative strategy develops community bonds and promotes accountability and pride. Premier Inn promotes a healthy community where inhabitants can take advantage of many opportunities. Social responsibility is demonstrated via Premier Inn's CSR initiatives, which empower, last, and improve community members' lives (Serageldin and </w:t>
      </w:r>
      <w:proofErr w:type="spellStart"/>
      <w:r>
        <w:t>Grootaert</w:t>
      </w:r>
      <w:proofErr w:type="spellEnd"/>
      <w:r>
        <w:t>, 2017).</w:t>
      </w:r>
    </w:p>
    <w:p w14:paraId="02DB428C" w14:textId="77777777" w:rsidR="00C6339C" w:rsidRDefault="00C6339C" w:rsidP="00C6339C">
      <w:r>
        <w:t>Business commitment to employee welfare and development supports Social Exchange Theory, which states that people stay in relationships when the advantages outweigh the costs (</w:t>
      </w:r>
      <w:proofErr w:type="spellStart"/>
      <w:r>
        <w:t>Xuecheng</w:t>
      </w:r>
      <w:proofErr w:type="spellEnd"/>
      <w:r>
        <w:t xml:space="preserve"> et al., 2022). Therefore, companies can invest in initiatives that increase workplace satisfaction and career growth. Comprehensive training gives employees confidence by giving them the skills they need to succeed. Premier Inn's health and wellness benefits show their dedication to employees' physical and emotional well, which boosts loyalty (</w:t>
      </w:r>
      <w:proofErr w:type="spellStart"/>
      <w:r>
        <w:t>Xuecheng</w:t>
      </w:r>
      <w:proofErr w:type="spellEnd"/>
      <w:r>
        <w:t xml:space="preserve"> et al., 2022). </w:t>
      </w:r>
    </w:p>
    <w:p w14:paraId="309495E7" w14:textId="77777777" w:rsidR="00C6339C" w:rsidRDefault="00C6339C" w:rsidP="00C6339C">
      <w:r>
        <w:t>In the Economic Impact: Premier Inn experienced cost savings from its CSR initiatives by focusing on resource efficiency and waste reduction. Premier Inn may enhance profits while lowering operational expenses by implementing energy-saving technologies, enhancing business processes, and eliminating waste. These cost savings allow the organisation to remain in business, demonstrating the importance of sustainable practices (Njoroge et al., 2019).</w:t>
      </w:r>
    </w:p>
    <w:p w14:paraId="4F479CBB" w14:textId="77777777" w:rsidR="00C6339C" w:rsidRDefault="00C6339C" w:rsidP="00C6339C">
      <w:r>
        <w:lastRenderedPageBreak/>
        <w:t>CSR initiatives of Premier Inn boost hospitality industry competitiveness and customer loyalty. Premier Inn prevails in the loyalty of consumers who emphasise ethical business practices by matching its principles with those of socially and ecologically conscientious businesses. CSR initiatives including employee welfare and community participation strengthen Premier Inn's brand, customer loyalty, and long-term profitability (Hardjono and San, 2017).</w:t>
      </w:r>
    </w:p>
    <w:p w14:paraId="09548C4D" w14:textId="77777777" w:rsidR="00C6339C" w:rsidRDefault="00C6339C" w:rsidP="00C6339C">
      <w:r>
        <w:t>In the discussion of Key Areas for CSR Impact in Premier Inn, Premier Inn has implemented CSR initiatives to improve environmental sustainability, including energy conservation, waste reduction and recycling, and water conservation. Energy consumption is reduced at Premier Inn to reduce its environmental impact. Energy-saving technology and practices have been implemented throughout the company's facilities, including LED lighting, smart HVAC systems, and energy monitoring systems (</w:t>
      </w:r>
      <w:proofErr w:type="spellStart"/>
      <w:r>
        <w:t>Hassanien</w:t>
      </w:r>
      <w:proofErr w:type="spellEnd"/>
      <w:r>
        <w:t xml:space="preserve"> and Dale, 2019). Energy optimisation minimises greenhouse gas emissions and cost savings for Premier Inn. Premier Inn has also invested in renewable energy sources such as wind turbines and solar panels to lessen its reliance on fossil fuels.</w:t>
      </w:r>
    </w:p>
    <w:p w14:paraId="0B971BB3" w14:textId="77777777" w:rsidR="00C6339C" w:rsidRDefault="00C6339C" w:rsidP="00C6339C">
      <w:r>
        <w:t>Premier Inn prioritises waste reduction and waste recycling initiatives. Reusing and recycling recyclables like paper, plastic, glass, and cardboard are prioritised. Waste reduction at source is highlighted (George, 2021). Premier Inn works with recycling and waste management businesses to dispose of rubbish. These initiatives aim to promote a circular economy, conserve resources, and reduce landfill waste at Premier Inn.</w:t>
      </w:r>
    </w:p>
    <w:p w14:paraId="3F0E5E92" w14:textId="77777777" w:rsidR="00C6339C" w:rsidRDefault="00C6339C" w:rsidP="00C6339C">
      <w:r>
        <w:t>In Social Responsibility, Premier Inn promotes ethical sourcing practices, workplace diversity, and employee welfare through CSR initiatives. Premier Inn works with local communities to positively affect their development (Hofman et al., 2017). Premier Inn donates to charity, sponsors school events, and attends community events. Premier Inn's initiatives improve communities by addressing social concerns and building relationships with local stakeholders. Premier Inn builds its social capital and reputation through community relationships.</w:t>
      </w:r>
    </w:p>
    <w:p w14:paraId="254ED7E3" w14:textId="77777777" w:rsidR="00C6339C" w:rsidRDefault="00C6339C" w:rsidP="00C6339C">
      <w:r>
        <w:t xml:space="preserve">Ethical sourcing and fair-trade practices are used across the Premier Inn supply chain. The organisation sources goods and services responsibly, considering social, ethical, and environmental norms. Premier Inn works with its suppliers to encourage sustainable sourcing practices, fair employment practices, and fair wages and working conditions (Hofman et al., 2017). Ethical sourcing and fair trade are the </w:t>
      </w:r>
      <w:r>
        <w:lastRenderedPageBreak/>
        <w:t>cornerstones of Premier Inn's CSR initiatives, which benefit communities and supply chain workers.</w:t>
      </w:r>
    </w:p>
    <w:p w14:paraId="5CBCF8EE" w14:textId="77777777" w:rsidR="00C6339C" w:rsidRDefault="00C6339C" w:rsidP="00C6339C">
      <w:r>
        <w:t>In Economic Sustainability, Premier Inn implements CSR initiatives that assist the local economies, long-term financial viability, and ethical supply chain management. Premier Inn supports a sustainable supply chain through ethical and sustainable business practices. The corporation is cautious about suppliers' labour, environmental, and ethical practices (Hofman et al., 2017). Premier Inn works with suppliers to develop responsible sourcing policies to reduce human rights abuses, environmental damage, and unethical business practices. Premier Inn advocates responsible supply chain management to reduce reputational risk, boost brand value, and support sustainable global supply networks.</w:t>
      </w:r>
    </w:p>
    <w:p w14:paraId="58A697A7" w14:textId="77777777" w:rsidR="00C6339C" w:rsidRDefault="00C6339C" w:rsidP="00C6339C">
      <w:r>
        <w:t>Through sourcing and local community development, Premier Inn supports local economies. By prioritising local suppliers and vendors whenever possible, the organisation encourages economic growth and offers job opportunities in the communities it serves (Gursoy et al., 2022). For tourism, visitor attraction, and business initiatives, Premier Inn partners with local businesses. By investing in these areas, Premier Inn improves relationships with local communities, promotes economic resilience, and boosts local economies.</w:t>
      </w:r>
    </w:p>
    <w:p w14:paraId="0A14CFAB" w14:textId="77777777" w:rsidR="00C6339C" w:rsidRDefault="00C6339C" w:rsidP="00C6339C">
      <w:r>
        <w:rPr>
          <w:color w:val="222222"/>
          <w:shd w:val="clear" w:color="auto" w:fill="FFFFFF"/>
        </w:rPr>
        <w:t xml:space="preserve">The </w:t>
      </w:r>
      <w:r>
        <w:t>Opportunities Associated with CSR Implementation at Premier Inn is that successful CSR policies require early investment in sustainability and community involvement programmes (Cech et al., 2018). Therefore, a firm Premier Inn may face challenges like cost and return. In this manner, the financial influence and return on investment of CSR initiatives can improve reputation, brand loyalty, and stakeholder trust, but it does not. Consequently, Premier Inn's investment can only be defensible and assure sustainability by measuring cost-effectiveness and linking CSR initiatives to the firm goals.</w:t>
      </w:r>
    </w:p>
    <w:p w14:paraId="5B6F791C" w14:textId="77777777" w:rsidR="00C6339C" w:rsidRDefault="00C6339C" w:rsidP="00C6339C">
      <w:r>
        <w:t>In addition, the staff and upper management of Premier Inn may be resilient to alteration or deny the benefits of CSR. Therefore, new CSR policies and initiatives may face resistance. Fear of disruption, anxieties about higher labour or resource allocation, and apparent threats to current practices can all contribute to change resistance. (</w:t>
      </w:r>
      <w:proofErr w:type="spellStart"/>
      <w:r>
        <w:t>Moyeen</w:t>
      </w:r>
      <w:proofErr w:type="spellEnd"/>
      <w:r>
        <w:t xml:space="preserve"> et al.,2019) Premier Inn need to include its employees, communicate well, and apply strategies of change management </w:t>
      </w:r>
      <w:proofErr w:type="gramStart"/>
      <w:r>
        <w:t>in order to</w:t>
      </w:r>
      <w:proofErr w:type="gramEnd"/>
      <w:r>
        <w:t xml:space="preserve"> solve these issues. Premier Inn can overcome challenges and enhance corporate </w:t>
      </w:r>
      <w:r>
        <w:lastRenderedPageBreak/>
        <w:t xml:space="preserve">responsibility by involving employees in CSR decisions, training them, and stressing benefits. </w:t>
      </w:r>
    </w:p>
    <w:p w14:paraId="5E860488" w14:textId="77777777" w:rsidR="00C6339C" w:rsidRDefault="00C6339C" w:rsidP="00C6339C">
      <w:r>
        <w:t xml:space="preserve">Premier Inn has CSR monitoring and reporting challenges. Conventional financial methods of measurement fall short when assessing qualitative and multidimensional CSR success. Premier Inn problems data, performance metrics, and CSR initiatives (Buttle et al., 2016). CSR reporting wants transparency and responsibility, which may include revealing sensitive info and attracting investors. </w:t>
      </w:r>
    </w:p>
    <w:p w14:paraId="5668BBAF" w14:textId="77777777" w:rsidR="00C6339C" w:rsidRDefault="00C6339C" w:rsidP="00C6339C">
      <w:pPr>
        <w:ind w:firstLine="0"/>
      </w:pPr>
    </w:p>
    <w:p w14:paraId="0AF50018" w14:textId="77777777" w:rsidR="00C6339C" w:rsidRDefault="00C6339C" w:rsidP="00C6339C">
      <w:pPr>
        <w:ind w:firstLine="0"/>
      </w:pPr>
    </w:p>
    <w:p w14:paraId="74115230" w14:textId="77777777" w:rsidR="00C6339C" w:rsidRDefault="00C6339C" w:rsidP="00C6339C">
      <w:pPr>
        <w:pStyle w:val="Heading1"/>
        <w:rPr>
          <w:rFonts w:eastAsiaTheme="minorHAnsi"/>
        </w:rPr>
      </w:pPr>
      <w:r>
        <w:rPr>
          <w:rFonts w:eastAsiaTheme="minorHAnsi"/>
        </w:rPr>
        <w:t>Conclusion</w:t>
      </w:r>
    </w:p>
    <w:p w14:paraId="578AE17D" w14:textId="77777777" w:rsidR="00C6339C" w:rsidRDefault="00C6339C" w:rsidP="00C6339C">
      <w:r>
        <w:t xml:space="preserve">In conclusion, to meet economic, social, and environmental needs in the hospitality industry, Corporate Social Responsibility (CSR) modifies practices of business. In this manner, organisations such as, Premier Inn practise CSR with the help of ethical stewardship, community involvement, and sustainable operations. In this manner, by reducing energy consumption, avoiding waste, and protecting resources, hospitality organisations contribute to environmental protection and cost savings. However, CSR nurtures trust, loyalty, and goodwill among stakeholders like as employees, guests, suppliers, and local communities. </w:t>
      </w:r>
    </w:p>
    <w:p w14:paraId="05F9618A" w14:textId="77777777" w:rsidR="00C6339C" w:rsidRDefault="00C6339C" w:rsidP="00C6339C">
      <w:r>
        <w:t xml:space="preserve">Therefore, with the help of initiatives like giving, volunteering, and collaboration with local organisations, businesses like Premier Inn actively promote community welfare and social development. Furthermore, </w:t>
      </w:r>
      <w:r>
        <w:rPr>
          <w:vanish/>
        </w:rPr>
        <w:t>Top of Form</w:t>
      </w:r>
      <w:r>
        <w:t>The CSR initiatives of Premier Inn showcase best practices in the hospitality industry, including community involvement, employee welfare, energy conservation, and waste reduction. Premier Inn provides a sustainable example for other businesses and helps the industry move forward.</w:t>
      </w:r>
    </w:p>
    <w:p w14:paraId="4B1F988A" w14:textId="77777777" w:rsidR="00C6339C" w:rsidRDefault="00C6339C" w:rsidP="00C6339C">
      <w:r>
        <w:t xml:space="preserve">The hospitality industry is changing; thus, CSR and environmental practices must continue. Stakeholder Theory, Triple Bottom Line, and Diffusion of Innovation Theory can help the hospitality industry create sustainable CSR initiatives that benefit stakeholders. Premier Inn's CSR integration shows how proactive participation, innovation, and cooperation can make an impact. </w:t>
      </w:r>
    </w:p>
    <w:p w14:paraId="162BC2D2" w14:textId="77777777" w:rsidR="00C6339C" w:rsidRDefault="00C6339C" w:rsidP="00C6339C"/>
    <w:p w14:paraId="27DDC037" w14:textId="77777777" w:rsidR="00C6339C" w:rsidRDefault="00C6339C" w:rsidP="00C6339C"/>
    <w:p w14:paraId="56916B2B" w14:textId="1760C6A8" w:rsidR="00C6339C" w:rsidRDefault="00C6339C" w:rsidP="0021618C">
      <w:pPr>
        <w:pStyle w:val="Heading1"/>
        <w:rPr>
          <w:rFonts w:eastAsiaTheme="minorHAnsi"/>
        </w:rPr>
      </w:pPr>
      <w:r>
        <w:rPr>
          <w:rFonts w:eastAsiaTheme="minorHAnsi"/>
        </w:rPr>
        <w:lastRenderedPageBreak/>
        <w:t xml:space="preserve">References </w:t>
      </w:r>
    </w:p>
    <w:p w14:paraId="23C93002" w14:textId="77777777" w:rsidR="00C6339C" w:rsidRDefault="00C6339C" w:rsidP="00C6339C">
      <w:pPr>
        <w:ind w:left="720" w:hanging="720"/>
      </w:pPr>
      <w:r>
        <w:t xml:space="preserve">Buttle, F., Bowie, D., Brookes, M. and </w:t>
      </w:r>
      <w:proofErr w:type="spellStart"/>
      <w:r>
        <w:t>Mariussen</w:t>
      </w:r>
      <w:proofErr w:type="spellEnd"/>
      <w:r>
        <w:t>, A., 2016. Hospitality Marketing. Routledge.</w:t>
      </w:r>
    </w:p>
    <w:p w14:paraId="7843846E" w14:textId="77777777" w:rsidR="00C6339C" w:rsidRDefault="00C6339C" w:rsidP="00C6339C">
      <w:pPr>
        <w:ind w:left="720" w:hanging="720"/>
      </w:pPr>
      <w:r>
        <w:t xml:space="preserve">Cech, P., </w:t>
      </w:r>
      <w:proofErr w:type="spellStart"/>
      <w:r>
        <w:t>Jindrichovska</w:t>
      </w:r>
      <w:proofErr w:type="spellEnd"/>
      <w:r>
        <w:t xml:space="preserve">, I. and Neubauer, J., 2018. Corporate social responsibility in hotel industry: Empirical analysis of transitional market. </w:t>
      </w:r>
    </w:p>
    <w:p w14:paraId="513C69A5" w14:textId="77777777" w:rsidR="00C6339C" w:rsidRDefault="00C6339C" w:rsidP="00C6339C">
      <w:pPr>
        <w:ind w:left="720" w:hanging="720"/>
      </w:pPr>
      <w:r>
        <w:t xml:space="preserve">El-Said, O.A., </w:t>
      </w:r>
      <w:proofErr w:type="spellStart"/>
      <w:r>
        <w:t>Elhoushy</w:t>
      </w:r>
      <w:proofErr w:type="spellEnd"/>
      <w:r>
        <w:t xml:space="preserve">, S., Smith, M. and Youssif, M., 2024. Crisis-driven innovation in hospitality: How do international hotel chains innovate to recover from a global </w:t>
      </w:r>
      <w:proofErr w:type="gramStart"/>
      <w:r>
        <w:t>crisis?.</w:t>
      </w:r>
      <w:proofErr w:type="gramEnd"/>
      <w:r>
        <w:t xml:space="preserve"> International Journal of Hospitality Management, 120, p.103758. </w:t>
      </w:r>
    </w:p>
    <w:p w14:paraId="15ADB82F" w14:textId="77777777" w:rsidR="00C6339C" w:rsidRDefault="00C6339C" w:rsidP="00C6339C">
      <w:pPr>
        <w:ind w:left="720" w:hanging="720"/>
      </w:pPr>
      <w:proofErr w:type="spellStart"/>
      <w:r>
        <w:t>Ertuna</w:t>
      </w:r>
      <w:proofErr w:type="spellEnd"/>
      <w:r>
        <w:t>, B., Karatas-Ozkan, M. and Yamak, S., 2019. Diffusion of sustainability and CSR discourse in hospitality industry: Dynamics of local context. International Journal of Contemporary Hospitality Management, 31(6), pp.2564-2581.</w:t>
      </w:r>
    </w:p>
    <w:p w14:paraId="447FA35D" w14:textId="77777777" w:rsidR="00C6339C" w:rsidRDefault="00C6339C" w:rsidP="00C6339C">
      <w:pPr>
        <w:ind w:left="720" w:hanging="720"/>
      </w:pPr>
      <w:r>
        <w:t xml:space="preserve">Font, X. and Lynes, J., 2018. Corporate social responsibility in tourism and hospitality. Journal of Sustainable Tourism, 26(7), pp.1027-1042. </w:t>
      </w:r>
    </w:p>
    <w:p w14:paraId="6FAAFAC7" w14:textId="77777777" w:rsidR="00C6339C" w:rsidRDefault="00C6339C" w:rsidP="00C6339C">
      <w:pPr>
        <w:ind w:left="720" w:hanging="720"/>
      </w:pPr>
      <w:r>
        <w:t>George, R., 2021. Tourism and Hospitality Marketing Principles. In Marketing Tourism and Hospitality: Concepts and Cases (pp. 3-31). Cham: Springer International Publishing.</w:t>
      </w:r>
    </w:p>
    <w:p w14:paraId="0D6395E3" w14:textId="77777777" w:rsidR="00C6339C" w:rsidRDefault="00C6339C" w:rsidP="00C6339C">
      <w:pPr>
        <w:ind w:left="720" w:hanging="720"/>
      </w:pPr>
      <w:r>
        <w:t xml:space="preserve">Gursoy, D., Buttle, F. and Bowie, D., 2022. Hospitality Marketing: Principles and Practices. Routledge. </w:t>
      </w:r>
    </w:p>
    <w:p w14:paraId="4079E707" w14:textId="77777777" w:rsidR="00C6339C" w:rsidRDefault="00C6339C" w:rsidP="00C6339C">
      <w:pPr>
        <w:ind w:left="720" w:hanging="720"/>
      </w:pPr>
      <w:r>
        <w:t>Hardjono, B. and San, L.P., 2017. Customer relationship management implementation and its implication to customer loyalty in hospitality industry. JDM (</w:t>
      </w:r>
      <w:proofErr w:type="spellStart"/>
      <w:r>
        <w:t>Jurnal</w:t>
      </w:r>
      <w:proofErr w:type="spellEnd"/>
      <w:r>
        <w:t xml:space="preserve"> </w:t>
      </w:r>
      <w:proofErr w:type="spellStart"/>
      <w:r>
        <w:t>Dinamika</w:t>
      </w:r>
      <w:proofErr w:type="spellEnd"/>
      <w:r>
        <w:t xml:space="preserve"> </w:t>
      </w:r>
      <w:proofErr w:type="spellStart"/>
      <w:r>
        <w:t>Manajemen</w:t>
      </w:r>
      <w:proofErr w:type="spellEnd"/>
      <w:r>
        <w:t xml:space="preserve">), 8(1), pp.92-107. </w:t>
      </w:r>
    </w:p>
    <w:p w14:paraId="1FA0CEE9" w14:textId="77777777" w:rsidR="00C6339C" w:rsidRDefault="00C6339C" w:rsidP="00C6339C">
      <w:pPr>
        <w:ind w:left="720" w:hanging="720"/>
      </w:pPr>
      <w:proofErr w:type="spellStart"/>
      <w:r>
        <w:t>Hassanien</w:t>
      </w:r>
      <w:proofErr w:type="spellEnd"/>
      <w:r>
        <w:t>, A. and Dale, C., 2019. Hospitality business development. Routledge.</w:t>
      </w:r>
    </w:p>
    <w:p w14:paraId="772E928A" w14:textId="77777777" w:rsidR="00C6339C" w:rsidRDefault="00C6339C" w:rsidP="00C6339C">
      <w:pPr>
        <w:ind w:left="720" w:hanging="720"/>
      </w:pPr>
      <w:r>
        <w:t>Hofman, P.S., Moon, J. and Wu, B., 2017. Corporate social responsibility under authoritarian capitalism: Dynamics and prospects of state-led and society-driven CSR. Business &amp; Society, 56(5), pp.651-671.</w:t>
      </w:r>
    </w:p>
    <w:p w14:paraId="50B8A66D" w14:textId="77777777" w:rsidR="00C6339C" w:rsidRDefault="00C6339C" w:rsidP="00C6339C">
      <w:pPr>
        <w:ind w:left="720" w:hanging="720"/>
      </w:pPr>
      <w:r>
        <w:t xml:space="preserve">Jones, P. and Comfort, D., 2021. Modern slavery statements and leading UK hotel companies. Athens Journal of Tourism, 8(3), pp.147-162. </w:t>
      </w:r>
    </w:p>
    <w:p w14:paraId="56D58BD2" w14:textId="77777777" w:rsidR="00C6339C" w:rsidRDefault="00C6339C" w:rsidP="00C6339C">
      <w:pPr>
        <w:ind w:left="720" w:hanging="720"/>
      </w:pPr>
      <w:r>
        <w:t>Kim, H., Woo, E., Uysal, M. and Kwon, N., 2018. The effects of corporate social responsibility (CSR) on employee well-being in the hospitality industry. International Journal of Contemporary Hospitality Management, 30(3), pp.1584-1600.</w:t>
      </w:r>
    </w:p>
    <w:p w14:paraId="5961EA87" w14:textId="77777777" w:rsidR="00C6339C" w:rsidRDefault="00C6339C" w:rsidP="00C6339C">
      <w:pPr>
        <w:ind w:left="720" w:hanging="720"/>
      </w:pPr>
      <w:r>
        <w:lastRenderedPageBreak/>
        <w:t xml:space="preserve">Lu, J., Ren, L., Lin, W., He, Y. and </w:t>
      </w:r>
      <w:proofErr w:type="spellStart"/>
      <w:r>
        <w:t>Streimikis</w:t>
      </w:r>
      <w:proofErr w:type="spellEnd"/>
      <w:r>
        <w:t xml:space="preserve">, J., 2019. Policies to promote corporate social responsibility (CSR) and assessment of CSR impacts. </w:t>
      </w:r>
    </w:p>
    <w:p w14:paraId="1C6F24D2" w14:textId="77777777" w:rsidR="00C6339C" w:rsidRDefault="00C6339C" w:rsidP="00C6339C">
      <w:pPr>
        <w:ind w:left="720" w:hanging="720"/>
      </w:pPr>
      <w:proofErr w:type="spellStart"/>
      <w:r>
        <w:t>Moyeen</w:t>
      </w:r>
      <w:proofErr w:type="spellEnd"/>
      <w:r>
        <w:t>, A., Kamal, S. and Yousuf, M., 2019. A content analysis of CSR research in hotel industry, 2006–2017. Responsibility and governance: The twin pillars of sustainability, pp.163-179.</w:t>
      </w:r>
    </w:p>
    <w:p w14:paraId="6EE455B7" w14:textId="77777777" w:rsidR="00C6339C" w:rsidRDefault="00C6339C" w:rsidP="00C6339C">
      <w:pPr>
        <w:ind w:left="720" w:hanging="720"/>
      </w:pPr>
      <w:r>
        <w:t xml:space="preserve">Njoroge, M., Anderson, W. and </w:t>
      </w:r>
      <w:proofErr w:type="spellStart"/>
      <w:r>
        <w:t>Mbura</w:t>
      </w:r>
      <w:proofErr w:type="spellEnd"/>
      <w:r>
        <w:t xml:space="preserve">, O., 2019. Innovation strategy and economic sustainability in the hospitality industry. The Bottom Line, 32(4), pp.253-268. </w:t>
      </w:r>
    </w:p>
    <w:p w14:paraId="48B94DFB" w14:textId="77777777" w:rsidR="00C6339C" w:rsidRDefault="00C6339C" w:rsidP="00C6339C">
      <w:pPr>
        <w:ind w:left="720" w:hanging="720"/>
      </w:pPr>
      <w:proofErr w:type="spellStart"/>
      <w:r>
        <w:t>Rhou</w:t>
      </w:r>
      <w:proofErr w:type="spellEnd"/>
      <w:r>
        <w:t>, Y. and Singal, M., 2020. A review of the business case for CSR in the hospitality industry. International Journal of Hospitality Management, 84, p.102330.</w:t>
      </w:r>
    </w:p>
    <w:p w14:paraId="07F183CF" w14:textId="77777777" w:rsidR="00C6339C" w:rsidRDefault="00C6339C" w:rsidP="00C6339C">
      <w:pPr>
        <w:ind w:left="720" w:hanging="720"/>
      </w:pPr>
      <w:r>
        <w:t xml:space="preserve">Sardana, D., Gupta, N., Kumar, V. and </w:t>
      </w:r>
      <w:proofErr w:type="spellStart"/>
      <w:r>
        <w:t>Terziovski</w:t>
      </w:r>
      <w:proofErr w:type="spellEnd"/>
      <w:r>
        <w:t>, M., 2020. CSR ‘</w:t>
      </w:r>
      <w:proofErr w:type="spellStart"/>
      <w:r>
        <w:t>sustainability’practices</w:t>
      </w:r>
      <w:proofErr w:type="spellEnd"/>
      <w:r>
        <w:t xml:space="preserve"> and firm performance in an emerging economy. Journal of Cleaner Production, 258, p.120766. </w:t>
      </w:r>
    </w:p>
    <w:p w14:paraId="575A45B5" w14:textId="77777777" w:rsidR="00C6339C" w:rsidRDefault="00C6339C" w:rsidP="00C6339C">
      <w:pPr>
        <w:ind w:left="720" w:hanging="720"/>
      </w:pPr>
      <w:r>
        <w:t xml:space="preserve">Serageldin, I. and </w:t>
      </w:r>
      <w:proofErr w:type="spellStart"/>
      <w:r>
        <w:t>Grootaert</w:t>
      </w:r>
      <w:proofErr w:type="spellEnd"/>
      <w:r>
        <w:t xml:space="preserve">, C., 2017. Defining social capital: an integrating view 1. In Evaluation and Development (pp. 201-217). Routledge. </w:t>
      </w:r>
    </w:p>
    <w:p w14:paraId="3D3122B8" w14:textId="77777777" w:rsidR="00C6339C" w:rsidRDefault="00C6339C" w:rsidP="00C6339C">
      <w:pPr>
        <w:ind w:left="720" w:hanging="720"/>
      </w:pPr>
      <w:r>
        <w:t>Serra-</w:t>
      </w:r>
      <w:proofErr w:type="spellStart"/>
      <w:r>
        <w:t>Cantallops</w:t>
      </w:r>
      <w:proofErr w:type="spellEnd"/>
      <w:r>
        <w:t xml:space="preserve">, A., Peña-Miranda, D.D., Ramón-Cardona, J. and Martorell-Cunill, O., 2018. Progress in research on CSR and the hotel industry (2006-2015). Cornell Hospitality Quarterly, 59(1), pp.15-38. </w:t>
      </w:r>
    </w:p>
    <w:p w14:paraId="210DD140" w14:textId="77777777" w:rsidR="00C6339C" w:rsidRDefault="00C6339C" w:rsidP="00C6339C">
      <w:pPr>
        <w:ind w:left="720" w:hanging="720"/>
      </w:pPr>
      <w:r>
        <w:t>Swanson, E., Kim, S., Lee, S.M., Yang, J.J. and Lee, Y.K., 2020. The effect of leader competencies on knowledge sharing and job performance: Social capital theory. Journal of hospitality and tourism management, 42, pp.88-96.</w:t>
      </w:r>
    </w:p>
    <w:p w14:paraId="2A214703" w14:textId="77777777" w:rsidR="00C6339C" w:rsidRDefault="00C6339C" w:rsidP="00C6339C">
      <w:pPr>
        <w:ind w:left="720" w:hanging="720"/>
      </w:pPr>
      <w:proofErr w:type="spellStart"/>
      <w:r>
        <w:t>Xuecheng</w:t>
      </w:r>
      <w:proofErr w:type="spellEnd"/>
      <w:r>
        <w:t>, W., Iqbal, Q. and Saina, B., 2022. Factors affecting employee’s retention: Integration of situational leadership with social exchange theory. Frontiers in psychology, 13, p.872105.</w:t>
      </w:r>
    </w:p>
    <w:p w14:paraId="59AE11DC" w14:textId="77777777" w:rsidR="00C6339C" w:rsidRDefault="00C6339C" w:rsidP="00C6339C"/>
    <w:p w14:paraId="68F654B4" w14:textId="77777777" w:rsidR="00C408BC" w:rsidRDefault="00C408BC"/>
    <w:sectPr w:rsidR="00C408B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compat>
    <w:compatSetting w:name="compatibilityMode" w:uri="http://schemas.microsoft.com/office/word" w:val="12"/>
    <w:compatSetting w:name="useWord2013TrackBottomHyphenation" w:uri="http://schemas.microsoft.com/office/word" w:val="1"/>
  </w:compat>
  <w:rsids>
    <w:rsidRoot w:val="001B5891"/>
    <w:rsid w:val="000365C0"/>
    <w:rsid w:val="000818EB"/>
    <w:rsid w:val="00176114"/>
    <w:rsid w:val="001B4193"/>
    <w:rsid w:val="001B5891"/>
    <w:rsid w:val="0021618C"/>
    <w:rsid w:val="00285AF4"/>
    <w:rsid w:val="003D6679"/>
    <w:rsid w:val="004F7CD5"/>
    <w:rsid w:val="005F2031"/>
    <w:rsid w:val="005F2D55"/>
    <w:rsid w:val="007358DC"/>
    <w:rsid w:val="008D5053"/>
    <w:rsid w:val="00921C34"/>
    <w:rsid w:val="00930A95"/>
    <w:rsid w:val="009E469B"/>
    <w:rsid w:val="00B34924"/>
    <w:rsid w:val="00B83B6A"/>
    <w:rsid w:val="00C408BC"/>
    <w:rsid w:val="00C45573"/>
    <w:rsid w:val="00C6339C"/>
    <w:rsid w:val="00D07063"/>
    <w:rsid w:val="00EA3CF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3BBAA72"/>
  <w15:chartTrackingRefBased/>
  <w15:docId w15:val="{C2E4023A-235D-4C77-AA88-06CA8D75720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6339C"/>
    <w:pPr>
      <w:spacing w:after="0" w:line="360" w:lineRule="auto"/>
      <w:ind w:firstLine="720"/>
      <w:jc w:val="both"/>
    </w:pPr>
    <w:rPr>
      <w:rFonts w:ascii="Arial" w:hAnsi="Arial" w:cs="Arial"/>
      <w:sz w:val="24"/>
      <w:szCs w:val="24"/>
    </w:rPr>
  </w:style>
  <w:style w:type="paragraph" w:styleId="Heading1">
    <w:name w:val="heading 1"/>
    <w:basedOn w:val="Normal"/>
    <w:next w:val="Normal"/>
    <w:link w:val="Heading1Char"/>
    <w:uiPriority w:val="9"/>
    <w:qFormat/>
    <w:rsid w:val="001B5891"/>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1B5891"/>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1B5891"/>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1B5891"/>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1B5891"/>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1B5891"/>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1B5891"/>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1B5891"/>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1B5891"/>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B5891"/>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1B5891"/>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1B5891"/>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1B5891"/>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1B5891"/>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1B5891"/>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1B5891"/>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1B5891"/>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1B5891"/>
    <w:rPr>
      <w:rFonts w:eastAsiaTheme="majorEastAsia" w:cstheme="majorBidi"/>
      <w:color w:val="272727" w:themeColor="text1" w:themeTint="D8"/>
    </w:rPr>
  </w:style>
  <w:style w:type="paragraph" w:styleId="Title">
    <w:name w:val="Title"/>
    <w:basedOn w:val="Normal"/>
    <w:next w:val="Normal"/>
    <w:link w:val="TitleChar"/>
    <w:uiPriority w:val="10"/>
    <w:qFormat/>
    <w:rsid w:val="001B5891"/>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B5891"/>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1B5891"/>
    <w:pPr>
      <w:numPr>
        <w:ilvl w:val="1"/>
      </w:numPr>
      <w:ind w:firstLine="72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1B5891"/>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1B5891"/>
    <w:pPr>
      <w:spacing w:before="160"/>
      <w:jc w:val="center"/>
    </w:pPr>
    <w:rPr>
      <w:i/>
      <w:iCs/>
      <w:color w:val="404040" w:themeColor="text1" w:themeTint="BF"/>
    </w:rPr>
  </w:style>
  <w:style w:type="character" w:customStyle="1" w:styleId="QuoteChar">
    <w:name w:val="Quote Char"/>
    <w:basedOn w:val="DefaultParagraphFont"/>
    <w:link w:val="Quote"/>
    <w:uiPriority w:val="29"/>
    <w:rsid w:val="001B5891"/>
    <w:rPr>
      <w:i/>
      <w:iCs/>
      <w:color w:val="404040" w:themeColor="text1" w:themeTint="BF"/>
    </w:rPr>
  </w:style>
  <w:style w:type="paragraph" w:styleId="ListParagraph">
    <w:name w:val="List Paragraph"/>
    <w:basedOn w:val="Normal"/>
    <w:uiPriority w:val="34"/>
    <w:qFormat/>
    <w:rsid w:val="001B5891"/>
    <w:pPr>
      <w:ind w:left="720"/>
      <w:contextualSpacing/>
    </w:pPr>
  </w:style>
  <w:style w:type="character" w:styleId="IntenseEmphasis">
    <w:name w:val="Intense Emphasis"/>
    <w:basedOn w:val="DefaultParagraphFont"/>
    <w:uiPriority w:val="21"/>
    <w:qFormat/>
    <w:rsid w:val="001B5891"/>
    <w:rPr>
      <w:i/>
      <w:iCs/>
      <w:color w:val="0F4761" w:themeColor="accent1" w:themeShade="BF"/>
    </w:rPr>
  </w:style>
  <w:style w:type="paragraph" w:styleId="IntenseQuote">
    <w:name w:val="Intense Quote"/>
    <w:basedOn w:val="Normal"/>
    <w:next w:val="Normal"/>
    <w:link w:val="IntenseQuoteChar"/>
    <w:uiPriority w:val="30"/>
    <w:qFormat/>
    <w:rsid w:val="001B5891"/>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1B5891"/>
    <w:rPr>
      <w:i/>
      <w:iCs/>
      <w:color w:val="0F4761" w:themeColor="accent1" w:themeShade="BF"/>
    </w:rPr>
  </w:style>
  <w:style w:type="character" w:styleId="IntenseReference">
    <w:name w:val="Intense Reference"/>
    <w:basedOn w:val="DefaultParagraphFont"/>
    <w:uiPriority w:val="32"/>
    <w:qFormat/>
    <w:rsid w:val="001B5891"/>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83009752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167</TotalTime>
  <Pages>10</Pages>
  <Words>3088</Words>
  <Characters>17603</Characters>
  <Application>Microsoft Office Word</Application>
  <DocSecurity>0</DocSecurity>
  <Lines>146</Lines>
  <Paragraphs>41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20650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Violeta Necsoi</dc:creator>
  <cp:keywords/>
  <dc:description/>
  <cp:lastModifiedBy>Violeta Necsoi</cp:lastModifiedBy>
  <cp:revision>18</cp:revision>
  <dcterms:created xsi:type="dcterms:W3CDTF">2024-05-13T18:10:00Z</dcterms:created>
  <dcterms:modified xsi:type="dcterms:W3CDTF">2024-05-13T21:00:00Z</dcterms:modified>
</cp:coreProperties>
</file>