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0ECDB0" w14:textId="77777777" w:rsidR="00516E3A" w:rsidRPr="00AD22FD" w:rsidRDefault="00516E3A" w:rsidP="00516E3A">
      <w:pPr>
        <w:spacing w:line="360" w:lineRule="auto"/>
        <w:jc w:val="center"/>
        <w:rPr>
          <w:rFonts w:ascii="Times New Roman" w:eastAsia="Times New Roman" w:hAnsi="Times New Roman" w:cs="Times New Roman"/>
          <w:color w:val="000000"/>
          <w:sz w:val="36"/>
          <w:szCs w:val="36"/>
          <w:lang w:eastAsia="en-GB"/>
        </w:rPr>
      </w:pPr>
      <w:r w:rsidRPr="00AD22FD">
        <w:rPr>
          <w:rFonts w:ascii="Times New Roman" w:eastAsia="Times New Roman" w:hAnsi="Times New Roman" w:cs="Times New Roman"/>
          <w:color w:val="000000"/>
          <w:sz w:val="36"/>
          <w:szCs w:val="36"/>
          <w:lang w:eastAsia="en-GB"/>
        </w:rPr>
        <w:t>Placement at York House Hotel, Eastbourne</w:t>
      </w:r>
    </w:p>
    <w:p w14:paraId="46F5897E" w14:textId="77777777" w:rsidR="00516E3A" w:rsidRPr="00AD22FD" w:rsidRDefault="00516E3A" w:rsidP="00516E3A">
      <w:pPr>
        <w:spacing w:line="360" w:lineRule="auto"/>
        <w:jc w:val="center"/>
        <w:rPr>
          <w:rFonts w:ascii="Times New Roman" w:eastAsia="Times New Roman" w:hAnsi="Times New Roman" w:cs="Times New Roman"/>
          <w:color w:val="000000"/>
          <w:lang w:eastAsia="en-GB"/>
        </w:rPr>
      </w:pPr>
      <w:r w:rsidRPr="00AD22FD">
        <w:rPr>
          <w:rFonts w:ascii="Times New Roman" w:eastAsia="Times New Roman" w:hAnsi="Times New Roman" w:cs="Times New Roman"/>
          <w:color w:val="000000"/>
          <w:lang w:eastAsia="en-GB"/>
        </w:rPr>
        <w:t xml:space="preserve">Ana Sofia Lopes Andrade </w:t>
      </w:r>
      <w:r w:rsidRPr="002B20F3">
        <w:rPr>
          <w:rFonts w:ascii="Times New Roman" w:eastAsia="Times New Roman" w:hAnsi="Times New Roman" w:cs="Times New Roman"/>
          <w:color w:val="000000" w:themeColor="text1"/>
          <w:lang w:eastAsia="en-GB"/>
        </w:rPr>
        <w:t>2026882</w:t>
      </w:r>
    </w:p>
    <w:p w14:paraId="54A87539" w14:textId="77777777" w:rsidR="00516E3A" w:rsidRPr="00AD22FD" w:rsidRDefault="00516E3A" w:rsidP="00516E3A">
      <w:pPr>
        <w:spacing w:line="360" w:lineRule="auto"/>
        <w:jc w:val="center"/>
        <w:rPr>
          <w:rFonts w:ascii="Times New Roman" w:eastAsia="Times New Roman" w:hAnsi="Times New Roman" w:cs="Times New Roman"/>
          <w:color w:val="000000"/>
          <w:lang w:eastAsia="en-GB"/>
        </w:rPr>
      </w:pPr>
    </w:p>
    <w:p w14:paraId="5DA5EC5D" w14:textId="4AA4541A" w:rsidR="00516E3A" w:rsidRPr="00AD22FD" w:rsidRDefault="00516E3A" w:rsidP="00516E3A">
      <w:pPr>
        <w:spacing w:line="360" w:lineRule="auto"/>
        <w:jc w:val="center"/>
        <w:rPr>
          <w:rFonts w:ascii="Times New Roman" w:eastAsia="Times New Roman" w:hAnsi="Times New Roman" w:cs="Times New Roman"/>
          <w:color w:val="000000"/>
          <w:lang w:eastAsia="en-GB"/>
        </w:rPr>
      </w:pPr>
      <w:r w:rsidRPr="00AD22FD">
        <w:rPr>
          <w:rFonts w:ascii="Times New Roman" w:eastAsia="Times New Roman" w:hAnsi="Times New Roman" w:cs="Times New Roman"/>
          <w:color w:val="000000"/>
          <w:lang w:eastAsia="en-GB"/>
        </w:rPr>
        <w:t>BMIH600</w:t>
      </w:r>
      <w:r>
        <w:rPr>
          <w:rFonts w:ascii="Times New Roman" w:eastAsia="Times New Roman" w:hAnsi="Times New Roman" w:cs="Times New Roman"/>
          <w:color w:val="000000"/>
          <w:lang w:eastAsia="en-GB"/>
        </w:rPr>
        <w:t>4</w:t>
      </w:r>
      <w:r w:rsidRPr="00AD22FD">
        <w:rPr>
          <w:rFonts w:ascii="Times New Roman" w:eastAsia="Times New Roman" w:hAnsi="Times New Roman" w:cs="Times New Roman"/>
          <w:color w:val="000000"/>
          <w:lang w:eastAsia="en-GB"/>
        </w:rPr>
        <w:t xml:space="preserve"> Managing </w:t>
      </w:r>
      <w:r>
        <w:rPr>
          <w:rFonts w:ascii="Times New Roman" w:eastAsia="Times New Roman" w:hAnsi="Times New Roman" w:cs="Times New Roman"/>
          <w:color w:val="000000"/>
          <w:lang w:eastAsia="en-GB"/>
        </w:rPr>
        <w:t>Hotel Administration</w:t>
      </w:r>
    </w:p>
    <w:p w14:paraId="416991C3" w14:textId="77777777" w:rsidR="00516E3A" w:rsidRPr="002B20F3" w:rsidRDefault="00516E3A" w:rsidP="00516E3A">
      <w:pPr>
        <w:spacing w:line="360" w:lineRule="auto"/>
        <w:jc w:val="center"/>
        <w:rPr>
          <w:rFonts w:ascii="Times New Roman" w:eastAsia="Times New Roman" w:hAnsi="Times New Roman" w:cs="Times New Roman"/>
          <w:color w:val="000000" w:themeColor="text1"/>
          <w:lang w:eastAsia="en-GB"/>
        </w:rPr>
      </w:pPr>
      <w:r>
        <w:rPr>
          <w:rFonts w:ascii="Times New Roman" w:eastAsia="Times New Roman" w:hAnsi="Times New Roman" w:cs="Times New Roman"/>
          <w:color w:val="000000" w:themeColor="text1"/>
          <w:lang w:eastAsia="en-GB"/>
        </w:rPr>
        <w:t>Lecturer Natalie Brailsford</w:t>
      </w:r>
    </w:p>
    <w:p w14:paraId="0A09C7DA" w14:textId="77777777" w:rsidR="00516E3A" w:rsidRPr="00AD22FD" w:rsidRDefault="00516E3A" w:rsidP="00516E3A">
      <w:pPr>
        <w:spacing w:line="360" w:lineRule="auto"/>
        <w:jc w:val="center"/>
        <w:rPr>
          <w:rFonts w:ascii="Times New Roman" w:eastAsia="Times New Roman" w:hAnsi="Times New Roman" w:cs="Times New Roman"/>
          <w:color w:val="000000"/>
          <w:lang w:eastAsia="en-GB"/>
        </w:rPr>
      </w:pPr>
    </w:p>
    <w:p w14:paraId="344499CA" w14:textId="3C36800B" w:rsidR="00516E3A" w:rsidRPr="00AD22FD" w:rsidRDefault="000E2F0C" w:rsidP="00516E3A">
      <w:pPr>
        <w:spacing w:line="360" w:lineRule="auto"/>
        <w:jc w:val="cente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November</w:t>
      </w:r>
      <w:r w:rsidR="00516E3A" w:rsidRPr="00AD22FD">
        <w:rPr>
          <w:rFonts w:ascii="Times New Roman" w:eastAsia="Times New Roman" w:hAnsi="Times New Roman" w:cs="Times New Roman"/>
          <w:color w:val="000000"/>
          <w:lang w:eastAsia="en-GB"/>
        </w:rPr>
        <w:t xml:space="preserve"> 2023</w:t>
      </w:r>
    </w:p>
    <w:p w14:paraId="67F9BEEA" w14:textId="77777777" w:rsidR="00516E3A" w:rsidRDefault="00516E3A" w:rsidP="001E51CA">
      <w:pPr>
        <w:rPr>
          <w:rFonts w:ascii="UICTFontTextStyleBody" w:eastAsia="Times New Roman" w:hAnsi="UICTFontTextStyleBody" w:cs="Times New Roman"/>
          <w:color w:val="000000"/>
          <w:sz w:val="26"/>
          <w:szCs w:val="26"/>
          <w:lang w:eastAsia="en-GB"/>
        </w:rPr>
      </w:pPr>
    </w:p>
    <w:p w14:paraId="60683296" w14:textId="77777777" w:rsidR="00516E3A" w:rsidRDefault="00516E3A" w:rsidP="001E51CA">
      <w:pPr>
        <w:rPr>
          <w:rFonts w:ascii="UICTFontTextStyleBody" w:eastAsia="Times New Roman" w:hAnsi="UICTFontTextStyleBody" w:cs="Times New Roman"/>
          <w:color w:val="000000"/>
          <w:sz w:val="26"/>
          <w:szCs w:val="26"/>
          <w:lang w:eastAsia="en-GB"/>
        </w:rPr>
      </w:pPr>
    </w:p>
    <w:p w14:paraId="24AFB711" w14:textId="77777777" w:rsidR="00516E3A" w:rsidRDefault="00516E3A" w:rsidP="001E51CA">
      <w:pPr>
        <w:rPr>
          <w:rFonts w:ascii="UICTFontTextStyleBody" w:eastAsia="Times New Roman" w:hAnsi="UICTFontTextStyleBody" w:cs="Times New Roman"/>
          <w:color w:val="000000"/>
          <w:sz w:val="26"/>
          <w:szCs w:val="26"/>
          <w:lang w:eastAsia="en-GB"/>
        </w:rPr>
      </w:pPr>
    </w:p>
    <w:p w14:paraId="082B3385" w14:textId="098842AB" w:rsidR="00516E3A" w:rsidRDefault="00516E3A" w:rsidP="00516E3A">
      <w:pPr>
        <w:spacing w:line="360" w:lineRule="auto"/>
        <w:rPr>
          <w:rFonts w:ascii="Times New Roman" w:eastAsia="Times New Roman" w:hAnsi="Times New Roman" w:cs="Times New Roman"/>
          <w:b/>
          <w:bCs/>
          <w:color w:val="000000"/>
          <w:sz w:val="26"/>
          <w:szCs w:val="26"/>
          <w:lang w:eastAsia="en-GB"/>
        </w:rPr>
      </w:pPr>
      <w:r w:rsidRPr="00516E3A">
        <w:rPr>
          <w:rFonts w:ascii="Times New Roman" w:eastAsia="Times New Roman" w:hAnsi="Times New Roman" w:cs="Times New Roman"/>
          <w:b/>
          <w:bCs/>
          <w:color w:val="000000"/>
          <w:sz w:val="26"/>
          <w:szCs w:val="26"/>
          <w:lang w:eastAsia="en-GB"/>
        </w:rPr>
        <w:t>I</w:t>
      </w:r>
      <w:r w:rsidR="001E51CA" w:rsidRPr="001E51CA">
        <w:rPr>
          <w:rFonts w:ascii="Times New Roman" w:eastAsia="Times New Roman" w:hAnsi="Times New Roman" w:cs="Times New Roman"/>
          <w:b/>
          <w:bCs/>
          <w:color w:val="000000"/>
          <w:sz w:val="26"/>
          <w:szCs w:val="26"/>
          <w:lang w:eastAsia="en-GB"/>
        </w:rPr>
        <w:t>ntroduction</w:t>
      </w:r>
      <w:r>
        <w:rPr>
          <w:rFonts w:ascii="Times New Roman" w:eastAsia="Times New Roman" w:hAnsi="Times New Roman" w:cs="Times New Roman"/>
          <w:b/>
          <w:bCs/>
          <w:color w:val="000000"/>
          <w:sz w:val="26"/>
          <w:szCs w:val="26"/>
          <w:lang w:eastAsia="en-GB"/>
        </w:rPr>
        <w:t>:</w:t>
      </w:r>
    </w:p>
    <w:p w14:paraId="4B72613A" w14:textId="77777777" w:rsidR="00516E3A" w:rsidRPr="00516E3A" w:rsidRDefault="00516E3A" w:rsidP="00516E3A">
      <w:pPr>
        <w:spacing w:line="360" w:lineRule="auto"/>
        <w:rPr>
          <w:rFonts w:ascii="Times New Roman" w:eastAsia="Times New Roman" w:hAnsi="Times New Roman" w:cs="Times New Roman"/>
          <w:b/>
          <w:bCs/>
          <w:color w:val="000000"/>
          <w:sz w:val="26"/>
          <w:szCs w:val="26"/>
          <w:lang w:eastAsia="en-GB"/>
        </w:rPr>
      </w:pPr>
    </w:p>
    <w:p w14:paraId="213C0042" w14:textId="4B7FFD74"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 xml:space="preserve">My placement at the York House Hotel in Eastbourne provided me with invaluable insights into the operations of a hotel reception. This report will outline my experiences and contributions during my time at the hotel, including a brief background history of the establishment. The report will also include a discussion and analysis of significant events that occurred during my placement, recommendations based on my experiences, concluding with a </w:t>
      </w:r>
      <w:r w:rsidR="008154CD" w:rsidRPr="00516E3A">
        <w:rPr>
          <w:rFonts w:ascii="Times New Roman" w:eastAsia="Times New Roman" w:hAnsi="Times New Roman" w:cs="Times New Roman"/>
          <w:color w:val="000000"/>
          <w:sz w:val="26"/>
          <w:szCs w:val="26"/>
          <w:lang w:eastAsia="en-GB"/>
        </w:rPr>
        <w:t>self-development</w:t>
      </w:r>
      <w:r w:rsidRPr="001E51CA">
        <w:rPr>
          <w:rFonts w:ascii="Times New Roman" w:eastAsia="Times New Roman" w:hAnsi="Times New Roman" w:cs="Times New Roman"/>
          <w:color w:val="000000"/>
          <w:sz w:val="26"/>
          <w:szCs w:val="26"/>
          <w:lang w:eastAsia="en-GB"/>
        </w:rPr>
        <w:t xml:space="preserve"> analysis with support of Kolb’s experiential learning cycle.</w:t>
      </w:r>
    </w:p>
    <w:p w14:paraId="15E2A385" w14:textId="77777777"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p>
    <w:p w14:paraId="3414CE5C" w14:textId="77777777" w:rsidR="00516E3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 xml:space="preserve">Background History of York House Hotel: </w:t>
      </w:r>
    </w:p>
    <w:p w14:paraId="561D8228" w14:textId="77777777" w:rsidR="00516E3A" w:rsidRDefault="00516E3A" w:rsidP="00516E3A">
      <w:pPr>
        <w:spacing w:line="360" w:lineRule="auto"/>
        <w:rPr>
          <w:rFonts w:ascii="Times New Roman" w:eastAsia="Times New Roman" w:hAnsi="Times New Roman" w:cs="Times New Roman"/>
          <w:color w:val="000000"/>
          <w:sz w:val="26"/>
          <w:szCs w:val="26"/>
          <w:lang w:eastAsia="en-GB"/>
        </w:rPr>
      </w:pPr>
    </w:p>
    <w:p w14:paraId="32A7D9FE" w14:textId="7E25DBF8"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 xml:space="preserve">The York House Hotel is a historic establishment in Eastbourne, known for its classic charm and exceptional hospitality. The hotel has been serving guests since its inception in 1896 </w:t>
      </w:r>
      <w:sdt>
        <w:sdtPr>
          <w:rPr>
            <w:rFonts w:ascii="Times New Roman" w:eastAsia="Times New Roman" w:hAnsi="Times New Roman" w:cs="Times New Roman"/>
            <w:color w:val="000000"/>
            <w:sz w:val="26"/>
            <w:szCs w:val="26"/>
            <w:lang w:eastAsia="en-GB"/>
          </w:rPr>
          <w:id w:val="711917132"/>
          <w:citation/>
        </w:sdtPr>
        <w:sdtEndPr/>
        <w:sdtContent>
          <w:r w:rsidR="00516E3A">
            <w:rPr>
              <w:rFonts w:ascii="Times New Roman" w:eastAsia="Times New Roman" w:hAnsi="Times New Roman" w:cs="Times New Roman"/>
              <w:color w:val="000000"/>
              <w:sz w:val="26"/>
              <w:szCs w:val="26"/>
              <w:lang w:eastAsia="en-GB"/>
            </w:rPr>
            <w:fldChar w:fldCharType="begin"/>
          </w:r>
          <w:r w:rsidR="00516E3A">
            <w:rPr>
              <w:rFonts w:ascii="Times New Roman" w:eastAsia="Times New Roman" w:hAnsi="Times New Roman" w:cs="Times New Roman"/>
              <w:color w:val="000000"/>
              <w:sz w:val="26"/>
              <w:szCs w:val="26"/>
              <w:lang w:eastAsia="en-GB"/>
            </w:rPr>
            <w:instrText xml:space="preserve"> CITATION Jod21 \l 2057 </w:instrText>
          </w:r>
          <w:r w:rsidR="00516E3A">
            <w:rPr>
              <w:rFonts w:ascii="Times New Roman" w:eastAsia="Times New Roman" w:hAnsi="Times New Roman" w:cs="Times New Roman"/>
              <w:color w:val="000000"/>
              <w:sz w:val="26"/>
              <w:szCs w:val="26"/>
              <w:lang w:eastAsia="en-GB"/>
            </w:rPr>
            <w:fldChar w:fldCharType="separate"/>
          </w:r>
          <w:r w:rsidR="00516E3A" w:rsidRPr="00516E3A">
            <w:rPr>
              <w:rFonts w:ascii="Times New Roman" w:eastAsia="Times New Roman" w:hAnsi="Times New Roman" w:cs="Times New Roman"/>
              <w:noProof/>
              <w:color w:val="000000"/>
              <w:sz w:val="26"/>
              <w:szCs w:val="26"/>
              <w:lang w:eastAsia="en-GB"/>
            </w:rPr>
            <w:t>(Doherty-Cove, 2021)</w:t>
          </w:r>
          <w:r w:rsidR="00516E3A">
            <w:rPr>
              <w:rFonts w:ascii="Times New Roman" w:eastAsia="Times New Roman" w:hAnsi="Times New Roman" w:cs="Times New Roman"/>
              <w:color w:val="000000"/>
              <w:sz w:val="26"/>
              <w:szCs w:val="26"/>
              <w:lang w:eastAsia="en-GB"/>
            </w:rPr>
            <w:fldChar w:fldCharType="end"/>
          </w:r>
        </w:sdtContent>
      </w:sdt>
      <w:r w:rsidR="00516E3A">
        <w:rPr>
          <w:rFonts w:ascii="Times New Roman" w:eastAsia="Times New Roman" w:hAnsi="Times New Roman" w:cs="Times New Roman"/>
          <w:color w:val="000000"/>
          <w:sz w:val="26"/>
          <w:szCs w:val="26"/>
          <w:lang w:eastAsia="en-GB"/>
        </w:rPr>
        <w:t xml:space="preserve"> </w:t>
      </w:r>
      <w:r w:rsidRPr="001E51CA">
        <w:rPr>
          <w:rFonts w:ascii="Times New Roman" w:eastAsia="Times New Roman" w:hAnsi="Times New Roman" w:cs="Times New Roman"/>
          <w:color w:val="000000"/>
          <w:sz w:val="26"/>
          <w:szCs w:val="26"/>
          <w:lang w:eastAsia="en-GB"/>
        </w:rPr>
        <w:t xml:space="preserve">and has a reputation for providing a comfortable and memorable stay. It is located in a picturesque area, offering </w:t>
      </w:r>
      <w:r w:rsidR="008154CD" w:rsidRPr="00516E3A">
        <w:rPr>
          <w:rFonts w:ascii="Times New Roman" w:eastAsia="Times New Roman" w:hAnsi="Times New Roman" w:cs="Times New Roman"/>
          <w:color w:val="000000"/>
          <w:sz w:val="26"/>
          <w:szCs w:val="26"/>
          <w:lang w:eastAsia="en-GB"/>
        </w:rPr>
        <w:t>breath-taking</w:t>
      </w:r>
      <w:r w:rsidRPr="001E51CA">
        <w:rPr>
          <w:rFonts w:ascii="Times New Roman" w:eastAsia="Times New Roman" w:hAnsi="Times New Roman" w:cs="Times New Roman"/>
          <w:color w:val="000000"/>
          <w:sz w:val="26"/>
          <w:szCs w:val="26"/>
          <w:lang w:eastAsia="en-GB"/>
        </w:rPr>
        <w:t xml:space="preserve"> sea views and easy access to the town </w:t>
      </w:r>
      <w:r w:rsidR="008154CD" w:rsidRPr="00516E3A">
        <w:rPr>
          <w:rFonts w:ascii="Times New Roman" w:eastAsia="Times New Roman" w:hAnsi="Times New Roman" w:cs="Times New Roman"/>
          <w:color w:val="000000"/>
          <w:sz w:val="26"/>
          <w:szCs w:val="26"/>
          <w:lang w:eastAsia="en-GB"/>
        </w:rPr>
        <w:t>centre</w:t>
      </w:r>
      <w:r w:rsidRPr="001E51CA">
        <w:rPr>
          <w:rFonts w:ascii="Times New Roman" w:eastAsia="Times New Roman" w:hAnsi="Times New Roman" w:cs="Times New Roman"/>
          <w:color w:val="000000"/>
          <w:sz w:val="26"/>
          <w:szCs w:val="26"/>
          <w:lang w:eastAsia="en-GB"/>
        </w:rPr>
        <w:t>. The hotel prides itself on maintaining high standards of service and ensuring a pleasant experience for its guests.</w:t>
      </w:r>
      <w:sdt>
        <w:sdtPr>
          <w:rPr>
            <w:rFonts w:ascii="Times New Roman" w:eastAsia="Times New Roman" w:hAnsi="Times New Roman" w:cs="Times New Roman"/>
            <w:color w:val="000000"/>
            <w:sz w:val="26"/>
            <w:szCs w:val="26"/>
            <w:lang w:eastAsia="en-GB"/>
          </w:rPr>
          <w:id w:val="1549331689"/>
          <w:citation/>
        </w:sdtPr>
        <w:sdtEndPr/>
        <w:sdtContent>
          <w:r w:rsidRPr="00516E3A">
            <w:rPr>
              <w:rFonts w:ascii="Times New Roman" w:eastAsia="Times New Roman" w:hAnsi="Times New Roman" w:cs="Times New Roman"/>
              <w:color w:val="000000"/>
              <w:sz w:val="26"/>
              <w:szCs w:val="26"/>
              <w:lang w:eastAsia="en-GB"/>
            </w:rPr>
            <w:fldChar w:fldCharType="begin"/>
          </w:r>
          <w:r w:rsidR="008154CD" w:rsidRPr="00516E3A">
            <w:rPr>
              <w:rFonts w:ascii="Times New Roman" w:eastAsia="Times New Roman" w:hAnsi="Times New Roman" w:cs="Times New Roman"/>
              <w:color w:val="000000"/>
              <w:sz w:val="26"/>
              <w:szCs w:val="26"/>
              <w:lang w:eastAsia="en-GB"/>
            </w:rPr>
            <w:instrText xml:space="preserve">CITATION con23 \l 2057 </w:instrText>
          </w:r>
          <w:r w:rsidRPr="00516E3A">
            <w:rPr>
              <w:rFonts w:ascii="Times New Roman" w:eastAsia="Times New Roman" w:hAnsi="Times New Roman" w:cs="Times New Roman"/>
              <w:color w:val="000000"/>
              <w:sz w:val="26"/>
              <w:szCs w:val="26"/>
              <w:lang w:eastAsia="en-GB"/>
            </w:rPr>
            <w:fldChar w:fldCharType="separate"/>
          </w:r>
          <w:r w:rsidR="00516E3A">
            <w:rPr>
              <w:rFonts w:ascii="Times New Roman" w:eastAsia="Times New Roman" w:hAnsi="Times New Roman" w:cs="Times New Roman"/>
              <w:noProof/>
              <w:color w:val="000000"/>
              <w:sz w:val="26"/>
              <w:szCs w:val="26"/>
              <w:lang w:eastAsia="en-GB"/>
            </w:rPr>
            <w:t xml:space="preserve"> </w:t>
          </w:r>
          <w:r w:rsidR="00516E3A" w:rsidRPr="00516E3A">
            <w:rPr>
              <w:rFonts w:ascii="Times New Roman" w:eastAsia="Times New Roman" w:hAnsi="Times New Roman" w:cs="Times New Roman"/>
              <w:noProof/>
              <w:color w:val="000000"/>
              <w:sz w:val="26"/>
              <w:szCs w:val="26"/>
              <w:lang w:eastAsia="en-GB"/>
            </w:rPr>
            <w:t>(Eastbourne, 2023)</w:t>
          </w:r>
          <w:r w:rsidRPr="00516E3A">
            <w:rPr>
              <w:rFonts w:ascii="Times New Roman" w:eastAsia="Times New Roman" w:hAnsi="Times New Roman" w:cs="Times New Roman"/>
              <w:color w:val="000000"/>
              <w:sz w:val="26"/>
              <w:szCs w:val="26"/>
              <w:lang w:eastAsia="en-GB"/>
            </w:rPr>
            <w:fldChar w:fldCharType="end"/>
          </w:r>
        </w:sdtContent>
      </w:sdt>
    </w:p>
    <w:p w14:paraId="6C62B359" w14:textId="77777777"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p>
    <w:p w14:paraId="29A7DDDE" w14:textId="77777777" w:rsidR="00516E3A" w:rsidRDefault="00516E3A" w:rsidP="00516E3A">
      <w:pPr>
        <w:spacing w:line="360" w:lineRule="auto"/>
        <w:rPr>
          <w:rFonts w:ascii="Times New Roman" w:eastAsia="Times New Roman" w:hAnsi="Times New Roman" w:cs="Times New Roman"/>
          <w:color w:val="000000"/>
          <w:sz w:val="26"/>
          <w:szCs w:val="26"/>
          <w:lang w:eastAsia="en-GB"/>
        </w:rPr>
      </w:pPr>
    </w:p>
    <w:p w14:paraId="54986E24" w14:textId="77777777" w:rsidR="00516E3A" w:rsidRDefault="00516E3A" w:rsidP="00516E3A">
      <w:pPr>
        <w:spacing w:line="360" w:lineRule="auto"/>
        <w:rPr>
          <w:rFonts w:ascii="Times New Roman" w:eastAsia="Times New Roman" w:hAnsi="Times New Roman" w:cs="Times New Roman"/>
          <w:color w:val="000000"/>
          <w:sz w:val="26"/>
          <w:szCs w:val="26"/>
          <w:lang w:eastAsia="en-GB"/>
        </w:rPr>
      </w:pPr>
    </w:p>
    <w:p w14:paraId="2C47F449" w14:textId="77777777" w:rsidR="00516E3A" w:rsidRDefault="00516E3A" w:rsidP="00516E3A">
      <w:pPr>
        <w:spacing w:line="360" w:lineRule="auto"/>
        <w:rPr>
          <w:rFonts w:ascii="Times New Roman" w:eastAsia="Times New Roman" w:hAnsi="Times New Roman" w:cs="Times New Roman"/>
          <w:color w:val="000000"/>
          <w:sz w:val="26"/>
          <w:szCs w:val="26"/>
          <w:lang w:eastAsia="en-GB"/>
        </w:rPr>
      </w:pPr>
    </w:p>
    <w:p w14:paraId="200EE4DC" w14:textId="76C630B8" w:rsidR="00516E3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 xml:space="preserve">Contributions: </w:t>
      </w:r>
    </w:p>
    <w:p w14:paraId="0B111B97" w14:textId="77777777" w:rsidR="00516E3A" w:rsidRDefault="00516E3A" w:rsidP="00516E3A">
      <w:pPr>
        <w:spacing w:line="360" w:lineRule="auto"/>
        <w:rPr>
          <w:rFonts w:ascii="Times New Roman" w:eastAsia="Times New Roman" w:hAnsi="Times New Roman" w:cs="Times New Roman"/>
          <w:color w:val="000000"/>
          <w:sz w:val="26"/>
          <w:szCs w:val="26"/>
          <w:lang w:eastAsia="en-GB"/>
        </w:rPr>
      </w:pPr>
    </w:p>
    <w:p w14:paraId="21874183" w14:textId="2245E5F6"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I arrived at the York House Hotel </w:t>
      </w:r>
      <w:r w:rsidRPr="001E51CA">
        <w:rPr>
          <w:rFonts w:ascii="Times New Roman" w:eastAsia="Times New Roman" w:hAnsi="Times New Roman" w:cs="Times New Roman"/>
          <w:color w:val="000000"/>
          <w:sz w:val="26"/>
          <w:szCs w:val="26"/>
          <w:u w:val="single"/>
          <w:lang w:eastAsia="en-GB"/>
        </w:rPr>
        <w:t>at 8:30 AM</w:t>
      </w:r>
      <w:r w:rsidRPr="001E51CA">
        <w:rPr>
          <w:rFonts w:ascii="Times New Roman" w:eastAsia="Times New Roman" w:hAnsi="Times New Roman" w:cs="Times New Roman"/>
          <w:color w:val="000000"/>
          <w:sz w:val="26"/>
          <w:szCs w:val="26"/>
          <w:lang w:eastAsia="en-GB"/>
        </w:rPr>
        <w:t> and was introduced to the duty manager, Eduardo, and two receptionists named Summer and Eadie. My journey started with Summer, who gave me an overview of how the reception operates, there is a guide called early shift procedures. I learned about the hotel's check-in and check-out procedures, their reservation system used (SAGE), and the importance of being kind and helpful to customers. Summer also emphasized the significance of assisting guests with their needs, such as arranging taxis and providing extra amenities like towels</w:t>
      </w:r>
      <w:r w:rsidR="00853072">
        <w:rPr>
          <w:rFonts w:ascii="Times New Roman" w:eastAsia="Times New Roman" w:hAnsi="Times New Roman" w:cs="Times New Roman"/>
          <w:color w:val="000000"/>
          <w:sz w:val="26"/>
          <w:szCs w:val="26"/>
          <w:lang w:eastAsia="en-GB"/>
        </w:rPr>
        <w:t xml:space="preserve"> for the swimming pool</w:t>
      </w:r>
      <w:r w:rsidRPr="001E51CA">
        <w:rPr>
          <w:rFonts w:ascii="Times New Roman" w:eastAsia="Times New Roman" w:hAnsi="Times New Roman" w:cs="Times New Roman"/>
          <w:color w:val="000000"/>
          <w:sz w:val="26"/>
          <w:szCs w:val="26"/>
          <w:lang w:eastAsia="en-GB"/>
        </w:rPr>
        <w:t>.</w:t>
      </w:r>
    </w:p>
    <w:p w14:paraId="5CE912E2" w14:textId="77777777"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p>
    <w:p w14:paraId="74864F33" w14:textId="77777777"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p>
    <w:p w14:paraId="5F995555" w14:textId="77777777" w:rsidR="001E51CA" w:rsidRPr="001E51CA" w:rsidRDefault="001E51CA" w:rsidP="00516E3A">
      <w:pPr>
        <w:spacing w:line="360" w:lineRule="auto"/>
        <w:rPr>
          <w:rFonts w:ascii="Times New Roman" w:eastAsia="Times New Roman" w:hAnsi="Times New Roman" w:cs="Times New Roman"/>
          <w:b/>
          <w:bCs/>
          <w:color w:val="000000"/>
          <w:sz w:val="26"/>
          <w:szCs w:val="26"/>
          <w:lang w:eastAsia="en-GB"/>
        </w:rPr>
      </w:pPr>
      <w:r w:rsidRPr="001E51CA">
        <w:rPr>
          <w:rFonts w:ascii="Times New Roman" w:eastAsia="Times New Roman" w:hAnsi="Times New Roman" w:cs="Times New Roman"/>
          <w:b/>
          <w:bCs/>
          <w:color w:val="000000"/>
          <w:sz w:val="26"/>
          <w:szCs w:val="26"/>
          <w:lang w:eastAsia="en-GB"/>
        </w:rPr>
        <w:t>Discussion/Analysis:</w:t>
      </w:r>
    </w:p>
    <w:p w14:paraId="186B76D2" w14:textId="77777777"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p>
    <w:p w14:paraId="6DBA2111" w14:textId="75AAC518"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During my time in the reception, I encounter positive and negative aspects of performance the staff worked well as a team and was organised in general. Positive aspect was the preparations in the morning to start the day with the help of a printed early shift procedures describing the daily tasks to be compelled</w:t>
      </w:r>
      <w:r w:rsidR="00853072">
        <w:rPr>
          <w:rFonts w:ascii="Times New Roman" w:eastAsia="Times New Roman" w:hAnsi="Times New Roman" w:cs="Times New Roman"/>
          <w:color w:val="000000"/>
          <w:sz w:val="26"/>
          <w:szCs w:val="26"/>
          <w:lang w:eastAsia="en-GB"/>
        </w:rPr>
        <w:t xml:space="preserve"> such as float check, record any deletions from bill adjustments, check emails, after check outs sanitise keys, etc</w:t>
      </w:r>
      <w:r w:rsidRPr="001E51CA">
        <w:rPr>
          <w:rFonts w:ascii="Times New Roman" w:eastAsia="Times New Roman" w:hAnsi="Times New Roman" w:cs="Times New Roman"/>
          <w:color w:val="000000"/>
          <w:sz w:val="26"/>
          <w:szCs w:val="26"/>
          <w:lang w:eastAsia="en-GB"/>
        </w:rPr>
        <w:t>. A printed early shift procedure in a hotel reception can be highly beneficial for several reasons:</w:t>
      </w:r>
    </w:p>
    <w:p w14:paraId="18936DA8" w14:textId="77777777"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p>
    <w:p w14:paraId="6AE28FD5" w14:textId="77777777" w:rsidR="001E51CA" w:rsidRPr="001E51CA" w:rsidRDefault="001E51CA" w:rsidP="00516E3A">
      <w:pPr>
        <w:numPr>
          <w:ilvl w:val="0"/>
          <w:numId w:val="1"/>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Consistency: It ensures that the same set of procedures is followed consistently by staff during the early shift, reducing the likelihood of errors or oversights.</w:t>
      </w:r>
    </w:p>
    <w:p w14:paraId="10B4DB5D" w14:textId="77777777" w:rsidR="001E51CA" w:rsidRPr="001E51CA" w:rsidRDefault="001E51CA" w:rsidP="00516E3A">
      <w:pPr>
        <w:numPr>
          <w:ilvl w:val="0"/>
          <w:numId w:val="1"/>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Training Tool: It serves as a valuable training tool for new employees, helping them quickly understand the tasks and responsibilities associated with the early shift.</w:t>
      </w:r>
    </w:p>
    <w:p w14:paraId="0550315E" w14:textId="0D776F26" w:rsidR="001E51CA" w:rsidRPr="001E51CA" w:rsidRDefault="001E51CA" w:rsidP="00516E3A">
      <w:pPr>
        <w:numPr>
          <w:ilvl w:val="0"/>
          <w:numId w:val="1"/>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Efficiency: It streamlines operations by providing a clear checklist of tasks to be completed, which can help staff manage their time effectively and avoid missing important duties.</w:t>
      </w:r>
      <w:sdt>
        <w:sdtPr>
          <w:rPr>
            <w:rFonts w:ascii="Times New Roman" w:eastAsia="Times New Roman" w:hAnsi="Times New Roman" w:cs="Times New Roman"/>
            <w:color w:val="000000"/>
            <w:sz w:val="26"/>
            <w:szCs w:val="26"/>
            <w:lang w:eastAsia="en-GB"/>
          </w:rPr>
          <w:id w:val="-1091930078"/>
          <w:citation/>
        </w:sdtPr>
        <w:sdtEndPr/>
        <w:sdtContent>
          <w:r w:rsidRPr="00516E3A">
            <w:rPr>
              <w:rFonts w:ascii="Times New Roman" w:eastAsia="Times New Roman" w:hAnsi="Times New Roman" w:cs="Times New Roman"/>
              <w:color w:val="000000"/>
              <w:sz w:val="26"/>
              <w:szCs w:val="26"/>
              <w:lang w:eastAsia="en-GB"/>
            </w:rPr>
            <w:fldChar w:fldCharType="begin"/>
          </w:r>
          <w:r w:rsidR="0051434B" w:rsidRPr="00516E3A">
            <w:rPr>
              <w:rFonts w:ascii="Times New Roman" w:eastAsia="Times New Roman" w:hAnsi="Times New Roman" w:cs="Times New Roman"/>
              <w:color w:val="000000"/>
              <w:sz w:val="26"/>
              <w:szCs w:val="26"/>
              <w:lang w:eastAsia="en-GB"/>
            </w:rPr>
            <w:instrText xml:space="preserve">CITATION and13 \l 2057 </w:instrText>
          </w:r>
          <w:r w:rsidRPr="00516E3A">
            <w:rPr>
              <w:rFonts w:ascii="Times New Roman" w:eastAsia="Times New Roman" w:hAnsi="Times New Roman" w:cs="Times New Roman"/>
              <w:color w:val="000000"/>
              <w:sz w:val="26"/>
              <w:szCs w:val="26"/>
              <w:lang w:eastAsia="en-GB"/>
            </w:rPr>
            <w:fldChar w:fldCharType="separate"/>
          </w:r>
          <w:r w:rsidR="00516E3A">
            <w:rPr>
              <w:rFonts w:ascii="Times New Roman" w:eastAsia="Times New Roman" w:hAnsi="Times New Roman" w:cs="Times New Roman"/>
              <w:noProof/>
              <w:color w:val="000000"/>
              <w:sz w:val="26"/>
              <w:szCs w:val="26"/>
              <w:lang w:eastAsia="en-GB"/>
            </w:rPr>
            <w:t xml:space="preserve"> </w:t>
          </w:r>
          <w:r w:rsidR="00516E3A" w:rsidRPr="00516E3A">
            <w:rPr>
              <w:rFonts w:ascii="Times New Roman" w:eastAsia="Times New Roman" w:hAnsi="Times New Roman" w:cs="Times New Roman"/>
              <w:noProof/>
              <w:color w:val="000000"/>
              <w:sz w:val="26"/>
              <w:szCs w:val="26"/>
              <w:lang w:eastAsia="en-GB"/>
            </w:rPr>
            <w:t>(Andrews, 2013)</w:t>
          </w:r>
          <w:r w:rsidRPr="00516E3A">
            <w:rPr>
              <w:rFonts w:ascii="Times New Roman" w:eastAsia="Times New Roman" w:hAnsi="Times New Roman" w:cs="Times New Roman"/>
              <w:color w:val="000000"/>
              <w:sz w:val="26"/>
              <w:szCs w:val="26"/>
              <w:lang w:eastAsia="en-GB"/>
            </w:rPr>
            <w:fldChar w:fldCharType="end"/>
          </w:r>
        </w:sdtContent>
      </w:sdt>
    </w:p>
    <w:p w14:paraId="70828790" w14:textId="77777777"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p>
    <w:p w14:paraId="66989935" w14:textId="77777777" w:rsidR="00516E3A" w:rsidRDefault="00516E3A" w:rsidP="00516E3A">
      <w:pPr>
        <w:spacing w:line="360" w:lineRule="auto"/>
        <w:rPr>
          <w:rFonts w:ascii="Times New Roman" w:eastAsia="Times New Roman" w:hAnsi="Times New Roman" w:cs="Times New Roman"/>
          <w:color w:val="000000"/>
          <w:sz w:val="26"/>
          <w:szCs w:val="26"/>
          <w:lang w:eastAsia="en-GB"/>
        </w:rPr>
      </w:pPr>
    </w:p>
    <w:p w14:paraId="5492BF6B" w14:textId="77777777" w:rsidR="00853072"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 xml:space="preserve">55th Anniversary Celebration Event: </w:t>
      </w:r>
    </w:p>
    <w:p w14:paraId="5A9783CA" w14:textId="3358110C"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The hotel hosted an event celebrating a 55th year of marriage, with approximately 100 guests in attendance. This event was highly beneficial for the hotel as the majority of the guests chose to stay at the York House Hotel. It boosted the hotel's revenue and highlighted the importance of hosting special events and celebrations to attract guests.</w:t>
      </w:r>
      <w:sdt>
        <w:sdtPr>
          <w:rPr>
            <w:rFonts w:ascii="Times New Roman" w:eastAsia="Times New Roman" w:hAnsi="Times New Roman" w:cs="Times New Roman"/>
            <w:color w:val="000000"/>
            <w:sz w:val="26"/>
            <w:szCs w:val="26"/>
            <w:lang w:eastAsia="en-GB"/>
          </w:rPr>
          <w:id w:val="-697700808"/>
          <w:citation/>
        </w:sdtPr>
        <w:sdtEndPr/>
        <w:sdtContent>
          <w:r w:rsidR="0051434B" w:rsidRPr="00516E3A">
            <w:rPr>
              <w:rFonts w:ascii="Times New Roman" w:eastAsia="Times New Roman" w:hAnsi="Times New Roman" w:cs="Times New Roman"/>
              <w:color w:val="000000"/>
              <w:sz w:val="26"/>
              <w:szCs w:val="26"/>
              <w:lang w:eastAsia="en-GB"/>
            </w:rPr>
            <w:fldChar w:fldCharType="begin"/>
          </w:r>
          <w:r w:rsidR="0051434B" w:rsidRPr="00516E3A">
            <w:rPr>
              <w:rFonts w:ascii="Times New Roman" w:eastAsia="Times New Roman" w:hAnsi="Times New Roman" w:cs="Times New Roman"/>
              <w:color w:val="000000"/>
              <w:sz w:val="26"/>
              <w:szCs w:val="26"/>
              <w:lang w:eastAsia="en-GB"/>
            </w:rPr>
            <w:instrText xml:space="preserve"> CITATION Sha23 \l 2057 </w:instrText>
          </w:r>
          <w:r w:rsidR="0051434B" w:rsidRPr="00516E3A">
            <w:rPr>
              <w:rFonts w:ascii="Times New Roman" w:eastAsia="Times New Roman" w:hAnsi="Times New Roman" w:cs="Times New Roman"/>
              <w:color w:val="000000"/>
              <w:sz w:val="26"/>
              <w:szCs w:val="26"/>
              <w:lang w:eastAsia="en-GB"/>
            </w:rPr>
            <w:fldChar w:fldCharType="separate"/>
          </w:r>
          <w:r w:rsidR="00516E3A">
            <w:rPr>
              <w:rFonts w:ascii="Times New Roman" w:eastAsia="Times New Roman" w:hAnsi="Times New Roman" w:cs="Times New Roman"/>
              <w:noProof/>
              <w:color w:val="000000"/>
              <w:sz w:val="26"/>
              <w:szCs w:val="26"/>
              <w:lang w:eastAsia="en-GB"/>
            </w:rPr>
            <w:t xml:space="preserve"> </w:t>
          </w:r>
          <w:r w:rsidR="00516E3A" w:rsidRPr="00516E3A">
            <w:rPr>
              <w:rFonts w:ascii="Times New Roman" w:eastAsia="Times New Roman" w:hAnsi="Times New Roman" w:cs="Times New Roman"/>
              <w:noProof/>
              <w:color w:val="000000"/>
              <w:sz w:val="26"/>
              <w:szCs w:val="26"/>
              <w:lang w:eastAsia="en-GB"/>
            </w:rPr>
            <w:t>(El-Sheikh, 2023)</w:t>
          </w:r>
          <w:r w:rsidR="0051434B" w:rsidRPr="00516E3A">
            <w:rPr>
              <w:rFonts w:ascii="Times New Roman" w:eastAsia="Times New Roman" w:hAnsi="Times New Roman" w:cs="Times New Roman"/>
              <w:color w:val="000000"/>
              <w:sz w:val="26"/>
              <w:szCs w:val="26"/>
              <w:lang w:eastAsia="en-GB"/>
            </w:rPr>
            <w:fldChar w:fldCharType="end"/>
          </w:r>
        </w:sdtContent>
      </w:sdt>
    </w:p>
    <w:p w14:paraId="01A7CC8E" w14:textId="77777777"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p>
    <w:p w14:paraId="1D5F13D8" w14:textId="32FBC949" w:rsidR="001E51C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The negative aspects and issues that I encounter during my experience: </w:t>
      </w:r>
    </w:p>
    <w:p w14:paraId="0065BBCE" w14:textId="77777777" w:rsidR="00516E3A" w:rsidRPr="001E51CA" w:rsidRDefault="00516E3A" w:rsidP="00516E3A">
      <w:pPr>
        <w:spacing w:line="360" w:lineRule="auto"/>
        <w:rPr>
          <w:rFonts w:ascii="Times New Roman" w:eastAsia="Times New Roman" w:hAnsi="Times New Roman" w:cs="Times New Roman"/>
          <w:color w:val="000000"/>
          <w:sz w:val="26"/>
          <w:szCs w:val="26"/>
          <w:lang w:eastAsia="en-GB"/>
        </w:rPr>
      </w:pPr>
    </w:p>
    <w:p w14:paraId="7C78D3C7" w14:textId="77777777" w:rsidR="00853072" w:rsidRDefault="001E51CA" w:rsidP="00516E3A">
      <w:pPr>
        <w:numPr>
          <w:ilvl w:val="0"/>
          <w:numId w:val="2"/>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 xml:space="preserve">Police Interaction: Around 9 AM, two police officers arrived at the hotel and requested to speak with guests in room 352 regarding an incident that had occurred the previous night in the town </w:t>
      </w:r>
      <w:r w:rsidR="008154CD" w:rsidRPr="00516E3A">
        <w:rPr>
          <w:rFonts w:ascii="Times New Roman" w:eastAsia="Times New Roman" w:hAnsi="Times New Roman" w:cs="Times New Roman"/>
          <w:color w:val="000000"/>
          <w:sz w:val="26"/>
          <w:szCs w:val="26"/>
          <w:lang w:eastAsia="en-GB"/>
        </w:rPr>
        <w:t>centre</w:t>
      </w:r>
      <w:r w:rsidRPr="001E51CA">
        <w:rPr>
          <w:rFonts w:ascii="Times New Roman" w:eastAsia="Times New Roman" w:hAnsi="Times New Roman" w:cs="Times New Roman"/>
          <w:color w:val="000000"/>
          <w:sz w:val="26"/>
          <w:szCs w:val="26"/>
          <w:lang w:eastAsia="en-GB"/>
        </w:rPr>
        <w:t>. This unforeseen event lasted for two hours, causing some discomfort for the guests. Consequently, at 12 PM, some guests decided to check out when they learned that the police would return with additional questions, impacting the hotel's occupancy.</w:t>
      </w:r>
      <w:r w:rsidRPr="001E51CA">
        <w:rPr>
          <w:rFonts w:ascii="Times New Roman" w:eastAsia="Times New Roman" w:hAnsi="Times New Roman" w:cs="Times New Roman"/>
          <w:color w:val="000000"/>
          <w:sz w:val="26"/>
          <w:szCs w:val="26"/>
          <w:lang w:eastAsia="en-GB"/>
        </w:rPr>
        <w:br/>
      </w:r>
    </w:p>
    <w:p w14:paraId="312E26EC" w14:textId="77777777" w:rsidR="00853072" w:rsidRDefault="001E51CA" w:rsidP="00516E3A">
      <w:pPr>
        <w:numPr>
          <w:ilvl w:val="0"/>
          <w:numId w:val="2"/>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 xml:space="preserve">Room Allocation Issue: At approximately 3:30 PM, a couple arrived at the reception, and the receptionist offered them an upgrade to a room with a sea view. The couple accepted the offer and were given room 214. However, upon entering the room, they discovered that there were already guests present. This incident led to frustration and confusion. Darren, the duty manager, tried to resolve the issue for nearly 40 minutes but ended up offering a voucher for a free week's stay next summer to the original guests in room 214. </w:t>
      </w:r>
    </w:p>
    <w:p w14:paraId="29DBEF73" w14:textId="77777777" w:rsidR="00853072" w:rsidRDefault="00853072" w:rsidP="00853072">
      <w:pPr>
        <w:spacing w:line="360" w:lineRule="auto"/>
        <w:ind w:left="720"/>
        <w:rPr>
          <w:rFonts w:ascii="Times New Roman" w:eastAsia="Times New Roman" w:hAnsi="Times New Roman" w:cs="Times New Roman"/>
          <w:color w:val="000000"/>
          <w:sz w:val="26"/>
          <w:szCs w:val="26"/>
          <w:lang w:eastAsia="en-GB"/>
        </w:rPr>
      </w:pPr>
    </w:p>
    <w:p w14:paraId="6388F80B" w14:textId="5297EFEB" w:rsidR="001E51CA" w:rsidRPr="001E51CA" w:rsidRDefault="001E51CA" w:rsidP="00853072">
      <w:pPr>
        <w:spacing w:line="360" w:lineRule="auto"/>
        <w:ind w:left="720"/>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This mismanagement of room allocation created an unpleasant experience for the guests and required the intervention of the duty manager.</w:t>
      </w:r>
    </w:p>
    <w:p w14:paraId="77666533" w14:textId="77777777" w:rsidR="0051434B" w:rsidRPr="00516E3A" w:rsidRDefault="0051434B" w:rsidP="00516E3A">
      <w:pPr>
        <w:spacing w:line="360" w:lineRule="auto"/>
        <w:rPr>
          <w:rFonts w:ascii="Times New Roman" w:eastAsia="Times New Roman" w:hAnsi="Times New Roman" w:cs="Times New Roman"/>
          <w:color w:val="000000"/>
          <w:sz w:val="26"/>
          <w:szCs w:val="26"/>
          <w:lang w:eastAsia="en-GB"/>
        </w:rPr>
      </w:pPr>
    </w:p>
    <w:p w14:paraId="713F1707" w14:textId="77777777" w:rsidR="00516E3A" w:rsidRDefault="00516E3A" w:rsidP="00516E3A">
      <w:pPr>
        <w:spacing w:line="360" w:lineRule="auto"/>
        <w:rPr>
          <w:rFonts w:ascii="Times New Roman" w:eastAsia="Times New Roman" w:hAnsi="Times New Roman" w:cs="Times New Roman"/>
          <w:color w:val="000000"/>
          <w:sz w:val="26"/>
          <w:szCs w:val="26"/>
          <w:lang w:eastAsia="en-GB"/>
        </w:rPr>
      </w:pPr>
    </w:p>
    <w:p w14:paraId="7A82A4DE" w14:textId="77777777" w:rsidR="00853072" w:rsidRDefault="00853072" w:rsidP="00516E3A">
      <w:pPr>
        <w:spacing w:line="360" w:lineRule="auto"/>
        <w:rPr>
          <w:rFonts w:ascii="Times New Roman" w:eastAsia="Times New Roman" w:hAnsi="Times New Roman" w:cs="Times New Roman"/>
          <w:color w:val="000000"/>
          <w:sz w:val="26"/>
          <w:szCs w:val="26"/>
          <w:lang w:eastAsia="en-GB"/>
        </w:rPr>
      </w:pPr>
    </w:p>
    <w:p w14:paraId="638CF0AB" w14:textId="757DE9E3" w:rsidR="00516E3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 xml:space="preserve">Recommendations: </w:t>
      </w:r>
    </w:p>
    <w:p w14:paraId="761F46D8" w14:textId="77777777" w:rsidR="00516E3A" w:rsidRDefault="00516E3A" w:rsidP="00516E3A">
      <w:pPr>
        <w:spacing w:line="360" w:lineRule="auto"/>
        <w:rPr>
          <w:rFonts w:ascii="Times New Roman" w:eastAsia="Times New Roman" w:hAnsi="Times New Roman" w:cs="Times New Roman"/>
          <w:color w:val="000000"/>
          <w:sz w:val="26"/>
          <w:szCs w:val="26"/>
          <w:lang w:eastAsia="en-GB"/>
        </w:rPr>
      </w:pPr>
    </w:p>
    <w:p w14:paraId="18A0BAA4" w14:textId="30F9B19B" w:rsidR="001E51CA" w:rsidRPr="00516E3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Based on my experiences, I would like to make the following recommendations for the York House Hotel:</w:t>
      </w:r>
    </w:p>
    <w:p w14:paraId="34DCD9EC" w14:textId="77777777" w:rsidR="0051434B" w:rsidRPr="001E51CA" w:rsidRDefault="0051434B" w:rsidP="00516E3A">
      <w:pPr>
        <w:spacing w:line="360" w:lineRule="auto"/>
        <w:rPr>
          <w:rFonts w:ascii="Times New Roman" w:eastAsia="Times New Roman" w:hAnsi="Times New Roman" w:cs="Times New Roman"/>
          <w:color w:val="000000"/>
          <w:sz w:val="26"/>
          <w:szCs w:val="26"/>
          <w:lang w:eastAsia="en-GB"/>
        </w:rPr>
      </w:pPr>
    </w:p>
    <w:p w14:paraId="4AF38737" w14:textId="77777777" w:rsidR="00516E3A" w:rsidRDefault="001E51CA" w:rsidP="00516E3A">
      <w:pPr>
        <w:numPr>
          <w:ilvl w:val="0"/>
          <w:numId w:val="3"/>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Improved Communication: Enhance communication between the reception and other hotel departments to prevent room allocation issues and ensure a seamless guest experience.</w:t>
      </w:r>
      <w:r w:rsidRPr="001E51CA">
        <w:rPr>
          <w:rFonts w:ascii="Times New Roman" w:eastAsia="Times New Roman" w:hAnsi="Times New Roman" w:cs="Times New Roman"/>
          <w:color w:val="000000"/>
          <w:sz w:val="26"/>
          <w:szCs w:val="26"/>
          <w:lang w:eastAsia="en-GB"/>
        </w:rPr>
        <w:br/>
      </w:r>
    </w:p>
    <w:p w14:paraId="39C0A5FC" w14:textId="00FBDF26" w:rsidR="00516E3A" w:rsidRDefault="001E51CA" w:rsidP="00516E3A">
      <w:pPr>
        <w:numPr>
          <w:ilvl w:val="0"/>
          <w:numId w:val="3"/>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Training and Preparedness: Provide training for staff on handling unexpected situations, such as police interactions, to ensure that guests comfort and safety are maintained.</w:t>
      </w:r>
      <w:sdt>
        <w:sdtPr>
          <w:rPr>
            <w:rFonts w:ascii="Times New Roman" w:eastAsia="Times New Roman" w:hAnsi="Times New Roman" w:cs="Times New Roman"/>
            <w:color w:val="000000"/>
            <w:sz w:val="26"/>
            <w:szCs w:val="26"/>
            <w:lang w:eastAsia="en-GB"/>
          </w:rPr>
          <w:id w:val="266125109"/>
          <w:citation/>
        </w:sdtPr>
        <w:sdtEndPr/>
        <w:sdtContent>
          <w:r w:rsidR="00D97D27" w:rsidRPr="00516E3A">
            <w:rPr>
              <w:rFonts w:ascii="Times New Roman" w:eastAsia="Times New Roman" w:hAnsi="Times New Roman" w:cs="Times New Roman"/>
              <w:color w:val="000000"/>
              <w:sz w:val="26"/>
              <w:szCs w:val="26"/>
              <w:lang w:eastAsia="en-GB"/>
            </w:rPr>
            <w:fldChar w:fldCharType="begin"/>
          </w:r>
          <w:r w:rsidR="00D97D27" w:rsidRPr="00516E3A">
            <w:rPr>
              <w:rFonts w:ascii="Times New Roman" w:eastAsia="Times New Roman" w:hAnsi="Times New Roman" w:cs="Times New Roman"/>
              <w:color w:val="000000"/>
              <w:sz w:val="26"/>
              <w:szCs w:val="26"/>
              <w:lang w:eastAsia="en-GB"/>
            </w:rPr>
            <w:instrText xml:space="preserve"> CITATION Cry11 \l 2057 </w:instrText>
          </w:r>
          <w:r w:rsidR="00D97D27" w:rsidRPr="00516E3A">
            <w:rPr>
              <w:rFonts w:ascii="Times New Roman" w:eastAsia="Times New Roman" w:hAnsi="Times New Roman" w:cs="Times New Roman"/>
              <w:color w:val="000000"/>
              <w:sz w:val="26"/>
              <w:szCs w:val="26"/>
              <w:lang w:eastAsia="en-GB"/>
            </w:rPr>
            <w:fldChar w:fldCharType="separate"/>
          </w:r>
          <w:r w:rsidR="00516E3A">
            <w:rPr>
              <w:rFonts w:ascii="Times New Roman" w:eastAsia="Times New Roman" w:hAnsi="Times New Roman" w:cs="Times New Roman"/>
              <w:noProof/>
              <w:color w:val="000000"/>
              <w:sz w:val="26"/>
              <w:szCs w:val="26"/>
              <w:lang w:eastAsia="en-GB"/>
            </w:rPr>
            <w:t xml:space="preserve"> </w:t>
          </w:r>
          <w:r w:rsidR="00516E3A" w:rsidRPr="00516E3A">
            <w:rPr>
              <w:rFonts w:ascii="Times New Roman" w:eastAsia="Times New Roman" w:hAnsi="Times New Roman" w:cs="Times New Roman"/>
              <w:noProof/>
              <w:color w:val="000000"/>
              <w:sz w:val="26"/>
              <w:szCs w:val="26"/>
              <w:lang w:eastAsia="en-GB"/>
            </w:rPr>
            <w:t>(Crystal Ip, 2011)</w:t>
          </w:r>
          <w:r w:rsidR="00D97D27" w:rsidRPr="00516E3A">
            <w:rPr>
              <w:rFonts w:ascii="Times New Roman" w:eastAsia="Times New Roman" w:hAnsi="Times New Roman" w:cs="Times New Roman"/>
              <w:color w:val="000000"/>
              <w:sz w:val="26"/>
              <w:szCs w:val="26"/>
              <w:lang w:eastAsia="en-GB"/>
            </w:rPr>
            <w:fldChar w:fldCharType="end"/>
          </w:r>
        </w:sdtContent>
      </w:sdt>
      <w:r w:rsidRPr="001E51CA">
        <w:rPr>
          <w:rFonts w:ascii="Times New Roman" w:eastAsia="Times New Roman" w:hAnsi="Times New Roman" w:cs="Times New Roman"/>
          <w:color w:val="000000"/>
          <w:sz w:val="26"/>
          <w:szCs w:val="26"/>
          <w:lang w:eastAsia="en-GB"/>
        </w:rPr>
        <w:br/>
      </w:r>
    </w:p>
    <w:p w14:paraId="23947DA8" w14:textId="61D2F974" w:rsidR="00516E3A" w:rsidRDefault="001E51CA" w:rsidP="00516E3A">
      <w:pPr>
        <w:numPr>
          <w:ilvl w:val="0"/>
          <w:numId w:val="3"/>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Event Management: Capitalize on the success of events like the 55th-anniversary celebration to attract more guests and increase revenue through similar special occasions.</w:t>
      </w:r>
      <w:sdt>
        <w:sdtPr>
          <w:rPr>
            <w:rFonts w:ascii="Times New Roman" w:eastAsia="Times New Roman" w:hAnsi="Times New Roman" w:cs="Times New Roman"/>
            <w:color w:val="000000"/>
            <w:sz w:val="26"/>
            <w:szCs w:val="26"/>
            <w:lang w:eastAsia="en-GB"/>
          </w:rPr>
          <w:id w:val="1051655680"/>
          <w:citation/>
        </w:sdtPr>
        <w:sdtEndPr/>
        <w:sdtContent>
          <w:r w:rsidR="008154CD" w:rsidRPr="00516E3A">
            <w:rPr>
              <w:rFonts w:ascii="Times New Roman" w:eastAsia="Times New Roman" w:hAnsi="Times New Roman" w:cs="Times New Roman"/>
              <w:color w:val="000000"/>
              <w:sz w:val="26"/>
              <w:szCs w:val="26"/>
              <w:lang w:eastAsia="en-GB"/>
            </w:rPr>
            <w:fldChar w:fldCharType="begin"/>
          </w:r>
          <w:r w:rsidR="008154CD" w:rsidRPr="00516E3A">
            <w:rPr>
              <w:rFonts w:ascii="Times New Roman" w:eastAsia="Times New Roman" w:hAnsi="Times New Roman" w:cs="Times New Roman"/>
              <w:color w:val="000000"/>
              <w:sz w:val="26"/>
              <w:szCs w:val="26"/>
              <w:lang w:eastAsia="en-GB"/>
            </w:rPr>
            <w:instrText xml:space="preserve">CITATION Kol21 \l 2057 </w:instrText>
          </w:r>
          <w:r w:rsidR="008154CD" w:rsidRPr="00516E3A">
            <w:rPr>
              <w:rFonts w:ascii="Times New Roman" w:eastAsia="Times New Roman" w:hAnsi="Times New Roman" w:cs="Times New Roman"/>
              <w:color w:val="000000"/>
              <w:sz w:val="26"/>
              <w:szCs w:val="26"/>
              <w:lang w:eastAsia="en-GB"/>
            </w:rPr>
            <w:fldChar w:fldCharType="separate"/>
          </w:r>
          <w:r w:rsidR="00516E3A">
            <w:rPr>
              <w:rFonts w:ascii="Times New Roman" w:eastAsia="Times New Roman" w:hAnsi="Times New Roman" w:cs="Times New Roman"/>
              <w:noProof/>
              <w:color w:val="000000"/>
              <w:sz w:val="26"/>
              <w:szCs w:val="26"/>
              <w:lang w:eastAsia="en-GB"/>
            </w:rPr>
            <w:t xml:space="preserve"> </w:t>
          </w:r>
          <w:r w:rsidR="00516E3A" w:rsidRPr="00516E3A">
            <w:rPr>
              <w:rFonts w:ascii="Times New Roman" w:eastAsia="Times New Roman" w:hAnsi="Times New Roman" w:cs="Times New Roman"/>
              <w:noProof/>
              <w:color w:val="000000"/>
              <w:sz w:val="26"/>
              <w:szCs w:val="26"/>
              <w:lang w:eastAsia="en-GB"/>
            </w:rPr>
            <w:t>(Kolb, 2021)</w:t>
          </w:r>
          <w:r w:rsidR="008154CD" w:rsidRPr="00516E3A">
            <w:rPr>
              <w:rFonts w:ascii="Times New Roman" w:eastAsia="Times New Roman" w:hAnsi="Times New Roman" w:cs="Times New Roman"/>
              <w:color w:val="000000"/>
              <w:sz w:val="26"/>
              <w:szCs w:val="26"/>
              <w:lang w:eastAsia="en-GB"/>
            </w:rPr>
            <w:fldChar w:fldCharType="end"/>
          </w:r>
        </w:sdtContent>
      </w:sdt>
      <w:r w:rsidRPr="001E51CA">
        <w:rPr>
          <w:rFonts w:ascii="Times New Roman" w:eastAsia="Times New Roman" w:hAnsi="Times New Roman" w:cs="Times New Roman"/>
          <w:color w:val="000000"/>
          <w:sz w:val="26"/>
          <w:szCs w:val="26"/>
          <w:lang w:eastAsia="en-GB"/>
        </w:rPr>
        <w:br/>
      </w:r>
    </w:p>
    <w:p w14:paraId="6924F24D" w14:textId="780354E5" w:rsidR="001E51CA" w:rsidRPr="001E51CA" w:rsidRDefault="001E51CA" w:rsidP="00516E3A">
      <w:pPr>
        <w:numPr>
          <w:ilvl w:val="0"/>
          <w:numId w:val="3"/>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Guest Compensation: Develop a structured policy for compensating guests when issues like the room allocation incident occur to minimize dissatisfaction and negative reviews.</w:t>
      </w:r>
      <w:sdt>
        <w:sdtPr>
          <w:rPr>
            <w:rFonts w:ascii="Times New Roman" w:eastAsia="Times New Roman" w:hAnsi="Times New Roman" w:cs="Times New Roman"/>
            <w:color w:val="000000"/>
            <w:sz w:val="26"/>
            <w:szCs w:val="26"/>
            <w:lang w:eastAsia="en-GB"/>
          </w:rPr>
          <w:id w:val="536169026"/>
          <w:citation/>
        </w:sdtPr>
        <w:sdtEndPr/>
        <w:sdtContent>
          <w:r w:rsidR="00D97D27" w:rsidRPr="00516E3A">
            <w:rPr>
              <w:rFonts w:ascii="Times New Roman" w:eastAsia="Times New Roman" w:hAnsi="Times New Roman" w:cs="Times New Roman"/>
              <w:color w:val="000000"/>
              <w:sz w:val="26"/>
              <w:szCs w:val="26"/>
              <w:lang w:eastAsia="en-GB"/>
            </w:rPr>
            <w:fldChar w:fldCharType="begin"/>
          </w:r>
          <w:r w:rsidR="00D97D27" w:rsidRPr="00516E3A">
            <w:rPr>
              <w:rFonts w:ascii="Times New Roman" w:eastAsia="Times New Roman" w:hAnsi="Times New Roman" w:cs="Times New Roman"/>
              <w:color w:val="000000"/>
              <w:sz w:val="26"/>
              <w:szCs w:val="26"/>
              <w:lang w:eastAsia="en-GB"/>
            </w:rPr>
            <w:instrText xml:space="preserve"> CITATION Lis13 \l 2057 </w:instrText>
          </w:r>
          <w:r w:rsidR="00D97D27" w:rsidRPr="00516E3A">
            <w:rPr>
              <w:rFonts w:ascii="Times New Roman" w:eastAsia="Times New Roman" w:hAnsi="Times New Roman" w:cs="Times New Roman"/>
              <w:color w:val="000000"/>
              <w:sz w:val="26"/>
              <w:szCs w:val="26"/>
              <w:lang w:eastAsia="en-GB"/>
            </w:rPr>
            <w:fldChar w:fldCharType="separate"/>
          </w:r>
          <w:r w:rsidR="00516E3A">
            <w:rPr>
              <w:rFonts w:ascii="Times New Roman" w:eastAsia="Times New Roman" w:hAnsi="Times New Roman" w:cs="Times New Roman"/>
              <w:noProof/>
              <w:color w:val="000000"/>
              <w:sz w:val="26"/>
              <w:szCs w:val="26"/>
              <w:lang w:eastAsia="en-GB"/>
            </w:rPr>
            <w:t xml:space="preserve"> </w:t>
          </w:r>
          <w:r w:rsidR="00516E3A" w:rsidRPr="00516E3A">
            <w:rPr>
              <w:rFonts w:ascii="Times New Roman" w:eastAsia="Times New Roman" w:hAnsi="Times New Roman" w:cs="Times New Roman"/>
              <w:noProof/>
              <w:color w:val="000000"/>
              <w:sz w:val="26"/>
              <w:szCs w:val="26"/>
              <w:lang w:eastAsia="en-GB"/>
            </w:rPr>
            <w:t>(Lisa McQuilken, 2013)</w:t>
          </w:r>
          <w:r w:rsidR="00D97D27" w:rsidRPr="00516E3A">
            <w:rPr>
              <w:rFonts w:ascii="Times New Roman" w:eastAsia="Times New Roman" w:hAnsi="Times New Roman" w:cs="Times New Roman"/>
              <w:color w:val="000000"/>
              <w:sz w:val="26"/>
              <w:szCs w:val="26"/>
              <w:lang w:eastAsia="en-GB"/>
            </w:rPr>
            <w:fldChar w:fldCharType="end"/>
          </w:r>
        </w:sdtContent>
      </w:sdt>
    </w:p>
    <w:p w14:paraId="14810236" w14:textId="77777777" w:rsidR="0051434B" w:rsidRPr="00516E3A" w:rsidRDefault="0051434B" w:rsidP="00516E3A">
      <w:pPr>
        <w:spacing w:line="360" w:lineRule="auto"/>
        <w:rPr>
          <w:rFonts w:ascii="Times New Roman" w:eastAsia="Times New Roman" w:hAnsi="Times New Roman" w:cs="Times New Roman"/>
          <w:color w:val="000000"/>
          <w:sz w:val="26"/>
          <w:szCs w:val="26"/>
          <w:lang w:eastAsia="en-GB"/>
        </w:rPr>
      </w:pPr>
    </w:p>
    <w:p w14:paraId="6044FBB4" w14:textId="77777777" w:rsidR="0051434B" w:rsidRPr="00516E3A" w:rsidRDefault="0051434B" w:rsidP="00516E3A">
      <w:pPr>
        <w:spacing w:line="360" w:lineRule="auto"/>
        <w:rPr>
          <w:rFonts w:ascii="Times New Roman" w:eastAsia="Times New Roman" w:hAnsi="Times New Roman" w:cs="Times New Roman"/>
          <w:color w:val="000000"/>
          <w:sz w:val="26"/>
          <w:szCs w:val="26"/>
          <w:lang w:eastAsia="en-GB"/>
        </w:rPr>
      </w:pPr>
    </w:p>
    <w:p w14:paraId="4970742D" w14:textId="343E9774"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Self and Academic development:</w:t>
      </w:r>
    </w:p>
    <w:p w14:paraId="7A25B404" w14:textId="77777777" w:rsidR="001E51CA" w:rsidRPr="001E51CA" w:rsidRDefault="001E51CA" w:rsidP="00516E3A">
      <w:pPr>
        <w:spacing w:line="360" w:lineRule="auto"/>
        <w:rPr>
          <w:rFonts w:ascii="Times New Roman" w:eastAsia="Times New Roman" w:hAnsi="Times New Roman" w:cs="Times New Roman"/>
          <w:color w:val="000000"/>
          <w:sz w:val="26"/>
          <w:szCs w:val="26"/>
          <w:lang w:eastAsia="en-GB"/>
        </w:rPr>
      </w:pPr>
    </w:p>
    <w:p w14:paraId="6C3AD615" w14:textId="77777777" w:rsidR="00853072"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Refle</w:t>
      </w:r>
      <w:r w:rsidR="008154CD" w:rsidRPr="00516E3A">
        <w:rPr>
          <w:rFonts w:ascii="Times New Roman" w:eastAsia="Times New Roman" w:hAnsi="Times New Roman" w:cs="Times New Roman"/>
          <w:color w:val="000000"/>
          <w:sz w:val="26"/>
          <w:szCs w:val="26"/>
          <w:lang w:eastAsia="en-GB"/>
        </w:rPr>
        <w:t>c</w:t>
      </w:r>
      <w:r w:rsidRPr="001E51CA">
        <w:rPr>
          <w:rFonts w:ascii="Times New Roman" w:eastAsia="Times New Roman" w:hAnsi="Times New Roman" w:cs="Times New Roman"/>
          <w:color w:val="000000"/>
          <w:sz w:val="26"/>
          <w:szCs w:val="26"/>
          <w:lang w:eastAsia="en-GB"/>
        </w:rPr>
        <w:t>tion using Kolb's Experiential Learning Cycle</w:t>
      </w:r>
    </w:p>
    <w:p w14:paraId="0FDE7272" w14:textId="77777777" w:rsidR="00853072" w:rsidRDefault="00853072" w:rsidP="00516E3A">
      <w:pPr>
        <w:spacing w:line="360" w:lineRule="auto"/>
        <w:rPr>
          <w:rFonts w:ascii="Times New Roman" w:eastAsia="Times New Roman" w:hAnsi="Times New Roman" w:cs="Times New Roman"/>
          <w:color w:val="000000"/>
          <w:sz w:val="26"/>
          <w:szCs w:val="26"/>
          <w:lang w:eastAsia="en-GB"/>
        </w:rPr>
      </w:pPr>
    </w:p>
    <w:p w14:paraId="1377FD35" w14:textId="69AF9470" w:rsidR="001E51CA" w:rsidRPr="00516E3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Experience: My placement at the York House Hotel aligns with Kolb's Experiential Learning Cycle, which involves a continuous process of learning through concrete experiences, reflective observation, abstract conceptualization, and active experimentation.</w:t>
      </w:r>
      <w:sdt>
        <w:sdtPr>
          <w:rPr>
            <w:rFonts w:ascii="Times New Roman" w:eastAsia="Times New Roman" w:hAnsi="Times New Roman" w:cs="Times New Roman"/>
            <w:color w:val="000000"/>
            <w:sz w:val="26"/>
            <w:szCs w:val="26"/>
            <w:lang w:eastAsia="en-GB"/>
          </w:rPr>
          <w:id w:val="-988397234"/>
          <w:citation/>
        </w:sdtPr>
        <w:sdtEndPr/>
        <w:sdtContent>
          <w:r w:rsidR="00A219D3" w:rsidRPr="00516E3A">
            <w:rPr>
              <w:rFonts w:ascii="Times New Roman" w:eastAsia="Times New Roman" w:hAnsi="Times New Roman" w:cs="Times New Roman"/>
              <w:color w:val="000000"/>
              <w:sz w:val="26"/>
              <w:szCs w:val="26"/>
              <w:lang w:eastAsia="en-GB"/>
            </w:rPr>
            <w:fldChar w:fldCharType="begin"/>
          </w:r>
          <w:r w:rsidR="00A219D3" w:rsidRPr="00516E3A">
            <w:rPr>
              <w:rFonts w:ascii="Times New Roman" w:eastAsia="Times New Roman" w:hAnsi="Times New Roman" w:cs="Times New Roman"/>
              <w:color w:val="000000"/>
              <w:sz w:val="26"/>
              <w:szCs w:val="26"/>
              <w:lang w:eastAsia="en-GB"/>
            </w:rPr>
            <w:instrText xml:space="preserve"> CITATION Han23 \l 2057 </w:instrText>
          </w:r>
          <w:r w:rsidR="00A219D3" w:rsidRPr="00516E3A">
            <w:rPr>
              <w:rFonts w:ascii="Times New Roman" w:eastAsia="Times New Roman" w:hAnsi="Times New Roman" w:cs="Times New Roman"/>
              <w:color w:val="000000"/>
              <w:sz w:val="26"/>
              <w:szCs w:val="26"/>
              <w:lang w:eastAsia="en-GB"/>
            </w:rPr>
            <w:fldChar w:fldCharType="separate"/>
          </w:r>
          <w:r w:rsidR="00516E3A">
            <w:rPr>
              <w:rFonts w:ascii="Times New Roman" w:eastAsia="Times New Roman" w:hAnsi="Times New Roman" w:cs="Times New Roman"/>
              <w:noProof/>
              <w:color w:val="000000"/>
              <w:sz w:val="26"/>
              <w:szCs w:val="26"/>
              <w:lang w:eastAsia="en-GB"/>
            </w:rPr>
            <w:t xml:space="preserve"> </w:t>
          </w:r>
          <w:r w:rsidR="00516E3A" w:rsidRPr="00516E3A">
            <w:rPr>
              <w:rFonts w:ascii="Times New Roman" w:eastAsia="Times New Roman" w:hAnsi="Times New Roman" w:cs="Times New Roman"/>
              <w:noProof/>
              <w:color w:val="000000"/>
              <w:sz w:val="26"/>
              <w:szCs w:val="26"/>
              <w:lang w:eastAsia="en-GB"/>
            </w:rPr>
            <w:t>(Hanisyah, 2023)</w:t>
          </w:r>
          <w:r w:rsidR="00A219D3" w:rsidRPr="00516E3A">
            <w:rPr>
              <w:rFonts w:ascii="Times New Roman" w:eastAsia="Times New Roman" w:hAnsi="Times New Roman" w:cs="Times New Roman"/>
              <w:color w:val="000000"/>
              <w:sz w:val="26"/>
              <w:szCs w:val="26"/>
              <w:lang w:eastAsia="en-GB"/>
            </w:rPr>
            <w:fldChar w:fldCharType="end"/>
          </w:r>
        </w:sdtContent>
      </w:sdt>
    </w:p>
    <w:p w14:paraId="4962A92B" w14:textId="77777777" w:rsidR="00D97D27" w:rsidRPr="001E51CA" w:rsidRDefault="00D97D27" w:rsidP="00516E3A">
      <w:pPr>
        <w:spacing w:line="360" w:lineRule="auto"/>
        <w:rPr>
          <w:rFonts w:ascii="Times New Roman" w:eastAsia="Times New Roman" w:hAnsi="Times New Roman" w:cs="Times New Roman"/>
          <w:color w:val="000000"/>
          <w:sz w:val="26"/>
          <w:szCs w:val="26"/>
          <w:lang w:eastAsia="en-GB"/>
        </w:rPr>
      </w:pPr>
    </w:p>
    <w:p w14:paraId="1C5D8D5F" w14:textId="77777777" w:rsidR="00516E3A" w:rsidRDefault="001E51CA" w:rsidP="00516E3A">
      <w:pPr>
        <w:numPr>
          <w:ilvl w:val="0"/>
          <w:numId w:val="4"/>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Concrete Experience: My time at the hotel involved hands-on experiences, from interacting with guests to witnessing unexpected events like police inquiries and room allocation issues.</w:t>
      </w:r>
      <w:r w:rsidRPr="001E51CA">
        <w:rPr>
          <w:rFonts w:ascii="Times New Roman" w:eastAsia="Times New Roman" w:hAnsi="Times New Roman" w:cs="Times New Roman"/>
          <w:color w:val="000000"/>
          <w:sz w:val="26"/>
          <w:szCs w:val="26"/>
          <w:lang w:eastAsia="en-GB"/>
        </w:rPr>
        <w:br/>
      </w:r>
    </w:p>
    <w:p w14:paraId="10692D2E" w14:textId="396CC20F" w:rsidR="00516E3A" w:rsidRDefault="001E51CA" w:rsidP="00516E3A">
      <w:pPr>
        <w:numPr>
          <w:ilvl w:val="0"/>
          <w:numId w:val="4"/>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Reflective Observation: Reflecting on these experiences, I recognized the importance of clear communication, preparedness for unforeseen events, and the significance of providing guests with compensation when necessary.</w:t>
      </w:r>
      <w:r w:rsidRPr="001E51CA">
        <w:rPr>
          <w:rFonts w:ascii="Times New Roman" w:eastAsia="Times New Roman" w:hAnsi="Times New Roman" w:cs="Times New Roman"/>
          <w:color w:val="000000"/>
          <w:sz w:val="26"/>
          <w:szCs w:val="26"/>
          <w:lang w:eastAsia="en-GB"/>
        </w:rPr>
        <w:br/>
      </w:r>
    </w:p>
    <w:p w14:paraId="7F86269C" w14:textId="58842C07" w:rsidR="00516E3A" w:rsidRDefault="001E51CA" w:rsidP="00516E3A">
      <w:pPr>
        <w:numPr>
          <w:ilvl w:val="0"/>
          <w:numId w:val="4"/>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Abstract Conceptualization: I've gained a deeper understanding of hotel management and the critical role of reception in guest satisfaction and overall hotel operations.</w:t>
      </w:r>
      <w:r w:rsidRPr="001E51CA">
        <w:rPr>
          <w:rFonts w:ascii="Times New Roman" w:eastAsia="Times New Roman" w:hAnsi="Times New Roman" w:cs="Times New Roman"/>
          <w:color w:val="000000"/>
          <w:sz w:val="26"/>
          <w:szCs w:val="26"/>
          <w:lang w:eastAsia="en-GB"/>
        </w:rPr>
        <w:br/>
      </w:r>
    </w:p>
    <w:p w14:paraId="7D39A88D" w14:textId="4C0539C5" w:rsidR="001E51CA" w:rsidRPr="00516E3A" w:rsidRDefault="001E51CA" w:rsidP="00516E3A">
      <w:pPr>
        <w:numPr>
          <w:ilvl w:val="0"/>
          <w:numId w:val="4"/>
        </w:num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 xml:space="preserve">Active Experimentation: I intend to apply the knowledge and lessons learned during my placement to future hospitality and management </w:t>
      </w:r>
      <w:r w:rsidR="008154CD" w:rsidRPr="00516E3A">
        <w:rPr>
          <w:rFonts w:ascii="Times New Roman" w:eastAsia="Times New Roman" w:hAnsi="Times New Roman" w:cs="Times New Roman"/>
          <w:color w:val="000000"/>
          <w:sz w:val="26"/>
          <w:szCs w:val="26"/>
          <w:lang w:eastAsia="en-GB"/>
        </w:rPr>
        <w:t>endeavours</w:t>
      </w:r>
      <w:r w:rsidRPr="001E51CA">
        <w:rPr>
          <w:rFonts w:ascii="Times New Roman" w:eastAsia="Times New Roman" w:hAnsi="Times New Roman" w:cs="Times New Roman"/>
          <w:color w:val="000000"/>
          <w:sz w:val="26"/>
          <w:szCs w:val="26"/>
          <w:lang w:eastAsia="en-GB"/>
        </w:rPr>
        <w:t>, focusing on improving guest experiences and hotel operations.</w:t>
      </w:r>
    </w:p>
    <w:p w14:paraId="66246F77" w14:textId="77777777" w:rsidR="001E51CA" w:rsidRPr="001E51CA" w:rsidRDefault="001E51CA" w:rsidP="00516E3A">
      <w:pPr>
        <w:spacing w:line="360" w:lineRule="auto"/>
        <w:ind w:left="720"/>
        <w:rPr>
          <w:rFonts w:ascii="Times New Roman" w:eastAsia="Times New Roman" w:hAnsi="Times New Roman" w:cs="Times New Roman"/>
          <w:color w:val="000000"/>
          <w:sz w:val="26"/>
          <w:szCs w:val="26"/>
          <w:lang w:eastAsia="en-GB"/>
        </w:rPr>
      </w:pPr>
    </w:p>
    <w:p w14:paraId="66E7E2C6" w14:textId="77777777" w:rsidR="00516E3A" w:rsidRPr="00516E3A" w:rsidRDefault="001E51CA" w:rsidP="00516E3A">
      <w:pPr>
        <w:spacing w:line="360" w:lineRule="auto"/>
        <w:rPr>
          <w:rFonts w:ascii="Times New Roman" w:eastAsia="Times New Roman" w:hAnsi="Times New Roman" w:cs="Times New Roman"/>
          <w:b/>
          <w:bCs/>
          <w:color w:val="000000"/>
          <w:sz w:val="26"/>
          <w:szCs w:val="26"/>
          <w:lang w:eastAsia="en-GB"/>
        </w:rPr>
      </w:pPr>
      <w:r w:rsidRPr="001E51CA">
        <w:rPr>
          <w:rFonts w:ascii="Times New Roman" w:eastAsia="Times New Roman" w:hAnsi="Times New Roman" w:cs="Times New Roman"/>
          <w:b/>
          <w:bCs/>
          <w:color w:val="000000"/>
          <w:sz w:val="26"/>
          <w:szCs w:val="26"/>
          <w:lang w:eastAsia="en-GB"/>
        </w:rPr>
        <w:t xml:space="preserve">Conclusion: </w:t>
      </w:r>
    </w:p>
    <w:p w14:paraId="66870BC0" w14:textId="77777777" w:rsidR="00516E3A" w:rsidRDefault="00516E3A" w:rsidP="00516E3A">
      <w:pPr>
        <w:spacing w:line="360" w:lineRule="auto"/>
        <w:rPr>
          <w:rFonts w:ascii="Times New Roman" w:eastAsia="Times New Roman" w:hAnsi="Times New Roman" w:cs="Times New Roman"/>
          <w:color w:val="000000"/>
          <w:sz w:val="26"/>
          <w:szCs w:val="26"/>
          <w:lang w:eastAsia="en-GB"/>
        </w:rPr>
      </w:pPr>
    </w:p>
    <w:p w14:paraId="09FBE8D9" w14:textId="1C997C7D" w:rsidR="008154CD" w:rsidRPr="00516E3A" w:rsidRDefault="001E51CA" w:rsidP="00516E3A">
      <w:pPr>
        <w:spacing w:line="360" w:lineRule="auto"/>
        <w:rPr>
          <w:rFonts w:ascii="Times New Roman" w:eastAsia="Times New Roman" w:hAnsi="Times New Roman" w:cs="Times New Roman"/>
          <w:color w:val="000000"/>
          <w:sz w:val="26"/>
          <w:szCs w:val="26"/>
          <w:lang w:eastAsia="en-GB"/>
        </w:rPr>
      </w:pPr>
      <w:r w:rsidRPr="001E51CA">
        <w:rPr>
          <w:rFonts w:ascii="Times New Roman" w:eastAsia="Times New Roman" w:hAnsi="Times New Roman" w:cs="Times New Roman"/>
          <w:color w:val="000000"/>
          <w:sz w:val="26"/>
          <w:szCs w:val="26"/>
          <w:lang w:eastAsia="en-GB"/>
        </w:rPr>
        <w:t xml:space="preserve">My placement at the York House Hotel provided me with a practical understanding of hotel reception operations. I had the opportunity to witness various real-life scenarios, from handling police inquiries to resolving room allocation issues. While there were challenges, such as the room allocation incident, the hotel also demonstrated its commitment to customer satisfaction by offering solutions, such as the voucher for a free week stay. A printed early shift procedure in a hotel reception contributes to operational consistency, staff training, efficiency, and ultimately, guest satisfaction. It is a valuable tool for ensuring that the reception functions smoothly during the crucial early hours of the day. The 55th-anniversary celebration event highlighted the potential for the hotel to increase revenue through special events. Overall, my time at the York House Hotel was a valuable and insightful learning experience, providing me with practical insights into the hospitality industry. The hotel's rich history and commitment to customer satisfaction make it a remarkable place to learn and grow within the field of hospitality. This experience has enriched my knowledge and will undoubtedly influence my future </w:t>
      </w:r>
      <w:r w:rsidR="008154CD" w:rsidRPr="00516E3A">
        <w:rPr>
          <w:rFonts w:ascii="Times New Roman" w:eastAsia="Times New Roman" w:hAnsi="Times New Roman" w:cs="Times New Roman"/>
          <w:color w:val="000000"/>
          <w:sz w:val="26"/>
          <w:szCs w:val="26"/>
          <w:lang w:eastAsia="en-GB"/>
        </w:rPr>
        <w:t>endeavours</w:t>
      </w:r>
      <w:r w:rsidRPr="001E51CA">
        <w:rPr>
          <w:rFonts w:ascii="Times New Roman" w:eastAsia="Times New Roman" w:hAnsi="Times New Roman" w:cs="Times New Roman"/>
          <w:color w:val="000000"/>
          <w:sz w:val="26"/>
          <w:szCs w:val="26"/>
          <w:lang w:eastAsia="en-GB"/>
        </w:rPr>
        <w:t xml:space="preserve"> in the industry.</w:t>
      </w:r>
    </w:p>
    <w:p w14:paraId="69D28EBF" w14:textId="77777777" w:rsidR="008154CD" w:rsidRPr="001E51CA" w:rsidRDefault="008154CD" w:rsidP="001E51CA">
      <w:pPr>
        <w:rPr>
          <w:rFonts w:ascii="-webkit-standard" w:eastAsia="Times New Roman" w:hAnsi="-webkit-standard" w:cs="Times New Roman"/>
          <w:color w:val="000000"/>
          <w:sz w:val="26"/>
          <w:szCs w:val="26"/>
          <w:lang w:eastAsia="en-GB"/>
        </w:rPr>
      </w:pPr>
    </w:p>
    <w:sdt>
      <w:sdtPr>
        <w:rPr>
          <w:rFonts w:asciiTheme="minorHAnsi" w:eastAsiaTheme="minorHAnsi" w:hAnsiTheme="minorHAnsi" w:cstheme="minorBidi"/>
          <w:b w:val="0"/>
          <w:bCs w:val="0"/>
          <w:color w:val="auto"/>
          <w:sz w:val="24"/>
          <w:szCs w:val="24"/>
          <w:lang w:val="en-GB" w:bidi="ar-SA"/>
        </w:rPr>
        <w:id w:val="-631639858"/>
        <w:docPartObj>
          <w:docPartGallery w:val="Bibliographies"/>
          <w:docPartUnique/>
        </w:docPartObj>
      </w:sdtPr>
      <w:sdtEndPr/>
      <w:sdtContent>
        <w:p w14:paraId="202093CB" w14:textId="0BBE5A80" w:rsidR="008154CD" w:rsidRDefault="008154CD">
          <w:pPr>
            <w:pStyle w:val="Heading1"/>
          </w:pPr>
          <w:r>
            <w:t>Bibliography</w:t>
          </w:r>
        </w:p>
        <w:p w14:paraId="20A29254" w14:textId="77777777" w:rsidR="00516E3A" w:rsidRPr="00516E3A" w:rsidRDefault="00516E3A" w:rsidP="00516E3A">
          <w:pPr>
            <w:rPr>
              <w:lang w:val="en-US" w:bidi="en-US"/>
            </w:rPr>
          </w:pPr>
        </w:p>
        <w:sdt>
          <w:sdtPr>
            <w:id w:val="111145805"/>
            <w:bibliography/>
          </w:sdtPr>
          <w:sdtEndPr/>
          <w:sdtContent>
            <w:p w14:paraId="613B5400" w14:textId="5188C56A" w:rsidR="00516E3A" w:rsidRPr="00516E3A" w:rsidRDefault="008154CD" w:rsidP="00516E3A">
              <w:pPr>
                <w:pStyle w:val="Bibliography"/>
                <w:rPr>
                  <w:rFonts w:ascii="Times New Roman" w:hAnsi="Times New Roman" w:cs="Times New Roman"/>
                  <w:i/>
                  <w:iCs/>
                  <w:noProof/>
                  <w:lang w:val="en-US"/>
                </w:rPr>
              </w:pPr>
              <w:r w:rsidRPr="00516E3A">
                <w:rPr>
                  <w:rFonts w:ascii="Times New Roman" w:hAnsi="Times New Roman" w:cs="Times New Roman"/>
                  <w:i/>
                  <w:iCs/>
                </w:rPr>
                <w:fldChar w:fldCharType="begin"/>
              </w:r>
              <w:r w:rsidRPr="00516E3A">
                <w:rPr>
                  <w:rFonts w:ascii="Times New Roman" w:hAnsi="Times New Roman" w:cs="Times New Roman"/>
                  <w:i/>
                  <w:iCs/>
                </w:rPr>
                <w:instrText xml:space="preserve"> BIBLIOGRAPHY </w:instrText>
              </w:r>
              <w:r w:rsidRPr="00516E3A">
                <w:rPr>
                  <w:rFonts w:ascii="Times New Roman" w:hAnsi="Times New Roman" w:cs="Times New Roman"/>
                  <w:i/>
                  <w:iCs/>
                </w:rPr>
                <w:fldChar w:fldCharType="separate"/>
              </w:r>
              <w:r w:rsidR="00516E3A" w:rsidRPr="00516E3A">
                <w:rPr>
                  <w:rFonts w:ascii="Times New Roman" w:hAnsi="Times New Roman" w:cs="Times New Roman"/>
                  <w:i/>
                  <w:iCs/>
                  <w:noProof/>
                  <w:lang w:val="en-US"/>
                </w:rPr>
                <w:t>Andrews, S., 2013. Hotel front office: A training manual. s.l.:Hill Education.</w:t>
              </w:r>
            </w:p>
            <w:p w14:paraId="070A5884" w14:textId="77777777" w:rsidR="00516E3A" w:rsidRPr="00516E3A" w:rsidRDefault="00516E3A" w:rsidP="00516E3A">
              <w:pPr>
                <w:rPr>
                  <w:i/>
                  <w:iCs/>
                  <w:lang w:val="en-US"/>
                </w:rPr>
              </w:pPr>
            </w:p>
            <w:p w14:paraId="3C127D76" w14:textId="46E75529" w:rsidR="00516E3A" w:rsidRPr="00516E3A" w:rsidRDefault="00516E3A" w:rsidP="00516E3A">
              <w:pPr>
                <w:pStyle w:val="Bibliography"/>
                <w:rPr>
                  <w:rFonts w:ascii="Times New Roman" w:hAnsi="Times New Roman" w:cs="Times New Roman"/>
                  <w:i/>
                  <w:iCs/>
                  <w:noProof/>
                  <w:lang w:val="en-US"/>
                </w:rPr>
              </w:pPr>
              <w:r w:rsidRPr="00516E3A">
                <w:rPr>
                  <w:rFonts w:ascii="Times New Roman" w:hAnsi="Times New Roman" w:cs="Times New Roman"/>
                  <w:i/>
                  <w:iCs/>
                  <w:noProof/>
                  <w:lang w:val="en-US"/>
                </w:rPr>
                <w:t>Crystal Ip, R. L. R. L., 2011. Progress and development of information and communication technologies in hospitality. International Journal of Contemporary Hospitality Management, 23(4), p. 533.</w:t>
              </w:r>
            </w:p>
            <w:p w14:paraId="33BADCAA" w14:textId="77777777" w:rsidR="00516E3A" w:rsidRPr="00516E3A" w:rsidRDefault="00516E3A" w:rsidP="00516E3A">
              <w:pPr>
                <w:rPr>
                  <w:i/>
                  <w:iCs/>
                  <w:lang w:val="en-US"/>
                </w:rPr>
              </w:pPr>
            </w:p>
            <w:p w14:paraId="2C63DC34" w14:textId="22B02646" w:rsidR="00516E3A" w:rsidRPr="00516E3A" w:rsidRDefault="00516E3A" w:rsidP="00516E3A">
              <w:pPr>
                <w:pStyle w:val="Bibliography"/>
                <w:rPr>
                  <w:rFonts w:ascii="Times New Roman" w:hAnsi="Times New Roman" w:cs="Times New Roman"/>
                  <w:i/>
                  <w:iCs/>
                  <w:noProof/>
                  <w:u w:val="single"/>
                  <w:lang w:val="en-US"/>
                </w:rPr>
              </w:pPr>
              <w:r w:rsidRPr="00516E3A">
                <w:rPr>
                  <w:rFonts w:ascii="Times New Roman" w:hAnsi="Times New Roman" w:cs="Times New Roman"/>
                  <w:i/>
                  <w:iCs/>
                  <w:noProof/>
                  <w:lang w:val="en-US"/>
                </w:rPr>
                <w:t xml:space="preserve">Doherty-Cove, J., 2021. The Argus. [Online] </w:t>
              </w:r>
              <w:r w:rsidRPr="00516E3A">
                <w:rPr>
                  <w:rFonts w:ascii="Times New Roman" w:hAnsi="Times New Roman" w:cs="Times New Roman"/>
                  <w:i/>
                  <w:iCs/>
                  <w:noProof/>
                  <w:lang w:val="en-US"/>
                </w:rPr>
                <w:br/>
                <w:t xml:space="preserve">Available at: </w:t>
              </w:r>
              <w:r w:rsidRPr="00516E3A">
                <w:rPr>
                  <w:rFonts w:ascii="Times New Roman" w:hAnsi="Times New Roman" w:cs="Times New Roman"/>
                  <w:i/>
                  <w:iCs/>
                  <w:noProof/>
                  <w:u w:val="single"/>
                  <w:lang w:val="en-US"/>
                </w:rPr>
                <w:t>https://www.theargus.co.uk/news/19309546.best-western-york-house-hotel-eastbourne-sale/#</w:t>
              </w:r>
            </w:p>
            <w:p w14:paraId="5AB90DF7" w14:textId="77777777" w:rsidR="00516E3A" w:rsidRPr="00516E3A" w:rsidRDefault="00516E3A" w:rsidP="00516E3A">
              <w:pPr>
                <w:rPr>
                  <w:i/>
                  <w:iCs/>
                  <w:lang w:val="en-US"/>
                </w:rPr>
              </w:pPr>
            </w:p>
            <w:p w14:paraId="0E03838C" w14:textId="0859A1F6" w:rsidR="00516E3A" w:rsidRPr="00516E3A" w:rsidRDefault="00516E3A" w:rsidP="00516E3A">
              <w:pPr>
                <w:pStyle w:val="Bibliography"/>
                <w:rPr>
                  <w:rFonts w:ascii="Times New Roman" w:hAnsi="Times New Roman" w:cs="Times New Roman"/>
                  <w:i/>
                  <w:iCs/>
                  <w:noProof/>
                  <w:u w:val="single"/>
                  <w:lang w:val="en-US"/>
                </w:rPr>
              </w:pPr>
              <w:r w:rsidRPr="00516E3A">
                <w:rPr>
                  <w:rFonts w:ascii="Times New Roman" w:hAnsi="Times New Roman" w:cs="Times New Roman"/>
                  <w:i/>
                  <w:iCs/>
                  <w:noProof/>
                  <w:lang w:val="en-US"/>
                </w:rPr>
                <w:t xml:space="preserve">Eastbourne, c., 2023. conference eastbourne. [Online] </w:t>
              </w:r>
              <w:r w:rsidRPr="00516E3A">
                <w:rPr>
                  <w:rFonts w:ascii="Times New Roman" w:hAnsi="Times New Roman" w:cs="Times New Roman"/>
                  <w:i/>
                  <w:iCs/>
                  <w:noProof/>
                  <w:lang w:val="en-US"/>
                </w:rPr>
                <w:br/>
                <w:t xml:space="preserve">Available at: </w:t>
              </w:r>
              <w:r w:rsidRPr="00516E3A">
                <w:rPr>
                  <w:rFonts w:ascii="Times New Roman" w:hAnsi="Times New Roman" w:cs="Times New Roman"/>
                  <w:i/>
                  <w:iCs/>
                  <w:noProof/>
                  <w:u w:val="single"/>
                  <w:lang w:val="en-US"/>
                </w:rPr>
                <w:t>https://www.visiteastbourne.com/conferences/information/product-catch-all/best-western-york-house-hotel-p1234541</w:t>
              </w:r>
            </w:p>
            <w:p w14:paraId="71A71D0D" w14:textId="77777777" w:rsidR="00516E3A" w:rsidRPr="00516E3A" w:rsidRDefault="00516E3A" w:rsidP="00516E3A">
              <w:pPr>
                <w:rPr>
                  <w:i/>
                  <w:iCs/>
                  <w:lang w:val="en-US"/>
                </w:rPr>
              </w:pPr>
            </w:p>
            <w:p w14:paraId="37DA3E5E" w14:textId="33126EE3" w:rsidR="00516E3A" w:rsidRPr="00516E3A" w:rsidRDefault="00516E3A" w:rsidP="00516E3A">
              <w:pPr>
                <w:pStyle w:val="Bibliography"/>
                <w:rPr>
                  <w:rFonts w:ascii="Times New Roman" w:hAnsi="Times New Roman" w:cs="Times New Roman"/>
                  <w:i/>
                  <w:iCs/>
                  <w:noProof/>
                  <w:lang w:val="en-US"/>
                </w:rPr>
              </w:pPr>
              <w:r w:rsidRPr="00516E3A">
                <w:rPr>
                  <w:rFonts w:ascii="Times New Roman" w:hAnsi="Times New Roman" w:cs="Times New Roman"/>
                  <w:i/>
                  <w:iCs/>
                  <w:noProof/>
                  <w:lang w:val="en-US"/>
                </w:rPr>
                <w:t>El-Sheikh, S., 2023. Evaluating the Impacts of Special Events on Promoting and Developing Tourism and Hospitality Sectors. Journal of Association of Arab Universities for Tourism and Hospitality, 24(1), pp. 136-167.</w:t>
              </w:r>
            </w:p>
            <w:p w14:paraId="6534DB58" w14:textId="77777777" w:rsidR="00516E3A" w:rsidRPr="00516E3A" w:rsidRDefault="00516E3A" w:rsidP="00516E3A">
              <w:pPr>
                <w:rPr>
                  <w:i/>
                  <w:iCs/>
                  <w:lang w:val="en-US"/>
                </w:rPr>
              </w:pPr>
            </w:p>
            <w:p w14:paraId="4A9771F1" w14:textId="37CFB9DA" w:rsidR="00516E3A" w:rsidRPr="00516E3A" w:rsidRDefault="00516E3A" w:rsidP="00516E3A">
              <w:pPr>
                <w:pStyle w:val="Bibliography"/>
                <w:rPr>
                  <w:rFonts w:ascii="Times New Roman" w:hAnsi="Times New Roman" w:cs="Times New Roman"/>
                  <w:i/>
                  <w:iCs/>
                  <w:noProof/>
                  <w:lang w:val="en-US"/>
                </w:rPr>
              </w:pPr>
              <w:r w:rsidRPr="00516E3A">
                <w:rPr>
                  <w:rFonts w:ascii="Times New Roman" w:hAnsi="Times New Roman" w:cs="Times New Roman"/>
                  <w:i/>
                  <w:iCs/>
                  <w:noProof/>
                  <w:lang w:val="en-US"/>
                </w:rPr>
                <w:t>Hanisyah, W. W. G. E. L. &amp;. A. A., 2023. The Effect of Kolb’s Learning Cycle on Students’ Critical Thinking Skills.. PRISMA, Prosiding Seminar Nasional Matematika, Volume 6, pp. 65-69.</w:t>
              </w:r>
            </w:p>
            <w:p w14:paraId="3719B5D7" w14:textId="77777777" w:rsidR="00516E3A" w:rsidRPr="00516E3A" w:rsidRDefault="00516E3A" w:rsidP="00516E3A">
              <w:pPr>
                <w:rPr>
                  <w:i/>
                  <w:iCs/>
                  <w:lang w:val="en-US"/>
                </w:rPr>
              </w:pPr>
            </w:p>
            <w:p w14:paraId="2EFB0391" w14:textId="7061C42E" w:rsidR="00516E3A" w:rsidRPr="00516E3A" w:rsidRDefault="00516E3A" w:rsidP="00516E3A">
              <w:pPr>
                <w:pStyle w:val="Bibliography"/>
                <w:rPr>
                  <w:rFonts w:ascii="Times New Roman" w:hAnsi="Times New Roman" w:cs="Times New Roman"/>
                  <w:i/>
                  <w:iCs/>
                  <w:noProof/>
                  <w:lang w:val="en-US"/>
                </w:rPr>
              </w:pPr>
              <w:r w:rsidRPr="00516E3A">
                <w:rPr>
                  <w:rFonts w:ascii="Times New Roman" w:hAnsi="Times New Roman" w:cs="Times New Roman"/>
                  <w:i/>
                  <w:iCs/>
                  <w:noProof/>
                  <w:lang w:val="en-US"/>
                </w:rPr>
                <w:t>Kolb, B. M., 2021. Event Management for the Tourism and Hospitality Industries. s.l.:Routledge.</w:t>
              </w:r>
            </w:p>
            <w:p w14:paraId="71B0190F" w14:textId="77777777" w:rsidR="00516E3A" w:rsidRPr="00516E3A" w:rsidRDefault="00516E3A" w:rsidP="00516E3A">
              <w:pPr>
                <w:rPr>
                  <w:i/>
                  <w:iCs/>
                  <w:lang w:val="en-US"/>
                </w:rPr>
              </w:pPr>
            </w:p>
            <w:p w14:paraId="6EC4A36C" w14:textId="77777777" w:rsidR="00516E3A" w:rsidRPr="00516E3A" w:rsidRDefault="00516E3A" w:rsidP="00516E3A">
              <w:pPr>
                <w:pStyle w:val="Bibliography"/>
                <w:rPr>
                  <w:rFonts w:ascii="Times New Roman" w:hAnsi="Times New Roman" w:cs="Times New Roman"/>
                  <w:i/>
                  <w:iCs/>
                  <w:noProof/>
                  <w:lang w:val="en-US"/>
                </w:rPr>
              </w:pPr>
              <w:r w:rsidRPr="00516E3A">
                <w:rPr>
                  <w:rFonts w:ascii="Times New Roman" w:hAnsi="Times New Roman" w:cs="Times New Roman"/>
                  <w:i/>
                  <w:iCs/>
                  <w:noProof/>
                  <w:lang w:val="en-US"/>
                </w:rPr>
                <w:t>Lisa McQuilken, H. M. A. V., 2013. Is guarantee compensation enough? The important role of fix and employee effort in restoring justice. International Journal of Hospitality Management, Volume 33, pp. 41-50.</w:t>
              </w:r>
            </w:p>
            <w:p w14:paraId="1CD286C0" w14:textId="63C83E8C" w:rsidR="008154CD" w:rsidRDefault="008154CD" w:rsidP="00516E3A">
              <w:r w:rsidRPr="00516E3A">
                <w:rPr>
                  <w:rFonts w:ascii="Times New Roman" w:hAnsi="Times New Roman" w:cs="Times New Roman"/>
                  <w:b/>
                  <w:bCs/>
                  <w:i/>
                  <w:iCs/>
                  <w:noProof/>
                </w:rPr>
                <w:fldChar w:fldCharType="end"/>
              </w:r>
            </w:p>
          </w:sdtContent>
        </w:sdt>
      </w:sdtContent>
    </w:sdt>
    <w:p w14:paraId="2804224F" w14:textId="3D12816C" w:rsidR="001E51CA" w:rsidRPr="001E51CA" w:rsidRDefault="001E51CA" w:rsidP="001E51CA">
      <w:pPr>
        <w:rPr>
          <w:rFonts w:ascii="-webkit-standard" w:eastAsia="Times New Roman" w:hAnsi="-webkit-standard" w:cs="Times New Roman"/>
          <w:color w:val="000000"/>
          <w:sz w:val="26"/>
          <w:szCs w:val="26"/>
          <w:lang w:eastAsia="en-GB"/>
        </w:rPr>
      </w:pPr>
    </w:p>
    <w:p w14:paraId="41A4F88E" w14:textId="77777777" w:rsidR="001E51CA" w:rsidRPr="001E51CA" w:rsidRDefault="001E51CA" w:rsidP="001E51CA">
      <w:pPr>
        <w:rPr>
          <w:rFonts w:ascii="Times New Roman" w:eastAsia="Times New Roman" w:hAnsi="Times New Roman" w:cs="Times New Roman"/>
          <w:lang w:eastAsia="en-GB"/>
        </w:rPr>
      </w:pPr>
    </w:p>
    <w:p w14:paraId="0AE92FB6" w14:textId="77777777" w:rsidR="0076217D" w:rsidRDefault="0076217D"/>
    <w:sectPr w:rsidR="007621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UICTFontTextStyleBody">
    <w:altName w:val="Arial"/>
    <w:charset w:val="00"/>
    <w:family w:val="roman"/>
    <w:notTrueType/>
    <w:pitch w:val="default"/>
  </w:font>
  <w:font w:name="-webkit-standard">
    <w:altName w:val="Cambria"/>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D2BC9"/>
    <w:multiLevelType w:val="multilevel"/>
    <w:tmpl w:val="FAC29F0E"/>
    <w:lvl w:ilvl="0">
      <w:start w:val="1"/>
      <w:numFmt w:val="bullet"/>
      <w:lvlText w:val="o"/>
      <w:lvlJc w:val="left"/>
      <w:pPr>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5C6BF1"/>
    <w:multiLevelType w:val="multilevel"/>
    <w:tmpl w:val="0E74D404"/>
    <w:lvl w:ilvl="0">
      <w:start w:val="1"/>
      <w:numFmt w:val="bullet"/>
      <w:lvlText w:val="o"/>
      <w:lvlJc w:val="left"/>
      <w:pPr>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E81BA0"/>
    <w:multiLevelType w:val="multilevel"/>
    <w:tmpl w:val="B75A6956"/>
    <w:lvl w:ilvl="0">
      <w:start w:val="1"/>
      <w:numFmt w:val="bullet"/>
      <w:lvlText w:val="o"/>
      <w:lvlJc w:val="left"/>
      <w:pPr>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712D8E"/>
    <w:multiLevelType w:val="multilevel"/>
    <w:tmpl w:val="B3C2C768"/>
    <w:lvl w:ilvl="0">
      <w:start w:val="1"/>
      <w:numFmt w:val="bullet"/>
      <w:lvlText w:val="o"/>
      <w:lvlJc w:val="left"/>
      <w:pPr>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53727459">
    <w:abstractNumId w:val="2"/>
  </w:num>
  <w:num w:numId="2" w16cid:durableId="1167210363">
    <w:abstractNumId w:val="3"/>
  </w:num>
  <w:num w:numId="3" w16cid:durableId="363603009">
    <w:abstractNumId w:val="0"/>
  </w:num>
  <w:num w:numId="4" w16cid:durableId="7156662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51CA"/>
    <w:rsid w:val="000E2F0C"/>
    <w:rsid w:val="001E51CA"/>
    <w:rsid w:val="00482B28"/>
    <w:rsid w:val="0051434B"/>
    <w:rsid w:val="00516E3A"/>
    <w:rsid w:val="0076217D"/>
    <w:rsid w:val="008154CD"/>
    <w:rsid w:val="00853072"/>
    <w:rsid w:val="00A219D3"/>
    <w:rsid w:val="00D34DE2"/>
    <w:rsid w:val="00D97D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3CD6D5"/>
  <w15:chartTrackingRefBased/>
  <w15:docId w15:val="{38E45856-1EC2-AC40-BD54-5E818D494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54C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1E51CA"/>
    <w:pPr>
      <w:spacing w:before="100" w:beforeAutospacing="1" w:after="100" w:afterAutospacing="1"/>
    </w:pPr>
    <w:rPr>
      <w:rFonts w:ascii="Times New Roman" w:eastAsia="Times New Roman" w:hAnsi="Times New Roman" w:cs="Times New Roman"/>
      <w:lang w:eastAsia="en-GB"/>
    </w:rPr>
  </w:style>
  <w:style w:type="character" w:customStyle="1" w:styleId="s1">
    <w:name w:val="s1"/>
    <w:basedOn w:val="DefaultParagraphFont"/>
    <w:rsid w:val="001E51CA"/>
  </w:style>
  <w:style w:type="paragraph" w:customStyle="1" w:styleId="p2">
    <w:name w:val="p2"/>
    <w:basedOn w:val="Normal"/>
    <w:rsid w:val="001E51CA"/>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E51CA"/>
  </w:style>
  <w:style w:type="character" w:customStyle="1" w:styleId="s2">
    <w:name w:val="s2"/>
    <w:basedOn w:val="DefaultParagraphFont"/>
    <w:rsid w:val="001E51CA"/>
  </w:style>
  <w:style w:type="paragraph" w:customStyle="1" w:styleId="li1">
    <w:name w:val="li1"/>
    <w:basedOn w:val="Normal"/>
    <w:rsid w:val="001E51CA"/>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8154C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8154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28864">
      <w:bodyDiv w:val="1"/>
      <w:marLeft w:val="0"/>
      <w:marRight w:val="0"/>
      <w:marTop w:val="0"/>
      <w:marBottom w:val="0"/>
      <w:divBdr>
        <w:top w:val="none" w:sz="0" w:space="0" w:color="auto"/>
        <w:left w:val="none" w:sz="0" w:space="0" w:color="auto"/>
        <w:bottom w:val="none" w:sz="0" w:space="0" w:color="auto"/>
        <w:right w:val="none" w:sz="0" w:space="0" w:color="auto"/>
      </w:divBdr>
    </w:div>
    <w:div w:id="112990805">
      <w:bodyDiv w:val="1"/>
      <w:marLeft w:val="0"/>
      <w:marRight w:val="0"/>
      <w:marTop w:val="0"/>
      <w:marBottom w:val="0"/>
      <w:divBdr>
        <w:top w:val="none" w:sz="0" w:space="0" w:color="auto"/>
        <w:left w:val="none" w:sz="0" w:space="0" w:color="auto"/>
        <w:bottom w:val="none" w:sz="0" w:space="0" w:color="auto"/>
        <w:right w:val="none" w:sz="0" w:space="0" w:color="auto"/>
      </w:divBdr>
    </w:div>
    <w:div w:id="162405163">
      <w:bodyDiv w:val="1"/>
      <w:marLeft w:val="0"/>
      <w:marRight w:val="0"/>
      <w:marTop w:val="0"/>
      <w:marBottom w:val="0"/>
      <w:divBdr>
        <w:top w:val="none" w:sz="0" w:space="0" w:color="auto"/>
        <w:left w:val="none" w:sz="0" w:space="0" w:color="auto"/>
        <w:bottom w:val="none" w:sz="0" w:space="0" w:color="auto"/>
        <w:right w:val="none" w:sz="0" w:space="0" w:color="auto"/>
      </w:divBdr>
    </w:div>
    <w:div w:id="260379313">
      <w:bodyDiv w:val="1"/>
      <w:marLeft w:val="0"/>
      <w:marRight w:val="0"/>
      <w:marTop w:val="0"/>
      <w:marBottom w:val="0"/>
      <w:divBdr>
        <w:top w:val="none" w:sz="0" w:space="0" w:color="auto"/>
        <w:left w:val="none" w:sz="0" w:space="0" w:color="auto"/>
        <w:bottom w:val="none" w:sz="0" w:space="0" w:color="auto"/>
        <w:right w:val="none" w:sz="0" w:space="0" w:color="auto"/>
      </w:divBdr>
    </w:div>
    <w:div w:id="278999966">
      <w:bodyDiv w:val="1"/>
      <w:marLeft w:val="0"/>
      <w:marRight w:val="0"/>
      <w:marTop w:val="0"/>
      <w:marBottom w:val="0"/>
      <w:divBdr>
        <w:top w:val="none" w:sz="0" w:space="0" w:color="auto"/>
        <w:left w:val="none" w:sz="0" w:space="0" w:color="auto"/>
        <w:bottom w:val="none" w:sz="0" w:space="0" w:color="auto"/>
        <w:right w:val="none" w:sz="0" w:space="0" w:color="auto"/>
      </w:divBdr>
    </w:div>
    <w:div w:id="423456207">
      <w:bodyDiv w:val="1"/>
      <w:marLeft w:val="0"/>
      <w:marRight w:val="0"/>
      <w:marTop w:val="0"/>
      <w:marBottom w:val="0"/>
      <w:divBdr>
        <w:top w:val="none" w:sz="0" w:space="0" w:color="auto"/>
        <w:left w:val="none" w:sz="0" w:space="0" w:color="auto"/>
        <w:bottom w:val="none" w:sz="0" w:space="0" w:color="auto"/>
        <w:right w:val="none" w:sz="0" w:space="0" w:color="auto"/>
      </w:divBdr>
    </w:div>
    <w:div w:id="481503831">
      <w:bodyDiv w:val="1"/>
      <w:marLeft w:val="0"/>
      <w:marRight w:val="0"/>
      <w:marTop w:val="0"/>
      <w:marBottom w:val="0"/>
      <w:divBdr>
        <w:top w:val="none" w:sz="0" w:space="0" w:color="auto"/>
        <w:left w:val="none" w:sz="0" w:space="0" w:color="auto"/>
        <w:bottom w:val="none" w:sz="0" w:space="0" w:color="auto"/>
        <w:right w:val="none" w:sz="0" w:space="0" w:color="auto"/>
      </w:divBdr>
    </w:div>
    <w:div w:id="598493011">
      <w:bodyDiv w:val="1"/>
      <w:marLeft w:val="0"/>
      <w:marRight w:val="0"/>
      <w:marTop w:val="0"/>
      <w:marBottom w:val="0"/>
      <w:divBdr>
        <w:top w:val="none" w:sz="0" w:space="0" w:color="auto"/>
        <w:left w:val="none" w:sz="0" w:space="0" w:color="auto"/>
        <w:bottom w:val="none" w:sz="0" w:space="0" w:color="auto"/>
        <w:right w:val="none" w:sz="0" w:space="0" w:color="auto"/>
      </w:divBdr>
    </w:div>
    <w:div w:id="725832104">
      <w:bodyDiv w:val="1"/>
      <w:marLeft w:val="0"/>
      <w:marRight w:val="0"/>
      <w:marTop w:val="0"/>
      <w:marBottom w:val="0"/>
      <w:divBdr>
        <w:top w:val="none" w:sz="0" w:space="0" w:color="auto"/>
        <w:left w:val="none" w:sz="0" w:space="0" w:color="auto"/>
        <w:bottom w:val="none" w:sz="0" w:space="0" w:color="auto"/>
        <w:right w:val="none" w:sz="0" w:space="0" w:color="auto"/>
      </w:divBdr>
    </w:div>
    <w:div w:id="857816076">
      <w:bodyDiv w:val="1"/>
      <w:marLeft w:val="0"/>
      <w:marRight w:val="0"/>
      <w:marTop w:val="0"/>
      <w:marBottom w:val="0"/>
      <w:divBdr>
        <w:top w:val="none" w:sz="0" w:space="0" w:color="auto"/>
        <w:left w:val="none" w:sz="0" w:space="0" w:color="auto"/>
        <w:bottom w:val="none" w:sz="0" w:space="0" w:color="auto"/>
        <w:right w:val="none" w:sz="0" w:space="0" w:color="auto"/>
      </w:divBdr>
    </w:div>
    <w:div w:id="874997626">
      <w:bodyDiv w:val="1"/>
      <w:marLeft w:val="0"/>
      <w:marRight w:val="0"/>
      <w:marTop w:val="0"/>
      <w:marBottom w:val="0"/>
      <w:divBdr>
        <w:top w:val="none" w:sz="0" w:space="0" w:color="auto"/>
        <w:left w:val="none" w:sz="0" w:space="0" w:color="auto"/>
        <w:bottom w:val="none" w:sz="0" w:space="0" w:color="auto"/>
        <w:right w:val="none" w:sz="0" w:space="0" w:color="auto"/>
      </w:divBdr>
    </w:div>
    <w:div w:id="885482232">
      <w:bodyDiv w:val="1"/>
      <w:marLeft w:val="0"/>
      <w:marRight w:val="0"/>
      <w:marTop w:val="0"/>
      <w:marBottom w:val="0"/>
      <w:divBdr>
        <w:top w:val="none" w:sz="0" w:space="0" w:color="auto"/>
        <w:left w:val="none" w:sz="0" w:space="0" w:color="auto"/>
        <w:bottom w:val="none" w:sz="0" w:space="0" w:color="auto"/>
        <w:right w:val="none" w:sz="0" w:space="0" w:color="auto"/>
      </w:divBdr>
    </w:div>
    <w:div w:id="894313304">
      <w:bodyDiv w:val="1"/>
      <w:marLeft w:val="0"/>
      <w:marRight w:val="0"/>
      <w:marTop w:val="0"/>
      <w:marBottom w:val="0"/>
      <w:divBdr>
        <w:top w:val="none" w:sz="0" w:space="0" w:color="auto"/>
        <w:left w:val="none" w:sz="0" w:space="0" w:color="auto"/>
        <w:bottom w:val="none" w:sz="0" w:space="0" w:color="auto"/>
        <w:right w:val="none" w:sz="0" w:space="0" w:color="auto"/>
      </w:divBdr>
    </w:div>
    <w:div w:id="938412374">
      <w:bodyDiv w:val="1"/>
      <w:marLeft w:val="0"/>
      <w:marRight w:val="0"/>
      <w:marTop w:val="0"/>
      <w:marBottom w:val="0"/>
      <w:divBdr>
        <w:top w:val="none" w:sz="0" w:space="0" w:color="auto"/>
        <w:left w:val="none" w:sz="0" w:space="0" w:color="auto"/>
        <w:bottom w:val="none" w:sz="0" w:space="0" w:color="auto"/>
        <w:right w:val="none" w:sz="0" w:space="0" w:color="auto"/>
      </w:divBdr>
    </w:div>
    <w:div w:id="967276576">
      <w:bodyDiv w:val="1"/>
      <w:marLeft w:val="0"/>
      <w:marRight w:val="0"/>
      <w:marTop w:val="0"/>
      <w:marBottom w:val="0"/>
      <w:divBdr>
        <w:top w:val="none" w:sz="0" w:space="0" w:color="auto"/>
        <w:left w:val="none" w:sz="0" w:space="0" w:color="auto"/>
        <w:bottom w:val="none" w:sz="0" w:space="0" w:color="auto"/>
        <w:right w:val="none" w:sz="0" w:space="0" w:color="auto"/>
      </w:divBdr>
    </w:div>
    <w:div w:id="975186818">
      <w:bodyDiv w:val="1"/>
      <w:marLeft w:val="0"/>
      <w:marRight w:val="0"/>
      <w:marTop w:val="0"/>
      <w:marBottom w:val="0"/>
      <w:divBdr>
        <w:top w:val="none" w:sz="0" w:space="0" w:color="auto"/>
        <w:left w:val="none" w:sz="0" w:space="0" w:color="auto"/>
        <w:bottom w:val="none" w:sz="0" w:space="0" w:color="auto"/>
        <w:right w:val="none" w:sz="0" w:space="0" w:color="auto"/>
      </w:divBdr>
    </w:div>
    <w:div w:id="977950847">
      <w:bodyDiv w:val="1"/>
      <w:marLeft w:val="0"/>
      <w:marRight w:val="0"/>
      <w:marTop w:val="0"/>
      <w:marBottom w:val="0"/>
      <w:divBdr>
        <w:top w:val="none" w:sz="0" w:space="0" w:color="auto"/>
        <w:left w:val="none" w:sz="0" w:space="0" w:color="auto"/>
        <w:bottom w:val="none" w:sz="0" w:space="0" w:color="auto"/>
        <w:right w:val="none" w:sz="0" w:space="0" w:color="auto"/>
      </w:divBdr>
    </w:div>
    <w:div w:id="1047754591">
      <w:bodyDiv w:val="1"/>
      <w:marLeft w:val="0"/>
      <w:marRight w:val="0"/>
      <w:marTop w:val="0"/>
      <w:marBottom w:val="0"/>
      <w:divBdr>
        <w:top w:val="none" w:sz="0" w:space="0" w:color="auto"/>
        <w:left w:val="none" w:sz="0" w:space="0" w:color="auto"/>
        <w:bottom w:val="none" w:sz="0" w:space="0" w:color="auto"/>
        <w:right w:val="none" w:sz="0" w:space="0" w:color="auto"/>
      </w:divBdr>
    </w:div>
    <w:div w:id="1081103419">
      <w:bodyDiv w:val="1"/>
      <w:marLeft w:val="0"/>
      <w:marRight w:val="0"/>
      <w:marTop w:val="0"/>
      <w:marBottom w:val="0"/>
      <w:divBdr>
        <w:top w:val="none" w:sz="0" w:space="0" w:color="auto"/>
        <w:left w:val="none" w:sz="0" w:space="0" w:color="auto"/>
        <w:bottom w:val="none" w:sz="0" w:space="0" w:color="auto"/>
        <w:right w:val="none" w:sz="0" w:space="0" w:color="auto"/>
      </w:divBdr>
    </w:div>
    <w:div w:id="1139374724">
      <w:bodyDiv w:val="1"/>
      <w:marLeft w:val="0"/>
      <w:marRight w:val="0"/>
      <w:marTop w:val="0"/>
      <w:marBottom w:val="0"/>
      <w:divBdr>
        <w:top w:val="none" w:sz="0" w:space="0" w:color="auto"/>
        <w:left w:val="none" w:sz="0" w:space="0" w:color="auto"/>
        <w:bottom w:val="none" w:sz="0" w:space="0" w:color="auto"/>
        <w:right w:val="none" w:sz="0" w:space="0" w:color="auto"/>
      </w:divBdr>
    </w:div>
    <w:div w:id="1153374215">
      <w:bodyDiv w:val="1"/>
      <w:marLeft w:val="0"/>
      <w:marRight w:val="0"/>
      <w:marTop w:val="0"/>
      <w:marBottom w:val="0"/>
      <w:divBdr>
        <w:top w:val="none" w:sz="0" w:space="0" w:color="auto"/>
        <w:left w:val="none" w:sz="0" w:space="0" w:color="auto"/>
        <w:bottom w:val="none" w:sz="0" w:space="0" w:color="auto"/>
        <w:right w:val="none" w:sz="0" w:space="0" w:color="auto"/>
      </w:divBdr>
    </w:div>
    <w:div w:id="1328627917">
      <w:bodyDiv w:val="1"/>
      <w:marLeft w:val="0"/>
      <w:marRight w:val="0"/>
      <w:marTop w:val="0"/>
      <w:marBottom w:val="0"/>
      <w:divBdr>
        <w:top w:val="none" w:sz="0" w:space="0" w:color="auto"/>
        <w:left w:val="none" w:sz="0" w:space="0" w:color="auto"/>
        <w:bottom w:val="none" w:sz="0" w:space="0" w:color="auto"/>
        <w:right w:val="none" w:sz="0" w:space="0" w:color="auto"/>
      </w:divBdr>
    </w:div>
    <w:div w:id="1361976423">
      <w:bodyDiv w:val="1"/>
      <w:marLeft w:val="0"/>
      <w:marRight w:val="0"/>
      <w:marTop w:val="0"/>
      <w:marBottom w:val="0"/>
      <w:divBdr>
        <w:top w:val="none" w:sz="0" w:space="0" w:color="auto"/>
        <w:left w:val="none" w:sz="0" w:space="0" w:color="auto"/>
        <w:bottom w:val="none" w:sz="0" w:space="0" w:color="auto"/>
        <w:right w:val="none" w:sz="0" w:space="0" w:color="auto"/>
      </w:divBdr>
    </w:div>
    <w:div w:id="1401366956">
      <w:bodyDiv w:val="1"/>
      <w:marLeft w:val="0"/>
      <w:marRight w:val="0"/>
      <w:marTop w:val="0"/>
      <w:marBottom w:val="0"/>
      <w:divBdr>
        <w:top w:val="none" w:sz="0" w:space="0" w:color="auto"/>
        <w:left w:val="none" w:sz="0" w:space="0" w:color="auto"/>
        <w:bottom w:val="none" w:sz="0" w:space="0" w:color="auto"/>
        <w:right w:val="none" w:sz="0" w:space="0" w:color="auto"/>
      </w:divBdr>
    </w:div>
    <w:div w:id="1478450817">
      <w:bodyDiv w:val="1"/>
      <w:marLeft w:val="0"/>
      <w:marRight w:val="0"/>
      <w:marTop w:val="0"/>
      <w:marBottom w:val="0"/>
      <w:divBdr>
        <w:top w:val="none" w:sz="0" w:space="0" w:color="auto"/>
        <w:left w:val="none" w:sz="0" w:space="0" w:color="auto"/>
        <w:bottom w:val="none" w:sz="0" w:space="0" w:color="auto"/>
        <w:right w:val="none" w:sz="0" w:space="0" w:color="auto"/>
      </w:divBdr>
    </w:div>
    <w:div w:id="1691641944">
      <w:bodyDiv w:val="1"/>
      <w:marLeft w:val="0"/>
      <w:marRight w:val="0"/>
      <w:marTop w:val="0"/>
      <w:marBottom w:val="0"/>
      <w:divBdr>
        <w:top w:val="none" w:sz="0" w:space="0" w:color="auto"/>
        <w:left w:val="none" w:sz="0" w:space="0" w:color="auto"/>
        <w:bottom w:val="none" w:sz="0" w:space="0" w:color="auto"/>
        <w:right w:val="none" w:sz="0" w:space="0" w:color="auto"/>
      </w:divBdr>
    </w:div>
    <w:div w:id="1944342442">
      <w:bodyDiv w:val="1"/>
      <w:marLeft w:val="0"/>
      <w:marRight w:val="0"/>
      <w:marTop w:val="0"/>
      <w:marBottom w:val="0"/>
      <w:divBdr>
        <w:top w:val="none" w:sz="0" w:space="0" w:color="auto"/>
        <w:left w:val="none" w:sz="0" w:space="0" w:color="auto"/>
        <w:bottom w:val="none" w:sz="0" w:space="0" w:color="auto"/>
        <w:right w:val="none" w:sz="0" w:space="0" w:color="auto"/>
      </w:divBdr>
    </w:div>
    <w:div w:id="2128885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and13</b:Tag>
    <b:SourceType>Book</b:SourceType>
    <b:Guid>{C7CE91F4-F440-F143-B348-28334CA1F9ED}</b:Guid>
    <b:Title>Hotel front office: A training manual</b:Title>
    <b:Year>2013</b:Year>
    <b:Author>
      <b:Author>
        <b:NameList>
          <b:Person>
            <b:Last>Andrews</b:Last>
            <b:First>Sudhir</b:First>
          </b:Person>
        </b:NameList>
      </b:Author>
    </b:Author>
    <b:Publisher>Hill Education</b:Publisher>
    <b:RefOrder>3</b:RefOrder>
  </b:Source>
  <b:Source>
    <b:Tag>Sha23</b:Tag>
    <b:SourceType>JournalArticle</b:SourceType>
    <b:Guid>{C1B0F423-234D-E947-9012-07EAF004468C}</b:Guid>
    <b:Title>Evaluating the Impacts of Special Events on Promoting and Developing Tourism and Hospitality Sectors</b:Title>
    <b:Year>2023</b:Year>
    <b:Author>
      <b:Author>
        <b:NameList>
          <b:Person>
            <b:Last>El-Sheikh</b:Last>
            <b:First>Sharm</b:First>
          </b:Person>
        </b:NameList>
      </b:Author>
    </b:Author>
    <b:JournalName>Journal of Association of Arab Universities for Tourism and Hospitality</b:JournalName>
    <b:Volume>24</b:Volume>
    <b:Issue>1</b:Issue>
    <b:Pages>136-167</b:Pages>
    <b:RefOrder>4</b:RefOrder>
  </b:Source>
  <b:Source>
    <b:Tag>Cry11</b:Tag>
    <b:SourceType>JournalArticle</b:SourceType>
    <b:Guid>{F7E368C9-848A-DC46-9AA8-88072DA5A439}</b:Guid>
    <b:Author>
      <b:Author>
        <b:NameList>
          <b:Person>
            <b:Last>Crystal Ip</b:Last>
            <b:First>Rosanna</b:First>
            <b:Middle>Leung, Rob Law</b:Middle>
          </b:Person>
        </b:NameList>
      </b:Author>
    </b:Author>
    <b:Title>Progress and development of information and communication technologies in hospitality</b:Title>
    <b:JournalName>International Journal of Contemporary Hospitality Management</b:JournalName>
    <b:Year>2011</b:Year>
    <b:Volume>23</b:Volume>
    <b:Issue>4</b:Issue>
    <b:Pages>533</b:Pages>
    <b:RefOrder>5</b:RefOrder>
  </b:Source>
  <b:Source>
    <b:Tag>Lis13</b:Tag>
    <b:SourceType>JournalArticle</b:SourceType>
    <b:Guid>{861CE92C-CB3C-2C48-ABB8-E38FBD93569A}</b:Guid>
    <b:Author>
      <b:Author>
        <b:NameList>
          <b:Person>
            <b:Last>Lisa McQuilken</b:Last>
            <b:First>Heath</b:First>
            <b:Middle>McDonald, Andrea Vocino,</b:Middle>
          </b:Person>
        </b:NameList>
      </b:Author>
    </b:Author>
    <b:Title>Is guarantee compensation enough? The important role of fix and employee effort in restoring justice</b:Title>
    <b:JournalName>International Journal of Hospitality Management</b:JournalName>
    <b:Year>2013</b:Year>
    <b:Volume>33</b:Volume>
    <b:Pages>41-50</b:Pages>
    <b:RefOrder>7</b:RefOrder>
  </b:Source>
  <b:Source>
    <b:Tag>Han23</b:Tag>
    <b:SourceType>JournalArticle</b:SourceType>
    <b:Guid>{03B7A674-7AD8-9E43-952D-4F55EC05CA96}</b:Guid>
    <b:Author>
      <b:Author>
        <b:NameList>
          <b:Person>
            <b:Last>Hanisyah</b:Last>
            <b:First>W.,</b:First>
            <b:Middle>Winarko, G., Elfitria, L., &amp; Ardiansyah, A.</b:Middle>
          </b:Person>
        </b:NameList>
      </b:Author>
    </b:Author>
    <b:Title>The Effect of Kolb’s Learning Cycle on Students’ Critical Thinking Skills.</b:Title>
    <b:JournalName>PRISMA, Prosiding Seminar Nasional Matematika</b:JournalName>
    <b:Year>2023</b:Year>
    <b:Volume>6</b:Volume>
    <b:Pages>65-69</b:Pages>
    <b:RefOrder>8</b:RefOrder>
  </b:Source>
  <b:Source>
    <b:Tag>Kol21</b:Tag>
    <b:SourceType>Book</b:SourceType>
    <b:Guid>{E7C70E01-E57B-E146-A25A-E31503E102C7}</b:Guid>
    <b:Author>
      <b:Author>
        <b:NameList>
          <b:Person>
            <b:Last>Kolb</b:Last>
            <b:First>Bonita</b:First>
            <b:Middle>M.</b:Middle>
          </b:Person>
        </b:NameList>
      </b:Author>
    </b:Author>
    <b:Title>Event Management for the Tourism and Hospitality Industries</b:Title>
    <b:Year>2021</b:Year>
    <b:Publisher>Routledge</b:Publisher>
    <b:RefOrder>6</b:RefOrder>
  </b:Source>
  <b:Source>
    <b:Tag>con23</b:Tag>
    <b:SourceType>InternetSite</b:SourceType>
    <b:Guid>{B2FC8DF4-03A2-1443-A906-CFEF179EF2F6}</b:Guid>
    <b:Title>conference eastbourne</b:Title>
    <b:Year>2023</b:Year>
    <b:Author>
      <b:Author>
        <b:NameList>
          <b:Person>
            <b:Last>Eastbourne</b:Last>
            <b:First>conference</b:First>
          </b:Person>
        </b:NameList>
      </b:Author>
    </b:Author>
    <b:URL>https://www.visiteastbourne.com/conferences/information/product-catch-all/best-western-york-house-hotel-p1234541</b:URL>
    <b:RefOrder>2</b:RefOrder>
  </b:Source>
  <b:Source>
    <b:Tag>Jod21</b:Tag>
    <b:SourceType>InternetSite</b:SourceType>
    <b:Guid>{DADFDCAD-0F90-5748-B1AA-9F60C2E1CE79}</b:Guid>
    <b:Title>The Argus</b:Title>
    <b:Year>2021</b:Year>
    <b:URL>https://www.theargus.co.uk/news/19309546.best-western-york-house-hotel-eastbourne-sale/#</b:URL>
    <b:Author>
      <b:Author>
        <b:NameList>
          <b:Person>
            <b:Last>Doherty-Cove</b:Last>
            <b:First>Jody</b:First>
          </b:Person>
        </b:NameList>
      </b:Author>
    </b:Author>
    <b:RefOrder>1</b:RefOrder>
  </b:Source>
</b:Sources>
</file>

<file path=customXml/itemProps1.xml><?xml version="1.0" encoding="utf-8"?>
<ds:datastoreItem xmlns:ds="http://schemas.openxmlformats.org/officeDocument/2006/customXml" ds:itemID="{90AF69AB-0ADD-0249-9450-AAACDDE9C91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1406</Words>
  <Characters>8018</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Andrade</dc:creator>
  <cp:keywords/>
  <dc:description/>
  <cp:lastModifiedBy>ana andrade</cp:lastModifiedBy>
  <cp:revision>2</cp:revision>
  <dcterms:created xsi:type="dcterms:W3CDTF">2023-11-07T06:53:00Z</dcterms:created>
  <dcterms:modified xsi:type="dcterms:W3CDTF">2023-11-07T06:53:00Z</dcterms:modified>
</cp:coreProperties>
</file>