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2E677" w14:textId="0BA47B86" w:rsidR="00F12342" w:rsidRDefault="00656CD9">
      <w:r w:rsidRPr="002B7BCA">
        <w:rPr>
          <w:noProof/>
        </w:rPr>
        <w:drawing>
          <wp:inline distT="0" distB="0" distL="0" distR="0" wp14:anchorId="4023871E" wp14:editId="4C1A747D">
            <wp:extent cx="5731510" cy="776605"/>
            <wp:effectExtent l="0" t="0" r="2540" b="4445"/>
            <wp:docPr id="351539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539273" name=""/>
                    <pic:cNvPicPr/>
                  </pic:nvPicPr>
                  <pic:blipFill>
                    <a:blip r:embed="rId8"/>
                    <a:stretch>
                      <a:fillRect/>
                    </a:stretch>
                  </pic:blipFill>
                  <pic:spPr>
                    <a:xfrm>
                      <a:off x="0" y="0"/>
                      <a:ext cx="5731510" cy="776605"/>
                    </a:xfrm>
                    <a:prstGeom prst="rect">
                      <a:avLst/>
                    </a:prstGeom>
                  </pic:spPr>
                </pic:pic>
              </a:graphicData>
            </a:graphic>
          </wp:inline>
        </w:drawing>
      </w:r>
    </w:p>
    <w:p w14:paraId="7A6FB9E9" w14:textId="77777777" w:rsidR="00656CD9" w:rsidRDefault="00656CD9"/>
    <w:p w14:paraId="3AA79023" w14:textId="77777777" w:rsidR="00656CD9" w:rsidRDefault="00656CD9"/>
    <w:p w14:paraId="52B91124" w14:textId="77777777" w:rsidR="00656CD9" w:rsidRPr="00162157" w:rsidRDefault="00656CD9" w:rsidP="00656CD9">
      <w:pPr>
        <w:spacing w:before="120" w:after="240"/>
        <w:jc w:val="center"/>
        <w:rPr>
          <w:b/>
          <w:sz w:val="32"/>
          <w:szCs w:val="32"/>
        </w:rPr>
      </w:pPr>
      <w:r w:rsidRPr="00162157">
        <w:rPr>
          <w:b/>
          <w:sz w:val="32"/>
          <w:szCs w:val="32"/>
        </w:rPr>
        <w:t>Certificate of Higher Education Skills for the Workplace (Health &amp; Social Care)</w:t>
      </w:r>
    </w:p>
    <w:p w14:paraId="20D36C5E" w14:textId="77777777" w:rsidR="00656CD9" w:rsidRPr="00162157" w:rsidRDefault="00656CD9" w:rsidP="00656CD9">
      <w:pPr>
        <w:spacing w:before="120" w:after="240"/>
        <w:rPr>
          <w:bCs/>
          <w:sz w:val="28"/>
          <w:szCs w:val="28"/>
        </w:rPr>
      </w:pPr>
      <w:r w:rsidRPr="00162157">
        <w:rPr>
          <w:b/>
          <w:sz w:val="28"/>
          <w:szCs w:val="28"/>
        </w:rPr>
        <w:t xml:space="preserve">Module name: </w:t>
      </w:r>
      <w:r w:rsidRPr="00162157">
        <w:rPr>
          <w:bCs/>
          <w:sz w:val="28"/>
          <w:szCs w:val="28"/>
        </w:rPr>
        <w:t xml:space="preserve">Professional Career Development </w:t>
      </w:r>
      <w:r>
        <w:rPr>
          <w:bCs/>
          <w:sz w:val="28"/>
          <w:szCs w:val="28"/>
        </w:rPr>
        <w:t>within</w:t>
      </w:r>
      <w:r w:rsidRPr="00162157">
        <w:rPr>
          <w:bCs/>
          <w:sz w:val="28"/>
          <w:szCs w:val="28"/>
        </w:rPr>
        <w:t xml:space="preserve"> Health and Social Care </w:t>
      </w:r>
    </w:p>
    <w:p w14:paraId="69F12744" w14:textId="77777777" w:rsidR="00656CD9" w:rsidRDefault="00656CD9" w:rsidP="00656CD9">
      <w:pPr>
        <w:spacing w:before="120" w:after="240"/>
        <w:rPr>
          <w:bCs/>
          <w:sz w:val="28"/>
          <w:szCs w:val="28"/>
        </w:rPr>
      </w:pPr>
      <w:r w:rsidRPr="00162157">
        <w:rPr>
          <w:b/>
          <w:sz w:val="28"/>
          <w:szCs w:val="28"/>
        </w:rPr>
        <w:t>Module code</w:t>
      </w:r>
      <w:r w:rsidRPr="00162157">
        <w:rPr>
          <w:bCs/>
          <w:sz w:val="28"/>
          <w:szCs w:val="28"/>
        </w:rPr>
        <w:t>: LCHS4009_LON</w:t>
      </w:r>
    </w:p>
    <w:p w14:paraId="637C42BA" w14:textId="77777777" w:rsidR="00656CD9" w:rsidRPr="005F0ACB" w:rsidRDefault="00656CD9" w:rsidP="00656CD9">
      <w:pPr>
        <w:spacing w:before="120" w:after="240"/>
        <w:rPr>
          <w:bCs/>
          <w:sz w:val="28"/>
          <w:szCs w:val="28"/>
        </w:rPr>
      </w:pPr>
      <w:r w:rsidRPr="005F0ACB">
        <w:rPr>
          <w:b/>
          <w:sz w:val="28"/>
          <w:szCs w:val="28"/>
        </w:rPr>
        <w:t xml:space="preserve">Assignment </w:t>
      </w:r>
      <w:r>
        <w:rPr>
          <w:b/>
          <w:sz w:val="28"/>
          <w:szCs w:val="28"/>
        </w:rPr>
        <w:t xml:space="preserve">No: </w:t>
      </w:r>
      <w:r w:rsidRPr="005F0ACB">
        <w:rPr>
          <w:bCs/>
          <w:sz w:val="28"/>
          <w:szCs w:val="28"/>
        </w:rPr>
        <w:t>Assignment 2</w:t>
      </w:r>
    </w:p>
    <w:p w14:paraId="3118D068" w14:textId="77777777" w:rsidR="00656CD9" w:rsidRPr="00162157" w:rsidRDefault="00656CD9" w:rsidP="00656CD9">
      <w:pPr>
        <w:spacing w:before="120" w:after="240"/>
        <w:rPr>
          <w:b/>
          <w:sz w:val="28"/>
          <w:szCs w:val="28"/>
        </w:rPr>
      </w:pPr>
      <w:r w:rsidRPr="00162157">
        <w:rPr>
          <w:b/>
          <w:sz w:val="28"/>
          <w:szCs w:val="28"/>
        </w:rPr>
        <w:t xml:space="preserve">Student name: </w:t>
      </w:r>
      <w:r w:rsidRPr="00162157">
        <w:rPr>
          <w:bCs/>
          <w:sz w:val="28"/>
          <w:szCs w:val="28"/>
        </w:rPr>
        <w:t>Stefana Ioana Ion</w:t>
      </w:r>
    </w:p>
    <w:p w14:paraId="200002C5" w14:textId="77777777" w:rsidR="00656CD9" w:rsidRPr="00162157" w:rsidRDefault="00656CD9" w:rsidP="00656CD9">
      <w:pPr>
        <w:spacing w:before="120" w:after="240"/>
        <w:rPr>
          <w:bCs/>
          <w:sz w:val="28"/>
          <w:szCs w:val="28"/>
        </w:rPr>
      </w:pPr>
      <w:r w:rsidRPr="00162157">
        <w:rPr>
          <w:b/>
          <w:sz w:val="28"/>
          <w:szCs w:val="28"/>
        </w:rPr>
        <w:t>Student ID:</w:t>
      </w:r>
      <w:r w:rsidRPr="00162157">
        <w:rPr>
          <w:bCs/>
          <w:sz w:val="28"/>
          <w:szCs w:val="28"/>
        </w:rPr>
        <w:t xml:space="preserve"> 2509671</w:t>
      </w:r>
    </w:p>
    <w:p w14:paraId="3B770301" w14:textId="77777777" w:rsidR="00656CD9" w:rsidRDefault="00656CD9" w:rsidP="00656CD9">
      <w:pPr>
        <w:spacing w:before="120" w:after="240"/>
        <w:rPr>
          <w:bCs/>
          <w:sz w:val="28"/>
          <w:szCs w:val="28"/>
        </w:rPr>
      </w:pPr>
      <w:r w:rsidRPr="00162157">
        <w:rPr>
          <w:b/>
          <w:sz w:val="28"/>
          <w:szCs w:val="28"/>
        </w:rPr>
        <w:t xml:space="preserve">Lecture’s name: </w:t>
      </w:r>
      <w:r w:rsidRPr="00162157">
        <w:rPr>
          <w:bCs/>
          <w:sz w:val="28"/>
          <w:szCs w:val="28"/>
        </w:rPr>
        <w:t>Soban Sadiq</w:t>
      </w:r>
    </w:p>
    <w:p w14:paraId="5FBB031F" w14:textId="6CE3A18B" w:rsidR="00656CD9" w:rsidRPr="00C54DC7" w:rsidRDefault="00656CD9" w:rsidP="00656CD9">
      <w:pPr>
        <w:suppressAutoHyphens/>
        <w:autoSpaceDN w:val="0"/>
        <w:spacing w:after="0" w:line="276" w:lineRule="auto"/>
        <w:rPr>
          <w:rFonts w:cs="Arial"/>
          <w:color w:val="000000"/>
          <w:lang w:eastAsia="en-GB"/>
        </w:rPr>
      </w:pPr>
      <w:r w:rsidRPr="00C54DC7">
        <w:rPr>
          <w:rFonts w:cs="Arial"/>
          <w:b/>
          <w:bCs/>
          <w:color w:val="000000"/>
          <w:u w:val="single"/>
          <w:lang w:eastAsia="en-GB"/>
        </w:rPr>
        <w:t>Acknowledgement of AI use:</w:t>
      </w:r>
      <w:r w:rsidRPr="00C54DC7">
        <w:rPr>
          <w:rFonts w:cs="Arial"/>
          <w:color w:val="000000"/>
          <w:lang w:eastAsia="en-GB"/>
        </w:rPr>
        <w:t xml:space="preserve"> I confirm that I have not used AI to complete my work. </w:t>
      </w:r>
    </w:p>
    <w:p w14:paraId="51EB8F5B" w14:textId="77777777" w:rsidR="00656CD9" w:rsidRDefault="00656CD9"/>
    <w:p w14:paraId="2FAFDB4D" w14:textId="77777777" w:rsidR="00656CD9" w:rsidRDefault="00656CD9"/>
    <w:p w14:paraId="3CE64273" w14:textId="77777777" w:rsidR="00656CD9" w:rsidRDefault="00656CD9"/>
    <w:p w14:paraId="79C81129" w14:textId="77777777" w:rsidR="00656CD9" w:rsidRDefault="00656CD9"/>
    <w:p w14:paraId="4B812B1B" w14:textId="77777777" w:rsidR="00656CD9" w:rsidRDefault="00656CD9"/>
    <w:p w14:paraId="2C6246A0" w14:textId="77777777" w:rsidR="00656CD9" w:rsidRDefault="00656CD9"/>
    <w:p w14:paraId="0D00F1D5" w14:textId="77777777" w:rsidR="00656CD9" w:rsidRDefault="00656CD9"/>
    <w:p w14:paraId="51085C27" w14:textId="77777777" w:rsidR="00656CD9" w:rsidRDefault="00656CD9"/>
    <w:p w14:paraId="2669C848" w14:textId="77777777" w:rsidR="00656CD9" w:rsidRDefault="00656CD9"/>
    <w:p w14:paraId="6A27FB8E" w14:textId="77777777" w:rsidR="00656CD9" w:rsidRDefault="00656CD9"/>
    <w:p w14:paraId="2C555DAA" w14:textId="77777777" w:rsidR="00656CD9" w:rsidRDefault="00656CD9"/>
    <w:p w14:paraId="7349981C" w14:textId="77777777" w:rsidR="00656CD9" w:rsidRPr="00A31F04" w:rsidRDefault="00656CD9" w:rsidP="00656CD9">
      <w:pPr>
        <w:pStyle w:val="NormalWeb"/>
        <w:rPr>
          <w:rFonts w:ascii="Arial" w:hAnsi="Arial" w:cs="Arial"/>
        </w:rPr>
      </w:pPr>
      <w:r w:rsidRPr="00A31F04">
        <w:rPr>
          <w:rStyle w:val="Strong"/>
          <w:rFonts w:ascii="Arial" w:hAnsi="Arial" w:cs="Arial"/>
        </w:rPr>
        <w:lastRenderedPageBreak/>
        <w:t>Table of Contents</w:t>
      </w:r>
    </w:p>
    <w:p w14:paraId="695D6786" w14:textId="77777777" w:rsidR="00656CD9" w:rsidRDefault="00656CD9" w:rsidP="00656CD9">
      <w:pPr>
        <w:rPr>
          <w:rFonts w:cs="Arial"/>
        </w:rPr>
      </w:pPr>
      <w:r w:rsidRPr="00717621">
        <w:rPr>
          <w:rFonts w:cs="Arial"/>
        </w:rPr>
        <w:t>Introduction and Selected Vacancy</w:t>
      </w:r>
      <w:r>
        <w:rPr>
          <w:rFonts w:cs="Arial"/>
        </w:rPr>
        <w:t>………………………………………………………………3</w:t>
      </w:r>
    </w:p>
    <w:p w14:paraId="3F597B89" w14:textId="77777777" w:rsidR="00656CD9" w:rsidRDefault="00656CD9" w:rsidP="00656CD9">
      <w:pPr>
        <w:rPr>
          <w:rFonts w:cs="Arial"/>
        </w:rPr>
      </w:pPr>
      <w:r>
        <w:rPr>
          <w:rFonts w:cs="Arial"/>
        </w:rPr>
        <w:t>TASK 1 OF 4: Professional Curriculum Vitae – Page 1 of 2………………………………</w:t>
      </w:r>
      <w:proofErr w:type="gramStart"/>
      <w:r>
        <w:rPr>
          <w:rFonts w:cs="Arial"/>
        </w:rPr>
        <w:t>…..</w:t>
      </w:r>
      <w:proofErr w:type="gramEnd"/>
      <w:r>
        <w:rPr>
          <w:rFonts w:cs="Arial"/>
        </w:rPr>
        <w:t>5</w:t>
      </w:r>
    </w:p>
    <w:p w14:paraId="66E51A46" w14:textId="77777777" w:rsidR="00656CD9" w:rsidRDefault="00656CD9" w:rsidP="00656CD9">
      <w:pPr>
        <w:rPr>
          <w:rFonts w:cs="Arial"/>
        </w:rPr>
      </w:pPr>
      <w:r>
        <w:rPr>
          <w:rFonts w:cs="Arial"/>
        </w:rPr>
        <w:t>TASK 1 OF 4: Professional Curriculum Vitae – Page 2 of 2 ………………………………….6</w:t>
      </w:r>
    </w:p>
    <w:p w14:paraId="7E2DD1A8" w14:textId="77777777" w:rsidR="00656CD9" w:rsidRDefault="00656CD9" w:rsidP="00656CD9">
      <w:pPr>
        <w:rPr>
          <w:rFonts w:cs="Arial"/>
        </w:rPr>
      </w:pPr>
      <w:r>
        <w:rPr>
          <w:rFonts w:cs="Arial"/>
        </w:rPr>
        <w:t>TASK 2 OF 4: Personal Statement for the Care Assistant Role………………………………7</w:t>
      </w:r>
    </w:p>
    <w:p w14:paraId="3ED11F41" w14:textId="77777777" w:rsidR="00656CD9" w:rsidRDefault="00656CD9" w:rsidP="00656CD9">
      <w:pPr>
        <w:rPr>
          <w:rFonts w:cs="Arial"/>
        </w:rPr>
      </w:pPr>
      <w:r>
        <w:rPr>
          <w:rFonts w:cs="Arial"/>
        </w:rPr>
        <w:t>TASK 3 OF 4: SWOT Analysis and Two-Year Personal Development Plan…………………8</w:t>
      </w:r>
    </w:p>
    <w:p w14:paraId="77A8D8F3" w14:textId="77777777" w:rsidR="00656CD9" w:rsidRDefault="00656CD9" w:rsidP="00656CD9">
      <w:pPr>
        <w:rPr>
          <w:rFonts w:cs="Arial"/>
        </w:rPr>
      </w:pPr>
      <w:r>
        <w:rPr>
          <w:rFonts w:cs="Arial"/>
        </w:rPr>
        <w:t xml:space="preserve">      3.1 Purpose of the SWOT Analysis………………………………………………………</w:t>
      </w:r>
      <w:proofErr w:type="gramStart"/>
      <w:r>
        <w:rPr>
          <w:rFonts w:cs="Arial"/>
        </w:rPr>
        <w:t>…..</w:t>
      </w:r>
      <w:proofErr w:type="gramEnd"/>
      <w:r>
        <w:rPr>
          <w:rFonts w:cs="Arial"/>
        </w:rPr>
        <w:t>8</w:t>
      </w:r>
    </w:p>
    <w:p w14:paraId="2397E867" w14:textId="77777777" w:rsidR="00656CD9" w:rsidRDefault="00656CD9" w:rsidP="00656CD9">
      <w:pPr>
        <w:rPr>
          <w:rFonts w:cs="Arial"/>
        </w:rPr>
      </w:pPr>
      <w:r>
        <w:rPr>
          <w:rFonts w:cs="Arial"/>
        </w:rPr>
        <w:t xml:space="preserve">      3.2 Personal SWOT Analysis…………………………………………………………………8</w:t>
      </w:r>
    </w:p>
    <w:p w14:paraId="15BB704B" w14:textId="77777777" w:rsidR="00656CD9" w:rsidRDefault="00656CD9" w:rsidP="00656CD9">
      <w:pPr>
        <w:rPr>
          <w:rFonts w:cs="Arial"/>
        </w:rPr>
      </w:pPr>
      <w:r>
        <w:rPr>
          <w:rFonts w:cs="Arial"/>
        </w:rPr>
        <w:t xml:space="preserve">      3.3 Evaluation of the SWOT Findings……………………………………………………</w:t>
      </w:r>
      <w:proofErr w:type="gramStart"/>
      <w:r>
        <w:rPr>
          <w:rFonts w:cs="Arial"/>
        </w:rPr>
        <w:t>…..</w:t>
      </w:r>
      <w:proofErr w:type="gramEnd"/>
      <w:r>
        <w:rPr>
          <w:rFonts w:cs="Arial"/>
        </w:rPr>
        <w:t>9</w:t>
      </w:r>
    </w:p>
    <w:p w14:paraId="52CF9B8D" w14:textId="77777777" w:rsidR="00656CD9" w:rsidRDefault="00656CD9" w:rsidP="00656CD9">
      <w:pPr>
        <w:rPr>
          <w:rFonts w:cs="Arial"/>
        </w:rPr>
      </w:pPr>
      <w:r>
        <w:rPr>
          <w:rFonts w:cs="Arial"/>
        </w:rPr>
        <w:t xml:space="preserve">      3.4 Personal Development Plan: August 2026-August 2028……………………………...9</w:t>
      </w:r>
    </w:p>
    <w:p w14:paraId="018F53CE" w14:textId="77777777" w:rsidR="00656CD9" w:rsidRDefault="00656CD9" w:rsidP="00656CD9">
      <w:pPr>
        <w:rPr>
          <w:rFonts w:cs="Arial"/>
        </w:rPr>
      </w:pPr>
      <w:r>
        <w:rPr>
          <w:rFonts w:cs="Arial"/>
        </w:rPr>
        <w:t xml:space="preserve">     3.5 Monitoring and Evaluation……………………………………………………………</w:t>
      </w:r>
      <w:proofErr w:type="gramStart"/>
      <w:r>
        <w:rPr>
          <w:rFonts w:cs="Arial"/>
        </w:rPr>
        <w:t>…..</w:t>
      </w:r>
      <w:proofErr w:type="gramEnd"/>
      <w:r>
        <w:rPr>
          <w:rFonts w:cs="Arial"/>
        </w:rPr>
        <w:t>10</w:t>
      </w:r>
    </w:p>
    <w:p w14:paraId="728EC8AB" w14:textId="77777777" w:rsidR="00656CD9" w:rsidRDefault="00656CD9" w:rsidP="00656CD9">
      <w:pPr>
        <w:rPr>
          <w:rFonts w:cs="Arial"/>
        </w:rPr>
      </w:pPr>
      <w:r>
        <w:rPr>
          <w:rFonts w:cs="Arial"/>
        </w:rPr>
        <w:t>TASK 4 OF 4: Critical Reflection on the Component 1 Presentation……………………</w:t>
      </w:r>
      <w:proofErr w:type="gramStart"/>
      <w:r>
        <w:rPr>
          <w:rFonts w:cs="Arial"/>
        </w:rPr>
        <w:t>…..</w:t>
      </w:r>
      <w:proofErr w:type="gramEnd"/>
      <w:r>
        <w:rPr>
          <w:rFonts w:cs="Arial"/>
        </w:rPr>
        <w:t>10</w:t>
      </w:r>
    </w:p>
    <w:p w14:paraId="6AB54939" w14:textId="77777777" w:rsidR="00656CD9" w:rsidRDefault="00656CD9" w:rsidP="00656CD9">
      <w:pPr>
        <w:rPr>
          <w:rFonts w:cs="Arial"/>
        </w:rPr>
      </w:pPr>
      <w:r>
        <w:rPr>
          <w:rFonts w:cs="Arial"/>
        </w:rPr>
        <w:t xml:space="preserve">     Reflective Model……………………………………………………………………………….10</w:t>
      </w:r>
    </w:p>
    <w:p w14:paraId="47C6F3E3" w14:textId="0D41A682" w:rsidR="00656CD9" w:rsidRDefault="00656CD9" w:rsidP="00656CD9">
      <w:pPr>
        <w:rPr>
          <w:rFonts w:cs="Arial"/>
        </w:rPr>
      </w:pPr>
      <w:r>
        <w:rPr>
          <w:rFonts w:cs="Arial"/>
        </w:rPr>
        <w:t xml:space="preserve">    Conclusion………………………………………………………………………………………1</w:t>
      </w:r>
      <w:r w:rsidR="00223518">
        <w:rPr>
          <w:rFonts w:cs="Arial"/>
        </w:rPr>
        <w:t>1</w:t>
      </w:r>
    </w:p>
    <w:p w14:paraId="36871FAF" w14:textId="791E9C08" w:rsidR="00656CD9" w:rsidRPr="00A31F04" w:rsidRDefault="00656CD9" w:rsidP="00656CD9">
      <w:pPr>
        <w:rPr>
          <w:rFonts w:cs="Arial"/>
        </w:rPr>
      </w:pPr>
      <w:r>
        <w:rPr>
          <w:rFonts w:cs="Arial"/>
        </w:rPr>
        <w:t xml:space="preserve">    Reference……………………………………………………………………………………….1</w:t>
      </w:r>
      <w:r w:rsidR="00223518">
        <w:rPr>
          <w:rFonts w:cs="Arial"/>
        </w:rPr>
        <w:t>2</w:t>
      </w:r>
    </w:p>
    <w:p w14:paraId="5E72FDE0" w14:textId="77777777" w:rsidR="00656CD9" w:rsidRDefault="00656CD9"/>
    <w:p w14:paraId="31863564" w14:textId="77777777" w:rsidR="00656CD9" w:rsidRDefault="00656CD9"/>
    <w:p w14:paraId="179A2820" w14:textId="77777777" w:rsidR="00656CD9" w:rsidRDefault="00656CD9"/>
    <w:p w14:paraId="22236507" w14:textId="77777777" w:rsidR="00656CD9" w:rsidRDefault="00656CD9"/>
    <w:p w14:paraId="4859EB46" w14:textId="77777777" w:rsidR="00656CD9" w:rsidRDefault="00656CD9"/>
    <w:p w14:paraId="722968FE" w14:textId="77777777" w:rsidR="00656CD9" w:rsidRDefault="00656CD9"/>
    <w:p w14:paraId="5934C1A8" w14:textId="77777777" w:rsidR="00656CD9" w:rsidRDefault="00656CD9"/>
    <w:p w14:paraId="1CD2E542" w14:textId="77777777" w:rsidR="00656CD9" w:rsidRDefault="00656CD9"/>
    <w:p w14:paraId="7ED39FBF" w14:textId="77777777" w:rsidR="00656CD9" w:rsidRDefault="00656CD9"/>
    <w:p w14:paraId="168CC205" w14:textId="77777777" w:rsidR="00656CD9" w:rsidRDefault="00656CD9"/>
    <w:p w14:paraId="4C3B42E0" w14:textId="77777777" w:rsidR="00656CD9" w:rsidRDefault="00656CD9"/>
    <w:p w14:paraId="35ECADF9" w14:textId="77777777" w:rsidR="00656CD9" w:rsidRDefault="00656CD9"/>
    <w:p w14:paraId="1467E8CB" w14:textId="77777777" w:rsidR="00656CD9" w:rsidRDefault="00656CD9"/>
    <w:p w14:paraId="34B8218F" w14:textId="77777777" w:rsidR="00656CD9" w:rsidRDefault="00656CD9"/>
    <w:p w14:paraId="01FDC0B6" w14:textId="77777777" w:rsidR="00656CD9" w:rsidRDefault="00656CD9"/>
    <w:p w14:paraId="3532A68F" w14:textId="77777777" w:rsidR="00656CD9" w:rsidRPr="00223518" w:rsidRDefault="00656CD9" w:rsidP="00223518">
      <w:pPr>
        <w:rPr>
          <w:rFonts w:ascii="Arial" w:hAnsi="Arial" w:cs="Arial"/>
          <w:sz w:val="28"/>
          <w:szCs w:val="28"/>
        </w:rPr>
      </w:pPr>
      <w:bookmarkStart w:id="0" w:name="_Toc236909245"/>
      <w:bookmarkStart w:id="1" w:name="_Toc236930898"/>
      <w:r w:rsidRPr="00223518">
        <w:rPr>
          <w:rFonts w:ascii="Arial" w:hAnsi="Arial" w:cs="Arial"/>
          <w:sz w:val="28"/>
          <w:szCs w:val="28"/>
        </w:rPr>
        <w:t>Introduction and Selected Vacancy</w:t>
      </w:r>
      <w:bookmarkEnd w:id="0"/>
      <w:bookmarkEnd w:id="1"/>
    </w:p>
    <w:p w14:paraId="732C9C14" w14:textId="77777777" w:rsidR="00656CD9" w:rsidRPr="00223518" w:rsidRDefault="00656CD9" w:rsidP="00656CD9">
      <w:pPr>
        <w:spacing w:before="120" w:after="240" w:line="360" w:lineRule="auto"/>
        <w:rPr>
          <w:rFonts w:ascii="Aptos" w:hAnsi="Aptos" w:cs="Arial"/>
        </w:rPr>
      </w:pPr>
      <w:r w:rsidRPr="00223518">
        <w:rPr>
          <w:rFonts w:ascii="Aptos" w:hAnsi="Aptos" w:cs="Arial"/>
        </w:rPr>
        <w:t>A professional portfolio is an organised collection of evidence showing a person’s knowledge, skills, experience, achievements and development needs. It promotes employability as it connects personal attributes to the expectations of a real role. This portfolio is specifically for a care assistant role within Right at Home Croydon. It contains a CV, personal statement, SWOT analysis, personal development plan, and a two</w:t>
      </w:r>
      <w:r w:rsidRPr="00223518">
        <w:rPr>
          <w:rFonts w:ascii="Aptos" w:hAnsi="Aptos" w:cs="Arial"/>
        </w:rPr>
        <w:noBreakHyphen/>
        <w:t>year critical reflection. The portfolio also includes the application of current care standards and employability theory. To be effective, career planning must involve self-awareness, goal setting, and reflection (Cottrell, 2021). These values are significant in relation to care work.</w:t>
      </w:r>
    </w:p>
    <w:p w14:paraId="6D38867A" w14:textId="77777777" w:rsidR="005916A7" w:rsidRPr="00223518" w:rsidRDefault="005916A7" w:rsidP="00656CD9">
      <w:pPr>
        <w:spacing w:before="120" w:after="240" w:line="360" w:lineRule="auto"/>
        <w:rPr>
          <w:rFonts w:ascii="Aptos" w:hAnsi="Aptos"/>
        </w:rPr>
      </w:pPr>
    </w:p>
    <w:p w14:paraId="116CAD32" w14:textId="77777777" w:rsidR="00656CD9" w:rsidRPr="00124B37" w:rsidRDefault="00656CD9" w:rsidP="00656CD9">
      <w:pPr>
        <w:spacing w:before="120" w:after="240" w:line="360" w:lineRule="auto"/>
        <w:rPr>
          <w:b/>
          <w:bCs/>
        </w:rPr>
      </w:pPr>
      <w:r w:rsidRPr="00124B37">
        <w:rPr>
          <w:b/>
          <w:bCs/>
        </w:rPr>
        <w:t>Selected Job Advertisement</w:t>
      </w:r>
    </w:p>
    <w:tbl>
      <w:tblPr>
        <w:tblW w:w="0" w:type="auto"/>
        <w:jc w:val="center"/>
        <w:tblLayout w:type="fixed"/>
        <w:tblLook w:val="04A0" w:firstRow="1" w:lastRow="0" w:firstColumn="1" w:lastColumn="0" w:noHBand="0" w:noVBand="1"/>
      </w:tblPr>
      <w:tblGrid>
        <w:gridCol w:w="3907"/>
        <w:gridCol w:w="4044"/>
      </w:tblGrid>
      <w:tr w:rsidR="00656CD9" w14:paraId="2F925D64" w14:textId="77777777" w:rsidTr="00124B37">
        <w:trPr>
          <w:trHeight w:val="319"/>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113D0972"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Employer</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6DA00951"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Right at Home Croydon</w:t>
            </w:r>
          </w:p>
        </w:tc>
      </w:tr>
      <w:tr w:rsidR="00656CD9" w14:paraId="6E097A38" w14:textId="77777777" w:rsidTr="00124B37">
        <w:trPr>
          <w:trHeight w:val="319"/>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1D158DA3"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Job title</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5EE7648E"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Health Care Assistant – Coulsdon</w:t>
            </w:r>
          </w:p>
        </w:tc>
      </w:tr>
      <w:tr w:rsidR="00656CD9" w14:paraId="180A7B86" w14:textId="77777777" w:rsidTr="00124B37">
        <w:trPr>
          <w:trHeight w:val="319"/>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7CA29FFD"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Sector</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05E0B19D"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Domiciliary home care</w:t>
            </w:r>
          </w:p>
        </w:tc>
      </w:tr>
      <w:tr w:rsidR="00656CD9" w14:paraId="4D8718B7" w14:textId="77777777" w:rsidTr="00124B37">
        <w:trPr>
          <w:trHeight w:val="594"/>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653192F4"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Main purpose</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39DF7B39"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Support clients in their homes with daily living and improved personal outcomes.</w:t>
            </w:r>
          </w:p>
        </w:tc>
      </w:tr>
      <w:tr w:rsidR="00656CD9" w14:paraId="710B9B53" w14:textId="77777777" w:rsidTr="00124B37">
        <w:trPr>
          <w:trHeight w:val="1145"/>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52CC0A9B"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Key duties</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78BFCC40"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Personal care; medication assistance; food preparation; light housekeeping; companionship; errands; and accompanying clients on visits.</w:t>
            </w:r>
          </w:p>
        </w:tc>
      </w:tr>
      <w:tr w:rsidR="00656CD9" w14:paraId="5082C556" w14:textId="77777777" w:rsidTr="00124B37">
        <w:trPr>
          <w:trHeight w:val="1156"/>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6552A487"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Benefits stated</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2E7EC61B"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Starting pay of £15 per hour, paid holiday, weekend and bank-holiday enhancements, paid mileage, paid training, pension, bonuses and employee benefits.</w:t>
            </w:r>
          </w:p>
        </w:tc>
      </w:tr>
      <w:tr w:rsidR="00656CD9" w14:paraId="61F7371D" w14:textId="77777777" w:rsidTr="00124B37">
        <w:trPr>
          <w:trHeight w:val="616"/>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43D951AE"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Vacancy link</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031F4719" w14:textId="77777777" w:rsidR="00656CD9" w:rsidRPr="00124B37" w:rsidRDefault="00656CD9" w:rsidP="00656CD9">
            <w:pPr>
              <w:spacing w:after="40" w:line="360" w:lineRule="auto"/>
              <w:rPr>
                <w:rFonts w:ascii="Arial" w:hAnsi="Arial" w:cs="Arial"/>
                <w:sz w:val="16"/>
                <w:szCs w:val="16"/>
              </w:rPr>
            </w:pPr>
            <w:hyperlink r:id="rId9">
              <w:r w:rsidRPr="00124B37">
                <w:rPr>
                  <w:rFonts w:ascii="Arial" w:hAnsi="Arial" w:cs="Arial"/>
                  <w:color w:val="1F4E78"/>
                  <w:sz w:val="16"/>
                  <w:szCs w:val="16"/>
                  <w:u w:val="single"/>
                </w:rPr>
                <w:t>Right at Home Croydon Care Assistant vacancy</w:t>
              </w:r>
            </w:hyperlink>
          </w:p>
        </w:tc>
      </w:tr>
      <w:tr w:rsidR="00656CD9" w14:paraId="40C5AE41" w14:textId="77777777" w:rsidTr="005916A7">
        <w:trPr>
          <w:trHeight w:val="336"/>
          <w:jc w:val="center"/>
        </w:trPr>
        <w:tc>
          <w:tcPr>
            <w:tcW w:w="3907" w:type="dxa"/>
            <w:tcBorders>
              <w:top w:val="single" w:sz="4" w:space="0" w:color="D9E2F3"/>
              <w:left w:val="single" w:sz="4" w:space="0" w:color="D9E2F3"/>
              <w:bottom w:val="single" w:sz="4" w:space="0" w:color="D9E2F3"/>
              <w:right w:val="single" w:sz="4" w:space="0" w:color="D9E2F3"/>
            </w:tcBorders>
            <w:shd w:val="clear" w:color="auto" w:fill="EAF2F8"/>
            <w:tcMar>
              <w:top w:w="80" w:type="dxa"/>
              <w:left w:w="100" w:type="dxa"/>
              <w:bottom w:w="80" w:type="dxa"/>
              <w:right w:w="100" w:type="dxa"/>
            </w:tcMar>
            <w:vAlign w:val="center"/>
          </w:tcPr>
          <w:p w14:paraId="640A33BE"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b/>
                <w:sz w:val="16"/>
                <w:szCs w:val="16"/>
              </w:rPr>
              <w:t>Accessed</w:t>
            </w:r>
          </w:p>
        </w:tc>
        <w:tc>
          <w:tcPr>
            <w:tcW w:w="4044" w:type="dxa"/>
            <w:tcBorders>
              <w:top w:val="single" w:sz="4" w:space="0" w:color="D9E2F3"/>
              <w:left w:val="single" w:sz="4" w:space="0" w:color="D9E2F3"/>
              <w:bottom w:val="single" w:sz="4" w:space="0" w:color="D9E2F3"/>
              <w:right w:val="single" w:sz="4" w:space="0" w:color="D9E2F3"/>
            </w:tcBorders>
            <w:tcMar>
              <w:top w:w="80" w:type="dxa"/>
              <w:left w:w="100" w:type="dxa"/>
              <w:bottom w:w="80" w:type="dxa"/>
              <w:right w:w="100" w:type="dxa"/>
            </w:tcMar>
            <w:vAlign w:val="center"/>
          </w:tcPr>
          <w:p w14:paraId="766FF98E" w14:textId="77777777" w:rsidR="00656CD9" w:rsidRPr="00124B37" w:rsidRDefault="00656CD9" w:rsidP="00656CD9">
            <w:pPr>
              <w:spacing w:after="40" w:line="360" w:lineRule="auto"/>
              <w:rPr>
                <w:rFonts w:ascii="Arial" w:hAnsi="Arial" w:cs="Arial"/>
                <w:sz w:val="16"/>
                <w:szCs w:val="16"/>
              </w:rPr>
            </w:pPr>
            <w:r w:rsidRPr="00124B37">
              <w:rPr>
                <w:rFonts w:ascii="Arial" w:hAnsi="Arial" w:cs="Arial"/>
                <w:sz w:val="16"/>
                <w:szCs w:val="16"/>
              </w:rPr>
              <w:t>5 August 2026</w:t>
            </w:r>
          </w:p>
        </w:tc>
      </w:tr>
    </w:tbl>
    <w:p w14:paraId="2094E7D9" w14:textId="77777777" w:rsidR="00BC2FF6" w:rsidRDefault="00BC2FF6" w:rsidP="00656CD9">
      <w:pPr>
        <w:spacing w:before="120" w:after="240" w:line="360" w:lineRule="auto"/>
        <w:rPr>
          <w:b/>
          <w:bCs/>
          <w:i/>
          <w:iCs/>
          <w:u w:val="single"/>
        </w:rPr>
      </w:pPr>
    </w:p>
    <w:p w14:paraId="7ABABC37" w14:textId="2CED2443" w:rsidR="00656CD9" w:rsidRPr="00124B37" w:rsidRDefault="00656CD9" w:rsidP="00656CD9">
      <w:pPr>
        <w:spacing w:before="120" w:after="240" w:line="360" w:lineRule="auto"/>
        <w:rPr>
          <w:b/>
          <w:bCs/>
        </w:rPr>
      </w:pPr>
      <w:r w:rsidRPr="00124B37">
        <w:rPr>
          <w:b/>
          <w:bCs/>
        </w:rPr>
        <w:lastRenderedPageBreak/>
        <w:t>Role Requirements Identified from the Vacancy</w:t>
      </w:r>
    </w:p>
    <w:p w14:paraId="68D38A8E" w14:textId="77777777" w:rsidR="00656CD9" w:rsidRPr="00223518" w:rsidRDefault="00656CD9" w:rsidP="00656CD9">
      <w:pPr>
        <w:spacing w:before="120" w:after="240" w:line="360" w:lineRule="auto"/>
        <w:rPr>
          <w:rFonts w:ascii="Arial" w:hAnsi="Arial" w:cs="Arial"/>
          <w:sz w:val="22"/>
          <w:szCs w:val="22"/>
        </w:rPr>
      </w:pPr>
      <w:r w:rsidRPr="00223518">
        <w:rPr>
          <w:rFonts w:ascii="Arial" w:hAnsi="Arial" w:cs="Arial"/>
          <w:sz w:val="22"/>
          <w:szCs w:val="22"/>
        </w:rPr>
        <w:t>The vacancy focuses on the practical assistance, dignity, companionship and reliable home visiting (Right at Home Croydon, 2026a). The successful applicant must therefore possess a good sense of compassion, be punctual, communicate clearly, be safe and respect others' privacy. Further, there is a need for training, correct recording and adherence to employer procedures as well. CQC (2026) has identified that regulated care should be person-centred, safe, respectful, and protect children from abuse. Right at Home also encourages training and career growth for their care workers (Right at Home Croydon, 2026b). The evidence, goals and reflection in the following tasks are based on these expectations.</w:t>
      </w:r>
    </w:p>
    <w:p w14:paraId="10DF73C6" w14:textId="77777777" w:rsidR="00656CD9" w:rsidRDefault="00656CD9" w:rsidP="00656CD9">
      <w:pPr>
        <w:spacing w:line="360" w:lineRule="auto"/>
      </w:pPr>
    </w:p>
    <w:p w14:paraId="6239E349" w14:textId="77777777" w:rsidR="00223518" w:rsidRDefault="00223518" w:rsidP="00656CD9">
      <w:pPr>
        <w:spacing w:line="360" w:lineRule="auto"/>
      </w:pPr>
    </w:p>
    <w:p w14:paraId="36AAD6BB" w14:textId="77777777" w:rsidR="00223518" w:rsidRDefault="00223518" w:rsidP="00656CD9">
      <w:pPr>
        <w:spacing w:line="360" w:lineRule="auto"/>
      </w:pPr>
    </w:p>
    <w:p w14:paraId="3C1036B6" w14:textId="77777777" w:rsidR="00223518" w:rsidRDefault="00223518" w:rsidP="00656CD9">
      <w:pPr>
        <w:spacing w:line="360" w:lineRule="auto"/>
      </w:pPr>
    </w:p>
    <w:p w14:paraId="57AC7509" w14:textId="77777777" w:rsidR="00223518" w:rsidRDefault="00223518" w:rsidP="00656CD9">
      <w:pPr>
        <w:spacing w:line="360" w:lineRule="auto"/>
      </w:pPr>
    </w:p>
    <w:p w14:paraId="0312341E" w14:textId="77777777" w:rsidR="00223518" w:rsidRDefault="00223518" w:rsidP="00656CD9">
      <w:pPr>
        <w:spacing w:line="360" w:lineRule="auto"/>
      </w:pPr>
    </w:p>
    <w:p w14:paraId="2391F142" w14:textId="77777777" w:rsidR="00223518" w:rsidRDefault="00223518" w:rsidP="00656CD9">
      <w:pPr>
        <w:spacing w:line="360" w:lineRule="auto"/>
      </w:pPr>
    </w:p>
    <w:p w14:paraId="4B3725AC" w14:textId="77777777" w:rsidR="00223518" w:rsidRDefault="00223518" w:rsidP="00656CD9">
      <w:pPr>
        <w:spacing w:line="360" w:lineRule="auto"/>
      </w:pPr>
    </w:p>
    <w:p w14:paraId="115C4766" w14:textId="77777777" w:rsidR="00223518" w:rsidRDefault="00223518" w:rsidP="00656CD9">
      <w:pPr>
        <w:spacing w:line="360" w:lineRule="auto"/>
      </w:pPr>
    </w:p>
    <w:p w14:paraId="7058DED2" w14:textId="77777777" w:rsidR="00223518" w:rsidRDefault="00223518" w:rsidP="00656CD9">
      <w:pPr>
        <w:spacing w:line="360" w:lineRule="auto"/>
      </w:pPr>
    </w:p>
    <w:p w14:paraId="47523CB2" w14:textId="77777777" w:rsidR="00656CD9" w:rsidRDefault="00656CD9"/>
    <w:p w14:paraId="5042B047" w14:textId="77777777" w:rsidR="00656CD9" w:rsidRDefault="00656CD9"/>
    <w:p w14:paraId="7E3A4086" w14:textId="77777777" w:rsidR="00656CD9" w:rsidRDefault="00656CD9"/>
    <w:p w14:paraId="38FC9852" w14:textId="77777777" w:rsidR="00656CD9" w:rsidRDefault="00656CD9"/>
    <w:p w14:paraId="4DED84B9" w14:textId="77777777" w:rsidR="00656CD9" w:rsidRDefault="00656CD9"/>
    <w:p w14:paraId="53F0837F" w14:textId="77777777" w:rsidR="00656CD9" w:rsidRDefault="00656CD9"/>
    <w:p w14:paraId="6ADCB0E6" w14:textId="77777777" w:rsidR="00656CD9" w:rsidRDefault="00656CD9"/>
    <w:p w14:paraId="2929332D" w14:textId="77777777" w:rsidR="00656CD9" w:rsidRDefault="00656CD9"/>
    <w:p w14:paraId="22F323EA" w14:textId="77777777" w:rsidR="00656CD9" w:rsidRDefault="00656CD9"/>
    <w:p w14:paraId="223DAAFD" w14:textId="77777777" w:rsidR="00656CD9" w:rsidRDefault="00656CD9"/>
    <w:p w14:paraId="5A7450A8" w14:textId="39FF3364" w:rsidR="00656CD9" w:rsidRPr="00124B37" w:rsidRDefault="00656CD9" w:rsidP="00124B37">
      <w:pPr>
        <w:keepNext/>
        <w:keepLines/>
        <w:spacing w:before="120" w:after="240" w:line="360" w:lineRule="auto"/>
        <w:jc w:val="both"/>
        <w:outlineLvl w:val="0"/>
        <w:rPr>
          <w:rFonts w:ascii="Arial" w:eastAsia="MS Gothic" w:hAnsi="Arial" w:cs="Times New Roman"/>
          <w:b/>
          <w:bCs/>
          <w:color w:val="000000"/>
          <w:kern w:val="0"/>
          <w:sz w:val="22"/>
          <w:szCs w:val="22"/>
          <w:u w:val="single"/>
          <w:lang w:val="en-US"/>
          <w14:ligatures w14:val="none"/>
        </w:rPr>
      </w:pPr>
      <w:bookmarkStart w:id="2" w:name="_Toc236930899"/>
      <w:r w:rsidRPr="00124B37">
        <w:rPr>
          <w:rFonts w:ascii="Arial" w:eastAsia="MS Gothic" w:hAnsi="Arial" w:cs="Times New Roman"/>
          <w:b/>
          <w:bCs/>
          <w:color w:val="000000"/>
          <w:kern w:val="0"/>
          <w:sz w:val="22"/>
          <w:szCs w:val="22"/>
          <w:u w:val="single"/>
          <w:lang w:val="en-US"/>
          <w14:ligatures w14:val="none"/>
        </w:rPr>
        <w:t>TASK 1 OF 4: Professional Curriculum Vitae – Page 1 of 2</w:t>
      </w:r>
      <w:bookmarkEnd w:id="2"/>
    </w:p>
    <w:p w14:paraId="3B472A34" w14:textId="77777777" w:rsidR="00656CD9" w:rsidRPr="00124B37" w:rsidRDefault="00656CD9" w:rsidP="00223518">
      <w:pPr>
        <w:jc w:val="center"/>
        <w:rPr>
          <w:lang w:val="en-US"/>
        </w:rPr>
      </w:pPr>
      <w:r w:rsidRPr="00124B37">
        <w:rPr>
          <w:lang w:val="en-US"/>
        </w:rPr>
        <w:t>STEFANA ION</w:t>
      </w:r>
    </w:p>
    <w:p w14:paraId="342AD952" w14:textId="77777777" w:rsidR="00656CD9" w:rsidRPr="00124B37" w:rsidRDefault="00656CD9" w:rsidP="00223518">
      <w:pPr>
        <w:jc w:val="center"/>
        <w:rPr>
          <w:color w:val="1F4E78"/>
          <w:lang w:val="en-US"/>
        </w:rPr>
      </w:pPr>
      <w:r w:rsidRPr="00124B37">
        <w:rPr>
          <w:color w:val="1F4E78"/>
          <w:lang w:val="en-US"/>
        </w:rPr>
        <w:t>CARE ASSISTANT CANDIDATE</w:t>
      </w:r>
    </w:p>
    <w:p w14:paraId="6ADFDCC1" w14:textId="77777777" w:rsidR="00656CD9" w:rsidRPr="00124B37" w:rsidRDefault="00656CD9" w:rsidP="00124B37">
      <w:pPr>
        <w:spacing w:after="80" w:line="360" w:lineRule="auto"/>
        <w:jc w:val="center"/>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Croydon, London, CR0, 07700 900123, stefana.ionescu@gmail.com</w:t>
      </w:r>
    </w:p>
    <w:p w14:paraId="2924BA45" w14:textId="77777777" w:rsidR="00656CD9" w:rsidRPr="00124B37" w:rsidRDefault="00656CD9" w:rsidP="00124B37">
      <w:pPr>
        <w:keepNext/>
        <w:pBdr>
          <w:bottom w:val="single" w:sz="8" w:space="4" w:color="D9EAF7"/>
        </w:pBdr>
        <w:spacing w:before="60" w:after="60" w:line="360" w:lineRule="auto"/>
        <w:jc w:val="both"/>
        <w:rPr>
          <w:rFonts w:ascii="Arial" w:eastAsia="Arial" w:hAnsi="Arial" w:cs="Times New Roman"/>
          <w:color w:val="000000"/>
          <w:kern w:val="0"/>
          <w:sz w:val="22"/>
          <w:szCs w:val="22"/>
          <w:lang w:val="en-US"/>
          <w14:ligatures w14:val="none"/>
        </w:rPr>
      </w:pPr>
      <w:r w:rsidRPr="00124B37">
        <w:rPr>
          <w:rFonts w:ascii="Arial" w:eastAsia="Arial" w:hAnsi="Arial" w:cs="Times New Roman"/>
          <w:b/>
          <w:color w:val="000000"/>
          <w:kern w:val="0"/>
          <w:sz w:val="22"/>
          <w:szCs w:val="22"/>
          <w:lang w:val="en-US"/>
          <w14:ligatures w14:val="none"/>
        </w:rPr>
        <w:t>PROFESSIONAL PROFILE</w:t>
      </w:r>
    </w:p>
    <w:p w14:paraId="010AC11C" w14:textId="77777777" w:rsidR="00656CD9" w:rsidRPr="00124B37" w:rsidRDefault="00656CD9" w:rsidP="00124B37">
      <w:pPr>
        <w:spacing w:after="8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xml:space="preserve">Motivated Health and Social Care student seeking a Care Assistant position with Right at Home Croydon. I work in a respectful, caring and </w:t>
      </w:r>
      <w:proofErr w:type="spellStart"/>
      <w:r w:rsidRPr="00124B37">
        <w:rPr>
          <w:rFonts w:ascii="Arial" w:eastAsia="Arial" w:hAnsi="Arial" w:cs="Times New Roman"/>
          <w:kern w:val="0"/>
          <w:sz w:val="22"/>
          <w:szCs w:val="22"/>
          <w:lang w:val="en-US"/>
          <w14:ligatures w14:val="none"/>
        </w:rPr>
        <w:t>individualised</w:t>
      </w:r>
      <w:proofErr w:type="spellEnd"/>
      <w:r w:rsidRPr="00124B37">
        <w:rPr>
          <w:rFonts w:ascii="Arial" w:eastAsia="Arial" w:hAnsi="Arial" w:cs="Times New Roman"/>
          <w:kern w:val="0"/>
          <w:sz w:val="22"/>
          <w:szCs w:val="22"/>
          <w:lang w:val="en-US"/>
          <w14:ligatures w14:val="none"/>
        </w:rPr>
        <w:t xml:space="preserve"> manner. I have built my knowledge of communication, equality, safeguarding, confidentiality, teamwork and professional responsibility. I agree to follow individual care plans and undertake all necessary training. To help maintain client’s dignity, independence, safety and emotional wellbeing at home.</w:t>
      </w:r>
    </w:p>
    <w:p w14:paraId="149F130F" w14:textId="77777777" w:rsidR="00656CD9" w:rsidRPr="00124B37" w:rsidRDefault="00656CD9" w:rsidP="00124B37">
      <w:pPr>
        <w:keepNext/>
        <w:pBdr>
          <w:bottom w:val="single" w:sz="8" w:space="4" w:color="D9EAF7"/>
        </w:pBdr>
        <w:spacing w:before="60" w:after="60" w:line="360" w:lineRule="auto"/>
        <w:jc w:val="both"/>
        <w:rPr>
          <w:rFonts w:ascii="Arial" w:eastAsia="Arial" w:hAnsi="Arial" w:cs="Times New Roman"/>
          <w:color w:val="000000"/>
          <w:kern w:val="0"/>
          <w:sz w:val="22"/>
          <w:szCs w:val="22"/>
          <w:lang w:val="en-US"/>
          <w14:ligatures w14:val="none"/>
        </w:rPr>
      </w:pPr>
      <w:r w:rsidRPr="00124B37">
        <w:rPr>
          <w:rFonts w:ascii="Arial" w:eastAsia="Arial" w:hAnsi="Arial" w:cs="Times New Roman"/>
          <w:b/>
          <w:color w:val="000000"/>
          <w:kern w:val="0"/>
          <w:sz w:val="22"/>
          <w:szCs w:val="22"/>
          <w:lang w:val="en-US"/>
          <w14:ligatures w14:val="none"/>
        </w:rPr>
        <w:t>CORE SKILLS</w:t>
      </w:r>
    </w:p>
    <w:tbl>
      <w:tblPr>
        <w:tblW w:w="0" w:type="auto"/>
        <w:jc w:val="center"/>
        <w:tblLook w:val="04A0" w:firstRow="1" w:lastRow="0" w:firstColumn="1" w:lastColumn="0" w:noHBand="0" w:noVBand="1"/>
      </w:tblPr>
      <w:tblGrid>
        <w:gridCol w:w="4016"/>
        <w:gridCol w:w="4016"/>
      </w:tblGrid>
      <w:tr w:rsidR="00656CD9" w:rsidRPr="00124B37" w14:paraId="422DD15C" w14:textId="77777777" w:rsidTr="009822D9">
        <w:trPr>
          <w:trHeight w:val="324"/>
          <w:jc w:val="center"/>
        </w:trPr>
        <w:tc>
          <w:tcPr>
            <w:tcW w:w="4016" w:type="dxa"/>
            <w:tcBorders>
              <w:bottom w:val="single" w:sz="3" w:space="0" w:color="E7E6E6"/>
            </w:tcBorders>
            <w:tcMar>
              <w:top w:w="80" w:type="dxa"/>
              <w:left w:w="100" w:type="dxa"/>
              <w:bottom w:w="80" w:type="dxa"/>
              <w:right w:w="100" w:type="dxa"/>
            </w:tcMar>
            <w:vAlign w:val="center"/>
          </w:tcPr>
          <w:p w14:paraId="35AAEFA8"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Person-centered support</w:t>
            </w:r>
          </w:p>
        </w:tc>
        <w:tc>
          <w:tcPr>
            <w:tcW w:w="4016" w:type="dxa"/>
            <w:tcBorders>
              <w:bottom w:val="single" w:sz="3" w:space="0" w:color="E7E6E6"/>
            </w:tcBorders>
            <w:tcMar>
              <w:top w:w="80" w:type="dxa"/>
              <w:left w:w="100" w:type="dxa"/>
              <w:bottom w:w="80" w:type="dxa"/>
              <w:right w:w="100" w:type="dxa"/>
            </w:tcMar>
            <w:vAlign w:val="center"/>
          </w:tcPr>
          <w:p w14:paraId="79B8D0C3"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Listening and clear communication</w:t>
            </w:r>
          </w:p>
        </w:tc>
      </w:tr>
      <w:tr w:rsidR="00656CD9" w:rsidRPr="00124B37" w14:paraId="68D75B40" w14:textId="77777777" w:rsidTr="009822D9">
        <w:trPr>
          <w:trHeight w:val="324"/>
          <w:jc w:val="center"/>
        </w:trPr>
        <w:tc>
          <w:tcPr>
            <w:tcW w:w="4016" w:type="dxa"/>
            <w:tcBorders>
              <w:bottom w:val="single" w:sz="3" w:space="0" w:color="E7E6E6"/>
            </w:tcBorders>
            <w:tcMar>
              <w:top w:w="80" w:type="dxa"/>
              <w:left w:w="100" w:type="dxa"/>
              <w:bottom w:w="80" w:type="dxa"/>
              <w:right w:w="100" w:type="dxa"/>
            </w:tcMar>
            <w:vAlign w:val="center"/>
          </w:tcPr>
          <w:p w14:paraId="72C58E76"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Respect, dignity and privacy</w:t>
            </w:r>
          </w:p>
        </w:tc>
        <w:tc>
          <w:tcPr>
            <w:tcW w:w="4016" w:type="dxa"/>
            <w:tcBorders>
              <w:bottom w:val="single" w:sz="3" w:space="0" w:color="E7E6E6"/>
            </w:tcBorders>
            <w:tcMar>
              <w:top w:w="80" w:type="dxa"/>
              <w:left w:w="100" w:type="dxa"/>
              <w:bottom w:w="80" w:type="dxa"/>
              <w:right w:w="100" w:type="dxa"/>
            </w:tcMar>
            <w:vAlign w:val="center"/>
          </w:tcPr>
          <w:p w14:paraId="1FF72F1E"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Reliability and time management</w:t>
            </w:r>
          </w:p>
        </w:tc>
      </w:tr>
      <w:tr w:rsidR="00656CD9" w:rsidRPr="00124B37" w14:paraId="01C011B0" w14:textId="77777777" w:rsidTr="009822D9">
        <w:trPr>
          <w:trHeight w:val="324"/>
          <w:jc w:val="center"/>
        </w:trPr>
        <w:tc>
          <w:tcPr>
            <w:tcW w:w="4016" w:type="dxa"/>
            <w:tcBorders>
              <w:bottom w:val="single" w:sz="3" w:space="0" w:color="E7E6E6"/>
            </w:tcBorders>
            <w:tcMar>
              <w:top w:w="80" w:type="dxa"/>
              <w:left w:w="100" w:type="dxa"/>
              <w:bottom w:w="80" w:type="dxa"/>
              <w:right w:w="100" w:type="dxa"/>
            </w:tcMar>
            <w:vAlign w:val="center"/>
          </w:tcPr>
          <w:p w14:paraId="28D49FC9"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Teamwork and professional conduct</w:t>
            </w:r>
          </w:p>
        </w:tc>
        <w:tc>
          <w:tcPr>
            <w:tcW w:w="4016" w:type="dxa"/>
            <w:tcBorders>
              <w:bottom w:val="single" w:sz="3" w:space="0" w:color="E7E6E6"/>
            </w:tcBorders>
            <w:tcMar>
              <w:top w:w="80" w:type="dxa"/>
              <w:left w:w="100" w:type="dxa"/>
              <w:bottom w:w="80" w:type="dxa"/>
              <w:right w:w="100" w:type="dxa"/>
            </w:tcMar>
            <w:vAlign w:val="center"/>
          </w:tcPr>
          <w:p w14:paraId="0002AD54"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Observation and accurate reporting</w:t>
            </w:r>
          </w:p>
        </w:tc>
      </w:tr>
      <w:tr w:rsidR="00656CD9" w:rsidRPr="00124B37" w14:paraId="41D4C6D7" w14:textId="77777777" w:rsidTr="009822D9">
        <w:trPr>
          <w:trHeight w:val="335"/>
          <w:jc w:val="center"/>
        </w:trPr>
        <w:tc>
          <w:tcPr>
            <w:tcW w:w="4016" w:type="dxa"/>
            <w:tcBorders>
              <w:bottom w:val="single" w:sz="3" w:space="0" w:color="E7E6E6"/>
            </w:tcBorders>
            <w:tcMar>
              <w:top w:w="80" w:type="dxa"/>
              <w:left w:w="100" w:type="dxa"/>
              <w:bottom w:w="80" w:type="dxa"/>
              <w:right w:w="100" w:type="dxa"/>
            </w:tcMar>
            <w:vAlign w:val="center"/>
          </w:tcPr>
          <w:p w14:paraId="407339D2"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Equality, diversity and inclusion</w:t>
            </w:r>
          </w:p>
        </w:tc>
        <w:tc>
          <w:tcPr>
            <w:tcW w:w="4016" w:type="dxa"/>
            <w:tcBorders>
              <w:bottom w:val="single" w:sz="3" w:space="0" w:color="E7E6E6"/>
            </w:tcBorders>
            <w:tcMar>
              <w:top w:w="80" w:type="dxa"/>
              <w:left w:w="100" w:type="dxa"/>
              <w:bottom w:w="80" w:type="dxa"/>
              <w:right w:w="100" w:type="dxa"/>
            </w:tcMar>
            <w:vAlign w:val="center"/>
          </w:tcPr>
          <w:p w14:paraId="1F7E0D66"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Basic digital and record-keeping skills</w:t>
            </w:r>
          </w:p>
        </w:tc>
      </w:tr>
      <w:tr w:rsidR="00656CD9" w:rsidRPr="00124B37" w14:paraId="461B6618" w14:textId="77777777" w:rsidTr="009822D9">
        <w:trPr>
          <w:trHeight w:val="312"/>
          <w:jc w:val="center"/>
        </w:trPr>
        <w:tc>
          <w:tcPr>
            <w:tcW w:w="4016" w:type="dxa"/>
            <w:tcBorders>
              <w:bottom w:val="single" w:sz="3" w:space="0" w:color="E7E6E6"/>
            </w:tcBorders>
            <w:tcMar>
              <w:top w:w="80" w:type="dxa"/>
              <w:left w:w="100" w:type="dxa"/>
              <w:bottom w:w="80" w:type="dxa"/>
              <w:right w:w="100" w:type="dxa"/>
            </w:tcMar>
            <w:vAlign w:val="center"/>
          </w:tcPr>
          <w:p w14:paraId="1ADCF635"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Willingness to learn</w:t>
            </w:r>
          </w:p>
        </w:tc>
        <w:tc>
          <w:tcPr>
            <w:tcW w:w="4016" w:type="dxa"/>
            <w:tcBorders>
              <w:bottom w:val="single" w:sz="3" w:space="0" w:color="E7E6E6"/>
            </w:tcBorders>
            <w:tcMar>
              <w:top w:w="80" w:type="dxa"/>
              <w:left w:w="100" w:type="dxa"/>
              <w:bottom w:w="80" w:type="dxa"/>
              <w:right w:w="100" w:type="dxa"/>
            </w:tcMar>
            <w:vAlign w:val="center"/>
          </w:tcPr>
          <w:p w14:paraId="29DE0966"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 Calm and patient approach</w:t>
            </w:r>
          </w:p>
        </w:tc>
      </w:tr>
    </w:tbl>
    <w:p w14:paraId="242890F8" w14:textId="77777777" w:rsidR="00656CD9" w:rsidRPr="00124B37" w:rsidRDefault="00656CD9" w:rsidP="00124B37">
      <w:pPr>
        <w:keepNext/>
        <w:pBdr>
          <w:bottom w:val="single" w:sz="8" w:space="4" w:color="D9EAF7"/>
        </w:pBdr>
        <w:spacing w:before="60" w:after="60" w:line="360" w:lineRule="auto"/>
        <w:jc w:val="both"/>
        <w:rPr>
          <w:rFonts w:ascii="Arial" w:eastAsia="Arial" w:hAnsi="Arial" w:cs="Times New Roman"/>
          <w:color w:val="000000"/>
          <w:kern w:val="0"/>
          <w:sz w:val="22"/>
          <w:szCs w:val="22"/>
          <w:lang w:val="en-US"/>
          <w14:ligatures w14:val="none"/>
        </w:rPr>
      </w:pPr>
      <w:r w:rsidRPr="00124B37">
        <w:rPr>
          <w:rFonts w:ascii="Arial" w:eastAsia="Arial" w:hAnsi="Arial" w:cs="Times New Roman"/>
          <w:b/>
          <w:color w:val="000000"/>
          <w:kern w:val="0"/>
          <w:sz w:val="22"/>
          <w:szCs w:val="22"/>
          <w:lang w:val="en-US"/>
          <w14:ligatures w14:val="none"/>
        </w:rPr>
        <w:t>EDUCATION AND TRAINING</w:t>
      </w:r>
    </w:p>
    <w:p w14:paraId="434E434C" w14:textId="77777777"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b/>
          <w:kern w:val="0"/>
          <w:sz w:val="22"/>
          <w:szCs w:val="22"/>
          <w:lang w:val="en-US"/>
          <w14:ligatures w14:val="none"/>
        </w:rPr>
        <w:t>Certificate of Higher Education Skills for the Workplace (Health &amp; Social Care)</w:t>
      </w:r>
      <w:r w:rsidRPr="00124B37">
        <w:rPr>
          <w:rFonts w:ascii="Arial" w:eastAsia="Arial" w:hAnsi="Arial" w:cs="Times New Roman"/>
          <w:kern w:val="0"/>
          <w:sz w:val="22"/>
          <w:szCs w:val="22"/>
          <w:lang w:val="en-US"/>
          <w14:ligatures w14:val="none"/>
        </w:rPr>
        <w:t xml:space="preserve"> | University of Wales Trinity Saint David | </w:t>
      </w:r>
    </w:p>
    <w:p w14:paraId="2C78A635" w14:textId="77777777" w:rsidR="00656CD9" w:rsidRPr="00124B37" w:rsidRDefault="00656CD9" w:rsidP="00124B37">
      <w:pPr>
        <w:tabs>
          <w:tab w:val="num" w:pos="360"/>
        </w:tabs>
        <w:spacing w:after="40" w:line="360" w:lineRule="auto"/>
        <w:ind w:left="360" w:hanging="360"/>
        <w:contextualSpacing/>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Relevant learning: professional development, communication, teamwork, equality, safeguarding, reflective practice and employability.</w:t>
      </w:r>
    </w:p>
    <w:p w14:paraId="2B8D12CD" w14:textId="77777777" w:rsidR="00656CD9" w:rsidRPr="00124B37" w:rsidRDefault="00656CD9" w:rsidP="00124B37">
      <w:pPr>
        <w:tabs>
          <w:tab w:val="num" w:pos="360"/>
        </w:tabs>
        <w:spacing w:after="40" w:line="360" w:lineRule="auto"/>
        <w:ind w:left="360" w:hanging="360"/>
        <w:contextualSpacing/>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Current module: LCHS4009 Professional Development within Health and Social Care.</w:t>
      </w:r>
    </w:p>
    <w:p w14:paraId="5E170A41" w14:textId="77777777" w:rsidR="00656CD9" w:rsidRPr="00124B37" w:rsidRDefault="00656CD9" w:rsidP="00124B37">
      <w:pPr>
        <w:keepNext/>
        <w:pBdr>
          <w:bottom w:val="single" w:sz="8" w:space="4" w:color="D9EAF7"/>
        </w:pBdr>
        <w:spacing w:before="60" w:after="60" w:line="360" w:lineRule="auto"/>
        <w:jc w:val="both"/>
        <w:rPr>
          <w:rFonts w:ascii="Arial" w:eastAsia="Arial" w:hAnsi="Arial" w:cs="Times New Roman"/>
          <w:color w:val="000000"/>
          <w:kern w:val="0"/>
          <w:sz w:val="22"/>
          <w:szCs w:val="22"/>
          <w:lang w:val="en-US"/>
          <w14:ligatures w14:val="none"/>
        </w:rPr>
      </w:pPr>
      <w:r w:rsidRPr="00124B37">
        <w:rPr>
          <w:rFonts w:ascii="Arial" w:eastAsia="Arial" w:hAnsi="Arial" w:cs="Times New Roman"/>
          <w:b/>
          <w:color w:val="000000"/>
          <w:kern w:val="0"/>
          <w:sz w:val="22"/>
          <w:szCs w:val="22"/>
          <w:lang w:val="en-US"/>
          <w14:ligatures w14:val="none"/>
        </w:rPr>
        <w:t>RELEVANT ACADEMIC EXPERIENCE</w:t>
      </w:r>
    </w:p>
    <w:p w14:paraId="34F139E7" w14:textId="4033950D" w:rsidR="00656CD9" w:rsidRPr="00124B37" w:rsidRDefault="00656CD9" w:rsidP="00124B37">
      <w:pPr>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b/>
          <w:kern w:val="0"/>
          <w:sz w:val="22"/>
          <w:szCs w:val="22"/>
          <w:lang w:val="en-US"/>
          <w14:ligatures w14:val="none"/>
        </w:rPr>
        <w:t xml:space="preserve">Health and Social Care Student – </w:t>
      </w:r>
      <w:r w:rsidRPr="00124B37">
        <w:rPr>
          <w:rFonts w:ascii="Arial" w:eastAsia="Arial" w:hAnsi="Arial" w:cs="Times New Roman"/>
          <w:kern w:val="0"/>
          <w:sz w:val="22"/>
          <w:szCs w:val="22"/>
          <w:lang w:val="en-US"/>
          <w14:ligatures w14:val="none"/>
        </w:rPr>
        <w:t>| UWTSD | 2025–Present</w:t>
      </w:r>
    </w:p>
    <w:p w14:paraId="2547280A" w14:textId="77777777" w:rsidR="00656CD9" w:rsidRPr="00124B37" w:rsidRDefault="00656CD9" w:rsidP="00124B37">
      <w:pPr>
        <w:pStyle w:val="ListParagraph"/>
        <w:numPr>
          <w:ilvl w:val="0"/>
          <w:numId w:val="2"/>
        </w:numPr>
        <w:tabs>
          <w:tab w:val="num" w:pos="360"/>
        </w:tabs>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Used the values of the person to apply to scenarios in the classroom around dignity, choice and independence.</w:t>
      </w:r>
    </w:p>
    <w:p w14:paraId="35D7C84C" w14:textId="77777777" w:rsidR="00656CD9" w:rsidRPr="00124B37" w:rsidRDefault="00656CD9" w:rsidP="00124B37">
      <w:pPr>
        <w:pStyle w:val="ListParagraph"/>
        <w:numPr>
          <w:ilvl w:val="0"/>
          <w:numId w:val="2"/>
        </w:numPr>
        <w:tabs>
          <w:tab w:val="num" w:pos="360"/>
        </w:tabs>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lastRenderedPageBreak/>
        <w:t>Collaborated in presentations and shared tasks with agreed deadlines.</w:t>
      </w:r>
    </w:p>
    <w:p w14:paraId="322BDC15" w14:textId="77777777" w:rsidR="00656CD9" w:rsidRPr="00124B37" w:rsidRDefault="00656CD9" w:rsidP="00124B37">
      <w:pPr>
        <w:pStyle w:val="ListParagraph"/>
        <w:numPr>
          <w:ilvl w:val="0"/>
          <w:numId w:val="2"/>
        </w:numPr>
        <w:tabs>
          <w:tab w:val="num" w:pos="360"/>
        </w:tabs>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Searched and presented information in a clear format.</w:t>
      </w:r>
    </w:p>
    <w:p w14:paraId="57A6EE9D" w14:textId="77777777" w:rsidR="00656CD9" w:rsidRPr="00124B37" w:rsidRDefault="00656CD9" w:rsidP="00124B37">
      <w:pPr>
        <w:pStyle w:val="ListParagraph"/>
        <w:numPr>
          <w:ilvl w:val="0"/>
          <w:numId w:val="2"/>
        </w:numPr>
        <w:tabs>
          <w:tab w:val="num" w:pos="360"/>
        </w:tabs>
        <w:spacing w:after="4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kern w:val="0"/>
          <w:sz w:val="22"/>
          <w:szCs w:val="22"/>
          <w:lang w:val="en-US"/>
          <w14:ligatures w14:val="none"/>
        </w:rPr>
        <w:t>Leveraged reflection to understand effective and growth areas of communication.</w:t>
      </w:r>
    </w:p>
    <w:p w14:paraId="3A1CE6D6" w14:textId="77777777" w:rsidR="00656CD9" w:rsidRPr="00124B37" w:rsidRDefault="00656CD9" w:rsidP="00124B37">
      <w:pPr>
        <w:spacing w:before="100" w:after="0" w:line="360" w:lineRule="auto"/>
        <w:jc w:val="both"/>
        <w:rPr>
          <w:rFonts w:ascii="Arial" w:eastAsia="Arial" w:hAnsi="Arial" w:cs="Times New Roman"/>
          <w:kern w:val="0"/>
          <w:sz w:val="22"/>
          <w:szCs w:val="22"/>
          <w:lang w:val="en-US"/>
          <w14:ligatures w14:val="none"/>
        </w:rPr>
      </w:pPr>
      <w:r w:rsidRPr="00124B37">
        <w:rPr>
          <w:rFonts w:ascii="Arial" w:eastAsia="Arial" w:hAnsi="Arial" w:cs="Times New Roman"/>
          <w:b/>
          <w:kern w:val="0"/>
          <w:sz w:val="22"/>
          <w:szCs w:val="22"/>
          <w:lang w:val="en-US"/>
          <w14:ligatures w14:val="none"/>
        </w:rPr>
        <w:t xml:space="preserve">Target vacancy: </w:t>
      </w:r>
      <w:hyperlink r:id="rId10">
        <w:r w:rsidRPr="00124B37">
          <w:rPr>
            <w:rFonts w:ascii="Arial" w:eastAsia="Arial" w:hAnsi="Arial" w:cs="Times New Roman"/>
            <w:color w:val="1F4E78"/>
            <w:kern w:val="0"/>
            <w:sz w:val="22"/>
            <w:szCs w:val="22"/>
            <w:u w:val="single"/>
            <w:lang w:val="en-US"/>
            <w14:ligatures w14:val="none"/>
          </w:rPr>
          <w:t>Right at Home Croydon – Care Assistant</w:t>
        </w:r>
      </w:hyperlink>
    </w:p>
    <w:p w14:paraId="32D2BD76" w14:textId="76B3DB42" w:rsidR="00656CD9" w:rsidRPr="00124B37" w:rsidRDefault="00656CD9" w:rsidP="00124B37">
      <w:pPr>
        <w:spacing w:after="120" w:line="360" w:lineRule="auto"/>
        <w:jc w:val="both"/>
        <w:rPr>
          <w:rFonts w:ascii="Arial" w:eastAsia="Arial" w:hAnsi="Arial" w:cs="Arial"/>
          <w:kern w:val="0"/>
          <w:sz w:val="22"/>
          <w:szCs w:val="22"/>
          <w:lang w:val="en-US"/>
          <w14:ligatures w14:val="none"/>
        </w:rPr>
      </w:pPr>
      <w:bookmarkStart w:id="3" w:name="_Toc236909247"/>
      <w:bookmarkStart w:id="4" w:name="_Toc236930900"/>
      <w:r w:rsidRPr="00124B37">
        <w:rPr>
          <w:rFonts w:ascii="Arial" w:eastAsia="MS Gothic" w:hAnsi="Arial" w:cs="Arial"/>
          <w:b/>
          <w:bCs/>
          <w:color w:val="000000"/>
          <w:kern w:val="0"/>
          <w:sz w:val="22"/>
          <w:szCs w:val="22"/>
          <w:u w:val="single"/>
          <w:lang w:val="en-US"/>
          <w14:ligatures w14:val="none"/>
        </w:rPr>
        <w:t>TASK 1 OF 4:  Professional Curriculum Vitae – Page 2 of 2</w:t>
      </w:r>
      <w:bookmarkEnd w:id="3"/>
      <w:bookmarkEnd w:id="4"/>
    </w:p>
    <w:p w14:paraId="59BB292A" w14:textId="77777777" w:rsidR="00656CD9" w:rsidRPr="00124B37" w:rsidRDefault="00656CD9" w:rsidP="00124B37">
      <w:pPr>
        <w:keepNext/>
        <w:pBdr>
          <w:bottom w:val="single" w:sz="8" w:space="4" w:color="D9EAF7"/>
        </w:pBdr>
        <w:spacing w:before="60" w:after="60" w:line="360" w:lineRule="auto"/>
        <w:jc w:val="both"/>
        <w:rPr>
          <w:rFonts w:ascii="Arial" w:eastAsia="Arial" w:hAnsi="Arial" w:cs="Arial"/>
          <w:color w:val="000000"/>
          <w:kern w:val="0"/>
          <w:sz w:val="22"/>
          <w:szCs w:val="22"/>
          <w:lang w:val="en-US"/>
          <w14:ligatures w14:val="none"/>
        </w:rPr>
      </w:pPr>
      <w:r w:rsidRPr="00124B37">
        <w:rPr>
          <w:rFonts w:ascii="Arial" w:eastAsia="Arial" w:hAnsi="Arial" w:cs="Arial"/>
          <w:b/>
          <w:color w:val="000000"/>
          <w:kern w:val="0"/>
          <w:sz w:val="22"/>
          <w:szCs w:val="22"/>
          <w:lang w:val="en-US"/>
          <w14:ligatures w14:val="none"/>
        </w:rPr>
        <w:t>WORK AND VOLUNTARY EXPERIENCE</w:t>
      </w:r>
    </w:p>
    <w:p w14:paraId="7C27242B" w14:textId="77777777" w:rsidR="00656CD9" w:rsidRPr="00124B37" w:rsidRDefault="00656CD9" w:rsidP="00124B37">
      <w:pPr>
        <w:spacing w:after="120" w:line="360" w:lineRule="auto"/>
        <w:jc w:val="both"/>
        <w:rPr>
          <w:rFonts w:ascii="Arial" w:eastAsia="Arial" w:hAnsi="Arial" w:cs="Arial"/>
          <w:kern w:val="0"/>
          <w:sz w:val="22"/>
          <w:szCs w:val="22"/>
          <w:lang w:val="en-US"/>
          <w14:ligatures w14:val="none"/>
        </w:rPr>
      </w:pPr>
      <w:r w:rsidRPr="00124B37">
        <w:rPr>
          <w:rFonts w:ascii="Arial" w:eastAsia="Arial" w:hAnsi="Arial" w:cs="Arial"/>
          <w:kern w:val="0"/>
          <w:sz w:val="22"/>
          <w:szCs w:val="22"/>
          <w:lang w:val="en-US"/>
          <w14:ligatures w14:val="none"/>
        </w:rPr>
        <w:t>Customer Service Assistant | Greenway Local Store, Croydon | June 2024–August 2025</w:t>
      </w:r>
    </w:p>
    <w:p w14:paraId="04A385C1" w14:textId="5DAA5037" w:rsidR="00656CD9" w:rsidRPr="00124B37" w:rsidRDefault="00656CD9" w:rsidP="00124B37">
      <w:pPr>
        <w:pStyle w:val="ListParagraph"/>
        <w:numPr>
          <w:ilvl w:val="0"/>
          <w:numId w:val="3"/>
        </w:numPr>
        <w:tabs>
          <w:tab w:val="num" w:pos="360"/>
        </w:tabs>
        <w:spacing w:after="40" w:line="360" w:lineRule="auto"/>
        <w:jc w:val="both"/>
        <w:rPr>
          <w:rFonts w:ascii="Arial" w:eastAsia="Times New Roman" w:hAnsi="Arial" w:cs="Arial"/>
          <w:kern w:val="0"/>
          <w:sz w:val="22"/>
          <w:szCs w:val="22"/>
          <w:lang w:val="en-US"/>
          <w14:ligatures w14:val="none"/>
        </w:rPr>
      </w:pPr>
      <w:r w:rsidRPr="00124B37">
        <w:rPr>
          <w:rFonts w:ascii="Arial" w:eastAsia="Arial" w:hAnsi="Arial" w:cs="Arial"/>
          <w:kern w:val="0"/>
          <w:sz w:val="22"/>
          <w:szCs w:val="22"/>
          <w:lang w:val="en-US"/>
          <w14:ligatures w14:val="none"/>
        </w:rPr>
        <w:t>Provided friendly and efficient customer support, helping individuals with purchases and</w:t>
      </w:r>
      <w:r w:rsidR="00BC2FF6" w:rsidRPr="00124B37">
        <w:rPr>
          <w:rFonts w:ascii="Arial" w:eastAsia="Arial" w:hAnsi="Arial" w:cs="Arial"/>
          <w:kern w:val="0"/>
          <w:sz w:val="22"/>
          <w:szCs w:val="22"/>
          <w:lang w:val="en-US"/>
          <w14:ligatures w14:val="none"/>
        </w:rPr>
        <w:t xml:space="preserve"> </w:t>
      </w:r>
      <w:r w:rsidRPr="00124B37">
        <w:rPr>
          <w:rFonts w:ascii="Arial" w:eastAsia="Arial" w:hAnsi="Arial" w:cs="Arial"/>
          <w:kern w:val="0"/>
          <w:sz w:val="22"/>
          <w:szCs w:val="22"/>
          <w:lang w:val="en-US"/>
          <w14:ligatures w14:val="none"/>
        </w:rPr>
        <w:t>enquiries.</w:t>
      </w:r>
    </w:p>
    <w:p w14:paraId="104EE19B" w14:textId="77777777" w:rsidR="00656CD9" w:rsidRPr="00124B37" w:rsidRDefault="00656CD9" w:rsidP="00124B37">
      <w:pPr>
        <w:pStyle w:val="ListParagraph"/>
        <w:numPr>
          <w:ilvl w:val="0"/>
          <w:numId w:val="3"/>
        </w:numPr>
        <w:tabs>
          <w:tab w:val="num" w:pos="360"/>
        </w:tabs>
        <w:spacing w:after="40" w:line="360" w:lineRule="auto"/>
        <w:jc w:val="both"/>
        <w:rPr>
          <w:rFonts w:ascii="Arial" w:eastAsia="Arial" w:hAnsi="Arial" w:cs="Arial"/>
          <w:kern w:val="0"/>
          <w:sz w:val="22"/>
          <w:szCs w:val="22"/>
          <w:lang w:val="en-US"/>
          <w14:ligatures w14:val="none"/>
        </w:rPr>
      </w:pPr>
      <w:r w:rsidRPr="00124B37">
        <w:rPr>
          <w:rFonts w:ascii="Arial" w:eastAsia="Arial" w:hAnsi="Arial" w:cs="Arial"/>
          <w:kern w:val="0"/>
          <w:sz w:val="22"/>
          <w:szCs w:val="22"/>
          <w:lang w:val="en-US"/>
          <w14:ligatures w14:val="none"/>
        </w:rPr>
        <w:t>Demonstrated reliability through consistent attendance and punctuality.</w:t>
      </w:r>
    </w:p>
    <w:p w14:paraId="3D31BC65" w14:textId="77777777" w:rsidR="00656CD9" w:rsidRPr="00124B37" w:rsidRDefault="00656CD9" w:rsidP="00124B37">
      <w:pPr>
        <w:pStyle w:val="ListParagraph"/>
        <w:numPr>
          <w:ilvl w:val="0"/>
          <w:numId w:val="3"/>
        </w:numPr>
        <w:tabs>
          <w:tab w:val="num" w:pos="360"/>
        </w:tabs>
        <w:spacing w:after="40" w:line="360" w:lineRule="auto"/>
        <w:jc w:val="both"/>
        <w:rPr>
          <w:rFonts w:ascii="Arial" w:eastAsia="Arial" w:hAnsi="Arial" w:cs="Arial"/>
          <w:kern w:val="0"/>
          <w:sz w:val="22"/>
          <w:szCs w:val="22"/>
          <w:lang w:val="en-US"/>
          <w14:ligatures w14:val="none"/>
        </w:rPr>
      </w:pPr>
      <w:r w:rsidRPr="00124B37">
        <w:rPr>
          <w:rFonts w:ascii="Arial" w:eastAsia="Arial" w:hAnsi="Arial" w:cs="Arial"/>
          <w:kern w:val="0"/>
          <w:sz w:val="22"/>
          <w:szCs w:val="22"/>
          <w:lang w:val="en-US"/>
          <w14:ligatures w14:val="none"/>
        </w:rPr>
        <w:t>Maintained confidentiality when handling customer information.</w:t>
      </w:r>
    </w:p>
    <w:p w14:paraId="3815344D" w14:textId="77777777" w:rsidR="00656CD9" w:rsidRPr="00124B37" w:rsidRDefault="00656CD9" w:rsidP="00124B37">
      <w:pPr>
        <w:pStyle w:val="ListParagraph"/>
        <w:numPr>
          <w:ilvl w:val="0"/>
          <w:numId w:val="3"/>
        </w:numPr>
        <w:tabs>
          <w:tab w:val="num" w:pos="360"/>
        </w:tabs>
        <w:spacing w:after="40" w:line="360" w:lineRule="auto"/>
        <w:jc w:val="both"/>
        <w:rPr>
          <w:rFonts w:ascii="Arial" w:eastAsia="Arial" w:hAnsi="Arial" w:cs="Arial"/>
          <w:kern w:val="0"/>
          <w:sz w:val="22"/>
          <w:szCs w:val="22"/>
          <w:lang w:val="en-US"/>
          <w14:ligatures w14:val="none"/>
        </w:rPr>
      </w:pPr>
      <w:r w:rsidRPr="00124B37">
        <w:rPr>
          <w:rFonts w:ascii="Arial" w:eastAsia="Arial" w:hAnsi="Arial" w:cs="Arial"/>
          <w:kern w:val="0"/>
          <w:sz w:val="22"/>
          <w:szCs w:val="22"/>
          <w:lang w:val="en-US"/>
          <w14:ligatures w14:val="none"/>
        </w:rPr>
        <w:t xml:space="preserve">Received positive feedback from the store manager </w:t>
      </w:r>
      <w:proofErr w:type="gramStart"/>
      <w:r w:rsidRPr="00124B37">
        <w:rPr>
          <w:rFonts w:ascii="Arial" w:eastAsia="Arial" w:hAnsi="Arial" w:cs="Arial"/>
          <w:kern w:val="0"/>
          <w:sz w:val="22"/>
          <w:szCs w:val="22"/>
          <w:lang w:val="en-US"/>
          <w14:ligatures w14:val="none"/>
        </w:rPr>
        <w:t>for</w:t>
      </w:r>
      <w:proofErr w:type="gramEnd"/>
      <w:r w:rsidRPr="00124B37">
        <w:rPr>
          <w:rFonts w:ascii="Arial" w:eastAsia="Arial" w:hAnsi="Arial" w:cs="Arial"/>
          <w:kern w:val="0"/>
          <w:sz w:val="22"/>
          <w:szCs w:val="22"/>
          <w:lang w:val="en-US"/>
          <w14:ligatures w14:val="none"/>
        </w:rPr>
        <w:t xml:space="preserve"> professionalism and teamwork.</w:t>
      </w:r>
    </w:p>
    <w:p w14:paraId="13A8D818" w14:textId="5459C109" w:rsidR="00BC2FF6" w:rsidRPr="00124B37" w:rsidRDefault="00BC2FF6" w:rsidP="00124B37">
      <w:pPr>
        <w:tabs>
          <w:tab w:val="num" w:pos="360"/>
        </w:tabs>
        <w:spacing w:after="40" w:line="360" w:lineRule="auto"/>
        <w:ind w:left="360" w:hanging="360"/>
        <w:contextualSpacing/>
        <w:jc w:val="both"/>
        <w:rPr>
          <w:rFonts w:ascii="Arial" w:eastAsia="Arial" w:hAnsi="Arial" w:cs="Arial"/>
          <w:b/>
          <w:bCs/>
          <w:kern w:val="0"/>
          <w:sz w:val="22"/>
          <w:szCs w:val="22"/>
          <w:lang w:val="en-US"/>
          <w14:ligatures w14:val="none"/>
        </w:rPr>
      </w:pPr>
      <w:r w:rsidRPr="00124B37">
        <w:rPr>
          <w:rFonts w:ascii="Arial" w:eastAsia="Arial" w:hAnsi="Arial" w:cs="Arial"/>
          <w:b/>
          <w:bCs/>
          <w:kern w:val="0"/>
          <w:sz w:val="22"/>
          <w:szCs w:val="22"/>
          <w:lang w:val="en-US"/>
          <w14:ligatures w14:val="none"/>
        </w:rPr>
        <w:t>CARE-RELATED KNOWLEDGE</w:t>
      </w:r>
    </w:p>
    <w:p w14:paraId="20470835" w14:textId="77777777" w:rsidR="00BC2FF6" w:rsidRPr="00124B37" w:rsidRDefault="00BC2FF6" w:rsidP="00124B37">
      <w:pPr>
        <w:numPr>
          <w:ilvl w:val="0"/>
          <w:numId w:val="1"/>
        </w:numPr>
        <w:tabs>
          <w:tab w:val="num" w:pos="360"/>
        </w:tabs>
        <w:spacing w:after="40" w:line="360" w:lineRule="auto"/>
        <w:contextualSpacing/>
        <w:jc w:val="both"/>
        <w:rPr>
          <w:rFonts w:ascii="Arial" w:eastAsia="Arial" w:hAnsi="Arial" w:cs="Arial"/>
          <w:kern w:val="0"/>
          <w:sz w:val="22"/>
          <w:szCs w:val="22"/>
          <w14:ligatures w14:val="none"/>
        </w:rPr>
      </w:pPr>
      <w:r w:rsidRPr="00124B37">
        <w:rPr>
          <w:rFonts w:ascii="Arial" w:eastAsia="Arial" w:hAnsi="Arial" w:cs="Arial"/>
          <w:kern w:val="0"/>
          <w:sz w:val="22"/>
          <w:szCs w:val="22"/>
          <w14:ligatures w14:val="none"/>
        </w:rPr>
        <w:t>Person</w:t>
      </w:r>
      <w:r w:rsidRPr="00124B37">
        <w:rPr>
          <w:rFonts w:ascii="Arial" w:eastAsia="Arial" w:hAnsi="Arial" w:cs="Arial"/>
          <w:kern w:val="0"/>
          <w:sz w:val="22"/>
          <w:szCs w:val="22"/>
          <w14:ligatures w14:val="none"/>
        </w:rPr>
        <w:noBreakHyphen/>
        <w:t>centred care: Respecting choices, routines and independence.</w:t>
      </w:r>
    </w:p>
    <w:p w14:paraId="60128C47" w14:textId="77777777" w:rsidR="00BC2FF6" w:rsidRPr="00124B37" w:rsidRDefault="00BC2FF6" w:rsidP="00124B37">
      <w:pPr>
        <w:numPr>
          <w:ilvl w:val="0"/>
          <w:numId w:val="1"/>
        </w:numPr>
        <w:tabs>
          <w:tab w:val="num" w:pos="360"/>
        </w:tabs>
        <w:spacing w:after="40" w:line="360" w:lineRule="auto"/>
        <w:contextualSpacing/>
        <w:jc w:val="both"/>
        <w:rPr>
          <w:rFonts w:ascii="Arial" w:eastAsia="Arial" w:hAnsi="Arial" w:cs="Arial"/>
          <w:kern w:val="0"/>
          <w:sz w:val="22"/>
          <w:szCs w:val="22"/>
          <w14:ligatures w14:val="none"/>
        </w:rPr>
      </w:pPr>
      <w:r w:rsidRPr="00124B37">
        <w:rPr>
          <w:rFonts w:ascii="Arial" w:eastAsia="Arial" w:hAnsi="Arial" w:cs="Arial"/>
          <w:kern w:val="0"/>
          <w:sz w:val="22"/>
          <w:szCs w:val="22"/>
          <w14:ligatures w14:val="none"/>
        </w:rPr>
        <w:t>Safeguarding: Recognising concerns and reporting appropriately.</w:t>
      </w:r>
    </w:p>
    <w:p w14:paraId="429C7462" w14:textId="77777777" w:rsidR="00BC2FF6" w:rsidRPr="00124B37" w:rsidRDefault="00BC2FF6" w:rsidP="00124B37">
      <w:pPr>
        <w:numPr>
          <w:ilvl w:val="0"/>
          <w:numId w:val="1"/>
        </w:numPr>
        <w:tabs>
          <w:tab w:val="num" w:pos="360"/>
        </w:tabs>
        <w:spacing w:after="40" w:line="360" w:lineRule="auto"/>
        <w:contextualSpacing/>
        <w:jc w:val="both"/>
        <w:rPr>
          <w:rFonts w:ascii="Arial" w:eastAsia="Arial" w:hAnsi="Arial" w:cs="Arial"/>
          <w:kern w:val="0"/>
          <w:sz w:val="22"/>
          <w:szCs w:val="22"/>
          <w14:ligatures w14:val="none"/>
        </w:rPr>
      </w:pPr>
      <w:r w:rsidRPr="00124B37">
        <w:rPr>
          <w:rFonts w:ascii="Arial" w:eastAsia="Arial" w:hAnsi="Arial" w:cs="Arial"/>
          <w:kern w:val="0"/>
          <w:sz w:val="22"/>
          <w:szCs w:val="22"/>
          <w14:ligatures w14:val="none"/>
        </w:rPr>
        <w:t>Confidentiality: Protecting personal information.</w:t>
      </w:r>
    </w:p>
    <w:p w14:paraId="07299F5C" w14:textId="77777777" w:rsidR="00BC2FF6" w:rsidRPr="00124B37" w:rsidRDefault="00BC2FF6" w:rsidP="00124B37">
      <w:pPr>
        <w:numPr>
          <w:ilvl w:val="0"/>
          <w:numId w:val="1"/>
        </w:numPr>
        <w:tabs>
          <w:tab w:val="num" w:pos="360"/>
        </w:tabs>
        <w:spacing w:after="40" w:line="360" w:lineRule="auto"/>
        <w:contextualSpacing/>
        <w:jc w:val="both"/>
        <w:rPr>
          <w:rFonts w:ascii="Arial" w:eastAsia="Arial" w:hAnsi="Arial" w:cs="Arial"/>
          <w:kern w:val="0"/>
          <w:sz w:val="22"/>
          <w:szCs w:val="22"/>
          <w14:ligatures w14:val="none"/>
        </w:rPr>
      </w:pPr>
      <w:r w:rsidRPr="00124B37">
        <w:rPr>
          <w:rFonts w:ascii="Arial" w:eastAsia="Arial" w:hAnsi="Arial" w:cs="Arial"/>
          <w:kern w:val="0"/>
          <w:sz w:val="22"/>
          <w:szCs w:val="22"/>
          <w14:ligatures w14:val="none"/>
        </w:rPr>
        <w:t>Infection prevention: Hand hygiene, PPE and cleaning routines.</w:t>
      </w:r>
    </w:p>
    <w:p w14:paraId="62D33209" w14:textId="77777777" w:rsidR="00BC2FF6" w:rsidRPr="00124B37" w:rsidRDefault="00BC2FF6" w:rsidP="00124B37">
      <w:pPr>
        <w:numPr>
          <w:ilvl w:val="0"/>
          <w:numId w:val="1"/>
        </w:numPr>
        <w:tabs>
          <w:tab w:val="num" w:pos="360"/>
        </w:tabs>
        <w:spacing w:after="40" w:line="360" w:lineRule="auto"/>
        <w:contextualSpacing/>
        <w:jc w:val="both"/>
        <w:rPr>
          <w:rFonts w:ascii="Arial" w:eastAsia="Arial" w:hAnsi="Arial" w:cs="Arial"/>
          <w:kern w:val="0"/>
          <w:sz w:val="22"/>
          <w:szCs w:val="22"/>
          <w14:ligatures w14:val="none"/>
        </w:rPr>
      </w:pPr>
      <w:r w:rsidRPr="00124B37">
        <w:rPr>
          <w:rFonts w:ascii="Arial" w:eastAsia="Arial" w:hAnsi="Arial" w:cs="Arial"/>
          <w:kern w:val="0"/>
          <w:sz w:val="22"/>
          <w:szCs w:val="22"/>
          <w14:ligatures w14:val="none"/>
        </w:rPr>
        <w:t>Medication support: Assisting only when trained and authorised.</w:t>
      </w:r>
    </w:p>
    <w:p w14:paraId="5B336427" w14:textId="77777777" w:rsidR="00BC2FF6" w:rsidRPr="00124B37" w:rsidRDefault="00BC2FF6" w:rsidP="00124B37">
      <w:pPr>
        <w:numPr>
          <w:ilvl w:val="0"/>
          <w:numId w:val="1"/>
        </w:numPr>
        <w:tabs>
          <w:tab w:val="num" w:pos="360"/>
        </w:tabs>
        <w:spacing w:after="40" w:line="360" w:lineRule="auto"/>
        <w:contextualSpacing/>
        <w:jc w:val="both"/>
        <w:rPr>
          <w:rFonts w:ascii="Arial" w:eastAsia="Arial" w:hAnsi="Arial" w:cs="Arial"/>
          <w:kern w:val="0"/>
          <w:sz w:val="22"/>
          <w:szCs w:val="22"/>
          <w14:ligatures w14:val="none"/>
        </w:rPr>
      </w:pPr>
      <w:r w:rsidRPr="00124B37">
        <w:rPr>
          <w:rFonts w:ascii="Arial" w:eastAsia="Arial" w:hAnsi="Arial" w:cs="Arial"/>
          <w:kern w:val="0"/>
          <w:sz w:val="22"/>
          <w:szCs w:val="22"/>
          <w14:ligatures w14:val="none"/>
        </w:rPr>
        <w:t>Documentation: Writing clear, factual and timely notes.</w:t>
      </w:r>
    </w:p>
    <w:p w14:paraId="28848F74" w14:textId="50F28F0E" w:rsidR="00BC2FF6" w:rsidRPr="00124B37" w:rsidRDefault="00BC2FF6" w:rsidP="00124B37">
      <w:pPr>
        <w:tabs>
          <w:tab w:val="num" w:pos="720"/>
        </w:tabs>
        <w:spacing w:after="40" w:line="360" w:lineRule="auto"/>
        <w:contextualSpacing/>
        <w:jc w:val="both"/>
        <w:rPr>
          <w:rFonts w:ascii="Arial" w:eastAsia="Arial" w:hAnsi="Arial" w:cs="Arial"/>
          <w:b/>
          <w:bCs/>
          <w:kern w:val="0"/>
          <w:sz w:val="22"/>
          <w:szCs w:val="22"/>
          <w14:ligatures w14:val="none"/>
        </w:rPr>
      </w:pPr>
      <w:r w:rsidRPr="00124B37">
        <w:rPr>
          <w:rFonts w:ascii="Arial" w:eastAsia="Arial" w:hAnsi="Arial" w:cs="Arial"/>
          <w:b/>
          <w:bCs/>
          <w:kern w:val="0"/>
          <w:sz w:val="22"/>
          <w:szCs w:val="22"/>
          <w14:ligatures w14:val="none"/>
        </w:rPr>
        <w:t>ADITIONAL INFORMATION</w:t>
      </w:r>
    </w:p>
    <w:p w14:paraId="3FD4C931" w14:textId="7777777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Availability: Available for weekday, evening and alternate-weekend shifts</w:t>
      </w:r>
    </w:p>
    <w:p w14:paraId="61373E48" w14:textId="7777777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Right to work: Eligible to work in the United Kingdom</w:t>
      </w:r>
    </w:p>
    <w:p w14:paraId="1F5D3610" w14:textId="7777777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Travel: Full UK driving licence with access to a reliable vehicle</w:t>
      </w:r>
    </w:p>
    <w:p w14:paraId="55EFB87C" w14:textId="7777777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DBS status: Willing to complete an enhanced DBS check</w:t>
      </w:r>
    </w:p>
    <w:p w14:paraId="6885617C" w14:textId="7777777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Languages: Romanian—Native; English—Professional working proficiency</w:t>
      </w:r>
    </w:p>
    <w:p w14:paraId="5FF9B639" w14:textId="7777777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Digital skills: Microsoft Word, PowerPoint, email, online research and basic electronic record keeping</w:t>
      </w:r>
    </w:p>
    <w:p w14:paraId="77F3C8A7" w14:textId="4FEF2167" w:rsidR="00656CD9" w:rsidRPr="00124B37" w:rsidRDefault="00656CD9" w:rsidP="00124B37">
      <w:pPr>
        <w:spacing w:line="360" w:lineRule="auto"/>
        <w:rPr>
          <w:rFonts w:ascii="Arial" w:hAnsi="Arial" w:cs="Arial"/>
          <w:sz w:val="22"/>
          <w:szCs w:val="22"/>
        </w:rPr>
      </w:pPr>
      <w:r w:rsidRPr="00124B37">
        <w:rPr>
          <w:rFonts w:ascii="Arial" w:hAnsi="Arial" w:cs="Arial"/>
          <w:sz w:val="22"/>
          <w:szCs w:val="22"/>
        </w:rPr>
        <w:t>INTERESTS AND HOBBIES</w:t>
      </w:r>
      <w:r w:rsidR="005916A7">
        <w:rPr>
          <w:rFonts w:ascii="Arial" w:hAnsi="Arial" w:cs="Arial"/>
          <w:sz w:val="22"/>
          <w:szCs w:val="22"/>
        </w:rPr>
        <w:t xml:space="preserve"> </w:t>
      </w:r>
      <w:r w:rsidRPr="00124B37">
        <w:rPr>
          <w:rFonts w:ascii="Arial" w:hAnsi="Arial" w:cs="Arial"/>
          <w:sz w:val="22"/>
          <w:szCs w:val="22"/>
        </w:rPr>
        <w:t>Community volunteering, arts, reading about health and wellbeing, cooking nutritious meals, walking and maintaining personal fitness, learning about different cultures, developing professional care skills.</w:t>
      </w:r>
    </w:p>
    <w:p w14:paraId="19DAA2E2" w14:textId="77777777" w:rsidR="00656CD9" w:rsidRPr="00124B37" w:rsidRDefault="00656CD9" w:rsidP="00124B37">
      <w:pPr>
        <w:spacing w:line="360" w:lineRule="auto"/>
        <w:rPr>
          <w:rFonts w:ascii="Arial" w:hAnsi="Arial" w:cs="Arial"/>
          <w:sz w:val="22"/>
          <w:szCs w:val="22"/>
        </w:rPr>
      </w:pPr>
    </w:p>
    <w:p w14:paraId="7CD67B7F" w14:textId="77777777" w:rsidR="00CF64E7" w:rsidRDefault="00CF64E7" w:rsidP="00124B37">
      <w:pPr>
        <w:spacing w:line="360" w:lineRule="auto"/>
      </w:pPr>
    </w:p>
    <w:p w14:paraId="4963357E" w14:textId="4F7FFAE2" w:rsidR="00CF64E7" w:rsidRPr="00CF64E7" w:rsidRDefault="005916A7" w:rsidP="00CF64E7">
      <w:pPr>
        <w:spacing w:after="120" w:line="360" w:lineRule="auto"/>
        <w:jc w:val="both"/>
        <w:rPr>
          <w:rFonts w:ascii="Arial" w:eastAsia="Arial" w:hAnsi="Arial" w:cs="Times New Roman"/>
          <w:kern w:val="0"/>
          <w:sz w:val="22"/>
          <w:szCs w:val="22"/>
          <w:lang w:val="en-US"/>
          <w14:ligatures w14:val="none"/>
        </w:rPr>
      </w:pPr>
      <w:r w:rsidRPr="005916A7">
        <w:rPr>
          <w:rFonts w:ascii="Arial" w:eastAsia="Arial" w:hAnsi="Arial" w:cs="Times New Roman"/>
          <w:b/>
          <w:bCs/>
          <w:kern w:val="0"/>
          <w:sz w:val="28"/>
          <w:szCs w:val="28"/>
          <w:lang w:val="en-US"/>
          <w14:ligatures w14:val="none"/>
        </w:rPr>
        <w:t>TASK 2 OF 4</w:t>
      </w:r>
      <w:r>
        <w:rPr>
          <w:rFonts w:ascii="Arial" w:eastAsia="Arial" w:hAnsi="Arial" w:cs="Times New Roman"/>
          <w:b/>
          <w:bCs/>
          <w:kern w:val="0"/>
          <w:sz w:val="28"/>
          <w:szCs w:val="28"/>
          <w:lang w:val="en-US"/>
          <w14:ligatures w14:val="none"/>
        </w:rPr>
        <w:t xml:space="preserve">: </w:t>
      </w:r>
      <w:r w:rsidR="00CF64E7" w:rsidRPr="00CF64E7">
        <w:rPr>
          <w:rFonts w:ascii="Arial" w:eastAsia="Arial" w:hAnsi="Arial" w:cs="Times New Roman"/>
          <w:b/>
          <w:bCs/>
          <w:kern w:val="0"/>
          <w:sz w:val="28"/>
          <w:szCs w:val="28"/>
          <w:lang w:val="en-US"/>
          <w14:ligatures w14:val="none"/>
        </w:rPr>
        <w:t>Personal Statement for the Care Assistant Role</w:t>
      </w:r>
    </w:p>
    <w:p w14:paraId="7E080DC4" w14:textId="77777777" w:rsidR="00CF64E7" w:rsidRPr="00CF64E7" w:rsidRDefault="00CF64E7" w:rsidP="00CF64E7">
      <w:pPr>
        <w:keepNext/>
        <w:keepLines/>
        <w:spacing w:before="120" w:after="240" w:line="360" w:lineRule="auto"/>
        <w:jc w:val="both"/>
        <w:outlineLvl w:val="0"/>
        <w:rPr>
          <w:rFonts w:ascii="Arial" w:eastAsia="MS Gothic" w:hAnsi="Arial" w:cs="Times New Roman"/>
          <w:color w:val="000000"/>
          <w:kern w:val="0"/>
          <w:sz w:val="22"/>
          <w:szCs w:val="22"/>
          <w14:ligatures w14:val="none"/>
        </w:rPr>
      </w:pPr>
      <w:r w:rsidRPr="00CF64E7">
        <w:rPr>
          <w:rFonts w:ascii="Arial" w:eastAsia="MS Gothic" w:hAnsi="Arial" w:cs="Times New Roman"/>
          <w:color w:val="000000"/>
          <w:kern w:val="0"/>
          <w:sz w:val="22"/>
          <w:szCs w:val="22"/>
          <w14:ligatures w14:val="none"/>
        </w:rPr>
        <w:t>I am applying for the Care Assistant role with Right at Home Croydon, as I wish to support individuals to live safely, confidently and independently at home. The advertised job role is personal care, assistance with medication, food preparation, companionship, domestic duties and accompanying clients (Right at Home Croydon, 2026a). My duties are appropriate to my interest in providing practical, respectful and relationship-based care. I want to be a reliable care assistant when I'm working. My further aspirations are to obtain recognised qualifications and to move on in adult social care.</w:t>
      </w:r>
    </w:p>
    <w:p w14:paraId="16052718" w14:textId="77777777" w:rsidR="00CF64E7" w:rsidRPr="00CF64E7" w:rsidRDefault="00CF64E7" w:rsidP="00CF64E7">
      <w:pPr>
        <w:keepNext/>
        <w:keepLines/>
        <w:spacing w:before="120" w:after="240" w:line="360" w:lineRule="auto"/>
        <w:jc w:val="both"/>
        <w:outlineLvl w:val="0"/>
        <w:rPr>
          <w:rFonts w:ascii="Arial" w:eastAsia="MS Gothic" w:hAnsi="Arial" w:cs="Times New Roman"/>
          <w:color w:val="000000"/>
          <w:kern w:val="0"/>
          <w:sz w:val="22"/>
          <w:szCs w:val="22"/>
          <w:lang w:val="en-US"/>
          <w14:ligatures w14:val="none"/>
        </w:rPr>
      </w:pPr>
      <w:r w:rsidRPr="00CF64E7">
        <w:rPr>
          <w:rFonts w:ascii="Arial" w:eastAsia="MS Gothic" w:hAnsi="Arial" w:cs="Times New Roman"/>
          <w:color w:val="000000"/>
          <w:kern w:val="0"/>
          <w:sz w:val="22"/>
          <w:szCs w:val="22"/>
          <w14:ligatures w14:val="none"/>
        </w:rPr>
        <w:t xml:space="preserve">I am currently completing Health and Social Care modules within the Certificate of Higher Education Skills for the Workplace. My course has reinforced my knowledge of person-centred practice, safeguarding, equality, confidentiality, teamwork and professional communication. I know that care should be tailored to the needs, routines, preferences and abilities of </w:t>
      </w:r>
      <w:proofErr w:type="gramStart"/>
      <w:r w:rsidRPr="00CF64E7">
        <w:rPr>
          <w:rFonts w:ascii="Arial" w:eastAsia="MS Gothic" w:hAnsi="Arial" w:cs="Times New Roman"/>
          <w:color w:val="000000"/>
          <w:kern w:val="0"/>
          <w:sz w:val="22"/>
          <w:szCs w:val="22"/>
          <w14:ligatures w14:val="none"/>
        </w:rPr>
        <w:t>each individual</w:t>
      </w:r>
      <w:proofErr w:type="gramEnd"/>
      <w:r w:rsidRPr="00CF64E7">
        <w:rPr>
          <w:rFonts w:ascii="Arial" w:eastAsia="MS Gothic" w:hAnsi="Arial" w:cs="Times New Roman"/>
          <w:color w:val="000000"/>
          <w:kern w:val="0"/>
          <w:sz w:val="22"/>
          <w:szCs w:val="22"/>
          <w14:ligatures w14:val="none"/>
        </w:rPr>
        <w:t>. HCA (2026) sets out the CQC's expectations of person-centred care, dignity, consent, safety and safeguarding as the core values. I would adhere to the care plan, ask for consent, respect confidentiality and report concern promptly. I would never take on medication support that is not trained to me and/or authorised.</w:t>
      </w:r>
    </w:p>
    <w:p w14:paraId="5EB9862E" w14:textId="77777777" w:rsidR="00CF64E7" w:rsidRPr="00CF64E7" w:rsidRDefault="00CF64E7" w:rsidP="00CF64E7">
      <w:pPr>
        <w:spacing w:before="120" w:after="240" w:line="360" w:lineRule="auto"/>
        <w:jc w:val="both"/>
        <w:rPr>
          <w:rFonts w:ascii="Arial" w:eastAsia="Arial" w:hAnsi="Arial" w:cs="Times New Roman"/>
          <w:kern w:val="0"/>
          <w:sz w:val="22"/>
          <w:szCs w:val="22"/>
          <w14:ligatures w14:val="none"/>
        </w:rPr>
      </w:pPr>
      <w:r w:rsidRPr="00CF64E7">
        <w:rPr>
          <w:rFonts w:ascii="Arial" w:eastAsia="Arial" w:hAnsi="Arial" w:cs="Times New Roman"/>
          <w:kern w:val="0"/>
          <w:sz w:val="22"/>
          <w:szCs w:val="22"/>
          <w14:ligatures w14:val="none"/>
        </w:rPr>
        <w:t xml:space="preserve">My personal strengths are empathy, patience, respect and willingness to learn. </w:t>
      </w:r>
      <w:r w:rsidRPr="00CF64E7">
        <w:rPr>
          <w:rFonts w:ascii="Arial" w:eastAsia="Arial" w:hAnsi="Arial" w:cs="Times New Roman"/>
          <w:kern w:val="0"/>
          <w:sz w:val="22"/>
          <w:szCs w:val="22"/>
          <w:lang w:val="en-US"/>
          <w14:ligatures w14:val="none"/>
        </w:rPr>
        <w:t xml:space="preserve">I listen attentively and communicate in a calm, patient manner. </w:t>
      </w:r>
      <w:r w:rsidRPr="00CF64E7">
        <w:rPr>
          <w:rFonts w:ascii="Arial" w:eastAsia="Arial" w:hAnsi="Arial" w:cs="Times New Roman"/>
          <w:kern w:val="0"/>
          <w:sz w:val="22"/>
          <w:szCs w:val="22"/>
          <w14:ligatures w14:val="none"/>
        </w:rPr>
        <w:t>These are attributes that can make a client feel at ease when providing personal care or emotional support. I also recognise that reliability is a key aspect of home care, as clients rely on scheduled visits. I would arrive on time and complete stipulated tasks safely and accurately record relevant information. I can operate within defined limits without supervision and seek supervision when the situation is beyond my capacity. I also appreciate working cooperatively with other workers, families, and health professionals.</w:t>
      </w:r>
    </w:p>
    <w:p w14:paraId="0E5D70F9" w14:textId="77777777" w:rsidR="00CF64E7" w:rsidRPr="00CF64E7" w:rsidRDefault="00CF64E7" w:rsidP="00CF64E7">
      <w:pPr>
        <w:spacing w:before="120" w:after="240" w:line="360" w:lineRule="auto"/>
        <w:jc w:val="both"/>
        <w:rPr>
          <w:rFonts w:ascii="Arial" w:eastAsia="Arial" w:hAnsi="Arial" w:cs="Times New Roman"/>
          <w:kern w:val="0"/>
          <w:sz w:val="22"/>
          <w:szCs w:val="22"/>
          <w14:ligatures w14:val="none"/>
        </w:rPr>
      </w:pPr>
      <w:r w:rsidRPr="00CF64E7">
        <w:rPr>
          <w:rFonts w:ascii="Arial" w:eastAsia="Arial" w:hAnsi="Arial" w:cs="Times New Roman"/>
          <w:kern w:val="0"/>
          <w:sz w:val="22"/>
          <w:szCs w:val="22"/>
          <w14:ligatures w14:val="none"/>
        </w:rPr>
        <w:t xml:space="preserve">I have acquired the skills needed for my academic work, which are transferable to Right at Home. Cooperation, preparation and responsibility have been required in working in groups. Presentations have helped me to become better at articulating information and giving feedback. Digital literacy and careful use of evidence have grown out of research activities. I realise this is a development need, but </w:t>
      </w:r>
      <w:r w:rsidRPr="00CF64E7">
        <w:rPr>
          <w:rFonts w:ascii="Arial" w:eastAsia="Arial" w:hAnsi="Arial" w:cs="Times New Roman"/>
          <w:kern w:val="0"/>
          <w:sz w:val="22"/>
          <w:szCs w:val="22"/>
          <w:lang w:val="en-US"/>
          <w14:ligatures w14:val="none"/>
        </w:rPr>
        <w:t>I haven’t gained much formal care experience yet.</w:t>
      </w:r>
      <w:r w:rsidRPr="00CF64E7">
        <w:rPr>
          <w:rFonts w:ascii="Arial" w:eastAsia="Arial" w:hAnsi="Arial" w:cs="Times New Roman"/>
          <w:kern w:val="0"/>
          <w:sz w:val="22"/>
          <w:szCs w:val="22"/>
          <w14:ligatures w14:val="none"/>
        </w:rPr>
        <w:t xml:space="preserve"> Right at Home offers paid training and further education opportunities. The revised Care Certificate standards outline the knowledge, skills and behaviours expected from workers new to care (Skills for Care, 2025). I'm ready to do induction, safeguarding, moving and handling, medication, infection-control and first-aid learning, as needed by the employer.</w:t>
      </w:r>
    </w:p>
    <w:p w14:paraId="31C3C744" w14:textId="77777777" w:rsidR="00CF64E7" w:rsidRDefault="00CF64E7" w:rsidP="00CF64E7">
      <w:pPr>
        <w:spacing w:before="120" w:after="240" w:line="360" w:lineRule="auto"/>
        <w:jc w:val="both"/>
        <w:rPr>
          <w:rFonts w:ascii="Arial" w:eastAsia="Arial" w:hAnsi="Arial" w:cs="Times New Roman"/>
          <w:kern w:val="0"/>
          <w:sz w:val="22"/>
          <w:szCs w:val="22"/>
          <w14:ligatures w14:val="none"/>
        </w:rPr>
      </w:pPr>
      <w:r w:rsidRPr="00CF64E7">
        <w:rPr>
          <w:rFonts w:ascii="Arial" w:eastAsia="Arial" w:hAnsi="Arial" w:cs="Times New Roman"/>
          <w:kern w:val="0"/>
          <w:sz w:val="22"/>
          <w:szCs w:val="22"/>
          <w14:ligatures w14:val="none"/>
        </w:rPr>
        <w:lastRenderedPageBreak/>
        <w:t>I will take a positive attitude and commitment to providing dignified support. I would recommend to clients that they do as much as they can but not take on too much. I would respect other cultures, religions and communication differences and adjust to each person. I will also respect boundaries and confidentiality. Attracting, training and keeping staff who have appropriate values and skills is a priority for Skills for Care (2024). My values, academic preparation and planned development meet with this expectation. I would be delighted to join Right at Home Croydon and develop into a safe, confident and trusted care assistant.</w:t>
      </w:r>
    </w:p>
    <w:p w14:paraId="20CBCB60" w14:textId="0E1CB444" w:rsidR="00CF64E7" w:rsidRPr="005916A7" w:rsidRDefault="005916A7" w:rsidP="00CF64E7">
      <w:pPr>
        <w:keepNext/>
        <w:keepLines/>
        <w:spacing w:before="120" w:after="240" w:line="360" w:lineRule="auto"/>
        <w:jc w:val="both"/>
        <w:outlineLvl w:val="0"/>
        <w:rPr>
          <w:rFonts w:ascii="Arial" w:eastAsia="MS Gothic" w:hAnsi="Arial" w:cs="Times New Roman"/>
          <w:b/>
          <w:bCs/>
          <w:color w:val="000000"/>
          <w:kern w:val="0"/>
          <w:lang w:val="en-US"/>
          <w14:ligatures w14:val="none"/>
        </w:rPr>
      </w:pPr>
      <w:r w:rsidRPr="005916A7">
        <w:rPr>
          <w:rFonts w:ascii="Arial" w:eastAsia="Arial" w:hAnsi="Arial" w:cs="Times New Roman"/>
          <w:b/>
          <w:bCs/>
          <w:kern w:val="0"/>
          <w:lang w:val="en-US"/>
          <w14:ligatures w14:val="none"/>
        </w:rPr>
        <w:t xml:space="preserve">TASK 3 OF 4: </w:t>
      </w:r>
      <w:r w:rsidR="00CF64E7" w:rsidRPr="005916A7">
        <w:rPr>
          <w:rFonts w:ascii="Arial" w:eastAsia="MS Gothic" w:hAnsi="Arial" w:cs="Times New Roman"/>
          <w:b/>
          <w:bCs/>
          <w:color w:val="000000"/>
          <w:kern w:val="0"/>
          <w:lang w:val="en-US"/>
          <w14:ligatures w14:val="none"/>
        </w:rPr>
        <w:t>SWOT Analysis and Two-Year Personal Development Plan</w:t>
      </w:r>
    </w:p>
    <w:p w14:paraId="4545D7C0" w14:textId="77777777" w:rsidR="00CF64E7" w:rsidRPr="00CF64E7" w:rsidRDefault="00CF64E7" w:rsidP="00CF64E7">
      <w:pPr>
        <w:keepNext/>
        <w:keepLines/>
        <w:spacing w:before="120" w:after="240" w:line="360" w:lineRule="auto"/>
        <w:jc w:val="both"/>
        <w:outlineLvl w:val="1"/>
        <w:rPr>
          <w:rFonts w:ascii="Arial" w:eastAsia="MS Gothic" w:hAnsi="Arial" w:cs="Times New Roman"/>
          <w:b/>
          <w:bCs/>
          <w:i/>
          <w:color w:val="000000"/>
          <w:kern w:val="0"/>
          <w:sz w:val="26"/>
          <w:szCs w:val="26"/>
          <w:lang w:val="en-US"/>
          <w14:ligatures w14:val="none"/>
        </w:rPr>
      </w:pPr>
      <w:bookmarkStart w:id="5" w:name="_Toc236909250"/>
      <w:bookmarkStart w:id="6" w:name="_Toc236930903"/>
      <w:r w:rsidRPr="00CF64E7">
        <w:rPr>
          <w:rFonts w:ascii="Arial" w:eastAsia="MS Gothic" w:hAnsi="Arial" w:cs="Times New Roman"/>
          <w:b/>
          <w:bCs/>
          <w:i/>
          <w:color w:val="000000"/>
          <w:kern w:val="0"/>
          <w:sz w:val="26"/>
          <w:szCs w:val="26"/>
          <w:lang w:val="en-US"/>
          <w14:ligatures w14:val="none"/>
        </w:rPr>
        <w:t>3.1 Purpose of the SWOT Analysis</w:t>
      </w:r>
      <w:bookmarkEnd w:id="5"/>
      <w:bookmarkEnd w:id="6"/>
    </w:p>
    <w:p w14:paraId="2372AB3B" w14:textId="77777777" w:rsidR="00CF64E7" w:rsidRDefault="00CF64E7" w:rsidP="00CF64E7">
      <w:pPr>
        <w:spacing w:before="120" w:after="240" w:line="360" w:lineRule="auto"/>
        <w:jc w:val="both"/>
        <w:rPr>
          <w:rFonts w:ascii="Arial" w:eastAsia="Arial" w:hAnsi="Arial" w:cs="Times New Roman"/>
          <w:kern w:val="0"/>
          <w:sz w:val="22"/>
          <w:szCs w:val="22"/>
          <w:lang w:val="en-US"/>
          <w14:ligatures w14:val="none"/>
        </w:rPr>
      </w:pPr>
      <w:r w:rsidRPr="00CF64E7">
        <w:rPr>
          <w:rFonts w:ascii="Arial" w:eastAsia="Arial" w:hAnsi="Arial" w:cs="Times New Roman"/>
          <w:kern w:val="0"/>
          <w:sz w:val="22"/>
          <w:szCs w:val="22"/>
          <w:lang w:val="en-US"/>
          <w14:ligatures w14:val="none"/>
        </w:rPr>
        <w:t>The SWOT analysis is a comparison of the internal strengths and weaknesses to the external opportunities and threats. It facilitates realistic career planning by relating self-awareness to the workplace. According to Cottrell (2021), the first step to personal development is the process of determining what you can do now and what you want to do in the future. This analysis concentrates on the job of a Right at Home Care Assistant. It assumes that when I go into care, I have knowledge of the academic but have not been formally working in care.</w:t>
      </w:r>
    </w:p>
    <w:p w14:paraId="25B90EF6" w14:textId="77777777" w:rsidR="00D53149" w:rsidRPr="00465975" w:rsidRDefault="00D53149" w:rsidP="00D53149">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465975">
        <w:rPr>
          <w:rFonts w:ascii="Arial" w:eastAsia="Times New Roman" w:hAnsi="Arial" w:cs="Arial"/>
          <w:b/>
          <w:bCs/>
          <w:kern w:val="0"/>
          <w:sz w:val="22"/>
          <w:szCs w:val="22"/>
          <w:lang w:eastAsia="en-GB"/>
          <w14:ligatures w14:val="none"/>
        </w:rPr>
        <w:t>3.2 Personal SWOT Analysis</w:t>
      </w:r>
    </w:p>
    <w:tbl>
      <w:tblPr>
        <w:tblStyle w:val="TableGrid"/>
        <w:tblW w:w="0" w:type="auto"/>
        <w:tblLook w:val="04A0" w:firstRow="1" w:lastRow="0" w:firstColumn="1" w:lastColumn="0" w:noHBand="0" w:noVBand="1"/>
      </w:tblPr>
      <w:tblGrid>
        <w:gridCol w:w="4508"/>
        <w:gridCol w:w="4508"/>
      </w:tblGrid>
      <w:tr w:rsidR="004131CD" w:rsidRPr="000E05D6" w14:paraId="0EAED3A7" w14:textId="77777777" w:rsidTr="009822D9">
        <w:tc>
          <w:tcPr>
            <w:tcW w:w="4508" w:type="dxa"/>
            <w:tcBorders>
              <w:top w:val="single" w:sz="4" w:space="0" w:color="B4C6E7"/>
              <w:left w:val="single" w:sz="4" w:space="0" w:color="B4C6E7"/>
              <w:bottom w:val="single" w:sz="4" w:space="0" w:color="B4C6E7"/>
              <w:right w:val="single" w:sz="4" w:space="0" w:color="B4C6E7"/>
            </w:tcBorders>
            <w:shd w:val="clear" w:color="auto" w:fill="1F4E78"/>
            <w:vAlign w:val="center"/>
          </w:tcPr>
          <w:p w14:paraId="3EA274F8" w14:textId="77777777" w:rsidR="004131CD" w:rsidRPr="000E05D6" w:rsidRDefault="004131CD" w:rsidP="009822D9">
            <w:pPr>
              <w:rPr>
                <w:rFonts w:ascii="Arial" w:hAnsi="Arial" w:cs="Arial"/>
                <w:sz w:val="16"/>
                <w:szCs w:val="16"/>
              </w:rPr>
            </w:pPr>
            <w:r w:rsidRPr="000E05D6">
              <w:rPr>
                <w:rFonts w:ascii="Arial" w:hAnsi="Arial" w:cs="Arial"/>
                <w:b/>
                <w:color w:val="FFFFFF"/>
                <w:sz w:val="16"/>
                <w:szCs w:val="16"/>
              </w:rPr>
              <w:t>STRENGTHS</w:t>
            </w:r>
          </w:p>
        </w:tc>
        <w:tc>
          <w:tcPr>
            <w:tcW w:w="4508" w:type="dxa"/>
            <w:tcBorders>
              <w:top w:val="single" w:sz="4" w:space="0" w:color="B4C6E7"/>
              <w:left w:val="single" w:sz="4" w:space="0" w:color="B4C6E7"/>
              <w:bottom w:val="single" w:sz="4" w:space="0" w:color="B4C6E7"/>
              <w:right w:val="single" w:sz="4" w:space="0" w:color="B4C6E7"/>
            </w:tcBorders>
            <w:shd w:val="clear" w:color="auto" w:fill="9E480E"/>
            <w:vAlign w:val="center"/>
          </w:tcPr>
          <w:p w14:paraId="796E11D3" w14:textId="77777777" w:rsidR="004131CD" w:rsidRPr="000E05D6" w:rsidRDefault="004131CD" w:rsidP="009822D9">
            <w:pPr>
              <w:rPr>
                <w:rFonts w:ascii="Arial" w:hAnsi="Arial" w:cs="Arial"/>
                <w:sz w:val="16"/>
                <w:szCs w:val="16"/>
              </w:rPr>
            </w:pPr>
            <w:r w:rsidRPr="000E05D6">
              <w:rPr>
                <w:rFonts w:ascii="Arial" w:hAnsi="Arial" w:cs="Arial"/>
                <w:b/>
                <w:color w:val="FFFFFF"/>
                <w:sz w:val="16"/>
                <w:szCs w:val="16"/>
              </w:rPr>
              <w:t>WEAKNESSES</w:t>
            </w:r>
          </w:p>
        </w:tc>
      </w:tr>
      <w:tr w:rsidR="004131CD" w:rsidRPr="000E05D6" w14:paraId="3DA24DDB" w14:textId="77777777" w:rsidTr="009822D9">
        <w:tc>
          <w:tcPr>
            <w:tcW w:w="4508" w:type="dxa"/>
          </w:tcPr>
          <w:p w14:paraId="63FA54DB"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A kind and respectful attitude towards others.</w:t>
            </w:r>
          </w:p>
        </w:tc>
        <w:tc>
          <w:tcPr>
            <w:tcW w:w="4508" w:type="dxa"/>
          </w:tcPr>
          <w:p w14:paraId="15962F53" w14:textId="45F495DD"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Few formal work experiences in domiciliary care.</w:t>
            </w:r>
          </w:p>
        </w:tc>
      </w:tr>
      <w:tr w:rsidR="004131CD" w:rsidRPr="000E05D6" w14:paraId="5622339A" w14:textId="77777777" w:rsidTr="009822D9">
        <w:tc>
          <w:tcPr>
            <w:tcW w:w="4508" w:type="dxa"/>
          </w:tcPr>
          <w:p w14:paraId="1691A812"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Current study knowledge in health and social care.</w:t>
            </w:r>
          </w:p>
        </w:tc>
        <w:tc>
          <w:tcPr>
            <w:tcW w:w="4508" w:type="dxa"/>
          </w:tcPr>
          <w:p w14:paraId="6CE98863"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My competence in medication support still needs practical training.</w:t>
            </w:r>
          </w:p>
        </w:tc>
      </w:tr>
      <w:tr w:rsidR="004131CD" w:rsidRPr="000E05D6" w14:paraId="125FB1C9" w14:textId="77777777" w:rsidTr="009822D9">
        <w:tc>
          <w:tcPr>
            <w:tcW w:w="4508" w:type="dxa"/>
          </w:tcPr>
          <w:p w14:paraId="79227BAD"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Relaxed hearing and effective oral expression.</w:t>
            </w:r>
          </w:p>
        </w:tc>
        <w:tc>
          <w:tcPr>
            <w:tcW w:w="4508" w:type="dxa"/>
          </w:tcPr>
          <w:p w14:paraId="3AEF88CB"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More confident in dealing with safeguarding scenarios.</w:t>
            </w:r>
          </w:p>
        </w:tc>
      </w:tr>
      <w:tr w:rsidR="004131CD" w:rsidRPr="000E05D6" w14:paraId="44FC5AF6" w14:textId="77777777" w:rsidTr="009822D9">
        <w:tc>
          <w:tcPr>
            <w:tcW w:w="4508" w:type="dxa"/>
          </w:tcPr>
          <w:p w14:paraId="7C341DEB"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Consistent delivery of deadlines and group work.</w:t>
            </w:r>
          </w:p>
        </w:tc>
        <w:tc>
          <w:tcPr>
            <w:tcW w:w="4508" w:type="dxa"/>
          </w:tcPr>
          <w:p w14:paraId="766CBF85"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Experience with the use of electronic care-record systems.</w:t>
            </w:r>
          </w:p>
        </w:tc>
      </w:tr>
      <w:tr w:rsidR="004131CD" w:rsidRPr="000E05D6" w14:paraId="493F9EA3" w14:textId="77777777" w:rsidTr="009822D9">
        <w:tc>
          <w:tcPr>
            <w:tcW w:w="4508" w:type="dxa"/>
          </w:tcPr>
          <w:p w14:paraId="203A5CC5"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Positive feedback and acceptance of learning.</w:t>
            </w:r>
          </w:p>
        </w:tc>
        <w:tc>
          <w:tcPr>
            <w:tcW w:w="4508" w:type="dxa"/>
          </w:tcPr>
          <w:p w14:paraId="7A05BD64"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May need better planning around traveling to the community.</w:t>
            </w:r>
          </w:p>
        </w:tc>
      </w:tr>
      <w:tr w:rsidR="004131CD" w:rsidRPr="000E05D6" w14:paraId="0BAF4E7F" w14:textId="77777777" w:rsidTr="009822D9">
        <w:tc>
          <w:tcPr>
            <w:tcW w:w="4508" w:type="dxa"/>
          </w:tcPr>
          <w:p w14:paraId="28B5B00E"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Understanding of dignity, equality and confidentiality.</w:t>
            </w:r>
          </w:p>
        </w:tc>
        <w:tc>
          <w:tcPr>
            <w:tcW w:w="4508" w:type="dxa"/>
          </w:tcPr>
          <w:p w14:paraId="5D2FBE95" w14:textId="77777777" w:rsidR="004131CD" w:rsidRPr="000E05D6" w:rsidRDefault="004131CD" w:rsidP="004131CD">
            <w:pPr>
              <w:pStyle w:val="ListParagraph"/>
              <w:numPr>
                <w:ilvl w:val="0"/>
                <w:numId w:val="9"/>
              </w:numPr>
              <w:rPr>
                <w:rFonts w:ascii="Arial" w:hAnsi="Arial" w:cs="Arial"/>
                <w:sz w:val="16"/>
                <w:szCs w:val="16"/>
              </w:rPr>
            </w:pPr>
            <w:r w:rsidRPr="000E05D6">
              <w:rPr>
                <w:rFonts w:ascii="Arial" w:hAnsi="Arial" w:cs="Arial"/>
                <w:sz w:val="16"/>
                <w:szCs w:val="16"/>
              </w:rPr>
              <w:t>Confidence can wane when it's time to speak up.</w:t>
            </w:r>
          </w:p>
        </w:tc>
      </w:tr>
      <w:tr w:rsidR="004131CD" w:rsidRPr="000E05D6" w14:paraId="7621E738" w14:textId="77777777" w:rsidTr="009822D9">
        <w:tc>
          <w:tcPr>
            <w:tcW w:w="4508" w:type="dxa"/>
            <w:tcBorders>
              <w:top w:val="single" w:sz="4" w:space="0" w:color="B4C6E7"/>
              <w:left w:val="single" w:sz="4" w:space="0" w:color="B4C6E7"/>
              <w:bottom w:val="single" w:sz="4" w:space="0" w:color="B4C6E7"/>
              <w:right w:val="single" w:sz="4" w:space="0" w:color="B4C6E7"/>
            </w:tcBorders>
            <w:shd w:val="clear" w:color="auto" w:fill="548235"/>
            <w:vAlign w:val="center"/>
          </w:tcPr>
          <w:p w14:paraId="5F6314FC" w14:textId="77777777" w:rsidR="004131CD" w:rsidRPr="000E05D6" w:rsidRDefault="004131CD" w:rsidP="009822D9">
            <w:pPr>
              <w:rPr>
                <w:rFonts w:ascii="Arial" w:hAnsi="Arial" w:cs="Arial"/>
                <w:sz w:val="16"/>
                <w:szCs w:val="16"/>
              </w:rPr>
            </w:pPr>
            <w:r w:rsidRPr="000E05D6">
              <w:rPr>
                <w:rFonts w:ascii="Arial" w:hAnsi="Arial" w:cs="Arial"/>
                <w:b/>
                <w:color w:val="FFFFFF"/>
                <w:sz w:val="16"/>
                <w:szCs w:val="16"/>
              </w:rPr>
              <w:t>OPPORTUNITIES</w:t>
            </w:r>
          </w:p>
        </w:tc>
        <w:tc>
          <w:tcPr>
            <w:tcW w:w="4508" w:type="dxa"/>
            <w:tcBorders>
              <w:top w:val="single" w:sz="4" w:space="0" w:color="B4C6E7"/>
              <w:left w:val="single" w:sz="4" w:space="0" w:color="B4C6E7"/>
              <w:bottom w:val="single" w:sz="4" w:space="0" w:color="B4C6E7"/>
              <w:right w:val="single" w:sz="4" w:space="0" w:color="B4C6E7"/>
            </w:tcBorders>
            <w:shd w:val="clear" w:color="auto" w:fill="7F6000"/>
            <w:vAlign w:val="center"/>
          </w:tcPr>
          <w:p w14:paraId="7728DFE2" w14:textId="77777777" w:rsidR="004131CD" w:rsidRPr="000E05D6" w:rsidRDefault="004131CD" w:rsidP="009822D9">
            <w:pPr>
              <w:rPr>
                <w:rFonts w:ascii="Arial" w:hAnsi="Arial" w:cs="Arial"/>
                <w:sz w:val="16"/>
                <w:szCs w:val="16"/>
              </w:rPr>
            </w:pPr>
            <w:r w:rsidRPr="000E05D6">
              <w:rPr>
                <w:rFonts w:ascii="Arial" w:hAnsi="Arial" w:cs="Arial"/>
                <w:b/>
                <w:color w:val="FFFFFF"/>
                <w:sz w:val="16"/>
                <w:szCs w:val="16"/>
              </w:rPr>
              <w:t>THREATS</w:t>
            </w:r>
          </w:p>
        </w:tc>
      </w:tr>
      <w:tr w:rsidR="004131CD" w:rsidRPr="000E05D6" w14:paraId="594205CB" w14:textId="77777777" w:rsidTr="009822D9">
        <w:tc>
          <w:tcPr>
            <w:tcW w:w="4508" w:type="dxa"/>
          </w:tcPr>
          <w:p w14:paraId="0DB054F2"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Employer support and remunerated training.</w:t>
            </w:r>
          </w:p>
        </w:tc>
        <w:tc>
          <w:tcPr>
            <w:tcW w:w="4508" w:type="dxa"/>
          </w:tcPr>
          <w:p w14:paraId="40B7764C"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Emotional and physical demands can impact wellbeing.</w:t>
            </w:r>
          </w:p>
        </w:tc>
      </w:tr>
      <w:tr w:rsidR="004131CD" w:rsidRPr="000E05D6" w14:paraId="048C1240" w14:textId="77777777" w:rsidTr="009822D9">
        <w:tc>
          <w:tcPr>
            <w:tcW w:w="4508" w:type="dxa"/>
          </w:tcPr>
          <w:p w14:paraId="54E521D3" w14:textId="58FFEDEE"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Fulfilment of the Care Certificate 2025 requirements.</w:t>
            </w:r>
          </w:p>
        </w:tc>
        <w:tc>
          <w:tcPr>
            <w:tcW w:w="4508" w:type="dxa"/>
          </w:tcPr>
          <w:p w14:paraId="754F76C3"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Travel and/or shift work may interfere with study.</w:t>
            </w:r>
          </w:p>
        </w:tc>
      </w:tr>
      <w:tr w:rsidR="004131CD" w:rsidRPr="000E05D6" w14:paraId="7C2DA3BA" w14:textId="77777777" w:rsidTr="009822D9">
        <w:tc>
          <w:tcPr>
            <w:tcW w:w="4508" w:type="dxa"/>
          </w:tcPr>
          <w:p w14:paraId="0CA4DB06"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Moving on to Level 2 or Level 3 adult social care qualifications.</w:t>
            </w:r>
          </w:p>
        </w:tc>
        <w:tc>
          <w:tcPr>
            <w:tcW w:w="4508" w:type="dxa"/>
          </w:tcPr>
          <w:p w14:paraId="2B732A61"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Record or medication support errors could result in significant risk.</w:t>
            </w:r>
          </w:p>
        </w:tc>
      </w:tr>
      <w:tr w:rsidR="004131CD" w:rsidRPr="000E05D6" w14:paraId="3027716B" w14:textId="77777777" w:rsidTr="009822D9">
        <w:tc>
          <w:tcPr>
            <w:tcW w:w="4508" w:type="dxa"/>
          </w:tcPr>
          <w:p w14:paraId="7DEF0443"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Development of career ladders for Care and Support Workers.</w:t>
            </w:r>
          </w:p>
        </w:tc>
        <w:tc>
          <w:tcPr>
            <w:tcW w:w="4508" w:type="dxa"/>
          </w:tcPr>
          <w:p w14:paraId="55837B8B"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It is important to learn continually as clients' needs evolve.</w:t>
            </w:r>
          </w:p>
        </w:tc>
      </w:tr>
      <w:tr w:rsidR="004131CD" w:rsidRPr="000E05D6" w14:paraId="71A334B2" w14:textId="77777777" w:rsidTr="009822D9">
        <w:tc>
          <w:tcPr>
            <w:tcW w:w="4508" w:type="dxa"/>
          </w:tcPr>
          <w:p w14:paraId="7436DB40"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Travel through personal care, companionship and community support.</w:t>
            </w:r>
          </w:p>
        </w:tc>
        <w:tc>
          <w:tcPr>
            <w:tcW w:w="4508" w:type="dxa"/>
          </w:tcPr>
          <w:p w14:paraId="77862E18"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Competition from applicants with direct care experience.</w:t>
            </w:r>
          </w:p>
        </w:tc>
      </w:tr>
      <w:tr w:rsidR="004131CD" w:rsidRPr="000E05D6" w14:paraId="2C7DC901" w14:textId="77777777" w:rsidTr="009822D9">
        <w:tc>
          <w:tcPr>
            <w:tcW w:w="4508" w:type="dxa"/>
          </w:tcPr>
          <w:p w14:paraId="1D2972BF"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Guidance, supervision and feedback from experienced peers.</w:t>
            </w:r>
          </w:p>
        </w:tc>
        <w:tc>
          <w:tcPr>
            <w:tcW w:w="4508" w:type="dxa"/>
          </w:tcPr>
          <w:p w14:paraId="5A23DA62" w14:textId="77777777" w:rsidR="004131CD" w:rsidRPr="000E05D6" w:rsidRDefault="004131CD" w:rsidP="004131CD">
            <w:pPr>
              <w:pStyle w:val="ListParagraph"/>
              <w:numPr>
                <w:ilvl w:val="0"/>
                <w:numId w:val="10"/>
              </w:numPr>
              <w:rPr>
                <w:rFonts w:ascii="Arial" w:hAnsi="Arial" w:cs="Arial"/>
                <w:sz w:val="16"/>
                <w:szCs w:val="16"/>
              </w:rPr>
            </w:pPr>
            <w:r w:rsidRPr="000E05D6">
              <w:rPr>
                <w:rFonts w:ascii="Arial" w:hAnsi="Arial" w:cs="Arial"/>
                <w:sz w:val="16"/>
                <w:szCs w:val="16"/>
              </w:rPr>
              <w:t>There is a need for high-risk awareness in unsafe lone working situations.</w:t>
            </w:r>
          </w:p>
        </w:tc>
      </w:tr>
    </w:tbl>
    <w:p w14:paraId="638CF33D" w14:textId="77777777" w:rsidR="004131CD" w:rsidRPr="004131CD" w:rsidRDefault="004131CD" w:rsidP="004131CD">
      <w:pPr>
        <w:keepNext/>
        <w:keepLines/>
        <w:spacing w:before="120" w:after="240" w:line="360" w:lineRule="auto"/>
        <w:jc w:val="both"/>
        <w:outlineLvl w:val="1"/>
        <w:rPr>
          <w:rFonts w:ascii="Arial" w:eastAsia="MS Gothic" w:hAnsi="Arial" w:cs="Times New Roman"/>
          <w:b/>
          <w:bCs/>
          <w:i/>
          <w:color w:val="000000"/>
          <w:kern w:val="0"/>
          <w:sz w:val="26"/>
          <w:szCs w:val="26"/>
          <w:lang w:val="en-US"/>
          <w14:ligatures w14:val="none"/>
        </w:rPr>
      </w:pPr>
      <w:bookmarkStart w:id="7" w:name="_Toc236909252"/>
      <w:bookmarkStart w:id="8" w:name="_Toc236930905"/>
      <w:r w:rsidRPr="004131CD">
        <w:rPr>
          <w:rFonts w:ascii="Arial" w:eastAsia="MS Gothic" w:hAnsi="Arial" w:cs="Times New Roman"/>
          <w:b/>
          <w:bCs/>
          <w:i/>
          <w:color w:val="000000"/>
          <w:kern w:val="0"/>
          <w:sz w:val="26"/>
          <w:szCs w:val="26"/>
          <w:lang w:val="en-US"/>
          <w14:ligatures w14:val="none"/>
        </w:rPr>
        <w:t>3.3 Evaluation of the SWOT Findings</w:t>
      </w:r>
      <w:bookmarkEnd w:id="7"/>
      <w:bookmarkEnd w:id="8"/>
    </w:p>
    <w:p w14:paraId="315C63CC" w14:textId="2B910457" w:rsidR="004131CD" w:rsidRDefault="007817A6" w:rsidP="004131CD">
      <w:pPr>
        <w:spacing w:before="120" w:after="240" w:line="360" w:lineRule="auto"/>
        <w:jc w:val="both"/>
        <w:rPr>
          <w:rFonts w:ascii="Arial" w:eastAsia="Arial" w:hAnsi="Arial" w:cs="Times New Roman"/>
          <w:kern w:val="0"/>
          <w:sz w:val="22"/>
          <w:szCs w:val="22"/>
          <w:lang w:val="en-US"/>
          <w14:ligatures w14:val="none"/>
        </w:rPr>
      </w:pPr>
      <w:r w:rsidRPr="004131CD">
        <w:rPr>
          <w:rFonts w:ascii="Arial" w:eastAsia="Arial" w:hAnsi="Arial" w:cs="Times New Roman"/>
          <w:kern w:val="0"/>
          <w:sz w:val="22"/>
          <w:szCs w:val="22"/>
          <w:lang w:val="en-US"/>
          <w14:ligatures w14:val="none"/>
        </w:rPr>
        <w:t>Value</w:t>
      </w:r>
      <w:r w:rsidR="004131CD" w:rsidRPr="004131CD">
        <w:rPr>
          <w:rFonts w:ascii="Arial" w:eastAsia="Arial" w:hAnsi="Arial" w:cs="Times New Roman"/>
          <w:kern w:val="0"/>
          <w:sz w:val="22"/>
          <w:szCs w:val="22"/>
          <w:lang w:val="en-US"/>
          <w14:ligatures w14:val="none"/>
        </w:rPr>
        <w:t xml:space="preserve">-based fit is strong per analysis, but not enough. The most important priority is academic knowledge to </w:t>
      </w:r>
      <w:r w:rsidRPr="004131CD">
        <w:rPr>
          <w:rFonts w:ascii="Arial" w:eastAsia="Arial" w:hAnsi="Arial" w:cs="Times New Roman"/>
          <w:kern w:val="0"/>
          <w:sz w:val="22"/>
          <w:szCs w:val="22"/>
          <w:lang w:val="en-US"/>
          <w14:ligatures w14:val="none"/>
        </w:rPr>
        <w:t>supervise</w:t>
      </w:r>
      <w:r w:rsidR="004131CD" w:rsidRPr="004131CD">
        <w:rPr>
          <w:rFonts w:ascii="Arial" w:eastAsia="Arial" w:hAnsi="Arial" w:cs="Times New Roman"/>
          <w:kern w:val="0"/>
          <w:sz w:val="22"/>
          <w:szCs w:val="22"/>
          <w:lang w:val="en-US"/>
          <w14:ligatures w14:val="none"/>
        </w:rPr>
        <w:t xml:space="preserve"> practice. Medication assistance, safeguarding, infection prevention </w:t>
      </w:r>
      <w:r w:rsidR="004131CD" w:rsidRPr="004131CD">
        <w:rPr>
          <w:rFonts w:ascii="Arial" w:eastAsia="Arial" w:hAnsi="Arial" w:cs="Times New Roman"/>
          <w:kern w:val="0"/>
          <w:sz w:val="22"/>
          <w:szCs w:val="22"/>
          <w:lang w:val="en-US"/>
          <w14:ligatures w14:val="none"/>
        </w:rPr>
        <w:lastRenderedPageBreak/>
        <w:t>and accurate records directly impact client safety. The standards for infection control in adult social care are set by the Department of Health and Social Care (2022</w:t>
      </w:r>
      <w:proofErr w:type="gramStart"/>
      <w:r w:rsidR="004131CD" w:rsidRPr="004131CD">
        <w:rPr>
          <w:rFonts w:ascii="Arial" w:eastAsia="Arial" w:hAnsi="Arial" w:cs="Times New Roman"/>
          <w:kern w:val="0"/>
          <w:sz w:val="22"/>
          <w:szCs w:val="22"/>
          <w:lang w:val="en-US"/>
          <w14:ligatures w14:val="none"/>
        </w:rPr>
        <w:t>)</w:t>
      </w:r>
      <w:proofErr w:type="gramEnd"/>
      <w:r w:rsidR="004131CD" w:rsidRPr="004131CD">
        <w:rPr>
          <w:rFonts w:ascii="Arial" w:eastAsia="Arial" w:hAnsi="Arial" w:cs="Times New Roman"/>
          <w:kern w:val="0"/>
          <w:sz w:val="22"/>
          <w:szCs w:val="22"/>
          <w:lang w:val="en-US"/>
          <w14:ligatures w14:val="none"/>
        </w:rPr>
        <w:t xml:space="preserve"> and competent staff and safe care are expected by the CQC (2026). Thus, training and observed practice are necessary prior to independent responsibility. Early planning is also required for travel and shifts as the role requires visits to clients' homes. The opportunities are significant because Right at Home offers training, and the national workforce strategy </w:t>
      </w:r>
      <w:proofErr w:type="gramStart"/>
      <w:r w:rsidRPr="004131CD">
        <w:rPr>
          <w:rFonts w:ascii="Arial" w:eastAsia="Arial" w:hAnsi="Arial" w:cs="Times New Roman"/>
          <w:kern w:val="0"/>
          <w:sz w:val="22"/>
          <w:szCs w:val="22"/>
          <w:lang w:val="en-US"/>
          <w14:ligatures w14:val="none"/>
        </w:rPr>
        <w:t>priorities</w:t>
      </w:r>
      <w:proofErr w:type="gramEnd"/>
      <w:r w:rsidR="004131CD" w:rsidRPr="004131CD">
        <w:rPr>
          <w:rFonts w:ascii="Arial" w:eastAsia="Arial" w:hAnsi="Arial" w:cs="Times New Roman"/>
          <w:kern w:val="0"/>
          <w:sz w:val="22"/>
          <w:szCs w:val="22"/>
          <w:lang w:val="en-US"/>
          <w14:ligatures w14:val="none"/>
        </w:rPr>
        <w:t xml:space="preserve"> learning and career development (Skills for Care, 2024). My PDP is therefore based on competence, experience, communication and professional development in a sustainable way.</w:t>
      </w:r>
    </w:p>
    <w:p w14:paraId="53AEC727" w14:textId="6DA6DFF8" w:rsidR="007817A6" w:rsidRPr="007817A6" w:rsidRDefault="007817A6" w:rsidP="007817A6">
      <w:pPr>
        <w:keepNext/>
        <w:keepLines/>
        <w:spacing w:before="120" w:after="240" w:line="360" w:lineRule="auto"/>
        <w:jc w:val="both"/>
        <w:outlineLvl w:val="1"/>
        <w:rPr>
          <w:rFonts w:ascii="Arial" w:eastAsia="MS Gothic" w:hAnsi="Arial" w:cs="Times New Roman"/>
          <w:b/>
          <w:bCs/>
          <w:i/>
          <w:color w:val="000000"/>
          <w:kern w:val="0"/>
          <w:sz w:val="26"/>
          <w:szCs w:val="26"/>
          <w:lang w:val="en-US"/>
          <w14:ligatures w14:val="none"/>
        </w:rPr>
      </w:pPr>
      <w:bookmarkStart w:id="9" w:name="_Toc236909253"/>
      <w:bookmarkStart w:id="10" w:name="_Toc236930906"/>
      <w:r w:rsidRPr="007817A6">
        <w:rPr>
          <w:rFonts w:ascii="Arial" w:eastAsia="MS Gothic" w:hAnsi="Arial" w:cs="Times New Roman"/>
          <w:b/>
          <w:bCs/>
          <w:i/>
          <w:color w:val="000000"/>
          <w:kern w:val="0"/>
          <w:sz w:val="26"/>
          <w:szCs w:val="26"/>
          <w:lang w:val="en-US"/>
          <w14:ligatures w14:val="none"/>
        </w:rPr>
        <w:t>3.4 Personal Development Plan: August 2026–August 2028</w:t>
      </w:r>
      <w:bookmarkEnd w:id="9"/>
      <w:bookmarkEnd w:id="10"/>
    </w:p>
    <w:tbl>
      <w:tblPr>
        <w:tblW w:w="0" w:type="auto"/>
        <w:tblInd w:w="774" w:type="dxa"/>
        <w:tblLayout w:type="fixed"/>
        <w:tblLook w:val="04A0" w:firstRow="1" w:lastRow="0" w:firstColumn="1" w:lastColumn="0" w:noHBand="0" w:noVBand="1"/>
      </w:tblPr>
      <w:tblGrid>
        <w:gridCol w:w="1158"/>
        <w:gridCol w:w="1462"/>
        <w:gridCol w:w="1377"/>
        <w:gridCol w:w="1158"/>
        <w:gridCol w:w="1158"/>
        <w:gridCol w:w="1158"/>
      </w:tblGrid>
      <w:tr w:rsidR="007817A6" w:rsidRPr="006A2B5E" w14:paraId="732EBAA6" w14:textId="77777777" w:rsidTr="009822D9">
        <w:trPr>
          <w:cantSplit/>
          <w:trHeight w:val="252"/>
          <w:tblHeader/>
        </w:trPr>
        <w:tc>
          <w:tcPr>
            <w:tcW w:w="1158" w:type="dxa"/>
            <w:tcBorders>
              <w:top w:val="single" w:sz="3" w:space="0" w:color="B4C6E7"/>
              <w:left w:val="single" w:sz="3" w:space="0" w:color="B4C6E7"/>
              <w:bottom w:val="single" w:sz="3" w:space="0" w:color="B4C6E7"/>
              <w:right w:val="single" w:sz="3" w:space="0" w:color="B4C6E7"/>
            </w:tcBorders>
            <w:shd w:val="clear" w:color="auto" w:fill="1F4E78"/>
            <w:tcMar>
              <w:top w:w="80" w:type="dxa"/>
              <w:left w:w="100" w:type="dxa"/>
              <w:bottom w:w="80" w:type="dxa"/>
              <w:right w:w="100" w:type="dxa"/>
            </w:tcMar>
            <w:vAlign w:val="center"/>
          </w:tcPr>
          <w:p w14:paraId="3B2EC13D" w14:textId="77777777" w:rsidR="007817A6" w:rsidRPr="006A2B5E" w:rsidRDefault="007817A6" w:rsidP="009822D9">
            <w:pPr>
              <w:spacing w:after="40"/>
              <w:rPr>
                <w:sz w:val="16"/>
                <w:szCs w:val="16"/>
              </w:rPr>
            </w:pPr>
            <w:r w:rsidRPr="006A2B5E">
              <w:rPr>
                <w:b/>
                <w:color w:val="FFFFFF"/>
                <w:sz w:val="16"/>
                <w:szCs w:val="16"/>
              </w:rPr>
              <w:t>SMART goal</w:t>
            </w:r>
          </w:p>
        </w:tc>
        <w:tc>
          <w:tcPr>
            <w:tcW w:w="1462" w:type="dxa"/>
            <w:tcBorders>
              <w:top w:val="single" w:sz="3" w:space="0" w:color="B4C6E7"/>
              <w:left w:val="single" w:sz="3" w:space="0" w:color="B4C6E7"/>
              <w:bottom w:val="single" w:sz="3" w:space="0" w:color="B4C6E7"/>
              <w:right w:val="single" w:sz="3" w:space="0" w:color="B4C6E7"/>
            </w:tcBorders>
            <w:shd w:val="clear" w:color="auto" w:fill="1F4E78"/>
            <w:tcMar>
              <w:top w:w="80" w:type="dxa"/>
              <w:left w:w="100" w:type="dxa"/>
              <w:bottom w:w="80" w:type="dxa"/>
              <w:right w:w="100" w:type="dxa"/>
            </w:tcMar>
            <w:vAlign w:val="center"/>
          </w:tcPr>
          <w:p w14:paraId="0BB805B9" w14:textId="77777777" w:rsidR="007817A6" w:rsidRPr="006A2B5E" w:rsidRDefault="007817A6" w:rsidP="009822D9">
            <w:pPr>
              <w:spacing w:after="40"/>
              <w:rPr>
                <w:sz w:val="16"/>
                <w:szCs w:val="16"/>
              </w:rPr>
            </w:pPr>
            <w:r w:rsidRPr="006A2B5E">
              <w:rPr>
                <w:b/>
                <w:color w:val="FFFFFF"/>
                <w:sz w:val="16"/>
                <w:szCs w:val="16"/>
              </w:rPr>
              <w:t>Development actions</w:t>
            </w:r>
          </w:p>
        </w:tc>
        <w:tc>
          <w:tcPr>
            <w:tcW w:w="1377" w:type="dxa"/>
            <w:tcBorders>
              <w:top w:val="single" w:sz="3" w:space="0" w:color="B4C6E7"/>
              <w:left w:val="single" w:sz="3" w:space="0" w:color="B4C6E7"/>
              <w:bottom w:val="single" w:sz="3" w:space="0" w:color="B4C6E7"/>
              <w:right w:val="single" w:sz="3" w:space="0" w:color="B4C6E7"/>
            </w:tcBorders>
            <w:shd w:val="clear" w:color="auto" w:fill="1F4E78"/>
            <w:tcMar>
              <w:top w:w="80" w:type="dxa"/>
              <w:left w:w="100" w:type="dxa"/>
              <w:bottom w:w="80" w:type="dxa"/>
              <w:right w:w="100" w:type="dxa"/>
            </w:tcMar>
            <w:vAlign w:val="center"/>
          </w:tcPr>
          <w:p w14:paraId="2DC04567" w14:textId="77777777" w:rsidR="007817A6" w:rsidRPr="006A2B5E" w:rsidRDefault="007817A6" w:rsidP="009822D9">
            <w:pPr>
              <w:spacing w:after="40"/>
              <w:rPr>
                <w:sz w:val="16"/>
                <w:szCs w:val="16"/>
              </w:rPr>
            </w:pPr>
            <w:r w:rsidRPr="006A2B5E">
              <w:rPr>
                <w:b/>
                <w:color w:val="FFFFFF"/>
                <w:sz w:val="16"/>
                <w:szCs w:val="16"/>
              </w:rPr>
              <w:t>Resources/support</w:t>
            </w:r>
          </w:p>
        </w:tc>
        <w:tc>
          <w:tcPr>
            <w:tcW w:w="1158" w:type="dxa"/>
            <w:tcBorders>
              <w:top w:val="single" w:sz="3" w:space="0" w:color="B4C6E7"/>
              <w:left w:val="single" w:sz="3" w:space="0" w:color="B4C6E7"/>
              <w:bottom w:val="single" w:sz="3" w:space="0" w:color="B4C6E7"/>
              <w:right w:val="single" w:sz="3" w:space="0" w:color="B4C6E7"/>
            </w:tcBorders>
            <w:shd w:val="clear" w:color="auto" w:fill="1F4E78"/>
            <w:tcMar>
              <w:top w:w="80" w:type="dxa"/>
              <w:left w:w="100" w:type="dxa"/>
              <w:bottom w:w="80" w:type="dxa"/>
              <w:right w:w="100" w:type="dxa"/>
            </w:tcMar>
            <w:vAlign w:val="center"/>
          </w:tcPr>
          <w:p w14:paraId="443346ED" w14:textId="77777777" w:rsidR="007817A6" w:rsidRPr="006A2B5E" w:rsidRDefault="007817A6" w:rsidP="009822D9">
            <w:pPr>
              <w:spacing w:after="40"/>
              <w:rPr>
                <w:sz w:val="16"/>
                <w:szCs w:val="16"/>
              </w:rPr>
            </w:pPr>
            <w:r w:rsidRPr="006A2B5E">
              <w:rPr>
                <w:b/>
                <w:color w:val="FFFFFF"/>
                <w:sz w:val="16"/>
                <w:szCs w:val="16"/>
              </w:rPr>
              <w:t>Target date</w:t>
            </w:r>
          </w:p>
        </w:tc>
        <w:tc>
          <w:tcPr>
            <w:tcW w:w="1158" w:type="dxa"/>
            <w:tcBorders>
              <w:top w:val="single" w:sz="3" w:space="0" w:color="B4C6E7"/>
              <w:left w:val="single" w:sz="3" w:space="0" w:color="B4C6E7"/>
              <w:bottom w:val="single" w:sz="3" w:space="0" w:color="B4C6E7"/>
              <w:right w:val="single" w:sz="3" w:space="0" w:color="B4C6E7"/>
            </w:tcBorders>
            <w:shd w:val="clear" w:color="auto" w:fill="1F4E78"/>
            <w:tcMar>
              <w:top w:w="80" w:type="dxa"/>
              <w:left w:w="100" w:type="dxa"/>
              <w:bottom w:w="80" w:type="dxa"/>
              <w:right w:w="100" w:type="dxa"/>
            </w:tcMar>
            <w:vAlign w:val="center"/>
          </w:tcPr>
          <w:p w14:paraId="7E34C903" w14:textId="77777777" w:rsidR="007817A6" w:rsidRPr="006A2B5E" w:rsidRDefault="007817A6" w:rsidP="009822D9">
            <w:pPr>
              <w:spacing w:after="40"/>
              <w:rPr>
                <w:sz w:val="16"/>
                <w:szCs w:val="16"/>
              </w:rPr>
            </w:pPr>
            <w:r w:rsidRPr="006A2B5E">
              <w:rPr>
                <w:b/>
                <w:color w:val="FFFFFF"/>
                <w:sz w:val="16"/>
                <w:szCs w:val="16"/>
              </w:rPr>
              <w:t>Evidence</w:t>
            </w:r>
          </w:p>
        </w:tc>
        <w:tc>
          <w:tcPr>
            <w:tcW w:w="1158" w:type="dxa"/>
            <w:tcBorders>
              <w:top w:val="single" w:sz="3" w:space="0" w:color="B4C6E7"/>
              <w:left w:val="single" w:sz="3" w:space="0" w:color="B4C6E7"/>
              <w:bottom w:val="single" w:sz="3" w:space="0" w:color="B4C6E7"/>
              <w:right w:val="single" w:sz="3" w:space="0" w:color="B4C6E7"/>
            </w:tcBorders>
            <w:shd w:val="clear" w:color="auto" w:fill="1F4E78"/>
            <w:tcMar>
              <w:top w:w="80" w:type="dxa"/>
              <w:left w:w="100" w:type="dxa"/>
              <w:bottom w:w="80" w:type="dxa"/>
              <w:right w:w="100" w:type="dxa"/>
            </w:tcMar>
            <w:vAlign w:val="center"/>
          </w:tcPr>
          <w:p w14:paraId="4A106CE7" w14:textId="77777777" w:rsidR="007817A6" w:rsidRPr="006A2B5E" w:rsidRDefault="007817A6" w:rsidP="009822D9">
            <w:pPr>
              <w:spacing w:after="40"/>
              <w:rPr>
                <w:sz w:val="16"/>
                <w:szCs w:val="16"/>
              </w:rPr>
            </w:pPr>
            <w:r w:rsidRPr="006A2B5E">
              <w:rPr>
                <w:b/>
                <w:color w:val="FFFFFF"/>
                <w:sz w:val="16"/>
                <w:szCs w:val="16"/>
              </w:rPr>
              <w:t>Review method</w:t>
            </w:r>
          </w:p>
        </w:tc>
      </w:tr>
      <w:tr w:rsidR="007817A6" w:rsidRPr="006A2B5E" w14:paraId="371EED5B" w14:textId="77777777" w:rsidTr="009822D9">
        <w:trPr>
          <w:cantSplit/>
          <w:trHeight w:val="1296"/>
        </w:trPr>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62BB5F40" w14:textId="77777777" w:rsidR="007817A6" w:rsidRPr="006A2B5E" w:rsidRDefault="007817A6" w:rsidP="009822D9">
            <w:pPr>
              <w:spacing w:after="40"/>
              <w:rPr>
                <w:sz w:val="16"/>
                <w:szCs w:val="16"/>
              </w:rPr>
            </w:pPr>
            <w:r w:rsidRPr="006A2B5E">
              <w:rPr>
                <w:sz w:val="16"/>
                <w:szCs w:val="16"/>
              </w:rPr>
              <w:t>1. Complete essential induction and Care Certificate learning.</w:t>
            </w:r>
          </w:p>
        </w:tc>
        <w:tc>
          <w:tcPr>
            <w:tcW w:w="1462"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4941F849" w14:textId="77777777" w:rsidR="007817A6" w:rsidRPr="006A2B5E" w:rsidRDefault="007817A6" w:rsidP="009822D9">
            <w:pPr>
              <w:spacing w:after="40"/>
              <w:rPr>
                <w:sz w:val="16"/>
                <w:szCs w:val="16"/>
              </w:rPr>
            </w:pPr>
            <w:r w:rsidRPr="006A2B5E">
              <w:rPr>
                <w:sz w:val="16"/>
                <w:szCs w:val="16"/>
              </w:rPr>
              <w:t>Complete employer induction and all required modules. Develop skills with supervision prior to sign-off.</w:t>
            </w:r>
          </w:p>
        </w:tc>
        <w:tc>
          <w:tcPr>
            <w:tcW w:w="1377"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02DEE0CA" w14:textId="77777777" w:rsidR="007817A6" w:rsidRPr="006A2B5E" w:rsidRDefault="007817A6" w:rsidP="009822D9">
            <w:pPr>
              <w:spacing w:after="40"/>
              <w:rPr>
                <w:sz w:val="16"/>
                <w:szCs w:val="16"/>
              </w:rPr>
            </w:pPr>
            <w:r w:rsidRPr="006A2B5E">
              <w:rPr>
                <w:sz w:val="16"/>
                <w:szCs w:val="16"/>
              </w:rPr>
              <w:t>Right at Home trainer; supervisor; Skills for Care materials.</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3B6257CF" w14:textId="77777777" w:rsidR="007817A6" w:rsidRPr="006A2B5E" w:rsidRDefault="007817A6" w:rsidP="009822D9">
            <w:pPr>
              <w:spacing w:after="40"/>
              <w:rPr>
                <w:sz w:val="16"/>
                <w:szCs w:val="16"/>
              </w:rPr>
            </w:pPr>
            <w:r w:rsidRPr="006A2B5E">
              <w:rPr>
                <w:sz w:val="16"/>
                <w:szCs w:val="16"/>
              </w:rPr>
              <w:t>Within 6 months of starting.</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46CF8368" w14:textId="77777777" w:rsidR="007817A6" w:rsidRPr="006A2B5E" w:rsidRDefault="007817A6" w:rsidP="009822D9">
            <w:pPr>
              <w:spacing w:after="40"/>
              <w:rPr>
                <w:sz w:val="16"/>
                <w:szCs w:val="16"/>
              </w:rPr>
            </w:pPr>
            <w:r w:rsidRPr="006A2B5E">
              <w:rPr>
                <w:sz w:val="16"/>
                <w:szCs w:val="16"/>
              </w:rPr>
              <w:t>Competency records and sign off by supervisor, certificates.</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21F10A25" w14:textId="77777777" w:rsidR="007817A6" w:rsidRPr="006A2B5E" w:rsidRDefault="007817A6" w:rsidP="009822D9">
            <w:pPr>
              <w:spacing w:after="40"/>
              <w:rPr>
                <w:sz w:val="16"/>
                <w:szCs w:val="16"/>
              </w:rPr>
            </w:pPr>
            <w:r w:rsidRPr="006A2B5E">
              <w:rPr>
                <w:sz w:val="16"/>
                <w:szCs w:val="16"/>
              </w:rPr>
              <w:t>Learning log once a month and supervision review every 3 months.</w:t>
            </w:r>
          </w:p>
        </w:tc>
      </w:tr>
      <w:tr w:rsidR="007817A6" w:rsidRPr="006A2B5E" w14:paraId="192C82A9" w14:textId="77777777" w:rsidTr="009822D9">
        <w:trPr>
          <w:cantSplit/>
          <w:trHeight w:val="1296"/>
        </w:trPr>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38849393" w14:textId="77777777" w:rsidR="007817A6" w:rsidRPr="006A2B5E" w:rsidRDefault="007817A6" w:rsidP="009822D9">
            <w:pPr>
              <w:spacing w:after="40"/>
              <w:rPr>
                <w:sz w:val="16"/>
                <w:szCs w:val="16"/>
              </w:rPr>
            </w:pPr>
            <w:r w:rsidRPr="006A2B5E">
              <w:rPr>
                <w:sz w:val="16"/>
                <w:szCs w:val="16"/>
              </w:rPr>
              <w:t>2. Build safe practical competence in home care.</w:t>
            </w:r>
          </w:p>
        </w:tc>
        <w:tc>
          <w:tcPr>
            <w:tcW w:w="1462"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511E4E3C" w14:textId="77777777" w:rsidR="007817A6" w:rsidRPr="007E60EA" w:rsidRDefault="007817A6" w:rsidP="009822D9">
            <w:pPr>
              <w:spacing w:after="40"/>
              <w:rPr>
                <w:sz w:val="16"/>
                <w:szCs w:val="16"/>
              </w:rPr>
            </w:pPr>
            <w:r w:rsidRPr="006A2B5E">
              <w:rPr>
                <w:sz w:val="16"/>
                <w:szCs w:val="16"/>
              </w:rPr>
              <w:t xml:space="preserve">Gain 120+ hours of supervision. </w:t>
            </w:r>
            <w:proofErr w:type="gramStart"/>
            <w:r>
              <w:rPr>
                <w:sz w:val="16"/>
                <w:szCs w:val="16"/>
              </w:rPr>
              <w:t xml:space="preserve">Request </w:t>
            </w:r>
            <w:r w:rsidRPr="006A2B5E">
              <w:rPr>
                <w:sz w:val="16"/>
                <w:szCs w:val="16"/>
              </w:rPr>
              <w:t xml:space="preserve"> observations</w:t>
            </w:r>
            <w:proofErr w:type="gramEnd"/>
            <w:r w:rsidRPr="006A2B5E">
              <w:rPr>
                <w:sz w:val="16"/>
                <w:szCs w:val="16"/>
              </w:rPr>
              <w:t xml:space="preserve"> </w:t>
            </w:r>
            <w:r w:rsidRPr="007E60EA">
              <w:rPr>
                <w:sz w:val="16"/>
                <w:szCs w:val="16"/>
              </w:rPr>
              <w:t xml:space="preserve">in personal care, </w:t>
            </w:r>
            <w:r>
              <w:rPr>
                <w:sz w:val="16"/>
                <w:szCs w:val="16"/>
              </w:rPr>
              <w:t>record-</w:t>
            </w:r>
            <w:r w:rsidRPr="007E60EA">
              <w:rPr>
                <w:sz w:val="16"/>
                <w:szCs w:val="16"/>
              </w:rPr>
              <w:t>keeping, infection control, and medication support.</w:t>
            </w:r>
          </w:p>
          <w:p w14:paraId="12AC39DA" w14:textId="77777777" w:rsidR="007817A6" w:rsidRPr="006A2B5E" w:rsidRDefault="007817A6" w:rsidP="009822D9">
            <w:pPr>
              <w:spacing w:after="40"/>
              <w:rPr>
                <w:sz w:val="16"/>
                <w:szCs w:val="16"/>
              </w:rPr>
            </w:pPr>
          </w:p>
        </w:tc>
        <w:tc>
          <w:tcPr>
            <w:tcW w:w="1377"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743422CE" w14:textId="77777777" w:rsidR="007817A6" w:rsidRPr="006A2B5E" w:rsidRDefault="007817A6" w:rsidP="009822D9">
            <w:pPr>
              <w:spacing w:after="40"/>
              <w:rPr>
                <w:sz w:val="16"/>
                <w:szCs w:val="16"/>
              </w:rPr>
            </w:pPr>
            <w:r w:rsidRPr="006A2B5E">
              <w:rPr>
                <w:sz w:val="16"/>
                <w:szCs w:val="16"/>
              </w:rPr>
              <w:t>Guide, plans for care, shadow shifts and policies in the workplace.</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0F282509" w14:textId="77777777" w:rsidR="007817A6" w:rsidRPr="006A2B5E" w:rsidRDefault="007817A6" w:rsidP="009822D9">
            <w:pPr>
              <w:spacing w:after="40"/>
              <w:rPr>
                <w:sz w:val="16"/>
                <w:szCs w:val="16"/>
              </w:rPr>
            </w:pPr>
            <w:r w:rsidRPr="006A2B5E">
              <w:rPr>
                <w:sz w:val="16"/>
                <w:szCs w:val="16"/>
              </w:rPr>
              <w:t>Within 12 months.</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122188D6" w14:textId="77777777" w:rsidR="007817A6" w:rsidRPr="006A2B5E" w:rsidRDefault="007817A6" w:rsidP="009822D9">
            <w:pPr>
              <w:spacing w:after="40"/>
              <w:rPr>
                <w:sz w:val="16"/>
                <w:szCs w:val="16"/>
              </w:rPr>
            </w:pPr>
            <w:r w:rsidRPr="006A2B5E">
              <w:rPr>
                <w:sz w:val="16"/>
                <w:szCs w:val="16"/>
              </w:rPr>
              <w:t>Reflective entries, observation feedback and timesheets.</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2B8B46EB" w14:textId="77777777" w:rsidR="007817A6" w:rsidRPr="006A2B5E" w:rsidRDefault="007817A6" w:rsidP="009822D9">
            <w:pPr>
              <w:spacing w:after="40"/>
              <w:rPr>
                <w:sz w:val="16"/>
                <w:szCs w:val="16"/>
              </w:rPr>
            </w:pPr>
            <w:r w:rsidRPr="006A2B5E">
              <w:rPr>
                <w:sz w:val="16"/>
                <w:szCs w:val="16"/>
              </w:rPr>
              <w:t>Comparisons made with role requirements on a quarterly basis.</w:t>
            </w:r>
          </w:p>
        </w:tc>
      </w:tr>
      <w:tr w:rsidR="007817A6" w:rsidRPr="006A2B5E" w14:paraId="63A9594C" w14:textId="77777777" w:rsidTr="009822D9">
        <w:trPr>
          <w:cantSplit/>
          <w:trHeight w:val="1296"/>
        </w:trPr>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5B9D4657" w14:textId="77777777" w:rsidR="007817A6" w:rsidRPr="006A2B5E" w:rsidRDefault="007817A6" w:rsidP="009822D9">
            <w:pPr>
              <w:spacing w:after="40"/>
              <w:rPr>
                <w:sz w:val="16"/>
                <w:szCs w:val="16"/>
              </w:rPr>
            </w:pPr>
            <w:r w:rsidRPr="006A2B5E">
              <w:rPr>
                <w:sz w:val="16"/>
                <w:szCs w:val="16"/>
              </w:rPr>
              <w:t>3. Improve professional communication and confidence.</w:t>
            </w:r>
          </w:p>
        </w:tc>
        <w:tc>
          <w:tcPr>
            <w:tcW w:w="1462"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3BA0533E" w14:textId="77777777" w:rsidR="007817A6" w:rsidRPr="006A2B5E" w:rsidRDefault="007817A6" w:rsidP="009822D9">
            <w:pPr>
              <w:spacing w:after="40"/>
              <w:rPr>
                <w:sz w:val="16"/>
                <w:szCs w:val="16"/>
              </w:rPr>
            </w:pPr>
            <w:r w:rsidRPr="006A2B5E">
              <w:rPr>
                <w:sz w:val="16"/>
                <w:szCs w:val="16"/>
              </w:rPr>
              <w:t>Active listening, short handovers, ask for feedback after talking to clients or presentations.</w:t>
            </w:r>
          </w:p>
        </w:tc>
        <w:tc>
          <w:tcPr>
            <w:tcW w:w="1377"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10A650FC" w14:textId="77777777" w:rsidR="007817A6" w:rsidRPr="006A2B5E" w:rsidRDefault="007817A6" w:rsidP="009822D9">
            <w:pPr>
              <w:spacing w:after="40"/>
              <w:rPr>
                <w:sz w:val="16"/>
                <w:szCs w:val="16"/>
              </w:rPr>
            </w:pPr>
            <w:r w:rsidRPr="006A2B5E">
              <w:rPr>
                <w:sz w:val="16"/>
                <w:szCs w:val="16"/>
              </w:rPr>
              <w:t>Tutor, mentor, communication workshop and peer practice.</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577D96C2" w14:textId="77777777" w:rsidR="007817A6" w:rsidRPr="006A2B5E" w:rsidRDefault="007817A6" w:rsidP="009822D9">
            <w:pPr>
              <w:spacing w:after="40"/>
              <w:rPr>
                <w:sz w:val="16"/>
                <w:szCs w:val="16"/>
              </w:rPr>
            </w:pPr>
            <w:r w:rsidRPr="006A2B5E">
              <w:rPr>
                <w:sz w:val="16"/>
                <w:szCs w:val="16"/>
              </w:rPr>
              <w:t>Measurable improvement within 9 months.</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080D67B2" w14:textId="77777777" w:rsidR="007817A6" w:rsidRPr="006A2B5E" w:rsidRDefault="007817A6" w:rsidP="009822D9">
            <w:pPr>
              <w:spacing w:after="40"/>
              <w:rPr>
                <w:sz w:val="16"/>
                <w:szCs w:val="16"/>
              </w:rPr>
            </w:pPr>
            <w:r w:rsidRPr="006A2B5E">
              <w:rPr>
                <w:sz w:val="16"/>
                <w:szCs w:val="16"/>
              </w:rPr>
              <w:t>Feedback forms, presentation scores and supervision notes.</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054FDBA1" w14:textId="77777777" w:rsidR="007817A6" w:rsidRPr="006A2B5E" w:rsidRDefault="007817A6" w:rsidP="009822D9">
            <w:pPr>
              <w:spacing w:after="40"/>
              <w:rPr>
                <w:sz w:val="16"/>
                <w:szCs w:val="16"/>
              </w:rPr>
            </w:pPr>
            <w:r w:rsidRPr="00C85437">
              <w:rPr>
                <w:sz w:val="16"/>
                <w:szCs w:val="16"/>
              </w:rPr>
              <w:t xml:space="preserve">Use a 1–10 confidence </w:t>
            </w:r>
            <w:proofErr w:type="gramStart"/>
            <w:r w:rsidRPr="00C85437">
              <w:rPr>
                <w:sz w:val="16"/>
                <w:szCs w:val="16"/>
              </w:rPr>
              <w:t>scale</w:t>
            </w:r>
            <w:proofErr w:type="gramEnd"/>
            <w:r w:rsidRPr="00C85437">
              <w:rPr>
                <w:sz w:val="16"/>
                <w:szCs w:val="16"/>
              </w:rPr>
              <w:t xml:space="preserve"> each month and review examples of improved communication.</w:t>
            </w:r>
          </w:p>
        </w:tc>
      </w:tr>
      <w:tr w:rsidR="007817A6" w:rsidRPr="006A2B5E" w14:paraId="03F96197" w14:textId="77777777" w:rsidTr="009822D9">
        <w:trPr>
          <w:cantSplit/>
          <w:trHeight w:val="1835"/>
        </w:trPr>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72D3A015" w14:textId="77777777" w:rsidR="007817A6" w:rsidRPr="006A2B5E" w:rsidRDefault="007817A6" w:rsidP="009822D9">
            <w:pPr>
              <w:spacing w:after="40"/>
              <w:rPr>
                <w:sz w:val="16"/>
                <w:szCs w:val="16"/>
              </w:rPr>
            </w:pPr>
            <w:r w:rsidRPr="006A2B5E">
              <w:rPr>
                <w:sz w:val="16"/>
                <w:szCs w:val="16"/>
              </w:rPr>
              <w:t>4. Progress towards a recognised Level 2 or Level 3 qualification.</w:t>
            </w:r>
          </w:p>
        </w:tc>
        <w:tc>
          <w:tcPr>
            <w:tcW w:w="1462"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3BB13FEA" w14:textId="77777777" w:rsidR="007817A6" w:rsidRPr="006A2B5E" w:rsidRDefault="007817A6" w:rsidP="009822D9">
            <w:pPr>
              <w:spacing w:after="40"/>
              <w:rPr>
                <w:sz w:val="16"/>
                <w:szCs w:val="16"/>
              </w:rPr>
            </w:pPr>
            <w:r w:rsidRPr="006A2B5E">
              <w:rPr>
                <w:sz w:val="16"/>
                <w:szCs w:val="16"/>
              </w:rPr>
              <w:t>Talk to the employer about an Adult Social Care Certificate, diploma or apprenticeship. Enter subject to meet entry requirements.</w:t>
            </w:r>
          </w:p>
        </w:tc>
        <w:tc>
          <w:tcPr>
            <w:tcW w:w="1377"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19EDB845" w14:textId="77777777" w:rsidR="007817A6" w:rsidRPr="006A2B5E" w:rsidRDefault="007817A6" w:rsidP="009822D9">
            <w:pPr>
              <w:spacing w:after="40"/>
              <w:rPr>
                <w:sz w:val="16"/>
                <w:szCs w:val="16"/>
              </w:rPr>
            </w:pPr>
            <w:r w:rsidRPr="006A2B5E">
              <w:rPr>
                <w:sz w:val="16"/>
                <w:szCs w:val="16"/>
              </w:rPr>
              <w:t>Employer development meeting; Skills for Care pathway; training provider.</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vAlign w:val="center"/>
          </w:tcPr>
          <w:p w14:paraId="4FC2F4C0" w14:textId="77777777" w:rsidR="007817A6" w:rsidRPr="006A2B5E" w:rsidRDefault="007817A6" w:rsidP="009822D9">
            <w:pPr>
              <w:spacing w:after="40"/>
              <w:rPr>
                <w:sz w:val="16"/>
                <w:szCs w:val="16"/>
              </w:rPr>
            </w:pPr>
            <w:r w:rsidRPr="006A2B5E">
              <w:rPr>
                <w:sz w:val="16"/>
                <w:szCs w:val="16"/>
              </w:rPr>
              <w:t>Enrol by month 18; progress by month 24.</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053440BF" w14:textId="77777777" w:rsidR="007817A6" w:rsidRPr="006A2B5E" w:rsidRDefault="007817A6" w:rsidP="009822D9">
            <w:pPr>
              <w:spacing w:after="40"/>
              <w:rPr>
                <w:sz w:val="16"/>
                <w:szCs w:val="16"/>
              </w:rPr>
            </w:pPr>
            <w:r w:rsidRPr="006A2B5E">
              <w:rPr>
                <w:sz w:val="16"/>
                <w:szCs w:val="16"/>
              </w:rPr>
              <w:t>Enrolment confirmation, completed units and assessor feedback.</w:t>
            </w:r>
          </w:p>
        </w:tc>
        <w:tc>
          <w:tcPr>
            <w:tcW w:w="1158" w:type="dxa"/>
            <w:tcBorders>
              <w:top w:val="single" w:sz="3" w:space="0" w:color="B4C6E7"/>
              <w:left w:val="single" w:sz="3" w:space="0" w:color="B4C6E7"/>
              <w:bottom w:val="single" w:sz="3" w:space="0" w:color="B4C6E7"/>
              <w:right w:val="single" w:sz="3" w:space="0" w:color="B4C6E7"/>
            </w:tcBorders>
            <w:tcMar>
              <w:top w:w="80" w:type="dxa"/>
              <w:left w:w="100" w:type="dxa"/>
              <w:bottom w:w="80" w:type="dxa"/>
              <w:right w:w="100" w:type="dxa"/>
            </w:tcMar>
          </w:tcPr>
          <w:p w14:paraId="40A48E71" w14:textId="77777777" w:rsidR="007817A6" w:rsidRPr="006A2B5E" w:rsidRDefault="007817A6" w:rsidP="009822D9">
            <w:pPr>
              <w:spacing w:after="40"/>
              <w:rPr>
                <w:sz w:val="16"/>
                <w:szCs w:val="16"/>
              </w:rPr>
            </w:pPr>
            <w:r w:rsidRPr="006A2B5E">
              <w:rPr>
                <w:sz w:val="16"/>
                <w:szCs w:val="16"/>
              </w:rPr>
              <w:t>Manager/ Tutor review of PDP every 6 months.</w:t>
            </w:r>
          </w:p>
        </w:tc>
      </w:tr>
    </w:tbl>
    <w:p w14:paraId="7BCD85FD" w14:textId="77777777" w:rsidR="00CF64E7" w:rsidRPr="00CF64E7" w:rsidRDefault="00CF64E7" w:rsidP="007817A6">
      <w:pPr>
        <w:spacing w:before="120" w:after="240" w:line="276" w:lineRule="auto"/>
        <w:jc w:val="both"/>
        <w:rPr>
          <w:rFonts w:ascii="Arial" w:eastAsia="Arial" w:hAnsi="Arial" w:cs="Times New Roman"/>
          <w:kern w:val="0"/>
          <w:sz w:val="22"/>
          <w:szCs w:val="22"/>
          <w14:ligatures w14:val="none"/>
        </w:rPr>
      </w:pPr>
    </w:p>
    <w:p w14:paraId="4C910E85" w14:textId="77777777" w:rsidR="00CF64E7" w:rsidRDefault="00CF64E7"/>
    <w:p w14:paraId="1DE75252"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3.5 Monitoring and Evaluation</w:t>
      </w:r>
    </w:p>
    <w:p w14:paraId="4E4DDD4B"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The PDP will not be a 'one-off' activity. I will record a monthly learning log on completed training, feedback, challenges and evidence. I will discuss goals every three months with a tutor, mentor or line manager. In each review, they will look to see if actions were taken, if performance improved and if new needs arose. Certificates, observation recordings, feedback, care note audits, and reflective writing will be included. Objectives may change if there are changes to the work or the client's needs. This process is a manifestation of the Care Workforce Pathway, which connects clear role expectations with further skills development and progression (Department of Health and Social Care, 2026).</w:t>
      </w:r>
    </w:p>
    <w:p w14:paraId="1C2F675B" w14:textId="77777777" w:rsidR="007817A6" w:rsidRPr="005916A7" w:rsidRDefault="007817A6" w:rsidP="007817A6">
      <w:pPr>
        <w:spacing w:line="360" w:lineRule="auto"/>
        <w:jc w:val="both"/>
        <w:rPr>
          <w:rFonts w:ascii="Arial" w:hAnsi="Arial" w:cs="Arial"/>
          <w:b/>
          <w:bCs/>
        </w:rPr>
      </w:pPr>
      <w:r w:rsidRPr="005916A7">
        <w:rPr>
          <w:rFonts w:ascii="Arial" w:hAnsi="Arial" w:cs="Arial"/>
          <w:b/>
          <w:bCs/>
        </w:rPr>
        <w:t>TASK 4 OF 4: Critical Reflection on the Component 1 Presentation</w:t>
      </w:r>
    </w:p>
    <w:p w14:paraId="619CD11E"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Reflective Model</w:t>
      </w:r>
    </w:p>
    <w:p w14:paraId="580F5B8A"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 xml:space="preserve">This reflection follows Gibbs' 6-stage cycle: description, feelings, evaluation, analysis, conclusion and action plan (Gibbs, 1988). The structure guides an experience to </w:t>
      </w:r>
      <w:proofErr w:type="gramStart"/>
      <w:r w:rsidRPr="007817A6">
        <w:rPr>
          <w:rFonts w:ascii="Arial" w:hAnsi="Arial" w:cs="Arial"/>
          <w:sz w:val="22"/>
          <w:szCs w:val="22"/>
        </w:rPr>
        <w:t>particular learning</w:t>
      </w:r>
      <w:proofErr w:type="gramEnd"/>
      <w:r w:rsidRPr="007817A6">
        <w:rPr>
          <w:rFonts w:ascii="Arial" w:hAnsi="Arial" w:cs="Arial"/>
          <w:sz w:val="22"/>
          <w:szCs w:val="22"/>
        </w:rPr>
        <w:t xml:space="preserve"> and future actions. According to Bassot (2023), critical reflection should focus on the assumptions, emotions, context, and alternative responses, not just on the events.</w:t>
      </w:r>
    </w:p>
    <w:p w14:paraId="6037AFB2"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Description</w:t>
      </w:r>
    </w:p>
    <w:p w14:paraId="535C3573"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 xml:space="preserve">I presented a talk on professional development for the LCHS4009 Component 1 assignment. I created slides, did a bit of research, and will summarize the points and present them to the lecturer and class. I was supposed to give a correct message in the given time. </w:t>
      </w:r>
    </w:p>
    <w:p w14:paraId="137B6B4D"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Feelings</w:t>
      </w:r>
    </w:p>
    <w:p w14:paraId="00D01961"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I was prepared but nervous before I presented. I was worried about anxiety impacting my voice, rate and memory. At the beginning of the session, I paid a lot of attention to recalling material. This limited my eye contact, and my delivery wasn't as natural. I felt more at ease as I continued the presentation as the slides followed my train of thought. Once completed, I felt good and happy that I did it. I also realised, though, that knowledge of the content was not always enough to ensure confident communication.</w:t>
      </w:r>
    </w:p>
    <w:p w14:paraId="4A6A5EC0"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Evaluation</w:t>
      </w:r>
    </w:p>
    <w:p w14:paraId="6DC1D4A6"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 xml:space="preserve">Several aspects of the presentation were effective. The presentation was organized and my research backed up the main points. I have completed the assessment on professional language responsibly. The positive feedback indicated that the content is relevant and understandable. However, there were still places that made the show less impressive. I relied </w:t>
      </w:r>
      <w:r w:rsidRPr="007817A6">
        <w:rPr>
          <w:rFonts w:ascii="Arial" w:hAnsi="Arial" w:cs="Arial"/>
          <w:sz w:val="22"/>
          <w:szCs w:val="22"/>
        </w:rPr>
        <w:lastRenderedPageBreak/>
        <w:t>heavily on the handouts, which reduced audience engagement. My pacing accelerated when I felt nervous and there were some explanations that required more examples.</w:t>
      </w:r>
    </w:p>
    <w:p w14:paraId="4007D4FF"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Analysis</w:t>
      </w:r>
    </w:p>
    <w:p w14:paraId="07831BAC"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The experience demonstrated the need for knowledge, awareness of the audience and controlled delivery of a good presentation. Communication, self-management and reflection are identified as important employability skills by Cottrell (2021). Caring skills also fall under these to some extent. A Care Assistant is expected to communicate clearly, actively listen and remain calm when clients are unsure. Reading from slides is like task care as attention turns away from the person. Conversely, eye contact and responsiveness build trust and person-centred relationships. I may have rehearsed too slowly, as I didn't rehearse in realistic circumstances. I practised the content at home, but I did not rehearse with timing or potential questions. A more effective way would be to use fewer words, more prompting and repeated timed practice.</w:t>
      </w:r>
    </w:p>
    <w:p w14:paraId="4BC95194" w14:textId="77777777" w:rsidR="007817A6" w:rsidRPr="005916A7" w:rsidRDefault="007817A6" w:rsidP="007817A6">
      <w:pPr>
        <w:spacing w:line="360" w:lineRule="auto"/>
        <w:jc w:val="both"/>
        <w:rPr>
          <w:rFonts w:ascii="Arial" w:hAnsi="Arial" w:cs="Arial"/>
          <w:b/>
          <w:bCs/>
        </w:rPr>
      </w:pPr>
      <w:r w:rsidRPr="005916A7">
        <w:rPr>
          <w:rFonts w:ascii="Arial" w:hAnsi="Arial" w:cs="Arial"/>
          <w:b/>
          <w:bCs/>
        </w:rPr>
        <w:t>Conclusion</w:t>
      </w:r>
    </w:p>
    <w:p w14:paraId="054B682C"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 xml:space="preserve">I found that my organisation and knowledge of my subject are good assets. I also found out that </w:t>
      </w:r>
      <w:proofErr w:type="gramStart"/>
      <w:r w:rsidRPr="007817A6">
        <w:rPr>
          <w:rFonts w:ascii="Arial" w:hAnsi="Arial" w:cs="Arial"/>
          <w:sz w:val="22"/>
          <w:szCs w:val="22"/>
        </w:rPr>
        <w:t>in order to</w:t>
      </w:r>
      <w:proofErr w:type="gramEnd"/>
      <w:r w:rsidRPr="007817A6">
        <w:rPr>
          <w:rFonts w:ascii="Arial" w:hAnsi="Arial" w:cs="Arial"/>
          <w:sz w:val="22"/>
          <w:szCs w:val="22"/>
        </w:rPr>
        <w:t xml:space="preserve"> be </w:t>
      </w:r>
      <w:proofErr w:type="gramStart"/>
      <w:r w:rsidRPr="007817A6">
        <w:rPr>
          <w:rFonts w:ascii="Arial" w:hAnsi="Arial" w:cs="Arial"/>
          <w:sz w:val="22"/>
          <w:szCs w:val="22"/>
        </w:rPr>
        <w:t>confident,</w:t>
      </w:r>
      <w:proofErr w:type="gramEnd"/>
      <w:r w:rsidRPr="007817A6">
        <w:rPr>
          <w:rFonts w:ascii="Arial" w:hAnsi="Arial" w:cs="Arial"/>
          <w:sz w:val="22"/>
          <w:szCs w:val="22"/>
        </w:rPr>
        <w:t xml:space="preserve"> one needs to practise. I really need to keep the structure but minimise slides, develop eye contact and pace, and make examples. It is important that I capture the exact feedback given by the lecturer as critical reflection should be based on evidence. This experience helped me to realize that communication performance can be improved by preparation and feedback/repeated review.</w:t>
      </w:r>
    </w:p>
    <w:p w14:paraId="38E80573" w14:textId="77777777" w:rsidR="007817A6" w:rsidRPr="007817A6" w:rsidRDefault="007817A6" w:rsidP="007817A6">
      <w:pPr>
        <w:spacing w:line="360" w:lineRule="auto"/>
        <w:jc w:val="both"/>
        <w:rPr>
          <w:rFonts w:ascii="Arial" w:hAnsi="Arial" w:cs="Arial"/>
          <w:b/>
          <w:bCs/>
          <w:sz w:val="22"/>
          <w:szCs w:val="22"/>
        </w:rPr>
      </w:pPr>
      <w:r w:rsidRPr="007817A6">
        <w:rPr>
          <w:rFonts w:ascii="Arial" w:hAnsi="Arial" w:cs="Arial"/>
          <w:b/>
          <w:bCs/>
          <w:sz w:val="22"/>
          <w:szCs w:val="22"/>
        </w:rPr>
        <w:t>Action Plan</w:t>
      </w:r>
    </w:p>
    <w:p w14:paraId="3825DFB9" w14:textId="77777777"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Prior to my next presentation, I will make slides that have only a brief prompt, not a full sentence. I will practise at least 3 times with a timer and record 1 practice. Will have another student evaluate clarity, pace and eye contact. I will make two possible questions and practise short answers. When delivering, I will stop between paragraphs, point to various people in the audience and illustrate each of the main points with one relevant example. I will then review feedback and add this action plan to my PDP and document progress.</w:t>
      </w:r>
    </w:p>
    <w:p w14:paraId="200498F8" w14:textId="77777777" w:rsidR="007817A6" w:rsidRPr="005916A7" w:rsidRDefault="007817A6" w:rsidP="007817A6">
      <w:pPr>
        <w:spacing w:line="360" w:lineRule="auto"/>
        <w:jc w:val="both"/>
        <w:rPr>
          <w:rFonts w:ascii="Arial" w:hAnsi="Arial" w:cs="Arial"/>
          <w:b/>
          <w:bCs/>
        </w:rPr>
      </w:pPr>
      <w:r w:rsidRPr="005916A7">
        <w:rPr>
          <w:rFonts w:ascii="Arial" w:hAnsi="Arial" w:cs="Arial"/>
          <w:b/>
          <w:bCs/>
        </w:rPr>
        <w:t>Conclusion</w:t>
      </w:r>
    </w:p>
    <w:p w14:paraId="6B6D36FC" w14:textId="77777777" w:rsidR="007817A6" w:rsidRDefault="007817A6" w:rsidP="007817A6">
      <w:pPr>
        <w:spacing w:line="360" w:lineRule="auto"/>
        <w:jc w:val="both"/>
        <w:rPr>
          <w:rFonts w:ascii="Arial" w:hAnsi="Arial" w:cs="Arial"/>
          <w:sz w:val="22"/>
          <w:szCs w:val="22"/>
        </w:rPr>
      </w:pPr>
      <w:r w:rsidRPr="007817A6">
        <w:rPr>
          <w:rFonts w:ascii="Arial" w:hAnsi="Arial" w:cs="Arial"/>
          <w:sz w:val="22"/>
          <w:szCs w:val="22"/>
        </w:rPr>
        <w:t>To sum up, this portfolio showcases my professional readiness by skills, reflection and continuous development. My learning contributes to safe, compassionate and person-centred care in health settings. As I continue developing, I will become more competent, confident, and committed to my professional healthcare roles.</w:t>
      </w:r>
    </w:p>
    <w:p w14:paraId="4DF4A08A" w14:textId="77777777" w:rsidR="00FD2901" w:rsidRDefault="00FD2901" w:rsidP="007817A6">
      <w:pPr>
        <w:spacing w:line="360" w:lineRule="auto"/>
        <w:jc w:val="both"/>
        <w:rPr>
          <w:rFonts w:ascii="Arial" w:hAnsi="Arial" w:cs="Arial"/>
          <w:sz w:val="22"/>
          <w:szCs w:val="22"/>
        </w:rPr>
      </w:pPr>
    </w:p>
    <w:p w14:paraId="59355124" w14:textId="3BAAFEE8" w:rsidR="00FD2901" w:rsidRPr="00E66D6A" w:rsidRDefault="00FD2901" w:rsidP="00FD2901">
      <w:pPr>
        <w:keepNext/>
        <w:keepLines/>
        <w:spacing w:before="120" w:after="240" w:line="360" w:lineRule="auto"/>
        <w:jc w:val="both"/>
        <w:outlineLvl w:val="0"/>
        <w:rPr>
          <w:rFonts w:ascii="Arial" w:eastAsia="MS Gothic" w:hAnsi="Arial" w:cs="Times New Roman"/>
          <w:b/>
          <w:bCs/>
          <w:color w:val="000000"/>
          <w:kern w:val="0"/>
          <w:u w:val="single"/>
          <w:lang w:val="en-US"/>
          <w14:ligatures w14:val="none"/>
        </w:rPr>
      </w:pPr>
      <w:bookmarkStart w:id="11" w:name="_Toc236909258"/>
      <w:bookmarkStart w:id="12" w:name="_Toc236930911"/>
      <w:r w:rsidRPr="00E66D6A">
        <w:rPr>
          <w:rFonts w:ascii="Arial" w:eastAsia="MS Gothic" w:hAnsi="Arial" w:cs="Times New Roman"/>
          <w:b/>
          <w:bCs/>
          <w:color w:val="000000"/>
          <w:kern w:val="0"/>
          <w:u w:val="single"/>
          <w:lang w:val="en-US"/>
          <w14:ligatures w14:val="none"/>
        </w:rPr>
        <w:lastRenderedPageBreak/>
        <w:t>Reference</w:t>
      </w:r>
      <w:bookmarkEnd w:id="11"/>
      <w:bookmarkEnd w:id="12"/>
      <w:r w:rsidR="00E66D6A">
        <w:rPr>
          <w:rFonts w:ascii="Arial" w:eastAsia="MS Gothic" w:hAnsi="Arial" w:cs="Times New Roman"/>
          <w:b/>
          <w:bCs/>
          <w:color w:val="000000"/>
          <w:kern w:val="0"/>
          <w:u w:val="single"/>
          <w:lang w:val="en-US"/>
          <w14:ligatures w14:val="none"/>
        </w:rPr>
        <w:t>s</w:t>
      </w:r>
    </w:p>
    <w:p w14:paraId="6D76AF49"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Bassot, B. (2023) </w:t>
      </w:r>
      <w:r w:rsidRPr="00FD2901">
        <w:rPr>
          <w:rFonts w:ascii="Arial" w:eastAsia="Arial" w:hAnsi="Arial" w:cs="Times New Roman"/>
          <w:i/>
          <w:iCs/>
          <w:kern w:val="0"/>
          <w:sz w:val="22"/>
          <w:szCs w:val="22"/>
          <w14:ligatures w14:val="none"/>
        </w:rPr>
        <w:t>The Reflective Practice Guide: An Interdisciplinary Approach to Critical Reflection</w:t>
      </w:r>
      <w:r w:rsidRPr="00FD2901">
        <w:rPr>
          <w:rFonts w:ascii="Arial" w:eastAsia="Arial" w:hAnsi="Arial" w:cs="Times New Roman"/>
          <w:kern w:val="0"/>
          <w:sz w:val="22"/>
          <w:szCs w:val="22"/>
          <w14:ligatures w14:val="none"/>
        </w:rPr>
        <w:t xml:space="preserve">. 2nd </w:t>
      </w:r>
      <w:proofErr w:type="spellStart"/>
      <w:r w:rsidRPr="00FD2901">
        <w:rPr>
          <w:rFonts w:ascii="Arial" w:eastAsia="Arial" w:hAnsi="Arial" w:cs="Times New Roman"/>
          <w:kern w:val="0"/>
          <w:sz w:val="22"/>
          <w:szCs w:val="22"/>
          <w14:ligatures w14:val="none"/>
        </w:rPr>
        <w:t>edn</w:t>
      </w:r>
      <w:proofErr w:type="spellEnd"/>
      <w:r w:rsidRPr="00FD2901">
        <w:rPr>
          <w:rFonts w:ascii="Arial" w:eastAsia="Arial" w:hAnsi="Arial" w:cs="Times New Roman"/>
          <w:kern w:val="0"/>
          <w:sz w:val="22"/>
          <w:szCs w:val="22"/>
          <w14:ligatures w14:val="none"/>
        </w:rPr>
        <w:t xml:space="preserve">. Abingdon: Routledge. </w:t>
      </w:r>
      <w:r w:rsidRPr="00FD2901">
        <w:rPr>
          <w:rFonts w:ascii="Arial" w:eastAsia="Arial" w:hAnsi="Arial" w:cs="Times New Roman"/>
          <w:kern w:val="0"/>
          <w:sz w:val="22"/>
          <w:szCs w:val="22"/>
          <w:lang w:val="en-US"/>
          <w14:ligatures w14:val="none"/>
        </w:rPr>
        <w:t>(Accessed: 11 August 2026).</w:t>
      </w:r>
    </w:p>
    <w:p w14:paraId="7D2F8238"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Cottrell, S. (2021) </w:t>
      </w:r>
      <w:r w:rsidRPr="00FD2901">
        <w:rPr>
          <w:rFonts w:ascii="Arial" w:eastAsia="Arial" w:hAnsi="Arial" w:cs="Times New Roman"/>
          <w:i/>
          <w:iCs/>
          <w:kern w:val="0"/>
          <w:sz w:val="22"/>
          <w:szCs w:val="22"/>
          <w14:ligatures w14:val="none"/>
        </w:rPr>
        <w:t>Skills for Success: Personal Development and Employability</w:t>
      </w:r>
      <w:r w:rsidRPr="00FD2901">
        <w:rPr>
          <w:rFonts w:ascii="Arial" w:eastAsia="Arial" w:hAnsi="Arial" w:cs="Times New Roman"/>
          <w:kern w:val="0"/>
          <w:sz w:val="22"/>
          <w:szCs w:val="22"/>
          <w14:ligatures w14:val="none"/>
        </w:rPr>
        <w:t xml:space="preserve">. 4th </w:t>
      </w:r>
      <w:proofErr w:type="spellStart"/>
      <w:r w:rsidRPr="00FD2901">
        <w:rPr>
          <w:rFonts w:ascii="Arial" w:eastAsia="Arial" w:hAnsi="Arial" w:cs="Times New Roman"/>
          <w:kern w:val="0"/>
          <w:sz w:val="22"/>
          <w:szCs w:val="22"/>
          <w14:ligatures w14:val="none"/>
        </w:rPr>
        <w:t>edn</w:t>
      </w:r>
      <w:proofErr w:type="spellEnd"/>
      <w:r w:rsidRPr="00FD2901">
        <w:rPr>
          <w:rFonts w:ascii="Arial" w:eastAsia="Arial" w:hAnsi="Arial" w:cs="Times New Roman"/>
          <w:kern w:val="0"/>
          <w:sz w:val="22"/>
          <w:szCs w:val="22"/>
          <w14:ligatures w14:val="none"/>
        </w:rPr>
        <w:t>. London: Red Globe Press.</w:t>
      </w:r>
    </w:p>
    <w:p w14:paraId="22A3A48B"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Care Quality Commission (CQC) (2026) </w:t>
      </w:r>
      <w:r w:rsidRPr="00FD2901">
        <w:rPr>
          <w:rFonts w:ascii="Arial" w:eastAsia="Arial" w:hAnsi="Arial" w:cs="Times New Roman"/>
          <w:i/>
          <w:iCs/>
          <w:kern w:val="0"/>
          <w:sz w:val="22"/>
          <w:szCs w:val="22"/>
          <w14:ligatures w14:val="none"/>
        </w:rPr>
        <w:t>The fundamental standards</w:t>
      </w:r>
      <w:r w:rsidRPr="00FD2901">
        <w:rPr>
          <w:rFonts w:ascii="Arial" w:eastAsia="Arial" w:hAnsi="Arial" w:cs="Times New Roman"/>
          <w:kern w:val="0"/>
          <w:sz w:val="22"/>
          <w:szCs w:val="22"/>
          <w14:ligatures w14:val="none"/>
        </w:rPr>
        <w:t xml:space="preserve">. Newcastle upon Tyne: Care Quality Commission. Available at: </w:t>
      </w:r>
      <w:hyperlink r:id="rId11" w:tgtFrame="_blank" w:history="1">
        <w:r w:rsidRPr="00FD2901">
          <w:rPr>
            <w:rFonts w:ascii="Arial" w:eastAsia="Arial" w:hAnsi="Arial" w:cs="Times New Roman"/>
            <w:color w:val="0000FF"/>
            <w:kern w:val="0"/>
            <w:sz w:val="22"/>
            <w:szCs w:val="22"/>
            <w:u w:val="single"/>
            <w14:ligatures w14:val="none"/>
          </w:rPr>
          <w:t>https://www.cqc.org.uk/about-us/fundamental-standards</w:t>
        </w:r>
      </w:hyperlink>
      <w:r w:rsidRPr="00FD2901">
        <w:rPr>
          <w:rFonts w:ascii="Arial" w:eastAsia="Arial" w:hAnsi="Arial" w:cs="Times New Roman"/>
          <w:kern w:val="0"/>
          <w:sz w:val="22"/>
          <w:szCs w:val="22"/>
          <w:lang w:val="en-US"/>
          <w14:ligatures w14:val="none"/>
        </w:rPr>
        <w:t xml:space="preserve"> (Accessed: 11 August 2026).</w:t>
      </w:r>
    </w:p>
    <w:p w14:paraId="7AEC2842"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Department of Health and Social Care (DHSC) (2024) </w:t>
      </w:r>
      <w:r w:rsidRPr="00FD2901">
        <w:rPr>
          <w:rFonts w:ascii="Arial" w:eastAsia="Arial" w:hAnsi="Arial" w:cs="Times New Roman"/>
          <w:i/>
          <w:iCs/>
          <w:kern w:val="0"/>
          <w:sz w:val="22"/>
          <w:szCs w:val="22"/>
          <w14:ligatures w14:val="none"/>
        </w:rPr>
        <w:t>Infection prevention and control in adult social care settings</w:t>
      </w:r>
      <w:r w:rsidRPr="00FD2901">
        <w:rPr>
          <w:rFonts w:ascii="Arial" w:eastAsia="Arial" w:hAnsi="Arial" w:cs="Times New Roman"/>
          <w:kern w:val="0"/>
          <w:sz w:val="22"/>
          <w:szCs w:val="22"/>
          <w14:ligatures w14:val="none"/>
        </w:rPr>
        <w:t xml:space="preserve">. London: Department of Health and Social Care. Available at: </w:t>
      </w:r>
      <w:hyperlink r:id="rId12" w:tgtFrame="_blank" w:history="1">
        <w:r w:rsidRPr="00FD2901">
          <w:rPr>
            <w:rFonts w:ascii="Arial" w:eastAsia="Arial" w:hAnsi="Arial" w:cs="Times New Roman"/>
            <w:color w:val="0000FF"/>
            <w:kern w:val="0"/>
            <w:sz w:val="22"/>
            <w:szCs w:val="22"/>
            <w:u w:val="single"/>
            <w14:ligatures w14:val="none"/>
          </w:rPr>
          <w:t>GOV.UK</w:t>
        </w:r>
      </w:hyperlink>
      <w:hyperlink r:id="rId13" w:tgtFrame="_blank" w:history="1">
        <w:r w:rsidRPr="00FD2901">
          <w:rPr>
            <w:rFonts w:ascii="Arial" w:eastAsia="Arial" w:hAnsi="Arial" w:cs="Times New Roman"/>
            <w:color w:val="0000FF"/>
            <w:kern w:val="0"/>
            <w:sz w:val="22"/>
            <w:szCs w:val="22"/>
            <w:u w:val="single"/>
            <w14:ligatures w14:val="none"/>
          </w:rPr>
          <w:t xml:space="preserve"> – Infection prevention and control in adult social care settings</w:t>
        </w:r>
      </w:hyperlink>
      <w:r w:rsidRPr="00FD2901">
        <w:rPr>
          <w:rFonts w:ascii="Arial" w:eastAsia="Arial" w:hAnsi="Arial" w:cs="Times New Roman"/>
          <w:kern w:val="0"/>
          <w:sz w:val="22"/>
          <w:szCs w:val="22"/>
          <w:lang w:val="en-US"/>
          <w14:ligatures w14:val="none"/>
        </w:rPr>
        <w:t xml:space="preserve"> (Accessed: 11 August 2026).</w:t>
      </w:r>
    </w:p>
    <w:p w14:paraId="50D15BEB"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Department of Health and Social Care (DHSC) (2026) </w:t>
      </w:r>
      <w:r w:rsidRPr="00FD2901">
        <w:rPr>
          <w:rFonts w:ascii="Arial" w:eastAsia="Arial" w:hAnsi="Arial" w:cs="Times New Roman"/>
          <w:i/>
          <w:iCs/>
          <w:kern w:val="0"/>
          <w:sz w:val="22"/>
          <w:szCs w:val="22"/>
          <w14:ligatures w14:val="none"/>
        </w:rPr>
        <w:t>Care workforce pathway for adult social care: overview</w:t>
      </w:r>
      <w:r w:rsidRPr="00FD2901">
        <w:rPr>
          <w:rFonts w:ascii="Arial" w:eastAsia="Arial" w:hAnsi="Arial" w:cs="Times New Roman"/>
          <w:kern w:val="0"/>
          <w:sz w:val="22"/>
          <w:szCs w:val="22"/>
          <w14:ligatures w14:val="none"/>
        </w:rPr>
        <w:t xml:space="preserve">. London: Department of Health and Social Care. Available at: </w:t>
      </w:r>
      <w:hyperlink r:id="rId14" w:tgtFrame="_blank" w:history="1">
        <w:r w:rsidRPr="00FD2901">
          <w:rPr>
            <w:rFonts w:ascii="Arial" w:eastAsia="Arial" w:hAnsi="Arial" w:cs="Times New Roman"/>
            <w:color w:val="0000FF"/>
            <w:kern w:val="0"/>
            <w:sz w:val="22"/>
            <w:szCs w:val="22"/>
            <w:u w:val="single"/>
            <w14:ligatures w14:val="none"/>
          </w:rPr>
          <w:t>https://www.gov.uk/government/publications/care-workforce-pathway-for-adult-social-care/care-workforce-pathway-for-adult-social-care-overview</w:t>
        </w:r>
      </w:hyperlink>
      <w:r w:rsidRPr="00FD2901">
        <w:rPr>
          <w:rFonts w:ascii="Arial" w:eastAsia="Arial" w:hAnsi="Arial" w:cs="Times New Roman"/>
          <w:kern w:val="0"/>
          <w:sz w:val="22"/>
          <w:szCs w:val="22"/>
          <w:lang w:val="en-US"/>
          <w14:ligatures w14:val="none"/>
        </w:rPr>
        <w:t xml:space="preserve"> (Accessed: 11 August 2026).</w:t>
      </w:r>
    </w:p>
    <w:p w14:paraId="0AC02E9A"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Gibbs, G. (1988) </w:t>
      </w:r>
      <w:r w:rsidRPr="00FD2901">
        <w:rPr>
          <w:rFonts w:ascii="Arial" w:eastAsia="Arial" w:hAnsi="Arial" w:cs="Times New Roman"/>
          <w:i/>
          <w:iCs/>
          <w:kern w:val="0"/>
          <w:sz w:val="22"/>
          <w:szCs w:val="22"/>
          <w14:ligatures w14:val="none"/>
        </w:rPr>
        <w:t>Learning by Doing: A Guide to Teaching and Learning Methods</w:t>
      </w:r>
      <w:r w:rsidRPr="00FD2901">
        <w:rPr>
          <w:rFonts w:ascii="Arial" w:eastAsia="Arial" w:hAnsi="Arial" w:cs="Times New Roman"/>
          <w:kern w:val="0"/>
          <w:sz w:val="22"/>
          <w:szCs w:val="22"/>
          <w14:ligatures w14:val="none"/>
        </w:rPr>
        <w:t xml:space="preserve">. Oxford: Further Education Unit, Oxford Polytechnic. Available at: </w:t>
      </w:r>
      <w:hyperlink r:id="rId15" w:tgtFrame="_blank" w:history="1">
        <w:r w:rsidRPr="00FD2901">
          <w:rPr>
            <w:rFonts w:ascii="Arial" w:eastAsia="Arial" w:hAnsi="Arial" w:cs="Times New Roman"/>
            <w:color w:val="0000FF"/>
            <w:kern w:val="0"/>
            <w:sz w:val="22"/>
            <w:szCs w:val="22"/>
            <w:u w:val="single"/>
            <w14:ligatures w14:val="none"/>
          </w:rPr>
          <w:t>https://thoughtsmostlyaboutlearning.files.wordpress.com/2015/12/learning-by-doing-graham-gibbs.pdf</w:t>
        </w:r>
      </w:hyperlink>
      <w:r w:rsidRPr="00FD2901">
        <w:rPr>
          <w:rFonts w:ascii="Arial" w:eastAsia="Arial" w:hAnsi="Arial" w:cs="Times New Roman"/>
          <w:kern w:val="0"/>
          <w:sz w:val="22"/>
          <w:szCs w:val="22"/>
          <w:lang w:val="en-US"/>
          <w14:ligatures w14:val="none"/>
        </w:rPr>
        <w:t xml:space="preserve"> (Accessed: 11 August 2026).</w:t>
      </w:r>
    </w:p>
    <w:p w14:paraId="09C87076"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National Institute for Health and Care Excellence (NICE) (2015) </w:t>
      </w:r>
      <w:r w:rsidRPr="00FD2901">
        <w:rPr>
          <w:rFonts w:ascii="Arial" w:eastAsia="Arial" w:hAnsi="Arial" w:cs="Times New Roman"/>
          <w:i/>
          <w:iCs/>
          <w:kern w:val="0"/>
          <w:sz w:val="22"/>
          <w:szCs w:val="22"/>
          <w14:ligatures w14:val="none"/>
        </w:rPr>
        <w:t>Home care: Delivering personal care and practical support to older people living in their own homes (NG21)</w:t>
      </w:r>
      <w:r w:rsidRPr="00FD2901">
        <w:rPr>
          <w:rFonts w:ascii="Arial" w:eastAsia="Arial" w:hAnsi="Arial" w:cs="Times New Roman"/>
          <w:kern w:val="0"/>
          <w:sz w:val="22"/>
          <w:szCs w:val="22"/>
          <w14:ligatures w14:val="none"/>
        </w:rPr>
        <w:t xml:space="preserve">. London: National Institute for Health and Care Excellence. Available at: </w:t>
      </w:r>
      <w:hyperlink r:id="rId16" w:tgtFrame="_blank" w:history="1">
        <w:r w:rsidRPr="00FD2901">
          <w:rPr>
            <w:rFonts w:ascii="Arial" w:eastAsia="Arial" w:hAnsi="Arial" w:cs="Times New Roman"/>
            <w:color w:val="0000FF"/>
            <w:kern w:val="0"/>
            <w:sz w:val="22"/>
            <w:szCs w:val="22"/>
            <w:u w:val="single"/>
            <w14:ligatures w14:val="none"/>
          </w:rPr>
          <w:t>https://www.nice.org.uk/guidance/ng21</w:t>
        </w:r>
      </w:hyperlink>
      <w:r w:rsidRPr="00FD2901">
        <w:rPr>
          <w:rFonts w:ascii="Arial" w:eastAsia="Arial" w:hAnsi="Arial" w:cs="Times New Roman"/>
          <w:kern w:val="0"/>
          <w:sz w:val="22"/>
          <w:szCs w:val="22"/>
          <w:lang w:val="en-US"/>
          <w14:ligatures w14:val="none"/>
        </w:rPr>
        <w:t xml:space="preserve"> (Accessed: 11 August 2026).</w:t>
      </w:r>
    </w:p>
    <w:p w14:paraId="698F2047"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Right at Home Croydon (2026a) </w:t>
      </w:r>
      <w:r w:rsidRPr="00FD2901">
        <w:rPr>
          <w:rFonts w:ascii="Arial" w:eastAsia="Arial" w:hAnsi="Arial" w:cs="Times New Roman"/>
          <w:i/>
          <w:iCs/>
          <w:kern w:val="0"/>
          <w:sz w:val="22"/>
          <w:szCs w:val="22"/>
          <w14:ligatures w14:val="none"/>
        </w:rPr>
        <w:t>Care Assistant</w:t>
      </w:r>
      <w:r w:rsidRPr="00FD2901">
        <w:rPr>
          <w:rFonts w:ascii="Arial" w:eastAsia="Arial" w:hAnsi="Arial" w:cs="Times New Roman"/>
          <w:kern w:val="0"/>
          <w:sz w:val="22"/>
          <w:szCs w:val="22"/>
          <w14:ligatures w14:val="none"/>
        </w:rPr>
        <w:t xml:space="preserve">. Available at: </w:t>
      </w:r>
      <w:hyperlink r:id="rId17" w:tgtFrame="_blank" w:history="1">
        <w:r w:rsidRPr="00FD2901">
          <w:rPr>
            <w:rFonts w:ascii="Arial" w:eastAsia="Arial" w:hAnsi="Arial" w:cs="Times New Roman"/>
            <w:color w:val="0000FF"/>
            <w:kern w:val="0"/>
            <w:sz w:val="22"/>
            <w:szCs w:val="22"/>
            <w:u w:val="single"/>
            <w14:ligatures w14:val="none"/>
          </w:rPr>
          <w:t>https://www.rightathome.co.uk/croydon/available-opportunities/care-assistant/</w:t>
        </w:r>
      </w:hyperlink>
      <w:r w:rsidRPr="00FD2901">
        <w:rPr>
          <w:rFonts w:ascii="Arial" w:eastAsia="Arial" w:hAnsi="Arial" w:cs="Times New Roman"/>
          <w:kern w:val="0"/>
          <w:sz w:val="22"/>
          <w:szCs w:val="22"/>
          <w:lang w:val="en-US"/>
          <w14:ligatures w14:val="none"/>
        </w:rPr>
        <w:t xml:space="preserve"> (Accessed: 11 August 2026).</w:t>
      </w:r>
    </w:p>
    <w:p w14:paraId="32D63396"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Right at Home Croydon (2026b) </w:t>
      </w:r>
      <w:r w:rsidRPr="00FD2901">
        <w:rPr>
          <w:rFonts w:ascii="Arial" w:eastAsia="Arial" w:hAnsi="Arial" w:cs="Times New Roman"/>
          <w:i/>
          <w:iCs/>
          <w:kern w:val="0"/>
          <w:sz w:val="22"/>
          <w:szCs w:val="22"/>
          <w14:ligatures w14:val="none"/>
        </w:rPr>
        <w:t>Careers in Care</w:t>
      </w:r>
      <w:r w:rsidRPr="00FD2901">
        <w:rPr>
          <w:rFonts w:ascii="Arial" w:eastAsia="Arial" w:hAnsi="Arial" w:cs="Times New Roman"/>
          <w:kern w:val="0"/>
          <w:sz w:val="22"/>
          <w:szCs w:val="22"/>
          <w14:ligatures w14:val="none"/>
        </w:rPr>
        <w:t xml:space="preserve">. Available at: </w:t>
      </w:r>
      <w:hyperlink r:id="rId18" w:tgtFrame="_blank" w:history="1">
        <w:r w:rsidRPr="00FD2901">
          <w:rPr>
            <w:rFonts w:ascii="Arial" w:eastAsia="Arial" w:hAnsi="Arial" w:cs="Times New Roman"/>
            <w:color w:val="0000FF"/>
            <w:kern w:val="0"/>
            <w:sz w:val="22"/>
            <w:szCs w:val="22"/>
            <w:u w:val="single"/>
            <w14:ligatures w14:val="none"/>
          </w:rPr>
          <w:t>https://www.rightathome.co.uk/croydon/careers/</w:t>
        </w:r>
      </w:hyperlink>
      <w:r w:rsidRPr="00FD2901">
        <w:rPr>
          <w:rFonts w:ascii="Arial" w:eastAsia="Arial" w:hAnsi="Arial" w:cs="Times New Roman"/>
          <w:kern w:val="0"/>
          <w:sz w:val="22"/>
          <w:szCs w:val="22"/>
          <w:lang w:val="en-US"/>
          <w14:ligatures w14:val="none"/>
        </w:rPr>
        <w:t xml:space="preserve"> (Accessed: 11 August 2026).</w:t>
      </w:r>
    </w:p>
    <w:p w14:paraId="5E85DBA1"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lastRenderedPageBreak/>
        <w:t xml:space="preserve">Skills for Care (2026) </w:t>
      </w:r>
      <w:r w:rsidRPr="00FD2901">
        <w:rPr>
          <w:rFonts w:ascii="Arial" w:eastAsia="Arial" w:hAnsi="Arial" w:cs="Times New Roman"/>
          <w:i/>
          <w:iCs/>
          <w:kern w:val="0"/>
          <w:sz w:val="22"/>
          <w:szCs w:val="22"/>
          <w14:ligatures w14:val="none"/>
        </w:rPr>
        <w:t>A Workforce Strategy for Adult Social Care in England</w:t>
      </w:r>
      <w:r w:rsidRPr="00FD2901">
        <w:rPr>
          <w:rFonts w:ascii="Arial" w:eastAsia="Arial" w:hAnsi="Arial" w:cs="Times New Roman"/>
          <w:kern w:val="0"/>
          <w:sz w:val="22"/>
          <w:szCs w:val="22"/>
          <w14:ligatures w14:val="none"/>
        </w:rPr>
        <w:t xml:space="preserve">. Leeds: Skills for Care. Available at: </w:t>
      </w:r>
      <w:hyperlink r:id="rId19" w:tgtFrame="_blank" w:history="1">
        <w:r w:rsidRPr="00FD2901">
          <w:rPr>
            <w:rFonts w:ascii="Arial" w:eastAsia="Arial" w:hAnsi="Arial" w:cs="Times New Roman"/>
            <w:color w:val="0000FF"/>
            <w:kern w:val="0"/>
            <w:sz w:val="22"/>
            <w:szCs w:val="22"/>
            <w:u w:val="single"/>
            <w14:ligatures w14:val="none"/>
          </w:rPr>
          <w:t>https://www.skillsforcare.org.uk/Workforce-Strategy/Home.aspx</w:t>
        </w:r>
      </w:hyperlink>
      <w:r w:rsidRPr="00FD2901">
        <w:rPr>
          <w:rFonts w:ascii="Arial" w:eastAsia="Arial" w:hAnsi="Arial" w:cs="Times New Roman"/>
          <w:kern w:val="0"/>
          <w:sz w:val="22"/>
          <w:szCs w:val="22"/>
          <w:lang w:val="en-US"/>
          <w14:ligatures w14:val="none"/>
        </w:rPr>
        <w:t xml:space="preserve"> (Accessed: 11 August 2026).</w:t>
      </w:r>
    </w:p>
    <w:p w14:paraId="50479D08"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Skills for Care, NHS England and Skills for Health (2025) </w:t>
      </w:r>
      <w:r w:rsidRPr="00FD2901">
        <w:rPr>
          <w:rFonts w:ascii="Arial" w:eastAsia="Arial" w:hAnsi="Arial" w:cs="Times New Roman"/>
          <w:i/>
          <w:iCs/>
          <w:kern w:val="0"/>
          <w:sz w:val="22"/>
          <w:szCs w:val="22"/>
          <w14:ligatures w14:val="none"/>
        </w:rPr>
        <w:t>Care Certificate standards</w:t>
      </w:r>
      <w:r w:rsidRPr="00FD2901">
        <w:rPr>
          <w:rFonts w:ascii="Arial" w:eastAsia="Arial" w:hAnsi="Arial" w:cs="Times New Roman"/>
          <w:kern w:val="0"/>
          <w:sz w:val="22"/>
          <w:szCs w:val="22"/>
          <w14:ligatures w14:val="none"/>
        </w:rPr>
        <w:t xml:space="preserve">. Leeds: Skills for Care. Available at: </w:t>
      </w:r>
      <w:hyperlink r:id="rId20" w:tgtFrame="_blank" w:history="1">
        <w:r w:rsidRPr="00FD2901">
          <w:rPr>
            <w:rFonts w:ascii="Arial" w:eastAsia="Arial" w:hAnsi="Arial" w:cs="Times New Roman"/>
            <w:color w:val="0000FF"/>
            <w:kern w:val="0"/>
            <w:sz w:val="22"/>
            <w:szCs w:val="22"/>
            <w:u w:val="single"/>
            <w14:ligatures w14:val="none"/>
          </w:rPr>
          <w:t>https://www.skillsforcare.org.uk/Developing-your-workforce/Care-Certificate/Care-Certificate-standards.aspx?</w:t>
        </w:r>
      </w:hyperlink>
      <w:r w:rsidRPr="00FD2901">
        <w:rPr>
          <w:rFonts w:ascii="Arial" w:eastAsia="Arial" w:hAnsi="Arial" w:cs="Times New Roman"/>
          <w:kern w:val="0"/>
          <w:sz w:val="22"/>
          <w:szCs w:val="22"/>
          <w:lang w:val="en-US"/>
          <w14:ligatures w14:val="none"/>
        </w:rPr>
        <w:t xml:space="preserve"> (Accessed: 11 August 2026).</w:t>
      </w:r>
    </w:p>
    <w:p w14:paraId="66602B2C" w14:textId="77777777" w:rsidR="00FD2901" w:rsidRPr="00FD2901" w:rsidRDefault="00FD2901" w:rsidP="00FD2901">
      <w:pPr>
        <w:spacing w:before="120" w:after="240" w:line="360" w:lineRule="auto"/>
        <w:rPr>
          <w:rFonts w:ascii="Arial" w:eastAsia="Arial" w:hAnsi="Arial" w:cs="Times New Roman"/>
          <w:kern w:val="0"/>
          <w:sz w:val="22"/>
          <w:szCs w:val="22"/>
          <w14:ligatures w14:val="none"/>
        </w:rPr>
      </w:pPr>
      <w:r w:rsidRPr="00FD2901">
        <w:rPr>
          <w:rFonts w:ascii="Arial" w:eastAsia="Arial" w:hAnsi="Arial" w:cs="Times New Roman"/>
          <w:kern w:val="0"/>
          <w:sz w:val="22"/>
          <w:szCs w:val="22"/>
          <w14:ligatures w14:val="none"/>
        </w:rPr>
        <w:t xml:space="preserve">Skills for Care (2026) </w:t>
      </w:r>
      <w:r w:rsidRPr="00FD2901">
        <w:rPr>
          <w:rFonts w:ascii="Arial" w:eastAsia="Arial" w:hAnsi="Arial" w:cs="Times New Roman"/>
          <w:i/>
          <w:iCs/>
          <w:kern w:val="0"/>
          <w:sz w:val="22"/>
          <w:szCs w:val="22"/>
          <w14:ligatures w14:val="none"/>
        </w:rPr>
        <w:t>Code of Conduct</w:t>
      </w:r>
      <w:r w:rsidRPr="00FD2901">
        <w:rPr>
          <w:rFonts w:ascii="Arial" w:eastAsia="Arial" w:hAnsi="Arial" w:cs="Times New Roman"/>
          <w:kern w:val="0"/>
          <w:sz w:val="22"/>
          <w:szCs w:val="22"/>
          <w14:ligatures w14:val="none"/>
        </w:rPr>
        <w:t xml:space="preserve">. Leeds: Skills for Care. Available at: </w:t>
      </w:r>
      <w:hyperlink r:id="rId21" w:tgtFrame="_blank" w:history="1">
        <w:r w:rsidRPr="00FD2901">
          <w:rPr>
            <w:rFonts w:ascii="Arial" w:eastAsia="Arial" w:hAnsi="Arial" w:cs="Times New Roman"/>
            <w:color w:val="0000FF"/>
            <w:kern w:val="0"/>
            <w:sz w:val="22"/>
            <w:szCs w:val="22"/>
            <w:u w:val="single"/>
            <w14:ligatures w14:val="none"/>
          </w:rPr>
          <w:t>https://www.skillsforcare.org.uk/Support-for-leaders-and-managers/Managing-people/Code-of-Conduct.aspx</w:t>
        </w:r>
      </w:hyperlink>
      <w:r w:rsidRPr="00FD2901">
        <w:rPr>
          <w:rFonts w:ascii="Arial" w:eastAsia="Arial" w:hAnsi="Arial" w:cs="Times New Roman"/>
          <w:kern w:val="0"/>
          <w:sz w:val="22"/>
          <w:szCs w:val="22"/>
          <w:lang w:val="en-US"/>
          <w14:ligatures w14:val="none"/>
        </w:rPr>
        <w:t xml:space="preserve"> (Accessed: 11 August 2026).</w:t>
      </w:r>
    </w:p>
    <w:p w14:paraId="12652D13" w14:textId="77777777" w:rsidR="00FD2901" w:rsidRPr="00FD2901" w:rsidRDefault="00FD2901" w:rsidP="00FD2901">
      <w:pPr>
        <w:spacing w:after="120" w:line="360" w:lineRule="auto"/>
        <w:rPr>
          <w:rFonts w:ascii="Arial" w:eastAsia="Arial" w:hAnsi="Arial" w:cs="Times New Roman"/>
          <w:kern w:val="0"/>
          <w:sz w:val="22"/>
          <w:szCs w:val="22"/>
          <w:lang w:val="en-US"/>
          <w14:ligatures w14:val="none"/>
        </w:rPr>
      </w:pPr>
    </w:p>
    <w:p w14:paraId="255CE6C8" w14:textId="77777777" w:rsidR="00FD2901" w:rsidRPr="007817A6" w:rsidRDefault="00FD2901" w:rsidP="007817A6">
      <w:pPr>
        <w:spacing w:line="360" w:lineRule="auto"/>
        <w:jc w:val="both"/>
        <w:rPr>
          <w:rFonts w:ascii="Arial" w:hAnsi="Arial" w:cs="Arial"/>
          <w:sz w:val="22"/>
          <w:szCs w:val="22"/>
        </w:rPr>
      </w:pPr>
    </w:p>
    <w:p w14:paraId="4E4B2BBE" w14:textId="57E35A08" w:rsidR="007817A6" w:rsidRPr="007817A6" w:rsidRDefault="007817A6" w:rsidP="007817A6">
      <w:pPr>
        <w:spacing w:line="360" w:lineRule="auto"/>
        <w:jc w:val="both"/>
        <w:rPr>
          <w:rFonts w:ascii="Arial" w:hAnsi="Arial" w:cs="Arial"/>
          <w:sz w:val="22"/>
          <w:szCs w:val="22"/>
        </w:rPr>
      </w:pPr>
      <w:r w:rsidRPr="007817A6">
        <w:rPr>
          <w:rFonts w:ascii="Arial" w:hAnsi="Arial" w:cs="Arial"/>
          <w:sz w:val="22"/>
          <w:szCs w:val="22"/>
        </w:rPr>
        <w:t> </w:t>
      </w:r>
    </w:p>
    <w:sectPr w:rsidR="007817A6" w:rsidRPr="007817A6">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519D54" w14:textId="77777777" w:rsidR="008A7835" w:rsidRDefault="008A7835" w:rsidP="00D53149">
      <w:pPr>
        <w:spacing w:after="0" w:line="240" w:lineRule="auto"/>
      </w:pPr>
      <w:r>
        <w:separator/>
      </w:r>
    </w:p>
  </w:endnote>
  <w:endnote w:type="continuationSeparator" w:id="0">
    <w:p w14:paraId="0B715B31" w14:textId="77777777" w:rsidR="008A7835" w:rsidRDefault="008A7835" w:rsidP="00D531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365561"/>
      <w:docPartObj>
        <w:docPartGallery w:val="Page Numbers (Bottom of Page)"/>
        <w:docPartUnique/>
      </w:docPartObj>
    </w:sdtPr>
    <w:sdtEndPr/>
    <w:sdtContent>
      <w:p w14:paraId="4A57BB3C" w14:textId="300E36AC" w:rsidR="00FD2901" w:rsidRDefault="00FD2901">
        <w:pPr>
          <w:pStyle w:val="Footer"/>
          <w:jc w:val="center"/>
        </w:pPr>
        <w:r>
          <w:fldChar w:fldCharType="begin"/>
        </w:r>
        <w:r>
          <w:instrText>PAGE   \* MERGEFORMAT</w:instrText>
        </w:r>
        <w:r>
          <w:fldChar w:fldCharType="separate"/>
        </w:r>
        <w:r>
          <w:t>2</w:t>
        </w:r>
        <w:r>
          <w:fldChar w:fldCharType="end"/>
        </w:r>
      </w:p>
    </w:sdtContent>
  </w:sdt>
  <w:p w14:paraId="4D8B084F" w14:textId="77777777" w:rsidR="00FD2901" w:rsidRDefault="00FD2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6B2FDC" w14:textId="77777777" w:rsidR="008A7835" w:rsidRDefault="008A7835" w:rsidP="00D53149">
      <w:pPr>
        <w:spacing w:after="0" w:line="240" w:lineRule="auto"/>
      </w:pPr>
      <w:r>
        <w:separator/>
      </w:r>
    </w:p>
  </w:footnote>
  <w:footnote w:type="continuationSeparator" w:id="0">
    <w:p w14:paraId="7BACD321" w14:textId="77777777" w:rsidR="008A7835" w:rsidRDefault="008A7835" w:rsidP="00D531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B1001"/>
    <w:multiLevelType w:val="hybridMultilevel"/>
    <w:tmpl w:val="6E60B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A12E0"/>
    <w:multiLevelType w:val="multilevel"/>
    <w:tmpl w:val="ABD47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DB4AD1"/>
    <w:multiLevelType w:val="hybridMultilevel"/>
    <w:tmpl w:val="121AE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678D3"/>
    <w:multiLevelType w:val="hybridMultilevel"/>
    <w:tmpl w:val="1CE4B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F6BDE"/>
    <w:multiLevelType w:val="multilevel"/>
    <w:tmpl w:val="D21C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5408D6"/>
    <w:multiLevelType w:val="hybridMultilevel"/>
    <w:tmpl w:val="563A7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1618F0"/>
    <w:multiLevelType w:val="multilevel"/>
    <w:tmpl w:val="DC3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7C3EC5"/>
    <w:multiLevelType w:val="multilevel"/>
    <w:tmpl w:val="74AA0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6E610A"/>
    <w:multiLevelType w:val="multilevel"/>
    <w:tmpl w:val="1A966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EF65B3"/>
    <w:multiLevelType w:val="multilevel"/>
    <w:tmpl w:val="7ECE1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9847087">
    <w:abstractNumId w:val="1"/>
  </w:num>
  <w:num w:numId="2" w16cid:durableId="1648899665">
    <w:abstractNumId w:val="0"/>
  </w:num>
  <w:num w:numId="3" w16cid:durableId="1467166803">
    <w:abstractNumId w:val="3"/>
  </w:num>
  <w:num w:numId="4" w16cid:durableId="1312445137">
    <w:abstractNumId w:val="4"/>
  </w:num>
  <w:num w:numId="5" w16cid:durableId="367492178">
    <w:abstractNumId w:val="7"/>
  </w:num>
  <w:num w:numId="6" w16cid:durableId="837575115">
    <w:abstractNumId w:val="6"/>
  </w:num>
  <w:num w:numId="7" w16cid:durableId="486361705">
    <w:abstractNumId w:val="9"/>
  </w:num>
  <w:num w:numId="8" w16cid:durableId="733505158">
    <w:abstractNumId w:val="8"/>
  </w:num>
  <w:num w:numId="9" w16cid:durableId="331034310">
    <w:abstractNumId w:val="2"/>
  </w:num>
  <w:num w:numId="10" w16cid:durableId="21094270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CD9"/>
    <w:rsid w:val="00057D2A"/>
    <w:rsid w:val="00124B37"/>
    <w:rsid w:val="0022030E"/>
    <w:rsid w:val="00223518"/>
    <w:rsid w:val="004131CD"/>
    <w:rsid w:val="00465975"/>
    <w:rsid w:val="004A5066"/>
    <w:rsid w:val="005916A7"/>
    <w:rsid w:val="005A6584"/>
    <w:rsid w:val="00656CD9"/>
    <w:rsid w:val="007817A6"/>
    <w:rsid w:val="008A7835"/>
    <w:rsid w:val="0090174F"/>
    <w:rsid w:val="009546FF"/>
    <w:rsid w:val="00B9580C"/>
    <w:rsid w:val="00BC2FF6"/>
    <w:rsid w:val="00C411D9"/>
    <w:rsid w:val="00CF64E7"/>
    <w:rsid w:val="00D53149"/>
    <w:rsid w:val="00E66D6A"/>
    <w:rsid w:val="00F12342"/>
    <w:rsid w:val="00FD2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21888"/>
  <w15:chartTrackingRefBased/>
  <w15:docId w15:val="{B478B92A-C50B-4160-AEE8-3B50E9A05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C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6C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6C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6C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6C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6C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6C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6C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6C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C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6C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6C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6C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6C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6C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6C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6C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6CD9"/>
    <w:rPr>
      <w:rFonts w:eastAsiaTheme="majorEastAsia" w:cstheme="majorBidi"/>
      <w:color w:val="272727" w:themeColor="text1" w:themeTint="D8"/>
    </w:rPr>
  </w:style>
  <w:style w:type="paragraph" w:styleId="Title">
    <w:name w:val="Title"/>
    <w:basedOn w:val="Normal"/>
    <w:next w:val="Normal"/>
    <w:link w:val="TitleChar"/>
    <w:uiPriority w:val="10"/>
    <w:qFormat/>
    <w:rsid w:val="00656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6C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6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6CD9"/>
    <w:pPr>
      <w:spacing w:before="160"/>
      <w:jc w:val="center"/>
    </w:pPr>
    <w:rPr>
      <w:i/>
      <w:iCs/>
      <w:color w:val="404040" w:themeColor="text1" w:themeTint="BF"/>
    </w:rPr>
  </w:style>
  <w:style w:type="character" w:customStyle="1" w:styleId="QuoteChar">
    <w:name w:val="Quote Char"/>
    <w:basedOn w:val="DefaultParagraphFont"/>
    <w:link w:val="Quote"/>
    <w:uiPriority w:val="29"/>
    <w:rsid w:val="00656CD9"/>
    <w:rPr>
      <w:i/>
      <w:iCs/>
      <w:color w:val="404040" w:themeColor="text1" w:themeTint="BF"/>
    </w:rPr>
  </w:style>
  <w:style w:type="paragraph" w:styleId="ListParagraph">
    <w:name w:val="List Paragraph"/>
    <w:basedOn w:val="Normal"/>
    <w:uiPriority w:val="34"/>
    <w:qFormat/>
    <w:rsid w:val="00656CD9"/>
    <w:pPr>
      <w:ind w:left="720"/>
      <w:contextualSpacing/>
    </w:pPr>
  </w:style>
  <w:style w:type="character" w:styleId="IntenseEmphasis">
    <w:name w:val="Intense Emphasis"/>
    <w:basedOn w:val="DefaultParagraphFont"/>
    <w:uiPriority w:val="21"/>
    <w:qFormat/>
    <w:rsid w:val="00656CD9"/>
    <w:rPr>
      <w:i/>
      <w:iCs/>
      <w:color w:val="0F4761" w:themeColor="accent1" w:themeShade="BF"/>
    </w:rPr>
  </w:style>
  <w:style w:type="paragraph" w:styleId="IntenseQuote">
    <w:name w:val="Intense Quote"/>
    <w:basedOn w:val="Normal"/>
    <w:next w:val="Normal"/>
    <w:link w:val="IntenseQuoteChar"/>
    <w:uiPriority w:val="30"/>
    <w:qFormat/>
    <w:rsid w:val="00656C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6CD9"/>
    <w:rPr>
      <w:i/>
      <w:iCs/>
      <w:color w:val="0F4761" w:themeColor="accent1" w:themeShade="BF"/>
    </w:rPr>
  </w:style>
  <w:style w:type="character" w:styleId="IntenseReference">
    <w:name w:val="Intense Reference"/>
    <w:basedOn w:val="DefaultParagraphFont"/>
    <w:uiPriority w:val="32"/>
    <w:qFormat/>
    <w:rsid w:val="00656CD9"/>
    <w:rPr>
      <w:b/>
      <w:bCs/>
      <w:smallCaps/>
      <w:color w:val="0F4761" w:themeColor="accent1" w:themeShade="BF"/>
      <w:spacing w:val="5"/>
    </w:rPr>
  </w:style>
  <w:style w:type="character" w:styleId="Strong">
    <w:name w:val="Strong"/>
    <w:basedOn w:val="DefaultParagraphFont"/>
    <w:uiPriority w:val="22"/>
    <w:qFormat/>
    <w:rsid w:val="00656CD9"/>
    <w:rPr>
      <w:b/>
      <w:bCs/>
    </w:rPr>
  </w:style>
  <w:style w:type="paragraph" w:styleId="NormalWeb">
    <w:name w:val="Normal (Web)"/>
    <w:basedOn w:val="Normal"/>
    <w:uiPriority w:val="99"/>
    <w:semiHidden/>
    <w:unhideWhenUsed/>
    <w:rsid w:val="00656C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531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149"/>
  </w:style>
  <w:style w:type="paragraph" w:styleId="Footer">
    <w:name w:val="footer"/>
    <w:basedOn w:val="Normal"/>
    <w:link w:val="FooterChar"/>
    <w:uiPriority w:val="99"/>
    <w:unhideWhenUsed/>
    <w:rsid w:val="00D531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149"/>
  </w:style>
  <w:style w:type="table" w:styleId="TableGrid">
    <w:name w:val="Table Grid"/>
    <w:basedOn w:val="TableNormal"/>
    <w:uiPriority w:val="39"/>
    <w:rsid w:val="004131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infection-prevention-and-control-in-adult-social-care-settings?utm_source=chatgpt.com" TargetMode="External"/><Relationship Id="rId18" Type="http://schemas.openxmlformats.org/officeDocument/2006/relationships/hyperlink" Target="https://www.rightathome.co.uk/croydon/careers/" TargetMode="External"/><Relationship Id="rId3" Type="http://schemas.openxmlformats.org/officeDocument/2006/relationships/styles" Target="styles.xml"/><Relationship Id="rId21" Type="http://schemas.openxmlformats.org/officeDocument/2006/relationships/hyperlink" Target="https://www.skillsforcare.org.uk/Support-for-leaders-and-managers/Managing-people/Code-of-Conduct.aspx" TargetMode="External"/><Relationship Id="rId7" Type="http://schemas.openxmlformats.org/officeDocument/2006/relationships/endnotes" Target="endnotes.xml"/><Relationship Id="rId12" Type="http://schemas.openxmlformats.org/officeDocument/2006/relationships/hyperlink" Target="http://GOV.UK" TargetMode="External"/><Relationship Id="rId17" Type="http://schemas.openxmlformats.org/officeDocument/2006/relationships/hyperlink" Target="https://www.rightathome.co.uk/croydon/available-opportunities/care-assistant/" TargetMode="External"/><Relationship Id="rId2" Type="http://schemas.openxmlformats.org/officeDocument/2006/relationships/numbering" Target="numbering.xml"/><Relationship Id="rId16" Type="http://schemas.openxmlformats.org/officeDocument/2006/relationships/hyperlink" Target="https://www.nice.org.uk/guidance/ng21" TargetMode="External"/><Relationship Id="rId20" Type="http://schemas.openxmlformats.org/officeDocument/2006/relationships/hyperlink" Target="https://www.skillsforcare.org.uk/Developing-your-workforce/Care-Certificate/Care-Certificate-standards.aspx?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about-us/fundamental-standard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houghtsmostlyaboutlearning.files.wordpress.com/2015/12/learning-by-doing-graham-gibbs.pdf" TargetMode="External"/><Relationship Id="rId23" Type="http://schemas.openxmlformats.org/officeDocument/2006/relationships/fontTable" Target="fontTable.xml"/><Relationship Id="rId10" Type="http://schemas.openxmlformats.org/officeDocument/2006/relationships/hyperlink" Target="https://www.rightathome.co.uk/croydon/available-opportunities/care-assistant/" TargetMode="External"/><Relationship Id="rId19" Type="http://schemas.openxmlformats.org/officeDocument/2006/relationships/hyperlink" Target="https://www.skillsforcare.org.uk/Workforce-Strategy/Home.aspx" TargetMode="External"/><Relationship Id="rId4" Type="http://schemas.openxmlformats.org/officeDocument/2006/relationships/settings" Target="settings.xml"/><Relationship Id="rId9" Type="http://schemas.openxmlformats.org/officeDocument/2006/relationships/hyperlink" Target="https://www.rightathome.co.uk/croydon/available-opportunities/care-assistant/" TargetMode="External"/><Relationship Id="rId14" Type="http://schemas.openxmlformats.org/officeDocument/2006/relationships/hyperlink" Target="https://www.gov.uk/government/publications/care-workforce-pathway-for-adult-social-care/care-workforce-pathway-for-adult-social-care-overview"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91B0AD-5693-4A28-AB7B-1BCEAED78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13</Pages>
  <Words>3562</Words>
  <Characters>20305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Stefana Ion</dc:creator>
  <cp:keywords/>
  <dc:description/>
  <cp:lastModifiedBy>Stefana Ion</cp:lastModifiedBy>
  <cp:revision>3</cp:revision>
  <dcterms:created xsi:type="dcterms:W3CDTF">2026-08-14T11:03:00Z</dcterms:created>
  <dcterms:modified xsi:type="dcterms:W3CDTF">2026-08-14T13:34:00Z</dcterms:modified>
</cp:coreProperties>
</file>