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35404" w:rsidRPr="00493D8E" w:rsidRDefault="00635404" w:rsidP="00635404">
      <w:pPr>
        <w:pStyle w:val="Normal1"/>
        <w:jc w:val="center"/>
        <w:rPr>
          <w:rFonts w:ascii="Times New Roman" w:eastAsia="Times New Roman" w:hAnsi="Times New Roman" w:cs="Times New Roman"/>
          <w:b/>
          <w:color w:val="000000" w:themeColor="text1"/>
          <w:sz w:val="40"/>
          <w:szCs w:val="40"/>
        </w:rPr>
      </w:pPr>
    </w:p>
    <w:p w:rsidR="00635404" w:rsidRPr="00493D8E" w:rsidRDefault="00635404" w:rsidP="00635404">
      <w:pPr>
        <w:pStyle w:val="Normal1"/>
        <w:jc w:val="center"/>
        <w:rPr>
          <w:rFonts w:ascii="Times New Roman" w:eastAsia="Times New Roman" w:hAnsi="Times New Roman" w:cs="Times New Roman"/>
          <w:b/>
          <w:color w:val="000000" w:themeColor="text1"/>
          <w:sz w:val="40"/>
          <w:szCs w:val="40"/>
        </w:rPr>
      </w:pPr>
    </w:p>
    <w:p w:rsidR="00635404" w:rsidRPr="00493D8E" w:rsidRDefault="00635404" w:rsidP="00635404">
      <w:pPr>
        <w:pStyle w:val="Normal1"/>
        <w:jc w:val="center"/>
        <w:rPr>
          <w:rFonts w:ascii="Times New Roman" w:eastAsia="Times New Roman" w:hAnsi="Times New Roman" w:cs="Times New Roman"/>
          <w:b/>
          <w:color w:val="000000" w:themeColor="text1"/>
          <w:sz w:val="40"/>
          <w:szCs w:val="40"/>
        </w:rPr>
      </w:pPr>
    </w:p>
    <w:p w:rsidR="00635404" w:rsidRPr="00493D8E" w:rsidRDefault="00635404" w:rsidP="00635404">
      <w:pPr>
        <w:pStyle w:val="Normal1"/>
        <w:jc w:val="center"/>
        <w:rPr>
          <w:rFonts w:ascii="Times New Roman" w:eastAsia="Times New Roman" w:hAnsi="Times New Roman" w:cs="Times New Roman"/>
          <w:b/>
          <w:color w:val="000000" w:themeColor="text1"/>
          <w:sz w:val="40"/>
          <w:szCs w:val="40"/>
        </w:rPr>
      </w:pPr>
    </w:p>
    <w:p w:rsidR="00635404" w:rsidRPr="00493D8E" w:rsidRDefault="00635404" w:rsidP="00635404">
      <w:pPr>
        <w:pStyle w:val="Normal1"/>
        <w:jc w:val="center"/>
        <w:rPr>
          <w:rFonts w:ascii="Times New Roman" w:eastAsia="Times New Roman" w:hAnsi="Times New Roman" w:cs="Times New Roman"/>
          <w:b/>
          <w:color w:val="000000" w:themeColor="text1"/>
          <w:sz w:val="40"/>
          <w:szCs w:val="40"/>
        </w:rPr>
      </w:pPr>
    </w:p>
    <w:p w:rsidR="00635404" w:rsidRPr="00493D8E" w:rsidRDefault="00635404" w:rsidP="00635404">
      <w:pPr>
        <w:pStyle w:val="Normal1"/>
        <w:jc w:val="center"/>
        <w:rPr>
          <w:rFonts w:ascii="Times New Roman" w:eastAsia="Times New Roman" w:hAnsi="Times New Roman" w:cs="Times New Roman"/>
          <w:b/>
          <w:color w:val="000000" w:themeColor="text1"/>
          <w:sz w:val="40"/>
          <w:szCs w:val="40"/>
        </w:rPr>
      </w:pPr>
    </w:p>
    <w:p w:rsidR="00635404" w:rsidRPr="00493D8E" w:rsidRDefault="00635404" w:rsidP="00635404">
      <w:pPr>
        <w:pStyle w:val="Normal1"/>
        <w:jc w:val="center"/>
        <w:rPr>
          <w:rFonts w:ascii="Times New Roman" w:eastAsia="Times New Roman" w:hAnsi="Times New Roman" w:cs="Times New Roman"/>
          <w:b/>
          <w:color w:val="000000" w:themeColor="text1"/>
          <w:sz w:val="40"/>
          <w:szCs w:val="40"/>
        </w:rPr>
      </w:pPr>
    </w:p>
    <w:p w:rsidR="00635404" w:rsidRPr="00493D8E" w:rsidRDefault="00635404" w:rsidP="00635404">
      <w:pPr>
        <w:pStyle w:val="Normal1"/>
        <w:jc w:val="center"/>
        <w:rPr>
          <w:rFonts w:ascii="Times New Roman" w:eastAsia="Times New Roman" w:hAnsi="Times New Roman" w:cs="Times New Roman"/>
          <w:b/>
          <w:color w:val="000000" w:themeColor="text1"/>
          <w:sz w:val="40"/>
          <w:szCs w:val="40"/>
        </w:rPr>
      </w:pPr>
    </w:p>
    <w:p w:rsidR="00635404" w:rsidRPr="00493D8E" w:rsidRDefault="00635404" w:rsidP="00635404">
      <w:pPr>
        <w:pStyle w:val="Normal1"/>
        <w:jc w:val="center"/>
        <w:rPr>
          <w:rFonts w:ascii="Times New Roman" w:eastAsia="Times New Roman" w:hAnsi="Times New Roman" w:cs="Times New Roman"/>
          <w:b/>
          <w:color w:val="000000" w:themeColor="text1"/>
          <w:sz w:val="40"/>
          <w:szCs w:val="40"/>
        </w:rPr>
      </w:pPr>
    </w:p>
    <w:p w:rsidR="00635404" w:rsidRPr="00493D8E" w:rsidRDefault="00635404" w:rsidP="00635404">
      <w:pPr>
        <w:pStyle w:val="Normal1"/>
        <w:jc w:val="center"/>
        <w:rPr>
          <w:rFonts w:ascii="Times New Roman" w:eastAsia="Times New Roman" w:hAnsi="Times New Roman" w:cs="Times New Roman"/>
          <w:b/>
          <w:color w:val="000000" w:themeColor="text1"/>
          <w:sz w:val="40"/>
          <w:szCs w:val="40"/>
        </w:rPr>
      </w:pPr>
    </w:p>
    <w:p w:rsidR="00635404" w:rsidRPr="00493D8E" w:rsidRDefault="00635404" w:rsidP="00635404">
      <w:pPr>
        <w:pStyle w:val="Normal1"/>
        <w:jc w:val="center"/>
        <w:rPr>
          <w:rFonts w:ascii="Times New Roman" w:eastAsia="Times New Roman" w:hAnsi="Times New Roman" w:cs="Times New Roman"/>
          <w:b/>
          <w:color w:val="000000" w:themeColor="text1"/>
          <w:sz w:val="40"/>
          <w:szCs w:val="40"/>
        </w:rPr>
      </w:pPr>
    </w:p>
    <w:p w:rsidR="00635404" w:rsidRPr="00493D8E" w:rsidRDefault="00635404" w:rsidP="00635404">
      <w:pPr>
        <w:pStyle w:val="Normal1"/>
        <w:jc w:val="center"/>
        <w:rPr>
          <w:rFonts w:ascii="Times New Roman" w:eastAsia="Times New Roman" w:hAnsi="Times New Roman" w:cs="Times New Roman"/>
          <w:b/>
          <w:color w:val="000000" w:themeColor="text1"/>
          <w:sz w:val="40"/>
          <w:szCs w:val="40"/>
        </w:rPr>
      </w:pPr>
    </w:p>
    <w:p w:rsidR="00635404" w:rsidRPr="00493D8E" w:rsidRDefault="00635404" w:rsidP="00635404">
      <w:pPr>
        <w:pStyle w:val="Normal1"/>
        <w:jc w:val="center"/>
        <w:rPr>
          <w:rFonts w:ascii="Times New Roman" w:eastAsia="Times New Roman" w:hAnsi="Times New Roman" w:cs="Times New Roman"/>
          <w:b/>
          <w:color w:val="000000" w:themeColor="text1"/>
          <w:sz w:val="40"/>
          <w:szCs w:val="40"/>
        </w:rPr>
      </w:pPr>
      <w:r w:rsidRPr="00493D8E">
        <w:rPr>
          <w:rFonts w:ascii="Times New Roman" w:eastAsia="Times New Roman" w:hAnsi="Times New Roman" w:cs="Times New Roman"/>
          <w:b/>
          <w:color w:val="000000" w:themeColor="text1"/>
          <w:sz w:val="40"/>
          <w:szCs w:val="40"/>
        </w:rPr>
        <w:t xml:space="preserve">Human Resource Management </w:t>
      </w:r>
    </w:p>
    <w:p w:rsidR="00635404" w:rsidRPr="00493D8E" w:rsidRDefault="00635404" w:rsidP="00635404">
      <w:pPr>
        <w:rPr>
          <w:rFonts w:ascii="Times New Roman" w:eastAsia="Times New Roman" w:hAnsi="Times New Roman" w:cs="Times New Roman"/>
          <w:b/>
          <w:color w:val="000000" w:themeColor="text1"/>
          <w:sz w:val="40"/>
          <w:szCs w:val="40"/>
        </w:rPr>
      </w:pPr>
      <w:r w:rsidRPr="00493D8E">
        <w:rPr>
          <w:rFonts w:ascii="Times New Roman" w:eastAsia="Times New Roman" w:hAnsi="Times New Roman" w:cs="Times New Roman"/>
          <w:b/>
          <w:color w:val="000000" w:themeColor="text1"/>
          <w:sz w:val="40"/>
          <w:szCs w:val="40"/>
        </w:rPr>
        <w:br w:type="page"/>
      </w:r>
    </w:p>
    <w:sdt>
      <w:sdtPr>
        <w:id w:val="-66039053"/>
        <w:docPartObj>
          <w:docPartGallery w:val="Table of Contents"/>
          <w:docPartUnique/>
        </w:docPartObj>
      </w:sdtPr>
      <w:sdtEndPr>
        <w:rPr>
          <w:rFonts w:ascii="Arial" w:eastAsia="Arial" w:hAnsi="Arial" w:cs="Arial"/>
          <w:noProof/>
          <w:color w:val="auto"/>
          <w:sz w:val="22"/>
          <w:szCs w:val="22"/>
        </w:rPr>
      </w:sdtEndPr>
      <w:sdtContent>
        <w:p w:rsidR="008C4E15" w:rsidRPr="008C4E15" w:rsidRDefault="008C4E15" w:rsidP="008C4E15">
          <w:pPr>
            <w:pStyle w:val="TOCHeading"/>
            <w:spacing w:line="360" w:lineRule="auto"/>
            <w:jc w:val="center"/>
            <w:rPr>
              <w:rFonts w:ascii="Times New Roman" w:hAnsi="Times New Roman" w:cs="Times New Roman"/>
              <w:color w:val="auto"/>
            </w:rPr>
          </w:pPr>
          <w:r w:rsidRPr="008C4E15">
            <w:rPr>
              <w:rFonts w:ascii="Times New Roman" w:hAnsi="Times New Roman" w:cs="Times New Roman"/>
              <w:color w:val="auto"/>
            </w:rPr>
            <w:t>Table of Contents</w:t>
          </w:r>
        </w:p>
        <w:p w:rsidR="008C4E15" w:rsidRPr="008C4E15" w:rsidRDefault="008C4E15" w:rsidP="008C4E15">
          <w:pPr>
            <w:pStyle w:val="TOC1"/>
            <w:tabs>
              <w:tab w:val="right" w:leader="dot" w:pos="9350"/>
            </w:tabs>
            <w:spacing w:line="360" w:lineRule="auto"/>
            <w:jc w:val="both"/>
            <w:rPr>
              <w:rFonts w:ascii="Times New Roman" w:eastAsiaTheme="minorEastAsia" w:hAnsi="Times New Roman" w:cs="Times New Roman"/>
              <w:noProof/>
              <w:sz w:val="24"/>
              <w:szCs w:val="24"/>
              <w:lang w:val="en-GB" w:eastAsia="en-GB"/>
            </w:rPr>
          </w:pPr>
          <w:r w:rsidRPr="008C4E15">
            <w:rPr>
              <w:rFonts w:ascii="Times New Roman" w:hAnsi="Times New Roman" w:cs="Times New Roman"/>
              <w:sz w:val="24"/>
              <w:szCs w:val="24"/>
            </w:rPr>
            <w:fldChar w:fldCharType="begin"/>
          </w:r>
          <w:r w:rsidRPr="008C4E15">
            <w:rPr>
              <w:rFonts w:ascii="Times New Roman" w:hAnsi="Times New Roman" w:cs="Times New Roman"/>
              <w:sz w:val="24"/>
              <w:szCs w:val="24"/>
            </w:rPr>
            <w:instrText xml:space="preserve"> TOC \o "1-3" \h \z \u </w:instrText>
          </w:r>
          <w:r w:rsidRPr="008C4E15">
            <w:rPr>
              <w:rFonts w:ascii="Times New Roman" w:hAnsi="Times New Roman" w:cs="Times New Roman"/>
              <w:sz w:val="24"/>
              <w:szCs w:val="24"/>
            </w:rPr>
            <w:fldChar w:fldCharType="separate"/>
          </w:r>
          <w:hyperlink w:anchor="_Toc132995148" w:history="1">
            <w:r w:rsidRPr="008C4E15">
              <w:rPr>
                <w:rStyle w:val="Hyperlink"/>
                <w:rFonts w:ascii="Times New Roman" w:hAnsi="Times New Roman" w:cs="Times New Roman"/>
                <w:noProof/>
                <w:color w:val="auto"/>
                <w:sz w:val="24"/>
                <w:szCs w:val="24"/>
              </w:rPr>
              <w:t>Introduction</w:t>
            </w:r>
            <w:r w:rsidRPr="008C4E15">
              <w:rPr>
                <w:rFonts w:ascii="Times New Roman" w:hAnsi="Times New Roman" w:cs="Times New Roman"/>
                <w:noProof/>
                <w:webHidden/>
                <w:sz w:val="24"/>
                <w:szCs w:val="24"/>
              </w:rPr>
              <w:tab/>
            </w:r>
            <w:r w:rsidRPr="008C4E15">
              <w:rPr>
                <w:rFonts w:ascii="Times New Roman" w:hAnsi="Times New Roman" w:cs="Times New Roman"/>
                <w:noProof/>
                <w:webHidden/>
                <w:sz w:val="24"/>
                <w:szCs w:val="24"/>
              </w:rPr>
              <w:fldChar w:fldCharType="begin"/>
            </w:r>
            <w:r w:rsidRPr="008C4E15">
              <w:rPr>
                <w:rFonts w:ascii="Times New Roman" w:hAnsi="Times New Roman" w:cs="Times New Roman"/>
                <w:noProof/>
                <w:webHidden/>
                <w:sz w:val="24"/>
                <w:szCs w:val="24"/>
              </w:rPr>
              <w:instrText xml:space="preserve"> PAGEREF _Toc132995148 \h </w:instrText>
            </w:r>
            <w:r w:rsidRPr="008C4E15">
              <w:rPr>
                <w:rFonts w:ascii="Times New Roman" w:hAnsi="Times New Roman" w:cs="Times New Roman"/>
                <w:noProof/>
                <w:webHidden/>
                <w:sz w:val="24"/>
                <w:szCs w:val="24"/>
              </w:rPr>
            </w:r>
            <w:r w:rsidRPr="008C4E15">
              <w:rPr>
                <w:rFonts w:ascii="Times New Roman" w:hAnsi="Times New Roman" w:cs="Times New Roman"/>
                <w:noProof/>
                <w:webHidden/>
                <w:sz w:val="24"/>
                <w:szCs w:val="24"/>
              </w:rPr>
              <w:fldChar w:fldCharType="separate"/>
            </w:r>
            <w:r w:rsidRPr="008C4E15">
              <w:rPr>
                <w:rFonts w:ascii="Times New Roman" w:hAnsi="Times New Roman" w:cs="Times New Roman"/>
                <w:noProof/>
                <w:webHidden/>
                <w:sz w:val="24"/>
                <w:szCs w:val="24"/>
              </w:rPr>
              <w:t>3</w:t>
            </w:r>
            <w:r w:rsidRPr="008C4E15">
              <w:rPr>
                <w:rFonts w:ascii="Times New Roman" w:hAnsi="Times New Roman" w:cs="Times New Roman"/>
                <w:noProof/>
                <w:webHidden/>
                <w:sz w:val="24"/>
                <w:szCs w:val="24"/>
              </w:rPr>
              <w:fldChar w:fldCharType="end"/>
            </w:r>
          </w:hyperlink>
        </w:p>
        <w:p w:rsidR="008C4E15" w:rsidRPr="008C4E15" w:rsidRDefault="008C4E15" w:rsidP="008C4E15">
          <w:pPr>
            <w:pStyle w:val="TOC1"/>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32995149" w:history="1">
            <w:r w:rsidRPr="008C4E15">
              <w:rPr>
                <w:rStyle w:val="Hyperlink"/>
                <w:rFonts w:ascii="Times New Roman" w:hAnsi="Times New Roman" w:cs="Times New Roman"/>
                <w:noProof/>
                <w:color w:val="auto"/>
                <w:sz w:val="24"/>
                <w:szCs w:val="24"/>
              </w:rPr>
              <w:t>Current Situation of Labour Market in the UK</w:t>
            </w:r>
            <w:r w:rsidRPr="008C4E15">
              <w:rPr>
                <w:rFonts w:ascii="Times New Roman" w:hAnsi="Times New Roman" w:cs="Times New Roman"/>
                <w:noProof/>
                <w:webHidden/>
                <w:sz w:val="24"/>
                <w:szCs w:val="24"/>
              </w:rPr>
              <w:tab/>
            </w:r>
            <w:r w:rsidRPr="008C4E15">
              <w:rPr>
                <w:rFonts w:ascii="Times New Roman" w:hAnsi="Times New Roman" w:cs="Times New Roman"/>
                <w:noProof/>
                <w:webHidden/>
                <w:sz w:val="24"/>
                <w:szCs w:val="24"/>
              </w:rPr>
              <w:fldChar w:fldCharType="begin"/>
            </w:r>
            <w:r w:rsidRPr="008C4E15">
              <w:rPr>
                <w:rFonts w:ascii="Times New Roman" w:hAnsi="Times New Roman" w:cs="Times New Roman"/>
                <w:noProof/>
                <w:webHidden/>
                <w:sz w:val="24"/>
                <w:szCs w:val="24"/>
              </w:rPr>
              <w:instrText xml:space="preserve"> PAGEREF _Toc132995149 \h </w:instrText>
            </w:r>
            <w:r w:rsidRPr="008C4E15">
              <w:rPr>
                <w:rFonts w:ascii="Times New Roman" w:hAnsi="Times New Roman" w:cs="Times New Roman"/>
                <w:noProof/>
                <w:webHidden/>
                <w:sz w:val="24"/>
                <w:szCs w:val="24"/>
              </w:rPr>
            </w:r>
            <w:r w:rsidRPr="008C4E15">
              <w:rPr>
                <w:rFonts w:ascii="Times New Roman" w:hAnsi="Times New Roman" w:cs="Times New Roman"/>
                <w:noProof/>
                <w:webHidden/>
                <w:sz w:val="24"/>
                <w:szCs w:val="24"/>
              </w:rPr>
              <w:fldChar w:fldCharType="separate"/>
            </w:r>
            <w:r w:rsidRPr="008C4E15">
              <w:rPr>
                <w:rFonts w:ascii="Times New Roman" w:hAnsi="Times New Roman" w:cs="Times New Roman"/>
                <w:noProof/>
                <w:webHidden/>
                <w:sz w:val="24"/>
                <w:szCs w:val="24"/>
              </w:rPr>
              <w:t>3</w:t>
            </w:r>
            <w:r w:rsidRPr="008C4E15">
              <w:rPr>
                <w:rFonts w:ascii="Times New Roman" w:hAnsi="Times New Roman" w:cs="Times New Roman"/>
                <w:noProof/>
                <w:webHidden/>
                <w:sz w:val="24"/>
                <w:szCs w:val="24"/>
              </w:rPr>
              <w:fldChar w:fldCharType="end"/>
            </w:r>
          </w:hyperlink>
        </w:p>
        <w:p w:rsidR="008C4E15" w:rsidRPr="008C4E15" w:rsidRDefault="008C4E15" w:rsidP="008C4E15">
          <w:pPr>
            <w:pStyle w:val="TOC1"/>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32995150" w:history="1">
            <w:r w:rsidRPr="008C4E15">
              <w:rPr>
                <w:rStyle w:val="Hyperlink"/>
                <w:rFonts w:ascii="Times New Roman" w:hAnsi="Times New Roman" w:cs="Times New Roman"/>
                <w:noProof/>
                <w:color w:val="auto"/>
                <w:sz w:val="24"/>
                <w:szCs w:val="24"/>
              </w:rPr>
              <w:t>Factor impacting the market associated with the labour market in the United Kingdom</w:t>
            </w:r>
            <w:r w:rsidRPr="008C4E15">
              <w:rPr>
                <w:rFonts w:ascii="Times New Roman" w:hAnsi="Times New Roman" w:cs="Times New Roman"/>
                <w:noProof/>
                <w:webHidden/>
                <w:sz w:val="24"/>
                <w:szCs w:val="24"/>
              </w:rPr>
              <w:tab/>
            </w:r>
            <w:r w:rsidRPr="008C4E15">
              <w:rPr>
                <w:rFonts w:ascii="Times New Roman" w:hAnsi="Times New Roman" w:cs="Times New Roman"/>
                <w:noProof/>
                <w:webHidden/>
                <w:sz w:val="24"/>
                <w:szCs w:val="24"/>
              </w:rPr>
              <w:fldChar w:fldCharType="begin"/>
            </w:r>
            <w:r w:rsidRPr="008C4E15">
              <w:rPr>
                <w:rFonts w:ascii="Times New Roman" w:hAnsi="Times New Roman" w:cs="Times New Roman"/>
                <w:noProof/>
                <w:webHidden/>
                <w:sz w:val="24"/>
                <w:szCs w:val="24"/>
              </w:rPr>
              <w:instrText xml:space="preserve"> PAGEREF _Toc132995150 \h </w:instrText>
            </w:r>
            <w:r w:rsidRPr="008C4E15">
              <w:rPr>
                <w:rFonts w:ascii="Times New Roman" w:hAnsi="Times New Roman" w:cs="Times New Roman"/>
                <w:noProof/>
                <w:webHidden/>
                <w:sz w:val="24"/>
                <w:szCs w:val="24"/>
              </w:rPr>
            </w:r>
            <w:r w:rsidRPr="008C4E15">
              <w:rPr>
                <w:rFonts w:ascii="Times New Roman" w:hAnsi="Times New Roman" w:cs="Times New Roman"/>
                <w:noProof/>
                <w:webHidden/>
                <w:sz w:val="24"/>
                <w:szCs w:val="24"/>
              </w:rPr>
              <w:fldChar w:fldCharType="separate"/>
            </w:r>
            <w:r w:rsidRPr="008C4E15">
              <w:rPr>
                <w:rFonts w:ascii="Times New Roman" w:hAnsi="Times New Roman" w:cs="Times New Roman"/>
                <w:noProof/>
                <w:webHidden/>
                <w:sz w:val="24"/>
                <w:szCs w:val="24"/>
              </w:rPr>
              <w:t>4</w:t>
            </w:r>
            <w:r w:rsidRPr="008C4E15">
              <w:rPr>
                <w:rFonts w:ascii="Times New Roman" w:hAnsi="Times New Roman" w:cs="Times New Roman"/>
                <w:noProof/>
                <w:webHidden/>
                <w:sz w:val="24"/>
                <w:szCs w:val="24"/>
              </w:rPr>
              <w:fldChar w:fldCharType="end"/>
            </w:r>
          </w:hyperlink>
        </w:p>
        <w:p w:rsidR="008C4E15" w:rsidRPr="008C4E15" w:rsidRDefault="008C4E15" w:rsidP="008C4E15">
          <w:pPr>
            <w:pStyle w:val="TOC1"/>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32995151" w:history="1">
            <w:r w:rsidRPr="008C4E15">
              <w:rPr>
                <w:rStyle w:val="Hyperlink"/>
                <w:rFonts w:ascii="Times New Roman" w:hAnsi="Times New Roman" w:cs="Times New Roman"/>
                <w:noProof/>
                <w:color w:val="auto"/>
                <w:sz w:val="24"/>
                <w:szCs w:val="24"/>
              </w:rPr>
              <w:t>The emerging changes in HR Strategies in the post-Covid and post-Brexit external environment</w:t>
            </w:r>
            <w:r w:rsidRPr="008C4E15">
              <w:rPr>
                <w:rFonts w:ascii="Times New Roman" w:hAnsi="Times New Roman" w:cs="Times New Roman"/>
                <w:noProof/>
                <w:webHidden/>
                <w:sz w:val="24"/>
                <w:szCs w:val="24"/>
              </w:rPr>
              <w:tab/>
            </w:r>
            <w:r w:rsidRPr="008C4E15">
              <w:rPr>
                <w:rFonts w:ascii="Times New Roman" w:hAnsi="Times New Roman" w:cs="Times New Roman"/>
                <w:noProof/>
                <w:webHidden/>
                <w:sz w:val="24"/>
                <w:szCs w:val="24"/>
              </w:rPr>
              <w:fldChar w:fldCharType="begin"/>
            </w:r>
            <w:r w:rsidRPr="008C4E15">
              <w:rPr>
                <w:rFonts w:ascii="Times New Roman" w:hAnsi="Times New Roman" w:cs="Times New Roman"/>
                <w:noProof/>
                <w:webHidden/>
                <w:sz w:val="24"/>
                <w:szCs w:val="24"/>
              </w:rPr>
              <w:instrText xml:space="preserve"> PAGEREF _Toc132995151 \h </w:instrText>
            </w:r>
            <w:r w:rsidRPr="008C4E15">
              <w:rPr>
                <w:rFonts w:ascii="Times New Roman" w:hAnsi="Times New Roman" w:cs="Times New Roman"/>
                <w:noProof/>
                <w:webHidden/>
                <w:sz w:val="24"/>
                <w:szCs w:val="24"/>
              </w:rPr>
            </w:r>
            <w:r w:rsidRPr="008C4E15">
              <w:rPr>
                <w:rFonts w:ascii="Times New Roman" w:hAnsi="Times New Roman" w:cs="Times New Roman"/>
                <w:noProof/>
                <w:webHidden/>
                <w:sz w:val="24"/>
                <w:szCs w:val="24"/>
              </w:rPr>
              <w:fldChar w:fldCharType="separate"/>
            </w:r>
            <w:r w:rsidRPr="008C4E15">
              <w:rPr>
                <w:rFonts w:ascii="Times New Roman" w:hAnsi="Times New Roman" w:cs="Times New Roman"/>
                <w:noProof/>
                <w:webHidden/>
                <w:sz w:val="24"/>
                <w:szCs w:val="24"/>
              </w:rPr>
              <w:t>5</w:t>
            </w:r>
            <w:r w:rsidRPr="008C4E15">
              <w:rPr>
                <w:rFonts w:ascii="Times New Roman" w:hAnsi="Times New Roman" w:cs="Times New Roman"/>
                <w:noProof/>
                <w:webHidden/>
                <w:sz w:val="24"/>
                <w:szCs w:val="24"/>
              </w:rPr>
              <w:fldChar w:fldCharType="end"/>
            </w:r>
          </w:hyperlink>
        </w:p>
        <w:p w:rsidR="008C4E15" w:rsidRPr="008C4E15" w:rsidRDefault="008C4E15" w:rsidP="008C4E15">
          <w:pPr>
            <w:pStyle w:val="TOC2"/>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32995152" w:history="1">
            <w:r w:rsidRPr="008C4E15">
              <w:rPr>
                <w:rStyle w:val="Hyperlink"/>
                <w:rFonts w:ascii="Times New Roman" w:hAnsi="Times New Roman" w:cs="Times New Roman"/>
                <w:noProof/>
                <w:color w:val="auto"/>
                <w:sz w:val="24"/>
                <w:szCs w:val="24"/>
              </w:rPr>
              <w:t>HR Strategies in the Post-Covid</w:t>
            </w:r>
            <w:r w:rsidRPr="008C4E15">
              <w:rPr>
                <w:rFonts w:ascii="Times New Roman" w:hAnsi="Times New Roman" w:cs="Times New Roman"/>
                <w:noProof/>
                <w:webHidden/>
                <w:sz w:val="24"/>
                <w:szCs w:val="24"/>
              </w:rPr>
              <w:tab/>
            </w:r>
            <w:r w:rsidRPr="008C4E15">
              <w:rPr>
                <w:rFonts w:ascii="Times New Roman" w:hAnsi="Times New Roman" w:cs="Times New Roman"/>
                <w:noProof/>
                <w:webHidden/>
                <w:sz w:val="24"/>
                <w:szCs w:val="24"/>
              </w:rPr>
              <w:fldChar w:fldCharType="begin"/>
            </w:r>
            <w:r w:rsidRPr="008C4E15">
              <w:rPr>
                <w:rFonts w:ascii="Times New Roman" w:hAnsi="Times New Roman" w:cs="Times New Roman"/>
                <w:noProof/>
                <w:webHidden/>
                <w:sz w:val="24"/>
                <w:szCs w:val="24"/>
              </w:rPr>
              <w:instrText xml:space="preserve"> PAGEREF _Toc132995152 \h </w:instrText>
            </w:r>
            <w:r w:rsidRPr="008C4E15">
              <w:rPr>
                <w:rFonts w:ascii="Times New Roman" w:hAnsi="Times New Roman" w:cs="Times New Roman"/>
                <w:noProof/>
                <w:webHidden/>
                <w:sz w:val="24"/>
                <w:szCs w:val="24"/>
              </w:rPr>
            </w:r>
            <w:r w:rsidRPr="008C4E15">
              <w:rPr>
                <w:rFonts w:ascii="Times New Roman" w:hAnsi="Times New Roman" w:cs="Times New Roman"/>
                <w:noProof/>
                <w:webHidden/>
                <w:sz w:val="24"/>
                <w:szCs w:val="24"/>
              </w:rPr>
              <w:fldChar w:fldCharType="separate"/>
            </w:r>
            <w:r w:rsidRPr="008C4E15">
              <w:rPr>
                <w:rFonts w:ascii="Times New Roman" w:hAnsi="Times New Roman" w:cs="Times New Roman"/>
                <w:noProof/>
                <w:webHidden/>
                <w:sz w:val="24"/>
                <w:szCs w:val="24"/>
              </w:rPr>
              <w:t>5</w:t>
            </w:r>
            <w:r w:rsidRPr="008C4E15">
              <w:rPr>
                <w:rFonts w:ascii="Times New Roman" w:hAnsi="Times New Roman" w:cs="Times New Roman"/>
                <w:noProof/>
                <w:webHidden/>
                <w:sz w:val="24"/>
                <w:szCs w:val="24"/>
              </w:rPr>
              <w:fldChar w:fldCharType="end"/>
            </w:r>
          </w:hyperlink>
        </w:p>
        <w:p w:rsidR="008C4E15" w:rsidRPr="008C4E15" w:rsidRDefault="008C4E15" w:rsidP="008C4E15">
          <w:pPr>
            <w:pStyle w:val="TOC2"/>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32995153" w:history="1">
            <w:r w:rsidRPr="008C4E15">
              <w:rPr>
                <w:rStyle w:val="Hyperlink"/>
                <w:rFonts w:ascii="Times New Roman" w:hAnsi="Times New Roman" w:cs="Times New Roman"/>
                <w:noProof/>
                <w:color w:val="auto"/>
                <w:sz w:val="24"/>
                <w:szCs w:val="24"/>
              </w:rPr>
              <w:t>Changes emerging in Human Resourcing Strategies in the post-Brexit external environment</w:t>
            </w:r>
            <w:r w:rsidRPr="008C4E15">
              <w:rPr>
                <w:rFonts w:ascii="Times New Roman" w:hAnsi="Times New Roman" w:cs="Times New Roman"/>
                <w:noProof/>
                <w:webHidden/>
                <w:sz w:val="24"/>
                <w:szCs w:val="24"/>
              </w:rPr>
              <w:tab/>
            </w:r>
            <w:r w:rsidRPr="008C4E15">
              <w:rPr>
                <w:rFonts w:ascii="Times New Roman" w:hAnsi="Times New Roman" w:cs="Times New Roman"/>
                <w:noProof/>
                <w:webHidden/>
                <w:sz w:val="24"/>
                <w:szCs w:val="24"/>
              </w:rPr>
              <w:fldChar w:fldCharType="begin"/>
            </w:r>
            <w:r w:rsidRPr="008C4E15">
              <w:rPr>
                <w:rFonts w:ascii="Times New Roman" w:hAnsi="Times New Roman" w:cs="Times New Roman"/>
                <w:noProof/>
                <w:webHidden/>
                <w:sz w:val="24"/>
                <w:szCs w:val="24"/>
              </w:rPr>
              <w:instrText xml:space="preserve"> PAGEREF _Toc132995153 \h </w:instrText>
            </w:r>
            <w:r w:rsidRPr="008C4E15">
              <w:rPr>
                <w:rFonts w:ascii="Times New Roman" w:hAnsi="Times New Roman" w:cs="Times New Roman"/>
                <w:noProof/>
                <w:webHidden/>
                <w:sz w:val="24"/>
                <w:szCs w:val="24"/>
              </w:rPr>
            </w:r>
            <w:r w:rsidRPr="008C4E15">
              <w:rPr>
                <w:rFonts w:ascii="Times New Roman" w:hAnsi="Times New Roman" w:cs="Times New Roman"/>
                <w:noProof/>
                <w:webHidden/>
                <w:sz w:val="24"/>
                <w:szCs w:val="24"/>
              </w:rPr>
              <w:fldChar w:fldCharType="separate"/>
            </w:r>
            <w:r w:rsidRPr="008C4E15">
              <w:rPr>
                <w:rFonts w:ascii="Times New Roman" w:hAnsi="Times New Roman" w:cs="Times New Roman"/>
                <w:noProof/>
                <w:webHidden/>
                <w:sz w:val="24"/>
                <w:szCs w:val="24"/>
              </w:rPr>
              <w:t>7</w:t>
            </w:r>
            <w:r w:rsidRPr="008C4E15">
              <w:rPr>
                <w:rFonts w:ascii="Times New Roman" w:hAnsi="Times New Roman" w:cs="Times New Roman"/>
                <w:noProof/>
                <w:webHidden/>
                <w:sz w:val="24"/>
                <w:szCs w:val="24"/>
              </w:rPr>
              <w:fldChar w:fldCharType="end"/>
            </w:r>
          </w:hyperlink>
        </w:p>
        <w:p w:rsidR="008C4E15" w:rsidRPr="008C4E15" w:rsidRDefault="008C4E15" w:rsidP="008C4E15">
          <w:pPr>
            <w:pStyle w:val="TOC1"/>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32995154" w:history="1">
            <w:r w:rsidRPr="008C4E15">
              <w:rPr>
                <w:rStyle w:val="Hyperlink"/>
                <w:rFonts w:ascii="Times New Roman" w:hAnsi="Times New Roman" w:cs="Times New Roman"/>
                <w:noProof/>
                <w:color w:val="auto"/>
                <w:sz w:val="24"/>
                <w:szCs w:val="24"/>
              </w:rPr>
              <w:t>Conclusion</w:t>
            </w:r>
            <w:r w:rsidRPr="008C4E15">
              <w:rPr>
                <w:rFonts w:ascii="Times New Roman" w:hAnsi="Times New Roman" w:cs="Times New Roman"/>
                <w:noProof/>
                <w:webHidden/>
                <w:sz w:val="24"/>
                <w:szCs w:val="24"/>
              </w:rPr>
              <w:tab/>
            </w:r>
            <w:r w:rsidRPr="008C4E15">
              <w:rPr>
                <w:rFonts w:ascii="Times New Roman" w:hAnsi="Times New Roman" w:cs="Times New Roman"/>
                <w:noProof/>
                <w:webHidden/>
                <w:sz w:val="24"/>
                <w:szCs w:val="24"/>
              </w:rPr>
              <w:fldChar w:fldCharType="begin"/>
            </w:r>
            <w:r w:rsidRPr="008C4E15">
              <w:rPr>
                <w:rFonts w:ascii="Times New Roman" w:hAnsi="Times New Roman" w:cs="Times New Roman"/>
                <w:noProof/>
                <w:webHidden/>
                <w:sz w:val="24"/>
                <w:szCs w:val="24"/>
              </w:rPr>
              <w:instrText xml:space="preserve"> PAGEREF _Toc132995154 \h </w:instrText>
            </w:r>
            <w:r w:rsidRPr="008C4E15">
              <w:rPr>
                <w:rFonts w:ascii="Times New Roman" w:hAnsi="Times New Roman" w:cs="Times New Roman"/>
                <w:noProof/>
                <w:webHidden/>
                <w:sz w:val="24"/>
                <w:szCs w:val="24"/>
              </w:rPr>
            </w:r>
            <w:r w:rsidRPr="008C4E15">
              <w:rPr>
                <w:rFonts w:ascii="Times New Roman" w:hAnsi="Times New Roman" w:cs="Times New Roman"/>
                <w:noProof/>
                <w:webHidden/>
                <w:sz w:val="24"/>
                <w:szCs w:val="24"/>
              </w:rPr>
              <w:fldChar w:fldCharType="separate"/>
            </w:r>
            <w:r w:rsidRPr="008C4E15">
              <w:rPr>
                <w:rFonts w:ascii="Times New Roman" w:hAnsi="Times New Roman" w:cs="Times New Roman"/>
                <w:noProof/>
                <w:webHidden/>
                <w:sz w:val="24"/>
                <w:szCs w:val="24"/>
              </w:rPr>
              <w:t>9</w:t>
            </w:r>
            <w:r w:rsidRPr="008C4E15">
              <w:rPr>
                <w:rFonts w:ascii="Times New Roman" w:hAnsi="Times New Roman" w:cs="Times New Roman"/>
                <w:noProof/>
                <w:webHidden/>
                <w:sz w:val="24"/>
                <w:szCs w:val="24"/>
              </w:rPr>
              <w:fldChar w:fldCharType="end"/>
            </w:r>
          </w:hyperlink>
        </w:p>
        <w:p w:rsidR="008C4E15" w:rsidRPr="008C4E15" w:rsidRDefault="008C4E15" w:rsidP="008C4E15">
          <w:pPr>
            <w:pStyle w:val="TOC1"/>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32995155" w:history="1">
            <w:r w:rsidRPr="008C4E15">
              <w:rPr>
                <w:rStyle w:val="Hyperlink"/>
                <w:rFonts w:ascii="Times New Roman" w:hAnsi="Times New Roman" w:cs="Times New Roman"/>
                <w:noProof/>
                <w:color w:val="auto"/>
                <w:sz w:val="24"/>
                <w:szCs w:val="24"/>
              </w:rPr>
              <w:t>References</w:t>
            </w:r>
            <w:r w:rsidRPr="008C4E15">
              <w:rPr>
                <w:rFonts w:ascii="Times New Roman" w:hAnsi="Times New Roman" w:cs="Times New Roman"/>
                <w:noProof/>
                <w:webHidden/>
                <w:sz w:val="24"/>
                <w:szCs w:val="24"/>
              </w:rPr>
              <w:tab/>
            </w:r>
            <w:r w:rsidRPr="008C4E15">
              <w:rPr>
                <w:rFonts w:ascii="Times New Roman" w:hAnsi="Times New Roman" w:cs="Times New Roman"/>
                <w:noProof/>
                <w:webHidden/>
                <w:sz w:val="24"/>
                <w:szCs w:val="24"/>
              </w:rPr>
              <w:fldChar w:fldCharType="begin"/>
            </w:r>
            <w:r w:rsidRPr="008C4E15">
              <w:rPr>
                <w:rFonts w:ascii="Times New Roman" w:hAnsi="Times New Roman" w:cs="Times New Roman"/>
                <w:noProof/>
                <w:webHidden/>
                <w:sz w:val="24"/>
                <w:szCs w:val="24"/>
              </w:rPr>
              <w:instrText xml:space="preserve"> PAGEREF _Toc132995155 \h </w:instrText>
            </w:r>
            <w:r w:rsidRPr="008C4E15">
              <w:rPr>
                <w:rFonts w:ascii="Times New Roman" w:hAnsi="Times New Roman" w:cs="Times New Roman"/>
                <w:noProof/>
                <w:webHidden/>
                <w:sz w:val="24"/>
                <w:szCs w:val="24"/>
              </w:rPr>
            </w:r>
            <w:r w:rsidRPr="008C4E15">
              <w:rPr>
                <w:rFonts w:ascii="Times New Roman" w:hAnsi="Times New Roman" w:cs="Times New Roman"/>
                <w:noProof/>
                <w:webHidden/>
                <w:sz w:val="24"/>
                <w:szCs w:val="24"/>
              </w:rPr>
              <w:fldChar w:fldCharType="separate"/>
            </w:r>
            <w:r w:rsidRPr="008C4E15">
              <w:rPr>
                <w:rFonts w:ascii="Times New Roman" w:hAnsi="Times New Roman" w:cs="Times New Roman"/>
                <w:noProof/>
                <w:webHidden/>
                <w:sz w:val="24"/>
                <w:szCs w:val="24"/>
              </w:rPr>
              <w:t>11</w:t>
            </w:r>
            <w:r w:rsidRPr="008C4E15">
              <w:rPr>
                <w:rFonts w:ascii="Times New Roman" w:hAnsi="Times New Roman" w:cs="Times New Roman"/>
                <w:noProof/>
                <w:webHidden/>
                <w:sz w:val="24"/>
                <w:szCs w:val="24"/>
              </w:rPr>
              <w:fldChar w:fldCharType="end"/>
            </w:r>
          </w:hyperlink>
        </w:p>
        <w:p w:rsidR="008C4E15" w:rsidRDefault="008C4E15" w:rsidP="008C4E15">
          <w:pPr>
            <w:spacing w:line="360" w:lineRule="auto"/>
            <w:jc w:val="both"/>
          </w:pPr>
          <w:r w:rsidRPr="008C4E15">
            <w:rPr>
              <w:rFonts w:ascii="Times New Roman" w:hAnsi="Times New Roman" w:cs="Times New Roman"/>
              <w:b/>
              <w:bCs/>
              <w:noProof/>
              <w:sz w:val="24"/>
              <w:szCs w:val="24"/>
            </w:rPr>
            <w:fldChar w:fldCharType="end"/>
          </w:r>
        </w:p>
      </w:sdtContent>
    </w:sdt>
    <w:p w:rsidR="00635404" w:rsidRPr="008C4E15" w:rsidRDefault="008C4E15" w:rsidP="008C4E15">
      <w:pPr>
        <w:pStyle w:val="Normal1"/>
        <w:spacing w:line="360" w:lineRule="auto"/>
        <w:jc w:val="center"/>
        <w:rPr>
          <w:rFonts w:ascii="Times New Roman" w:eastAsia="Times New Roman" w:hAnsi="Times New Roman" w:cs="Times New Roman"/>
          <w:b/>
          <w:color w:val="000000" w:themeColor="text1"/>
          <w:sz w:val="28"/>
          <w:szCs w:val="28"/>
        </w:rPr>
      </w:pPr>
      <w:r w:rsidRPr="008C4E15">
        <w:rPr>
          <w:rFonts w:ascii="Times New Roman" w:eastAsia="Times New Roman" w:hAnsi="Times New Roman" w:cs="Times New Roman"/>
          <w:b/>
          <w:color w:val="000000" w:themeColor="text1"/>
          <w:sz w:val="28"/>
          <w:szCs w:val="28"/>
        </w:rPr>
        <w:t>Table of Figure</w:t>
      </w:r>
    </w:p>
    <w:p w:rsidR="00635404" w:rsidRPr="008C4E15" w:rsidRDefault="008C4E15" w:rsidP="008C4E15">
      <w:pPr>
        <w:pStyle w:val="Normal1"/>
        <w:spacing w:line="360" w:lineRule="auto"/>
        <w:jc w:val="both"/>
        <w:rPr>
          <w:rFonts w:ascii="Times New Roman" w:eastAsia="Times New Roman" w:hAnsi="Times New Roman" w:cs="Times New Roman"/>
          <w:bCs/>
          <w:color w:val="000000" w:themeColor="text1"/>
          <w:sz w:val="24"/>
          <w:szCs w:val="24"/>
        </w:rPr>
      </w:pPr>
      <w:r w:rsidRPr="008C4E15">
        <w:rPr>
          <w:rFonts w:ascii="Times New Roman" w:eastAsia="Times New Roman" w:hAnsi="Times New Roman" w:cs="Times New Roman"/>
          <w:bCs/>
          <w:color w:val="000000" w:themeColor="text1"/>
          <w:sz w:val="24"/>
          <w:szCs w:val="24"/>
        </w:rPr>
        <w:t>Figure 1: Scenario of employment in the United Kingdom</w:t>
      </w:r>
      <w:r w:rsidRPr="008C4E15">
        <w:rPr>
          <w:rFonts w:ascii="Times New Roman" w:eastAsia="Times New Roman" w:hAnsi="Times New Roman" w:cs="Times New Roman"/>
          <w:bCs/>
          <w:color w:val="000000" w:themeColor="text1"/>
          <w:sz w:val="24"/>
          <w:szCs w:val="24"/>
        </w:rPr>
        <w:t>…………………………………</w:t>
      </w:r>
      <w:r>
        <w:rPr>
          <w:rFonts w:ascii="Times New Roman" w:eastAsia="Times New Roman" w:hAnsi="Times New Roman" w:cs="Times New Roman"/>
          <w:bCs/>
          <w:color w:val="000000" w:themeColor="text1"/>
          <w:sz w:val="24"/>
          <w:szCs w:val="24"/>
        </w:rPr>
        <w:t>…….</w:t>
      </w:r>
      <w:r w:rsidRPr="008C4E15">
        <w:rPr>
          <w:rFonts w:ascii="Times New Roman" w:eastAsia="Times New Roman" w:hAnsi="Times New Roman" w:cs="Times New Roman"/>
          <w:bCs/>
          <w:color w:val="000000" w:themeColor="text1"/>
          <w:sz w:val="24"/>
          <w:szCs w:val="24"/>
        </w:rPr>
        <w:t>4</w:t>
      </w:r>
    </w:p>
    <w:p w:rsidR="008C4E15" w:rsidRPr="008C4E15" w:rsidRDefault="008C4E15" w:rsidP="008C4E15">
      <w:pPr>
        <w:pStyle w:val="Normal1"/>
        <w:spacing w:line="360" w:lineRule="auto"/>
        <w:jc w:val="both"/>
        <w:rPr>
          <w:rFonts w:ascii="Times New Roman" w:eastAsia="Times New Roman" w:hAnsi="Times New Roman" w:cs="Times New Roman"/>
          <w:bCs/>
          <w:color w:val="000000" w:themeColor="text1"/>
          <w:sz w:val="24"/>
          <w:szCs w:val="24"/>
        </w:rPr>
      </w:pPr>
    </w:p>
    <w:p w:rsidR="008C4E15" w:rsidRDefault="008C4E15" w:rsidP="00635404">
      <w:pPr>
        <w:pStyle w:val="Heading1"/>
      </w:pPr>
      <w:bookmarkStart w:id="0" w:name="_Toc131424112"/>
    </w:p>
    <w:p w:rsidR="008C4E15" w:rsidRDefault="008C4E15" w:rsidP="00635404">
      <w:pPr>
        <w:pStyle w:val="Heading1"/>
      </w:pPr>
    </w:p>
    <w:p w:rsidR="008C4E15" w:rsidRDefault="008C4E15" w:rsidP="00635404">
      <w:pPr>
        <w:pStyle w:val="Heading1"/>
      </w:pPr>
    </w:p>
    <w:p w:rsidR="008C4E15" w:rsidRDefault="008C4E15" w:rsidP="00635404">
      <w:pPr>
        <w:pStyle w:val="Heading1"/>
      </w:pPr>
    </w:p>
    <w:p w:rsidR="008C4E15" w:rsidRDefault="008C4E15" w:rsidP="00635404">
      <w:pPr>
        <w:pStyle w:val="Heading1"/>
      </w:pPr>
    </w:p>
    <w:p w:rsidR="008C4E15" w:rsidRDefault="008C4E15" w:rsidP="008C4E15">
      <w:pPr>
        <w:pStyle w:val="Normal1"/>
      </w:pPr>
    </w:p>
    <w:p w:rsidR="008C4E15" w:rsidRDefault="008C4E15" w:rsidP="008C4E15">
      <w:pPr>
        <w:pStyle w:val="Normal1"/>
      </w:pPr>
    </w:p>
    <w:p w:rsidR="008C4E15" w:rsidRDefault="008C4E15" w:rsidP="008C4E15">
      <w:pPr>
        <w:pStyle w:val="Normal1"/>
      </w:pPr>
    </w:p>
    <w:p w:rsidR="008C4E15" w:rsidRDefault="008C4E15" w:rsidP="008C4E15">
      <w:pPr>
        <w:pStyle w:val="Normal1"/>
      </w:pPr>
    </w:p>
    <w:p w:rsidR="008C4E15" w:rsidRPr="008C4E15" w:rsidRDefault="008C4E15" w:rsidP="008C4E15">
      <w:pPr>
        <w:pStyle w:val="Normal1"/>
      </w:pPr>
    </w:p>
    <w:p w:rsidR="00635404" w:rsidRPr="00493D8E" w:rsidRDefault="00635404" w:rsidP="00635404">
      <w:pPr>
        <w:pStyle w:val="Heading1"/>
      </w:pPr>
      <w:bookmarkStart w:id="1" w:name="_Toc132995148"/>
      <w:r w:rsidRPr="00493D8E">
        <w:lastRenderedPageBreak/>
        <w:t>Introduction</w:t>
      </w:r>
      <w:bookmarkEnd w:id="0"/>
      <w:bookmarkEnd w:id="1"/>
      <w:r w:rsidRPr="00493D8E">
        <w:t xml:space="preserve"> </w:t>
      </w:r>
    </w:p>
    <w:p w:rsidR="00635404" w:rsidRPr="00493D8E" w:rsidRDefault="00635404" w:rsidP="00635404">
      <w:pPr>
        <w:pStyle w:val="Normal1"/>
        <w:spacing w:line="360" w:lineRule="auto"/>
        <w:jc w:val="both"/>
        <w:rPr>
          <w:rFonts w:ascii="Times New Roman" w:eastAsia="Times New Roman" w:hAnsi="Times New Roman" w:cs="Times New Roman"/>
          <w:color w:val="000000" w:themeColor="text1"/>
          <w:sz w:val="24"/>
          <w:szCs w:val="24"/>
        </w:rPr>
      </w:pPr>
      <w:r w:rsidRPr="00493D8E">
        <w:rPr>
          <w:rFonts w:ascii="Times New Roman" w:eastAsia="Times New Roman" w:hAnsi="Times New Roman" w:cs="Times New Roman"/>
          <w:color w:val="000000" w:themeColor="text1"/>
          <w:sz w:val="24"/>
          <w:szCs w:val="24"/>
        </w:rPr>
        <w:t xml:space="preserve">For ensuring proper economic growth in any country, continuous supervision of the respective </w:t>
      </w:r>
      <w:proofErr w:type="spellStart"/>
      <w:r w:rsidRPr="00493D8E">
        <w:rPr>
          <w:rFonts w:ascii="Times New Roman" w:eastAsia="Times New Roman" w:hAnsi="Times New Roman" w:cs="Times New Roman"/>
          <w:color w:val="000000" w:themeColor="text1"/>
          <w:sz w:val="24"/>
          <w:szCs w:val="24"/>
        </w:rPr>
        <w:t>labour</w:t>
      </w:r>
      <w:proofErr w:type="spellEnd"/>
      <w:r w:rsidRPr="00493D8E">
        <w:rPr>
          <w:rFonts w:ascii="Times New Roman" w:eastAsia="Times New Roman" w:hAnsi="Times New Roman" w:cs="Times New Roman"/>
          <w:color w:val="000000" w:themeColor="text1"/>
          <w:sz w:val="24"/>
          <w:szCs w:val="24"/>
        </w:rPr>
        <w:t xml:space="preserve"> market, and ensuring effective management of the same are two major factors in the country. According to the viewpoint of </w:t>
      </w:r>
      <w:proofErr w:type="spellStart"/>
      <w:r w:rsidRPr="00493D8E">
        <w:rPr>
          <w:rFonts w:ascii="Times New Roman" w:eastAsia="Times New Roman" w:hAnsi="Times New Roman" w:cs="Times New Roman"/>
          <w:color w:val="000000" w:themeColor="text1"/>
          <w:sz w:val="24"/>
          <w:szCs w:val="24"/>
          <w:highlight w:val="white"/>
        </w:rPr>
        <w:t>Gawrycka</w:t>
      </w:r>
      <w:proofErr w:type="spellEnd"/>
      <w:r w:rsidRPr="00493D8E">
        <w:rPr>
          <w:rFonts w:ascii="Times New Roman" w:eastAsia="Times New Roman" w:hAnsi="Times New Roman" w:cs="Times New Roman"/>
          <w:color w:val="000000" w:themeColor="text1"/>
          <w:sz w:val="24"/>
          <w:szCs w:val="24"/>
          <w:highlight w:val="white"/>
        </w:rPr>
        <w:t xml:space="preserve"> </w:t>
      </w:r>
      <w:r w:rsidRPr="00493D8E">
        <w:rPr>
          <w:rFonts w:ascii="Times New Roman" w:eastAsia="Times New Roman" w:hAnsi="Times New Roman" w:cs="Times New Roman"/>
          <w:i/>
          <w:color w:val="000000" w:themeColor="text1"/>
          <w:sz w:val="24"/>
          <w:szCs w:val="24"/>
          <w:highlight w:val="white"/>
        </w:rPr>
        <w:t xml:space="preserve">et al. </w:t>
      </w:r>
      <w:r w:rsidRPr="00493D8E">
        <w:rPr>
          <w:rFonts w:ascii="Times New Roman" w:eastAsia="Times New Roman" w:hAnsi="Times New Roman" w:cs="Times New Roman"/>
          <w:color w:val="000000" w:themeColor="text1"/>
          <w:sz w:val="24"/>
          <w:szCs w:val="24"/>
        </w:rPr>
        <w:t xml:space="preserve">(2020), focusing on the labor market is extremely essential, as the efficiency of the </w:t>
      </w:r>
      <w:proofErr w:type="spellStart"/>
      <w:r w:rsidRPr="00493D8E">
        <w:rPr>
          <w:rFonts w:ascii="Times New Roman" w:eastAsia="Times New Roman" w:hAnsi="Times New Roman" w:cs="Times New Roman"/>
          <w:color w:val="000000" w:themeColor="text1"/>
          <w:sz w:val="24"/>
          <w:szCs w:val="24"/>
        </w:rPr>
        <w:t>labour</w:t>
      </w:r>
      <w:proofErr w:type="spellEnd"/>
      <w:r w:rsidRPr="00493D8E">
        <w:rPr>
          <w:rFonts w:ascii="Times New Roman" w:eastAsia="Times New Roman" w:hAnsi="Times New Roman" w:cs="Times New Roman"/>
          <w:color w:val="000000" w:themeColor="text1"/>
          <w:sz w:val="24"/>
          <w:szCs w:val="24"/>
        </w:rPr>
        <w:t xml:space="preserve"> market denotes the efficiency of companies to ensure effective production processes as per the demand in the market, thus elevating the economy of a country</w:t>
      </w:r>
      <w:r w:rsidR="00C13B11">
        <w:rPr>
          <w:rFonts w:ascii="Times New Roman" w:eastAsia="Times New Roman" w:hAnsi="Times New Roman" w:cs="Times New Roman"/>
          <w:color w:val="000000" w:themeColor="text1"/>
          <w:sz w:val="24"/>
          <w:szCs w:val="24"/>
        </w:rPr>
        <w:t xml:space="preserve"> (</w:t>
      </w:r>
      <w:proofErr w:type="spellStart"/>
      <w:r w:rsidR="00C13B11" w:rsidRPr="0018756D">
        <w:rPr>
          <w:rFonts w:ascii="Times New Roman" w:hAnsi="Times New Roman" w:cs="Times New Roman"/>
          <w:color w:val="222222"/>
          <w:sz w:val="24"/>
          <w:szCs w:val="24"/>
          <w:shd w:val="clear" w:color="auto" w:fill="FFFFFF"/>
        </w:rPr>
        <w:t>Naimy</w:t>
      </w:r>
      <w:proofErr w:type="spellEnd"/>
      <w:r w:rsidR="00C13B11">
        <w:rPr>
          <w:rFonts w:ascii="Times New Roman" w:hAnsi="Times New Roman" w:cs="Times New Roman"/>
          <w:color w:val="222222"/>
          <w:sz w:val="24"/>
          <w:szCs w:val="24"/>
          <w:shd w:val="clear" w:color="auto" w:fill="FFFFFF"/>
        </w:rPr>
        <w:t xml:space="preserve"> </w:t>
      </w:r>
      <w:r w:rsidR="00C13B11">
        <w:rPr>
          <w:rFonts w:ascii="Times New Roman" w:hAnsi="Times New Roman" w:cs="Times New Roman"/>
          <w:i/>
          <w:color w:val="222222"/>
          <w:sz w:val="24"/>
          <w:szCs w:val="24"/>
          <w:shd w:val="clear" w:color="auto" w:fill="FFFFFF"/>
        </w:rPr>
        <w:t>et al</w:t>
      </w:r>
      <w:r w:rsidRPr="00493D8E">
        <w:rPr>
          <w:rFonts w:ascii="Times New Roman" w:eastAsia="Times New Roman" w:hAnsi="Times New Roman" w:cs="Times New Roman"/>
          <w:color w:val="000000" w:themeColor="text1"/>
          <w:sz w:val="24"/>
          <w:szCs w:val="24"/>
        </w:rPr>
        <w:t>.</w:t>
      </w:r>
      <w:r w:rsidR="00C13B11">
        <w:rPr>
          <w:rFonts w:ascii="Times New Roman" w:eastAsia="Times New Roman" w:hAnsi="Times New Roman" w:cs="Times New Roman"/>
          <w:color w:val="000000" w:themeColor="text1"/>
          <w:sz w:val="24"/>
          <w:szCs w:val="24"/>
        </w:rPr>
        <w:t xml:space="preserve"> 2023).</w:t>
      </w:r>
      <w:r w:rsidRPr="00493D8E">
        <w:rPr>
          <w:rFonts w:ascii="Times New Roman" w:eastAsia="Times New Roman" w:hAnsi="Times New Roman" w:cs="Times New Roman"/>
          <w:color w:val="000000" w:themeColor="text1"/>
          <w:sz w:val="24"/>
          <w:szCs w:val="24"/>
        </w:rPr>
        <w:t xml:space="preserve"> Even though the UK economy is one of the most stable and potential economies across the globe, the country has experienced certain issues in recent years due to two pivotal factors which are Brexit and the upsurge of covid19 pandemic (</w:t>
      </w:r>
      <w:proofErr w:type="spellStart"/>
      <w:r w:rsidRPr="00493D8E">
        <w:rPr>
          <w:rFonts w:ascii="Times New Roman" w:eastAsia="Times New Roman" w:hAnsi="Times New Roman" w:cs="Times New Roman"/>
          <w:color w:val="000000" w:themeColor="text1"/>
          <w:sz w:val="24"/>
          <w:szCs w:val="24"/>
          <w:highlight w:val="white"/>
        </w:rPr>
        <w:t>Felbo</w:t>
      </w:r>
      <w:proofErr w:type="spellEnd"/>
      <w:r w:rsidRPr="00493D8E">
        <w:rPr>
          <w:rFonts w:ascii="Times New Roman" w:eastAsia="Times New Roman" w:hAnsi="Times New Roman" w:cs="Times New Roman"/>
          <w:color w:val="000000" w:themeColor="text1"/>
          <w:sz w:val="24"/>
          <w:szCs w:val="24"/>
          <w:highlight w:val="white"/>
        </w:rPr>
        <w:t xml:space="preserve">-Kolding </w:t>
      </w:r>
      <w:r w:rsidRPr="00493D8E">
        <w:rPr>
          <w:rFonts w:ascii="Times New Roman" w:eastAsia="Times New Roman" w:hAnsi="Times New Roman" w:cs="Times New Roman"/>
          <w:i/>
          <w:color w:val="000000" w:themeColor="text1"/>
          <w:sz w:val="24"/>
          <w:szCs w:val="24"/>
          <w:highlight w:val="white"/>
        </w:rPr>
        <w:t xml:space="preserve">et al. </w:t>
      </w:r>
      <w:r w:rsidRPr="00493D8E">
        <w:rPr>
          <w:rFonts w:ascii="Times New Roman" w:eastAsia="Times New Roman" w:hAnsi="Times New Roman" w:cs="Times New Roman"/>
          <w:color w:val="000000" w:themeColor="text1"/>
          <w:sz w:val="24"/>
          <w:szCs w:val="24"/>
          <w:highlight w:val="white"/>
        </w:rPr>
        <w:t>2019</w:t>
      </w:r>
      <w:r w:rsidRPr="00493D8E">
        <w:rPr>
          <w:rFonts w:ascii="Times New Roman" w:eastAsia="Times New Roman" w:hAnsi="Times New Roman" w:cs="Times New Roman"/>
          <w:color w:val="000000" w:themeColor="text1"/>
          <w:sz w:val="24"/>
          <w:szCs w:val="24"/>
        </w:rPr>
        <w:t xml:space="preserve">). These two major issues are responsible for developing a serious crisis in the UK </w:t>
      </w:r>
      <w:proofErr w:type="spellStart"/>
      <w:r w:rsidRPr="00493D8E">
        <w:rPr>
          <w:rFonts w:ascii="Times New Roman" w:eastAsia="Times New Roman" w:hAnsi="Times New Roman" w:cs="Times New Roman"/>
          <w:color w:val="000000" w:themeColor="text1"/>
          <w:sz w:val="24"/>
          <w:szCs w:val="24"/>
        </w:rPr>
        <w:t>labour</w:t>
      </w:r>
      <w:proofErr w:type="spellEnd"/>
      <w:r w:rsidRPr="00493D8E">
        <w:rPr>
          <w:rFonts w:ascii="Times New Roman" w:eastAsia="Times New Roman" w:hAnsi="Times New Roman" w:cs="Times New Roman"/>
          <w:color w:val="000000" w:themeColor="text1"/>
          <w:sz w:val="24"/>
          <w:szCs w:val="24"/>
        </w:rPr>
        <w:t xml:space="preserve"> market, which has further slowed the economic growth of the country drastically. This particular study will be focusing on the condition of the </w:t>
      </w:r>
      <w:proofErr w:type="spellStart"/>
      <w:r w:rsidRPr="00493D8E">
        <w:rPr>
          <w:rFonts w:ascii="Times New Roman" w:eastAsia="Times New Roman" w:hAnsi="Times New Roman" w:cs="Times New Roman"/>
          <w:color w:val="000000" w:themeColor="text1"/>
          <w:sz w:val="24"/>
          <w:szCs w:val="24"/>
        </w:rPr>
        <w:t>labour</w:t>
      </w:r>
      <w:proofErr w:type="spellEnd"/>
      <w:r w:rsidRPr="00493D8E">
        <w:rPr>
          <w:rFonts w:ascii="Times New Roman" w:eastAsia="Times New Roman" w:hAnsi="Times New Roman" w:cs="Times New Roman"/>
          <w:color w:val="000000" w:themeColor="text1"/>
          <w:sz w:val="24"/>
          <w:szCs w:val="24"/>
        </w:rPr>
        <w:t xml:space="preserve"> market in the UK in order to comprehend the present economic scenario of the country. Thus, the study will demonstrate the present state of the </w:t>
      </w:r>
      <w:proofErr w:type="spellStart"/>
      <w:r w:rsidRPr="00493D8E">
        <w:rPr>
          <w:rFonts w:ascii="Times New Roman" w:eastAsia="Times New Roman" w:hAnsi="Times New Roman" w:cs="Times New Roman"/>
          <w:color w:val="000000" w:themeColor="text1"/>
          <w:sz w:val="24"/>
          <w:szCs w:val="24"/>
        </w:rPr>
        <w:t>labour</w:t>
      </w:r>
      <w:proofErr w:type="spellEnd"/>
      <w:r w:rsidRPr="00493D8E">
        <w:rPr>
          <w:rFonts w:ascii="Times New Roman" w:eastAsia="Times New Roman" w:hAnsi="Times New Roman" w:cs="Times New Roman"/>
          <w:color w:val="000000" w:themeColor="text1"/>
          <w:sz w:val="24"/>
          <w:szCs w:val="24"/>
        </w:rPr>
        <w:t xml:space="preserve"> market of the UK, and the emerging changes that occurred in the HR strategies during post covid and post-Brexit external environment with the help of relevant and authentic information. </w:t>
      </w:r>
    </w:p>
    <w:p w:rsidR="00635404" w:rsidRPr="00493D8E" w:rsidRDefault="00676C75" w:rsidP="00635404">
      <w:pPr>
        <w:pStyle w:val="Heading1"/>
      </w:pPr>
      <w:bookmarkStart w:id="2" w:name="_Toc131424113"/>
      <w:bookmarkStart w:id="3" w:name="_Toc132995149"/>
      <w:r>
        <w:t xml:space="preserve">Current Situation </w:t>
      </w:r>
      <w:r w:rsidR="00635404" w:rsidRPr="00493D8E">
        <w:t xml:space="preserve">of </w:t>
      </w:r>
      <w:proofErr w:type="spellStart"/>
      <w:r w:rsidR="00635404" w:rsidRPr="00493D8E">
        <w:t>Labour</w:t>
      </w:r>
      <w:proofErr w:type="spellEnd"/>
      <w:r w:rsidR="00635404" w:rsidRPr="00493D8E">
        <w:t xml:space="preserve"> Market in the UK</w:t>
      </w:r>
      <w:bookmarkEnd w:id="2"/>
      <w:bookmarkEnd w:id="3"/>
      <w:r w:rsidR="00635404" w:rsidRPr="00493D8E">
        <w:t xml:space="preserve"> </w:t>
      </w:r>
    </w:p>
    <w:p w:rsidR="00635404" w:rsidRPr="00493D8E" w:rsidRDefault="00635404" w:rsidP="00635404">
      <w:pPr>
        <w:pStyle w:val="Normal1"/>
        <w:spacing w:line="360" w:lineRule="auto"/>
        <w:jc w:val="both"/>
        <w:rPr>
          <w:rFonts w:ascii="Times New Roman" w:eastAsia="Times New Roman" w:hAnsi="Times New Roman" w:cs="Times New Roman"/>
          <w:b/>
          <w:color w:val="000000" w:themeColor="text1"/>
          <w:sz w:val="24"/>
          <w:szCs w:val="24"/>
        </w:rPr>
      </w:pPr>
      <w:r w:rsidRPr="00493D8E">
        <w:rPr>
          <w:rFonts w:ascii="Times New Roman" w:eastAsia="Times New Roman" w:hAnsi="Times New Roman" w:cs="Times New Roman"/>
          <w:color w:val="000000" w:themeColor="text1"/>
          <w:sz w:val="24"/>
          <w:szCs w:val="24"/>
        </w:rPr>
        <w:t>The labor associated with the United Kingdom is highly proficient in using advanced technology which has assisted the organization related to the United Kingdom to provide profound performance</w:t>
      </w:r>
      <w:r w:rsidR="00C13B11">
        <w:rPr>
          <w:rFonts w:ascii="Times New Roman" w:eastAsia="Times New Roman" w:hAnsi="Times New Roman" w:cs="Times New Roman"/>
          <w:color w:val="000000" w:themeColor="text1"/>
          <w:sz w:val="24"/>
          <w:szCs w:val="24"/>
        </w:rPr>
        <w:t xml:space="preserve"> (</w:t>
      </w:r>
      <w:proofErr w:type="spellStart"/>
      <w:r w:rsidR="00C13B11" w:rsidRPr="0018756D">
        <w:rPr>
          <w:rFonts w:ascii="Times New Roman" w:hAnsi="Times New Roman" w:cs="Times New Roman"/>
          <w:color w:val="222222"/>
          <w:sz w:val="24"/>
          <w:szCs w:val="24"/>
          <w:shd w:val="clear" w:color="auto" w:fill="FFFFFF"/>
        </w:rPr>
        <w:t>Portes</w:t>
      </w:r>
      <w:proofErr w:type="spellEnd"/>
      <w:r w:rsidR="00C13B11">
        <w:rPr>
          <w:rFonts w:ascii="Times New Roman" w:hAnsi="Times New Roman" w:cs="Times New Roman"/>
          <w:color w:val="222222"/>
          <w:sz w:val="24"/>
          <w:szCs w:val="24"/>
          <w:shd w:val="clear" w:color="auto" w:fill="FFFFFF"/>
        </w:rPr>
        <w:t xml:space="preserve"> </w:t>
      </w:r>
      <w:r w:rsidR="00C13B11" w:rsidRPr="0018756D">
        <w:rPr>
          <w:rFonts w:ascii="Times New Roman" w:hAnsi="Times New Roman" w:cs="Times New Roman"/>
          <w:color w:val="222222"/>
          <w:sz w:val="24"/>
          <w:szCs w:val="24"/>
          <w:shd w:val="clear" w:color="auto" w:fill="FFFFFF"/>
        </w:rPr>
        <w:t xml:space="preserve">and </w:t>
      </w:r>
      <w:proofErr w:type="spellStart"/>
      <w:r w:rsidR="00C13B11" w:rsidRPr="0018756D">
        <w:rPr>
          <w:rFonts w:ascii="Times New Roman" w:hAnsi="Times New Roman" w:cs="Times New Roman"/>
          <w:color w:val="222222"/>
          <w:sz w:val="24"/>
          <w:szCs w:val="24"/>
          <w:shd w:val="clear" w:color="auto" w:fill="FFFFFF"/>
        </w:rPr>
        <w:t>Springford</w:t>
      </w:r>
      <w:proofErr w:type="spellEnd"/>
      <w:r w:rsidR="00C13B11">
        <w:rPr>
          <w:rFonts w:ascii="Times New Roman" w:hAnsi="Times New Roman" w:cs="Times New Roman"/>
          <w:color w:val="222222"/>
          <w:sz w:val="24"/>
          <w:szCs w:val="24"/>
          <w:shd w:val="clear" w:color="auto" w:fill="FFFFFF"/>
        </w:rPr>
        <w:t>, 2023)</w:t>
      </w:r>
      <w:r w:rsidRPr="00493D8E">
        <w:rPr>
          <w:rFonts w:ascii="Times New Roman" w:eastAsia="Times New Roman" w:hAnsi="Times New Roman" w:cs="Times New Roman"/>
          <w:color w:val="000000" w:themeColor="text1"/>
          <w:sz w:val="24"/>
          <w:szCs w:val="24"/>
        </w:rPr>
        <w:t xml:space="preserve">. This is the approach that has assisted the organization in expanding the company that has guided the enterprise to provide superficial performance. This is the approach that has helped the organization based in the country increase the amount of income which has supported the company in meeting the relevant targets (Sheehan and </w:t>
      </w:r>
      <w:proofErr w:type="spellStart"/>
      <w:r w:rsidRPr="00493D8E">
        <w:rPr>
          <w:rFonts w:ascii="Times New Roman" w:eastAsia="Times New Roman" w:hAnsi="Times New Roman" w:cs="Times New Roman"/>
          <w:color w:val="000000" w:themeColor="text1"/>
          <w:sz w:val="24"/>
          <w:szCs w:val="24"/>
        </w:rPr>
        <w:t>Garavan</w:t>
      </w:r>
      <w:proofErr w:type="spellEnd"/>
      <w:r w:rsidRPr="00493D8E">
        <w:rPr>
          <w:rFonts w:ascii="Times New Roman" w:eastAsia="Times New Roman" w:hAnsi="Times New Roman" w:cs="Times New Roman"/>
          <w:color w:val="000000" w:themeColor="text1"/>
          <w:sz w:val="24"/>
          <w:szCs w:val="24"/>
        </w:rPr>
        <w:t xml:space="preserve">, 2022). During the arrival of the covid 19. The requirements of human capital are one of the essential conditions for enhancing growth as well as the development of the </w:t>
      </w:r>
      <w:proofErr w:type="spellStart"/>
      <w:r w:rsidRPr="00493D8E">
        <w:rPr>
          <w:rFonts w:ascii="Times New Roman" w:eastAsia="Times New Roman" w:hAnsi="Times New Roman" w:cs="Times New Roman"/>
          <w:color w:val="000000" w:themeColor="text1"/>
          <w:sz w:val="24"/>
          <w:szCs w:val="24"/>
        </w:rPr>
        <w:t>labour</w:t>
      </w:r>
      <w:proofErr w:type="spellEnd"/>
      <w:r w:rsidRPr="00493D8E">
        <w:rPr>
          <w:rFonts w:ascii="Times New Roman" w:eastAsia="Times New Roman" w:hAnsi="Times New Roman" w:cs="Times New Roman"/>
          <w:color w:val="000000" w:themeColor="text1"/>
          <w:sz w:val="24"/>
          <w:szCs w:val="24"/>
        </w:rPr>
        <w:t xml:space="preserve"> market. The market related to the subordinates mainly depends on two factors that are manpower as well as the distribution linked to the company. The recruitment is done based on knowledge regarding advanced technology</w:t>
      </w:r>
      <w:r w:rsidR="00C13B11">
        <w:rPr>
          <w:rFonts w:ascii="Times New Roman" w:eastAsia="Times New Roman" w:hAnsi="Times New Roman" w:cs="Times New Roman"/>
          <w:color w:val="000000" w:themeColor="text1"/>
          <w:sz w:val="24"/>
          <w:szCs w:val="24"/>
        </w:rPr>
        <w:t xml:space="preserve"> </w:t>
      </w:r>
      <w:r w:rsidR="008C4E15">
        <w:rPr>
          <w:rFonts w:ascii="Times New Roman" w:eastAsia="Times New Roman" w:hAnsi="Times New Roman" w:cs="Times New Roman"/>
          <w:color w:val="000000" w:themeColor="text1"/>
          <w:sz w:val="24"/>
          <w:szCs w:val="24"/>
        </w:rPr>
        <w:t>(</w:t>
      </w:r>
      <w:proofErr w:type="spellStart"/>
      <w:r w:rsidR="008C4E15" w:rsidRPr="0018756D">
        <w:rPr>
          <w:rFonts w:ascii="Times New Roman" w:hAnsi="Times New Roman" w:cs="Times New Roman"/>
          <w:color w:val="222222"/>
          <w:shd w:val="clear" w:color="auto" w:fill="FFFFFF"/>
        </w:rPr>
        <w:t>Stanič</w:t>
      </w:r>
      <w:proofErr w:type="spellEnd"/>
      <w:r w:rsidR="00C13B11">
        <w:rPr>
          <w:rFonts w:ascii="Times New Roman" w:hAnsi="Times New Roman" w:cs="Times New Roman"/>
          <w:color w:val="222222"/>
          <w:shd w:val="clear" w:color="auto" w:fill="FFFFFF"/>
        </w:rPr>
        <w:t xml:space="preserve"> </w:t>
      </w:r>
      <w:r w:rsidR="00C13B11" w:rsidRPr="0018756D">
        <w:rPr>
          <w:rFonts w:ascii="Times New Roman" w:hAnsi="Times New Roman" w:cs="Times New Roman"/>
          <w:color w:val="222222"/>
          <w:shd w:val="clear" w:color="auto" w:fill="FFFFFF"/>
        </w:rPr>
        <w:t>and Miles</w:t>
      </w:r>
      <w:r w:rsidR="00C13B11">
        <w:rPr>
          <w:rFonts w:ascii="Times New Roman" w:eastAsia="Times New Roman" w:hAnsi="Times New Roman" w:cs="Times New Roman"/>
          <w:color w:val="000000" w:themeColor="text1"/>
          <w:sz w:val="24"/>
          <w:szCs w:val="24"/>
        </w:rPr>
        <w:t>, 2023)</w:t>
      </w:r>
      <w:r w:rsidRPr="00493D8E">
        <w:rPr>
          <w:rFonts w:ascii="Times New Roman" w:eastAsia="Times New Roman" w:hAnsi="Times New Roman" w:cs="Times New Roman"/>
          <w:color w:val="000000" w:themeColor="text1"/>
          <w:sz w:val="24"/>
          <w:szCs w:val="24"/>
        </w:rPr>
        <w:t>. All the work related to the company depends on the upgraded technology which is responsible for the enhancement of productivity</w:t>
      </w:r>
      <w:r w:rsidRPr="00493D8E">
        <w:rPr>
          <w:rFonts w:ascii="Times New Roman" w:eastAsia="Times New Roman" w:hAnsi="Times New Roman" w:cs="Times New Roman"/>
          <w:b/>
          <w:color w:val="000000" w:themeColor="text1"/>
          <w:sz w:val="24"/>
          <w:szCs w:val="24"/>
        </w:rPr>
        <w:t>.</w:t>
      </w:r>
    </w:p>
    <w:p w:rsidR="00635404" w:rsidRPr="00493D8E" w:rsidRDefault="00635404" w:rsidP="00635404">
      <w:pPr>
        <w:pStyle w:val="Heading1"/>
      </w:pPr>
      <w:bookmarkStart w:id="4" w:name="_Toc131424114"/>
      <w:bookmarkStart w:id="5" w:name="_Toc132995150"/>
      <w:r w:rsidRPr="00493D8E">
        <w:lastRenderedPageBreak/>
        <w:t xml:space="preserve">Factor impacting the market associated with the </w:t>
      </w:r>
      <w:proofErr w:type="spellStart"/>
      <w:r w:rsidRPr="00493D8E">
        <w:t>labour</w:t>
      </w:r>
      <w:proofErr w:type="spellEnd"/>
      <w:r w:rsidRPr="00493D8E">
        <w:t xml:space="preserve"> market in the United Kingdom</w:t>
      </w:r>
      <w:bookmarkEnd w:id="4"/>
      <w:bookmarkEnd w:id="5"/>
    </w:p>
    <w:p w:rsidR="00635404" w:rsidRPr="00493D8E" w:rsidRDefault="00635404" w:rsidP="00635404">
      <w:pPr>
        <w:pStyle w:val="Normal1"/>
        <w:spacing w:line="360" w:lineRule="auto"/>
        <w:jc w:val="both"/>
        <w:rPr>
          <w:rFonts w:ascii="Times New Roman" w:eastAsia="Times New Roman" w:hAnsi="Times New Roman" w:cs="Times New Roman"/>
          <w:color w:val="000000" w:themeColor="text1"/>
          <w:sz w:val="24"/>
          <w:szCs w:val="24"/>
        </w:rPr>
      </w:pPr>
      <w:r w:rsidRPr="00493D8E">
        <w:rPr>
          <w:rFonts w:ascii="Times New Roman" w:eastAsia="Times New Roman" w:hAnsi="Times New Roman" w:cs="Times New Roman"/>
          <w:color w:val="000000" w:themeColor="text1"/>
          <w:sz w:val="24"/>
          <w:szCs w:val="24"/>
        </w:rPr>
        <w:t xml:space="preserve">Certain factors are highly impacting the growth and development of the </w:t>
      </w:r>
      <w:proofErr w:type="spellStart"/>
      <w:r w:rsidRPr="00493D8E">
        <w:rPr>
          <w:rFonts w:ascii="Times New Roman" w:eastAsia="Times New Roman" w:hAnsi="Times New Roman" w:cs="Times New Roman"/>
          <w:color w:val="000000" w:themeColor="text1"/>
          <w:sz w:val="24"/>
          <w:szCs w:val="24"/>
        </w:rPr>
        <w:t>labour</w:t>
      </w:r>
      <w:proofErr w:type="spellEnd"/>
      <w:r w:rsidRPr="00493D8E">
        <w:rPr>
          <w:rFonts w:ascii="Times New Roman" w:eastAsia="Times New Roman" w:hAnsi="Times New Roman" w:cs="Times New Roman"/>
          <w:color w:val="000000" w:themeColor="text1"/>
          <w:sz w:val="24"/>
          <w:szCs w:val="24"/>
        </w:rPr>
        <w:t xml:space="preserve"> market based in the United Kingdom which has been illustrated in the following manner. </w:t>
      </w:r>
    </w:p>
    <w:p w:rsidR="00635404" w:rsidRPr="00493D8E" w:rsidRDefault="00635404" w:rsidP="00635404">
      <w:pPr>
        <w:pStyle w:val="Normal1"/>
        <w:spacing w:line="360" w:lineRule="auto"/>
        <w:jc w:val="both"/>
        <w:rPr>
          <w:rFonts w:ascii="Times New Roman" w:eastAsia="Times New Roman" w:hAnsi="Times New Roman" w:cs="Times New Roman"/>
          <w:color w:val="000000" w:themeColor="text1"/>
          <w:sz w:val="24"/>
          <w:szCs w:val="24"/>
        </w:rPr>
      </w:pPr>
    </w:p>
    <w:p w:rsidR="00635404" w:rsidRPr="00493D8E" w:rsidRDefault="00635404" w:rsidP="00635404">
      <w:pPr>
        <w:pStyle w:val="Normal1"/>
        <w:spacing w:line="360" w:lineRule="auto"/>
        <w:jc w:val="both"/>
        <w:rPr>
          <w:rFonts w:ascii="Times New Roman" w:eastAsia="Times New Roman" w:hAnsi="Times New Roman" w:cs="Times New Roman"/>
          <w:color w:val="000000" w:themeColor="text1"/>
          <w:sz w:val="24"/>
          <w:szCs w:val="24"/>
        </w:rPr>
      </w:pPr>
      <w:r w:rsidRPr="00493D8E">
        <w:rPr>
          <w:rFonts w:ascii="Times New Roman" w:eastAsia="Times New Roman" w:hAnsi="Times New Roman" w:cs="Times New Roman"/>
          <w:b/>
          <w:color w:val="000000" w:themeColor="text1"/>
          <w:sz w:val="24"/>
          <w:szCs w:val="24"/>
        </w:rPr>
        <w:t xml:space="preserve">Regeneration programs related to the economy of the country: </w:t>
      </w:r>
      <w:r w:rsidRPr="00493D8E">
        <w:rPr>
          <w:rFonts w:ascii="Times New Roman" w:eastAsia="Times New Roman" w:hAnsi="Times New Roman" w:cs="Times New Roman"/>
          <w:color w:val="000000" w:themeColor="text1"/>
          <w:sz w:val="24"/>
          <w:szCs w:val="24"/>
        </w:rPr>
        <w:t xml:space="preserve">Money is the biggest problem which is highly responsible for prohibiting the installation of advanced technology (White and Smith, 2022). This is the </w:t>
      </w:r>
      <w:r w:rsidR="00250449" w:rsidRPr="00493D8E">
        <w:rPr>
          <w:rFonts w:ascii="Times New Roman" w:eastAsia="Times New Roman" w:hAnsi="Times New Roman" w:cs="Times New Roman"/>
          <w:color w:val="000000" w:themeColor="text1"/>
          <w:sz w:val="24"/>
          <w:szCs w:val="24"/>
        </w:rPr>
        <w:t>reason;</w:t>
      </w:r>
      <w:r w:rsidRPr="00493D8E">
        <w:rPr>
          <w:rFonts w:ascii="Times New Roman" w:eastAsia="Times New Roman" w:hAnsi="Times New Roman" w:cs="Times New Roman"/>
          <w:color w:val="000000" w:themeColor="text1"/>
          <w:sz w:val="24"/>
          <w:szCs w:val="24"/>
        </w:rPr>
        <w:t xml:space="preserve"> many </w:t>
      </w:r>
      <w:proofErr w:type="spellStart"/>
      <w:r w:rsidRPr="00493D8E">
        <w:rPr>
          <w:rFonts w:ascii="Times New Roman" w:eastAsia="Times New Roman" w:hAnsi="Times New Roman" w:cs="Times New Roman"/>
          <w:color w:val="000000" w:themeColor="text1"/>
          <w:sz w:val="24"/>
          <w:szCs w:val="24"/>
        </w:rPr>
        <w:t>organisations</w:t>
      </w:r>
      <w:proofErr w:type="spellEnd"/>
      <w:r w:rsidRPr="00493D8E">
        <w:rPr>
          <w:rFonts w:ascii="Times New Roman" w:eastAsia="Times New Roman" w:hAnsi="Times New Roman" w:cs="Times New Roman"/>
          <w:color w:val="000000" w:themeColor="text1"/>
          <w:sz w:val="24"/>
          <w:szCs w:val="24"/>
        </w:rPr>
        <w:t xml:space="preserve"> have faced issues in arranging the program to teach using advanced technology which has generated the auction related to negative externalities. Another issue was the emergence of the pandemic owing to which, the </w:t>
      </w:r>
      <w:proofErr w:type="spellStart"/>
      <w:r w:rsidRPr="00493D8E">
        <w:rPr>
          <w:rFonts w:ascii="Times New Roman" w:eastAsia="Times New Roman" w:hAnsi="Times New Roman" w:cs="Times New Roman"/>
          <w:color w:val="000000" w:themeColor="text1"/>
          <w:sz w:val="24"/>
          <w:szCs w:val="24"/>
        </w:rPr>
        <w:t>organisations</w:t>
      </w:r>
      <w:proofErr w:type="spellEnd"/>
      <w:r w:rsidRPr="00493D8E">
        <w:rPr>
          <w:rFonts w:ascii="Times New Roman" w:eastAsia="Times New Roman" w:hAnsi="Times New Roman" w:cs="Times New Roman"/>
          <w:color w:val="000000" w:themeColor="text1"/>
          <w:sz w:val="24"/>
          <w:szCs w:val="24"/>
        </w:rPr>
        <w:t xml:space="preserve"> in the United Kingdom are undergoing issues which have generated the problem of making the workers stronger by using advanced technology to achieve a higher level of success (</w:t>
      </w:r>
      <w:proofErr w:type="spellStart"/>
      <w:r w:rsidRPr="00493D8E">
        <w:rPr>
          <w:rFonts w:ascii="Times New Roman" w:eastAsia="Times New Roman" w:hAnsi="Times New Roman" w:cs="Times New Roman"/>
          <w:color w:val="000000" w:themeColor="text1"/>
          <w:sz w:val="24"/>
          <w:szCs w:val="24"/>
        </w:rPr>
        <w:t>Reuschke</w:t>
      </w:r>
      <w:proofErr w:type="spellEnd"/>
      <w:r w:rsidRPr="00493D8E">
        <w:rPr>
          <w:rFonts w:ascii="Times New Roman" w:eastAsia="Times New Roman" w:hAnsi="Times New Roman" w:cs="Times New Roman"/>
          <w:color w:val="000000" w:themeColor="text1"/>
          <w:sz w:val="24"/>
          <w:szCs w:val="24"/>
        </w:rPr>
        <w:t xml:space="preserve"> and Houston, 2022). In addition, the arrival of Covid 19 has created the problem of increasing the payment opportunities which send the generation of </w:t>
      </w:r>
      <w:proofErr w:type="spellStart"/>
      <w:r w:rsidRPr="00493D8E">
        <w:rPr>
          <w:rFonts w:ascii="Times New Roman" w:eastAsia="Times New Roman" w:hAnsi="Times New Roman" w:cs="Times New Roman"/>
          <w:color w:val="000000" w:themeColor="text1"/>
          <w:sz w:val="24"/>
          <w:szCs w:val="24"/>
        </w:rPr>
        <w:t>favourable</w:t>
      </w:r>
      <w:proofErr w:type="spellEnd"/>
      <w:r w:rsidRPr="00493D8E">
        <w:rPr>
          <w:rFonts w:ascii="Times New Roman" w:eastAsia="Times New Roman" w:hAnsi="Times New Roman" w:cs="Times New Roman"/>
          <w:color w:val="000000" w:themeColor="text1"/>
          <w:sz w:val="24"/>
          <w:szCs w:val="24"/>
        </w:rPr>
        <w:t xml:space="preserve"> probabilities that have made the </w:t>
      </w:r>
      <w:proofErr w:type="spellStart"/>
      <w:r w:rsidRPr="00493D8E">
        <w:rPr>
          <w:rFonts w:ascii="Times New Roman" w:eastAsia="Times New Roman" w:hAnsi="Times New Roman" w:cs="Times New Roman"/>
          <w:color w:val="000000" w:themeColor="text1"/>
          <w:sz w:val="24"/>
          <w:szCs w:val="24"/>
        </w:rPr>
        <w:t>organisations</w:t>
      </w:r>
      <w:proofErr w:type="spellEnd"/>
      <w:r w:rsidRPr="00493D8E">
        <w:rPr>
          <w:rFonts w:ascii="Times New Roman" w:eastAsia="Times New Roman" w:hAnsi="Times New Roman" w:cs="Times New Roman"/>
          <w:color w:val="000000" w:themeColor="text1"/>
          <w:sz w:val="24"/>
          <w:szCs w:val="24"/>
        </w:rPr>
        <w:t xml:space="preserve"> worse off.</w:t>
      </w:r>
    </w:p>
    <w:p w:rsidR="00635404" w:rsidRPr="00493D8E" w:rsidRDefault="00635404" w:rsidP="00635404">
      <w:pPr>
        <w:pStyle w:val="Normal1"/>
        <w:spacing w:line="360" w:lineRule="auto"/>
        <w:jc w:val="both"/>
        <w:rPr>
          <w:rFonts w:ascii="Times New Roman" w:eastAsia="Times New Roman" w:hAnsi="Times New Roman" w:cs="Times New Roman"/>
          <w:color w:val="000000" w:themeColor="text1"/>
          <w:sz w:val="24"/>
          <w:szCs w:val="24"/>
        </w:rPr>
      </w:pPr>
    </w:p>
    <w:p w:rsidR="00635404" w:rsidRPr="00493D8E" w:rsidRDefault="00635404" w:rsidP="00635404">
      <w:pPr>
        <w:pStyle w:val="Normal1"/>
        <w:spacing w:line="360" w:lineRule="auto"/>
        <w:jc w:val="both"/>
        <w:rPr>
          <w:rFonts w:ascii="Times New Roman" w:eastAsia="Times New Roman" w:hAnsi="Times New Roman" w:cs="Times New Roman"/>
          <w:b/>
          <w:color w:val="000000" w:themeColor="text1"/>
          <w:sz w:val="24"/>
          <w:szCs w:val="24"/>
        </w:rPr>
      </w:pPr>
      <w:r w:rsidRPr="00493D8E">
        <w:rPr>
          <w:rFonts w:ascii="Times New Roman" w:eastAsia="Times New Roman" w:hAnsi="Times New Roman" w:cs="Times New Roman"/>
          <w:b/>
          <w:color w:val="000000" w:themeColor="text1"/>
          <w:sz w:val="24"/>
          <w:szCs w:val="24"/>
        </w:rPr>
        <w:t xml:space="preserve">The latest state of the </w:t>
      </w:r>
      <w:proofErr w:type="spellStart"/>
      <w:r w:rsidRPr="00493D8E">
        <w:rPr>
          <w:rFonts w:ascii="Times New Roman" w:eastAsia="Times New Roman" w:hAnsi="Times New Roman" w:cs="Times New Roman"/>
          <w:b/>
          <w:color w:val="000000" w:themeColor="text1"/>
          <w:sz w:val="24"/>
          <w:szCs w:val="24"/>
        </w:rPr>
        <w:t>labour</w:t>
      </w:r>
      <w:proofErr w:type="spellEnd"/>
      <w:r w:rsidRPr="00493D8E">
        <w:rPr>
          <w:rFonts w:ascii="Times New Roman" w:eastAsia="Times New Roman" w:hAnsi="Times New Roman" w:cs="Times New Roman"/>
          <w:b/>
          <w:color w:val="000000" w:themeColor="text1"/>
          <w:sz w:val="24"/>
          <w:szCs w:val="24"/>
        </w:rPr>
        <w:t xml:space="preserve"> market in the United Kingdom</w:t>
      </w:r>
    </w:p>
    <w:p w:rsidR="00635404" w:rsidRPr="00493D8E" w:rsidRDefault="00635404" w:rsidP="00635404">
      <w:pPr>
        <w:pStyle w:val="Normal1"/>
        <w:spacing w:line="360" w:lineRule="auto"/>
        <w:jc w:val="center"/>
        <w:rPr>
          <w:rFonts w:ascii="Times New Roman" w:eastAsia="Times New Roman" w:hAnsi="Times New Roman" w:cs="Times New Roman"/>
          <w:color w:val="000000" w:themeColor="text1"/>
          <w:sz w:val="24"/>
          <w:szCs w:val="24"/>
        </w:rPr>
      </w:pPr>
      <w:r w:rsidRPr="00493D8E">
        <w:rPr>
          <w:rFonts w:ascii="Times New Roman" w:eastAsia="Times New Roman" w:hAnsi="Times New Roman" w:cs="Times New Roman"/>
          <w:noProof/>
          <w:color w:val="000000" w:themeColor="text1"/>
          <w:sz w:val="24"/>
          <w:szCs w:val="24"/>
        </w:rPr>
        <w:drawing>
          <wp:inline distT="114300" distB="114300" distL="114300" distR="114300">
            <wp:extent cx="3381375" cy="24098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381375" cy="2409825"/>
                    </a:xfrm>
                    <a:prstGeom prst="rect">
                      <a:avLst/>
                    </a:prstGeom>
                    <a:ln/>
                  </pic:spPr>
                </pic:pic>
              </a:graphicData>
            </a:graphic>
          </wp:inline>
        </w:drawing>
      </w:r>
    </w:p>
    <w:p w:rsidR="00635404" w:rsidRPr="00493D8E" w:rsidRDefault="00635404" w:rsidP="00635404">
      <w:pPr>
        <w:pStyle w:val="Normal1"/>
        <w:spacing w:line="360" w:lineRule="auto"/>
        <w:jc w:val="center"/>
        <w:rPr>
          <w:rFonts w:ascii="Times New Roman" w:eastAsia="Times New Roman" w:hAnsi="Times New Roman" w:cs="Times New Roman"/>
          <w:b/>
          <w:color w:val="000000" w:themeColor="text1"/>
          <w:sz w:val="24"/>
          <w:szCs w:val="24"/>
        </w:rPr>
      </w:pPr>
      <w:r w:rsidRPr="00493D8E">
        <w:rPr>
          <w:rFonts w:ascii="Times New Roman" w:eastAsia="Times New Roman" w:hAnsi="Times New Roman" w:cs="Times New Roman"/>
          <w:b/>
          <w:color w:val="000000" w:themeColor="text1"/>
          <w:sz w:val="24"/>
          <w:szCs w:val="24"/>
        </w:rPr>
        <w:t>Figure</w:t>
      </w:r>
      <w:r w:rsidR="005A1983">
        <w:rPr>
          <w:rFonts w:ascii="Times New Roman" w:eastAsia="Times New Roman" w:hAnsi="Times New Roman" w:cs="Times New Roman"/>
          <w:b/>
          <w:color w:val="000000" w:themeColor="text1"/>
          <w:sz w:val="24"/>
          <w:szCs w:val="24"/>
        </w:rPr>
        <w:t xml:space="preserve"> 1</w:t>
      </w:r>
      <w:r w:rsidRPr="00493D8E">
        <w:rPr>
          <w:rFonts w:ascii="Times New Roman" w:eastAsia="Times New Roman" w:hAnsi="Times New Roman" w:cs="Times New Roman"/>
          <w:b/>
          <w:color w:val="000000" w:themeColor="text1"/>
          <w:sz w:val="24"/>
          <w:szCs w:val="24"/>
        </w:rPr>
        <w:t xml:space="preserve">: Scenario of employment in the </w:t>
      </w:r>
      <w:r w:rsidR="008C4E15" w:rsidRPr="00493D8E">
        <w:rPr>
          <w:rFonts w:ascii="Times New Roman" w:eastAsia="Times New Roman" w:hAnsi="Times New Roman" w:cs="Times New Roman"/>
          <w:b/>
          <w:color w:val="000000" w:themeColor="text1"/>
          <w:sz w:val="24"/>
          <w:szCs w:val="24"/>
        </w:rPr>
        <w:t>United Kingdom</w:t>
      </w:r>
    </w:p>
    <w:p w:rsidR="00635404" w:rsidRPr="00493D8E" w:rsidRDefault="00635404" w:rsidP="00635404">
      <w:pPr>
        <w:pStyle w:val="Normal1"/>
        <w:spacing w:line="360" w:lineRule="auto"/>
        <w:jc w:val="center"/>
        <w:rPr>
          <w:rFonts w:ascii="Times New Roman" w:eastAsia="Times New Roman" w:hAnsi="Times New Roman" w:cs="Times New Roman"/>
          <w:color w:val="000000" w:themeColor="text1"/>
          <w:sz w:val="24"/>
          <w:szCs w:val="24"/>
        </w:rPr>
      </w:pPr>
      <w:r w:rsidRPr="00493D8E">
        <w:rPr>
          <w:rFonts w:ascii="Times New Roman" w:eastAsia="Times New Roman" w:hAnsi="Times New Roman" w:cs="Times New Roman"/>
          <w:color w:val="000000" w:themeColor="text1"/>
          <w:sz w:val="24"/>
          <w:szCs w:val="24"/>
        </w:rPr>
        <w:t xml:space="preserve">[Source: </w:t>
      </w:r>
      <w:r w:rsidR="00C13B11">
        <w:rPr>
          <w:rFonts w:ascii="Times New Roman" w:eastAsia="Times New Roman" w:hAnsi="Times New Roman" w:cs="Times New Roman"/>
          <w:color w:val="000000" w:themeColor="text1"/>
          <w:sz w:val="24"/>
          <w:szCs w:val="24"/>
        </w:rPr>
        <w:t>Statista</w:t>
      </w:r>
      <w:r w:rsidRPr="00493D8E">
        <w:rPr>
          <w:rFonts w:ascii="Times New Roman" w:eastAsia="Times New Roman" w:hAnsi="Times New Roman" w:cs="Times New Roman"/>
          <w:color w:val="000000" w:themeColor="text1"/>
          <w:sz w:val="24"/>
          <w:szCs w:val="24"/>
        </w:rPr>
        <w:t>, 2022]</w:t>
      </w:r>
    </w:p>
    <w:p w:rsidR="00635404" w:rsidRPr="00493D8E" w:rsidRDefault="00635404" w:rsidP="00635404">
      <w:pPr>
        <w:pStyle w:val="Normal1"/>
        <w:spacing w:line="360" w:lineRule="auto"/>
        <w:jc w:val="center"/>
        <w:rPr>
          <w:rFonts w:ascii="Times New Roman" w:eastAsia="Times New Roman" w:hAnsi="Times New Roman" w:cs="Times New Roman"/>
          <w:color w:val="000000" w:themeColor="text1"/>
          <w:sz w:val="24"/>
          <w:szCs w:val="24"/>
        </w:rPr>
      </w:pPr>
    </w:p>
    <w:p w:rsidR="00635404" w:rsidRDefault="00635404" w:rsidP="00635404">
      <w:pPr>
        <w:pStyle w:val="Normal1"/>
        <w:spacing w:line="360" w:lineRule="auto"/>
        <w:jc w:val="both"/>
        <w:rPr>
          <w:rFonts w:ascii="Times New Roman" w:eastAsia="Times New Roman" w:hAnsi="Times New Roman" w:cs="Times New Roman"/>
          <w:color w:val="000000" w:themeColor="text1"/>
          <w:sz w:val="24"/>
          <w:szCs w:val="24"/>
        </w:rPr>
      </w:pPr>
      <w:r w:rsidRPr="00493D8E">
        <w:rPr>
          <w:rFonts w:ascii="Times New Roman" w:eastAsia="Times New Roman" w:hAnsi="Times New Roman" w:cs="Times New Roman"/>
          <w:color w:val="000000" w:themeColor="text1"/>
          <w:sz w:val="24"/>
          <w:szCs w:val="24"/>
        </w:rPr>
        <w:lastRenderedPageBreak/>
        <w:t xml:space="preserve">The scenario of employment has slightly increased in recent years due to the computation of effective strategies which has improved the usage of advanced technology in </w:t>
      </w:r>
      <w:proofErr w:type="spellStart"/>
      <w:r w:rsidRPr="00493D8E">
        <w:rPr>
          <w:rFonts w:ascii="Times New Roman" w:eastAsia="Times New Roman" w:hAnsi="Times New Roman" w:cs="Times New Roman"/>
          <w:color w:val="000000" w:themeColor="text1"/>
          <w:sz w:val="24"/>
          <w:szCs w:val="24"/>
        </w:rPr>
        <w:t>organisations</w:t>
      </w:r>
      <w:proofErr w:type="spellEnd"/>
      <w:r w:rsidRPr="00493D8E">
        <w:rPr>
          <w:rFonts w:ascii="Times New Roman" w:eastAsia="Times New Roman" w:hAnsi="Times New Roman" w:cs="Times New Roman"/>
          <w:color w:val="000000" w:themeColor="text1"/>
          <w:sz w:val="24"/>
          <w:szCs w:val="24"/>
        </w:rPr>
        <w:t>. Even the framing of the innovative strategies has assisted the company to increase the amount of money which can assist in providing a suitable program of training to make the subordinates in the company more advanced regarding the usage of technology that can make the company better off (</w:t>
      </w:r>
      <w:proofErr w:type="spellStart"/>
      <w:r w:rsidRPr="00493D8E">
        <w:rPr>
          <w:rFonts w:ascii="Times New Roman" w:eastAsia="Times New Roman" w:hAnsi="Times New Roman" w:cs="Times New Roman"/>
          <w:color w:val="000000" w:themeColor="text1"/>
          <w:sz w:val="24"/>
          <w:szCs w:val="24"/>
        </w:rPr>
        <w:t>Turnpenny</w:t>
      </w:r>
      <w:proofErr w:type="spellEnd"/>
      <w:r w:rsidRPr="00493D8E">
        <w:rPr>
          <w:rFonts w:ascii="Times New Roman" w:eastAsia="Times New Roman" w:hAnsi="Times New Roman" w:cs="Times New Roman"/>
          <w:color w:val="000000" w:themeColor="text1"/>
          <w:sz w:val="24"/>
          <w:szCs w:val="24"/>
        </w:rPr>
        <w:t xml:space="preserve"> and Hussain, 2022). This is the approach that has helped to increase the amount of overall growth, which can be seen in the increased level of growth from the above graphical analysis. The installation of the upgraded technology has assisted the workers to operate the job remotely, which has also guided to enhance overall productivity</w:t>
      </w:r>
      <w:r w:rsidR="00C13B11">
        <w:rPr>
          <w:rFonts w:ascii="Times New Roman" w:eastAsia="Times New Roman" w:hAnsi="Times New Roman" w:cs="Times New Roman"/>
          <w:color w:val="000000" w:themeColor="text1"/>
          <w:sz w:val="24"/>
          <w:szCs w:val="24"/>
        </w:rPr>
        <w:t xml:space="preserve"> (</w:t>
      </w:r>
      <w:r w:rsidR="00C13B11" w:rsidRPr="0018756D">
        <w:rPr>
          <w:rFonts w:ascii="Times New Roman" w:hAnsi="Times New Roman" w:cs="Times New Roman"/>
          <w:color w:val="222222"/>
          <w:shd w:val="clear" w:color="auto" w:fill="FFFFFF"/>
        </w:rPr>
        <w:t>McGovern</w:t>
      </w:r>
      <w:r w:rsidR="00C13B11">
        <w:rPr>
          <w:rFonts w:ascii="Times New Roman" w:hAnsi="Times New Roman" w:cs="Times New Roman"/>
          <w:color w:val="222222"/>
          <w:shd w:val="clear" w:color="auto" w:fill="FFFFFF"/>
        </w:rPr>
        <w:t>, 2023)</w:t>
      </w:r>
      <w:r w:rsidRPr="00493D8E">
        <w:rPr>
          <w:rFonts w:ascii="Times New Roman" w:eastAsia="Times New Roman" w:hAnsi="Times New Roman" w:cs="Times New Roman"/>
          <w:color w:val="000000" w:themeColor="text1"/>
          <w:sz w:val="24"/>
          <w:szCs w:val="24"/>
        </w:rPr>
        <w:t>. This has created positive externalities. This is the approach that has made the latest condition of the subordinates more improvised and made the marginal productivity of the employees more enhanced.</w:t>
      </w:r>
    </w:p>
    <w:p w:rsidR="00C3798C" w:rsidRPr="00C3798C" w:rsidRDefault="00C3798C" w:rsidP="00635404">
      <w:pPr>
        <w:pStyle w:val="Normal1"/>
        <w:spacing w:line="360" w:lineRule="auto"/>
        <w:jc w:val="both"/>
        <w:rPr>
          <w:rFonts w:ascii="Times New Roman" w:eastAsia="Times New Roman" w:hAnsi="Times New Roman" w:cs="Times New Roman"/>
          <w:color w:val="000000" w:themeColor="text1"/>
          <w:sz w:val="24"/>
          <w:szCs w:val="24"/>
        </w:rPr>
      </w:pPr>
      <w:r w:rsidRPr="00C3798C">
        <w:rPr>
          <w:rFonts w:ascii="Times New Roman" w:eastAsia="Times New Roman" w:hAnsi="Times New Roman" w:cs="Times New Roman"/>
          <w:b/>
          <w:color w:val="000000" w:themeColor="text1"/>
          <w:sz w:val="24"/>
          <w:szCs w:val="24"/>
        </w:rPr>
        <w:t>Advancement of Technology:</w:t>
      </w:r>
      <w:r w:rsidRPr="00C3798C">
        <w:t xml:space="preserve"> </w:t>
      </w:r>
      <w:r w:rsidRPr="00C3798C">
        <w:rPr>
          <w:rFonts w:ascii="Times New Roman" w:eastAsia="Times New Roman" w:hAnsi="Times New Roman" w:cs="Times New Roman"/>
          <w:color w:val="000000" w:themeColor="text1"/>
          <w:sz w:val="24"/>
          <w:szCs w:val="24"/>
        </w:rPr>
        <w:t xml:space="preserve">As technology is used more often, some tasks are being automated, which may lead to job losses and changes in the demand for particular talents. The UK </w:t>
      </w:r>
      <w:proofErr w:type="spellStart"/>
      <w:r w:rsidRPr="00C3798C">
        <w:rPr>
          <w:rFonts w:ascii="Times New Roman" w:eastAsia="Times New Roman" w:hAnsi="Times New Roman" w:cs="Times New Roman"/>
          <w:color w:val="000000" w:themeColor="text1"/>
          <w:sz w:val="24"/>
          <w:szCs w:val="24"/>
        </w:rPr>
        <w:t>labour</w:t>
      </w:r>
      <w:proofErr w:type="spellEnd"/>
      <w:r w:rsidRPr="00C3798C">
        <w:rPr>
          <w:rFonts w:ascii="Times New Roman" w:eastAsia="Times New Roman" w:hAnsi="Times New Roman" w:cs="Times New Roman"/>
          <w:color w:val="000000" w:themeColor="text1"/>
          <w:sz w:val="24"/>
          <w:szCs w:val="24"/>
        </w:rPr>
        <w:t xml:space="preserve"> market may be significantly impacted by this as people may need to acquire new skills in order to remain employed</w:t>
      </w:r>
      <w:r w:rsidR="00716780">
        <w:rPr>
          <w:rFonts w:ascii="Times New Roman" w:eastAsia="Times New Roman" w:hAnsi="Times New Roman" w:cs="Times New Roman"/>
          <w:color w:val="000000" w:themeColor="text1"/>
          <w:sz w:val="24"/>
          <w:szCs w:val="24"/>
        </w:rPr>
        <w:t xml:space="preserve"> (</w:t>
      </w:r>
      <w:r w:rsidR="00716780" w:rsidRPr="0018756D">
        <w:rPr>
          <w:rFonts w:ascii="Times New Roman" w:hAnsi="Times New Roman" w:cs="Times New Roman"/>
          <w:color w:val="222222"/>
          <w:sz w:val="24"/>
          <w:szCs w:val="24"/>
          <w:shd w:val="clear" w:color="auto" w:fill="FFFFFF"/>
        </w:rPr>
        <w:t>Sharma</w:t>
      </w:r>
      <w:r w:rsidR="00716780">
        <w:rPr>
          <w:rFonts w:ascii="Times New Roman" w:hAnsi="Times New Roman" w:cs="Times New Roman"/>
          <w:color w:val="222222"/>
          <w:sz w:val="24"/>
          <w:szCs w:val="24"/>
          <w:shd w:val="clear" w:color="auto" w:fill="FFFFFF"/>
        </w:rPr>
        <w:t xml:space="preserve"> </w:t>
      </w:r>
      <w:r w:rsidR="00716780">
        <w:rPr>
          <w:rFonts w:ascii="Times New Roman" w:hAnsi="Times New Roman" w:cs="Times New Roman"/>
          <w:i/>
          <w:color w:val="222222"/>
          <w:sz w:val="24"/>
          <w:szCs w:val="24"/>
          <w:shd w:val="clear" w:color="auto" w:fill="FFFFFF"/>
        </w:rPr>
        <w:t>et al</w:t>
      </w:r>
      <w:r w:rsidR="00716780" w:rsidRPr="00493D8E">
        <w:rPr>
          <w:rFonts w:ascii="Times New Roman" w:eastAsia="Times New Roman" w:hAnsi="Times New Roman" w:cs="Times New Roman"/>
          <w:color w:val="000000" w:themeColor="text1"/>
          <w:sz w:val="24"/>
          <w:szCs w:val="24"/>
        </w:rPr>
        <w:t>.</w:t>
      </w:r>
      <w:r w:rsidR="00716780">
        <w:rPr>
          <w:rFonts w:ascii="Times New Roman" w:eastAsia="Times New Roman" w:hAnsi="Times New Roman" w:cs="Times New Roman"/>
          <w:color w:val="000000" w:themeColor="text1"/>
          <w:sz w:val="24"/>
          <w:szCs w:val="24"/>
        </w:rPr>
        <w:t xml:space="preserve"> 2023)</w:t>
      </w:r>
      <w:r w:rsidRPr="00C3798C">
        <w:rPr>
          <w:rFonts w:ascii="Times New Roman" w:eastAsia="Times New Roman" w:hAnsi="Times New Roman" w:cs="Times New Roman"/>
          <w:color w:val="000000" w:themeColor="text1"/>
          <w:sz w:val="24"/>
          <w:szCs w:val="24"/>
        </w:rPr>
        <w:t xml:space="preserve">. Automation </w:t>
      </w:r>
      <w:r w:rsidR="0018325D">
        <w:rPr>
          <w:rFonts w:ascii="Times New Roman" w:eastAsia="Times New Roman" w:hAnsi="Times New Roman" w:cs="Times New Roman"/>
          <w:color w:val="000000" w:themeColor="text1"/>
          <w:sz w:val="24"/>
          <w:szCs w:val="24"/>
        </w:rPr>
        <w:t>may</w:t>
      </w:r>
      <w:r w:rsidRPr="00C3798C">
        <w:rPr>
          <w:rFonts w:ascii="Times New Roman" w:eastAsia="Times New Roman" w:hAnsi="Times New Roman" w:cs="Times New Roman"/>
          <w:color w:val="000000" w:themeColor="text1"/>
          <w:sz w:val="24"/>
          <w:szCs w:val="24"/>
        </w:rPr>
        <w:t xml:space="preserve"> also result in higher productivity, which can affect employment and earnings in both positive and negative ways.</w:t>
      </w:r>
      <w:r>
        <w:rPr>
          <w:rFonts w:ascii="Times New Roman" w:eastAsia="Times New Roman" w:hAnsi="Times New Roman" w:cs="Times New Roman"/>
          <w:color w:val="000000" w:themeColor="text1"/>
          <w:sz w:val="24"/>
          <w:szCs w:val="24"/>
        </w:rPr>
        <w:t xml:space="preserve"> </w:t>
      </w:r>
      <w:r w:rsidRPr="00C3798C">
        <w:rPr>
          <w:rFonts w:ascii="Times New Roman" w:eastAsia="Times New Roman" w:hAnsi="Times New Roman" w:cs="Times New Roman"/>
          <w:color w:val="000000" w:themeColor="text1"/>
          <w:sz w:val="24"/>
          <w:szCs w:val="24"/>
        </w:rPr>
        <w:t>Overall, technological development and automation have the potential to significantly affect the UK employment market, thus it is crucial for firms and politicians to carefully assess any potential ramifications.</w:t>
      </w:r>
    </w:p>
    <w:p w:rsidR="00635404" w:rsidRDefault="00676C75" w:rsidP="00635404">
      <w:pPr>
        <w:pStyle w:val="Heading1"/>
      </w:pPr>
      <w:bookmarkStart w:id="6" w:name="_Toc131424115"/>
      <w:bookmarkStart w:id="7" w:name="_Toc132995151"/>
      <w:r>
        <w:t xml:space="preserve">The </w:t>
      </w:r>
      <w:r w:rsidR="008C4E15">
        <w:t>emerging</w:t>
      </w:r>
      <w:r>
        <w:t xml:space="preserve"> changes in HR Strategies in the post-Covid and post-</w:t>
      </w:r>
      <w:r w:rsidR="00635404" w:rsidRPr="00493D8E">
        <w:t>Brexit external environment</w:t>
      </w:r>
      <w:bookmarkEnd w:id="6"/>
      <w:bookmarkEnd w:id="7"/>
    </w:p>
    <w:p w:rsidR="0018756D" w:rsidRPr="0018756D" w:rsidRDefault="0018756D" w:rsidP="0018756D">
      <w:pPr>
        <w:pStyle w:val="Normal1"/>
        <w:spacing w:line="360" w:lineRule="auto"/>
        <w:rPr>
          <w:rFonts w:ascii="Times New Roman" w:hAnsi="Times New Roman" w:cs="Times New Roman"/>
          <w:sz w:val="24"/>
          <w:szCs w:val="24"/>
        </w:rPr>
      </w:pPr>
      <w:r>
        <w:rPr>
          <w:rFonts w:ascii="Times New Roman" w:hAnsi="Times New Roman" w:cs="Times New Roman"/>
          <w:sz w:val="24"/>
          <w:szCs w:val="24"/>
        </w:rPr>
        <w:t>Certain changes were implemented through the HR strategies in order to curtail the rising changes due to the epidemic and the impact post-Brexit. Let’s have a comprehensive study of such strategies in order to understand its impact and effectiveness:</w:t>
      </w:r>
    </w:p>
    <w:p w:rsidR="00635404" w:rsidRPr="00493D8E" w:rsidRDefault="00676C75" w:rsidP="00635404">
      <w:pPr>
        <w:pStyle w:val="Heading2"/>
      </w:pPr>
      <w:bookmarkStart w:id="8" w:name="_Toc131424116"/>
      <w:bookmarkStart w:id="9" w:name="_Toc132995152"/>
      <w:r>
        <w:t xml:space="preserve">HR </w:t>
      </w:r>
      <w:r w:rsidR="00635404" w:rsidRPr="00493D8E">
        <w:t>Strategi</w:t>
      </w:r>
      <w:r w:rsidR="00635404">
        <w:t>es in the Post-C</w:t>
      </w:r>
      <w:r w:rsidR="00635404" w:rsidRPr="00493D8E">
        <w:t>ovid</w:t>
      </w:r>
      <w:bookmarkEnd w:id="8"/>
      <w:bookmarkEnd w:id="9"/>
      <w:r w:rsidR="00635404" w:rsidRPr="00493D8E">
        <w:t xml:space="preserve"> </w:t>
      </w:r>
    </w:p>
    <w:p w:rsidR="00635404" w:rsidRPr="00493D8E" w:rsidRDefault="00635404" w:rsidP="00635404">
      <w:pPr>
        <w:pStyle w:val="Normal1"/>
        <w:spacing w:line="360" w:lineRule="auto"/>
        <w:jc w:val="both"/>
        <w:rPr>
          <w:rFonts w:ascii="Times New Roman" w:eastAsia="Times New Roman" w:hAnsi="Times New Roman" w:cs="Times New Roman"/>
          <w:color w:val="000000" w:themeColor="text1"/>
          <w:sz w:val="24"/>
          <w:szCs w:val="24"/>
        </w:rPr>
      </w:pPr>
      <w:r w:rsidRPr="00493D8E">
        <w:rPr>
          <w:rFonts w:ascii="Times New Roman" w:eastAsia="Times New Roman" w:hAnsi="Times New Roman" w:cs="Times New Roman"/>
          <w:color w:val="000000" w:themeColor="text1"/>
          <w:sz w:val="24"/>
          <w:szCs w:val="24"/>
        </w:rPr>
        <w:t xml:space="preserve">Human resource strategies have been a crucial operation for companies to recruit, train and retain the top talents in the </w:t>
      </w:r>
      <w:proofErr w:type="spellStart"/>
      <w:r w:rsidRPr="00493D8E">
        <w:rPr>
          <w:rFonts w:ascii="Times New Roman" w:eastAsia="Times New Roman" w:hAnsi="Times New Roman" w:cs="Times New Roman"/>
          <w:color w:val="000000" w:themeColor="text1"/>
          <w:sz w:val="24"/>
          <w:szCs w:val="24"/>
        </w:rPr>
        <w:t>labour</w:t>
      </w:r>
      <w:proofErr w:type="spellEnd"/>
      <w:r w:rsidRPr="00493D8E">
        <w:rPr>
          <w:rFonts w:ascii="Times New Roman" w:eastAsia="Times New Roman" w:hAnsi="Times New Roman" w:cs="Times New Roman"/>
          <w:color w:val="000000" w:themeColor="text1"/>
          <w:sz w:val="24"/>
          <w:szCs w:val="24"/>
        </w:rPr>
        <w:t xml:space="preserve"> market. It has been observed that the change management system of </w:t>
      </w:r>
      <w:r w:rsidRPr="00493D8E">
        <w:rPr>
          <w:rFonts w:ascii="Times New Roman" w:eastAsia="Times New Roman" w:hAnsi="Times New Roman" w:cs="Times New Roman"/>
          <w:color w:val="000000" w:themeColor="text1"/>
          <w:sz w:val="24"/>
          <w:szCs w:val="24"/>
        </w:rPr>
        <w:lastRenderedPageBreak/>
        <w:t xml:space="preserve">companies in specific situations often address the human resource strategies observed in the concerned firms. The </w:t>
      </w:r>
      <w:r w:rsidR="00676C75">
        <w:rPr>
          <w:rFonts w:ascii="Times New Roman" w:eastAsia="Times New Roman" w:hAnsi="Times New Roman" w:cs="Times New Roman"/>
          <w:color w:val="000000" w:themeColor="text1"/>
          <w:sz w:val="24"/>
          <w:szCs w:val="24"/>
        </w:rPr>
        <w:t>‘</w:t>
      </w:r>
      <w:r w:rsidRPr="00493D8E">
        <w:rPr>
          <w:rFonts w:ascii="Times New Roman" w:eastAsia="Times New Roman" w:hAnsi="Times New Roman" w:cs="Times New Roman"/>
          <w:color w:val="000000" w:themeColor="text1"/>
          <w:sz w:val="24"/>
          <w:szCs w:val="24"/>
        </w:rPr>
        <w:t>covid-19 pandemic</w:t>
      </w:r>
      <w:r w:rsidR="00676C75">
        <w:rPr>
          <w:rFonts w:ascii="Times New Roman" w:eastAsia="Times New Roman" w:hAnsi="Times New Roman" w:cs="Times New Roman"/>
          <w:color w:val="000000" w:themeColor="text1"/>
          <w:sz w:val="24"/>
          <w:szCs w:val="24"/>
        </w:rPr>
        <w:t>’ has disclosed</w:t>
      </w:r>
      <w:r w:rsidRPr="00493D8E">
        <w:rPr>
          <w:rFonts w:ascii="Times New Roman" w:eastAsia="Times New Roman" w:hAnsi="Times New Roman" w:cs="Times New Roman"/>
          <w:color w:val="000000" w:themeColor="text1"/>
          <w:sz w:val="24"/>
          <w:szCs w:val="24"/>
        </w:rPr>
        <w:t xml:space="preserve"> the vulnerabilities of the </w:t>
      </w:r>
      <w:proofErr w:type="spellStart"/>
      <w:r w:rsidRPr="00493D8E">
        <w:rPr>
          <w:rFonts w:ascii="Times New Roman" w:eastAsia="Times New Roman" w:hAnsi="Times New Roman" w:cs="Times New Roman"/>
          <w:color w:val="000000" w:themeColor="text1"/>
          <w:sz w:val="24"/>
          <w:szCs w:val="24"/>
        </w:rPr>
        <w:t>organisational</w:t>
      </w:r>
      <w:proofErr w:type="spellEnd"/>
      <w:r w:rsidRPr="00493D8E">
        <w:rPr>
          <w:rFonts w:ascii="Times New Roman" w:eastAsia="Times New Roman" w:hAnsi="Times New Roman" w:cs="Times New Roman"/>
          <w:color w:val="000000" w:themeColor="text1"/>
          <w:sz w:val="24"/>
          <w:szCs w:val="24"/>
        </w:rPr>
        <w:t xml:space="preserve"> structures to operate during crises, and thus the post-Covid structure of companies has witnessed rapid changes in human resource strategies (</w:t>
      </w:r>
      <w:proofErr w:type="spellStart"/>
      <w:r w:rsidRPr="00493D8E">
        <w:rPr>
          <w:rFonts w:ascii="Times New Roman" w:eastAsia="Times New Roman" w:hAnsi="Times New Roman" w:cs="Times New Roman"/>
          <w:color w:val="000000" w:themeColor="text1"/>
          <w:sz w:val="24"/>
          <w:szCs w:val="24"/>
        </w:rPr>
        <w:t>Hamouche</w:t>
      </w:r>
      <w:proofErr w:type="spellEnd"/>
      <w:r w:rsidRPr="00493D8E">
        <w:rPr>
          <w:rFonts w:ascii="Times New Roman" w:eastAsia="Times New Roman" w:hAnsi="Times New Roman" w:cs="Times New Roman"/>
          <w:color w:val="000000" w:themeColor="text1"/>
          <w:sz w:val="24"/>
          <w:szCs w:val="24"/>
        </w:rPr>
        <w:t xml:space="preserve">, 2021). </w:t>
      </w:r>
    </w:p>
    <w:p w:rsidR="00635404" w:rsidRPr="00493D8E" w:rsidRDefault="00635404" w:rsidP="00635404">
      <w:pPr>
        <w:pStyle w:val="Normal1"/>
        <w:spacing w:line="360" w:lineRule="auto"/>
        <w:jc w:val="both"/>
        <w:rPr>
          <w:rFonts w:ascii="Times New Roman" w:eastAsia="Times New Roman" w:hAnsi="Times New Roman" w:cs="Times New Roman"/>
          <w:color w:val="000000" w:themeColor="text1"/>
          <w:sz w:val="24"/>
          <w:szCs w:val="24"/>
        </w:rPr>
      </w:pPr>
    </w:p>
    <w:p w:rsidR="00635404" w:rsidRPr="00493D8E" w:rsidRDefault="00635404" w:rsidP="00635404">
      <w:pPr>
        <w:pStyle w:val="Normal1"/>
        <w:spacing w:line="360" w:lineRule="auto"/>
        <w:jc w:val="both"/>
        <w:rPr>
          <w:rFonts w:ascii="Times New Roman" w:eastAsia="Times New Roman" w:hAnsi="Times New Roman" w:cs="Times New Roman"/>
          <w:color w:val="000000" w:themeColor="text1"/>
          <w:sz w:val="24"/>
          <w:szCs w:val="24"/>
        </w:rPr>
      </w:pPr>
      <w:r w:rsidRPr="00493D8E">
        <w:rPr>
          <w:rFonts w:ascii="Times New Roman" w:eastAsia="Times New Roman" w:hAnsi="Times New Roman" w:cs="Times New Roman"/>
          <w:color w:val="000000" w:themeColor="text1"/>
          <w:sz w:val="24"/>
          <w:szCs w:val="24"/>
        </w:rPr>
        <w:t xml:space="preserve">In the post-Covid business scenario, </w:t>
      </w:r>
      <w:proofErr w:type="spellStart"/>
      <w:r w:rsidRPr="00493D8E">
        <w:rPr>
          <w:rFonts w:ascii="Times New Roman" w:eastAsia="Times New Roman" w:hAnsi="Times New Roman" w:cs="Times New Roman"/>
          <w:color w:val="000000" w:themeColor="text1"/>
          <w:sz w:val="24"/>
          <w:szCs w:val="24"/>
        </w:rPr>
        <w:t>organisations</w:t>
      </w:r>
      <w:proofErr w:type="spellEnd"/>
      <w:r w:rsidRPr="00493D8E">
        <w:rPr>
          <w:rFonts w:ascii="Times New Roman" w:eastAsia="Times New Roman" w:hAnsi="Times New Roman" w:cs="Times New Roman"/>
          <w:color w:val="000000" w:themeColor="text1"/>
          <w:sz w:val="24"/>
          <w:szCs w:val="24"/>
        </w:rPr>
        <w:t xml:space="preserve"> have been enforcing a change management system by </w:t>
      </w:r>
      <w:proofErr w:type="spellStart"/>
      <w:r w:rsidRPr="00493D8E">
        <w:rPr>
          <w:rFonts w:ascii="Times New Roman" w:eastAsia="Times New Roman" w:hAnsi="Times New Roman" w:cs="Times New Roman"/>
          <w:color w:val="000000" w:themeColor="text1"/>
          <w:sz w:val="24"/>
          <w:szCs w:val="24"/>
        </w:rPr>
        <w:t>mobilising</w:t>
      </w:r>
      <w:proofErr w:type="spellEnd"/>
      <w:r w:rsidRPr="00493D8E">
        <w:rPr>
          <w:rFonts w:ascii="Times New Roman" w:eastAsia="Times New Roman" w:hAnsi="Times New Roman" w:cs="Times New Roman"/>
          <w:color w:val="000000" w:themeColor="text1"/>
          <w:sz w:val="24"/>
          <w:szCs w:val="24"/>
        </w:rPr>
        <w:t xml:space="preserve"> the human resource strategies towards incorporating technology-based work </w:t>
      </w:r>
      <w:r w:rsidR="00305A6C">
        <w:rPr>
          <w:rFonts w:ascii="Times New Roman" w:eastAsia="Times New Roman" w:hAnsi="Times New Roman" w:cs="Times New Roman"/>
          <w:color w:val="000000" w:themeColor="text1"/>
          <w:sz w:val="24"/>
          <w:szCs w:val="24"/>
        </w:rPr>
        <w:t>operations (Weiss and Li, 2020).</w:t>
      </w:r>
      <w:r w:rsidRPr="00493D8E">
        <w:rPr>
          <w:rFonts w:ascii="Times New Roman" w:eastAsia="Times New Roman" w:hAnsi="Times New Roman" w:cs="Times New Roman"/>
          <w:color w:val="000000" w:themeColor="text1"/>
          <w:sz w:val="24"/>
          <w:szCs w:val="24"/>
        </w:rPr>
        <w:t xml:space="preserve"> In the UK, the technology sector has not only embraced the new human resource strategies but has also added a range of technological features to make the process convenient for accomplishing business objectives. Tech firms in the United Kingdom have generated the possibility of remote working after noticing the prospect of achieving business goals from remote work locations without needing to invest in office equipment and its maintenance (Crick </w:t>
      </w:r>
      <w:r w:rsidRPr="00493D8E">
        <w:rPr>
          <w:rFonts w:ascii="Times New Roman" w:eastAsia="Times New Roman" w:hAnsi="Times New Roman" w:cs="Times New Roman"/>
          <w:i/>
          <w:color w:val="000000" w:themeColor="text1"/>
          <w:sz w:val="24"/>
          <w:szCs w:val="24"/>
        </w:rPr>
        <w:t>et al.</w:t>
      </w:r>
      <w:r w:rsidRPr="00493D8E">
        <w:rPr>
          <w:rFonts w:ascii="Times New Roman" w:eastAsia="Times New Roman" w:hAnsi="Times New Roman" w:cs="Times New Roman"/>
          <w:color w:val="000000" w:themeColor="text1"/>
          <w:sz w:val="24"/>
          <w:szCs w:val="24"/>
        </w:rPr>
        <w:t xml:space="preserve"> 2020). It has been identified that 36% of the employees working from home in the UK in the year 2020 will be workers in the information technology and communication industries (statista.com, 2023). This trend has been increasing in the technology industry of the UK indicating the inclination of the human resource department of the IT companies towards enforcing a resilient working environment with a focus on the work-life balance and mental health of the employees by incorporating hybrid as well as remote work features in the </w:t>
      </w:r>
      <w:proofErr w:type="spellStart"/>
      <w:r w:rsidRPr="00493D8E">
        <w:rPr>
          <w:rFonts w:ascii="Times New Roman" w:eastAsia="Times New Roman" w:hAnsi="Times New Roman" w:cs="Times New Roman"/>
          <w:color w:val="000000" w:themeColor="text1"/>
          <w:sz w:val="24"/>
          <w:szCs w:val="24"/>
        </w:rPr>
        <w:t>organisation</w:t>
      </w:r>
      <w:proofErr w:type="spellEnd"/>
      <w:r w:rsidRPr="00493D8E">
        <w:rPr>
          <w:rFonts w:ascii="Times New Roman" w:eastAsia="Times New Roman" w:hAnsi="Times New Roman" w:cs="Times New Roman"/>
          <w:color w:val="000000" w:themeColor="text1"/>
          <w:sz w:val="24"/>
          <w:szCs w:val="24"/>
        </w:rPr>
        <w:t xml:space="preserve"> for the workers.</w:t>
      </w:r>
    </w:p>
    <w:p w:rsidR="00635404" w:rsidRPr="00493D8E" w:rsidRDefault="00635404" w:rsidP="00635404">
      <w:pPr>
        <w:pStyle w:val="Normal1"/>
        <w:spacing w:line="360" w:lineRule="auto"/>
        <w:jc w:val="both"/>
        <w:rPr>
          <w:rFonts w:ascii="Times New Roman" w:eastAsia="Times New Roman" w:hAnsi="Times New Roman" w:cs="Times New Roman"/>
          <w:color w:val="000000" w:themeColor="text1"/>
          <w:sz w:val="24"/>
          <w:szCs w:val="24"/>
        </w:rPr>
      </w:pPr>
    </w:p>
    <w:p w:rsidR="00635404" w:rsidRPr="00493D8E" w:rsidRDefault="00635404" w:rsidP="00635404">
      <w:pPr>
        <w:pStyle w:val="Normal1"/>
        <w:spacing w:line="360" w:lineRule="auto"/>
        <w:jc w:val="both"/>
        <w:rPr>
          <w:rFonts w:ascii="Times New Roman" w:eastAsia="Times New Roman" w:hAnsi="Times New Roman" w:cs="Times New Roman"/>
          <w:color w:val="000000" w:themeColor="text1"/>
          <w:sz w:val="24"/>
          <w:szCs w:val="24"/>
        </w:rPr>
      </w:pPr>
      <w:r w:rsidRPr="00493D8E">
        <w:rPr>
          <w:rFonts w:ascii="Times New Roman" w:eastAsia="Times New Roman" w:hAnsi="Times New Roman" w:cs="Times New Roman"/>
          <w:color w:val="000000" w:themeColor="text1"/>
          <w:sz w:val="24"/>
          <w:szCs w:val="24"/>
        </w:rPr>
        <w:t>The recruitment and onboarding processes o</w:t>
      </w:r>
      <w:r w:rsidR="00676C75">
        <w:rPr>
          <w:rFonts w:ascii="Times New Roman" w:eastAsia="Times New Roman" w:hAnsi="Times New Roman" w:cs="Times New Roman"/>
          <w:color w:val="000000" w:themeColor="text1"/>
          <w:sz w:val="24"/>
          <w:szCs w:val="24"/>
        </w:rPr>
        <w:t xml:space="preserve">f the HRM </w:t>
      </w:r>
      <w:r w:rsidRPr="00493D8E">
        <w:rPr>
          <w:rFonts w:ascii="Times New Roman" w:eastAsia="Times New Roman" w:hAnsi="Times New Roman" w:cs="Times New Roman"/>
          <w:color w:val="000000" w:themeColor="text1"/>
          <w:sz w:val="24"/>
          <w:szCs w:val="24"/>
        </w:rPr>
        <w:t xml:space="preserve">of the concerned technology companies have also been subjected to unconventional changes after the pandemic (Cielo </w:t>
      </w:r>
      <w:r w:rsidRPr="00493D8E">
        <w:rPr>
          <w:rFonts w:ascii="Times New Roman" w:eastAsia="Times New Roman" w:hAnsi="Times New Roman" w:cs="Times New Roman"/>
          <w:i/>
          <w:color w:val="000000" w:themeColor="text1"/>
          <w:sz w:val="24"/>
          <w:szCs w:val="24"/>
        </w:rPr>
        <w:t>et al.</w:t>
      </w:r>
      <w:r w:rsidRPr="00493D8E">
        <w:rPr>
          <w:rFonts w:ascii="Times New Roman" w:eastAsia="Times New Roman" w:hAnsi="Times New Roman" w:cs="Times New Roman"/>
          <w:color w:val="000000" w:themeColor="text1"/>
          <w:sz w:val="24"/>
          <w:szCs w:val="24"/>
        </w:rPr>
        <w:t xml:space="preserve"> 2021). The interview and screening of suitable candidates were traditionally conducted in a specific location based on the physical presence of both the interviewer and interviewee in the UK technology industry</w:t>
      </w:r>
      <w:r w:rsidR="00C13B11">
        <w:rPr>
          <w:rFonts w:ascii="Times New Roman" w:eastAsia="Times New Roman" w:hAnsi="Times New Roman" w:cs="Times New Roman"/>
          <w:color w:val="000000" w:themeColor="text1"/>
          <w:sz w:val="24"/>
          <w:szCs w:val="24"/>
        </w:rPr>
        <w:t>.</w:t>
      </w:r>
      <w:r w:rsidRPr="00493D8E">
        <w:rPr>
          <w:rFonts w:ascii="Times New Roman" w:eastAsia="Times New Roman" w:hAnsi="Times New Roman" w:cs="Times New Roman"/>
          <w:color w:val="000000" w:themeColor="text1"/>
          <w:sz w:val="24"/>
          <w:szCs w:val="24"/>
        </w:rPr>
        <w:t xml:space="preserve"> However, after the pandemic, more and more tech companies in the UK are inclining towards conducting online recruitment and onboarding process using video calls and web-based skill assessment software to gauge the technical competencies of the candidates (Jain </w:t>
      </w:r>
      <w:r w:rsidRPr="00493D8E">
        <w:rPr>
          <w:rFonts w:ascii="Times New Roman" w:eastAsia="Times New Roman" w:hAnsi="Times New Roman" w:cs="Times New Roman"/>
          <w:i/>
          <w:color w:val="000000" w:themeColor="text1"/>
          <w:sz w:val="24"/>
          <w:szCs w:val="24"/>
        </w:rPr>
        <w:t>et al.</w:t>
      </w:r>
      <w:r w:rsidRPr="00493D8E">
        <w:rPr>
          <w:rFonts w:ascii="Times New Roman" w:eastAsia="Times New Roman" w:hAnsi="Times New Roman" w:cs="Times New Roman"/>
          <w:color w:val="000000" w:themeColor="text1"/>
          <w:sz w:val="24"/>
          <w:szCs w:val="24"/>
        </w:rPr>
        <w:t xml:space="preserve"> 2021). This has been demonstrating the flexibility of the </w:t>
      </w:r>
      <w:r w:rsidR="00676C75">
        <w:rPr>
          <w:rFonts w:ascii="Times New Roman" w:eastAsia="Times New Roman" w:hAnsi="Times New Roman" w:cs="Times New Roman"/>
          <w:color w:val="000000" w:themeColor="text1"/>
          <w:sz w:val="24"/>
          <w:szCs w:val="24"/>
        </w:rPr>
        <w:t>‘</w:t>
      </w:r>
      <w:r w:rsidRPr="00493D8E">
        <w:rPr>
          <w:rFonts w:ascii="Times New Roman" w:eastAsia="Times New Roman" w:hAnsi="Times New Roman" w:cs="Times New Roman"/>
          <w:color w:val="000000" w:themeColor="text1"/>
          <w:sz w:val="24"/>
          <w:szCs w:val="24"/>
        </w:rPr>
        <w:t>human resource management</w:t>
      </w:r>
      <w:r w:rsidR="00676C75">
        <w:rPr>
          <w:rFonts w:ascii="Times New Roman" w:eastAsia="Times New Roman" w:hAnsi="Times New Roman" w:cs="Times New Roman"/>
          <w:color w:val="000000" w:themeColor="text1"/>
          <w:sz w:val="24"/>
          <w:szCs w:val="24"/>
        </w:rPr>
        <w:t>’</w:t>
      </w:r>
      <w:r w:rsidRPr="00493D8E">
        <w:rPr>
          <w:rFonts w:ascii="Times New Roman" w:eastAsia="Times New Roman" w:hAnsi="Times New Roman" w:cs="Times New Roman"/>
          <w:color w:val="000000" w:themeColor="text1"/>
          <w:sz w:val="24"/>
          <w:szCs w:val="24"/>
        </w:rPr>
        <w:t xml:space="preserve"> framework of the British tech firms in adapting changes that would support digital processes to replace traditional features to add resilience and speed to the procedures. </w:t>
      </w:r>
    </w:p>
    <w:p w:rsidR="00635404" w:rsidRPr="00493D8E" w:rsidRDefault="00635404" w:rsidP="00635404">
      <w:pPr>
        <w:pStyle w:val="Normal1"/>
        <w:spacing w:line="360" w:lineRule="auto"/>
        <w:jc w:val="both"/>
        <w:rPr>
          <w:rFonts w:ascii="Times New Roman" w:eastAsia="Times New Roman" w:hAnsi="Times New Roman" w:cs="Times New Roman"/>
          <w:color w:val="000000" w:themeColor="text1"/>
          <w:sz w:val="24"/>
          <w:szCs w:val="24"/>
        </w:rPr>
      </w:pPr>
    </w:p>
    <w:p w:rsidR="00635404" w:rsidRPr="00493D8E" w:rsidRDefault="00635404" w:rsidP="00635404">
      <w:pPr>
        <w:pStyle w:val="Normal1"/>
        <w:spacing w:line="360" w:lineRule="auto"/>
        <w:jc w:val="both"/>
        <w:rPr>
          <w:rFonts w:ascii="Times New Roman" w:eastAsia="Times New Roman" w:hAnsi="Times New Roman" w:cs="Times New Roman"/>
          <w:color w:val="000000" w:themeColor="text1"/>
          <w:sz w:val="24"/>
          <w:szCs w:val="24"/>
        </w:rPr>
      </w:pPr>
      <w:r w:rsidRPr="00493D8E">
        <w:rPr>
          <w:rFonts w:ascii="Times New Roman" w:eastAsia="Times New Roman" w:hAnsi="Times New Roman" w:cs="Times New Roman"/>
          <w:color w:val="000000" w:themeColor="text1"/>
          <w:sz w:val="24"/>
          <w:szCs w:val="24"/>
        </w:rPr>
        <w:lastRenderedPageBreak/>
        <w:t xml:space="preserve">In every </w:t>
      </w:r>
      <w:proofErr w:type="spellStart"/>
      <w:r w:rsidRPr="00493D8E">
        <w:rPr>
          <w:rFonts w:ascii="Times New Roman" w:eastAsia="Times New Roman" w:hAnsi="Times New Roman" w:cs="Times New Roman"/>
          <w:color w:val="000000" w:themeColor="text1"/>
          <w:sz w:val="24"/>
          <w:szCs w:val="24"/>
        </w:rPr>
        <w:t>organisation</w:t>
      </w:r>
      <w:proofErr w:type="spellEnd"/>
      <w:r w:rsidRPr="00493D8E">
        <w:rPr>
          <w:rFonts w:ascii="Times New Roman" w:eastAsia="Times New Roman" w:hAnsi="Times New Roman" w:cs="Times New Roman"/>
          <w:color w:val="000000" w:themeColor="text1"/>
          <w:sz w:val="24"/>
          <w:szCs w:val="24"/>
        </w:rPr>
        <w:t>, the operational output of the concerned companies relies on the performance exerted by the employees, which demands the constant monitoring of the activities a</w:t>
      </w:r>
      <w:r w:rsidR="00305A6C">
        <w:rPr>
          <w:rFonts w:ascii="Times New Roman" w:eastAsia="Times New Roman" w:hAnsi="Times New Roman" w:cs="Times New Roman"/>
          <w:color w:val="000000" w:themeColor="text1"/>
          <w:sz w:val="24"/>
          <w:szCs w:val="24"/>
        </w:rPr>
        <w:t>nd performance of the workforce</w:t>
      </w:r>
      <w:r w:rsidRPr="00493D8E">
        <w:rPr>
          <w:rFonts w:ascii="Times New Roman" w:eastAsia="Times New Roman" w:hAnsi="Times New Roman" w:cs="Times New Roman"/>
          <w:color w:val="000000" w:themeColor="text1"/>
          <w:sz w:val="24"/>
          <w:szCs w:val="24"/>
        </w:rPr>
        <w:t>. However, with the loopholes pointed out during the pandemic, the HRM of the British firms operating in the technology industry has been quick to enforce technology-based performance management mechanisms and the use of software that indicates and highlights the key performance indexes to be followed by the employees (</w:t>
      </w:r>
      <w:proofErr w:type="spellStart"/>
      <w:r w:rsidRPr="00493D8E">
        <w:rPr>
          <w:rFonts w:ascii="Times New Roman" w:eastAsia="Times New Roman" w:hAnsi="Times New Roman" w:cs="Times New Roman"/>
          <w:color w:val="000000" w:themeColor="text1"/>
          <w:sz w:val="24"/>
          <w:szCs w:val="24"/>
        </w:rPr>
        <w:t>Aguinis</w:t>
      </w:r>
      <w:proofErr w:type="spellEnd"/>
      <w:r w:rsidRPr="00493D8E">
        <w:rPr>
          <w:rFonts w:ascii="Times New Roman" w:eastAsia="Times New Roman" w:hAnsi="Times New Roman" w:cs="Times New Roman"/>
          <w:color w:val="000000" w:themeColor="text1"/>
          <w:sz w:val="24"/>
          <w:szCs w:val="24"/>
        </w:rPr>
        <w:t xml:space="preserve"> and </w:t>
      </w:r>
      <w:proofErr w:type="spellStart"/>
      <w:r w:rsidRPr="00493D8E">
        <w:rPr>
          <w:rFonts w:ascii="Times New Roman" w:eastAsia="Times New Roman" w:hAnsi="Times New Roman" w:cs="Times New Roman"/>
          <w:color w:val="000000" w:themeColor="text1"/>
          <w:sz w:val="24"/>
          <w:szCs w:val="24"/>
        </w:rPr>
        <w:t>Burgi</w:t>
      </w:r>
      <w:proofErr w:type="spellEnd"/>
      <w:r w:rsidRPr="00493D8E">
        <w:rPr>
          <w:rFonts w:ascii="Times New Roman" w:eastAsia="Times New Roman" w:hAnsi="Times New Roman" w:cs="Times New Roman"/>
          <w:color w:val="000000" w:themeColor="text1"/>
          <w:sz w:val="24"/>
          <w:szCs w:val="24"/>
        </w:rPr>
        <w:t xml:space="preserve">-Tian, 2021). The efficiency of such a framework enables the HRM to procure real-time information regarding the performance generated and time invested by each worker of a specific department of the </w:t>
      </w:r>
      <w:proofErr w:type="spellStart"/>
      <w:r w:rsidRPr="00493D8E">
        <w:rPr>
          <w:rFonts w:ascii="Times New Roman" w:eastAsia="Times New Roman" w:hAnsi="Times New Roman" w:cs="Times New Roman"/>
          <w:color w:val="000000" w:themeColor="text1"/>
          <w:sz w:val="24"/>
          <w:szCs w:val="24"/>
        </w:rPr>
        <w:t>organisation</w:t>
      </w:r>
      <w:proofErr w:type="spellEnd"/>
      <w:r w:rsidRPr="00493D8E">
        <w:rPr>
          <w:rFonts w:ascii="Times New Roman" w:eastAsia="Times New Roman" w:hAnsi="Times New Roman" w:cs="Times New Roman"/>
          <w:color w:val="000000" w:themeColor="text1"/>
          <w:sz w:val="24"/>
          <w:szCs w:val="24"/>
        </w:rPr>
        <w:t xml:space="preserve"> in accomplishing business goals. </w:t>
      </w:r>
    </w:p>
    <w:p w:rsidR="00635404" w:rsidRPr="00493D8E" w:rsidRDefault="00635404" w:rsidP="00635404">
      <w:pPr>
        <w:pStyle w:val="Normal1"/>
        <w:spacing w:line="360" w:lineRule="auto"/>
        <w:jc w:val="both"/>
        <w:rPr>
          <w:rFonts w:ascii="Times New Roman" w:eastAsia="Times New Roman" w:hAnsi="Times New Roman" w:cs="Times New Roman"/>
          <w:color w:val="000000" w:themeColor="text1"/>
          <w:sz w:val="24"/>
          <w:szCs w:val="24"/>
        </w:rPr>
      </w:pPr>
    </w:p>
    <w:p w:rsidR="00635404" w:rsidRPr="00493D8E" w:rsidRDefault="00635404" w:rsidP="00635404">
      <w:pPr>
        <w:pStyle w:val="Normal1"/>
        <w:spacing w:line="360" w:lineRule="auto"/>
        <w:jc w:val="both"/>
        <w:rPr>
          <w:rFonts w:ascii="Times New Roman" w:eastAsia="Times New Roman" w:hAnsi="Times New Roman" w:cs="Times New Roman"/>
          <w:color w:val="000000" w:themeColor="text1"/>
          <w:sz w:val="24"/>
          <w:szCs w:val="24"/>
        </w:rPr>
      </w:pPr>
      <w:r w:rsidRPr="00493D8E">
        <w:rPr>
          <w:rFonts w:ascii="Times New Roman" w:eastAsia="Times New Roman" w:hAnsi="Times New Roman" w:cs="Times New Roman"/>
          <w:color w:val="000000" w:themeColor="text1"/>
          <w:sz w:val="24"/>
          <w:szCs w:val="24"/>
        </w:rPr>
        <w:t xml:space="preserve">The </w:t>
      </w:r>
      <w:r w:rsidR="00676C75">
        <w:rPr>
          <w:rFonts w:ascii="Times New Roman" w:eastAsia="Times New Roman" w:hAnsi="Times New Roman" w:cs="Times New Roman"/>
          <w:color w:val="000000" w:themeColor="text1"/>
          <w:sz w:val="24"/>
          <w:szCs w:val="24"/>
        </w:rPr>
        <w:t>‘</w:t>
      </w:r>
      <w:r w:rsidRPr="00493D8E">
        <w:rPr>
          <w:rFonts w:ascii="Times New Roman" w:eastAsia="Times New Roman" w:hAnsi="Times New Roman" w:cs="Times New Roman"/>
          <w:color w:val="000000" w:themeColor="text1"/>
          <w:sz w:val="24"/>
          <w:szCs w:val="24"/>
        </w:rPr>
        <w:t>Human Resource Management</w:t>
      </w:r>
      <w:r w:rsidR="00676C75">
        <w:rPr>
          <w:rFonts w:ascii="Times New Roman" w:eastAsia="Times New Roman" w:hAnsi="Times New Roman" w:cs="Times New Roman"/>
          <w:color w:val="000000" w:themeColor="text1"/>
          <w:sz w:val="24"/>
          <w:szCs w:val="24"/>
        </w:rPr>
        <w:t>’</w:t>
      </w:r>
      <w:r w:rsidRPr="00493D8E">
        <w:rPr>
          <w:rFonts w:ascii="Times New Roman" w:eastAsia="Times New Roman" w:hAnsi="Times New Roman" w:cs="Times New Roman"/>
          <w:color w:val="000000" w:themeColor="text1"/>
          <w:sz w:val="24"/>
          <w:szCs w:val="24"/>
        </w:rPr>
        <w:t xml:space="preserve"> framework </w:t>
      </w:r>
      <w:r w:rsidR="00676C75">
        <w:rPr>
          <w:rFonts w:ascii="Times New Roman" w:eastAsia="Times New Roman" w:hAnsi="Times New Roman" w:cs="Times New Roman"/>
          <w:color w:val="000000" w:themeColor="text1"/>
          <w:sz w:val="24"/>
          <w:szCs w:val="24"/>
        </w:rPr>
        <w:t>in the British technology industry</w:t>
      </w:r>
      <w:r w:rsidRPr="00493D8E">
        <w:rPr>
          <w:rFonts w:ascii="Times New Roman" w:eastAsia="Times New Roman" w:hAnsi="Times New Roman" w:cs="Times New Roman"/>
          <w:color w:val="000000" w:themeColor="text1"/>
          <w:sz w:val="24"/>
          <w:szCs w:val="24"/>
        </w:rPr>
        <w:t xml:space="preserve"> in the post-pandemic business scenario has reflected a strong inclination towards </w:t>
      </w:r>
      <w:proofErr w:type="spellStart"/>
      <w:r w:rsidRPr="00493D8E">
        <w:rPr>
          <w:rFonts w:ascii="Times New Roman" w:eastAsia="Times New Roman" w:hAnsi="Times New Roman" w:cs="Times New Roman"/>
          <w:color w:val="000000" w:themeColor="text1"/>
          <w:sz w:val="24"/>
          <w:szCs w:val="24"/>
        </w:rPr>
        <w:t>prioritising</w:t>
      </w:r>
      <w:proofErr w:type="spellEnd"/>
      <w:r w:rsidRPr="00493D8E">
        <w:rPr>
          <w:rFonts w:ascii="Times New Roman" w:eastAsia="Times New Roman" w:hAnsi="Times New Roman" w:cs="Times New Roman"/>
          <w:color w:val="000000" w:themeColor="text1"/>
          <w:sz w:val="24"/>
          <w:szCs w:val="24"/>
        </w:rPr>
        <w:t xml:space="preserve"> work-life equilibrium, and the importance of stable mental health, accompanied by the possibility of self-development prospects by increasing engagement with the employees. The companies are incorporating counseling sessions, a hybrid mode of work accompanied by enhanced paid leaves, to allow greater developmental prospects for the employees. </w:t>
      </w:r>
    </w:p>
    <w:p w:rsidR="00635404" w:rsidRPr="00493D8E" w:rsidRDefault="00635404" w:rsidP="00635404">
      <w:pPr>
        <w:pStyle w:val="Normal1"/>
        <w:spacing w:line="360" w:lineRule="auto"/>
        <w:jc w:val="both"/>
        <w:rPr>
          <w:rFonts w:ascii="Times New Roman" w:eastAsia="Times New Roman" w:hAnsi="Times New Roman" w:cs="Times New Roman"/>
          <w:color w:val="000000" w:themeColor="text1"/>
          <w:sz w:val="24"/>
          <w:szCs w:val="24"/>
        </w:rPr>
      </w:pPr>
    </w:p>
    <w:p w:rsidR="00635404" w:rsidRPr="00493D8E" w:rsidRDefault="00635404" w:rsidP="00635404">
      <w:pPr>
        <w:pStyle w:val="Normal1"/>
        <w:spacing w:line="360" w:lineRule="auto"/>
        <w:jc w:val="both"/>
        <w:rPr>
          <w:rFonts w:ascii="Times New Roman" w:eastAsia="Times New Roman" w:hAnsi="Times New Roman" w:cs="Times New Roman"/>
          <w:color w:val="000000" w:themeColor="text1"/>
          <w:sz w:val="24"/>
          <w:szCs w:val="24"/>
        </w:rPr>
      </w:pPr>
      <w:r w:rsidRPr="00493D8E">
        <w:rPr>
          <w:rFonts w:ascii="Times New Roman" w:eastAsia="Times New Roman" w:hAnsi="Times New Roman" w:cs="Times New Roman"/>
          <w:color w:val="000000" w:themeColor="text1"/>
          <w:sz w:val="24"/>
          <w:szCs w:val="24"/>
        </w:rPr>
        <w:t xml:space="preserve">The robust and traditional nature of the British corporate world concerning the technology industry has observed massive employee turnover during and after the pandemic due to the preference of the workers towards maintaining a work-life balance. The ‘Great Resignation Movement’ after the Covid-19 pandemic is compelling UK-based technology companies to enforce enhanced diversity and inclusion policies to embrace and </w:t>
      </w:r>
      <w:proofErr w:type="spellStart"/>
      <w:r w:rsidRPr="00493D8E">
        <w:rPr>
          <w:rFonts w:ascii="Times New Roman" w:eastAsia="Times New Roman" w:hAnsi="Times New Roman" w:cs="Times New Roman"/>
          <w:color w:val="000000" w:themeColor="text1"/>
          <w:sz w:val="24"/>
          <w:szCs w:val="24"/>
        </w:rPr>
        <w:t>utilise</w:t>
      </w:r>
      <w:proofErr w:type="spellEnd"/>
      <w:r w:rsidRPr="00493D8E">
        <w:rPr>
          <w:rFonts w:ascii="Times New Roman" w:eastAsia="Times New Roman" w:hAnsi="Times New Roman" w:cs="Times New Roman"/>
          <w:color w:val="000000" w:themeColor="text1"/>
          <w:sz w:val="24"/>
          <w:szCs w:val="24"/>
        </w:rPr>
        <w:t xml:space="preserve"> the professional potential of employees from every segment of society (Marks, 2023). Furthermore, tech giants of the UK industry are gradually implementing opportunities for the pool of employees to climb </w:t>
      </w:r>
      <w:r w:rsidR="008C4E15" w:rsidRPr="00493D8E">
        <w:rPr>
          <w:rFonts w:ascii="Times New Roman" w:eastAsia="Times New Roman" w:hAnsi="Times New Roman" w:cs="Times New Roman"/>
          <w:color w:val="000000" w:themeColor="text1"/>
          <w:sz w:val="24"/>
          <w:szCs w:val="24"/>
        </w:rPr>
        <w:t>up [</w:t>
      </w:r>
      <w:r w:rsidRPr="00493D8E">
        <w:rPr>
          <w:rFonts w:ascii="Times New Roman" w:eastAsia="Times New Roman" w:hAnsi="Times New Roman" w:cs="Times New Roman"/>
          <w:color w:val="000000" w:themeColor="text1"/>
          <w:sz w:val="24"/>
          <w:szCs w:val="24"/>
        </w:rPr>
        <w:t xml:space="preserve"> the corporate ladder based on in-office training, and the procurement of skills, accompanied by an increased emphasis on the experience of the candidates rather than on university degrees. </w:t>
      </w:r>
    </w:p>
    <w:p w:rsidR="00635404" w:rsidRPr="00493D8E" w:rsidRDefault="00676C75" w:rsidP="00635404">
      <w:pPr>
        <w:pStyle w:val="Heading2"/>
      </w:pPr>
      <w:bookmarkStart w:id="10" w:name="_Toc131424117"/>
      <w:bookmarkStart w:id="11" w:name="_Toc132995153"/>
      <w:r>
        <w:t>C</w:t>
      </w:r>
      <w:r w:rsidR="00635404" w:rsidRPr="00493D8E">
        <w:t>hanges</w:t>
      </w:r>
      <w:r>
        <w:t xml:space="preserve"> emerging</w:t>
      </w:r>
      <w:r w:rsidR="00635404" w:rsidRPr="00493D8E">
        <w:t xml:space="preserve"> in H</w:t>
      </w:r>
      <w:r>
        <w:t>uman Resourcing Strategies in the post-</w:t>
      </w:r>
      <w:r w:rsidR="00635404" w:rsidRPr="00493D8E">
        <w:t>Brexit external environment</w:t>
      </w:r>
      <w:bookmarkEnd w:id="10"/>
      <w:bookmarkEnd w:id="11"/>
      <w:r w:rsidR="00635404" w:rsidRPr="00493D8E">
        <w:t xml:space="preserve"> </w:t>
      </w:r>
    </w:p>
    <w:p w:rsidR="00635404" w:rsidRPr="00493D8E" w:rsidRDefault="00635404" w:rsidP="00635404">
      <w:pPr>
        <w:pStyle w:val="Normal1"/>
        <w:spacing w:line="360" w:lineRule="auto"/>
        <w:jc w:val="both"/>
        <w:rPr>
          <w:rFonts w:ascii="Times New Roman" w:eastAsia="Times New Roman" w:hAnsi="Times New Roman" w:cs="Times New Roman"/>
          <w:color w:val="000000" w:themeColor="text1"/>
          <w:sz w:val="24"/>
          <w:szCs w:val="24"/>
        </w:rPr>
      </w:pPr>
      <w:r w:rsidRPr="00493D8E">
        <w:rPr>
          <w:rFonts w:ascii="Times New Roman" w:eastAsia="Times New Roman" w:hAnsi="Times New Roman" w:cs="Times New Roman"/>
          <w:color w:val="000000" w:themeColor="text1"/>
          <w:sz w:val="24"/>
          <w:szCs w:val="24"/>
        </w:rPr>
        <w:t xml:space="preserve">Brexit and the United Kingdom’s decision to leave the European Union has had significant impacts on the external environment for businesses in the technology sector. One of the most </w:t>
      </w:r>
      <w:r w:rsidRPr="00493D8E">
        <w:rPr>
          <w:rFonts w:ascii="Times New Roman" w:eastAsia="Times New Roman" w:hAnsi="Times New Roman" w:cs="Times New Roman"/>
          <w:color w:val="000000" w:themeColor="text1"/>
          <w:sz w:val="24"/>
          <w:szCs w:val="24"/>
        </w:rPr>
        <w:lastRenderedPageBreak/>
        <w:t>notable impacts is on the availability of foreign talent for companies to recruit, before Brexit the UK had access to a pool of talented workers from across the EU. However, after Brexit companies have to navigate new regulations around work visas and permits for non-UK citizens (</w:t>
      </w:r>
      <w:proofErr w:type="spellStart"/>
      <w:r w:rsidRPr="00493D8E">
        <w:rPr>
          <w:rFonts w:ascii="Times New Roman" w:eastAsia="Times New Roman" w:hAnsi="Times New Roman" w:cs="Times New Roman"/>
          <w:color w:val="000000" w:themeColor="text1"/>
          <w:sz w:val="24"/>
          <w:szCs w:val="24"/>
        </w:rPr>
        <w:t>Mitsakis</w:t>
      </w:r>
      <w:proofErr w:type="spellEnd"/>
      <w:r w:rsidRPr="00493D8E">
        <w:rPr>
          <w:rFonts w:ascii="Times New Roman" w:eastAsia="Times New Roman" w:hAnsi="Times New Roman" w:cs="Times New Roman"/>
          <w:color w:val="000000" w:themeColor="text1"/>
          <w:sz w:val="24"/>
          <w:szCs w:val="24"/>
        </w:rPr>
        <w:t xml:space="preserve"> 2023). It is more expensive to hire workers from overseas, and as a result companies in the technology sector are adapting their human resourcing strategies to meet this new challenge. One key trend is a shift towards hiring more locally based employees. This approach has several advantages including cost savings and greater flexibility. Companies now can easily access more local talent pools and do not have to navigate complex visa procedures, which are time-consuming and costly (</w:t>
      </w:r>
      <w:proofErr w:type="spellStart"/>
      <w:r w:rsidRPr="00493D8E">
        <w:rPr>
          <w:rFonts w:ascii="Times New Roman" w:eastAsia="Times New Roman" w:hAnsi="Times New Roman" w:cs="Times New Roman"/>
          <w:color w:val="000000" w:themeColor="text1"/>
          <w:sz w:val="24"/>
          <w:szCs w:val="24"/>
        </w:rPr>
        <w:t>Moradlou</w:t>
      </w:r>
      <w:proofErr w:type="spellEnd"/>
      <w:r w:rsidRPr="00493D8E">
        <w:rPr>
          <w:rFonts w:ascii="Times New Roman" w:eastAsia="Times New Roman" w:hAnsi="Times New Roman" w:cs="Times New Roman"/>
          <w:i/>
          <w:color w:val="000000" w:themeColor="text1"/>
          <w:sz w:val="24"/>
          <w:szCs w:val="24"/>
        </w:rPr>
        <w:t xml:space="preserve"> et al.</w:t>
      </w:r>
      <w:r w:rsidRPr="00493D8E">
        <w:rPr>
          <w:rFonts w:ascii="Times New Roman" w:eastAsia="Times New Roman" w:hAnsi="Times New Roman" w:cs="Times New Roman"/>
          <w:color w:val="000000" w:themeColor="text1"/>
          <w:sz w:val="24"/>
          <w:szCs w:val="24"/>
        </w:rPr>
        <w:t xml:space="preserve"> 2022). Moreover, hiring from local people allows companies to be more responsive to changes in the business environment and to better understand the needs of their local markets. </w:t>
      </w:r>
    </w:p>
    <w:p w:rsidR="00635404" w:rsidRPr="00493D8E" w:rsidRDefault="00635404" w:rsidP="00635404">
      <w:pPr>
        <w:pStyle w:val="Normal1"/>
        <w:spacing w:line="360" w:lineRule="auto"/>
        <w:jc w:val="both"/>
        <w:rPr>
          <w:rFonts w:ascii="Times New Roman" w:eastAsia="Times New Roman" w:hAnsi="Times New Roman" w:cs="Times New Roman"/>
          <w:color w:val="000000" w:themeColor="text1"/>
          <w:sz w:val="24"/>
          <w:szCs w:val="24"/>
        </w:rPr>
      </w:pPr>
    </w:p>
    <w:p w:rsidR="00635404" w:rsidRPr="00493D8E" w:rsidRDefault="00635404" w:rsidP="00635404">
      <w:pPr>
        <w:pStyle w:val="Normal1"/>
        <w:spacing w:line="360" w:lineRule="auto"/>
        <w:jc w:val="both"/>
        <w:rPr>
          <w:rFonts w:ascii="Times New Roman" w:eastAsia="Times New Roman" w:hAnsi="Times New Roman" w:cs="Times New Roman"/>
          <w:color w:val="000000" w:themeColor="text1"/>
          <w:sz w:val="24"/>
          <w:szCs w:val="24"/>
        </w:rPr>
      </w:pPr>
      <w:r w:rsidRPr="00493D8E">
        <w:rPr>
          <w:rFonts w:ascii="Times New Roman" w:eastAsia="Times New Roman" w:hAnsi="Times New Roman" w:cs="Times New Roman"/>
          <w:color w:val="000000" w:themeColor="text1"/>
          <w:sz w:val="24"/>
          <w:szCs w:val="24"/>
        </w:rPr>
        <w:t>Another emerging trend is the increased use of remote working and distributed teams, with Brexit causing difficulties in international travel and the movement of workers, many companies are exploring ways to work with employees based in other countries (Cumming</w:t>
      </w:r>
      <w:r w:rsidRPr="00493D8E">
        <w:rPr>
          <w:rFonts w:ascii="Times New Roman" w:eastAsia="Times New Roman" w:hAnsi="Times New Roman" w:cs="Times New Roman"/>
          <w:i/>
          <w:color w:val="000000" w:themeColor="text1"/>
          <w:sz w:val="24"/>
          <w:szCs w:val="24"/>
        </w:rPr>
        <w:t xml:space="preserve"> et al.</w:t>
      </w:r>
      <w:r w:rsidRPr="00493D8E">
        <w:rPr>
          <w:rFonts w:ascii="Times New Roman" w:eastAsia="Times New Roman" w:hAnsi="Times New Roman" w:cs="Times New Roman"/>
          <w:color w:val="000000" w:themeColor="text1"/>
          <w:sz w:val="24"/>
          <w:szCs w:val="24"/>
        </w:rPr>
        <w:t xml:space="preserve"> 2020). This had led to an increase in remote working arrangements and the formation of distributed teams that might collaborate online. This approach not only allows companies to access talent from across the globe but also helps to reduce overhead costs associated with maintaining a physical office (Armstrong and Taylor 2023). In addition, companies are investing more in training and development programs for their existing employees, this approach allows companies to fill any skills gaps and build a stronger, more resilient workforce. By upskilling existing employees, companies can reduce their reliance on foreign talent and ensure that they have the skills and knowledge they need to remain competitive in the post-Brexit environment.</w:t>
      </w:r>
    </w:p>
    <w:p w:rsidR="00635404" w:rsidRPr="00493D8E" w:rsidRDefault="00635404" w:rsidP="00635404">
      <w:pPr>
        <w:pStyle w:val="Normal1"/>
        <w:spacing w:line="360" w:lineRule="auto"/>
        <w:jc w:val="both"/>
        <w:rPr>
          <w:rFonts w:ascii="Times New Roman" w:eastAsia="Times New Roman" w:hAnsi="Times New Roman" w:cs="Times New Roman"/>
          <w:color w:val="000000" w:themeColor="text1"/>
          <w:sz w:val="24"/>
          <w:szCs w:val="24"/>
        </w:rPr>
      </w:pPr>
    </w:p>
    <w:p w:rsidR="00635404" w:rsidRDefault="00635404" w:rsidP="00635404">
      <w:pPr>
        <w:pStyle w:val="Normal1"/>
        <w:spacing w:line="360" w:lineRule="auto"/>
        <w:jc w:val="both"/>
        <w:rPr>
          <w:rFonts w:ascii="Times New Roman" w:eastAsia="Times New Roman" w:hAnsi="Times New Roman" w:cs="Times New Roman"/>
          <w:color w:val="000000" w:themeColor="text1"/>
          <w:sz w:val="24"/>
          <w:szCs w:val="24"/>
        </w:rPr>
      </w:pPr>
      <w:r w:rsidRPr="00493D8E">
        <w:rPr>
          <w:rFonts w:ascii="Times New Roman" w:eastAsia="Times New Roman" w:hAnsi="Times New Roman" w:cs="Times New Roman"/>
          <w:color w:val="000000" w:themeColor="text1"/>
          <w:sz w:val="24"/>
          <w:szCs w:val="24"/>
        </w:rPr>
        <w:t xml:space="preserve">Furthermore, there is a growing trend towards diversity and inclusion in the workplace, with Brexit bringing up issues around national identity and cultural differences, many companies are </w:t>
      </w:r>
      <w:proofErr w:type="spellStart"/>
      <w:r w:rsidRPr="00493D8E">
        <w:rPr>
          <w:rFonts w:ascii="Times New Roman" w:eastAsia="Times New Roman" w:hAnsi="Times New Roman" w:cs="Times New Roman"/>
          <w:color w:val="000000" w:themeColor="text1"/>
          <w:sz w:val="24"/>
          <w:szCs w:val="24"/>
        </w:rPr>
        <w:t>prioritising</w:t>
      </w:r>
      <w:proofErr w:type="spellEnd"/>
      <w:r w:rsidRPr="00493D8E">
        <w:rPr>
          <w:rFonts w:ascii="Times New Roman" w:eastAsia="Times New Roman" w:hAnsi="Times New Roman" w:cs="Times New Roman"/>
          <w:color w:val="000000" w:themeColor="text1"/>
          <w:sz w:val="24"/>
          <w:szCs w:val="24"/>
        </w:rPr>
        <w:t xml:space="preserve"> diversity and inclusion efforts to ensure that their workforce reflects the diverse communities in which they operate. By promoting diversity and inclusion, companies can create a more welcoming and inclusive </w:t>
      </w:r>
      <w:proofErr w:type="spellStart"/>
      <w:r w:rsidRPr="00493D8E">
        <w:rPr>
          <w:rFonts w:ascii="Times New Roman" w:eastAsia="Times New Roman" w:hAnsi="Times New Roman" w:cs="Times New Roman"/>
          <w:color w:val="000000" w:themeColor="text1"/>
          <w:sz w:val="24"/>
          <w:szCs w:val="24"/>
        </w:rPr>
        <w:t>organisational</w:t>
      </w:r>
      <w:proofErr w:type="spellEnd"/>
      <w:r w:rsidRPr="00493D8E">
        <w:rPr>
          <w:rFonts w:ascii="Times New Roman" w:eastAsia="Times New Roman" w:hAnsi="Times New Roman" w:cs="Times New Roman"/>
          <w:color w:val="000000" w:themeColor="text1"/>
          <w:sz w:val="24"/>
          <w:szCs w:val="24"/>
        </w:rPr>
        <w:t xml:space="preserve"> culture that attracts and retains top talent (</w:t>
      </w:r>
      <w:proofErr w:type="spellStart"/>
      <w:r w:rsidRPr="00493D8E">
        <w:rPr>
          <w:rFonts w:ascii="Times New Roman" w:eastAsia="Times New Roman" w:hAnsi="Times New Roman" w:cs="Times New Roman"/>
          <w:color w:val="000000" w:themeColor="text1"/>
          <w:sz w:val="24"/>
          <w:szCs w:val="24"/>
        </w:rPr>
        <w:t>Mitsakis</w:t>
      </w:r>
      <w:proofErr w:type="spellEnd"/>
      <w:r w:rsidRPr="00493D8E">
        <w:rPr>
          <w:rFonts w:ascii="Times New Roman" w:eastAsia="Times New Roman" w:hAnsi="Times New Roman" w:cs="Times New Roman"/>
          <w:color w:val="000000" w:themeColor="text1"/>
          <w:sz w:val="24"/>
          <w:szCs w:val="24"/>
        </w:rPr>
        <w:t xml:space="preserve"> 2020). </w:t>
      </w:r>
      <w:proofErr w:type="spellStart"/>
      <w:r w:rsidRPr="00493D8E">
        <w:rPr>
          <w:rFonts w:ascii="Times New Roman" w:eastAsia="Times New Roman" w:hAnsi="Times New Roman" w:cs="Times New Roman"/>
          <w:color w:val="000000" w:themeColor="text1"/>
          <w:sz w:val="24"/>
          <w:szCs w:val="24"/>
        </w:rPr>
        <w:t>Alsobrexit</w:t>
      </w:r>
      <w:proofErr w:type="spellEnd"/>
      <w:r w:rsidRPr="00493D8E">
        <w:rPr>
          <w:rFonts w:ascii="Times New Roman" w:eastAsia="Times New Roman" w:hAnsi="Times New Roman" w:cs="Times New Roman"/>
          <w:color w:val="000000" w:themeColor="text1"/>
          <w:sz w:val="24"/>
          <w:szCs w:val="24"/>
        </w:rPr>
        <w:t xml:space="preserve"> has created a more competitive job market in the UK, with companies competing for the best talent. As a result, companies are looking to improve their </w:t>
      </w:r>
      <w:r w:rsidRPr="00493D8E">
        <w:rPr>
          <w:rFonts w:ascii="Times New Roman" w:eastAsia="Times New Roman" w:hAnsi="Times New Roman" w:cs="Times New Roman"/>
          <w:color w:val="000000" w:themeColor="text1"/>
          <w:sz w:val="24"/>
          <w:szCs w:val="24"/>
        </w:rPr>
        <w:lastRenderedPageBreak/>
        <w:t>employee value proposition by offering more career development opportunities (Kim</w:t>
      </w:r>
      <w:r w:rsidRPr="00493D8E">
        <w:rPr>
          <w:rFonts w:ascii="Times New Roman" w:eastAsia="Times New Roman" w:hAnsi="Times New Roman" w:cs="Times New Roman"/>
          <w:i/>
          <w:color w:val="000000" w:themeColor="text1"/>
          <w:sz w:val="24"/>
          <w:szCs w:val="24"/>
        </w:rPr>
        <w:t xml:space="preserve"> et al.</w:t>
      </w:r>
      <w:r w:rsidRPr="00493D8E">
        <w:rPr>
          <w:rFonts w:ascii="Times New Roman" w:eastAsia="Times New Roman" w:hAnsi="Times New Roman" w:cs="Times New Roman"/>
          <w:color w:val="000000" w:themeColor="text1"/>
          <w:sz w:val="24"/>
          <w:szCs w:val="24"/>
        </w:rPr>
        <w:t xml:space="preserve"> 2022). This approach might help companies to attract and retain top talent in a competitive job market. Hence, it can be said that the external environment for business in the technology sector, like any other business sector, has been significantly impacted by Brexit. However, companies are adapting to these new environments by shifting towards hiring locally, investing in training and development, promoting diversity and inclusion, and improving their employee value proposition. </w:t>
      </w:r>
    </w:p>
    <w:p w:rsidR="00635404" w:rsidRPr="00493D8E" w:rsidRDefault="00635404" w:rsidP="00635404">
      <w:pPr>
        <w:pStyle w:val="Normal1"/>
        <w:spacing w:line="360" w:lineRule="auto"/>
        <w:jc w:val="both"/>
        <w:rPr>
          <w:rFonts w:ascii="Times New Roman" w:eastAsia="Times New Roman" w:hAnsi="Times New Roman" w:cs="Times New Roman"/>
          <w:color w:val="000000" w:themeColor="text1"/>
          <w:sz w:val="24"/>
          <w:szCs w:val="24"/>
        </w:rPr>
      </w:pPr>
    </w:p>
    <w:p w:rsidR="00635404" w:rsidRPr="00493D8E" w:rsidRDefault="00635404" w:rsidP="00635404">
      <w:pPr>
        <w:pStyle w:val="Normal1"/>
        <w:spacing w:line="360" w:lineRule="auto"/>
        <w:jc w:val="both"/>
        <w:rPr>
          <w:rFonts w:ascii="Times New Roman" w:eastAsia="Times New Roman" w:hAnsi="Times New Roman" w:cs="Times New Roman"/>
          <w:color w:val="000000" w:themeColor="text1"/>
          <w:sz w:val="24"/>
          <w:szCs w:val="24"/>
        </w:rPr>
      </w:pPr>
      <w:r w:rsidRPr="00493D8E">
        <w:rPr>
          <w:rFonts w:ascii="Times New Roman" w:eastAsia="Times New Roman" w:hAnsi="Times New Roman" w:cs="Times New Roman"/>
          <w:color w:val="000000" w:themeColor="text1"/>
          <w:sz w:val="24"/>
          <w:szCs w:val="24"/>
        </w:rPr>
        <w:t xml:space="preserve">The above changes in human resourcing strategies in the technology sector post-Brexit are needed to help companies navigate the new external environment since it has significantly impacted the availability of foreign talent and the way businesses used to operate. The shift towards hiring locally is necessary because the process of obtaining a work visa and permits for non-UK citizens has become more complex and expensive, moreover, local employees have a better understanding of the regional market and culture. It also has made international travelling challenging hence remote working arrangements and distributed teams have become essential to access top talents across the globe. Promoting diversity and inclusion is also needed to create a more welcoming atmosphere and will also help to build a more cohesive and productive workforce that reflects the diverse communities in which the companies operate. Improving employee value proposition is also necessary to compete for the best talent in a more competitive job market, with Brexit creating uncertainty and increased competition for top talents. Companies need to offer more attractive compensation packages, better work-life balance, and more career development opportunities to attract and retain employees. Hence it can be said that these emerging changes in human resourcing strategies are aimed at helping companies navigate the post-Brexit environment and remain competitive and innovative. </w:t>
      </w:r>
    </w:p>
    <w:p w:rsidR="00635404" w:rsidRPr="00493D8E" w:rsidRDefault="00635404" w:rsidP="00635404">
      <w:pPr>
        <w:pStyle w:val="Heading1"/>
      </w:pPr>
      <w:bookmarkStart w:id="12" w:name="_Toc131424118"/>
      <w:bookmarkStart w:id="13" w:name="_Toc132995154"/>
      <w:r w:rsidRPr="00493D8E">
        <w:t>Conclusion</w:t>
      </w:r>
      <w:bookmarkEnd w:id="12"/>
      <w:bookmarkEnd w:id="13"/>
      <w:r w:rsidRPr="00493D8E">
        <w:t xml:space="preserve"> </w:t>
      </w:r>
    </w:p>
    <w:p w:rsidR="00635404" w:rsidRPr="00493D8E" w:rsidRDefault="00635404" w:rsidP="00635404">
      <w:pPr>
        <w:pStyle w:val="Normal1"/>
        <w:spacing w:line="360" w:lineRule="auto"/>
        <w:jc w:val="both"/>
        <w:rPr>
          <w:rFonts w:ascii="Times New Roman" w:eastAsia="Times New Roman" w:hAnsi="Times New Roman" w:cs="Times New Roman"/>
          <w:color w:val="000000" w:themeColor="text1"/>
          <w:sz w:val="24"/>
          <w:szCs w:val="24"/>
        </w:rPr>
      </w:pPr>
      <w:r w:rsidRPr="00493D8E">
        <w:rPr>
          <w:rFonts w:ascii="Times New Roman" w:eastAsia="Times New Roman" w:hAnsi="Times New Roman" w:cs="Times New Roman"/>
          <w:color w:val="000000" w:themeColor="text1"/>
          <w:sz w:val="24"/>
          <w:szCs w:val="24"/>
        </w:rPr>
        <w:t xml:space="preserve">It has been observed that in order to mitigate issues in the </w:t>
      </w:r>
      <w:proofErr w:type="spellStart"/>
      <w:r w:rsidRPr="00493D8E">
        <w:rPr>
          <w:rFonts w:ascii="Times New Roman" w:eastAsia="Times New Roman" w:hAnsi="Times New Roman" w:cs="Times New Roman"/>
          <w:color w:val="000000" w:themeColor="text1"/>
          <w:sz w:val="24"/>
          <w:szCs w:val="24"/>
        </w:rPr>
        <w:t>labour</w:t>
      </w:r>
      <w:proofErr w:type="spellEnd"/>
      <w:r w:rsidRPr="00493D8E">
        <w:rPr>
          <w:rFonts w:ascii="Times New Roman" w:eastAsia="Times New Roman" w:hAnsi="Times New Roman" w:cs="Times New Roman"/>
          <w:color w:val="000000" w:themeColor="text1"/>
          <w:sz w:val="24"/>
          <w:szCs w:val="24"/>
        </w:rPr>
        <w:t xml:space="preserve"> market of the UK and also for elevating the efficiency of the </w:t>
      </w:r>
      <w:proofErr w:type="spellStart"/>
      <w:r w:rsidRPr="00493D8E">
        <w:rPr>
          <w:rFonts w:ascii="Times New Roman" w:eastAsia="Times New Roman" w:hAnsi="Times New Roman" w:cs="Times New Roman"/>
          <w:color w:val="000000" w:themeColor="text1"/>
          <w:sz w:val="24"/>
          <w:szCs w:val="24"/>
        </w:rPr>
        <w:t>labour</w:t>
      </w:r>
      <w:proofErr w:type="spellEnd"/>
      <w:r w:rsidRPr="00493D8E">
        <w:rPr>
          <w:rFonts w:ascii="Times New Roman" w:eastAsia="Times New Roman" w:hAnsi="Times New Roman" w:cs="Times New Roman"/>
          <w:color w:val="000000" w:themeColor="text1"/>
          <w:sz w:val="24"/>
          <w:szCs w:val="24"/>
        </w:rPr>
        <w:t xml:space="preserve"> market, it is important to implement several HR strategies that will be beneficial in ensuring the same. The present condition of the </w:t>
      </w:r>
      <w:proofErr w:type="spellStart"/>
      <w:r w:rsidRPr="00493D8E">
        <w:rPr>
          <w:rFonts w:ascii="Times New Roman" w:eastAsia="Times New Roman" w:hAnsi="Times New Roman" w:cs="Times New Roman"/>
          <w:color w:val="000000" w:themeColor="text1"/>
          <w:sz w:val="24"/>
          <w:szCs w:val="24"/>
        </w:rPr>
        <w:t>Uk</w:t>
      </w:r>
      <w:proofErr w:type="spellEnd"/>
      <w:r w:rsidRPr="00493D8E">
        <w:rPr>
          <w:rFonts w:ascii="Times New Roman" w:eastAsia="Times New Roman" w:hAnsi="Times New Roman" w:cs="Times New Roman"/>
          <w:color w:val="000000" w:themeColor="text1"/>
          <w:sz w:val="24"/>
          <w:szCs w:val="24"/>
        </w:rPr>
        <w:t xml:space="preserve"> </w:t>
      </w:r>
      <w:proofErr w:type="spellStart"/>
      <w:r w:rsidRPr="00493D8E">
        <w:rPr>
          <w:rFonts w:ascii="Times New Roman" w:eastAsia="Times New Roman" w:hAnsi="Times New Roman" w:cs="Times New Roman"/>
          <w:color w:val="000000" w:themeColor="text1"/>
          <w:sz w:val="24"/>
          <w:szCs w:val="24"/>
        </w:rPr>
        <w:t>labour</w:t>
      </w:r>
      <w:proofErr w:type="spellEnd"/>
      <w:r w:rsidRPr="00493D8E">
        <w:rPr>
          <w:rFonts w:ascii="Times New Roman" w:eastAsia="Times New Roman" w:hAnsi="Times New Roman" w:cs="Times New Roman"/>
          <w:color w:val="000000" w:themeColor="text1"/>
          <w:sz w:val="24"/>
          <w:szCs w:val="24"/>
        </w:rPr>
        <w:t xml:space="preserve"> market indicates that a lack of implementing advanced technology along with a lack of training in the </w:t>
      </w:r>
      <w:proofErr w:type="spellStart"/>
      <w:r w:rsidRPr="00493D8E">
        <w:rPr>
          <w:rFonts w:ascii="Times New Roman" w:eastAsia="Times New Roman" w:hAnsi="Times New Roman" w:cs="Times New Roman"/>
          <w:color w:val="000000" w:themeColor="text1"/>
          <w:sz w:val="24"/>
          <w:szCs w:val="24"/>
        </w:rPr>
        <w:t>labourers</w:t>
      </w:r>
      <w:proofErr w:type="spellEnd"/>
      <w:r w:rsidRPr="00493D8E">
        <w:rPr>
          <w:rFonts w:ascii="Times New Roman" w:eastAsia="Times New Roman" w:hAnsi="Times New Roman" w:cs="Times New Roman"/>
          <w:color w:val="000000" w:themeColor="text1"/>
          <w:sz w:val="24"/>
          <w:szCs w:val="24"/>
        </w:rPr>
        <w:t xml:space="preserve"> are major factors that have hindered the efficiency of the UK </w:t>
      </w:r>
      <w:proofErr w:type="spellStart"/>
      <w:r w:rsidRPr="00493D8E">
        <w:rPr>
          <w:rFonts w:ascii="Times New Roman" w:eastAsia="Times New Roman" w:hAnsi="Times New Roman" w:cs="Times New Roman"/>
          <w:color w:val="000000" w:themeColor="text1"/>
          <w:sz w:val="24"/>
          <w:szCs w:val="24"/>
        </w:rPr>
        <w:t>labour</w:t>
      </w:r>
      <w:proofErr w:type="spellEnd"/>
      <w:r w:rsidRPr="00493D8E">
        <w:rPr>
          <w:rFonts w:ascii="Times New Roman" w:eastAsia="Times New Roman" w:hAnsi="Times New Roman" w:cs="Times New Roman"/>
          <w:color w:val="000000" w:themeColor="text1"/>
          <w:sz w:val="24"/>
          <w:szCs w:val="24"/>
        </w:rPr>
        <w:t xml:space="preserve"> market drastically. </w:t>
      </w:r>
      <w:r w:rsidRPr="00493D8E">
        <w:rPr>
          <w:rFonts w:ascii="Times New Roman" w:eastAsia="Times New Roman" w:hAnsi="Times New Roman" w:cs="Times New Roman"/>
          <w:color w:val="000000" w:themeColor="text1"/>
          <w:sz w:val="24"/>
          <w:szCs w:val="24"/>
        </w:rPr>
        <w:lastRenderedPageBreak/>
        <w:t xml:space="preserve">It has been </w:t>
      </w:r>
      <w:proofErr w:type="spellStart"/>
      <w:r w:rsidRPr="00493D8E">
        <w:rPr>
          <w:rFonts w:ascii="Times New Roman" w:eastAsia="Times New Roman" w:hAnsi="Times New Roman" w:cs="Times New Roman"/>
          <w:color w:val="000000" w:themeColor="text1"/>
          <w:sz w:val="24"/>
          <w:szCs w:val="24"/>
        </w:rPr>
        <w:t>analysed</w:t>
      </w:r>
      <w:proofErr w:type="spellEnd"/>
      <w:r w:rsidRPr="00493D8E">
        <w:rPr>
          <w:rFonts w:ascii="Times New Roman" w:eastAsia="Times New Roman" w:hAnsi="Times New Roman" w:cs="Times New Roman"/>
          <w:color w:val="000000" w:themeColor="text1"/>
          <w:sz w:val="24"/>
          <w:szCs w:val="24"/>
        </w:rPr>
        <w:t xml:space="preserve"> that different UK companies have executed change management technology in order to execute remote working and proper monitoring of employee performance in the post covid environment. In addition to that, the implementation of technology in the post-Brexit era has helped in securing cost savings, recruiting local employees to reduce the time required from overseas recruitment, workplace diversity, and many more in the post-Brexit environment in order to ensure maximum efficiency of the employees. </w:t>
      </w:r>
    </w:p>
    <w:p w:rsidR="00635404" w:rsidRPr="00493D8E" w:rsidRDefault="00635404" w:rsidP="00635404">
      <w:pPr>
        <w:pStyle w:val="Normal1"/>
        <w:spacing w:line="360" w:lineRule="auto"/>
        <w:jc w:val="both"/>
        <w:rPr>
          <w:rFonts w:ascii="Times New Roman" w:eastAsia="Times New Roman" w:hAnsi="Times New Roman" w:cs="Times New Roman"/>
          <w:color w:val="000000" w:themeColor="text1"/>
          <w:sz w:val="24"/>
          <w:szCs w:val="24"/>
        </w:rPr>
      </w:pPr>
    </w:p>
    <w:p w:rsidR="008C4E15" w:rsidRDefault="008C4E15" w:rsidP="00C13B11">
      <w:pPr>
        <w:pStyle w:val="Heading1"/>
      </w:pPr>
      <w:bookmarkStart w:id="14" w:name="_Toc131424119"/>
    </w:p>
    <w:p w:rsidR="008C4E15" w:rsidRDefault="008C4E15" w:rsidP="00C13B11">
      <w:pPr>
        <w:pStyle w:val="Heading1"/>
      </w:pPr>
    </w:p>
    <w:p w:rsidR="008C4E15" w:rsidRDefault="008C4E15" w:rsidP="00C13B11">
      <w:pPr>
        <w:pStyle w:val="Heading1"/>
      </w:pPr>
    </w:p>
    <w:p w:rsidR="008C4E15" w:rsidRDefault="008C4E15" w:rsidP="00C13B11">
      <w:pPr>
        <w:pStyle w:val="Heading1"/>
      </w:pPr>
    </w:p>
    <w:p w:rsidR="008C4E15" w:rsidRDefault="008C4E15" w:rsidP="00C13B11">
      <w:pPr>
        <w:pStyle w:val="Heading1"/>
      </w:pPr>
    </w:p>
    <w:p w:rsidR="008C4E15" w:rsidRDefault="008C4E15" w:rsidP="00C13B11">
      <w:pPr>
        <w:pStyle w:val="Heading1"/>
      </w:pPr>
    </w:p>
    <w:p w:rsidR="008C4E15" w:rsidRDefault="008C4E15" w:rsidP="00C13B11">
      <w:pPr>
        <w:pStyle w:val="Heading1"/>
      </w:pPr>
    </w:p>
    <w:p w:rsidR="008C4E15" w:rsidRDefault="008C4E15" w:rsidP="008C4E15">
      <w:pPr>
        <w:pStyle w:val="Normal1"/>
      </w:pPr>
    </w:p>
    <w:p w:rsidR="008C4E15" w:rsidRDefault="008C4E15" w:rsidP="008C4E15">
      <w:pPr>
        <w:pStyle w:val="Normal1"/>
      </w:pPr>
    </w:p>
    <w:p w:rsidR="008C4E15" w:rsidRDefault="008C4E15" w:rsidP="008C4E15">
      <w:pPr>
        <w:pStyle w:val="Normal1"/>
      </w:pPr>
    </w:p>
    <w:p w:rsidR="008C4E15" w:rsidRDefault="008C4E15" w:rsidP="008C4E15">
      <w:pPr>
        <w:pStyle w:val="Normal1"/>
      </w:pPr>
    </w:p>
    <w:p w:rsidR="008C4E15" w:rsidRDefault="008C4E15" w:rsidP="008C4E15">
      <w:pPr>
        <w:pStyle w:val="Normal1"/>
      </w:pPr>
    </w:p>
    <w:p w:rsidR="008C4E15" w:rsidRPr="008C4E15" w:rsidRDefault="008C4E15" w:rsidP="008C4E15">
      <w:pPr>
        <w:pStyle w:val="Normal1"/>
      </w:pPr>
    </w:p>
    <w:p w:rsidR="00635404" w:rsidRPr="00C13B11" w:rsidRDefault="00635404" w:rsidP="00C13B11">
      <w:pPr>
        <w:pStyle w:val="Heading1"/>
        <w:rPr>
          <w:rFonts w:eastAsia="Times New Roman"/>
        </w:rPr>
      </w:pPr>
      <w:bookmarkStart w:id="15" w:name="_Toc132995155"/>
      <w:r w:rsidRPr="00C13B11">
        <w:lastRenderedPageBreak/>
        <w:t>References</w:t>
      </w:r>
      <w:bookmarkEnd w:id="14"/>
      <w:bookmarkEnd w:id="15"/>
    </w:p>
    <w:p w:rsidR="008C4E15" w:rsidRDefault="008C4E15" w:rsidP="00635404">
      <w:pPr>
        <w:pStyle w:val="Normal1"/>
        <w:spacing w:line="360" w:lineRule="auto"/>
        <w:jc w:val="both"/>
        <w:rPr>
          <w:rFonts w:ascii="Times New Roman" w:eastAsia="Times New Roman" w:hAnsi="Times New Roman" w:cs="Times New Roman"/>
          <w:color w:val="000000" w:themeColor="text1"/>
          <w:sz w:val="24"/>
          <w:szCs w:val="24"/>
        </w:rPr>
      </w:pPr>
      <w:proofErr w:type="spellStart"/>
      <w:r w:rsidRPr="00493D8E">
        <w:rPr>
          <w:rFonts w:ascii="Times New Roman" w:eastAsia="Times New Roman" w:hAnsi="Times New Roman" w:cs="Times New Roman"/>
          <w:color w:val="000000" w:themeColor="text1"/>
          <w:sz w:val="24"/>
          <w:szCs w:val="24"/>
          <w:highlight w:val="white"/>
        </w:rPr>
        <w:t>Aguinis</w:t>
      </w:r>
      <w:proofErr w:type="spellEnd"/>
      <w:r w:rsidRPr="00493D8E">
        <w:rPr>
          <w:rFonts w:ascii="Times New Roman" w:eastAsia="Times New Roman" w:hAnsi="Times New Roman" w:cs="Times New Roman"/>
          <w:color w:val="000000" w:themeColor="text1"/>
          <w:sz w:val="24"/>
          <w:szCs w:val="24"/>
          <w:highlight w:val="white"/>
        </w:rPr>
        <w:t xml:space="preserve">, H. and </w:t>
      </w:r>
      <w:proofErr w:type="spellStart"/>
      <w:r w:rsidRPr="00493D8E">
        <w:rPr>
          <w:rFonts w:ascii="Times New Roman" w:eastAsia="Times New Roman" w:hAnsi="Times New Roman" w:cs="Times New Roman"/>
          <w:color w:val="000000" w:themeColor="text1"/>
          <w:sz w:val="24"/>
          <w:szCs w:val="24"/>
          <w:highlight w:val="white"/>
        </w:rPr>
        <w:t>Burgi</w:t>
      </w:r>
      <w:proofErr w:type="spellEnd"/>
      <w:r w:rsidRPr="00493D8E">
        <w:rPr>
          <w:rFonts w:ascii="Times New Roman" w:eastAsia="Times New Roman" w:hAnsi="Times New Roman" w:cs="Times New Roman"/>
          <w:color w:val="000000" w:themeColor="text1"/>
          <w:sz w:val="24"/>
          <w:szCs w:val="24"/>
          <w:highlight w:val="white"/>
        </w:rPr>
        <w:t>-Tian, J., (2021). Talent management challenges during COVID-19 and beyond: Performance management to the rescue. BRQ Business Research Quarterly, 24(3), pp.233-240.</w:t>
      </w:r>
    </w:p>
    <w:p w:rsidR="008C4E15" w:rsidRPr="00493D8E" w:rsidRDefault="008C4E15" w:rsidP="00635404">
      <w:pPr>
        <w:pStyle w:val="Normal1"/>
        <w:spacing w:line="360" w:lineRule="auto"/>
        <w:jc w:val="both"/>
        <w:rPr>
          <w:rFonts w:ascii="Times New Roman" w:eastAsia="Times New Roman" w:hAnsi="Times New Roman" w:cs="Times New Roman"/>
          <w:color w:val="000000" w:themeColor="text1"/>
          <w:sz w:val="24"/>
          <w:szCs w:val="24"/>
          <w:highlight w:val="white"/>
        </w:rPr>
      </w:pPr>
      <w:r w:rsidRPr="00493D8E">
        <w:rPr>
          <w:rFonts w:ascii="Times New Roman" w:eastAsia="Times New Roman" w:hAnsi="Times New Roman" w:cs="Times New Roman"/>
          <w:color w:val="000000" w:themeColor="text1"/>
          <w:sz w:val="24"/>
          <w:szCs w:val="24"/>
          <w:highlight w:val="white"/>
        </w:rPr>
        <w:t>Armstrong, M. and Taylor, S., (2023). Armstrong's Handbook of Human Resource Management Practice: A Guide to the Theory and Practice of People Management. Kogan Page Publishers.</w:t>
      </w:r>
    </w:p>
    <w:p w:rsidR="008C4E15" w:rsidRDefault="008C4E15" w:rsidP="00635404">
      <w:pPr>
        <w:pStyle w:val="Normal1"/>
        <w:spacing w:line="360" w:lineRule="auto"/>
        <w:jc w:val="both"/>
        <w:rPr>
          <w:rFonts w:ascii="Times New Roman" w:eastAsia="Times New Roman" w:hAnsi="Times New Roman" w:cs="Times New Roman"/>
          <w:color w:val="000000" w:themeColor="text1"/>
          <w:sz w:val="24"/>
          <w:szCs w:val="24"/>
        </w:rPr>
      </w:pPr>
      <w:proofErr w:type="spellStart"/>
      <w:r w:rsidRPr="00493D8E">
        <w:rPr>
          <w:rFonts w:ascii="Times New Roman" w:eastAsia="Times New Roman" w:hAnsi="Times New Roman" w:cs="Times New Roman"/>
          <w:color w:val="000000" w:themeColor="text1"/>
          <w:sz w:val="24"/>
          <w:szCs w:val="24"/>
        </w:rPr>
        <w:t>cdn</w:t>
      </w:r>
      <w:proofErr w:type="spellEnd"/>
      <w:r w:rsidRPr="00493D8E">
        <w:rPr>
          <w:rFonts w:ascii="Times New Roman" w:eastAsia="Times New Roman" w:hAnsi="Times New Roman" w:cs="Times New Roman"/>
          <w:color w:val="000000" w:themeColor="text1"/>
          <w:sz w:val="24"/>
          <w:szCs w:val="24"/>
        </w:rPr>
        <w:t xml:space="preserve">. </w:t>
      </w:r>
    </w:p>
    <w:p w:rsidR="008C4E15" w:rsidRDefault="008C4E15" w:rsidP="00635404">
      <w:pPr>
        <w:pStyle w:val="Normal1"/>
        <w:spacing w:line="360" w:lineRule="auto"/>
        <w:jc w:val="both"/>
        <w:rPr>
          <w:rFonts w:ascii="Times New Roman" w:eastAsia="Times New Roman" w:hAnsi="Times New Roman" w:cs="Times New Roman"/>
          <w:color w:val="000000" w:themeColor="text1"/>
          <w:sz w:val="24"/>
          <w:szCs w:val="24"/>
        </w:rPr>
      </w:pPr>
      <w:r w:rsidRPr="00493D8E">
        <w:rPr>
          <w:rFonts w:ascii="Times New Roman" w:eastAsia="Times New Roman" w:hAnsi="Times New Roman" w:cs="Times New Roman"/>
          <w:color w:val="000000" w:themeColor="text1"/>
          <w:sz w:val="24"/>
          <w:szCs w:val="24"/>
          <w:highlight w:val="white"/>
        </w:rPr>
        <w:t xml:space="preserve">Cielo, F., </w:t>
      </w:r>
      <w:proofErr w:type="spellStart"/>
      <w:r w:rsidRPr="00493D8E">
        <w:rPr>
          <w:rFonts w:ascii="Times New Roman" w:eastAsia="Times New Roman" w:hAnsi="Times New Roman" w:cs="Times New Roman"/>
          <w:color w:val="000000" w:themeColor="text1"/>
          <w:sz w:val="24"/>
          <w:szCs w:val="24"/>
          <w:highlight w:val="white"/>
        </w:rPr>
        <w:t>Ulberg</w:t>
      </w:r>
      <w:proofErr w:type="spellEnd"/>
      <w:r w:rsidRPr="00493D8E">
        <w:rPr>
          <w:rFonts w:ascii="Times New Roman" w:eastAsia="Times New Roman" w:hAnsi="Times New Roman" w:cs="Times New Roman"/>
          <w:color w:val="000000" w:themeColor="text1"/>
          <w:sz w:val="24"/>
          <w:szCs w:val="24"/>
          <w:highlight w:val="white"/>
        </w:rPr>
        <w:t>, R. and Di Giacomo, D., (2021). Psychological impact of the COVID-19 outbreak on mental health outcomes among youth: A rapid narrative review. International Journal of Environmental Research and Public Health, 18(11), p.6067.</w:t>
      </w:r>
    </w:p>
    <w:p w:rsidR="008C4E15" w:rsidRDefault="008C4E15" w:rsidP="00635404">
      <w:pPr>
        <w:pStyle w:val="Normal1"/>
        <w:spacing w:line="360" w:lineRule="auto"/>
        <w:jc w:val="both"/>
        <w:rPr>
          <w:rFonts w:ascii="Times New Roman" w:eastAsia="Times New Roman" w:hAnsi="Times New Roman" w:cs="Times New Roman"/>
          <w:color w:val="000000" w:themeColor="text1"/>
          <w:sz w:val="24"/>
          <w:szCs w:val="24"/>
          <w:highlight w:val="white"/>
        </w:rPr>
      </w:pPr>
      <w:r w:rsidRPr="00493D8E">
        <w:rPr>
          <w:rFonts w:ascii="Times New Roman" w:eastAsia="Times New Roman" w:hAnsi="Times New Roman" w:cs="Times New Roman"/>
          <w:color w:val="000000" w:themeColor="text1"/>
          <w:sz w:val="24"/>
          <w:szCs w:val="24"/>
          <w:highlight w:val="white"/>
        </w:rPr>
        <w:t xml:space="preserve">Crick, T., Knight, C., </w:t>
      </w:r>
      <w:proofErr w:type="spellStart"/>
      <w:r w:rsidRPr="00493D8E">
        <w:rPr>
          <w:rFonts w:ascii="Times New Roman" w:eastAsia="Times New Roman" w:hAnsi="Times New Roman" w:cs="Times New Roman"/>
          <w:color w:val="000000" w:themeColor="text1"/>
          <w:sz w:val="24"/>
          <w:szCs w:val="24"/>
          <w:highlight w:val="white"/>
        </w:rPr>
        <w:t>Watermeyer</w:t>
      </w:r>
      <w:proofErr w:type="spellEnd"/>
      <w:r w:rsidRPr="00493D8E">
        <w:rPr>
          <w:rFonts w:ascii="Times New Roman" w:eastAsia="Times New Roman" w:hAnsi="Times New Roman" w:cs="Times New Roman"/>
          <w:color w:val="000000" w:themeColor="text1"/>
          <w:sz w:val="24"/>
          <w:szCs w:val="24"/>
          <w:highlight w:val="white"/>
        </w:rPr>
        <w:t>, R. and Goodall, J., (2020), September. The impact of COVID-19 and “Emergency Remote Teaching” on the UK computer science education community. In United Kingdom &amp; Ireland Computing Education Research Conference. (pp. 31-37).</w:t>
      </w:r>
    </w:p>
    <w:p w:rsidR="008C4E15" w:rsidRDefault="008C4E15" w:rsidP="00635404">
      <w:pPr>
        <w:pStyle w:val="Normal1"/>
        <w:spacing w:line="360" w:lineRule="auto"/>
        <w:jc w:val="both"/>
        <w:rPr>
          <w:rFonts w:ascii="Times New Roman" w:eastAsia="Times New Roman" w:hAnsi="Times New Roman" w:cs="Times New Roman"/>
          <w:color w:val="000000" w:themeColor="text1"/>
          <w:sz w:val="24"/>
          <w:szCs w:val="24"/>
          <w:highlight w:val="white"/>
        </w:rPr>
      </w:pPr>
      <w:r w:rsidRPr="00493D8E">
        <w:rPr>
          <w:rFonts w:ascii="Times New Roman" w:eastAsia="Times New Roman" w:hAnsi="Times New Roman" w:cs="Times New Roman"/>
          <w:color w:val="000000" w:themeColor="text1"/>
          <w:sz w:val="24"/>
          <w:szCs w:val="24"/>
          <w:highlight w:val="white"/>
        </w:rPr>
        <w:t>Cumming, D.J., Wood, G. and Zahra, S.A., (2020). Human resource management practices in the context of rising right‐wing populism. Human Resource Management Journal, 30(4), pp.525-536.</w:t>
      </w:r>
    </w:p>
    <w:p w:rsidR="008C4E15" w:rsidRDefault="008C4E15" w:rsidP="00635404">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493D8E">
        <w:rPr>
          <w:rFonts w:ascii="Times New Roman" w:eastAsia="Times New Roman" w:hAnsi="Times New Roman" w:cs="Times New Roman"/>
          <w:color w:val="000000" w:themeColor="text1"/>
          <w:sz w:val="24"/>
          <w:szCs w:val="24"/>
          <w:highlight w:val="white"/>
        </w:rPr>
        <w:t>Felbo</w:t>
      </w:r>
      <w:proofErr w:type="spellEnd"/>
      <w:r w:rsidRPr="00493D8E">
        <w:rPr>
          <w:rFonts w:ascii="Times New Roman" w:eastAsia="Times New Roman" w:hAnsi="Times New Roman" w:cs="Times New Roman"/>
          <w:color w:val="000000" w:themeColor="text1"/>
          <w:sz w:val="24"/>
          <w:szCs w:val="24"/>
          <w:highlight w:val="white"/>
        </w:rPr>
        <w:t xml:space="preserve">-Kolding, J., </w:t>
      </w:r>
      <w:proofErr w:type="spellStart"/>
      <w:r w:rsidRPr="00493D8E">
        <w:rPr>
          <w:rFonts w:ascii="Times New Roman" w:eastAsia="Times New Roman" w:hAnsi="Times New Roman" w:cs="Times New Roman"/>
          <w:color w:val="000000" w:themeColor="text1"/>
          <w:sz w:val="24"/>
          <w:szCs w:val="24"/>
          <w:highlight w:val="white"/>
        </w:rPr>
        <w:t>Leschke</w:t>
      </w:r>
      <w:proofErr w:type="spellEnd"/>
      <w:r w:rsidRPr="00493D8E">
        <w:rPr>
          <w:rFonts w:ascii="Times New Roman" w:eastAsia="Times New Roman" w:hAnsi="Times New Roman" w:cs="Times New Roman"/>
          <w:color w:val="000000" w:themeColor="text1"/>
          <w:sz w:val="24"/>
          <w:szCs w:val="24"/>
          <w:highlight w:val="white"/>
        </w:rPr>
        <w:t xml:space="preserve">, J. and F. </w:t>
      </w:r>
      <w:proofErr w:type="spellStart"/>
      <w:r w:rsidRPr="00493D8E">
        <w:rPr>
          <w:rFonts w:ascii="Times New Roman" w:eastAsia="Times New Roman" w:hAnsi="Times New Roman" w:cs="Times New Roman"/>
          <w:color w:val="000000" w:themeColor="text1"/>
          <w:sz w:val="24"/>
          <w:szCs w:val="24"/>
          <w:highlight w:val="white"/>
        </w:rPr>
        <w:t>Spreckelsen</w:t>
      </w:r>
      <w:proofErr w:type="spellEnd"/>
      <w:r w:rsidRPr="00493D8E">
        <w:rPr>
          <w:rFonts w:ascii="Times New Roman" w:eastAsia="Times New Roman" w:hAnsi="Times New Roman" w:cs="Times New Roman"/>
          <w:color w:val="000000" w:themeColor="text1"/>
          <w:sz w:val="24"/>
          <w:szCs w:val="24"/>
          <w:highlight w:val="white"/>
        </w:rPr>
        <w:t xml:space="preserve">, T., 2019. A division of </w:t>
      </w:r>
      <w:proofErr w:type="spellStart"/>
      <w:r w:rsidRPr="00493D8E">
        <w:rPr>
          <w:rFonts w:ascii="Times New Roman" w:eastAsia="Times New Roman" w:hAnsi="Times New Roman" w:cs="Times New Roman"/>
          <w:color w:val="000000" w:themeColor="text1"/>
          <w:sz w:val="24"/>
          <w:szCs w:val="24"/>
          <w:highlight w:val="white"/>
        </w:rPr>
        <w:t>labour</w:t>
      </w:r>
      <w:proofErr w:type="spellEnd"/>
      <w:r w:rsidRPr="00493D8E">
        <w:rPr>
          <w:rFonts w:ascii="Times New Roman" w:eastAsia="Times New Roman" w:hAnsi="Times New Roman" w:cs="Times New Roman"/>
          <w:color w:val="000000" w:themeColor="text1"/>
          <w:sz w:val="24"/>
          <w:szCs w:val="24"/>
          <w:highlight w:val="white"/>
        </w:rPr>
        <w:t xml:space="preserve">? </w:t>
      </w:r>
      <w:proofErr w:type="spellStart"/>
      <w:r w:rsidRPr="00493D8E">
        <w:rPr>
          <w:rFonts w:ascii="Times New Roman" w:eastAsia="Times New Roman" w:hAnsi="Times New Roman" w:cs="Times New Roman"/>
          <w:color w:val="000000" w:themeColor="text1"/>
          <w:sz w:val="24"/>
          <w:szCs w:val="24"/>
          <w:highlight w:val="white"/>
        </w:rPr>
        <w:t>Labour</w:t>
      </w:r>
      <w:proofErr w:type="spellEnd"/>
      <w:r w:rsidRPr="00493D8E">
        <w:rPr>
          <w:rFonts w:ascii="Times New Roman" w:eastAsia="Times New Roman" w:hAnsi="Times New Roman" w:cs="Times New Roman"/>
          <w:color w:val="000000" w:themeColor="text1"/>
          <w:sz w:val="24"/>
          <w:szCs w:val="24"/>
          <w:highlight w:val="white"/>
        </w:rPr>
        <w:t xml:space="preserve"> market segmentation by region of origin: the case of intra-EU migrants in the UK, Germany and Denmark. Journal of ethnic and migration studies, 45(15), pp.2820-2843.</w:t>
      </w:r>
    </w:p>
    <w:p w:rsidR="008C4E15" w:rsidRPr="00493D8E" w:rsidRDefault="008C4E15" w:rsidP="00635404">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493D8E">
        <w:rPr>
          <w:rFonts w:ascii="Times New Roman" w:eastAsia="Times New Roman" w:hAnsi="Times New Roman" w:cs="Times New Roman"/>
          <w:color w:val="000000" w:themeColor="text1"/>
          <w:sz w:val="24"/>
          <w:szCs w:val="24"/>
          <w:highlight w:val="white"/>
        </w:rPr>
        <w:t>Gawrycka</w:t>
      </w:r>
      <w:proofErr w:type="spellEnd"/>
      <w:r w:rsidRPr="00493D8E">
        <w:rPr>
          <w:rFonts w:ascii="Times New Roman" w:eastAsia="Times New Roman" w:hAnsi="Times New Roman" w:cs="Times New Roman"/>
          <w:color w:val="000000" w:themeColor="text1"/>
          <w:sz w:val="24"/>
          <w:szCs w:val="24"/>
          <w:highlight w:val="white"/>
        </w:rPr>
        <w:t xml:space="preserve">, M., </w:t>
      </w:r>
      <w:proofErr w:type="spellStart"/>
      <w:r w:rsidRPr="00493D8E">
        <w:rPr>
          <w:rFonts w:ascii="Times New Roman" w:eastAsia="Times New Roman" w:hAnsi="Times New Roman" w:cs="Times New Roman"/>
          <w:color w:val="000000" w:themeColor="text1"/>
          <w:sz w:val="24"/>
          <w:szCs w:val="24"/>
          <w:highlight w:val="white"/>
        </w:rPr>
        <w:t>Kujawska</w:t>
      </w:r>
      <w:proofErr w:type="spellEnd"/>
      <w:r w:rsidRPr="00493D8E">
        <w:rPr>
          <w:rFonts w:ascii="Times New Roman" w:eastAsia="Times New Roman" w:hAnsi="Times New Roman" w:cs="Times New Roman"/>
          <w:color w:val="000000" w:themeColor="text1"/>
          <w:sz w:val="24"/>
          <w:szCs w:val="24"/>
          <w:highlight w:val="white"/>
        </w:rPr>
        <w:t xml:space="preserve">, J. and T Tomczak, M., (2020). Competencies of graduates as future </w:t>
      </w:r>
      <w:proofErr w:type="spellStart"/>
      <w:r w:rsidRPr="00493D8E">
        <w:rPr>
          <w:rFonts w:ascii="Times New Roman" w:eastAsia="Times New Roman" w:hAnsi="Times New Roman" w:cs="Times New Roman"/>
          <w:color w:val="000000" w:themeColor="text1"/>
          <w:sz w:val="24"/>
          <w:szCs w:val="24"/>
          <w:highlight w:val="white"/>
        </w:rPr>
        <w:t>labour</w:t>
      </w:r>
      <w:proofErr w:type="spellEnd"/>
      <w:r w:rsidRPr="00493D8E">
        <w:rPr>
          <w:rFonts w:ascii="Times New Roman" w:eastAsia="Times New Roman" w:hAnsi="Times New Roman" w:cs="Times New Roman"/>
          <w:color w:val="000000" w:themeColor="text1"/>
          <w:sz w:val="24"/>
          <w:szCs w:val="24"/>
          <w:highlight w:val="white"/>
        </w:rPr>
        <w:t xml:space="preserve"> market participants–preliminary study. Economic research-</w:t>
      </w:r>
      <w:proofErr w:type="spellStart"/>
      <w:r w:rsidRPr="00493D8E">
        <w:rPr>
          <w:rFonts w:ascii="Times New Roman" w:eastAsia="Times New Roman" w:hAnsi="Times New Roman" w:cs="Times New Roman"/>
          <w:color w:val="000000" w:themeColor="text1"/>
          <w:sz w:val="24"/>
          <w:szCs w:val="24"/>
          <w:highlight w:val="white"/>
        </w:rPr>
        <w:t>Ekonomska</w:t>
      </w:r>
      <w:proofErr w:type="spellEnd"/>
      <w:r w:rsidRPr="00493D8E">
        <w:rPr>
          <w:rFonts w:ascii="Times New Roman" w:eastAsia="Times New Roman" w:hAnsi="Times New Roman" w:cs="Times New Roman"/>
          <w:color w:val="000000" w:themeColor="text1"/>
          <w:sz w:val="24"/>
          <w:szCs w:val="24"/>
          <w:highlight w:val="white"/>
        </w:rPr>
        <w:t xml:space="preserve"> </w:t>
      </w:r>
      <w:proofErr w:type="spellStart"/>
      <w:r w:rsidRPr="00493D8E">
        <w:rPr>
          <w:rFonts w:ascii="Times New Roman" w:eastAsia="Times New Roman" w:hAnsi="Times New Roman" w:cs="Times New Roman"/>
          <w:color w:val="000000" w:themeColor="text1"/>
          <w:sz w:val="24"/>
          <w:szCs w:val="24"/>
          <w:highlight w:val="white"/>
        </w:rPr>
        <w:t>istraživanja</w:t>
      </w:r>
      <w:proofErr w:type="spellEnd"/>
      <w:r w:rsidRPr="00493D8E">
        <w:rPr>
          <w:rFonts w:ascii="Times New Roman" w:eastAsia="Times New Roman" w:hAnsi="Times New Roman" w:cs="Times New Roman"/>
          <w:color w:val="000000" w:themeColor="text1"/>
          <w:sz w:val="24"/>
          <w:szCs w:val="24"/>
          <w:highlight w:val="white"/>
        </w:rPr>
        <w:t>, 33(1), pp.1095-1107.</w:t>
      </w:r>
    </w:p>
    <w:p w:rsidR="008C4E15" w:rsidRDefault="008C4E15" w:rsidP="00635404">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493D8E">
        <w:rPr>
          <w:rFonts w:ascii="Times New Roman" w:eastAsia="Times New Roman" w:hAnsi="Times New Roman" w:cs="Times New Roman"/>
          <w:color w:val="000000" w:themeColor="text1"/>
          <w:sz w:val="24"/>
          <w:szCs w:val="24"/>
          <w:highlight w:val="white"/>
        </w:rPr>
        <w:t>Hamouche</w:t>
      </w:r>
      <w:proofErr w:type="spellEnd"/>
      <w:r w:rsidRPr="00493D8E">
        <w:rPr>
          <w:rFonts w:ascii="Times New Roman" w:eastAsia="Times New Roman" w:hAnsi="Times New Roman" w:cs="Times New Roman"/>
          <w:color w:val="000000" w:themeColor="text1"/>
          <w:sz w:val="24"/>
          <w:szCs w:val="24"/>
          <w:highlight w:val="white"/>
        </w:rPr>
        <w:t>, S., (2021). Human resource management and the COVID-19 crisis: Implications, challenges, opportunities, and future organizational directions. Journal of Management &amp; Organization, pp.1-16.</w:t>
      </w:r>
    </w:p>
    <w:p w:rsidR="008C4E15" w:rsidRDefault="008C4E15" w:rsidP="00635404">
      <w:pPr>
        <w:pStyle w:val="Normal1"/>
        <w:spacing w:line="360" w:lineRule="auto"/>
        <w:jc w:val="both"/>
        <w:rPr>
          <w:rFonts w:ascii="Times New Roman" w:eastAsia="Times New Roman" w:hAnsi="Times New Roman" w:cs="Times New Roman"/>
          <w:color w:val="000000" w:themeColor="text1"/>
          <w:sz w:val="24"/>
          <w:szCs w:val="24"/>
        </w:rPr>
      </w:pPr>
      <w:r w:rsidRPr="00493D8E">
        <w:rPr>
          <w:rFonts w:ascii="Times New Roman" w:eastAsia="Times New Roman" w:hAnsi="Times New Roman" w:cs="Times New Roman"/>
          <w:color w:val="000000" w:themeColor="text1"/>
          <w:sz w:val="24"/>
          <w:szCs w:val="24"/>
          <w:highlight w:val="white"/>
        </w:rPr>
        <w:t xml:space="preserve">Jain, S., Lall, M. and Singh, A., (2021). Teachers’ voices on the impact of COVID-19 on school education: Are ed-tech companies really the </w:t>
      </w:r>
      <w:proofErr w:type="gramStart"/>
      <w:r w:rsidRPr="00493D8E">
        <w:rPr>
          <w:rFonts w:ascii="Times New Roman" w:eastAsia="Times New Roman" w:hAnsi="Times New Roman" w:cs="Times New Roman"/>
          <w:color w:val="000000" w:themeColor="text1"/>
          <w:sz w:val="24"/>
          <w:szCs w:val="24"/>
          <w:highlight w:val="white"/>
        </w:rPr>
        <w:t>panacea?.</w:t>
      </w:r>
      <w:proofErr w:type="gramEnd"/>
      <w:r w:rsidRPr="00493D8E">
        <w:rPr>
          <w:rFonts w:ascii="Times New Roman" w:eastAsia="Times New Roman" w:hAnsi="Times New Roman" w:cs="Times New Roman"/>
          <w:color w:val="000000" w:themeColor="text1"/>
          <w:sz w:val="24"/>
          <w:szCs w:val="24"/>
          <w:highlight w:val="white"/>
        </w:rPr>
        <w:t xml:space="preserve"> Contemporary Education Dialogue, 18(1), pp.58-89.</w:t>
      </w:r>
    </w:p>
    <w:p w:rsidR="008C4E15" w:rsidRDefault="008C4E15" w:rsidP="00635404">
      <w:pPr>
        <w:pStyle w:val="Normal1"/>
        <w:spacing w:line="360" w:lineRule="auto"/>
        <w:jc w:val="both"/>
        <w:rPr>
          <w:rFonts w:ascii="Times New Roman" w:eastAsia="Times New Roman" w:hAnsi="Times New Roman" w:cs="Times New Roman"/>
          <w:color w:val="000000" w:themeColor="text1"/>
          <w:sz w:val="24"/>
          <w:szCs w:val="24"/>
          <w:highlight w:val="white"/>
        </w:rPr>
      </w:pPr>
      <w:r w:rsidRPr="00493D8E">
        <w:rPr>
          <w:rFonts w:ascii="Times New Roman" w:eastAsia="Times New Roman" w:hAnsi="Times New Roman" w:cs="Times New Roman"/>
          <w:color w:val="000000" w:themeColor="text1"/>
          <w:sz w:val="24"/>
          <w:szCs w:val="24"/>
          <w:highlight w:val="white"/>
        </w:rPr>
        <w:t xml:space="preserve">Kim, S., </w:t>
      </w:r>
      <w:proofErr w:type="spellStart"/>
      <w:r w:rsidRPr="00493D8E">
        <w:rPr>
          <w:rFonts w:ascii="Times New Roman" w:eastAsia="Times New Roman" w:hAnsi="Times New Roman" w:cs="Times New Roman"/>
          <w:color w:val="000000" w:themeColor="text1"/>
          <w:sz w:val="24"/>
          <w:szCs w:val="24"/>
          <w:highlight w:val="white"/>
        </w:rPr>
        <w:t>Vaiman</w:t>
      </w:r>
      <w:proofErr w:type="spellEnd"/>
      <w:r w:rsidRPr="00493D8E">
        <w:rPr>
          <w:rFonts w:ascii="Times New Roman" w:eastAsia="Times New Roman" w:hAnsi="Times New Roman" w:cs="Times New Roman"/>
          <w:color w:val="000000" w:themeColor="text1"/>
          <w:sz w:val="24"/>
          <w:szCs w:val="24"/>
          <w:highlight w:val="white"/>
        </w:rPr>
        <w:t>, V. and Sanders, K., (2022). Strategic human resource management in the era of environmental disruptions. Human Resource Management, 61(3), pp.283-293.</w:t>
      </w:r>
    </w:p>
    <w:p w:rsidR="008C4E15" w:rsidRDefault="008C4E15" w:rsidP="00635404">
      <w:pPr>
        <w:pStyle w:val="Normal1"/>
        <w:spacing w:line="360" w:lineRule="auto"/>
        <w:jc w:val="both"/>
        <w:rPr>
          <w:rFonts w:ascii="Times New Roman" w:eastAsia="Times New Roman" w:hAnsi="Times New Roman" w:cs="Times New Roman"/>
          <w:color w:val="000000" w:themeColor="text1"/>
          <w:sz w:val="24"/>
          <w:szCs w:val="24"/>
        </w:rPr>
      </w:pPr>
      <w:r w:rsidRPr="00493D8E">
        <w:rPr>
          <w:rFonts w:ascii="Times New Roman" w:eastAsia="Times New Roman" w:hAnsi="Times New Roman" w:cs="Times New Roman"/>
          <w:color w:val="000000" w:themeColor="text1"/>
          <w:sz w:val="24"/>
          <w:szCs w:val="24"/>
          <w:highlight w:val="white"/>
        </w:rPr>
        <w:lastRenderedPageBreak/>
        <w:t xml:space="preserve">Marks, A., (2023). The Great Resignation in the UK–reality, fake news or something in </w:t>
      </w:r>
      <w:proofErr w:type="gramStart"/>
      <w:r w:rsidRPr="00493D8E">
        <w:rPr>
          <w:rFonts w:ascii="Times New Roman" w:eastAsia="Times New Roman" w:hAnsi="Times New Roman" w:cs="Times New Roman"/>
          <w:color w:val="000000" w:themeColor="text1"/>
          <w:sz w:val="24"/>
          <w:szCs w:val="24"/>
          <w:highlight w:val="white"/>
        </w:rPr>
        <w:t>between?.</w:t>
      </w:r>
      <w:proofErr w:type="gramEnd"/>
      <w:r w:rsidRPr="00493D8E">
        <w:rPr>
          <w:rFonts w:ascii="Times New Roman" w:eastAsia="Times New Roman" w:hAnsi="Times New Roman" w:cs="Times New Roman"/>
          <w:color w:val="000000" w:themeColor="text1"/>
          <w:sz w:val="24"/>
          <w:szCs w:val="24"/>
          <w:highlight w:val="white"/>
        </w:rPr>
        <w:t xml:space="preserve"> Personnel Review, 52(2), pp.408-414.</w:t>
      </w:r>
    </w:p>
    <w:p w:rsidR="008C4E15" w:rsidRDefault="008C4E15" w:rsidP="0018756D">
      <w:pPr>
        <w:spacing w:line="360" w:lineRule="auto"/>
        <w:jc w:val="both"/>
        <w:rPr>
          <w:rFonts w:ascii="Times New Roman" w:hAnsi="Times New Roman" w:cs="Times New Roman"/>
          <w:color w:val="222222"/>
          <w:shd w:val="clear" w:color="auto" w:fill="FFFFFF"/>
        </w:rPr>
      </w:pPr>
      <w:r w:rsidRPr="0018756D">
        <w:rPr>
          <w:rFonts w:ascii="Times New Roman" w:hAnsi="Times New Roman" w:cs="Times New Roman"/>
          <w:color w:val="222222"/>
          <w:shd w:val="clear" w:color="auto" w:fill="FFFFFF"/>
        </w:rPr>
        <w:t xml:space="preserve">McGovern, M., </w:t>
      </w:r>
      <w:r>
        <w:rPr>
          <w:rFonts w:ascii="Times New Roman" w:hAnsi="Times New Roman" w:cs="Times New Roman"/>
          <w:color w:val="222222"/>
          <w:shd w:val="clear" w:color="auto" w:fill="FFFFFF"/>
        </w:rPr>
        <w:t>(</w:t>
      </w:r>
      <w:r w:rsidRPr="0018756D">
        <w:rPr>
          <w:rFonts w:ascii="Times New Roman" w:hAnsi="Times New Roman" w:cs="Times New Roman"/>
          <w:color w:val="222222"/>
          <w:shd w:val="clear" w:color="auto" w:fill="FFFFFF"/>
        </w:rPr>
        <w:t>2023</w:t>
      </w:r>
      <w:r>
        <w:rPr>
          <w:rFonts w:ascii="Times New Roman" w:hAnsi="Times New Roman" w:cs="Times New Roman"/>
          <w:color w:val="222222"/>
          <w:shd w:val="clear" w:color="auto" w:fill="FFFFFF"/>
        </w:rPr>
        <w:t>)</w:t>
      </w:r>
      <w:r w:rsidRPr="0018756D">
        <w:rPr>
          <w:rFonts w:ascii="Times New Roman" w:hAnsi="Times New Roman" w:cs="Times New Roman"/>
          <w:color w:val="222222"/>
          <w:shd w:val="clear" w:color="auto" w:fill="FFFFFF"/>
        </w:rPr>
        <w:t>. The Effect of Brexit on the Management Consulting Industry for UK-and EU-based Firms. </w:t>
      </w:r>
      <w:r w:rsidRPr="0018756D">
        <w:rPr>
          <w:rFonts w:ascii="Times New Roman" w:hAnsi="Times New Roman" w:cs="Times New Roman"/>
          <w:i/>
          <w:iCs/>
          <w:color w:val="222222"/>
          <w:shd w:val="clear" w:color="auto" w:fill="FFFFFF"/>
        </w:rPr>
        <w:t>Management Consulting Journal</w:t>
      </w:r>
      <w:r w:rsidRPr="0018756D">
        <w:rPr>
          <w:rFonts w:ascii="Times New Roman" w:hAnsi="Times New Roman" w:cs="Times New Roman"/>
          <w:color w:val="222222"/>
          <w:shd w:val="clear" w:color="auto" w:fill="FFFFFF"/>
        </w:rPr>
        <w:t>, </w:t>
      </w:r>
      <w:r w:rsidRPr="0018756D">
        <w:rPr>
          <w:rFonts w:ascii="Times New Roman" w:hAnsi="Times New Roman" w:cs="Times New Roman"/>
          <w:i/>
          <w:iCs/>
          <w:color w:val="222222"/>
          <w:shd w:val="clear" w:color="auto" w:fill="FFFFFF"/>
        </w:rPr>
        <w:t>6</w:t>
      </w:r>
      <w:r w:rsidRPr="0018756D">
        <w:rPr>
          <w:rFonts w:ascii="Times New Roman" w:hAnsi="Times New Roman" w:cs="Times New Roman"/>
          <w:color w:val="222222"/>
          <w:shd w:val="clear" w:color="auto" w:fill="FFFFFF"/>
        </w:rPr>
        <w:t>(1), pp.24-36.</w:t>
      </w:r>
    </w:p>
    <w:p w:rsidR="008C4E15" w:rsidRDefault="008C4E15" w:rsidP="00635404">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493D8E">
        <w:rPr>
          <w:rFonts w:ascii="Times New Roman" w:eastAsia="Times New Roman" w:hAnsi="Times New Roman" w:cs="Times New Roman"/>
          <w:color w:val="000000" w:themeColor="text1"/>
          <w:sz w:val="24"/>
          <w:szCs w:val="24"/>
          <w:highlight w:val="white"/>
        </w:rPr>
        <w:t>Mitsakis</w:t>
      </w:r>
      <w:proofErr w:type="spellEnd"/>
      <w:r w:rsidRPr="00493D8E">
        <w:rPr>
          <w:rFonts w:ascii="Times New Roman" w:eastAsia="Times New Roman" w:hAnsi="Times New Roman" w:cs="Times New Roman"/>
          <w:color w:val="000000" w:themeColor="text1"/>
          <w:sz w:val="24"/>
          <w:szCs w:val="24"/>
          <w:highlight w:val="white"/>
        </w:rPr>
        <w:t>, F., (2023). Strategic human resource development in times of business and economic uncertainty: the case of Greek banks. European Journal of Training and Development, 47(1/2), pp.58-84.</w:t>
      </w:r>
    </w:p>
    <w:p w:rsidR="008C4E15" w:rsidRDefault="008C4E15" w:rsidP="00635404">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493D8E">
        <w:rPr>
          <w:rFonts w:ascii="Times New Roman" w:eastAsia="Times New Roman" w:hAnsi="Times New Roman" w:cs="Times New Roman"/>
          <w:color w:val="000000" w:themeColor="text1"/>
          <w:sz w:val="24"/>
          <w:szCs w:val="24"/>
          <w:highlight w:val="white"/>
        </w:rPr>
        <w:t>Mitsakis</w:t>
      </w:r>
      <w:proofErr w:type="spellEnd"/>
      <w:r w:rsidRPr="00493D8E">
        <w:rPr>
          <w:rFonts w:ascii="Times New Roman" w:eastAsia="Times New Roman" w:hAnsi="Times New Roman" w:cs="Times New Roman"/>
          <w:color w:val="000000" w:themeColor="text1"/>
          <w:sz w:val="24"/>
          <w:szCs w:val="24"/>
          <w:highlight w:val="white"/>
        </w:rPr>
        <w:t xml:space="preserve">, F.V., (2020). Human resource development (HRD) resilience: a new ‘success </w:t>
      </w:r>
      <w:proofErr w:type="spellStart"/>
      <w:r w:rsidRPr="00493D8E">
        <w:rPr>
          <w:rFonts w:ascii="Times New Roman" w:eastAsia="Times New Roman" w:hAnsi="Times New Roman" w:cs="Times New Roman"/>
          <w:color w:val="000000" w:themeColor="text1"/>
          <w:sz w:val="24"/>
          <w:szCs w:val="24"/>
          <w:highlight w:val="white"/>
        </w:rPr>
        <w:t>element’of</w:t>
      </w:r>
      <w:proofErr w:type="spellEnd"/>
      <w:r w:rsidRPr="00493D8E">
        <w:rPr>
          <w:rFonts w:ascii="Times New Roman" w:eastAsia="Times New Roman" w:hAnsi="Times New Roman" w:cs="Times New Roman"/>
          <w:color w:val="000000" w:themeColor="text1"/>
          <w:sz w:val="24"/>
          <w:szCs w:val="24"/>
          <w:highlight w:val="white"/>
        </w:rPr>
        <w:t xml:space="preserve"> organizational </w:t>
      </w:r>
      <w:proofErr w:type="gramStart"/>
      <w:r w:rsidRPr="00493D8E">
        <w:rPr>
          <w:rFonts w:ascii="Times New Roman" w:eastAsia="Times New Roman" w:hAnsi="Times New Roman" w:cs="Times New Roman"/>
          <w:color w:val="000000" w:themeColor="text1"/>
          <w:sz w:val="24"/>
          <w:szCs w:val="24"/>
          <w:highlight w:val="white"/>
        </w:rPr>
        <w:t>resilience?.</w:t>
      </w:r>
      <w:proofErr w:type="gramEnd"/>
      <w:r w:rsidRPr="00493D8E">
        <w:rPr>
          <w:rFonts w:ascii="Times New Roman" w:eastAsia="Times New Roman" w:hAnsi="Times New Roman" w:cs="Times New Roman"/>
          <w:color w:val="000000" w:themeColor="text1"/>
          <w:sz w:val="24"/>
          <w:szCs w:val="24"/>
          <w:highlight w:val="white"/>
        </w:rPr>
        <w:t xml:space="preserve"> Human Resource Development International, 23(3), pp.321-328.</w:t>
      </w:r>
    </w:p>
    <w:p w:rsidR="008C4E15" w:rsidRDefault="008C4E15" w:rsidP="00635404">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493D8E">
        <w:rPr>
          <w:rFonts w:ascii="Times New Roman" w:eastAsia="Times New Roman" w:hAnsi="Times New Roman" w:cs="Times New Roman"/>
          <w:color w:val="000000" w:themeColor="text1"/>
          <w:sz w:val="24"/>
          <w:szCs w:val="24"/>
          <w:highlight w:val="white"/>
        </w:rPr>
        <w:t>Moradlou</w:t>
      </w:r>
      <w:proofErr w:type="spellEnd"/>
      <w:r w:rsidRPr="00493D8E">
        <w:rPr>
          <w:rFonts w:ascii="Times New Roman" w:eastAsia="Times New Roman" w:hAnsi="Times New Roman" w:cs="Times New Roman"/>
          <w:color w:val="000000" w:themeColor="text1"/>
          <w:sz w:val="24"/>
          <w:szCs w:val="24"/>
          <w:highlight w:val="white"/>
        </w:rPr>
        <w:t xml:space="preserve">, H., </w:t>
      </w:r>
      <w:proofErr w:type="spellStart"/>
      <w:r w:rsidRPr="00493D8E">
        <w:rPr>
          <w:rFonts w:ascii="Times New Roman" w:eastAsia="Times New Roman" w:hAnsi="Times New Roman" w:cs="Times New Roman"/>
          <w:color w:val="000000" w:themeColor="text1"/>
          <w:sz w:val="24"/>
          <w:szCs w:val="24"/>
          <w:highlight w:val="white"/>
        </w:rPr>
        <w:t>Fratocchi</w:t>
      </w:r>
      <w:proofErr w:type="spellEnd"/>
      <w:r w:rsidRPr="00493D8E">
        <w:rPr>
          <w:rFonts w:ascii="Times New Roman" w:eastAsia="Times New Roman" w:hAnsi="Times New Roman" w:cs="Times New Roman"/>
          <w:color w:val="000000" w:themeColor="text1"/>
          <w:sz w:val="24"/>
          <w:szCs w:val="24"/>
          <w:highlight w:val="white"/>
        </w:rPr>
        <w:t xml:space="preserve">, L., </w:t>
      </w:r>
      <w:proofErr w:type="spellStart"/>
      <w:r w:rsidRPr="00493D8E">
        <w:rPr>
          <w:rFonts w:ascii="Times New Roman" w:eastAsia="Times New Roman" w:hAnsi="Times New Roman" w:cs="Times New Roman"/>
          <w:color w:val="000000" w:themeColor="text1"/>
          <w:sz w:val="24"/>
          <w:szCs w:val="24"/>
          <w:highlight w:val="white"/>
        </w:rPr>
        <w:t>Skipworth</w:t>
      </w:r>
      <w:proofErr w:type="spellEnd"/>
      <w:r w:rsidRPr="00493D8E">
        <w:rPr>
          <w:rFonts w:ascii="Times New Roman" w:eastAsia="Times New Roman" w:hAnsi="Times New Roman" w:cs="Times New Roman"/>
          <w:color w:val="000000" w:themeColor="text1"/>
          <w:sz w:val="24"/>
          <w:szCs w:val="24"/>
          <w:highlight w:val="white"/>
        </w:rPr>
        <w:t xml:space="preserve">, H. and Ghadge, A., (2022). Post-Brexit back-shoring strategies: what UK manufacturing companies could learn from the </w:t>
      </w:r>
      <w:proofErr w:type="gramStart"/>
      <w:r w:rsidRPr="00493D8E">
        <w:rPr>
          <w:rFonts w:ascii="Times New Roman" w:eastAsia="Times New Roman" w:hAnsi="Times New Roman" w:cs="Times New Roman"/>
          <w:color w:val="000000" w:themeColor="text1"/>
          <w:sz w:val="24"/>
          <w:szCs w:val="24"/>
          <w:highlight w:val="white"/>
        </w:rPr>
        <w:t>past?.</w:t>
      </w:r>
      <w:proofErr w:type="gramEnd"/>
      <w:r w:rsidRPr="00493D8E">
        <w:rPr>
          <w:rFonts w:ascii="Times New Roman" w:eastAsia="Times New Roman" w:hAnsi="Times New Roman" w:cs="Times New Roman"/>
          <w:color w:val="000000" w:themeColor="text1"/>
          <w:sz w:val="24"/>
          <w:szCs w:val="24"/>
          <w:highlight w:val="white"/>
        </w:rPr>
        <w:t xml:space="preserve"> Production Planning &amp; Control, 33(14), pp.1319-1336.</w:t>
      </w:r>
    </w:p>
    <w:p w:rsidR="008C4E15" w:rsidRDefault="008C4E15" w:rsidP="0018756D">
      <w:pPr>
        <w:pStyle w:val="Normal1"/>
        <w:spacing w:line="360" w:lineRule="auto"/>
        <w:jc w:val="both"/>
        <w:rPr>
          <w:rFonts w:ascii="Times New Roman" w:hAnsi="Times New Roman" w:cs="Times New Roman"/>
          <w:color w:val="222222"/>
          <w:sz w:val="24"/>
          <w:szCs w:val="24"/>
          <w:shd w:val="clear" w:color="auto" w:fill="FFFFFF"/>
        </w:rPr>
      </w:pPr>
      <w:proofErr w:type="spellStart"/>
      <w:r w:rsidRPr="0018756D">
        <w:rPr>
          <w:rFonts w:ascii="Times New Roman" w:hAnsi="Times New Roman" w:cs="Times New Roman"/>
          <w:color w:val="222222"/>
          <w:sz w:val="24"/>
          <w:szCs w:val="24"/>
          <w:shd w:val="clear" w:color="auto" w:fill="FFFFFF"/>
        </w:rPr>
        <w:t>Naimy</w:t>
      </w:r>
      <w:proofErr w:type="spellEnd"/>
      <w:r w:rsidRPr="0018756D">
        <w:rPr>
          <w:rFonts w:ascii="Times New Roman" w:hAnsi="Times New Roman" w:cs="Times New Roman"/>
          <w:color w:val="222222"/>
          <w:sz w:val="24"/>
          <w:szCs w:val="24"/>
          <w:shd w:val="clear" w:color="auto" w:fill="FFFFFF"/>
        </w:rPr>
        <w:t xml:space="preserve">, V., Khoury, R., Montero, J.M. and Souk, J., </w:t>
      </w:r>
      <w:r>
        <w:rPr>
          <w:rFonts w:ascii="Times New Roman" w:hAnsi="Times New Roman" w:cs="Times New Roman"/>
          <w:color w:val="222222"/>
          <w:sz w:val="24"/>
          <w:szCs w:val="24"/>
          <w:shd w:val="clear" w:color="auto" w:fill="FFFFFF"/>
        </w:rPr>
        <w:t>(</w:t>
      </w:r>
      <w:r w:rsidRPr="0018756D">
        <w:rPr>
          <w:rFonts w:ascii="Times New Roman" w:hAnsi="Times New Roman" w:cs="Times New Roman"/>
          <w:color w:val="222222"/>
          <w:sz w:val="24"/>
          <w:szCs w:val="24"/>
          <w:shd w:val="clear" w:color="auto" w:fill="FFFFFF"/>
        </w:rPr>
        <w:t>2023</w:t>
      </w:r>
      <w:r>
        <w:rPr>
          <w:rFonts w:ascii="Times New Roman" w:hAnsi="Times New Roman" w:cs="Times New Roman"/>
          <w:color w:val="222222"/>
          <w:sz w:val="24"/>
          <w:szCs w:val="24"/>
          <w:shd w:val="clear" w:color="auto" w:fill="FFFFFF"/>
        </w:rPr>
        <w:t>)</w:t>
      </w:r>
      <w:r w:rsidRPr="0018756D">
        <w:rPr>
          <w:rFonts w:ascii="Times New Roman" w:hAnsi="Times New Roman" w:cs="Times New Roman"/>
          <w:color w:val="222222"/>
          <w:sz w:val="24"/>
          <w:szCs w:val="24"/>
          <w:shd w:val="clear" w:color="auto" w:fill="FFFFFF"/>
        </w:rPr>
        <w:t>. Post-Brexit exchange rate volatility and its impact on UK exports to eurozone countries: A bounds testing approach. </w:t>
      </w:r>
      <w:proofErr w:type="spellStart"/>
      <w:r w:rsidRPr="0018756D">
        <w:rPr>
          <w:rFonts w:ascii="Times New Roman" w:hAnsi="Times New Roman" w:cs="Times New Roman"/>
          <w:i/>
          <w:iCs/>
          <w:color w:val="222222"/>
          <w:sz w:val="24"/>
          <w:szCs w:val="24"/>
          <w:shd w:val="clear" w:color="auto" w:fill="FFFFFF"/>
        </w:rPr>
        <w:t>Oeconomia</w:t>
      </w:r>
      <w:proofErr w:type="spellEnd"/>
      <w:r w:rsidRPr="0018756D">
        <w:rPr>
          <w:rFonts w:ascii="Times New Roman" w:hAnsi="Times New Roman" w:cs="Times New Roman"/>
          <w:i/>
          <w:iCs/>
          <w:color w:val="222222"/>
          <w:sz w:val="24"/>
          <w:szCs w:val="24"/>
          <w:shd w:val="clear" w:color="auto" w:fill="FFFFFF"/>
        </w:rPr>
        <w:t xml:space="preserve"> </w:t>
      </w:r>
      <w:proofErr w:type="spellStart"/>
      <w:r w:rsidRPr="0018756D">
        <w:rPr>
          <w:rFonts w:ascii="Times New Roman" w:hAnsi="Times New Roman" w:cs="Times New Roman"/>
          <w:i/>
          <w:iCs/>
          <w:color w:val="222222"/>
          <w:sz w:val="24"/>
          <w:szCs w:val="24"/>
          <w:shd w:val="clear" w:color="auto" w:fill="FFFFFF"/>
        </w:rPr>
        <w:t>Copernicana</w:t>
      </w:r>
      <w:proofErr w:type="spellEnd"/>
      <w:r w:rsidRPr="0018756D">
        <w:rPr>
          <w:rFonts w:ascii="Times New Roman" w:hAnsi="Times New Roman" w:cs="Times New Roman"/>
          <w:color w:val="222222"/>
          <w:sz w:val="24"/>
          <w:szCs w:val="24"/>
          <w:shd w:val="clear" w:color="auto" w:fill="FFFFFF"/>
        </w:rPr>
        <w:t>, </w:t>
      </w:r>
      <w:r w:rsidRPr="0018756D">
        <w:rPr>
          <w:rFonts w:ascii="Times New Roman" w:hAnsi="Times New Roman" w:cs="Times New Roman"/>
          <w:i/>
          <w:iCs/>
          <w:color w:val="222222"/>
          <w:sz w:val="24"/>
          <w:szCs w:val="24"/>
          <w:shd w:val="clear" w:color="auto" w:fill="FFFFFF"/>
        </w:rPr>
        <w:t>14</w:t>
      </w:r>
      <w:r w:rsidRPr="0018756D">
        <w:rPr>
          <w:rFonts w:ascii="Times New Roman" w:hAnsi="Times New Roman" w:cs="Times New Roman"/>
          <w:color w:val="222222"/>
          <w:sz w:val="24"/>
          <w:szCs w:val="24"/>
          <w:shd w:val="clear" w:color="auto" w:fill="FFFFFF"/>
        </w:rPr>
        <w:t>(1), pp.135-168.</w:t>
      </w:r>
    </w:p>
    <w:p w:rsidR="008C4E15" w:rsidRPr="0018756D" w:rsidRDefault="008C4E15" w:rsidP="0018756D">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18756D">
        <w:rPr>
          <w:rFonts w:ascii="Times New Roman" w:hAnsi="Times New Roman" w:cs="Times New Roman"/>
          <w:color w:val="222222"/>
          <w:sz w:val="24"/>
          <w:szCs w:val="24"/>
          <w:shd w:val="clear" w:color="auto" w:fill="FFFFFF"/>
        </w:rPr>
        <w:t>Portes</w:t>
      </w:r>
      <w:proofErr w:type="spellEnd"/>
      <w:r w:rsidRPr="0018756D">
        <w:rPr>
          <w:rFonts w:ascii="Times New Roman" w:hAnsi="Times New Roman" w:cs="Times New Roman"/>
          <w:color w:val="222222"/>
          <w:sz w:val="24"/>
          <w:szCs w:val="24"/>
          <w:shd w:val="clear" w:color="auto" w:fill="FFFFFF"/>
        </w:rPr>
        <w:t xml:space="preserve">, J. and </w:t>
      </w:r>
      <w:proofErr w:type="spellStart"/>
      <w:r w:rsidRPr="0018756D">
        <w:rPr>
          <w:rFonts w:ascii="Times New Roman" w:hAnsi="Times New Roman" w:cs="Times New Roman"/>
          <w:color w:val="222222"/>
          <w:sz w:val="24"/>
          <w:szCs w:val="24"/>
          <w:shd w:val="clear" w:color="auto" w:fill="FFFFFF"/>
        </w:rPr>
        <w:t>Springford</w:t>
      </w:r>
      <w:proofErr w:type="spellEnd"/>
      <w:r w:rsidRPr="0018756D">
        <w:rPr>
          <w:rFonts w:ascii="Times New Roman" w:hAnsi="Times New Roman" w:cs="Times New Roman"/>
          <w:color w:val="222222"/>
          <w:sz w:val="24"/>
          <w:szCs w:val="24"/>
          <w:shd w:val="clear" w:color="auto" w:fill="FFFFFF"/>
        </w:rPr>
        <w:t xml:space="preserve">, J., </w:t>
      </w:r>
      <w:r>
        <w:rPr>
          <w:rFonts w:ascii="Times New Roman" w:hAnsi="Times New Roman" w:cs="Times New Roman"/>
          <w:color w:val="222222"/>
          <w:sz w:val="24"/>
          <w:szCs w:val="24"/>
          <w:shd w:val="clear" w:color="auto" w:fill="FFFFFF"/>
        </w:rPr>
        <w:t>(</w:t>
      </w:r>
      <w:r w:rsidRPr="0018756D">
        <w:rPr>
          <w:rFonts w:ascii="Times New Roman" w:hAnsi="Times New Roman" w:cs="Times New Roman"/>
          <w:color w:val="222222"/>
          <w:sz w:val="24"/>
          <w:szCs w:val="24"/>
          <w:shd w:val="clear" w:color="auto" w:fill="FFFFFF"/>
        </w:rPr>
        <w:t>2023</w:t>
      </w:r>
      <w:r>
        <w:rPr>
          <w:rFonts w:ascii="Times New Roman" w:hAnsi="Times New Roman" w:cs="Times New Roman"/>
          <w:color w:val="222222"/>
          <w:sz w:val="24"/>
          <w:szCs w:val="24"/>
          <w:shd w:val="clear" w:color="auto" w:fill="FFFFFF"/>
        </w:rPr>
        <w:t>)</w:t>
      </w:r>
      <w:r w:rsidRPr="0018756D">
        <w:rPr>
          <w:rFonts w:ascii="Times New Roman" w:hAnsi="Times New Roman" w:cs="Times New Roman"/>
          <w:color w:val="222222"/>
          <w:sz w:val="24"/>
          <w:szCs w:val="24"/>
          <w:shd w:val="clear" w:color="auto" w:fill="FFFFFF"/>
        </w:rPr>
        <w:t>. </w:t>
      </w:r>
      <w:r w:rsidRPr="0018756D">
        <w:rPr>
          <w:rFonts w:ascii="Times New Roman" w:hAnsi="Times New Roman" w:cs="Times New Roman"/>
          <w:i/>
          <w:iCs/>
          <w:color w:val="222222"/>
          <w:sz w:val="24"/>
          <w:szCs w:val="24"/>
          <w:shd w:val="clear" w:color="auto" w:fill="FFFFFF"/>
        </w:rPr>
        <w:t xml:space="preserve">The Impact of the Post-Brexit Migration System on the UK </w:t>
      </w:r>
      <w:proofErr w:type="spellStart"/>
      <w:r w:rsidRPr="0018756D">
        <w:rPr>
          <w:rFonts w:ascii="Times New Roman" w:hAnsi="Times New Roman" w:cs="Times New Roman"/>
          <w:i/>
          <w:iCs/>
          <w:color w:val="222222"/>
          <w:sz w:val="24"/>
          <w:szCs w:val="24"/>
          <w:shd w:val="clear" w:color="auto" w:fill="FFFFFF"/>
        </w:rPr>
        <w:t>Labour</w:t>
      </w:r>
      <w:proofErr w:type="spellEnd"/>
      <w:r w:rsidRPr="0018756D">
        <w:rPr>
          <w:rFonts w:ascii="Times New Roman" w:hAnsi="Times New Roman" w:cs="Times New Roman"/>
          <w:i/>
          <w:iCs/>
          <w:color w:val="222222"/>
          <w:sz w:val="24"/>
          <w:szCs w:val="24"/>
          <w:shd w:val="clear" w:color="auto" w:fill="FFFFFF"/>
        </w:rPr>
        <w:t xml:space="preserve"> Market</w:t>
      </w:r>
      <w:r w:rsidRPr="0018756D">
        <w:rPr>
          <w:rFonts w:ascii="Times New Roman" w:hAnsi="Times New Roman" w:cs="Times New Roman"/>
          <w:color w:val="222222"/>
          <w:sz w:val="24"/>
          <w:szCs w:val="24"/>
          <w:shd w:val="clear" w:color="auto" w:fill="FFFFFF"/>
        </w:rPr>
        <w:t> (No. 15883). Institute of Labor Economics (IZA).</w:t>
      </w:r>
    </w:p>
    <w:p w:rsidR="008C4E15" w:rsidRDefault="008C4E15" w:rsidP="00635404">
      <w:pPr>
        <w:pStyle w:val="Normal1"/>
        <w:spacing w:line="360" w:lineRule="auto"/>
        <w:jc w:val="both"/>
        <w:rPr>
          <w:rFonts w:ascii="Times New Roman" w:eastAsia="Times New Roman" w:hAnsi="Times New Roman" w:cs="Times New Roman"/>
          <w:color w:val="000000" w:themeColor="text1"/>
          <w:sz w:val="24"/>
          <w:szCs w:val="24"/>
        </w:rPr>
      </w:pPr>
      <w:proofErr w:type="spellStart"/>
      <w:r w:rsidRPr="00493D8E">
        <w:rPr>
          <w:rFonts w:ascii="Times New Roman" w:eastAsia="Times New Roman" w:hAnsi="Times New Roman" w:cs="Times New Roman"/>
          <w:color w:val="000000" w:themeColor="text1"/>
          <w:sz w:val="24"/>
          <w:szCs w:val="24"/>
        </w:rPr>
        <w:t>Reuschke</w:t>
      </w:r>
      <w:proofErr w:type="spellEnd"/>
      <w:r w:rsidRPr="00493D8E">
        <w:rPr>
          <w:rFonts w:ascii="Times New Roman" w:eastAsia="Times New Roman" w:hAnsi="Times New Roman" w:cs="Times New Roman"/>
          <w:color w:val="000000" w:themeColor="text1"/>
          <w:sz w:val="24"/>
          <w:szCs w:val="24"/>
        </w:rPr>
        <w:t>, D. and Houston, D., (2022). The impact of Long COVID on the UK workforce. Applied Economics Letters, pp.1-5.</w:t>
      </w:r>
    </w:p>
    <w:p w:rsidR="008C4E15" w:rsidRDefault="008C4E15" w:rsidP="0018756D">
      <w:pPr>
        <w:pStyle w:val="Normal1"/>
        <w:spacing w:line="360" w:lineRule="auto"/>
        <w:jc w:val="both"/>
        <w:rPr>
          <w:rFonts w:ascii="Times New Roman" w:hAnsi="Times New Roman" w:cs="Times New Roman"/>
          <w:color w:val="222222"/>
          <w:sz w:val="24"/>
          <w:szCs w:val="24"/>
          <w:shd w:val="clear" w:color="auto" w:fill="FFFFFF"/>
        </w:rPr>
      </w:pPr>
      <w:r w:rsidRPr="0018756D">
        <w:rPr>
          <w:rFonts w:ascii="Times New Roman" w:hAnsi="Times New Roman" w:cs="Times New Roman"/>
          <w:color w:val="222222"/>
          <w:sz w:val="24"/>
          <w:szCs w:val="24"/>
          <w:shd w:val="clear" w:color="auto" w:fill="FFFFFF"/>
        </w:rPr>
        <w:t xml:space="preserve">Sharma, S.K., </w:t>
      </w:r>
      <w:proofErr w:type="spellStart"/>
      <w:r w:rsidRPr="0018756D">
        <w:rPr>
          <w:rFonts w:ascii="Times New Roman" w:hAnsi="Times New Roman" w:cs="Times New Roman"/>
          <w:color w:val="222222"/>
          <w:sz w:val="24"/>
          <w:szCs w:val="24"/>
          <w:shd w:val="clear" w:color="auto" w:fill="FFFFFF"/>
        </w:rPr>
        <w:t>Shajahan</w:t>
      </w:r>
      <w:proofErr w:type="spellEnd"/>
      <w:r w:rsidRPr="0018756D">
        <w:rPr>
          <w:rFonts w:ascii="Times New Roman" w:hAnsi="Times New Roman" w:cs="Times New Roman"/>
          <w:color w:val="222222"/>
          <w:sz w:val="24"/>
          <w:szCs w:val="24"/>
          <w:shd w:val="clear" w:color="auto" w:fill="FFFFFF"/>
        </w:rPr>
        <w:t xml:space="preserve">, A.A., Singhal, P. and Mathur, P., </w:t>
      </w:r>
      <w:r>
        <w:rPr>
          <w:rFonts w:ascii="Times New Roman" w:hAnsi="Times New Roman" w:cs="Times New Roman"/>
          <w:color w:val="222222"/>
          <w:sz w:val="24"/>
          <w:szCs w:val="24"/>
          <w:shd w:val="clear" w:color="auto" w:fill="FFFFFF"/>
        </w:rPr>
        <w:t>(</w:t>
      </w:r>
      <w:r w:rsidRPr="0018756D">
        <w:rPr>
          <w:rFonts w:ascii="Times New Roman" w:hAnsi="Times New Roman" w:cs="Times New Roman"/>
          <w:color w:val="222222"/>
          <w:sz w:val="24"/>
          <w:szCs w:val="24"/>
          <w:shd w:val="clear" w:color="auto" w:fill="FFFFFF"/>
        </w:rPr>
        <w:t>2023</w:t>
      </w:r>
      <w:r>
        <w:rPr>
          <w:rFonts w:ascii="Times New Roman" w:hAnsi="Times New Roman" w:cs="Times New Roman"/>
          <w:color w:val="222222"/>
          <w:sz w:val="24"/>
          <w:szCs w:val="24"/>
          <w:shd w:val="clear" w:color="auto" w:fill="FFFFFF"/>
        </w:rPr>
        <w:t>)</w:t>
      </w:r>
      <w:r w:rsidRPr="0018756D">
        <w:rPr>
          <w:rFonts w:ascii="Times New Roman" w:hAnsi="Times New Roman" w:cs="Times New Roman"/>
          <w:color w:val="222222"/>
          <w:sz w:val="24"/>
          <w:szCs w:val="24"/>
          <w:shd w:val="clear" w:color="auto" w:fill="FFFFFF"/>
        </w:rPr>
        <w:t>. WTO Agricultural Commitments of the United Kingdom After Brexit: Impact of Exchange Rate [pre-publication]. </w:t>
      </w:r>
      <w:r w:rsidRPr="0018756D">
        <w:rPr>
          <w:rFonts w:ascii="Times New Roman" w:hAnsi="Times New Roman" w:cs="Times New Roman"/>
          <w:i/>
          <w:iCs/>
          <w:color w:val="222222"/>
          <w:sz w:val="24"/>
          <w:szCs w:val="24"/>
          <w:shd w:val="clear" w:color="auto" w:fill="FFFFFF"/>
        </w:rPr>
        <w:t>Legal Issues of Economic Integration</w:t>
      </w:r>
      <w:r w:rsidRPr="0018756D">
        <w:rPr>
          <w:rFonts w:ascii="Times New Roman" w:hAnsi="Times New Roman" w:cs="Times New Roman"/>
          <w:color w:val="222222"/>
          <w:sz w:val="24"/>
          <w:szCs w:val="24"/>
          <w:shd w:val="clear" w:color="auto" w:fill="FFFFFF"/>
        </w:rPr>
        <w:t>, </w:t>
      </w:r>
      <w:r w:rsidRPr="0018756D">
        <w:rPr>
          <w:rFonts w:ascii="Times New Roman" w:hAnsi="Times New Roman" w:cs="Times New Roman"/>
          <w:i/>
          <w:iCs/>
          <w:color w:val="222222"/>
          <w:sz w:val="24"/>
          <w:szCs w:val="24"/>
          <w:shd w:val="clear" w:color="auto" w:fill="FFFFFF"/>
        </w:rPr>
        <w:t>50</w:t>
      </w:r>
      <w:r w:rsidRPr="0018756D">
        <w:rPr>
          <w:rFonts w:ascii="Times New Roman" w:hAnsi="Times New Roman" w:cs="Times New Roman"/>
          <w:color w:val="222222"/>
          <w:sz w:val="24"/>
          <w:szCs w:val="24"/>
          <w:shd w:val="clear" w:color="auto" w:fill="FFFFFF"/>
        </w:rPr>
        <w:t>(1 [pre-publication]).</w:t>
      </w:r>
    </w:p>
    <w:p w:rsidR="008C4E15" w:rsidRDefault="008C4E15" w:rsidP="00635404">
      <w:pPr>
        <w:pStyle w:val="Normal1"/>
        <w:spacing w:line="360" w:lineRule="auto"/>
        <w:jc w:val="both"/>
        <w:rPr>
          <w:rFonts w:ascii="Times New Roman" w:eastAsia="Times New Roman" w:hAnsi="Times New Roman" w:cs="Times New Roman"/>
          <w:color w:val="000000" w:themeColor="text1"/>
          <w:sz w:val="24"/>
          <w:szCs w:val="24"/>
          <w:highlight w:val="white"/>
        </w:rPr>
      </w:pPr>
      <w:r w:rsidRPr="00493D8E">
        <w:rPr>
          <w:rFonts w:ascii="Times New Roman" w:eastAsia="Times New Roman" w:hAnsi="Times New Roman" w:cs="Times New Roman"/>
          <w:color w:val="000000" w:themeColor="text1"/>
          <w:sz w:val="24"/>
          <w:szCs w:val="24"/>
          <w:highlight w:val="white"/>
        </w:rPr>
        <w:t xml:space="preserve">Sheehan, M. and </w:t>
      </w:r>
      <w:proofErr w:type="spellStart"/>
      <w:r w:rsidRPr="00493D8E">
        <w:rPr>
          <w:rFonts w:ascii="Times New Roman" w:eastAsia="Times New Roman" w:hAnsi="Times New Roman" w:cs="Times New Roman"/>
          <w:color w:val="000000" w:themeColor="text1"/>
          <w:sz w:val="24"/>
          <w:szCs w:val="24"/>
          <w:highlight w:val="white"/>
        </w:rPr>
        <w:t>Garavan</w:t>
      </w:r>
      <w:proofErr w:type="spellEnd"/>
      <w:r w:rsidRPr="00493D8E">
        <w:rPr>
          <w:rFonts w:ascii="Times New Roman" w:eastAsia="Times New Roman" w:hAnsi="Times New Roman" w:cs="Times New Roman"/>
          <w:color w:val="000000" w:themeColor="text1"/>
          <w:sz w:val="24"/>
          <w:szCs w:val="24"/>
          <w:highlight w:val="white"/>
        </w:rPr>
        <w:t xml:space="preserve">, T., (2022). High-performance work practices and </w:t>
      </w:r>
      <w:proofErr w:type="spellStart"/>
      <w:r w:rsidRPr="00493D8E">
        <w:rPr>
          <w:rFonts w:ascii="Times New Roman" w:eastAsia="Times New Roman" w:hAnsi="Times New Roman" w:cs="Times New Roman"/>
          <w:color w:val="000000" w:themeColor="text1"/>
          <w:sz w:val="24"/>
          <w:szCs w:val="24"/>
          <w:highlight w:val="white"/>
        </w:rPr>
        <w:t>labour</w:t>
      </w:r>
      <w:proofErr w:type="spellEnd"/>
      <w:r w:rsidRPr="00493D8E">
        <w:rPr>
          <w:rFonts w:ascii="Times New Roman" w:eastAsia="Times New Roman" w:hAnsi="Times New Roman" w:cs="Times New Roman"/>
          <w:color w:val="000000" w:themeColor="text1"/>
          <w:sz w:val="24"/>
          <w:szCs w:val="24"/>
          <w:highlight w:val="white"/>
        </w:rPr>
        <w:t xml:space="preserve"> productivity: a six wave longitudinal study of UK manufacturing and service SMEs. The </w:t>
      </w:r>
      <w:proofErr w:type="spellStart"/>
      <w:r w:rsidRPr="00493D8E">
        <w:rPr>
          <w:rFonts w:ascii="Times New Roman" w:eastAsia="Times New Roman" w:hAnsi="Times New Roman" w:cs="Times New Roman"/>
          <w:color w:val="000000" w:themeColor="text1"/>
          <w:sz w:val="24"/>
          <w:szCs w:val="24"/>
          <w:highlight w:val="white"/>
        </w:rPr>
        <w:t>InTernaTIonal</w:t>
      </w:r>
      <w:proofErr w:type="spellEnd"/>
      <w:r w:rsidRPr="00493D8E">
        <w:rPr>
          <w:rFonts w:ascii="Times New Roman" w:eastAsia="Times New Roman" w:hAnsi="Times New Roman" w:cs="Times New Roman"/>
          <w:color w:val="000000" w:themeColor="text1"/>
          <w:sz w:val="24"/>
          <w:szCs w:val="24"/>
          <w:highlight w:val="white"/>
        </w:rPr>
        <w:t xml:space="preserve"> Journal of human resource </w:t>
      </w:r>
      <w:proofErr w:type="spellStart"/>
      <w:r w:rsidRPr="00493D8E">
        <w:rPr>
          <w:rFonts w:ascii="Times New Roman" w:eastAsia="Times New Roman" w:hAnsi="Times New Roman" w:cs="Times New Roman"/>
          <w:color w:val="000000" w:themeColor="text1"/>
          <w:sz w:val="24"/>
          <w:szCs w:val="24"/>
          <w:highlight w:val="white"/>
        </w:rPr>
        <w:t>managemenT</w:t>
      </w:r>
      <w:proofErr w:type="spellEnd"/>
      <w:r w:rsidRPr="00493D8E">
        <w:rPr>
          <w:rFonts w:ascii="Times New Roman" w:eastAsia="Times New Roman" w:hAnsi="Times New Roman" w:cs="Times New Roman"/>
          <w:color w:val="000000" w:themeColor="text1"/>
          <w:sz w:val="24"/>
          <w:szCs w:val="24"/>
          <w:highlight w:val="white"/>
        </w:rPr>
        <w:t>, 33(16), pp.3353-3386.</w:t>
      </w:r>
    </w:p>
    <w:p w:rsidR="008C4E15" w:rsidRPr="0018756D" w:rsidRDefault="008C4E15" w:rsidP="00635404">
      <w:pPr>
        <w:pStyle w:val="Normal1"/>
        <w:spacing w:line="360" w:lineRule="auto"/>
        <w:jc w:val="both"/>
        <w:rPr>
          <w:rFonts w:ascii="Times New Roman" w:eastAsia="Times New Roman" w:hAnsi="Times New Roman" w:cs="Times New Roman"/>
          <w:color w:val="000000" w:themeColor="text1"/>
        </w:rPr>
      </w:pPr>
      <w:proofErr w:type="spellStart"/>
      <w:r w:rsidRPr="0018756D">
        <w:rPr>
          <w:rFonts w:ascii="Times New Roman" w:hAnsi="Times New Roman" w:cs="Times New Roman"/>
          <w:color w:val="222222"/>
          <w:shd w:val="clear" w:color="auto" w:fill="FFFFFF"/>
        </w:rPr>
        <w:t>Stanič</w:t>
      </w:r>
      <w:proofErr w:type="spellEnd"/>
      <w:r w:rsidRPr="0018756D">
        <w:rPr>
          <w:rFonts w:ascii="Times New Roman" w:hAnsi="Times New Roman" w:cs="Times New Roman"/>
          <w:color w:val="222222"/>
          <w:shd w:val="clear" w:color="auto" w:fill="FFFFFF"/>
        </w:rPr>
        <w:t>, A. and Miles, W.,</w:t>
      </w:r>
      <w:r>
        <w:rPr>
          <w:rFonts w:ascii="Times New Roman" w:hAnsi="Times New Roman" w:cs="Times New Roman"/>
          <w:color w:val="222222"/>
          <w:shd w:val="clear" w:color="auto" w:fill="FFFFFF"/>
        </w:rPr>
        <w:t xml:space="preserve"> (2023).</w:t>
      </w:r>
      <w:r w:rsidRPr="0018756D">
        <w:rPr>
          <w:rFonts w:ascii="Times New Roman" w:hAnsi="Times New Roman" w:cs="Times New Roman"/>
          <w:color w:val="222222"/>
          <w:shd w:val="clear" w:color="auto" w:fill="FFFFFF"/>
        </w:rPr>
        <w:t xml:space="preserve"> Brexit and Energy Disputes: Challenges and Opportunities. </w:t>
      </w:r>
      <w:r w:rsidRPr="0018756D">
        <w:rPr>
          <w:rFonts w:ascii="Times New Roman" w:hAnsi="Times New Roman" w:cs="Times New Roman"/>
          <w:i/>
          <w:iCs/>
          <w:color w:val="222222"/>
          <w:shd w:val="clear" w:color="auto" w:fill="FFFFFF"/>
        </w:rPr>
        <w:t>Brexit and Energy Law</w:t>
      </w:r>
      <w:r w:rsidRPr="0018756D">
        <w:rPr>
          <w:rFonts w:ascii="Times New Roman" w:hAnsi="Times New Roman" w:cs="Times New Roman"/>
          <w:color w:val="222222"/>
          <w:shd w:val="clear" w:color="auto" w:fill="FFFFFF"/>
        </w:rPr>
        <w:t>, pp.171-185.</w:t>
      </w:r>
    </w:p>
    <w:p w:rsidR="008C4E15" w:rsidRPr="0018756D" w:rsidRDefault="008C4E15" w:rsidP="0018756D">
      <w:pPr>
        <w:spacing w:line="360" w:lineRule="auto"/>
        <w:jc w:val="both"/>
        <w:rPr>
          <w:rFonts w:ascii="Times New Roman" w:hAnsi="Times New Roman" w:cs="Times New Roman"/>
        </w:rPr>
      </w:pPr>
      <w:r>
        <w:rPr>
          <w:rFonts w:ascii="Times New Roman" w:hAnsi="Times New Roman" w:cs="Times New Roman"/>
          <w:color w:val="222222"/>
          <w:shd w:val="clear" w:color="auto" w:fill="FFFFFF"/>
        </w:rPr>
        <w:t xml:space="preserve">Statista.com, (2023). </w:t>
      </w:r>
      <w:r w:rsidRPr="00C13B11">
        <w:rPr>
          <w:rFonts w:ascii="Times New Roman" w:eastAsia="Times New Roman" w:hAnsi="Times New Roman" w:cs="Times New Roman"/>
          <w:color w:val="000000" w:themeColor="text1"/>
          <w:sz w:val="24"/>
          <w:szCs w:val="24"/>
        </w:rPr>
        <w:t xml:space="preserve">Scenario of employment in the </w:t>
      </w:r>
      <w:proofErr w:type="gramStart"/>
      <w:r w:rsidRPr="00C13B11">
        <w:rPr>
          <w:rFonts w:ascii="Times New Roman" w:eastAsia="Times New Roman" w:hAnsi="Times New Roman" w:cs="Times New Roman"/>
          <w:color w:val="000000" w:themeColor="text1"/>
          <w:sz w:val="24"/>
          <w:szCs w:val="24"/>
        </w:rPr>
        <w:t>United kingdom</w:t>
      </w:r>
      <w:proofErr w:type="gramEnd"/>
      <w:r w:rsidRPr="00C13B11">
        <w:rPr>
          <w:rFonts w:ascii="Times New Roman" w:eastAsia="Times New Roman" w:hAnsi="Times New Roman" w:cs="Times New Roman"/>
          <w:color w:val="000000" w:themeColor="text1"/>
          <w:sz w:val="24"/>
          <w:szCs w:val="24"/>
        </w:rPr>
        <w:t>.</w:t>
      </w:r>
      <w:r>
        <w:rPr>
          <w:rFonts w:ascii="Times New Roman" w:hAnsi="Times New Roman" w:cs="Times New Roman"/>
          <w:color w:val="222222"/>
          <w:shd w:val="clear" w:color="auto" w:fill="FFFFFF"/>
        </w:rPr>
        <w:t xml:space="preserve"> [Available </w:t>
      </w:r>
      <w:proofErr w:type="gramStart"/>
      <w:r>
        <w:rPr>
          <w:rFonts w:ascii="Times New Roman" w:hAnsi="Times New Roman" w:cs="Times New Roman"/>
          <w:color w:val="222222"/>
          <w:shd w:val="clear" w:color="auto" w:fill="FFFFFF"/>
        </w:rPr>
        <w:t>at:</w:t>
      </w:r>
      <w:r w:rsidRPr="00C13B11">
        <w:rPr>
          <w:rFonts w:ascii="Times New Roman" w:hAnsi="Times New Roman" w:cs="Times New Roman"/>
          <w:color w:val="222222"/>
          <w:shd w:val="clear" w:color="auto" w:fill="FFFFFF"/>
        </w:rPr>
        <w:t>https://www.google.com/url?sa=i&amp;url=https%3A%2F%2Fwww.statista.com%2Fstatistics%2F281992%2Femployment-rate-in-the-united-</w:t>
      </w:r>
      <w:r w:rsidRPr="00C13B11">
        <w:rPr>
          <w:rFonts w:ascii="Times New Roman" w:hAnsi="Times New Roman" w:cs="Times New Roman"/>
          <w:color w:val="222222"/>
          <w:shd w:val="clear" w:color="auto" w:fill="FFFFFF"/>
        </w:rPr>
        <w:lastRenderedPageBreak/>
        <w:t>kingdom%2F&amp;psig=AOvVaw3_Kd0cW7GeqYRMwkWb8rj6&amp;ust=1681907969868000&amp;source=images&amp;cd=vfe&amp;ved=0CBEQjRxqFwoTCJjQ_cq5s_4CFQAAAAAdAAAAABAE</w:t>
      </w:r>
      <w:proofErr w:type="gramEnd"/>
      <w:r>
        <w:rPr>
          <w:rFonts w:ascii="Times New Roman" w:hAnsi="Times New Roman" w:cs="Times New Roman"/>
          <w:color w:val="222222"/>
          <w:shd w:val="clear" w:color="auto" w:fill="FFFFFF"/>
        </w:rPr>
        <w:t>]. [Accessed on 14.03.2023]</w:t>
      </w:r>
    </w:p>
    <w:p w:rsidR="008C4E15" w:rsidRDefault="008C4E15" w:rsidP="00635404">
      <w:pPr>
        <w:pStyle w:val="Normal1"/>
        <w:spacing w:line="360" w:lineRule="auto"/>
        <w:jc w:val="both"/>
        <w:rPr>
          <w:rFonts w:ascii="Times New Roman" w:eastAsia="Times New Roman" w:hAnsi="Times New Roman" w:cs="Times New Roman"/>
          <w:color w:val="000000" w:themeColor="text1"/>
          <w:sz w:val="24"/>
          <w:szCs w:val="24"/>
        </w:rPr>
      </w:pPr>
      <w:r w:rsidRPr="00493D8E">
        <w:rPr>
          <w:rFonts w:ascii="Times New Roman" w:eastAsia="Times New Roman" w:hAnsi="Times New Roman" w:cs="Times New Roman"/>
          <w:color w:val="000000" w:themeColor="text1"/>
          <w:sz w:val="24"/>
          <w:szCs w:val="24"/>
        </w:rPr>
        <w:t>statista.com, (2023). Work from home in the UK according to sector</w:t>
      </w:r>
      <w:r>
        <w:rPr>
          <w:rFonts w:ascii="Times New Roman" w:eastAsia="Times New Roman" w:hAnsi="Times New Roman" w:cs="Times New Roman"/>
          <w:color w:val="000000" w:themeColor="text1"/>
          <w:sz w:val="24"/>
          <w:szCs w:val="24"/>
        </w:rPr>
        <w:t>. [</w:t>
      </w:r>
      <w:r w:rsidRPr="00493D8E">
        <w:rPr>
          <w:rFonts w:ascii="Times New Roman" w:eastAsia="Times New Roman" w:hAnsi="Times New Roman" w:cs="Times New Roman"/>
          <w:color w:val="000000" w:themeColor="text1"/>
          <w:sz w:val="24"/>
          <w:szCs w:val="24"/>
        </w:rPr>
        <w:t xml:space="preserve">Available </w:t>
      </w:r>
      <w:proofErr w:type="gramStart"/>
      <w:r w:rsidRPr="00493D8E">
        <w:rPr>
          <w:rFonts w:ascii="Times New Roman" w:eastAsia="Times New Roman" w:hAnsi="Times New Roman" w:cs="Times New Roman"/>
          <w:color w:val="000000" w:themeColor="text1"/>
          <w:sz w:val="24"/>
          <w:szCs w:val="24"/>
        </w:rPr>
        <w:t>at:</w:t>
      </w:r>
      <w:r w:rsidRPr="008C4E15">
        <w:rPr>
          <w:rFonts w:ascii="Times New Roman" w:eastAsia="Times New Roman" w:hAnsi="Times New Roman" w:cs="Times New Roman"/>
          <w:color w:val="000000" w:themeColor="text1"/>
          <w:sz w:val="24"/>
          <w:szCs w:val="24"/>
        </w:rPr>
        <w:t>https://www.statista.com/statistics/310316/working-from-home-percentage-in-industry-in-the-united-kingdom-uk/</w:t>
      </w:r>
      <w:proofErr w:type="gramEnd"/>
      <w:r>
        <w:rPr>
          <w:rFonts w:ascii="Times New Roman" w:eastAsia="Times New Roman" w:hAnsi="Times New Roman" w:cs="Times New Roman"/>
          <w:color w:val="000000" w:themeColor="text1"/>
          <w:sz w:val="24"/>
          <w:szCs w:val="24"/>
        </w:rPr>
        <w:t>].</w:t>
      </w:r>
      <w:r w:rsidRPr="00493D8E">
        <w:rPr>
          <w:rFonts w:ascii="Times New Roman" w:eastAsia="Times New Roman" w:hAnsi="Times New Roman" w:cs="Times New Roman"/>
          <w:color w:val="000000" w:themeColor="text1"/>
          <w:sz w:val="24"/>
          <w:szCs w:val="24"/>
        </w:rPr>
        <w:t xml:space="preserve"> [Accessed on: 18.03.2023]</w:t>
      </w:r>
    </w:p>
    <w:p w:rsidR="008C4E15" w:rsidRDefault="008C4E15" w:rsidP="00635404">
      <w:pPr>
        <w:pStyle w:val="Normal1"/>
        <w:spacing w:line="360" w:lineRule="auto"/>
        <w:jc w:val="both"/>
        <w:rPr>
          <w:rFonts w:ascii="Times New Roman" w:eastAsia="Times New Roman" w:hAnsi="Times New Roman" w:cs="Times New Roman"/>
          <w:color w:val="000000" w:themeColor="text1"/>
          <w:sz w:val="24"/>
          <w:szCs w:val="24"/>
        </w:rPr>
      </w:pPr>
      <w:proofErr w:type="spellStart"/>
      <w:r w:rsidRPr="00493D8E">
        <w:rPr>
          <w:rFonts w:ascii="Times New Roman" w:eastAsia="Times New Roman" w:hAnsi="Times New Roman" w:cs="Times New Roman"/>
          <w:color w:val="000000" w:themeColor="text1"/>
          <w:sz w:val="24"/>
          <w:szCs w:val="24"/>
        </w:rPr>
        <w:t>Turnpenny</w:t>
      </w:r>
      <w:proofErr w:type="spellEnd"/>
      <w:r w:rsidRPr="00493D8E">
        <w:rPr>
          <w:rFonts w:ascii="Times New Roman" w:eastAsia="Times New Roman" w:hAnsi="Times New Roman" w:cs="Times New Roman"/>
          <w:color w:val="000000" w:themeColor="text1"/>
          <w:sz w:val="24"/>
          <w:szCs w:val="24"/>
        </w:rPr>
        <w:t xml:space="preserve">, A. and Hussein, S., (2022). Migrant home care workers in the UK: A scoping review of outcomes and sustainability and implications in the context of </w:t>
      </w:r>
      <w:proofErr w:type="spellStart"/>
      <w:r w:rsidRPr="00493D8E">
        <w:rPr>
          <w:rFonts w:ascii="Times New Roman" w:eastAsia="Times New Roman" w:hAnsi="Times New Roman" w:cs="Times New Roman"/>
          <w:color w:val="000000" w:themeColor="text1"/>
          <w:sz w:val="24"/>
          <w:szCs w:val="24"/>
        </w:rPr>
        <w:t>brexit</w:t>
      </w:r>
      <w:proofErr w:type="spellEnd"/>
      <w:r w:rsidRPr="00493D8E">
        <w:rPr>
          <w:rFonts w:ascii="Times New Roman" w:eastAsia="Times New Roman" w:hAnsi="Times New Roman" w:cs="Times New Roman"/>
          <w:color w:val="000000" w:themeColor="text1"/>
          <w:sz w:val="24"/>
          <w:szCs w:val="24"/>
        </w:rPr>
        <w:t>. Journal of international migration and integration, 23(1), pp.23-42.</w:t>
      </w:r>
    </w:p>
    <w:p w:rsidR="008C4E15" w:rsidRDefault="008C4E15" w:rsidP="00635404">
      <w:pPr>
        <w:pStyle w:val="Normal1"/>
        <w:spacing w:line="360" w:lineRule="auto"/>
        <w:jc w:val="both"/>
        <w:rPr>
          <w:rFonts w:ascii="Times New Roman" w:eastAsia="Times New Roman" w:hAnsi="Times New Roman" w:cs="Times New Roman"/>
          <w:color w:val="000000" w:themeColor="text1"/>
          <w:sz w:val="24"/>
          <w:szCs w:val="24"/>
          <w:highlight w:val="white"/>
        </w:rPr>
      </w:pPr>
      <w:r w:rsidRPr="00493D8E">
        <w:rPr>
          <w:rFonts w:ascii="Times New Roman" w:eastAsia="Times New Roman" w:hAnsi="Times New Roman" w:cs="Times New Roman"/>
          <w:color w:val="000000" w:themeColor="text1"/>
          <w:sz w:val="24"/>
          <w:szCs w:val="24"/>
          <w:highlight w:val="white"/>
        </w:rPr>
        <w:t>Weiss, P.G. and Li, S.T.T., (2020). Leading change to address the needs and well-being of trainees during the COVID-19 pandemic. Academic pediatrics, 20(6), pp.735-741.</w:t>
      </w:r>
    </w:p>
    <w:p w:rsidR="008C4E15" w:rsidRPr="00493D8E" w:rsidRDefault="008C4E15" w:rsidP="00635404">
      <w:pPr>
        <w:pStyle w:val="Normal1"/>
        <w:spacing w:line="360" w:lineRule="auto"/>
        <w:jc w:val="both"/>
        <w:rPr>
          <w:rFonts w:ascii="Times New Roman" w:eastAsia="Times New Roman" w:hAnsi="Times New Roman" w:cs="Times New Roman"/>
          <w:color w:val="000000" w:themeColor="text1"/>
          <w:sz w:val="24"/>
          <w:szCs w:val="24"/>
        </w:rPr>
      </w:pPr>
      <w:r w:rsidRPr="00493D8E">
        <w:rPr>
          <w:rFonts w:ascii="Times New Roman" w:eastAsia="Times New Roman" w:hAnsi="Times New Roman" w:cs="Times New Roman"/>
          <w:color w:val="000000" w:themeColor="text1"/>
          <w:sz w:val="24"/>
          <w:szCs w:val="24"/>
        </w:rPr>
        <w:t xml:space="preserve">White, P. and Smith, E., (2022). From subject choice to career path: Female STEM graduates in the UK </w:t>
      </w:r>
      <w:proofErr w:type="spellStart"/>
      <w:r w:rsidRPr="00493D8E">
        <w:rPr>
          <w:rFonts w:ascii="Times New Roman" w:eastAsia="Times New Roman" w:hAnsi="Times New Roman" w:cs="Times New Roman"/>
          <w:color w:val="000000" w:themeColor="text1"/>
          <w:sz w:val="24"/>
          <w:szCs w:val="24"/>
        </w:rPr>
        <w:t>labour</w:t>
      </w:r>
      <w:proofErr w:type="spellEnd"/>
      <w:r w:rsidRPr="00493D8E">
        <w:rPr>
          <w:rFonts w:ascii="Times New Roman" w:eastAsia="Times New Roman" w:hAnsi="Times New Roman" w:cs="Times New Roman"/>
          <w:color w:val="000000" w:themeColor="text1"/>
          <w:sz w:val="24"/>
          <w:szCs w:val="24"/>
        </w:rPr>
        <w:t xml:space="preserve"> market. Oxford Review of Education, 48(6), pp.693-709.</w:t>
      </w:r>
    </w:p>
    <w:sectPr w:rsidR="008C4E15" w:rsidRPr="00493D8E" w:rsidSect="00493D8E">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E774C" w:rsidRDefault="009E774C" w:rsidP="00676C75">
      <w:pPr>
        <w:spacing w:line="240" w:lineRule="auto"/>
      </w:pPr>
      <w:r>
        <w:separator/>
      </w:r>
    </w:p>
  </w:endnote>
  <w:endnote w:type="continuationSeparator" w:id="0">
    <w:p w:rsidR="009E774C" w:rsidRDefault="009E774C" w:rsidP="00676C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9372639"/>
      <w:docPartObj>
        <w:docPartGallery w:val="Page Numbers (Bottom of Page)"/>
        <w:docPartUnique/>
      </w:docPartObj>
    </w:sdtPr>
    <w:sdtContent>
      <w:p w:rsidR="00493D8E" w:rsidRDefault="00305A6C">
        <w:pPr>
          <w:pStyle w:val="Footer"/>
          <w:jc w:val="right"/>
        </w:pPr>
        <w:r>
          <w:fldChar w:fldCharType="begin"/>
        </w:r>
        <w:r>
          <w:instrText xml:space="preserve"> PAGE   \* MERGEFORMAT </w:instrText>
        </w:r>
        <w:r>
          <w:fldChar w:fldCharType="separate"/>
        </w:r>
        <w:r w:rsidR="0018325D">
          <w:rPr>
            <w:noProof/>
          </w:rPr>
          <w:t>5</w:t>
        </w:r>
        <w:r>
          <w:fldChar w:fldCharType="end"/>
        </w:r>
      </w:p>
    </w:sdtContent>
  </w:sdt>
  <w:p w:rsidR="00493D8E"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E774C" w:rsidRDefault="009E774C" w:rsidP="00676C75">
      <w:pPr>
        <w:spacing w:line="240" w:lineRule="auto"/>
      </w:pPr>
      <w:r>
        <w:separator/>
      </w:r>
    </w:p>
  </w:footnote>
  <w:footnote w:type="continuationSeparator" w:id="0">
    <w:p w:rsidR="009E774C" w:rsidRDefault="009E774C" w:rsidP="00676C7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404"/>
    <w:rsid w:val="0018325D"/>
    <w:rsid w:val="0018756D"/>
    <w:rsid w:val="00250449"/>
    <w:rsid w:val="00305A6C"/>
    <w:rsid w:val="00401864"/>
    <w:rsid w:val="00510F0C"/>
    <w:rsid w:val="005A1983"/>
    <w:rsid w:val="00635404"/>
    <w:rsid w:val="00676C75"/>
    <w:rsid w:val="00716780"/>
    <w:rsid w:val="008461D4"/>
    <w:rsid w:val="008C4E15"/>
    <w:rsid w:val="009E774C"/>
    <w:rsid w:val="00C13B11"/>
    <w:rsid w:val="00C3798C"/>
    <w:rsid w:val="00C461E2"/>
    <w:rsid w:val="00C61E04"/>
    <w:rsid w:val="00E260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E354E"/>
  <w15:docId w15:val="{AFCBCAB3-8DAB-4978-AC2D-93D7C14DE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404"/>
    <w:pPr>
      <w:spacing w:after="0"/>
    </w:pPr>
    <w:rPr>
      <w:rFonts w:ascii="Arial" w:eastAsia="Arial" w:hAnsi="Arial" w:cs="Arial"/>
    </w:rPr>
  </w:style>
  <w:style w:type="paragraph" w:styleId="Heading1">
    <w:name w:val="heading 1"/>
    <w:basedOn w:val="Normal1"/>
    <w:next w:val="Normal1"/>
    <w:link w:val="Heading1Char"/>
    <w:rsid w:val="00635404"/>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link w:val="Heading2Char"/>
    <w:rsid w:val="00635404"/>
    <w:pPr>
      <w:keepNext/>
      <w:keepLines/>
      <w:spacing w:before="360" w:after="120" w:line="360" w:lineRule="auto"/>
      <w:jc w:val="both"/>
      <w:outlineLvl w:val="1"/>
    </w:pPr>
    <w:rPr>
      <w:rFonts w:ascii="Times New Roman" w:hAnsi="Times New Roman"/>
      <w:b/>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35404"/>
    <w:rPr>
      <w:rFonts w:ascii="Times New Roman" w:eastAsia="Arial" w:hAnsi="Times New Roman" w:cs="Arial"/>
      <w:b/>
      <w:color w:val="000000" w:themeColor="text1"/>
      <w:sz w:val="28"/>
      <w:szCs w:val="40"/>
    </w:rPr>
  </w:style>
  <w:style w:type="character" w:customStyle="1" w:styleId="Heading2Char">
    <w:name w:val="Heading 2 Char"/>
    <w:basedOn w:val="DefaultParagraphFont"/>
    <w:link w:val="Heading2"/>
    <w:rsid w:val="00635404"/>
    <w:rPr>
      <w:rFonts w:ascii="Times New Roman" w:eastAsia="Arial" w:hAnsi="Times New Roman" w:cs="Arial"/>
      <w:b/>
      <w:color w:val="000000" w:themeColor="text1"/>
      <w:sz w:val="24"/>
      <w:szCs w:val="32"/>
    </w:rPr>
  </w:style>
  <w:style w:type="paragraph" w:customStyle="1" w:styleId="Normal1">
    <w:name w:val="Normal1"/>
    <w:rsid w:val="00635404"/>
    <w:pPr>
      <w:spacing w:after="0"/>
    </w:pPr>
    <w:rPr>
      <w:rFonts w:ascii="Arial" w:eastAsia="Arial" w:hAnsi="Arial" w:cs="Arial"/>
    </w:rPr>
  </w:style>
  <w:style w:type="paragraph" w:styleId="Footer">
    <w:name w:val="footer"/>
    <w:basedOn w:val="Normal"/>
    <w:link w:val="FooterChar"/>
    <w:uiPriority w:val="99"/>
    <w:unhideWhenUsed/>
    <w:rsid w:val="00635404"/>
    <w:pPr>
      <w:tabs>
        <w:tab w:val="center" w:pos="4680"/>
        <w:tab w:val="right" w:pos="9360"/>
      </w:tabs>
      <w:spacing w:line="240" w:lineRule="auto"/>
    </w:pPr>
  </w:style>
  <w:style w:type="character" w:customStyle="1" w:styleId="FooterChar">
    <w:name w:val="Footer Char"/>
    <w:basedOn w:val="DefaultParagraphFont"/>
    <w:link w:val="Footer"/>
    <w:uiPriority w:val="99"/>
    <w:rsid w:val="00635404"/>
    <w:rPr>
      <w:rFonts w:ascii="Arial" w:eastAsia="Arial" w:hAnsi="Arial" w:cs="Arial"/>
    </w:rPr>
  </w:style>
  <w:style w:type="paragraph" w:styleId="TOCHeading">
    <w:name w:val="TOC Heading"/>
    <w:basedOn w:val="Heading1"/>
    <w:next w:val="Normal"/>
    <w:uiPriority w:val="39"/>
    <w:unhideWhenUsed/>
    <w:qFormat/>
    <w:rsid w:val="00635404"/>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635404"/>
    <w:pPr>
      <w:spacing w:after="100"/>
    </w:pPr>
  </w:style>
  <w:style w:type="paragraph" w:styleId="TOC2">
    <w:name w:val="toc 2"/>
    <w:basedOn w:val="Normal"/>
    <w:next w:val="Normal"/>
    <w:autoRedefine/>
    <w:uiPriority w:val="39"/>
    <w:unhideWhenUsed/>
    <w:rsid w:val="00635404"/>
    <w:pPr>
      <w:spacing w:after="100"/>
      <w:ind w:left="220"/>
    </w:pPr>
  </w:style>
  <w:style w:type="character" w:styleId="Hyperlink">
    <w:name w:val="Hyperlink"/>
    <w:basedOn w:val="DefaultParagraphFont"/>
    <w:uiPriority w:val="99"/>
    <w:unhideWhenUsed/>
    <w:rsid w:val="00635404"/>
    <w:rPr>
      <w:color w:val="0000FF" w:themeColor="hyperlink"/>
      <w:u w:val="single"/>
    </w:rPr>
  </w:style>
  <w:style w:type="paragraph" w:styleId="BalloonText">
    <w:name w:val="Balloon Text"/>
    <w:basedOn w:val="Normal"/>
    <w:link w:val="BalloonTextChar"/>
    <w:uiPriority w:val="99"/>
    <w:semiHidden/>
    <w:unhideWhenUsed/>
    <w:rsid w:val="00676C7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6C75"/>
    <w:rPr>
      <w:rFonts w:ascii="Tahoma" w:eastAsia="Arial" w:hAnsi="Tahoma" w:cs="Tahoma"/>
      <w:sz w:val="16"/>
      <w:szCs w:val="16"/>
    </w:rPr>
  </w:style>
  <w:style w:type="paragraph" w:styleId="Header">
    <w:name w:val="header"/>
    <w:basedOn w:val="Normal"/>
    <w:link w:val="HeaderChar"/>
    <w:uiPriority w:val="99"/>
    <w:semiHidden/>
    <w:unhideWhenUsed/>
    <w:rsid w:val="00676C7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76C75"/>
    <w:rPr>
      <w:rFonts w:ascii="Arial" w:eastAsia="Arial" w:hAnsi="Arial" w:cs="Arial"/>
    </w:rPr>
  </w:style>
  <w:style w:type="character" w:styleId="UnresolvedMention">
    <w:name w:val="Unresolved Mention"/>
    <w:basedOn w:val="DefaultParagraphFont"/>
    <w:uiPriority w:val="99"/>
    <w:semiHidden/>
    <w:unhideWhenUsed/>
    <w:rsid w:val="008C4E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C439CC-976A-4C68-8C5A-94D1E10AE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3433</Words>
  <Characters>19571</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piya21031999@gmail.com</cp:lastModifiedBy>
  <cp:revision>2</cp:revision>
  <dcterms:created xsi:type="dcterms:W3CDTF">2023-04-21T13:17:00Z</dcterms:created>
  <dcterms:modified xsi:type="dcterms:W3CDTF">2023-04-21T13:17:00Z</dcterms:modified>
</cp:coreProperties>
</file>