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59064E0" wp14:paraId="2C078E63" wp14:textId="2CBF447B">
      <w:pPr>
        <w:jc w:val="center"/>
        <w:rPr>
          <w:rFonts w:ascii="Aptos" w:hAnsi="Aptos" w:eastAsia="Aptos" w:cs="Aptos" w:asciiTheme="minorAscii" w:hAnsiTheme="minorAscii" w:eastAsiaTheme="minorAscii" w:cstheme="minorAscii"/>
          <w:b w:val="1"/>
          <w:bCs w:val="1"/>
          <w:sz w:val="28"/>
          <w:szCs w:val="28"/>
        </w:rPr>
      </w:pPr>
      <w:r w:rsidRPr="659064E0" w:rsidR="161E0309">
        <w:rPr>
          <w:rFonts w:ascii="Aptos" w:hAnsi="Aptos" w:eastAsia="Aptos" w:cs="Aptos" w:asciiTheme="minorAscii" w:hAnsiTheme="minorAscii" w:eastAsiaTheme="minorAscii" w:cstheme="minorAscii"/>
          <w:b w:val="1"/>
          <w:bCs w:val="1"/>
          <w:sz w:val="28"/>
          <w:szCs w:val="28"/>
        </w:rPr>
        <w:t xml:space="preserve">Mark </w:t>
      </w:r>
      <w:r w:rsidRPr="659064E0" w:rsidR="161E0309">
        <w:rPr>
          <w:rFonts w:ascii="Aptos" w:hAnsi="Aptos" w:eastAsia="Aptos" w:cs="Aptos" w:asciiTheme="minorAscii" w:hAnsiTheme="minorAscii" w:eastAsiaTheme="minorAscii" w:cstheme="minorAscii"/>
          <w:b w:val="1"/>
          <w:bCs w:val="1"/>
          <w:sz w:val="28"/>
          <w:szCs w:val="28"/>
        </w:rPr>
        <w:t>Napieralla</w:t>
      </w:r>
      <w:r w:rsidRPr="659064E0" w:rsidR="161E0309">
        <w:rPr>
          <w:rFonts w:ascii="Aptos" w:hAnsi="Aptos" w:eastAsia="Aptos" w:cs="Aptos" w:asciiTheme="minorAscii" w:hAnsiTheme="minorAscii" w:eastAsiaTheme="minorAscii" w:cstheme="minorAscii"/>
          <w:b w:val="1"/>
          <w:bCs w:val="1"/>
          <w:sz w:val="28"/>
          <w:szCs w:val="28"/>
        </w:rPr>
        <w:t xml:space="preserve"> </w:t>
      </w:r>
    </w:p>
    <w:p w:rsidR="161E0309" w:rsidP="659064E0" w:rsidRDefault="161E0309" w14:paraId="2A4349C5" w14:textId="761F3798">
      <w:pPr>
        <w:jc w:val="center"/>
        <w:rPr>
          <w:rFonts w:ascii="Aptos" w:hAnsi="Aptos" w:eastAsia="Aptos" w:cs="Aptos" w:asciiTheme="minorAscii" w:hAnsiTheme="minorAscii" w:eastAsiaTheme="minorAscii" w:cstheme="minorAscii"/>
          <w:b w:val="1"/>
          <w:bCs w:val="1"/>
          <w:sz w:val="28"/>
          <w:szCs w:val="28"/>
        </w:rPr>
      </w:pPr>
      <w:r w:rsidRPr="659064E0" w:rsidR="161E0309">
        <w:rPr>
          <w:rFonts w:ascii="Aptos" w:hAnsi="Aptos" w:eastAsia="Aptos" w:cs="Aptos" w:asciiTheme="minorAscii" w:hAnsiTheme="minorAscii" w:eastAsiaTheme="minorAscii" w:cstheme="minorAscii"/>
          <w:b w:val="1"/>
          <w:bCs w:val="1"/>
          <w:sz w:val="28"/>
          <w:szCs w:val="28"/>
        </w:rPr>
        <w:t xml:space="preserve">Strategic Sports Event Management </w:t>
      </w:r>
    </w:p>
    <w:p w:rsidR="161E0309" w:rsidP="659064E0" w:rsidRDefault="161E0309" w14:paraId="3520E81F" w14:textId="2A16D575">
      <w:pPr>
        <w:jc w:val="center"/>
        <w:rPr>
          <w:rFonts w:ascii="Aptos" w:hAnsi="Aptos" w:eastAsia="Aptos" w:cs="Aptos" w:asciiTheme="minorAscii" w:hAnsiTheme="minorAscii" w:eastAsiaTheme="minorAscii" w:cstheme="minorAscii"/>
          <w:b w:val="1"/>
          <w:bCs w:val="1"/>
          <w:sz w:val="28"/>
          <w:szCs w:val="28"/>
        </w:rPr>
      </w:pPr>
      <w:r w:rsidRPr="659064E0" w:rsidR="161E0309">
        <w:rPr>
          <w:rFonts w:ascii="Aptos" w:hAnsi="Aptos" w:eastAsia="Aptos" w:cs="Aptos" w:asciiTheme="minorAscii" w:hAnsiTheme="minorAscii" w:eastAsiaTheme="minorAscii" w:cstheme="minorAscii"/>
          <w:b w:val="1"/>
          <w:bCs w:val="1"/>
          <w:sz w:val="28"/>
          <w:szCs w:val="28"/>
        </w:rPr>
        <w:t xml:space="preserve">Student number – 2205376 </w:t>
      </w:r>
    </w:p>
    <w:p w:rsidR="161E0309" w:rsidP="659064E0" w:rsidRDefault="161E0309" w14:paraId="65821C50" w14:textId="2863C43C">
      <w:pPr>
        <w:jc w:val="center"/>
        <w:rPr>
          <w:rFonts w:ascii="Aptos" w:hAnsi="Aptos" w:eastAsia="Aptos" w:cs="Aptos" w:asciiTheme="minorAscii" w:hAnsiTheme="minorAscii" w:eastAsiaTheme="minorAscii" w:cstheme="minorAscii"/>
          <w:b w:val="1"/>
          <w:bCs w:val="1"/>
          <w:sz w:val="28"/>
          <w:szCs w:val="28"/>
        </w:rPr>
      </w:pPr>
      <w:r w:rsidRPr="659064E0" w:rsidR="161E0309">
        <w:rPr>
          <w:rFonts w:ascii="Aptos" w:hAnsi="Aptos" w:eastAsia="Aptos" w:cs="Aptos" w:asciiTheme="minorAscii" w:hAnsiTheme="minorAscii" w:eastAsiaTheme="minorAscii" w:cstheme="minorAscii"/>
          <w:b w:val="1"/>
          <w:bCs w:val="1"/>
          <w:sz w:val="28"/>
          <w:szCs w:val="28"/>
        </w:rPr>
        <w:t xml:space="preserve">Jake stephens. </w:t>
      </w:r>
    </w:p>
    <w:p w:rsidR="659064E0" w:rsidP="659064E0" w:rsidRDefault="659064E0" w14:paraId="0C6F5D74" w14:textId="30802B2B">
      <w:pPr>
        <w:rPr>
          <w:rFonts w:ascii="Aptos" w:hAnsi="Aptos" w:eastAsia="Aptos" w:cs="Aptos" w:asciiTheme="minorAscii" w:hAnsiTheme="minorAscii" w:eastAsiaTheme="minorAscii" w:cstheme="minorAscii"/>
          <w:b w:val="1"/>
          <w:bCs w:val="1"/>
          <w:sz w:val="24"/>
          <w:szCs w:val="24"/>
        </w:rPr>
      </w:pPr>
    </w:p>
    <w:p w:rsidR="161E0309" w:rsidP="659064E0" w:rsidRDefault="161E0309" w14:paraId="7FBD250B" w14:textId="500D2CA0">
      <w:pPr>
        <w:rPr>
          <w:rFonts w:ascii="Aptos" w:hAnsi="Aptos" w:eastAsia="Aptos" w:cs="Aptos" w:asciiTheme="minorAscii" w:hAnsiTheme="minorAscii" w:eastAsiaTheme="minorAscii" w:cstheme="minorAscii"/>
          <w:b w:val="1"/>
          <w:bCs w:val="1"/>
          <w:sz w:val="24"/>
          <w:szCs w:val="24"/>
        </w:rPr>
      </w:pPr>
      <w:r w:rsidRPr="659064E0" w:rsidR="161E0309">
        <w:rPr>
          <w:rFonts w:ascii="Aptos" w:hAnsi="Aptos" w:eastAsia="Aptos" w:cs="Aptos" w:asciiTheme="minorAscii" w:hAnsiTheme="minorAscii" w:eastAsiaTheme="minorAscii" w:cstheme="minorAscii"/>
          <w:b w:val="1"/>
          <w:bCs w:val="1"/>
          <w:sz w:val="24"/>
          <w:szCs w:val="24"/>
        </w:rPr>
        <w:t>Task 1 (Event scoping and feas</w:t>
      </w:r>
      <w:r w:rsidRPr="659064E0" w:rsidR="26F1411D">
        <w:rPr>
          <w:rFonts w:ascii="Aptos" w:hAnsi="Aptos" w:eastAsia="Aptos" w:cs="Aptos" w:asciiTheme="minorAscii" w:hAnsiTheme="minorAscii" w:eastAsiaTheme="minorAscii" w:cstheme="minorAscii"/>
          <w:b w:val="1"/>
          <w:bCs w:val="1"/>
          <w:sz w:val="24"/>
          <w:szCs w:val="24"/>
        </w:rPr>
        <w:t>ibility 1000 words approximately)</w:t>
      </w:r>
    </w:p>
    <w:p w:rsidR="161E0309" w:rsidP="659064E0" w:rsidRDefault="161E0309" w14:paraId="687F2293" w14:textId="56029AD3">
      <w:pPr>
        <w:pStyle w:val="ListParagraph"/>
        <w:numPr>
          <w:ilvl w:val="0"/>
          <w:numId w:val="1"/>
        </w:numPr>
        <w:rPr>
          <w:rFonts w:ascii="Aptos" w:hAnsi="Aptos" w:eastAsia="Aptos" w:cs="Aptos" w:asciiTheme="minorAscii" w:hAnsiTheme="minorAscii" w:eastAsiaTheme="minorAscii" w:cstheme="minorAscii"/>
          <w:b w:val="1"/>
          <w:bCs w:val="1"/>
          <w:noProof w:val="0"/>
          <w:sz w:val="24"/>
          <w:szCs w:val="24"/>
          <w:lang w:val="en-US"/>
        </w:rPr>
      </w:pPr>
      <w:r w:rsidRPr="659064E0" w:rsidR="161E0309">
        <w:rPr>
          <w:rFonts w:ascii="Aptos" w:hAnsi="Aptos" w:eastAsia="Aptos" w:cs="Aptos" w:asciiTheme="minorAscii" w:hAnsiTheme="minorAscii" w:eastAsiaTheme="minorAscii" w:cstheme="minorAscii"/>
          <w:b w:val="1"/>
          <w:bCs w:val="1"/>
          <w:noProof w:val="0"/>
          <w:sz w:val="24"/>
          <w:szCs w:val="24"/>
          <w:lang w:val="en-US"/>
        </w:rPr>
        <w:t xml:space="preserve">Your task is to </w:t>
      </w:r>
      <w:r w:rsidRPr="659064E0" w:rsidR="161E0309">
        <w:rPr>
          <w:rFonts w:ascii="Aptos" w:hAnsi="Aptos" w:eastAsia="Aptos" w:cs="Aptos" w:asciiTheme="minorAscii" w:hAnsiTheme="minorAscii" w:eastAsiaTheme="minorAscii" w:cstheme="minorAscii"/>
          <w:b w:val="1"/>
          <w:bCs w:val="1"/>
          <w:noProof w:val="0"/>
          <w:sz w:val="24"/>
          <w:szCs w:val="24"/>
          <w:lang w:val="en-US"/>
        </w:rPr>
        <w:t>identify</w:t>
      </w:r>
      <w:r w:rsidRPr="659064E0" w:rsidR="161E0309">
        <w:rPr>
          <w:rFonts w:ascii="Aptos" w:hAnsi="Aptos" w:eastAsia="Aptos" w:cs="Aptos" w:asciiTheme="minorAscii" w:hAnsiTheme="minorAscii" w:eastAsiaTheme="minorAscii" w:cstheme="minorAscii"/>
          <w:b w:val="1"/>
          <w:bCs w:val="1"/>
          <w:noProof w:val="0"/>
          <w:sz w:val="24"/>
          <w:szCs w:val="24"/>
          <w:lang w:val="en-US"/>
        </w:rPr>
        <w:t xml:space="preserve"> a major </w:t>
      </w:r>
      <w:r w:rsidRPr="659064E0" w:rsidR="161E0309">
        <w:rPr>
          <w:rFonts w:ascii="Aptos" w:hAnsi="Aptos" w:eastAsia="Aptos" w:cs="Aptos" w:asciiTheme="minorAscii" w:hAnsiTheme="minorAscii" w:eastAsiaTheme="minorAscii" w:cstheme="minorAscii"/>
          <w:b w:val="1"/>
          <w:bCs w:val="1"/>
          <w:noProof w:val="0"/>
          <w:sz w:val="24"/>
          <w:szCs w:val="24"/>
          <w:lang w:val="en-US"/>
        </w:rPr>
        <w:t>sport</w:t>
      </w:r>
      <w:r w:rsidRPr="659064E0" w:rsidR="161E0309">
        <w:rPr>
          <w:rFonts w:ascii="Aptos" w:hAnsi="Aptos" w:eastAsia="Aptos" w:cs="Aptos" w:asciiTheme="minorAscii" w:hAnsiTheme="minorAscii" w:eastAsiaTheme="minorAscii" w:cstheme="minorAscii"/>
          <w:b w:val="1"/>
          <w:bCs w:val="1"/>
          <w:noProof w:val="0"/>
          <w:sz w:val="24"/>
          <w:szCs w:val="24"/>
          <w:lang w:val="en-US"/>
        </w:rPr>
        <w:t xml:space="preserve"> event that a location in Wales could feasibly host</w:t>
      </w:r>
      <w:r w:rsidRPr="659064E0" w:rsidR="161E0309">
        <w:rPr>
          <w:rFonts w:ascii="Aptos" w:hAnsi="Aptos" w:eastAsia="Aptos" w:cs="Aptos" w:asciiTheme="minorAscii" w:hAnsiTheme="minorAscii" w:eastAsiaTheme="minorAscii" w:cstheme="minorAscii"/>
          <w:b w:val="1"/>
          <w:bCs w:val="1"/>
          <w:noProof w:val="0"/>
          <w:sz w:val="24"/>
          <w:szCs w:val="24"/>
          <w:lang w:val="en-US"/>
        </w:rPr>
        <w:t xml:space="preserve">.  </w:t>
      </w:r>
      <w:r w:rsidRPr="659064E0" w:rsidR="161E0309">
        <w:rPr>
          <w:rFonts w:ascii="Aptos" w:hAnsi="Aptos" w:eastAsia="Aptos" w:cs="Aptos" w:asciiTheme="minorAscii" w:hAnsiTheme="minorAscii" w:eastAsiaTheme="minorAscii" w:cstheme="minorAscii"/>
          <w:b w:val="1"/>
          <w:bCs w:val="1"/>
          <w:noProof w:val="0"/>
          <w:sz w:val="24"/>
          <w:szCs w:val="24"/>
          <w:lang w:val="en-US"/>
        </w:rPr>
        <w:t>The event can be either: national or international; irregular or part of an annual cycle of events; a major spectator event generating significant economic impact or a major competitor event generating limited economic activity (</w:t>
      </w:r>
      <w:r w:rsidRPr="659064E0" w:rsidR="161E0309">
        <w:rPr>
          <w:rFonts w:ascii="Aptos" w:hAnsi="Aptos" w:eastAsia="Aptos" w:cs="Aptos" w:asciiTheme="minorAscii" w:hAnsiTheme="minorAscii" w:eastAsiaTheme="minorAscii" w:cstheme="minorAscii"/>
          <w:b w:val="1"/>
          <w:bCs w:val="1"/>
          <w:noProof w:val="0"/>
          <w:sz w:val="24"/>
          <w:szCs w:val="24"/>
          <w:lang w:val="en-US"/>
        </w:rPr>
        <w:t>e.g.</w:t>
      </w:r>
      <w:r w:rsidRPr="659064E0" w:rsidR="161E0309">
        <w:rPr>
          <w:rFonts w:ascii="Aptos" w:hAnsi="Aptos" w:eastAsia="Aptos" w:cs="Aptos" w:asciiTheme="minorAscii" w:hAnsiTheme="minorAscii" w:eastAsiaTheme="minorAscii" w:cstheme="minorAscii"/>
          <w:b w:val="1"/>
          <w:bCs w:val="1"/>
          <w:noProof w:val="0"/>
          <w:sz w:val="24"/>
          <w:szCs w:val="24"/>
          <w:lang w:val="en-US"/>
        </w:rPr>
        <w:t xml:space="preserve"> Welsh athletics championships). </w:t>
      </w:r>
    </w:p>
    <w:p w:rsidR="161E0309" w:rsidP="659064E0" w:rsidRDefault="161E0309" w14:paraId="351EE67E" w14:textId="688FD731">
      <w:pPr>
        <w:pStyle w:val="ListParagraph"/>
        <w:spacing w:before="0" w:beforeAutospacing="off" w:after="0" w:afterAutospacing="off"/>
        <w:ind w:left="720" w:right="0"/>
        <w:jc w:val="both"/>
        <w:rPr>
          <w:rFonts w:ascii="Aptos" w:hAnsi="Aptos" w:eastAsia="Aptos" w:cs="Aptos" w:asciiTheme="minorAscii" w:hAnsiTheme="minorAscii" w:eastAsiaTheme="minorAscii" w:cstheme="minorAscii"/>
          <w:b w:val="1"/>
          <w:bCs w:val="1"/>
          <w:noProof w:val="0"/>
          <w:sz w:val="24"/>
          <w:szCs w:val="24"/>
          <w:lang w:val="en-US"/>
        </w:rPr>
      </w:pPr>
      <w:r w:rsidRPr="659064E0" w:rsidR="161E0309">
        <w:rPr>
          <w:rFonts w:ascii="Aptos" w:hAnsi="Aptos" w:eastAsia="Aptos" w:cs="Aptos" w:asciiTheme="minorAscii" w:hAnsiTheme="minorAscii" w:eastAsiaTheme="minorAscii" w:cstheme="minorAscii"/>
          <w:b w:val="1"/>
          <w:bCs w:val="1"/>
          <w:noProof w:val="0"/>
          <w:sz w:val="24"/>
          <w:szCs w:val="24"/>
          <w:lang w:val="en-US"/>
        </w:rPr>
        <w:t xml:space="preserve">   </w:t>
      </w:r>
    </w:p>
    <w:p w:rsidR="161E0309" w:rsidP="659064E0" w:rsidRDefault="161E0309" w14:paraId="19AD7A98" w14:textId="756841E4">
      <w:pPr>
        <w:pStyle w:val="ListParagraph"/>
        <w:numPr>
          <w:ilvl w:val="0"/>
          <w:numId w:val="1"/>
        </w:numPr>
        <w:spacing w:before="0" w:beforeAutospacing="off" w:after="0" w:afterAutospacing="off"/>
        <w:ind w:right="0"/>
        <w:jc w:val="both"/>
        <w:rPr>
          <w:rFonts w:ascii="Aptos" w:hAnsi="Aptos" w:eastAsia="Aptos" w:cs="Aptos" w:asciiTheme="minorAscii" w:hAnsiTheme="minorAscii" w:eastAsiaTheme="minorAscii" w:cstheme="minorAscii"/>
          <w:b w:val="1"/>
          <w:bCs w:val="1"/>
          <w:noProof w:val="0"/>
          <w:sz w:val="24"/>
          <w:szCs w:val="24"/>
          <w:lang w:val="en-US"/>
        </w:rPr>
      </w:pPr>
      <w:r w:rsidRPr="659064E0" w:rsidR="161E0309">
        <w:rPr>
          <w:rFonts w:ascii="Aptos" w:hAnsi="Aptos" w:eastAsia="Aptos" w:cs="Aptos" w:asciiTheme="minorAscii" w:hAnsiTheme="minorAscii" w:eastAsiaTheme="minorAscii" w:cstheme="minorAscii"/>
          <w:b w:val="1"/>
          <w:bCs w:val="1"/>
          <w:noProof w:val="0"/>
          <w:sz w:val="24"/>
          <w:szCs w:val="24"/>
          <w:lang w:val="en-US"/>
        </w:rPr>
        <w:t xml:space="preserve">Students must clarify the event’s </w:t>
      </w:r>
      <w:r w:rsidRPr="659064E0" w:rsidR="161E0309">
        <w:rPr>
          <w:rFonts w:ascii="Aptos" w:hAnsi="Aptos" w:eastAsia="Aptos" w:cs="Aptos" w:asciiTheme="minorAscii" w:hAnsiTheme="minorAscii" w:eastAsiaTheme="minorAscii" w:cstheme="minorAscii"/>
          <w:b w:val="1"/>
          <w:bCs w:val="1"/>
          <w:noProof w:val="0"/>
          <w:sz w:val="24"/>
          <w:szCs w:val="24"/>
          <w:lang w:val="en-US"/>
        </w:rPr>
        <w:t>objectives</w:t>
      </w:r>
      <w:r w:rsidRPr="659064E0" w:rsidR="161E0309">
        <w:rPr>
          <w:rFonts w:ascii="Aptos" w:hAnsi="Aptos" w:eastAsia="Aptos" w:cs="Aptos" w:asciiTheme="minorAscii" w:hAnsiTheme="minorAscii" w:eastAsiaTheme="minorAscii" w:cstheme="minorAscii"/>
          <w:b w:val="1"/>
          <w:bCs w:val="1"/>
          <w:noProof w:val="0"/>
          <w:sz w:val="24"/>
          <w:szCs w:val="24"/>
          <w:lang w:val="en-US"/>
        </w:rPr>
        <w:t xml:space="preserve"> and concept, and make a robust case for the event’s feasibility, strategic fit and potential impact</w:t>
      </w:r>
      <w:r w:rsidRPr="659064E0" w:rsidR="161E0309">
        <w:rPr>
          <w:rFonts w:ascii="Aptos" w:hAnsi="Aptos" w:eastAsia="Aptos" w:cs="Aptos" w:asciiTheme="minorAscii" w:hAnsiTheme="minorAscii" w:eastAsiaTheme="minorAscii" w:cstheme="minorAscii"/>
          <w:b w:val="1"/>
          <w:bCs w:val="1"/>
          <w:noProof w:val="0"/>
          <w:sz w:val="24"/>
          <w:szCs w:val="24"/>
          <w:lang w:val="en-US"/>
        </w:rPr>
        <w:t xml:space="preserve">.  </w:t>
      </w:r>
      <w:r w:rsidRPr="659064E0" w:rsidR="161E0309">
        <w:rPr>
          <w:rFonts w:ascii="Aptos" w:hAnsi="Aptos" w:eastAsia="Aptos" w:cs="Aptos" w:asciiTheme="minorAscii" w:hAnsiTheme="minorAscii" w:eastAsiaTheme="minorAscii" w:cstheme="minorAscii"/>
          <w:b w:val="1"/>
          <w:bCs w:val="1"/>
          <w:noProof w:val="0"/>
          <w:sz w:val="24"/>
          <w:szCs w:val="24"/>
          <w:lang w:val="en-US"/>
        </w:rPr>
        <w:t>This requires students to scope out the cost of the event and financing options, plus the market for the event and its competition</w:t>
      </w:r>
      <w:r w:rsidRPr="659064E0" w:rsidR="161E0309">
        <w:rPr>
          <w:rFonts w:ascii="Aptos" w:hAnsi="Aptos" w:eastAsia="Aptos" w:cs="Aptos" w:asciiTheme="minorAscii" w:hAnsiTheme="minorAscii" w:eastAsiaTheme="minorAscii" w:cstheme="minorAscii"/>
          <w:b w:val="1"/>
          <w:bCs w:val="1"/>
          <w:noProof w:val="0"/>
          <w:sz w:val="24"/>
          <w:szCs w:val="24"/>
          <w:lang w:val="en-US"/>
        </w:rPr>
        <w:t xml:space="preserve">.  </w:t>
      </w:r>
      <w:r w:rsidRPr="659064E0" w:rsidR="161E0309">
        <w:rPr>
          <w:rFonts w:ascii="Aptos" w:hAnsi="Aptos" w:eastAsia="Aptos" w:cs="Aptos" w:asciiTheme="minorAscii" w:hAnsiTheme="minorAscii" w:eastAsiaTheme="minorAscii" w:cstheme="minorAscii"/>
          <w:b w:val="1"/>
          <w:bCs w:val="1"/>
          <w:noProof w:val="0"/>
          <w:sz w:val="24"/>
          <w:szCs w:val="24"/>
          <w:lang w:val="en-US"/>
        </w:rPr>
        <w:t>Students will need to consider existing sports event calendars, local and national policy agendas (Wales and UK) and the impact of recent major sporting events held in Wales</w:t>
      </w:r>
      <w:r w:rsidRPr="659064E0" w:rsidR="161E0309">
        <w:rPr>
          <w:rFonts w:ascii="Aptos" w:hAnsi="Aptos" w:eastAsia="Aptos" w:cs="Aptos" w:asciiTheme="minorAscii" w:hAnsiTheme="minorAscii" w:eastAsiaTheme="minorAscii" w:cstheme="minorAscii"/>
          <w:b w:val="1"/>
          <w:bCs w:val="1"/>
          <w:noProof w:val="0"/>
          <w:sz w:val="24"/>
          <w:szCs w:val="24"/>
          <w:lang w:val="en-US"/>
        </w:rPr>
        <w:t xml:space="preserve">.  </w:t>
      </w:r>
    </w:p>
    <w:p w:rsidR="659064E0" w:rsidP="659064E0" w:rsidRDefault="659064E0" w14:paraId="20044CC4" w14:textId="0267B832">
      <w:pPr>
        <w:pStyle w:val="Normal"/>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US"/>
        </w:rPr>
      </w:pPr>
    </w:p>
    <w:p w:rsidR="161E0309" w:rsidP="659064E0" w:rsidRDefault="161E0309" w14:paraId="6B0719C0" w14:textId="21AADCE2">
      <w:pPr>
        <w:pStyle w:val="Normal"/>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US"/>
        </w:rPr>
      </w:pPr>
      <w:r w:rsidRPr="659064E0" w:rsidR="161E0309">
        <w:rPr>
          <w:rFonts w:ascii="Aptos" w:hAnsi="Aptos" w:eastAsia="Aptos" w:cs="Aptos" w:asciiTheme="minorAscii" w:hAnsiTheme="minorAscii" w:eastAsiaTheme="minorAscii" w:cstheme="minorAscii"/>
          <w:b w:val="1"/>
          <w:bCs w:val="1"/>
          <w:noProof w:val="0"/>
          <w:sz w:val="24"/>
          <w:szCs w:val="24"/>
          <w:lang w:val="en-US"/>
        </w:rPr>
        <w:t xml:space="preserve">Task 2 </w:t>
      </w:r>
      <w:r w:rsidRPr="659064E0" w:rsidR="4264C82E">
        <w:rPr>
          <w:rFonts w:ascii="Aptos" w:hAnsi="Aptos" w:eastAsia="Aptos" w:cs="Aptos" w:asciiTheme="minorAscii" w:hAnsiTheme="minorAscii" w:eastAsiaTheme="minorAscii" w:cstheme="minorAscii"/>
          <w:b w:val="1"/>
          <w:bCs w:val="1"/>
          <w:noProof w:val="0"/>
          <w:sz w:val="24"/>
          <w:szCs w:val="24"/>
          <w:lang w:val="en-US"/>
        </w:rPr>
        <w:t>(Strategic marketing overview 1000 words approximately)</w:t>
      </w:r>
    </w:p>
    <w:p w:rsidR="659064E0" w:rsidP="659064E0" w:rsidRDefault="659064E0" w14:paraId="4F342884" w14:textId="6D9A49A3">
      <w:pPr>
        <w:pStyle w:val="Normal"/>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US"/>
        </w:rPr>
      </w:pPr>
    </w:p>
    <w:p w:rsidR="161E0309" w:rsidP="659064E0" w:rsidRDefault="161E0309" w14:paraId="09C1679D" w14:textId="26776E50">
      <w:pPr>
        <w:pStyle w:val="ListParagraph"/>
        <w:numPr>
          <w:ilvl w:val="0"/>
          <w:numId w:val="2"/>
        </w:numPr>
        <w:spacing w:before="0" w:beforeAutospacing="off" w:after="0" w:afterAutospacing="off"/>
        <w:ind w:right="0"/>
        <w:jc w:val="both"/>
        <w:rPr>
          <w:rFonts w:ascii="Aptos" w:hAnsi="Aptos" w:eastAsia="Aptos" w:cs="Aptos" w:asciiTheme="minorAscii" w:hAnsiTheme="minorAscii" w:eastAsiaTheme="minorAscii" w:cstheme="minorAscii"/>
          <w:b w:val="1"/>
          <w:bCs w:val="1"/>
          <w:noProof w:val="0"/>
          <w:sz w:val="24"/>
          <w:szCs w:val="24"/>
          <w:lang w:val="en-US"/>
        </w:rPr>
      </w:pPr>
      <w:r w:rsidRPr="659064E0" w:rsidR="161E0309">
        <w:rPr>
          <w:rFonts w:ascii="Aptos" w:hAnsi="Aptos" w:eastAsia="Aptos" w:cs="Aptos" w:asciiTheme="minorAscii" w:hAnsiTheme="minorAscii" w:eastAsiaTheme="minorAscii" w:cstheme="minorAscii"/>
          <w:b w:val="1"/>
          <w:bCs w:val="1"/>
          <w:noProof w:val="0"/>
          <w:sz w:val="24"/>
          <w:szCs w:val="24"/>
          <w:lang w:val="en-US"/>
        </w:rPr>
        <w:t xml:space="preserve">To plan and organize a successful sporting event </w:t>
      </w:r>
      <w:r w:rsidRPr="659064E0" w:rsidR="161E0309">
        <w:rPr>
          <w:rFonts w:ascii="Aptos" w:hAnsi="Aptos" w:eastAsia="Aptos" w:cs="Aptos" w:asciiTheme="minorAscii" w:hAnsiTheme="minorAscii" w:eastAsiaTheme="minorAscii" w:cstheme="minorAscii"/>
          <w:b w:val="1"/>
          <w:bCs w:val="1"/>
          <w:noProof w:val="0"/>
          <w:sz w:val="24"/>
          <w:szCs w:val="24"/>
          <w:lang w:val="en-US"/>
        </w:rPr>
        <w:t>organizers</w:t>
      </w:r>
      <w:r w:rsidRPr="659064E0" w:rsidR="161E0309">
        <w:rPr>
          <w:rFonts w:ascii="Aptos" w:hAnsi="Aptos" w:eastAsia="Aptos" w:cs="Aptos" w:asciiTheme="minorAscii" w:hAnsiTheme="minorAscii" w:eastAsiaTheme="minorAscii" w:cstheme="minorAscii"/>
          <w:b w:val="1"/>
          <w:bCs w:val="1"/>
          <w:noProof w:val="0"/>
          <w:sz w:val="24"/>
          <w:szCs w:val="24"/>
          <w:lang w:val="en-US"/>
        </w:rPr>
        <w:t xml:space="preserve"> must consider how they will attract and </w:t>
      </w:r>
      <w:r w:rsidRPr="659064E0" w:rsidR="161E0309">
        <w:rPr>
          <w:rFonts w:ascii="Aptos" w:hAnsi="Aptos" w:eastAsia="Aptos" w:cs="Aptos" w:asciiTheme="minorAscii" w:hAnsiTheme="minorAscii" w:eastAsiaTheme="minorAscii" w:cstheme="minorAscii"/>
          <w:b w:val="1"/>
          <w:bCs w:val="1"/>
          <w:noProof w:val="0"/>
          <w:sz w:val="24"/>
          <w:szCs w:val="24"/>
          <w:lang w:val="en-US"/>
        </w:rPr>
        <w:t>retain</w:t>
      </w:r>
      <w:r w:rsidRPr="659064E0" w:rsidR="161E0309">
        <w:rPr>
          <w:rFonts w:ascii="Aptos" w:hAnsi="Aptos" w:eastAsia="Aptos" w:cs="Aptos" w:asciiTheme="minorAscii" w:hAnsiTheme="minorAscii" w:eastAsiaTheme="minorAscii" w:cstheme="minorAscii"/>
          <w:b w:val="1"/>
          <w:bCs w:val="1"/>
          <w:noProof w:val="0"/>
          <w:sz w:val="24"/>
          <w:szCs w:val="24"/>
          <w:lang w:val="en-US"/>
        </w:rPr>
        <w:t xml:space="preserve"> customers/spectators to the event.  This section should </w:t>
      </w:r>
      <w:r w:rsidRPr="659064E0" w:rsidR="161E0309">
        <w:rPr>
          <w:rFonts w:ascii="Aptos" w:hAnsi="Aptos" w:eastAsia="Aptos" w:cs="Aptos" w:asciiTheme="minorAscii" w:hAnsiTheme="minorAscii" w:eastAsiaTheme="minorAscii" w:cstheme="minorAscii"/>
          <w:b w:val="1"/>
          <w:bCs w:val="1"/>
          <w:noProof w:val="0"/>
          <w:sz w:val="24"/>
          <w:szCs w:val="24"/>
          <w:lang w:val="en-US"/>
        </w:rPr>
        <w:t>commence</w:t>
      </w:r>
      <w:r w:rsidRPr="659064E0" w:rsidR="161E0309">
        <w:rPr>
          <w:rFonts w:ascii="Aptos" w:hAnsi="Aptos" w:eastAsia="Aptos" w:cs="Aptos" w:asciiTheme="minorAscii" w:hAnsiTheme="minorAscii" w:eastAsiaTheme="minorAscii" w:cstheme="minorAscii"/>
          <w:b w:val="1"/>
          <w:bCs w:val="1"/>
          <w:noProof w:val="0"/>
          <w:sz w:val="24"/>
          <w:szCs w:val="24"/>
          <w:lang w:val="en-US"/>
        </w:rPr>
        <w:t xml:space="preserve"> by addressing the market segmentation, </w:t>
      </w:r>
      <w:r w:rsidRPr="659064E0" w:rsidR="161E0309">
        <w:rPr>
          <w:rFonts w:ascii="Aptos" w:hAnsi="Aptos" w:eastAsia="Aptos" w:cs="Aptos" w:asciiTheme="minorAscii" w:hAnsiTheme="minorAscii" w:eastAsiaTheme="minorAscii" w:cstheme="minorAscii"/>
          <w:b w:val="1"/>
          <w:bCs w:val="1"/>
          <w:noProof w:val="0"/>
          <w:sz w:val="24"/>
          <w:szCs w:val="24"/>
          <w:lang w:val="en-US"/>
        </w:rPr>
        <w:t>targeting</w:t>
      </w:r>
      <w:r w:rsidRPr="659064E0" w:rsidR="161E0309">
        <w:rPr>
          <w:rFonts w:ascii="Aptos" w:hAnsi="Aptos" w:eastAsia="Aptos" w:cs="Aptos" w:asciiTheme="minorAscii" w:hAnsiTheme="minorAscii" w:eastAsiaTheme="minorAscii" w:cstheme="minorAscii"/>
          <w:b w:val="1"/>
          <w:bCs w:val="1"/>
          <w:noProof w:val="0"/>
          <w:sz w:val="24"/>
          <w:szCs w:val="24"/>
          <w:lang w:val="en-US"/>
        </w:rPr>
        <w:t xml:space="preserve"> and positioning of the event. It must also detail how the marketing mix can be best manipulated to address the needs and wants of customers and conclude by specifying clear marketing </w:t>
      </w:r>
      <w:r w:rsidRPr="659064E0" w:rsidR="161E0309">
        <w:rPr>
          <w:rFonts w:ascii="Aptos" w:hAnsi="Aptos" w:eastAsia="Aptos" w:cs="Aptos" w:asciiTheme="minorAscii" w:hAnsiTheme="minorAscii" w:eastAsiaTheme="minorAscii" w:cstheme="minorAscii"/>
          <w:b w:val="1"/>
          <w:bCs w:val="1"/>
          <w:noProof w:val="0"/>
          <w:sz w:val="24"/>
          <w:szCs w:val="24"/>
          <w:lang w:val="en-US"/>
        </w:rPr>
        <w:t>objectives</w:t>
      </w:r>
      <w:r w:rsidRPr="659064E0" w:rsidR="161E0309">
        <w:rPr>
          <w:rFonts w:ascii="Aptos" w:hAnsi="Aptos" w:eastAsia="Aptos" w:cs="Aptos" w:asciiTheme="minorAscii" w:hAnsiTheme="minorAscii" w:eastAsiaTheme="minorAscii" w:cstheme="minorAscii"/>
          <w:b w:val="1"/>
          <w:bCs w:val="1"/>
          <w:noProof w:val="0"/>
          <w:sz w:val="24"/>
          <w:szCs w:val="24"/>
          <w:lang w:val="en-US"/>
        </w:rPr>
        <w:t xml:space="preserve"> and specific tactics to help fulfil the objectives.  </w:t>
      </w:r>
    </w:p>
    <w:p w:rsidR="659064E0" w:rsidP="659064E0" w:rsidRDefault="659064E0" w14:paraId="7BCD0239" w14:textId="0C855007">
      <w:pPr>
        <w:pStyle w:val="ListParagraph"/>
        <w:spacing w:before="0" w:beforeAutospacing="off" w:after="0" w:afterAutospacing="off"/>
        <w:ind w:left="720"/>
        <w:jc w:val="both"/>
        <w:rPr>
          <w:rFonts w:ascii="Aptos" w:hAnsi="Aptos" w:eastAsia="Aptos" w:cs="Aptos" w:asciiTheme="minorAscii" w:hAnsiTheme="minorAscii" w:eastAsiaTheme="minorAscii" w:cstheme="minorAscii"/>
          <w:b w:val="1"/>
          <w:bCs w:val="1"/>
          <w:noProof w:val="0"/>
          <w:sz w:val="24"/>
          <w:szCs w:val="24"/>
          <w:lang w:val="en-US"/>
        </w:rPr>
      </w:pPr>
    </w:p>
    <w:p w:rsidR="161E0309" w:rsidP="659064E0" w:rsidRDefault="161E0309" w14:paraId="14137BA5" w14:textId="159BA2AF">
      <w:pPr>
        <w:pStyle w:val="ListParagraph"/>
        <w:numPr>
          <w:ilvl w:val="0"/>
          <w:numId w:val="2"/>
        </w:numPr>
        <w:spacing w:before="0" w:beforeAutospacing="off" w:after="0" w:afterAutospacing="off"/>
        <w:ind w:right="0"/>
        <w:jc w:val="both"/>
        <w:rPr>
          <w:rFonts w:ascii="Aptos" w:hAnsi="Aptos" w:eastAsia="Aptos" w:cs="Aptos" w:asciiTheme="minorAscii" w:hAnsiTheme="minorAscii" w:eastAsiaTheme="minorAscii" w:cstheme="minorAscii"/>
          <w:b w:val="1"/>
          <w:bCs w:val="1"/>
          <w:noProof w:val="0"/>
          <w:sz w:val="24"/>
          <w:szCs w:val="24"/>
          <w:lang w:val="en-US"/>
        </w:rPr>
      </w:pPr>
      <w:r w:rsidRPr="659064E0" w:rsidR="161E0309">
        <w:rPr>
          <w:rFonts w:ascii="Aptos" w:hAnsi="Aptos" w:eastAsia="Aptos" w:cs="Aptos" w:asciiTheme="minorAscii" w:hAnsiTheme="minorAscii" w:eastAsiaTheme="minorAscii" w:cstheme="minorAscii"/>
          <w:b w:val="1"/>
          <w:bCs w:val="1"/>
          <w:noProof w:val="0"/>
          <w:sz w:val="24"/>
          <w:szCs w:val="24"/>
          <w:lang w:val="en-US"/>
        </w:rPr>
        <w:t xml:space="preserve">Both parts must be underpinned with </w:t>
      </w:r>
      <w:r w:rsidRPr="659064E0" w:rsidR="161E0309">
        <w:rPr>
          <w:rFonts w:ascii="Aptos" w:hAnsi="Aptos" w:eastAsia="Aptos" w:cs="Aptos" w:asciiTheme="minorAscii" w:hAnsiTheme="minorAscii" w:eastAsiaTheme="minorAscii" w:cstheme="minorAscii"/>
          <w:b w:val="1"/>
          <w:bCs w:val="1"/>
          <w:noProof w:val="0"/>
          <w:sz w:val="24"/>
          <w:szCs w:val="24"/>
          <w:lang w:val="en-US"/>
        </w:rPr>
        <w:t>appropriate references</w:t>
      </w:r>
      <w:r w:rsidRPr="659064E0" w:rsidR="161E0309">
        <w:rPr>
          <w:rFonts w:ascii="Aptos" w:hAnsi="Aptos" w:eastAsia="Aptos" w:cs="Aptos" w:asciiTheme="minorAscii" w:hAnsiTheme="minorAscii" w:eastAsiaTheme="minorAscii" w:cstheme="minorAscii"/>
          <w:b w:val="1"/>
          <w:bCs w:val="1"/>
          <w:noProof w:val="0"/>
          <w:sz w:val="24"/>
          <w:szCs w:val="24"/>
          <w:lang w:val="en-US"/>
        </w:rPr>
        <w:t xml:space="preserve"> to academic theory, industry and government publications and empirical evidence</w:t>
      </w:r>
      <w:r w:rsidRPr="659064E0" w:rsidR="161E0309">
        <w:rPr>
          <w:rFonts w:ascii="Aptos" w:hAnsi="Aptos" w:eastAsia="Aptos" w:cs="Aptos" w:asciiTheme="minorAscii" w:hAnsiTheme="minorAscii" w:eastAsiaTheme="minorAscii" w:cstheme="minorAscii"/>
          <w:b w:val="1"/>
          <w:bCs w:val="1"/>
          <w:noProof w:val="0"/>
          <w:sz w:val="24"/>
          <w:szCs w:val="24"/>
          <w:lang w:val="en-US"/>
        </w:rPr>
        <w:t xml:space="preserve">.  </w:t>
      </w:r>
    </w:p>
    <w:p w:rsidR="659064E0" w:rsidP="659064E0" w:rsidRDefault="659064E0" w14:paraId="4B0F1857" w14:textId="0AB3D1F3">
      <w:pPr>
        <w:pStyle w:val="Normal"/>
        <w:spacing w:before="0" w:beforeAutospacing="off" w:after="0" w:afterAutospacing="off"/>
        <w:ind w:right="0"/>
        <w:jc w:val="both"/>
        <w:rPr>
          <w:rFonts w:ascii="Aptos" w:hAnsi="Aptos" w:eastAsia="Aptos" w:cs="Aptos" w:asciiTheme="minorAscii" w:hAnsiTheme="minorAscii" w:eastAsiaTheme="minorAscii" w:cstheme="minorAscii"/>
          <w:b w:val="1"/>
          <w:bCs w:val="1"/>
          <w:noProof w:val="0"/>
          <w:sz w:val="24"/>
          <w:szCs w:val="24"/>
          <w:lang w:val="en-US"/>
        </w:rPr>
      </w:pPr>
    </w:p>
    <w:p w:rsidR="659064E0" w:rsidP="659064E0" w:rsidRDefault="659064E0" w14:paraId="4AE56662" w14:textId="2685BF04">
      <w:pPr>
        <w:pStyle w:val="Normal"/>
        <w:spacing w:before="0" w:beforeAutospacing="off" w:after="0" w:afterAutospacing="off"/>
        <w:ind w:right="0"/>
        <w:jc w:val="both"/>
        <w:rPr>
          <w:rFonts w:ascii="Aptos" w:hAnsi="Aptos" w:eastAsia="Aptos" w:cs="Aptos" w:asciiTheme="minorAscii" w:hAnsiTheme="minorAscii" w:eastAsiaTheme="minorAscii" w:cstheme="minorAscii"/>
          <w:b w:val="1"/>
          <w:bCs w:val="1"/>
          <w:noProof w:val="0"/>
          <w:sz w:val="24"/>
          <w:szCs w:val="24"/>
          <w:lang w:val="en-US"/>
        </w:rPr>
      </w:pPr>
    </w:p>
    <w:p w:rsidR="659064E0" w:rsidP="659064E0" w:rsidRDefault="659064E0" w14:paraId="23E5DCAE" w14:textId="07567B73">
      <w:pPr>
        <w:pStyle w:val="Normal"/>
        <w:spacing w:before="0" w:beforeAutospacing="off" w:after="0" w:afterAutospacing="off"/>
        <w:ind w:right="0"/>
        <w:jc w:val="both"/>
        <w:rPr>
          <w:rFonts w:ascii="Aptos" w:hAnsi="Aptos" w:eastAsia="Aptos" w:cs="Aptos" w:asciiTheme="minorAscii" w:hAnsiTheme="minorAscii" w:eastAsiaTheme="minorAscii" w:cstheme="minorAscii"/>
          <w:b w:val="1"/>
          <w:bCs w:val="1"/>
          <w:noProof w:val="0"/>
          <w:sz w:val="24"/>
          <w:szCs w:val="24"/>
          <w:lang w:val="en-US"/>
        </w:rPr>
      </w:pPr>
    </w:p>
    <w:p w:rsidR="659064E0" w:rsidP="659064E0" w:rsidRDefault="659064E0" w14:paraId="03354986" w14:textId="08EBA4DE">
      <w:pPr>
        <w:pStyle w:val="Normal"/>
        <w:spacing w:before="0" w:beforeAutospacing="off" w:after="0" w:afterAutospacing="off"/>
        <w:ind w:right="0"/>
        <w:jc w:val="both"/>
        <w:rPr>
          <w:rFonts w:ascii="Aptos" w:hAnsi="Aptos" w:eastAsia="Aptos" w:cs="Aptos" w:asciiTheme="minorAscii" w:hAnsiTheme="minorAscii" w:eastAsiaTheme="minorAscii" w:cstheme="minorAscii"/>
          <w:b w:val="1"/>
          <w:bCs w:val="1"/>
          <w:noProof w:val="0"/>
          <w:sz w:val="24"/>
          <w:szCs w:val="24"/>
          <w:lang w:val="en-US"/>
        </w:rPr>
      </w:pPr>
    </w:p>
    <w:p w:rsidR="659064E0" w:rsidP="659064E0" w:rsidRDefault="659064E0" w14:paraId="7CEC31FE" w14:textId="4C0BA147">
      <w:pPr>
        <w:pStyle w:val="Normal"/>
        <w:spacing w:before="0" w:beforeAutospacing="off" w:after="0" w:afterAutospacing="off"/>
        <w:ind w:right="0"/>
        <w:jc w:val="both"/>
        <w:rPr>
          <w:rFonts w:ascii="Aptos" w:hAnsi="Aptos" w:eastAsia="Aptos" w:cs="Aptos" w:asciiTheme="minorAscii" w:hAnsiTheme="minorAscii" w:eastAsiaTheme="minorAscii" w:cstheme="minorAscii"/>
          <w:b w:val="1"/>
          <w:bCs w:val="1"/>
          <w:noProof w:val="0"/>
          <w:sz w:val="24"/>
          <w:szCs w:val="24"/>
          <w:lang w:val="en-US"/>
        </w:rPr>
      </w:pPr>
    </w:p>
    <w:p w:rsidR="659064E0" w:rsidP="659064E0" w:rsidRDefault="659064E0" w14:paraId="2493DFEF" w14:textId="52119311">
      <w:pPr>
        <w:pStyle w:val="Normal"/>
        <w:spacing w:before="0" w:beforeAutospacing="off" w:after="0" w:afterAutospacing="off"/>
        <w:ind w:right="0"/>
        <w:jc w:val="both"/>
        <w:rPr>
          <w:rFonts w:ascii="Aptos" w:hAnsi="Aptos" w:eastAsia="Aptos" w:cs="Aptos" w:asciiTheme="minorAscii" w:hAnsiTheme="minorAscii" w:eastAsiaTheme="minorAscii" w:cstheme="minorAscii"/>
          <w:b w:val="1"/>
          <w:bCs w:val="1"/>
          <w:noProof w:val="0"/>
          <w:sz w:val="24"/>
          <w:szCs w:val="24"/>
          <w:lang w:val="en-US"/>
        </w:rPr>
      </w:pPr>
    </w:p>
    <w:p w:rsidR="57BC9A64" w:rsidP="659064E0" w:rsidRDefault="57BC9A64" w14:paraId="3263F47E" w14:textId="5324D513">
      <w:pPr>
        <w:pStyle w:val="Normal"/>
        <w:ind w:left="0"/>
        <w:jc w:val="both"/>
        <w:rPr>
          <w:rFonts w:ascii="Aptos" w:hAnsi="Aptos" w:eastAsia="Aptos" w:cs="Aptos"/>
          <w:b w:val="1"/>
          <w:bCs w:val="1"/>
          <w:noProof w:val="0"/>
          <w:sz w:val="24"/>
          <w:szCs w:val="24"/>
          <w:lang w:val="en-US"/>
        </w:rPr>
      </w:pPr>
      <w:r w:rsidRPr="659064E0" w:rsidR="57BC9A64">
        <w:rPr>
          <w:rFonts w:ascii="Aptos" w:hAnsi="Aptos" w:eastAsia="Aptos" w:cs="Aptos"/>
          <w:b w:val="1"/>
          <w:bCs w:val="1"/>
          <w:noProof w:val="0"/>
          <w:sz w:val="24"/>
          <w:szCs w:val="24"/>
          <w:lang w:val="en-US"/>
        </w:rPr>
        <w:t xml:space="preserve">Task 1. </w:t>
      </w:r>
    </w:p>
    <w:p w:rsidR="493D5DE0" w:rsidP="659064E0" w:rsidRDefault="493D5DE0" w14:paraId="6F43609F" w14:textId="4DE8F511">
      <w:pPr>
        <w:pStyle w:val="ListParagraph"/>
        <w:numPr>
          <w:ilvl w:val="0"/>
          <w:numId w:val="5"/>
        </w:numPr>
        <w:jc w:val="both"/>
        <w:rPr>
          <w:rFonts w:ascii="Aptos" w:hAnsi="Aptos" w:eastAsia="Aptos" w:cs="Aptos"/>
          <w:b w:val="1"/>
          <w:bCs w:val="1"/>
          <w:noProof w:val="0"/>
          <w:sz w:val="24"/>
          <w:szCs w:val="24"/>
          <w:lang w:val="en-US"/>
        </w:rPr>
      </w:pPr>
      <w:r w:rsidRPr="659064E0" w:rsidR="493D5DE0">
        <w:rPr>
          <w:rFonts w:ascii="Aptos" w:hAnsi="Aptos" w:eastAsia="Aptos" w:cs="Aptos"/>
          <w:b w:val="1"/>
          <w:bCs w:val="1"/>
          <w:noProof w:val="0"/>
          <w:sz w:val="24"/>
          <w:szCs w:val="24"/>
          <w:lang w:val="en-US"/>
        </w:rPr>
        <w:t>Welsh University Rugby 7s Showcase is the proposed event.</w:t>
      </w:r>
    </w:p>
    <w:p w:rsidR="493D5DE0" w:rsidP="659064E0" w:rsidRDefault="493D5DE0" w14:paraId="6008CD1E" w14:textId="5A433420">
      <w:pPr>
        <w:jc w:val="both"/>
      </w:pPr>
      <w:r w:rsidRPr="659064E0" w:rsidR="493D5DE0">
        <w:rPr>
          <w:rFonts w:ascii="Aptos" w:hAnsi="Aptos" w:eastAsia="Aptos" w:cs="Aptos"/>
          <w:noProof w:val="0"/>
          <w:sz w:val="24"/>
          <w:szCs w:val="24"/>
          <w:lang w:val="en-US"/>
        </w:rPr>
        <w:t>Summary:</w:t>
      </w:r>
    </w:p>
    <w:p w:rsidR="493D5DE0" w:rsidP="77B9936C" w:rsidRDefault="493D5DE0" w14:paraId="17C1F938" w14:textId="592861D0">
      <w:pPr>
        <w:pStyle w:val="Normal"/>
        <w:spacing w:before="0" w:beforeAutospacing="off" w:after="0" w:afterAutospacing="off"/>
        <w:ind w:right="0"/>
        <w:jc w:val="center"/>
      </w:pPr>
      <w:r w:rsidRPr="77B9936C" w:rsidR="493D5DE0">
        <w:rPr>
          <w:rFonts w:ascii="Aptos" w:hAnsi="Aptos" w:eastAsia="Aptos" w:cs="Aptos"/>
          <w:noProof w:val="0"/>
          <w:sz w:val="24"/>
          <w:szCs w:val="24"/>
          <w:lang w:val="en-US"/>
        </w:rPr>
        <w:t xml:space="preserve">The leading university rugby teams in Wales compete in the Welsh University Rugby 7s Showcase, an elite 7-a-side rugby competition. This tournament, which is held at the esteemed Vale Resort, gives elite athletes a chance to </w:t>
      </w:r>
      <w:r w:rsidRPr="77B9936C" w:rsidR="493D5DE0">
        <w:rPr>
          <w:rFonts w:ascii="Aptos" w:hAnsi="Aptos" w:eastAsia="Aptos" w:cs="Aptos"/>
          <w:noProof w:val="0"/>
          <w:sz w:val="24"/>
          <w:szCs w:val="24"/>
          <w:lang w:val="en-US"/>
        </w:rPr>
        <w:t>demonstrate</w:t>
      </w:r>
      <w:r w:rsidRPr="77B9936C" w:rsidR="493D5DE0">
        <w:rPr>
          <w:rFonts w:ascii="Aptos" w:hAnsi="Aptos" w:eastAsia="Aptos" w:cs="Aptos"/>
          <w:noProof w:val="0"/>
          <w:sz w:val="24"/>
          <w:szCs w:val="24"/>
          <w:lang w:val="en-US"/>
        </w:rPr>
        <w:t xml:space="preserve"> their abilities in front of coaches and professional scouts from top rugby companies.</w:t>
      </w:r>
    </w:p>
    <w:p w:rsidR="659064E0" w:rsidP="77B9936C" w:rsidRDefault="659064E0" w14:paraId="5E8C1436" w14:textId="57A64A20">
      <w:pPr>
        <w:pStyle w:val="Normal"/>
        <w:spacing w:before="0" w:beforeAutospacing="off" w:after="0" w:afterAutospacing="off"/>
        <w:ind w:right="0"/>
        <w:jc w:val="center"/>
        <w:rPr>
          <w:rFonts w:ascii="Aptos" w:hAnsi="Aptos" w:eastAsia="Aptos" w:cs="Aptos"/>
          <w:noProof w:val="0"/>
          <w:sz w:val="24"/>
          <w:szCs w:val="24"/>
          <w:lang w:val="en-US"/>
        </w:rPr>
      </w:pPr>
    </w:p>
    <w:p w:rsidR="1709EB2A" w:rsidP="659064E0" w:rsidRDefault="1709EB2A" w14:paraId="4FD398A6" w14:textId="67443873">
      <w:pPr>
        <w:pStyle w:val="ListParagraph"/>
        <w:numPr>
          <w:ilvl w:val="0"/>
          <w:numId w:val="3"/>
        </w:numPr>
        <w:jc w:val="both"/>
        <w:rPr>
          <w:rFonts w:ascii="Aptos" w:hAnsi="Aptos" w:eastAsia="Aptos" w:cs="Aptos"/>
          <w:b w:val="1"/>
          <w:bCs w:val="1"/>
          <w:noProof w:val="0"/>
          <w:sz w:val="24"/>
          <w:szCs w:val="24"/>
          <w:lang w:val="en-US"/>
        </w:rPr>
      </w:pPr>
      <w:r w:rsidRPr="659064E0" w:rsidR="1709EB2A">
        <w:rPr>
          <w:rFonts w:ascii="Aptos" w:hAnsi="Aptos" w:eastAsia="Aptos" w:cs="Aptos"/>
          <w:b w:val="1"/>
          <w:bCs w:val="1"/>
          <w:noProof w:val="0"/>
          <w:sz w:val="24"/>
          <w:szCs w:val="24"/>
          <w:lang w:val="en-US"/>
        </w:rPr>
        <w:t>Details of the Event</w:t>
      </w:r>
    </w:p>
    <w:p w:rsidR="1709EB2A" w:rsidP="659064E0" w:rsidRDefault="1709EB2A" w14:paraId="07CAB151" w14:textId="3E4EE1D3">
      <w:pPr>
        <w:jc w:val="both"/>
      </w:pPr>
      <w:r w:rsidRPr="659064E0" w:rsidR="1709EB2A">
        <w:rPr>
          <w:rFonts w:ascii="Aptos" w:hAnsi="Aptos" w:eastAsia="Aptos" w:cs="Aptos"/>
          <w:noProof w:val="0"/>
          <w:sz w:val="24"/>
          <w:szCs w:val="24"/>
          <w:lang w:val="en-US"/>
        </w:rPr>
        <w:t>The Welsh University Rugby 7s Showcase is the name of the event. Top Welsh university teams will compete for glory in this prestigious event.</w:t>
      </w:r>
    </w:p>
    <w:p w:rsidR="1709EB2A" w:rsidP="659064E0" w:rsidRDefault="1709EB2A" w14:paraId="3A9E6CCA" w14:textId="62215F9D">
      <w:pPr>
        <w:pStyle w:val="Normal"/>
        <w:jc w:val="both"/>
        <w:rPr>
          <w:rFonts w:ascii="Aptos" w:hAnsi="Aptos" w:eastAsia="Aptos" w:cs="Aptos"/>
          <w:noProof w:val="0"/>
          <w:sz w:val="24"/>
          <w:szCs w:val="24"/>
          <w:lang w:val="en-US"/>
        </w:rPr>
      </w:pPr>
      <w:r w:rsidRPr="659064E0" w:rsidR="1709EB2A">
        <w:rPr>
          <w:rFonts w:ascii="Aptos" w:hAnsi="Aptos" w:eastAsia="Aptos" w:cs="Aptos"/>
          <w:b w:val="1"/>
          <w:bCs w:val="1"/>
          <w:noProof w:val="0"/>
          <w:sz w:val="24"/>
          <w:szCs w:val="24"/>
          <w:lang w:val="en-US"/>
        </w:rPr>
        <w:t>Date</w:t>
      </w:r>
      <w:r w:rsidRPr="659064E0" w:rsidR="1709EB2A">
        <w:rPr>
          <w:rFonts w:ascii="Aptos" w:hAnsi="Aptos" w:eastAsia="Aptos" w:cs="Aptos"/>
          <w:noProof w:val="0"/>
          <w:sz w:val="24"/>
          <w:szCs w:val="24"/>
          <w:lang w:val="en-US"/>
        </w:rPr>
        <w:t>: To ensure maximum participation, the competition date will be carefully chosen to coincide with the university term schedule.</w:t>
      </w:r>
      <w:r w:rsidRPr="659064E0" w:rsidR="6C29ACAB">
        <w:rPr>
          <w:rFonts w:ascii="Aptos" w:hAnsi="Aptos" w:eastAsia="Aptos" w:cs="Aptos"/>
          <w:noProof w:val="0"/>
          <w:sz w:val="24"/>
          <w:szCs w:val="24"/>
          <w:lang w:val="en-US"/>
        </w:rPr>
        <w:t xml:space="preserve"> As a company we aim to hold this event </w:t>
      </w:r>
      <w:r w:rsidRPr="659064E0" w:rsidR="0BB7B060">
        <w:rPr>
          <w:rFonts w:ascii="Aptos" w:hAnsi="Aptos" w:eastAsia="Aptos" w:cs="Aptos"/>
          <w:noProof w:val="0"/>
          <w:sz w:val="24"/>
          <w:szCs w:val="24"/>
          <w:lang w:val="en-US"/>
        </w:rPr>
        <w:t xml:space="preserve">during April, as the BUCS leagues are </w:t>
      </w:r>
      <w:r w:rsidRPr="659064E0" w:rsidR="0BB7B060">
        <w:rPr>
          <w:rFonts w:ascii="Aptos" w:hAnsi="Aptos" w:eastAsia="Aptos" w:cs="Aptos"/>
          <w:noProof w:val="0"/>
          <w:sz w:val="24"/>
          <w:szCs w:val="24"/>
          <w:lang w:val="en-US"/>
        </w:rPr>
        <w:t>scheduled</w:t>
      </w:r>
      <w:r w:rsidRPr="659064E0" w:rsidR="0BB7B060">
        <w:rPr>
          <w:rFonts w:ascii="Aptos" w:hAnsi="Aptos" w:eastAsia="Aptos" w:cs="Aptos"/>
          <w:noProof w:val="0"/>
          <w:sz w:val="24"/>
          <w:szCs w:val="24"/>
          <w:lang w:val="en-US"/>
        </w:rPr>
        <w:t xml:space="preserve"> to finish in March time. </w:t>
      </w:r>
    </w:p>
    <w:p w:rsidR="1709EB2A" w:rsidP="659064E0" w:rsidRDefault="1709EB2A" w14:paraId="4B4F1B70" w14:textId="4D1CBD18">
      <w:pPr>
        <w:pStyle w:val="Normal"/>
        <w:jc w:val="both"/>
        <w:rPr>
          <w:rFonts w:ascii="Aptos" w:hAnsi="Aptos" w:eastAsia="Aptos" w:cs="Aptos"/>
          <w:noProof w:val="0"/>
          <w:sz w:val="24"/>
          <w:szCs w:val="24"/>
          <w:lang w:val="en-US"/>
        </w:rPr>
      </w:pPr>
      <w:r w:rsidRPr="659064E0" w:rsidR="1709EB2A">
        <w:rPr>
          <w:rFonts w:ascii="Aptos" w:hAnsi="Aptos" w:eastAsia="Aptos" w:cs="Aptos"/>
          <w:b w:val="1"/>
          <w:bCs w:val="1"/>
          <w:noProof w:val="0"/>
          <w:sz w:val="24"/>
          <w:szCs w:val="24"/>
          <w:lang w:val="en-US"/>
        </w:rPr>
        <w:t>Venue</w:t>
      </w:r>
      <w:r w:rsidRPr="659064E0" w:rsidR="1709EB2A">
        <w:rPr>
          <w:rFonts w:ascii="Aptos" w:hAnsi="Aptos" w:eastAsia="Aptos" w:cs="Aptos"/>
          <w:noProof w:val="0"/>
          <w:sz w:val="24"/>
          <w:szCs w:val="24"/>
          <w:lang w:val="en-US"/>
        </w:rPr>
        <w:t xml:space="preserve">: </w:t>
      </w:r>
      <w:r w:rsidRPr="659064E0" w:rsidR="1ABFDB0C">
        <w:rPr>
          <w:rFonts w:ascii="Aptos" w:hAnsi="Aptos" w:eastAsia="Aptos" w:cs="Aptos"/>
          <w:noProof w:val="0"/>
          <w:sz w:val="24"/>
          <w:szCs w:val="24"/>
          <w:lang w:val="en-US"/>
        </w:rPr>
        <w:t>The Welsh national rugby team trains at the Vale Resort, which is renowned for its top-notch facilities and ability to hold professional sporting events. Its infrastructure and reputation make it appropriate for hosting a competition of this size (Vale Resort, n.d.).</w:t>
      </w:r>
    </w:p>
    <w:p w:rsidR="1709EB2A" w:rsidP="659064E0" w:rsidRDefault="1709EB2A" w14:paraId="6E83A819" w14:textId="30B5EE6B">
      <w:pPr>
        <w:pStyle w:val="Normal"/>
        <w:jc w:val="both"/>
      </w:pPr>
      <w:r w:rsidRPr="659064E0" w:rsidR="1709EB2A">
        <w:rPr>
          <w:rFonts w:ascii="Aptos" w:hAnsi="Aptos" w:eastAsia="Aptos" w:cs="Aptos"/>
          <w:b w:val="1"/>
          <w:bCs w:val="1"/>
          <w:noProof w:val="0"/>
          <w:sz w:val="24"/>
          <w:szCs w:val="24"/>
          <w:lang w:val="en-US"/>
        </w:rPr>
        <w:t>Format</w:t>
      </w:r>
      <w:r w:rsidRPr="659064E0" w:rsidR="1709EB2A">
        <w:rPr>
          <w:rFonts w:ascii="Aptos" w:hAnsi="Aptos" w:eastAsia="Aptos" w:cs="Aptos"/>
          <w:noProof w:val="0"/>
          <w:sz w:val="24"/>
          <w:szCs w:val="24"/>
          <w:lang w:val="en-US"/>
        </w:rPr>
        <w:t>: Eight to twelve teams, including top universities like Cardiff, Swansea, and Aberystwyth, will compete in the competition</w:t>
      </w:r>
      <w:r w:rsidRPr="659064E0" w:rsidR="1994C562">
        <w:rPr>
          <w:rFonts w:ascii="Aptos" w:hAnsi="Aptos" w:eastAsia="Aptos" w:cs="Aptos"/>
          <w:noProof w:val="0"/>
          <w:sz w:val="24"/>
          <w:szCs w:val="24"/>
          <w:lang w:val="en-US"/>
        </w:rPr>
        <w:t>. Welsh institutions with competitive rugby programs, such as Cardiff and Swansea, are well-known for producing talented athletes who can gain exposure at the professional level. Events that bridge grassroots and elite rugby are further supported by initiatives such as the WRU's relationships with educational institutions (WRU, 2023</w:t>
      </w:r>
      <w:r w:rsidRPr="659064E0" w:rsidR="1994C562">
        <w:rPr>
          <w:rFonts w:ascii="Aptos" w:hAnsi="Aptos" w:eastAsia="Aptos" w:cs="Aptos"/>
          <w:noProof w:val="0"/>
          <w:sz w:val="24"/>
          <w:szCs w:val="24"/>
          <w:lang w:val="en-US"/>
        </w:rPr>
        <w:t>)</w:t>
      </w:r>
      <w:r w:rsidRPr="659064E0" w:rsidR="1709EB2A">
        <w:rPr>
          <w:rFonts w:ascii="Aptos" w:hAnsi="Aptos" w:eastAsia="Aptos" w:cs="Aptos"/>
          <w:noProof w:val="0"/>
          <w:sz w:val="24"/>
          <w:szCs w:val="24"/>
          <w:lang w:val="en-US"/>
        </w:rPr>
        <w:t>.</w:t>
      </w:r>
      <w:r w:rsidRPr="659064E0" w:rsidR="1709EB2A">
        <w:rPr>
          <w:rFonts w:ascii="Aptos" w:hAnsi="Aptos" w:eastAsia="Aptos" w:cs="Aptos"/>
          <w:noProof w:val="0"/>
          <w:sz w:val="24"/>
          <w:szCs w:val="24"/>
          <w:lang w:val="en-US"/>
        </w:rPr>
        <w:t xml:space="preserve"> Teams will play in a round-robin group stage before moving on to knockout stages, which include the semifinals, final, and quarterfinals. Halftime will be two minutes, and matches will be seven minutes long. A Champions Trophy, Best Player of the Tournament, and Best Emerging Talent honors chosen by in-person scouts will be among the prizes.</w:t>
      </w:r>
    </w:p>
    <w:p w:rsidR="1D9EF8F6" w:rsidP="659064E0" w:rsidRDefault="1D9EF8F6" w14:paraId="131669FC" w14:textId="3DC139C2">
      <w:pPr>
        <w:pStyle w:val="ListParagraph"/>
        <w:numPr>
          <w:ilvl w:val="0"/>
          <w:numId w:val="4"/>
        </w:numPr>
        <w:jc w:val="both"/>
        <w:rPr>
          <w:rFonts w:ascii="Aptos" w:hAnsi="Aptos" w:eastAsia="Aptos" w:cs="Aptos"/>
          <w:b w:val="1"/>
          <w:bCs w:val="1"/>
          <w:noProof w:val="0"/>
          <w:sz w:val="24"/>
          <w:szCs w:val="24"/>
          <w:lang w:val="en-US"/>
        </w:rPr>
      </w:pPr>
      <w:r w:rsidRPr="659064E0" w:rsidR="1D9EF8F6">
        <w:rPr>
          <w:rFonts w:ascii="Aptos" w:hAnsi="Aptos" w:eastAsia="Aptos" w:cs="Aptos"/>
          <w:b w:val="1"/>
          <w:bCs w:val="1"/>
          <w:noProof w:val="0"/>
          <w:sz w:val="24"/>
          <w:szCs w:val="24"/>
          <w:lang w:val="en-US"/>
        </w:rPr>
        <w:t>Goals and Purpose</w:t>
      </w:r>
    </w:p>
    <w:p w:rsidR="1D9EF8F6" w:rsidP="659064E0" w:rsidRDefault="1D9EF8F6" w14:paraId="1288AADC" w14:textId="5D64C5E1">
      <w:pPr>
        <w:pStyle w:val="Normal"/>
        <w:jc w:val="both"/>
      </w:pPr>
      <w:r w:rsidRPr="659064E0" w:rsidR="1D9EF8F6">
        <w:rPr>
          <w:rFonts w:ascii="Aptos" w:hAnsi="Aptos" w:eastAsia="Aptos" w:cs="Aptos"/>
          <w:noProof w:val="0"/>
          <w:sz w:val="24"/>
          <w:szCs w:val="24"/>
          <w:lang w:val="en-US"/>
        </w:rPr>
        <w:t xml:space="preserve">The Welsh University Rugby 7s Showcase's main </w:t>
      </w:r>
      <w:r w:rsidRPr="659064E0" w:rsidR="1D9EF8F6">
        <w:rPr>
          <w:rFonts w:ascii="Aptos" w:hAnsi="Aptos" w:eastAsia="Aptos" w:cs="Aptos"/>
          <w:noProof w:val="0"/>
          <w:sz w:val="24"/>
          <w:szCs w:val="24"/>
          <w:lang w:val="en-US"/>
        </w:rPr>
        <w:t>objective</w:t>
      </w:r>
      <w:r w:rsidRPr="659064E0" w:rsidR="1D9EF8F6">
        <w:rPr>
          <w:rFonts w:ascii="Aptos" w:hAnsi="Aptos" w:eastAsia="Aptos" w:cs="Aptos"/>
          <w:noProof w:val="0"/>
          <w:sz w:val="24"/>
          <w:szCs w:val="24"/>
          <w:lang w:val="en-US"/>
        </w:rPr>
        <w:t xml:space="preserve"> is to give university rugby players a stage on which to learn about professional rugby options. The competition will serve as a bridge between professional leagues and university rugby by bringing in coaches and scouts from regional clubs, the Welsh Rugby Union (WRU), and other professional associations. Players can compete at </w:t>
      </w:r>
      <w:r w:rsidRPr="659064E0" w:rsidR="1D9EF8F6">
        <w:rPr>
          <w:rFonts w:ascii="Aptos" w:hAnsi="Aptos" w:eastAsia="Aptos" w:cs="Aptos"/>
          <w:noProof w:val="0"/>
          <w:sz w:val="24"/>
          <w:szCs w:val="24"/>
          <w:lang w:val="en-US"/>
        </w:rPr>
        <w:t>a high level</w:t>
      </w:r>
      <w:r w:rsidRPr="659064E0" w:rsidR="1D9EF8F6">
        <w:rPr>
          <w:rFonts w:ascii="Aptos" w:hAnsi="Aptos" w:eastAsia="Aptos" w:cs="Aptos"/>
          <w:noProof w:val="0"/>
          <w:sz w:val="24"/>
          <w:szCs w:val="24"/>
          <w:lang w:val="en-US"/>
        </w:rPr>
        <w:t xml:space="preserve">, honing their abilities and increasing their awareness of the game, making this event a development opportunity as well. It also </w:t>
      </w:r>
      <w:r w:rsidRPr="659064E0" w:rsidR="1D9EF8F6">
        <w:rPr>
          <w:rFonts w:ascii="Aptos" w:hAnsi="Aptos" w:eastAsia="Aptos" w:cs="Aptos"/>
          <w:noProof w:val="0"/>
          <w:sz w:val="24"/>
          <w:szCs w:val="24"/>
          <w:lang w:val="en-US"/>
        </w:rPr>
        <w:t>seeks</w:t>
      </w:r>
      <w:r w:rsidRPr="659064E0" w:rsidR="1D9EF8F6">
        <w:rPr>
          <w:rFonts w:ascii="Aptos" w:hAnsi="Aptos" w:eastAsia="Aptos" w:cs="Aptos"/>
          <w:noProof w:val="0"/>
          <w:sz w:val="24"/>
          <w:szCs w:val="24"/>
          <w:lang w:val="en-US"/>
        </w:rPr>
        <w:t xml:space="preserve"> to strengthen channels for talent development by encouraging cooperation between professional clubs and institutions.</w:t>
      </w:r>
    </w:p>
    <w:p w:rsidR="6AFEFFBD" w:rsidP="659064E0" w:rsidRDefault="6AFEFFBD" w14:paraId="456ED6B6" w14:textId="681B016C">
      <w:pPr>
        <w:pStyle w:val="Normal"/>
        <w:jc w:val="both"/>
      </w:pPr>
      <w:r w:rsidRPr="659064E0" w:rsidR="6AFEFFBD">
        <w:rPr>
          <w:rFonts w:ascii="Aptos" w:hAnsi="Aptos" w:eastAsia="Aptos" w:cs="Aptos"/>
          <w:noProof w:val="0"/>
          <w:sz w:val="24"/>
          <w:szCs w:val="24"/>
          <w:lang w:val="en-US"/>
        </w:rPr>
        <w:t>Promoting 7s rugby's fast-paced and thrilling qualities throughout Wales is another goal, motivating new fans and keeping existing ones interested. With its emphasis on talent and speed, the tournament's dynamic format aims to increase grassroots interest and participation.</w:t>
      </w:r>
    </w:p>
    <w:p w:rsidR="659064E0" w:rsidP="659064E0" w:rsidRDefault="659064E0" w14:paraId="263FB7B4" w14:textId="5B77B15F">
      <w:pPr>
        <w:pStyle w:val="Normal"/>
        <w:jc w:val="both"/>
        <w:rPr>
          <w:rFonts w:ascii="Aptos" w:hAnsi="Aptos" w:eastAsia="Aptos" w:cs="Aptos"/>
          <w:noProof w:val="0"/>
          <w:sz w:val="24"/>
          <w:szCs w:val="24"/>
          <w:lang w:val="en-US"/>
        </w:rPr>
      </w:pPr>
    </w:p>
    <w:p w:rsidR="332A05B6" w:rsidP="659064E0" w:rsidRDefault="332A05B6" w14:paraId="7FD620A6" w14:textId="4DE096D4">
      <w:pPr>
        <w:pStyle w:val="ListParagraph"/>
        <w:numPr>
          <w:ilvl w:val="0"/>
          <w:numId w:val="6"/>
        </w:numPr>
        <w:jc w:val="both"/>
        <w:rPr>
          <w:rFonts w:ascii="Aptos" w:hAnsi="Aptos" w:eastAsia="Aptos" w:cs="Aptos"/>
          <w:b w:val="1"/>
          <w:bCs w:val="1"/>
          <w:noProof w:val="0"/>
          <w:sz w:val="24"/>
          <w:szCs w:val="24"/>
          <w:lang w:val="en-US"/>
        </w:rPr>
      </w:pPr>
      <w:r w:rsidRPr="659064E0" w:rsidR="332A05B6">
        <w:rPr>
          <w:rFonts w:ascii="Aptos" w:hAnsi="Aptos" w:eastAsia="Aptos" w:cs="Aptos"/>
          <w:b w:val="1"/>
          <w:bCs w:val="1"/>
          <w:noProof w:val="0"/>
          <w:sz w:val="24"/>
          <w:szCs w:val="24"/>
          <w:lang w:val="en-US"/>
        </w:rPr>
        <w:t>Important Aspects of the Event:</w:t>
      </w:r>
    </w:p>
    <w:p w:rsidR="332A05B6" w:rsidP="659064E0" w:rsidRDefault="332A05B6" w14:paraId="13687579" w14:textId="6D073908">
      <w:pPr>
        <w:jc w:val="both"/>
      </w:pPr>
      <w:r w:rsidRPr="659064E0" w:rsidR="332A05B6">
        <w:rPr>
          <w:rFonts w:ascii="Aptos" w:hAnsi="Aptos" w:eastAsia="Aptos" w:cs="Aptos"/>
          <w:noProof w:val="0"/>
          <w:sz w:val="24"/>
          <w:szCs w:val="24"/>
          <w:lang w:val="en-US"/>
        </w:rPr>
        <w:t>With a focus on professional networking, the competition will invite coaches and scouts from regional teams including Scarlets, Ospreys, Cardiff, and Dragons as well as big rugby organizations like WRU. Professionals and players will be able to interact directly during breaks through panels and informal Q&amp;A sessions.</w:t>
      </w:r>
    </w:p>
    <w:p w:rsidR="332A05B6" w:rsidP="659064E0" w:rsidRDefault="332A05B6" w14:paraId="7FD4CC74" w14:textId="19D79069">
      <w:pPr>
        <w:pStyle w:val="Normal"/>
        <w:jc w:val="both"/>
      </w:pPr>
      <w:r w:rsidRPr="659064E0" w:rsidR="332A05B6">
        <w:rPr>
          <w:rFonts w:ascii="Aptos" w:hAnsi="Aptos" w:eastAsia="Aptos" w:cs="Aptos"/>
          <w:noProof w:val="0"/>
          <w:sz w:val="24"/>
          <w:szCs w:val="24"/>
          <w:lang w:val="en-US"/>
        </w:rPr>
        <w:t xml:space="preserve">All games will be live streamed to increase visibility and give participating athletes widespread exposure. </w:t>
      </w:r>
      <w:r w:rsidRPr="659064E0" w:rsidR="332A05B6">
        <w:rPr>
          <w:rFonts w:ascii="Aptos" w:hAnsi="Aptos" w:eastAsia="Aptos" w:cs="Aptos"/>
          <w:noProof w:val="0"/>
          <w:sz w:val="24"/>
          <w:szCs w:val="24"/>
          <w:lang w:val="en-US"/>
        </w:rPr>
        <w:t>Additional</w:t>
      </w:r>
      <w:r w:rsidRPr="659064E0" w:rsidR="332A05B6">
        <w:rPr>
          <w:rFonts w:ascii="Aptos" w:hAnsi="Aptos" w:eastAsia="Aptos" w:cs="Aptos"/>
          <w:noProof w:val="0"/>
          <w:sz w:val="24"/>
          <w:szCs w:val="24"/>
          <w:lang w:val="en-US"/>
        </w:rPr>
        <w:t xml:space="preserve"> coverage will be provided via social media and regional sports media groups to </w:t>
      </w:r>
      <w:r w:rsidRPr="659064E0" w:rsidR="332A05B6">
        <w:rPr>
          <w:rFonts w:ascii="Aptos" w:hAnsi="Aptos" w:eastAsia="Aptos" w:cs="Aptos"/>
          <w:noProof w:val="0"/>
          <w:sz w:val="24"/>
          <w:szCs w:val="24"/>
          <w:lang w:val="en-US"/>
        </w:rPr>
        <w:t>showcase</w:t>
      </w:r>
      <w:r w:rsidRPr="659064E0" w:rsidR="332A05B6">
        <w:rPr>
          <w:rFonts w:ascii="Aptos" w:hAnsi="Aptos" w:eastAsia="Aptos" w:cs="Aptos"/>
          <w:noProof w:val="0"/>
          <w:sz w:val="24"/>
          <w:szCs w:val="24"/>
          <w:lang w:val="en-US"/>
        </w:rPr>
        <w:t xml:space="preserve"> exceptional achievements.</w:t>
      </w:r>
    </w:p>
    <w:p w:rsidR="332A05B6" w:rsidP="659064E0" w:rsidRDefault="332A05B6" w14:paraId="6A050225" w14:textId="6767534B">
      <w:pPr>
        <w:pStyle w:val="Normal"/>
        <w:jc w:val="both"/>
      </w:pPr>
      <w:r w:rsidRPr="659064E0" w:rsidR="332A05B6">
        <w:rPr>
          <w:rFonts w:ascii="Aptos" w:hAnsi="Aptos" w:eastAsia="Aptos" w:cs="Aptos"/>
          <w:noProof w:val="0"/>
          <w:sz w:val="24"/>
          <w:szCs w:val="24"/>
          <w:lang w:val="en-US"/>
        </w:rPr>
        <w:t>Additionally, the event will provide players with an opportunity for improvement through clinics and workshops. Professional coaches and athletes will provide pre-tournament seminars aimed at improving participants' abilities and game strategies. Players will also gain</w:t>
      </w:r>
      <w:r w:rsidRPr="659064E0" w:rsidR="2ADC61C3">
        <w:rPr>
          <w:rFonts w:ascii="Aptos" w:hAnsi="Aptos" w:eastAsia="Aptos" w:cs="Aptos"/>
          <w:noProof w:val="0"/>
          <w:sz w:val="24"/>
          <w:szCs w:val="24"/>
          <w:lang w:val="en-US"/>
        </w:rPr>
        <w:t xml:space="preserve"> </w:t>
      </w:r>
      <w:r w:rsidRPr="659064E0" w:rsidR="332A05B6">
        <w:rPr>
          <w:rFonts w:ascii="Aptos" w:hAnsi="Aptos" w:eastAsia="Aptos" w:cs="Aptos"/>
          <w:noProof w:val="0"/>
          <w:sz w:val="24"/>
          <w:szCs w:val="24"/>
          <w:lang w:val="en-US"/>
        </w:rPr>
        <w:t>a better understanding of the wider</w:t>
      </w:r>
      <w:r w:rsidRPr="659064E0" w:rsidR="4D08C7A6">
        <w:rPr>
          <w:rFonts w:ascii="Aptos" w:hAnsi="Aptos" w:eastAsia="Aptos" w:cs="Aptos"/>
          <w:noProof w:val="0"/>
          <w:sz w:val="24"/>
          <w:szCs w:val="24"/>
          <w:lang w:val="en-US"/>
        </w:rPr>
        <w:t xml:space="preserve"> </w:t>
      </w:r>
      <w:r w:rsidRPr="659064E0" w:rsidR="332A05B6">
        <w:rPr>
          <w:rFonts w:ascii="Aptos" w:hAnsi="Aptos" w:eastAsia="Aptos" w:cs="Aptos"/>
          <w:noProof w:val="0"/>
          <w:sz w:val="24"/>
          <w:szCs w:val="24"/>
          <w:lang w:val="en-US"/>
        </w:rPr>
        <w:t>demands of professional rugby through workshops on injury prevention, nutrition, and career development.</w:t>
      </w:r>
    </w:p>
    <w:p w:rsidR="659064E0" w:rsidP="659064E0" w:rsidRDefault="659064E0" w14:paraId="7EB5F5BF" w14:textId="22618B2B">
      <w:pPr>
        <w:pStyle w:val="Normal"/>
        <w:jc w:val="both"/>
        <w:rPr>
          <w:rFonts w:ascii="Aptos" w:hAnsi="Aptos" w:eastAsia="Aptos" w:cs="Aptos"/>
          <w:noProof w:val="0"/>
          <w:sz w:val="24"/>
          <w:szCs w:val="24"/>
          <w:lang w:val="en-US"/>
        </w:rPr>
      </w:pPr>
    </w:p>
    <w:p w:rsidR="6F9F4502" w:rsidP="659064E0" w:rsidRDefault="6F9F4502" w14:paraId="048C563F" w14:textId="7A60D08F">
      <w:pPr>
        <w:pStyle w:val="ListParagraph"/>
        <w:numPr>
          <w:ilvl w:val="0"/>
          <w:numId w:val="7"/>
        </w:numPr>
        <w:jc w:val="both"/>
        <w:rPr>
          <w:rFonts w:ascii="Aptos" w:hAnsi="Aptos" w:eastAsia="Aptos" w:cs="Aptos"/>
          <w:b w:val="1"/>
          <w:bCs w:val="1"/>
          <w:noProof w:val="0"/>
          <w:sz w:val="24"/>
          <w:szCs w:val="24"/>
          <w:lang w:val="en-US"/>
        </w:rPr>
      </w:pPr>
      <w:r w:rsidRPr="659064E0" w:rsidR="6F9F4502">
        <w:rPr>
          <w:rFonts w:ascii="Aptos" w:hAnsi="Aptos" w:eastAsia="Aptos" w:cs="Aptos"/>
          <w:b w:val="1"/>
          <w:bCs w:val="1"/>
          <w:noProof w:val="0"/>
          <w:sz w:val="24"/>
          <w:szCs w:val="24"/>
          <w:lang w:val="en-US"/>
        </w:rPr>
        <w:t xml:space="preserve">Feasibility: </w:t>
      </w:r>
    </w:p>
    <w:p w:rsidR="6F9F4502" w:rsidP="659064E0" w:rsidRDefault="6F9F4502" w14:paraId="179AEEF6" w14:textId="641CFA51">
      <w:pPr>
        <w:pStyle w:val="Normal"/>
        <w:jc w:val="both"/>
      </w:pPr>
      <w:r w:rsidRPr="659064E0" w:rsidR="6F9F4502">
        <w:rPr>
          <w:rFonts w:ascii="Aptos" w:hAnsi="Aptos" w:eastAsia="Aptos" w:cs="Aptos"/>
          <w:noProof w:val="0"/>
          <w:sz w:val="24"/>
          <w:szCs w:val="24"/>
          <w:lang w:val="en-US"/>
        </w:rPr>
        <w:t xml:space="preserve">Given Wales' robust rugby infrastructure and the </w:t>
      </w:r>
      <w:r w:rsidRPr="659064E0" w:rsidR="6F9F4502">
        <w:rPr>
          <w:rFonts w:ascii="Aptos" w:hAnsi="Aptos" w:eastAsia="Aptos" w:cs="Aptos"/>
          <w:noProof w:val="0"/>
          <w:sz w:val="24"/>
          <w:szCs w:val="24"/>
          <w:lang w:val="en-US"/>
        </w:rPr>
        <w:t>assistance</w:t>
      </w:r>
      <w:r w:rsidRPr="659064E0" w:rsidR="6F9F4502">
        <w:rPr>
          <w:rFonts w:ascii="Aptos" w:hAnsi="Aptos" w:eastAsia="Aptos" w:cs="Aptos"/>
          <w:noProof w:val="0"/>
          <w:sz w:val="24"/>
          <w:szCs w:val="24"/>
          <w:lang w:val="en-US"/>
        </w:rPr>
        <w:t xml:space="preserve"> provided by organizations like Sport Wales, the Welsh Rugby Union (WRU), and nearby universities, the Welsh University Rugby 7s Showcase is </w:t>
      </w:r>
      <w:r w:rsidRPr="659064E0" w:rsidR="6F9F4502">
        <w:rPr>
          <w:rFonts w:ascii="Aptos" w:hAnsi="Aptos" w:eastAsia="Aptos" w:cs="Aptos"/>
          <w:noProof w:val="0"/>
          <w:sz w:val="24"/>
          <w:szCs w:val="24"/>
          <w:lang w:val="en-US"/>
        </w:rPr>
        <w:t>very likely</w:t>
      </w:r>
      <w:r w:rsidRPr="659064E0" w:rsidR="6F9F4502">
        <w:rPr>
          <w:rFonts w:ascii="Aptos" w:hAnsi="Aptos" w:eastAsia="Aptos" w:cs="Aptos"/>
          <w:noProof w:val="0"/>
          <w:sz w:val="24"/>
          <w:szCs w:val="24"/>
          <w:lang w:val="en-US"/>
        </w:rPr>
        <w:t xml:space="preserve"> to succeed. The Vale Resort guarantees that the event will have a suitable location that can accommodate prestigious tournaments thanks to its first-rate amenities and established reputation as a rugby hotspot. Rugby programs have already been developed at participating universities, thus teams will be ready and equipped to produce competitive squads.</w:t>
      </w:r>
      <w:r w:rsidRPr="659064E0" w:rsidR="5BBFDB63">
        <w:rPr>
          <w:rFonts w:ascii="Aptos" w:hAnsi="Aptos" w:eastAsia="Aptos" w:cs="Aptos"/>
          <w:noProof w:val="0"/>
          <w:sz w:val="24"/>
          <w:szCs w:val="24"/>
          <w:lang w:val="en-US"/>
        </w:rPr>
        <w:t xml:space="preserve"> In terms of funds, the competition can draw sponsorship from local companies, sports brands, and networks of university alumni, which will lower expenses and boost visibility. Its reach will also be increased by live-streaming and media partnerships, which will open potential for income from streaming rights and advertising. Additionally, because 7s rugby is so small, it may be played over one day or over the weekend, which keeps logistical needs to a minimum.</w:t>
      </w:r>
      <w:r w:rsidRPr="659064E0" w:rsidR="68F20F5C">
        <w:rPr>
          <w:rFonts w:ascii="Aptos" w:hAnsi="Aptos" w:eastAsia="Aptos" w:cs="Aptos"/>
          <w:noProof w:val="0"/>
          <w:sz w:val="24"/>
          <w:szCs w:val="24"/>
          <w:lang w:val="en-US"/>
        </w:rPr>
        <w:t xml:space="preserve"> The inclusion of rugby sevens in the Olympics and its increasing global appeal highlight the event's marketability and capacity to draw fans and media interest (World Rugby, 2022). Younger audiences are drawn to this format's fast-paced style, which enhances its financial viability.</w:t>
      </w:r>
    </w:p>
    <w:p w:rsidR="5BBFDB63" w:rsidP="659064E0" w:rsidRDefault="5BBFDB63" w14:paraId="31DFBEE9" w14:textId="04AEE6BC">
      <w:pPr>
        <w:pStyle w:val="Normal"/>
        <w:jc w:val="both"/>
      </w:pPr>
      <w:r w:rsidRPr="659064E0" w:rsidR="5BBFDB63">
        <w:rPr>
          <w:rFonts w:ascii="Aptos" w:hAnsi="Aptos" w:eastAsia="Aptos" w:cs="Aptos"/>
          <w:noProof w:val="0"/>
          <w:sz w:val="24"/>
          <w:szCs w:val="24"/>
          <w:lang w:val="en-US"/>
        </w:rPr>
        <w:t xml:space="preserve">The occasion fits in perfectly with Welsh rugby's and its universities' </w:t>
      </w:r>
      <w:r w:rsidRPr="659064E0" w:rsidR="5BBFDB63">
        <w:rPr>
          <w:rFonts w:ascii="Aptos" w:hAnsi="Aptos" w:eastAsia="Aptos" w:cs="Aptos"/>
          <w:b w:val="1"/>
          <w:bCs w:val="1"/>
          <w:noProof w:val="0"/>
          <w:sz w:val="24"/>
          <w:szCs w:val="24"/>
          <w:lang w:val="en-US"/>
        </w:rPr>
        <w:t>strategic aims</w:t>
      </w:r>
      <w:r w:rsidRPr="659064E0" w:rsidR="5BBFDB63">
        <w:rPr>
          <w:rFonts w:ascii="Aptos" w:hAnsi="Aptos" w:eastAsia="Aptos" w:cs="Aptos"/>
          <w:noProof w:val="0"/>
          <w:sz w:val="24"/>
          <w:szCs w:val="24"/>
          <w:lang w:val="en-US"/>
        </w:rPr>
        <w:t xml:space="preserve">. The competition helps the WRU achieve its </w:t>
      </w:r>
      <w:r w:rsidRPr="659064E0" w:rsidR="5BBFDB63">
        <w:rPr>
          <w:rFonts w:ascii="Aptos" w:hAnsi="Aptos" w:eastAsia="Aptos" w:cs="Aptos"/>
          <w:noProof w:val="0"/>
          <w:sz w:val="24"/>
          <w:szCs w:val="24"/>
          <w:lang w:val="en-US"/>
        </w:rPr>
        <w:t>objective</w:t>
      </w:r>
      <w:r w:rsidRPr="659064E0" w:rsidR="5BBFDB63">
        <w:rPr>
          <w:rFonts w:ascii="Aptos" w:hAnsi="Aptos" w:eastAsia="Aptos" w:cs="Aptos"/>
          <w:noProof w:val="0"/>
          <w:sz w:val="24"/>
          <w:szCs w:val="24"/>
          <w:lang w:val="en-US"/>
        </w:rPr>
        <w:t xml:space="preserve"> of spotting and developing new talent, particularly in 7s rugby, a sport in which Wales is well-represented internationally. Universities gain by promoting their athletic departments and enhancing their standing as centers of excellence. Because it encourages players to go from university to professional levels, this event also aligns with larger goals for rugby development, addressing a critical vacuum in the talent pipeline. The showcase benefits both academic institutions and the professional rugby ecosystem by bringing together professional clubs and scouts.</w:t>
      </w:r>
      <w:r w:rsidRPr="659064E0" w:rsidR="3869E8A2">
        <w:rPr>
          <w:rFonts w:ascii="Aptos" w:hAnsi="Aptos" w:eastAsia="Aptos" w:cs="Aptos"/>
          <w:noProof w:val="0"/>
          <w:sz w:val="24"/>
          <w:szCs w:val="24"/>
          <w:lang w:val="en-US"/>
        </w:rPr>
        <w:t xml:space="preserve"> As one of its strategic initiatives, the WRU emphasizes the value of developing talent paths and raising rugby participation at all levels (Welsh Rugby Union, 2021). The organization's emphasis on creating alternate formats, such rugby sevens, is in line with the event's </w:t>
      </w:r>
      <w:r w:rsidRPr="659064E0" w:rsidR="3869E8A2">
        <w:rPr>
          <w:rFonts w:ascii="Aptos" w:hAnsi="Aptos" w:eastAsia="Aptos" w:cs="Aptos"/>
          <w:noProof w:val="0"/>
          <w:sz w:val="24"/>
          <w:szCs w:val="24"/>
          <w:lang w:val="en-US"/>
        </w:rPr>
        <w:t>objectives</w:t>
      </w:r>
      <w:r w:rsidRPr="659064E0" w:rsidR="3869E8A2">
        <w:rPr>
          <w:rFonts w:ascii="Aptos" w:hAnsi="Aptos" w:eastAsia="Aptos" w:cs="Aptos"/>
          <w:noProof w:val="0"/>
          <w:sz w:val="24"/>
          <w:szCs w:val="24"/>
          <w:lang w:val="en-US"/>
        </w:rPr>
        <w:t xml:space="preserve"> of giving college athletes high-performance chances and professional exposure. The tournament's viability is increased by this strategic fit.</w:t>
      </w:r>
    </w:p>
    <w:p w:rsidR="659064E0" w:rsidP="659064E0" w:rsidRDefault="659064E0" w14:paraId="53217078" w14:textId="4A748D30">
      <w:pPr>
        <w:pStyle w:val="Normal"/>
        <w:jc w:val="both"/>
        <w:rPr>
          <w:rFonts w:ascii="Aptos" w:hAnsi="Aptos" w:eastAsia="Aptos" w:cs="Aptos"/>
          <w:noProof w:val="0"/>
          <w:sz w:val="24"/>
          <w:szCs w:val="24"/>
          <w:lang w:val="en-US"/>
        </w:rPr>
      </w:pPr>
    </w:p>
    <w:p w:rsidR="0850C69E" w:rsidP="659064E0" w:rsidRDefault="0850C69E" w14:paraId="67A9ABBC" w14:textId="117BF404">
      <w:pPr>
        <w:pStyle w:val="ListParagraph"/>
        <w:numPr>
          <w:ilvl w:val="0"/>
          <w:numId w:val="8"/>
        </w:numPr>
        <w:jc w:val="both"/>
        <w:rPr>
          <w:rFonts w:ascii="Aptos" w:hAnsi="Aptos" w:eastAsia="Aptos" w:cs="Aptos"/>
          <w:b w:val="1"/>
          <w:bCs w:val="1"/>
          <w:noProof w:val="0"/>
          <w:sz w:val="24"/>
          <w:szCs w:val="24"/>
          <w:lang w:val="en-US"/>
        </w:rPr>
      </w:pPr>
      <w:r w:rsidRPr="659064E0" w:rsidR="0850C69E">
        <w:rPr>
          <w:rFonts w:ascii="Aptos" w:hAnsi="Aptos" w:eastAsia="Aptos" w:cs="Aptos"/>
          <w:b w:val="1"/>
          <w:bCs w:val="1"/>
          <w:noProof w:val="0"/>
          <w:sz w:val="24"/>
          <w:szCs w:val="24"/>
          <w:lang w:val="en-US"/>
        </w:rPr>
        <w:t xml:space="preserve">Cost implications </w:t>
      </w:r>
    </w:p>
    <w:p w:rsidR="0850C69E" w:rsidP="659064E0" w:rsidRDefault="0850C69E" w14:paraId="0A0A64DA" w14:textId="40187A1C">
      <w:pPr>
        <w:jc w:val="both"/>
        <w:rPr>
          <w:rFonts w:ascii="Aptos" w:hAnsi="Aptos" w:eastAsia="Aptos" w:cs="Aptos"/>
          <w:b w:val="1"/>
          <w:bCs w:val="1"/>
          <w:noProof w:val="0"/>
          <w:sz w:val="24"/>
          <w:szCs w:val="24"/>
          <w:lang w:val="en-US"/>
        </w:rPr>
      </w:pPr>
      <w:r w:rsidRPr="659064E0" w:rsidR="0850C69E">
        <w:rPr>
          <w:rFonts w:ascii="Aptos" w:hAnsi="Aptos" w:eastAsia="Aptos" w:cs="Aptos"/>
          <w:b w:val="1"/>
          <w:bCs w:val="1"/>
          <w:noProof w:val="0"/>
          <w:sz w:val="24"/>
          <w:szCs w:val="24"/>
          <w:lang w:val="en-US"/>
        </w:rPr>
        <w:t>1. Venue Expenses</w:t>
      </w:r>
    </w:p>
    <w:p w:rsidR="0850C69E" w:rsidP="659064E0" w:rsidRDefault="0850C69E" w14:paraId="45991F05" w14:textId="2575F54C">
      <w:pPr>
        <w:jc w:val="both"/>
      </w:pPr>
      <w:r w:rsidRPr="659064E0" w:rsidR="0850C69E">
        <w:rPr>
          <w:rFonts w:ascii="Aptos" w:hAnsi="Aptos" w:eastAsia="Aptos" w:cs="Aptos"/>
          <w:noProof w:val="0"/>
          <w:sz w:val="24"/>
          <w:szCs w:val="24"/>
          <w:lang w:val="en-US"/>
        </w:rPr>
        <w:t>£5,000 per day for venue rental (Vale Resort), which includes basic utilities, spectator amenities, and pitches.</w:t>
      </w:r>
    </w:p>
    <w:p w:rsidR="0850C69E" w:rsidP="659064E0" w:rsidRDefault="0850C69E" w14:paraId="2D30F07B" w14:textId="20220EB7">
      <w:pPr>
        <w:jc w:val="both"/>
      </w:pPr>
      <w:r w:rsidRPr="659064E0" w:rsidR="0850C69E">
        <w:rPr>
          <w:rFonts w:ascii="Aptos" w:hAnsi="Aptos" w:eastAsia="Aptos" w:cs="Aptos"/>
          <w:noProof w:val="0"/>
          <w:sz w:val="24"/>
          <w:szCs w:val="24"/>
          <w:lang w:val="en-US"/>
        </w:rPr>
        <w:t>Extra amenities (video, additional seats, or a marquee for networking): £2,000.</w:t>
      </w:r>
    </w:p>
    <w:p w:rsidR="0850C69E" w:rsidP="659064E0" w:rsidRDefault="0850C69E" w14:paraId="5C632148" w14:textId="5AC8CC15">
      <w:pPr>
        <w:jc w:val="both"/>
      </w:pPr>
      <w:r w:rsidRPr="659064E0" w:rsidR="0850C69E">
        <w:rPr>
          <w:rFonts w:ascii="Aptos" w:hAnsi="Aptos" w:eastAsia="Aptos" w:cs="Aptos"/>
          <w:noProof w:val="0"/>
          <w:sz w:val="24"/>
          <w:szCs w:val="24"/>
          <w:lang w:val="en-US"/>
        </w:rPr>
        <w:t>£7,000 is the subtotal.</w:t>
      </w:r>
    </w:p>
    <w:p w:rsidR="0850C69E" w:rsidP="659064E0" w:rsidRDefault="0850C69E" w14:paraId="5C12B580" w14:textId="6A380951">
      <w:pPr>
        <w:jc w:val="both"/>
        <w:rPr>
          <w:rFonts w:ascii="Aptos" w:hAnsi="Aptos" w:eastAsia="Aptos" w:cs="Aptos"/>
          <w:b w:val="1"/>
          <w:bCs w:val="1"/>
          <w:noProof w:val="0"/>
          <w:sz w:val="24"/>
          <w:szCs w:val="24"/>
          <w:lang w:val="en-US"/>
        </w:rPr>
      </w:pPr>
      <w:r w:rsidRPr="659064E0" w:rsidR="0850C69E">
        <w:rPr>
          <w:rFonts w:ascii="Aptos" w:hAnsi="Aptos" w:eastAsia="Aptos" w:cs="Aptos"/>
          <w:b w:val="1"/>
          <w:bCs w:val="1"/>
          <w:noProof w:val="0"/>
          <w:sz w:val="24"/>
          <w:szCs w:val="24"/>
          <w:lang w:val="en-US"/>
        </w:rPr>
        <w:t>2. Costs of Staffing</w:t>
      </w:r>
    </w:p>
    <w:p w:rsidR="0850C69E" w:rsidP="659064E0" w:rsidRDefault="0850C69E" w14:paraId="1F932B73" w14:textId="3236867D">
      <w:pPr>
        <w:jc w:val="both"/>
      </w:pPr>
      <w:r w:rsidRPr="659064E0" w:rsidR="0850C69E">
        <w:rPr>
          <w:rFonts w:ascii="Aptos" w:hAnsi="Aptos" w:eastAsia="Aptos" w:cs="Aptos"/>
          <w:noProof w:val="0"/>
          <w:sz w:val="24"/>
          <w:szCs w:val="24"/>
          <w:lang w:val="en-US"/>
        </w:rPr>
        <w:t>Referees and linesmen who officiate games: £200 each game times 12 games = £2,400.</w:t>
      </w:r>
    </w:p>
    <w:p w:rsidR="0850C69E" w:rsidP="659064E0" w:rsidRDefault="0850C69E" w14:paraId="0BBB8C3B" w14:textId="7D0CA305">
      <w:pPr>
        <w:jc w:val="both"/>
      </w:pPr>
      <w:r w:rsidRPr="659064E0" w:rsidR="0850C69E">
        <w:rPr>
          <w:rFonts w:ascii="Aptos" w:hAnsi="Aptos" w:eastAsia="Aptos" w:cs="Aptos"/>
          <w:noProof w:val="0"/>
          <w:sz w:val="24"/>
          <w:szCs w:val="24"/>
          <w:lang w:val="en-US"/>
        </w:rPr>
        <w:t>The total cost of the event staff (volunteers, marshals, and stewards) is £1,000.</w:t>
      </w:r>
    </w:p>
    <w:p w:rsidR="0850C69E" w:rsidP="659064E0" w:rsidRDefault="0850C69E" w14:paraId="56910185" w14:textId="08C87BE2">
      <w:pPr>
        <w:jc w:val="both"/>
      </w:pPr>
      <w:r w:rsidRPr="659064E0" w:rsidR="0850C69E">
        <w:rPr>
          <w:rFonts w:ascii="Aptos" w:hAnsi="Aptos" w:eastAsia="Aptos" w:cs="Aptos"/>
          <w:noProof w:val="0"/>
          <w:sz w:val="24"/>
          <w:szCs w:val="24"/>
          <w:lang w:val="en-US"/>
        </w:rPr>
        <w:t>£1,500 for a professional event coordinator.</w:t>
      </w:r>
    </w:p>
    <w:p w:rsidR="0850C69E" w:rsidP="659064E0" w:rsidRDefault="0850C69E" w14:paraId="6F3155CC" w14:textId="0EF1C697">
      <w:pPr>
        <w:jc w:val="both"/>
      </w:pPr>
      <w:r w:rsidRPr="659064E0" w:rsidR="0850C69E">
        <w:rPr>
          <w:rFonts w:ascii="Aptos" w:hAnsi="Aptos" w:eastAsia="Aptos" w:cs="Aptos"/>
          <w:noProof w:val="0"/>
          <w:sz w:val="24"/>
          <w:szCs w:val="24"/>
          <w:lang w:val="en-US"/>
        </w:rPr>
        <w:t>Subtotal: £4,900</w:t>
      </w:r>
    </w:p>
    <w:p w:rsidR="0850C69E" w:rsidP="659064E0" w:rsidRDefault="0850C69E" w14:paraId="6077CE9E" w14:textId="390C47A4">
      <w:pPr>
        <w:jc w:val="both"/>
      </w:pPr>
      <w:r w:rsidRPr="659064E0" w:rsidR="0850C69E">
        <w:rPr>
          <w:rFonts w:ascii="Aptos" w:hAnsi="Aptos" w:eastAsia="Aptos" w:cs="Aptos"/>
          <w:b w:val="1"/>
          <w:bCs w:val="1"/>
          <w:noProof w:val="0"/>
          <w:sz w:val="24"/>
          <w:szCs w:val="24"/>
          <w:lang w:val="en-US"/>
        </w:rPr>
        <w:t>3. Logistics and Equipmen</w:t>
      </w:r>
      <w:r w:rsidRPr="659064E0" w:rsidR="0850C69E">
        <w:rPr>
          <w:rFonts w:ascii="Aptos" w:hAnsi="Aptos" w:eastAsia="Aptos" w:cs="Aptos"/>
          <w:noProof w:val="0"/>
          <w:sz w:val="24"/>
          <w:szCs w:val="24"/>
          <w:lang w:val="en-US"/>
        </w:rPr>
        <w:t>t</w:t>
      </w:r>
    </w:p>
    <w:p w:rsidR="0850C69E" w:rsidP="659064E0" w:rsidRDefault="0850C69E" w14:paraId="3A9B05F2" w14:textId="37389B2F">
      <w:pPr>
        <w:jc w:val="both"/>
      </w:pPr>
      <w:r w:rsidRPr="659064E0" w:rsidR="0850C69E">
        <w:rPr>
          <w:rFonts w:ascii="Aptos" w:hAnsi="Aptos" w:eastAsia="Aptos" w:cs="Aptos"/>
          <w:noProof w:val="0"/>
          <w:sz w:val="24"/>
          <w:szCs w:val="24"/>
          <w:lang w:val="en-US"/>
        </w:rPr>
        <w:t>£500 for rugby equipment (balls, post padding, and corner flags).</w:t>
      </w:r>
    </w:p>
    <w:p w:rsidR="0850C69E" w:rsidP="659064E0" w:rsidRDefault="0850C69E" w14:paraId="78C2AC60" w14:textId="4C95FCF6">
      <w:pPr>
        <w:jc w:val="both"/>
      </w:pPr>
      <w:r w:rsidRPr="659064E0" w:rsidR="0850C69E">
        <w:rPr>
          <w:rFonts w:ascii="Aptos" w:hAnsi="Aptos" w:eastAsia="Aptos" w:cs="Aptos"/>
          <w:noProof w:val="0"/>
          <w:sz w:val="24"/>
          <w:szCs w:val="24"/>
          <w:lang w:val="en-US"/>
        </w:rPr>
        <w:t xml:space="preserve">Audio-visual equipment (cameras, PA systems, </w:t>
      </w:r>
      <w:r w:rsidRPr="659064E0" w:rsidR="0850C69E">
        <w:rPr>
          <w:rFonts w:ascii="Aptos" w:hAnsi="Aptos" w:eastAsia="Aptos" w:cs="Aptos"/>
          <w:noProof w:val="0"/>
          <w:sz w:val="24"/>
          <w:szCs w:val="24"/>
          <w:lang w:val="en-US"/>
        </w:rPr>
        <w:t>live streaming</w:t>
      </w:r>
      <w:r w:rsidRPr="659064E0" w:rsidR="0850C69E">
        <w:rPr>
          <w:rFonts w:ascii="Aptos" w:hAnsi="Aptos" w:eastAsia="Aptos" w:cs="Aptos"/>
          <w:noProof w:val="0"/>
          <w:sz w:val="24"/>
          <w:szCs w:val="24"/>
          <w:lang w:val="en-US"/>
        </w:rPr>
        <w:t>): £3,000.</w:t>
      </w:r>
    </w:p>
    <w:p w:rsidR="0850C69E" w:rsidP="659064E0" w:rsidRDefault="0850C69E" w14:paraId="5CD3075B" w14:textId="0BFF72D1">
      <w:pPr>
        <w:jc w:val="both"/>
      </w:pPr>
      <w:r w:rsidRPr="659064E0" w:rsidR="0850C69E">
        <w:rPr>
          <w:rFonts w:ascii="Aptos" w:hAnsi="Aptos" w:eastAsia="Aptos" w:cs="Aptos"/>
          <w:noProof w:val="0"/>
          <w:sz w:val="24"/>
          <w:szCs w:val="24"/>
          <w:lang w:val="en-US"/>
        </w:rPr>
        <w:t>Branding and Signage (Digital Ads, Posters, Banners): £1,000.</w:t>
      </w:r>
    </w:p>
    <w:p w:rsidR="0850C69E" w:rsidP="659064E0" w:rsidRDefault="0850C69E" w14:paraId="53CDA450" w14:textId="16CDDD08">
      <w:pPr>
        <w:jc w:val="both"/>
      </w:pPr>
      <w:r w:rsidRPr="659064E0" w:rsidR="0850C69E">
        <w:rPr>
          <w:rFonts w:ascii="Aptos" w:hAnsi="Aptos" w:eastAsia="Aptos" w:cs="Aptos"/>
          <w:noProof w:val="0"/>
          <w:sz w:val="24"/>
          <w:szCs w:val="24"/>
          <w:lang w:val="en-US"/>
        </w:rPr>
        <w:t>£1,500 for transportation (for officials or teams).</w:t>
      </w:r>
    </w:p>
    <w:p w:rsidR="0850C69E" w:rsidP="659064E0" w:rsidRDefault="0850C69E" w14:paraId="5F83D051" w14:textId="2E15DDB8">
      <w:pPr>
        <w:pStyle w:val="Normal"/>
        <w:ind w:left="0"/>
        <w:jc w:val="both"/>
      </w:pPr>
      <w:r w:rsidRPr="659064E0" w:rsidR="0850C69E">
        <w:rPr>
          <w:rFonts w:ascii="Aptos" w:hAnsi="Aptos" w:eastAsia="Aptos" w:cs="Aptos"/>
          <w:noProof w:val="0"/>
          <w:sz w:val="24"/>
          <w:szCs w:val="24"/>
          <w:lang w:val="en-US"/>
        </w:rPr>
        <w:t xml:space="preserve">Subtotal: £6,000 </w:t>
      </w:r>
    </w:p>
    <w:p w:rsidR="659064E0" w:rsidP="659064E0" w:rsidRDefault="659064E0" w14:paraId="203D3412" w14:textId="0F457925">
      <w:pPr>
        <w:jc w:val="both"/>
        <w:rPr>
          <w:rFonts w:ascii="Aptos" w:hAnsi="Aptos" w:eastAsia="Aptos" w:cs="Aptos"/>
          <w:noProof w:val="0"/>
          <w:sz w:val="24"/>
          <w:szCs w:val="24"/>
          <w:lang w:val="en-US"/>
        </w:rPr>
      </w:pPr>
    </w:p>
    <w:p w:rsidR="28BF74EB" w:rsidP="659064E0" w:rsidRDefault="28BF74EB" w14:paraId="5E82297C" w14:textId="0DD44C8A">
      <w:pPr>
        <w:jc w:val="both"/>
        <w:rPr>
          <w:rFonts w:ascii="Aptos" w:hAnsi="Aptos" w:eastAsia="Aptos" w:cs="Aptos"/>
          <w:b w:val="1"/>
          <w:bCs w:val="1"/>
          <w:noProof w:val="0"/>
          <w:sz w:val="24"/>
          <w:szCs w:val="24"/>
          <w:lang w:val="en-US"/>
        </w:rPr>
      </w:pPr>
      <w:r w:rsidRPr="659064E0" w:rsidR="28BF74EB">
        <w:rPr>
          <w:rFonts w:ascii="Aptos" w:hAnsi="Aptos" w:eastAsia="Aptos" w:cs="Aptos"/>
          <w:b w:val="1"/>
          <w:bCs w:val="1"/>
          <w:noProof w:val="0"/>
          <w:sz w:val="24"/>
          <w:szCs w:val="24"/>
          <w:lang w:val="en-US"/>
        </w:rPr>
        <w:t>4. Hospitality</w:t>
      </w:r>
    </w:p>
    <w:p w:rsidR="28BF74EB" w:rsidP="659064E0" w:rsidRDefault="28BF74EB" w14:paraId="4B5B0711" w14:textId="57C5B69E">
      <w:pPr>
        <w:jc w:val="both"/>
      </w:pPr>
      <w:r w:rsidRPr="659064E0" w:rsidR="28BF74EB">
        <w:rPr>
          <w:rFonts w:ascii="Aptos" w:hAnsi="Aptos" w:eastAsia="Aptos" w:cs="Aptos"/>
          <w:noProof w:val="0"/>
          <w:sz w:val="24"/>
          <w:szCs w:val="24"/>
          <w:lang w:val="en-US"/>
        </w:rPr>
        <w:t>Lunch and refreshments provided by Player Catering: £10 per person x 200 guests = £2,000.</w:t>
      </w:r>
    </w:p>
    <w:p w:rsidR="28BF74EB" w:rsidP="659064E0" w:rsidRDefault="28BF74EB" w14:paraId="462F19CE" w14:textId="76442810">
      <w:pPr>
        <w:jc w:val="both"/>
      </w:pPr>
      <w:r w:rsidRPr="659064E0" w:rsidR="28BF74EB">
        <w:rPr>
          <w:rFonts w:ascii="Aptos" w:hAnsi="Aptos" w:eastAsia="Aptos" w:cs="Aptos"/>
          <w:noProof w:val="0"/>
          <w:sz w:val="24"/>
          <w:szCs w:val="24"/>
          <w:lang w:val="en-US"/>
        </w:rPr>
        <w:t>Hospitality for Scouts and VIPs: £20 per person x 50 VIPs = £1,000.</w:t>
      </w:r>
    </w:p>
    <w:p w:rsidR="28BF74EB" w:rsidP="659064E0" w:rsidRDefault="28BF74EB" w14:paraId="60034536" w14:textId="482D9D71">
      <w:pPr>
        <w:jc w:val="both"/>
      </w:pPr>
      <w:r w:rsidRPr="659064E0" w:rsidR="28BF74EB">
        <w:rPr>
          <w:rFonts w:ascii="Aptos" w:hAnsi="Aptos" w:eastAsia="Aptos" w:cs="Aptos"/>
          <w:noProof w:val="0"/>
          <w:sz w:val="24"/>
          <w:szCs w:val="24"/>
          <w:lang w:val="en-US"/>
        </w:rPr>
        <w:t>Accommodation</w:t>
      </w:r>
      <w:r w:rsidRPr="659064E0" w:rsidR="28BF74EB">
        <w:rPr>
          <w:rFonts w:ascii="Aptos" w:hAnsi="Aptos" w:eastAsia="Aptos" w:cs="Aptos"/>
          <w:noProof w:val="0"/>
          <w:sz w:val="24"/>
          <w:szCs w:val="24"/>
          <w:lang w:val="en-US"/>
        </w:rPr>
        <w:t xml:space="preserve"> for overnight stays by teams, officials, and VIPs: £100 per person x 50 = £5,000.</w:t>
      </w:r>
    </w:p>
    <w:p w:rsidR="28BF74EB" w:rsidP="659064E0" w:rsidRDefault="28BF74EB" w14:paraId="49BD3532" w14:textId="758AC429">
      <w:pPr>
        <w:jc w:val="both"/>
      </w:pPr>
      <w:r w:rsidRPr="659064E0" w:rsidR="28BF74EB">
        <w:rPr>
          <w:rFonts w:ascii="Aptos" w:hAnsi="Aptos" w:eastAsia="Aptos" w:cs="Aptos"/>
          <w:noProof w:val="0"/>
          <w:sz w:val="24"/>
          <w:szCs w:val="24"/>
          <w:lang w:val="en-US"/>
        </w:rPr>
        <w:t>£8,000 is the subtotal.</w:t>
      </w:r>
    </w:p>
    <w:p w:rsidR="28BF74EB" w:rsidP="659064E0" w:rsidRDefault="28BF74EB" w14:paraId="40C5B620" w14:textId="43D79356">
      <w:pPr>
        <w:jc w:val="both"/>
        <w:rPr>
          <w:rFonts w:ascii="Aptos" w:hAnsi="Aptos" w:eastAsia="Aptos" w:cs="Aptos"/>
          <w:b w:val="1"/>
          <w:bCs w:val="1"/>
          <w:noProof w:val="0"/>
          <w:sz w:val="24"/>
          <w:szCs w:val="24"/>
          <w:lang w:val="en-US"/>
        </w:rPr>
      </w:pPr>
      <w:r w:rsidRPr="659064E0" w:rsidR="28BF74EB">
        <w:rPr>
          <w:rFonts w:ascii="Aptos" w:hAnsi="Aptos" w:eastAsia="Aptos" w:cs="Aptos"/>
          <w:b w:val="1"/>
          <w:bCs w:val="1"/>
          <w:noProof w:val="0"/>
          <w:sz w:val="24"/>
          <w:szCs w:val="24"/>
          <w:lang w:val="en-US"/>
        </w:rPr>
        <w:t>5. Promotion and Marketing</w:t>
      </w:r>
    </w:p>
    <w:p w:rsidR="28BF74EB" w:rsidP="659064E0" w:rsidRDefault="28BF74EB" w14:paraId="73A2B448" w14:textId="0C383686">
      <w:pPr>
        <w:jc w:val="both"/>
      </w:pPr>
      <w:r w:rsidRPr="659064E0" w:rsidR="28BF74EB">
        <w:rPr>
          <w:rFonts w:ascii="Aptos" w:hAnsi="Aptos" w:eastAsia="Aptos" w:cs="Aptos"/>
          <w:noProof w:val="0"/>
          <w:sz w:val="24"/>
          <w:szCs w:val="24"/>
          <w:lang w:val="en-US"/>
        </w:rPr>
        <w:t>Digital marketing (email campaigns, social media ads): £2,000.</w:t>
      </w:r>
    </w:p>
    <w:p w:rsidR="28BF74EB" w:rsidP="659064E0" w:rsidRDefault="28BF74EB" w14:paraId="6E48D1E1" w14:textId="55350B12">
      <w:pPr>
        <w:jc w:val="both"/>
      </w:pPr>
      <w:r w:rsidRPr="659064E0" w:rsidR="28BF74EB">
        <w:rPr>
          <w:rFonts w:ascii="Aptos" w:hAnsi="Aptos" w:eastAsia="Aptos" w:cs="Aptos"/>
          <w:noProof w:val="0"/>
          <w:sz w:val="24"/>
          <w:szCs w:val="24"/>
          <w:lang w:val="en-US"/>
        </w:rPr>
        <w:t>£2,000 for media coverage (press releases, collaborations with regional broadcasters).</w:t>
      </w:r>
    </w:p>
    <w:p w:rsidR="28BF74EB" w:rsidP="659064E0" w:rsidRDefault="28BF74EB" w14:paraId="1842CA66" w14:textId="61EF8EA8">
      <w:pPr>
        <w:jc w:val="both"/>
      </w:pPr>
      <w:r w:rsidRPr="659064E0" w:rsidR="28BF74EB">
        <w:rPr>
          <w:rFonts w:ascii="Aptos" w:hAnsi="Aptos" w:eastAsia="Aptos" w:cs="Aptos"/>
          <w:noProof w:val="0"/>
          <w:sz w:val="24"/>
          <w:szCs w:val="24"/>
          <w:lang w:val="en-US"/>
        </w:rPr>
        <w:t>£4,000 is the subtotal.</w:t>
      </w:r>
    </w:p>
    <w:p w:rsidR="28BF74EB" w:rsidP="659064E0" w:rsidRDefault="28BF74EB" w14:paraId="21DC44D9" w14:textId="778F0215">
      <w:pPr>
        <w:jc w:val="both"/>
        <w:rPr>
          <w:rFonts w:ascii="Aptos" w:hAnsi="Aptos" w:eastAsia="Aptos" w:cs="Aptos"/>
          <w:b w:val="1"/>
          <w:bCs w:val="1"/>
          <w:noProof w:val="0"/>
          <w:sz w:val="24"/>
          <w:szCs w:val="24"/>
          <w:lang w:val="en-US"/>
        </w:rPr>
      </w:pPr>
      <w:r w:rsidRPr="659064E0" w:rsidR="28BF74EB">
        <w:rPr>
          <w:rFonts w:ascii="Aptos" w:hAnsi="Aptos" w:eastAsia="Aptos" w:cs="Aptos"/>
          <w:b w:val="1"/>
          <w:bCs w:val="1"/>
          <w:noProof w:val="0"/>
          <w:sz w:val="24"/>
          <w:szCs w:val="24"/>
          <w:lang w:val="en-US"/>
        </w:rPr>
        <w:t>6. Awards and Prize Money: £500 in medals and trophies.</w:t>
      </w:r>
    </w:p>
    <w:p w:rsidR="28BF74EB" w:rsidP="659064E0" w:rsidRDefault="28BF74EB" w14:paraId="5AE279C1" w14:textId="3FB4B1DE">
      <w:pPr>
        <w:jc w:val="both"/>
      </w:pPr>
      <w:r w:rsidRPr="659064E0" w:rsidR="28BF74EB">
        <w:rPr>
          <w:rFonts w:ascii="Aptos" w:hAnsi="Aptos" w:eastAsia="Aptos" w:cs="Aptos"/>
          <w:noProof w:val="0"/>
          <w:sz w:val="24"/>
          <w:szCs w:val="24"/>
          <w:lang w:val="en-US"/>
        </w:rPr>
        <w:t>£500 in player awards, such as Best Player or Emerging Talent.</w:t>
      </w:r>
    </w:p>
    <w:p w:rsidR="28BF74EB" w:rsidP="659064E0" w:rsidRDefault="28BF74EB" w14:paraId="42F440D5" w14:textId="10466BF1">
      <w:pPr>
        <w:jc w:val="both"/>
      </w:pPr>
      <w:r w:rsidRPr="659064E0" w:rsidR="28BF74EB">
        <w:rPr>
          <w:rFonts w:ascii="Aptos" w:hAnsi="Aptos" w:eastAsia="Aptos" w:cs="Aptos"/>
          <w:noProof w:val="0"/>
          <w:sz w:val="24"/>
          <w:szCs w:val="24"/>
          <w:lang w:val="en-US"/>
        </w:rPr>
        <w:t>Prize Money: £2,000 (for winning teams).</w:t>
      </w:r>
    </w:p>
    <w:p w:rsidR="28BF74EB" w:rsidP="659064E0" w:rsidRDefault="28BF74EB" w14:paraId="0421563C" w14:textId="2DD16769">
      <w:pPr>
        <w:pStyle w:val="Normal"/>
        <w:ind w:left="0"/>
        <w:jc w:val="both"/>
      </w:pPr>
      <w:r w:rsidRPr="659064E0" w:rsidR="28BF74EB">
        <w:rPr>
          <w:rFonts w:ascii="Aptos" w:hAnsi="Aptos" w:eastAsia="Aptos" w:cs="Aptos"/>
          <w:noProof w:val="0"/>
          <w:sz w:val="24"/>
          <w:szCs w:val="24"/>
          <w:lang w:val="en-US"/>
        </w:rPr>
        <w:t>Subtotal: £3,000.</w:t>
      </w:r>
    </w:p>
    <w:p w:rsidR="28BF74EB" w:rsidP="659064E0" w:rsidRDefault="28BF74EB" w14:paraId="3F0738E1" w14:textId="262C1F24">
      <w:pPr>
        <w:pStyle w:val="Normal"/>
        <w:spacing w:before="0" w:beforeAutospacing="off" w:after="0" w:afterAutospacing="off"/>
        <w:ind w:right="0"/>
        <w:jc w:val="both"/>
        <w:rPr>
          <w:rFonts w:ascii="Aptos" w:hAnsi="Aptos" w:eastAsia="Aptos" w:cs="Aptos"/>
          <w:b w:val="1"/>
          <w:bCs w:val="1"/>
          <w:noProof w:val="0"/>
          <w:sz w:val="24"/>
          <w:szCs w:val="24"/>
          <w:lang w:val="en-US"/>
        </w:rPr>
      </w:pPr>
      <w:r w:rsidRPr="659064E0" w:rsidR="28BF74EB">
        <w:rPr>
          <w:rFonts w:ascii="Aptos" w:hAnsi="Aptos" w:eastAsia="Aptos" w:cs="Aptos"/>
          <w:b w:val="1"/>
          <w:bCs w:val="1"/>
          <w:noProof w:val="0"/>
          <w:sz w:val="24"/>
          <w:szCs w:val="24"/>
          <w:lang w:val="en-US"/>
        </w:rPr>
        <w:t>Estimated cost - £33,150</w:t>
      </w:r>
    </w:p>
    <w:p w:rsidR="659064E0" w:rsidP="659064E0" w:rsidRDefault="659064E0" w14:paraId="2A2C3498" w14:textId="69FD9B87">
      <w:pPr>
        <w:pStyle w:val="Normal"/>
        <w:spacing w:before="0" w:beforeAutospacing="off" w:after="0" w:afterAutospacing="off"/>
        <w:ind w:right="0"/>
        <w:jc w:val="both"/>
        <w:rPr>
          <w:rFonts w:ascii="Aptos" w:hAnsi="Aptos" w:eastAsia="Aptos" w:cs="Aptos"/>
          <w:b w:val="1"/>
          <w:bCs w:val="1"/>
          <w:noProof w:val="0"/>
          <w:sz w:val="24"/>
          <w:szCs w:val="24"/>
          <w:lang w:val="en-US"/>
        </w:rPr>
      </w:pPr>
    </w:p>
    <w:p w:rsidR="61B2285A" w:rsidP="659064E0" w:rsidRDefault="61B2285A" w14:paraId="35F412A1" w14:textId="0EEFA64A">
      <w:pPr>
        <w:jc w:val="both"/>
      </w:pPr>
      <w:r w:rsidRPr="659064E0" w:rsidR="61B2285A">
        <w:rPr>
          <w:rFonts w:ascii="Aptos" w:hAnsi="Aptos" w:eastAsia="Aptos" w:cs="Aptos"/>
          <w:noProof w:val="0"/>
          <w:sz w:val="24"/>
          <w:szCs w:val="24"/>
          <w:lang w:val="en-US"/>
        </w:rPr>
        <w:t>Potential Revenue Streams to Offset Costs:</w:t>
      </w:r>
    </w:p>
    <w:p w:rsidR="61B2285A" w:rsidP="659064E0" w:rsidRDefault="61B2285A" w14:paraId="3A739A50" w14:textId="29041D81">
      <w:pPr>
        <w:pStyle w:val="Normal"/>
        <w:jc w:val="both"/>
      </w:pPr>
      <w:r w:rsidRPr="659064E0" w:rsidR="61B2285A">
        <w:rPr>
          <w:rFonts w:ascii="Aptos" w:hAnsi="Aptos" w:eastAsia="Aptos" w:cs="Aptos"/>
          <w:noProof w:val="0"/>
          <w:sz w:val="24"/>
          <w:szCs w:val="24"/>
          <w:lang w:val="en-US"/>
        </w:rPr>
        <w:t>Sponsorships: obtaining several partners and a title sponsor (e.g., £10,000 – £20,000).</w:t>
      </w:r>
    </w:p>
    <w:p w:rsidR="61B2285A" w:rsidP="659064E0" w:rsidRDefault="61B2285A" w14:paraId="58A7B7EE" w14:textId="32AAB8C8">
      <w:pPr>
        <w:jc w:val="both"/>
      </w:pPr>
      <w:r w:rsidRPr="659064E0" w:rsidR="61B2285A">
        <w:rPr>
          <w:rFonts w:ascii="Aptos" w:hAnsi="Aptos" w:eastAsia="Aptos" w:cs="Aptos"/>
          <w:noProof w:val="0"/>
          <w:sz w:val="24"/>
          <w:szCs w:val="24"/>
          <w:lang w:val="en-US"/>
        </w:rPr>
        <w:t>Entry Fees: levying a participation charge on each team (£500 per team x 12 teams = £6,000, for example).</w:t>
      </w:r>
    </w:p>
    <w:p w:rsidR="61B2285A" w:rsidP="659064E0" w:rsidRDefault="61B2285A" w14:paraId="2F014B06" w14:textId="506CC4C2">
      <w:pPr>
        <w:jc w:val="both"/>
      </w:pPr>
      <w:r w:rsidRPr="659064E0" w:rsidR="61B2285A">
        <w:rPr>
          <w:rFonts w:ascii="Aptos" w:hAnsi="Aptos" w:eastAsia="Aptos" w:cs="Aptos"/>
          <w:noProof w:val="0"/>
          <w:sz w:val="24"/>
          <w:szCs w:val="24"/>
          <w:lang w:val="en-US"/>
        </w:rPr>
        <w:t>Sales of Tickets:</w:t>
      </w:r>
    </w:p>
    <w:p w:rsidR="61B2285A" w:rsidP="659064E0" w:rsidRDefault="61B2285A" w14:paraId="1B3BD067" w14:textId="7162CABC">
      <w:pPr>
        <w:jc w:val="both"/>
      </w:pPr>
      <w:r w:rsidRPr="659064E0" w:rsidR="61B2285A">
        <w:rPr>
          <w:rFonts w:ascii="Aptos" w:hAnsi="Aptos" w:eastAsia="Aptos" w:cs="Aptos"/>
          <w:noProof w:val="0"/>
          <w:sz w:val="24"/>
          <w:szCs w:val="24"/>
          <w:lang w:val="en-US"/>
        </w:rPr>
        <w:t>£5 per person x 500 attendance is £2,500 for spectators.</w:t>
      </w:r>
    </w:p>
    <w:p w:rsidR="61B2285A" w:rsidP="659064E0" w:rsidRDefault="61B2285A" w14:paraId="392CCF62" w14:textId="7DA1C096">
      <w:pPr>
        <w:jc w:val="both"/>
      </w:pPr>
      <w:r w:rsidRPr="659064E0" w:rsidR="61B2285A">
        <w:rPr>
          <w:rFonts w:ascii="Aptos" w:hAnsi="Aptos" w:eastAsia="Aptos" w:cs="Aptos"/>
          <w:noProof w:val="0"/>
          <w:sz w:val="24"/>
          <w:szCs w:val="24"/>
          <w:lang w:val="en-US"/>
        </w:rPr>
        <w:t>Pay-Per-View or Live Stream Advertising: £1000 to £3,000.</w:t>
      </w:r>
    </w:p>
    <w:p w:rsidR="61B2285A" w:rsidP="659064E0" w:rsidRDefault="61B2285A" w14:paraId="19683508" w14:textId="2BA11635">
      <w:pPr>
        <w:jc w:val="both"/>
      </w:pPr>
      <w:r w:rsidRPr="659064E0" w:rsidR="61B2285A">
        <w:rPr>
          <w:rFonts w:ascii="Aptos" w:hAnsi="Aptos" w:eastAsia="Aptos" w:cs="Aptos"/>
          <w:noProof w:val="0"/>
          <w:sz w:val="24"/>
          <w:szCs w:val="24"/>
          <w:lang w:val="en-US"/>
        </w:rPr>
        <w:t>After-revenue net cost:</w:t>
      </w:r>
    </w:p>
    <w:p w:rsidR="61B2285A" w:rsidP="659064E0" w:rsidRDefault="61B2285A" w14:paraId="29214F1E" w14:textId="10FAD91C">
      <w:pPr>
        <w:pStyle w:val="Normal"/>
        <w:spacing w:before="0" w:beforeAutospacing="off" w:after="0" w:afterAutospacing="off"/>
        <w:ind w:right="0"/>
        <w:jc w:val="both"/>
      </w:pPr>
      <w:r w:rsidRPr="659064E0" w:rsidR="61B2285A">
        <w:rPr>
          <w:rFonts w:ascii="Aptos" w:hAnsi="Aptos" w:eastAsia="Aptos" w:cs="Aptos"/>
          <w:noProof w:val="0"/>
          <w:sz w:val="24"/>
          <w:szCs w:val="24"/>
          <w:lang w:val="en-US"/>
        </w:rPr>
        <w:t>The cost of the event can be greatly decreased or even made profitable if sponsorship and revenue streams are completely used.</w:t>
      </w:r>
    </w:p>
    <w:p w:rsidR="659064E0" w:rsidP="659064E0" w:rsidRDefault="659064E0" w14:paraId="2BFC66EB" w14:textId="101E37F6">
      <w:pPr>
        <w:pStyle w:val="Normal"/>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US"/>
        </w:rPr>
      </w:pPr>
    </w:p>
    <w:p w:rsidR="659064E0" w:rsidP="659064E0" w:rsidRDefault="659064E0" w14:paraId="12603F75" w14:textId="0576C8ED">
      <w:pPr>
        <w:pStyle w:val="Normal"/>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US"/>
        </w:rPr>
      </w:pPr>
    </w:p>
    <w:p w:rsidR="659064E0" w:rsidP="659064E0" w:rsidRDefault="659064E0" w14:paraId="06C752BF" w14:textId="6AF09BE1">
      <w:pPr>
        <w:pStyle w:val="Normal"/>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US"/>
        </w:rPr>
      </w:pPr>
    </w:p>
    <w:p w:rsidR="659064E0" w:rsidP="659064E0" w:rsidRDefault="659064E0" w14:paraId="6759E497" w14:textId="3E249D36">
      <w:pPr>
        <w:pStyle w:val="Normal"/>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US"/>
        </w:rPr>
      </w:pPr>
    </w:p>
    <w:p w:rsidR="4064AD19" w:rsidP="659064E0" w:rsidRDefault="4064AD19" w14:paraId="421A8625" w14:textId="4F582650">
      <w:pPr>
        <w:jc w:val="both"/>
        <w:rPr>
          <w:rFonts w:ascii="Aptos" w:hAnsi="Aptos" w:eastAsia="Aptos" w:cs="Aptos"/>
          <w:b w:val="1"/>
          <w:bCs w:val="1"/>
          <w:noProof w:val="0"/>
          <w:sz w:val="24"/>
          <w:szCs w:val="24"/>
          <w:lang w:val="en-US"/>
        </w:rPr>
      </w:pPr>
      <w:r w:rsidRPr="659064E0" w:rsidR="4064AD19">
        <w:rPr>
          <w:rFonts w:ascii="Aptos" w:hAnsi="Aptos" w:eastAsia="Aptos" w:cs="Aptos"/>
          <w:b w:val="1"/>
          <w:bCs w:val="1"/>
          <w:noProof w:val="0"/>
          <w:sz w:val="24"/>
          <w:szCs w:val="24"/>
          <w:lang w:val="en-US"/>
        </w:rPr>
        <w:t>Current Sports Calendar</w:t>
      </w:r>
    </w:p>
    <w:p w:rsidR="4064AD19" w:rsidP="659064E0" w:rsidRDefault="4064AD19" w14:paraId="6221804D" w14:textId="509260EA">
      <w:pPr>
        <w:jc w:val="both"/>
      </w:pPr>
      <w:r w:rsidRPr="659064E0" w:rsidR="4064AD19">
        <w:rPr>
          <w:rFonts w:ascii="Aptos" w:hAnsi="Aptos" w:eastAsia="Aptos" w:cs="Aptos"/>
          <w:noProof w:val="0"/>
          <w:sz w:val="24"/>
          <w:szCs w:val="24"/>
          <w:lang w:val="en-US"/>
        </w:rPr>
        <w:t>Important events in 2024 must be taken into account when planning the Welsh University Rugby 7s Showcase in order to prevent conflicts. Among the pertinent events are:</w:t>
      </w:r>
    </w:p>
    <w:p w:rsidR="4064AD19" w:rsidP="659064E0" w:rsidRDefault="4064AD19" w14:paraId="0759D13C" w14:textId="57728954">
      <w:pPr>
        <w:pStyle w:val="ListParagraph"/>
        <w:numPr>
          <w:ilvl w:val="0"/>
          <w:numId w:val="14"/>
        </w:numPr>
        <w:jc w:val="both"/>
        <w:rPr/>
      </w:pPr>
      <w:r w:rsidRPr="659064E0" w:rsidR="4064AD19">
        <w:rPr>
          <w:rFonts w:ascii="Aptos" w:hAnsi="Aptos" w:eastAsia="Aptos" w:cs="Aptos"/>
          <w:noProof w:val="0"/>
          <w:sz w:val="24"/>
          <w:szCs w:val="24"/>
          <w:lang w:val="en-US"/>
        </w:rPr>
        <w:t xml:space="preserve">Autumn Nations Series: Fiji and South Africa are among the international rugby teams that Wales will host in November. </w:t>
      </w:r>
      <w:r w:rsidRPr="659064E0" w:rsidR="4064AD19">
        <w:rPr>
          <w:rFonts w:ascii="Aptos" w:hAnsi="Aptos" w:eastAsia="Aptos" w:cs="Aptos"/>
          <w:noProof w:val="0"/>
          <w:sz w:val="24"/>
          <w:szCs w:val="24"/>
          <w:lang w:val="en-US"/>
        </w:rPr>
        <w:t>It's</w:t>
      </w:r>
      <w:r w:rsidRPr="659064E0" w:rsidR="4064AD19">
        <w:rPr>
          <w:rFonts w:ascii="Aptos" w:hAnsi="Aptos" w:eastAsia="Aptos" w:cs="Aptos"/>
          <w:noProof w:val="0"/>
          <w:sz w:val="24"/>
          <w:szCs w:val="24"/>
          <w:lang w:val="en-US"/>
        </w:rPr>
        <w:t xml:space="preserve"> best to schedule the tournament for earlier in the year, such September or October, as these events will garner the most national attention (WRU, 2024).</w:t>
      </w:r>
    </w:p>
    <w:p w:rsidR="4064AD19" w:rsidP="659064E0" w:rsidRDefault="4064AD19" w14:paraId="47052539" w14:textId="7C2362E9">
      <w:pPr>
        <w:pStyle w:val="ListParagraph"/>
        <w:numPr>
          <w:ilvl w:val="0"/>
          <w:numId w:val="15"/>
        </w:numPr>
        <w:jc w:val="both"/>
        <w:rPr>
          <w:rFonts w:ascii="Aptos" w:hAnsi="Aptos" w:eastAsia="Aptos" w:cs="Aptos"/>
          <w:noProof w:val="0"/>
          <w:sz w:val="24"/>
          <w:szCs w:val="24"/>
          <w:lang w:val="en-US"/>
        </w:rPr>
      </w:pPr>
      <w:r w:rsidRPr="659064E0" w:rsidR="4064AD19">
        <w:rPr>
          <w:rFonts w:ascii="Aptos" w:hAnsi="Aptos" w:eastAsia="Aptos" w:cs="Aptos"/>
          <w:noProof w:val="0"/>
          <w:sz w:val="24"/>
          <w:szCs w:val="24"/>
          <w:lang w:val="en-US"/>
        </w:rPr>
        <w:t>Local sporting events and other national and regional rugby matches should be taken into account, particularly if they have the potential to affect player participation or venue availability (Sport Wales, 2024).</w:t>
      </w:r>
    </w:p>
    <w:p w:rsidR="659064E0" w:rsidP="659064E0" w:rsidRDefault="659064E0" w14:paraId="0029FF08" w14:textId="2E7B1DE6">
      <w:pPr>
        <w:pStyle w:val="ListParagraph"/>
        <w:ind w:left="720"/>
        <w:jc w:val="both"/>
        <w:rPr>
          <w:rFonts w:ascii="Aptos" w:hAnsi="Aptos" w:eastAsia="Aptos" w:cs="Aptos"/>
          <w:noProof w:val="0"/>
          <w:sz w:val="24"/>
          <w:szCs w:val="24"/>
          <w:lang w:val="en-US"/>
        </w:rPr>
      </w:pPr>
    </w:p>
    <w:p w:rsidR="4064AD19" w:rsidP="659064E0" w:rsidRDefault="4064AD19" w14:paraId="6043A4A2" w14:textId="16CD3573">
      <w:pPr>
        <w:jc w:val="both"/>
        <w:rPr>
          <w:rFonts w:ascii="Aptos" w:hAnsi="Aptos" w:eastAsia="Aptos" w:cs="Aptos"/>
          <w:b w:val="1"/>
          <w:bCs w:val="1"/>
          <w:noProof w:val="0"/>
          <w:sz w:val="24"/>
          <w:szCs w:val="24"/>
          <w:lang w:val="en-US"/>
        </w:rPr>
      </w:pPr>
      <w:r w:rsidRPr="659064E0" w:rsidR="4064AD19">
        <w:rPr>
          <w:rFonts w:ascii="Aptos" w:hAnsi="Aptos" w:eastAsia="Aptos" w:cs="Aptos"/>
          <w:b w:val="1"/>
          <w:bCs w:val="1"/>
          <w:noProof w:val="0"/>
          <w:sz w:val="24"/>
          <w:szCs w:val="24"/>
          <w:lang w:val="en-US"/>
        </w:rPr>
        <w:t>Wales has several important policies for hosting events, including:</w:t>
      </w:r>
    </w:p>
    <w:p w:rsidR="4064AD19" w:rsidP="659064E0" w:rsidRDefault="4064AD19" w14:paraId="60D5C440" w14:textId="1E8885DA">
      <w:pPr>
        <w:pStyle w:val="ListParagraph"/>
        <w:numPr>
          <w:ilvl w:val="0"/>
          <w:numId w:val="16"/>
        </w:numPr>
        <w:jc w:val="both"/>
        <w:rPr/>
      </w:pPr>
      <w:r w:rsidRPr="659064E0" w:rsidR="4064AD19">
        <w:rPr>
          <w:rFonts w:ascii="Aptos" w:hAnsi="Aptos" w:eastAsia="Aptos" w:cs="Aptos"/>
          <w:noProof w:val="0"/>
          <w:sz w:val="24"/>
          <w:szCs w:val="24"/>
          <w:lang w:val="en-US"/>
        </w:rPr>
        <w:t xml:space="preserve">The Sport Wales Strategy places a strong emphasis on boosting performance pathways, encouraging participation, and nurturing talent at the local level. These </w:t>
      </w:r>
      <w:r w:rsidRPr="659064E0" w:rsidR="4064AD19">
        <w:rPr>
          <w:rFonts w:ascii="Aptos" w:hAnsi="Aptos" w:eastAsia="Aptos" w:cs="Aptos"/>
          <w:noProof w:val="0"/>
          <w:sz w:val="24"/>
          <w:szCs w:val="24"/>
          <w:lang w:val="en-US"/>
        </w:rPr>
        <w:t>objectives</w:t>
      </w:r>
      <w:r w:rsidRPr="659064E0" w:rsidR="4064AD19">
        <w:rPr>
          <w:rFonts w:ascii="Aptos" w:hAnsi="Aptos" w:eastAsia="Aptos" w:cs="Aptos"/>
          <w:noProof w:val="0"/>
          <w:sz w:val="24"/>
          <w:szCs w:val="24"/>
          <w:lang w:val="en-US"/>
        </w:rPr>
        <w:t xml:space="preserve"> are well served by the proposed event, which seeks to expose collegiate athletes to professional opportunities (Sport Wales, 2023).</w:t>
      </w:r>
    </w:p>
    <w:p w:rsidR="4064AD19" w:rsidP="659064E0" w:rsidRDefault="4064AD19" w14:paraId="2CD45823" w14:textId="0A692991">
      <w:pPr>
        <w:pStyle w:val="ListParagraph"/>
        <w:numPr>
          <w:ilvl w:val="0"/>
          <w:numId w:val="17"/>
        </w:numPr>
        <w:jc w:val="both"/>
        <w:rPr/>
      </w:pPr>
      <w:r w:rsidRPr="659064E0" w:rsidR="4064AD19">
        <w:rPr>
          <w:rFonts w:ascii="Aptos" w:hAnsi="Aptos" w:eastAsia="Aptos" w:cs="Aptos"/>
          <w:noProof w:val="0"/>
          <w:sz w:val="24"/>
          <w:szCs w:val="24"/>
          <w:lang w:val="en-US"/>
        </w:rPr>
        <w:t>Sustainability in Events: Sustainable event management is promoted by Welsh policies. Environmental factors including cutting waste, lowering carbon footprints, and encouraging public transportation to the event site should all be incorporated into the event (Sport Wales, 2023).</w:t>
      </w:r>
    </w:p>
    <w:p w:rsidR="4064AD19" w:rsidP="659064E0" w:rsidRDefault="4064AD19" w14:paraId="0286A30E" w14:textId="3399DAC2">
      <w:pPr>
        <w:pStyle w:val="ListParagraph"/>
        <w:numPr>
          <w:ilvl w:val="0"/>
          <w:numId w:val="18"/>
        </w:numPr>
        <w:jc w:val="both"/>
        <w:rPr/>
      </w:pPr>
      <w:r w:rsidRPr="659064E0" w:rsidR="4064AD19">
        <w:rPr>
          <w:rFonts w:ascii="Aptos" w:hAnsi="Aptos" w:eastAsia="Aptos" w:cs="Aptos"/>
          <w:noProof w:val="0"/>
          <w:sz w:val="24"/>
          <w:szCs w:val="24"/>
          <w:lang w:val="en-US"/>
        </w:rPr>
        <w:t xml:space="preserve">Governance and Safeguarding: Participant safety, particularly that of young athletes, must be guaranteed. Adhering to </w:t>
      </w:r>
      <w:r w:rsidRPr="659064E0" w:rsidR="4064AD19">
        <w:rPr>
          <w:rFonts w:ascii="Aptos" w:hAnsi="Aptos" w:eastAsia="Aptos" w:cs="Aptos"/>
          <w:noProof w:val="0"/>
          <w:sz w:val="24"/>
          <w:szCs w:val="24"/>
          <w:lang w:val="en-US"/>
        </w:rPr>
        <w:t>appropriate risk</w:t>
      </w:r>
      <w:r w:rsidRPr="659064E0" w:rsidR="4064AD19">
        <w:rPr>
          <w:rFonts w:ascii="Aptos" w:hAnsi="Aptos" w:eastAsia="Aptos" w:cs="Aptos"/>
          <w:noProof w:val="0"/>
          <w:sz w:val="24"/>
          <w:szCs w:val="24"/>
          <w:lang w:val="en-US"/>
        </w:rPr>
        <w:t xml:space="preserve"> assessments and protection protocols is part of this (Welsh Rugby Union, 2023).</w:t>
      </w:r>
    </w:p>
    <w:p w:rsidR="659064E0" w:rsidP="659064E0" w:rsidRDefault="659064E0" w14:paraId="15F6F9D4" w14:textId="27EFFA44">
      <w:pPr>
        <w:pStyle w:val="Normal"/>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66613507" w14:textId="01B27996">
      <w:pPr>
        <w:pStyle w:val="Normal"/>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25943EDD" w14:textId="42E107CE">
      <w:pPr>
        <w:pStyle w:val="Normal"/>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4991EA77" w14:textId="40AA5BCB">
      <w:pPr>
        <w:pStyle w:val="Normal"/>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7457E2CB" w14:textId="22DCD313">
      <w:pPr>
        <w:pStyle w:val="Normal"/>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13FEAE69" w14:textId="4B9D04E9">
      <w:pPr>
        <w:pStyle w:val="Normal"/>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61B5F92E" w14:textId="4B9D36C7">
      <w:pPr>
        <w:pStyle w:val="Normal"/>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04AA2B26" w14:textId="4F499656">
      <w:pPr>
        <w:pStyle w:val="Normal"/>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5F259138" w14:textId="3370915B">
      <w:pPr>
        <w:pStyle w:val="Normal"/>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3515396A" w14:textId="2EB97F3F">
      <w:pPr>
        <w:pStyle w:val="Normal"/>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5D401058" w14:textId="66F79482">
      <w:pPr>
        <w:pStyle w:val="Normal"/>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05EFF368" w14:textId="38424F56">
      <w:pPr>
        <w:pStyle w:val="Normal"/>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068D3C25" w14:textId="1A4CB23D">
      <w:pPr>
        <w:pStyle w:val="Normal"/>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5E4514A9" w14:textId="7A632CA5">
      <w:pPr>
        <w:pStyle w:val="Normal"/>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6214B8C9" w14:textId="0AFEF782">
      <w:pPr>
        <w:pStyle w:val="Normal"/>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US"/>
        </w:rPr>
      </w:pPr>
    </w:p>
    <w:p w:rsidR="70DA5412" w:rsidP="77B9936C" w:rsidRDefault="70DA5412" w14:paraId="4C04EBE6" w14:textId="7F8A7E62">
      <w:pPr>
        <w:pStyle w:val="Normal"/>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US"/>
        </w:rPr>
      </w:pPr>
      <w:r w:rsidRPr="77B9936C" w:rsidR="70DA5412">
        <w:rPr>
          <w:rFonts w:ascii="Aptos" w:hAnsi="Aptos" w:eastAsia="Aptos" w:cs="Aptos" w:asciiTheme="minorAscii" w:hAnsiTheme="minorAscii" w:eastAsiaTheme="minorAscii" w:cstheme="minorAscii"/>
          <w:b w:val="1"/>
          <w:bCs w:val="1"/>
          <w:noProof w:val="0"/>
          <w:sz w:val="24"/>
          <w:szCs w:val="24"/>
          <w:lang w:val="en-US"/>
        </w:rPr>
        <w:t xml:space="preserve">Task 2. </w:t>
      </w:r>
    </w:p>
    <w:p w:rsidR="659064E0" w:rsidP="659064E0" w:rsidRDefault="659064E0" w14:paraId="204A0642" w14:textId="3C3F5A83">
      <w:pPr>
        <w:pStyle w:val="Normal"/>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US"/>
        </w:rPr>
      </w:pPr>
    </w:p>
    <w:p w:rsidR="659064E0" w:rsidP="77B9936C" w:rsidRDefault="659064E0" w14:paraId="2AD092C3" w14:textId="776A7093">
      <w:pPr>
        <w:pStyle w:val="Normal"/>
        <w:spacing w:before="0" w:beforeAutospacing="off" w:after="0" w:afterAutospacing="off"/>
        <w:ind w:left="0" w:right="0"/>
        <w:jc w:val="center"/>
        <w:rPr>
          <w:rFonts w:ascii="Aptos" w:hAnsi="Aptos" w:eastAsia="Aptos" w:cs="Aptos" w:asciiTheme="minorAscii" w:hAnsiTheme="minorAscii" w:eastAsiaTheme="minorAscii" w:cstheme="minorAscii"/>
          <w:noProof w:val="0"/>
          <w:sz w:val="24"/>
          <w:szCs w:val="24"/>
          <w:lang w:val="en-US"/>
        </w:rPr>
      </w:pPr>
      <w:r w:rsidRPr="77B9936C" w:rsidR="06A7F8C0">
        <w:rPr>
          <w:rFonts w:ascii="Aptos" w:hAnsi="Aptos" w:eastAsia="Aptos" w:cs="Aptos" w:asciiTheme="minorAscii" w:hAnsiTheme="minorAscii" w:eastAsiaTheme="minorAscii" w:cstheme="minorAscii"/>
          <w:noProof w:val="0"/>
          <w:sz w:val="24"/>
          <w:szCs w:val="24"/>
          <w:lang w:val="en-US"/>
        </w:rPr>
        <w:t>We can use scholarly research in consumer behavior, event management, and sports marketing to develop a successful marketing plan for the Welsh University Rugby 7s Showcase. This strategy guarantees that marketing choices are based on solid theories. Key sources and observations that correspond with each approach section are listed below.</w:t>
      </w:r>
    </w:p>
    <w:p w:rsidR="659064E0" w:rsidP="77B9936C" w:rsidRDefault="659064E0" w14:paraId="0DA9B1F0" w14:textId="114B2928">
      <w:pPr>
        <w:pStyle w:val="Normal"/>
        <w:spacing w:before="0" w:beforeAutospacing="off" w:after="0" w:afterAutospacing="off"/>
        <w:ind w:left="0" w:right="0"/>
        <w:jc w:val="center"/>
        <w:rPr>
          <w:rFonts w:ascii="Aptos" w:hAnsi="Aptos" w:eastAsia="Aptos" w:cs="Aptos" w:asciiTheme="minorAscii" w:hAnsiTheme="minorAscii" w:eastAsiaTheme="minorAscii" w:cstheme="minorAscii"/>
          <w:noProof w:val="0"/>
          <w:sz w:val="24"/>
          <w:szCs w:val="24"/>
          <w:lang w:val="en-US"/>
        </w:rPr>
      </w:pPr>
    </w:p>
    <w:p w:rsidR="659064E0" w:rsidP="77B9936C" w:rsidRDefault="659064E0" w14:paraId="6636962B" w14:textId="7A66449E">
      <w:pPr>
        <w:pStyle w:val="Normal"/>
        <w:spacing w:before="0" w:beforeAutospacing="off" w:after="0" w:afterAutospacing="off"/>
        <w:ind w:left="0" w:right="0"/>
        <w:jc w:val="left"/>
        <w:rPr>
          <w:rFonts w:ascii="Aptos" w:hAnsi="Aptos" w:eastAsia="Aptos" w:cs="Aptos" w:asciiTheme="minorAscii" w:hAnsiTheme="minorAscii" w:eastAsiaTheme="minorAscii" w:cstheme="minorAscii"/>
          <w:b w:val="1"/>
          <w:bCs w:val="1"/>
          <w:noProof w:val="0"/>
          <w:sz w:val="24"/>
          <w:szCs w:val="24"/>
          <w:lang w:val="en-US"/>
        </w:rPr>
      </w:pPr>
      <w:r w:rsidRPr="77B9936C" w:rsidR="24D9D174">
        <w:rPr>
          <w:rFonts w:ascii="Aptos" w:hAnsi="Aptos" w:eastAsia="Aptos" w:cs="Aptos" w:asciiTheme="minorAscii" w:hAnsiTheme="minorAscii" w:eastAsiaTheme="minorAscii" w:cstheme="minorAscii"/>
          <w:b w:val="1"/>
          <w:bCs w:val="1"/>
          <w:noProof w:val="0"/>
          <w:sz w:val="24"/>
          <w:szCs w:val="24"/>
          <w:lang w:val="en-US"/>
        </w:rPr>
        <w:t>Market segmentation, targeting and positioning (STP)</w:t>
      </w:r>
    </w:p>
    <w:p w:rsidR="659064E0" w:rsidP="77B9936C" w:rsidRDefault="659064E0" w14:paraId="28CBC4C1" w14:textId="78915F50">
      <w:pPr>
        <w:pStyle w:val="Normal"/>
        <w:spacing w:before="0" w:beforeAutospacing="off" w:after="0" w:afterAutospacing="off"/>
        <w:ind w:left="0" w:right="0"/>
        <w:jc w:val="left"/>
        <w:rPr>
          <w:rFonts w:ascii="Aptos" w:hAnsi="Aptos" w:eastAsia="Aptos" w:cs="Aptos" w:asciiTheme="minorAscii" w:hAnsiTheme="minorAscii" w:eastAsiaTheme="minorAscii" w:cstheme="minorAscii"/>
          <w:b w:val="1"/>
          <w:bCs w:val="1"/>
          <w:noProof w:val="0"/>
          <w:sz w:val="24"/>
          <w:szCs w:val="24"/>
          <w:lang w:val="en-US"/>
        </w:rPr>
      </w:pPr>
    </w:p>
    <w:p w:rsidR="659064E0" w:rsidP="77B9936C" w:rsidRDefault="659064E0" w14:paraId="724846CD" w14:textId="23D87001">
      <w:pPr>
        <w:pStyle w:val="ListParagraph"/>
        <w:numPr>
          <w:ilvl w:val="0"/>
          <w:numId w:val="19"/>
        </w:numPr>
        <w:spacing w:before="0" w:beforeAutospacing="off" w:after="0" w:afterAutospacing="off"/>
        <w:ind/>
        <w:jc w:val="left"/>
        <w:rPr>
          <w:rFonts w:ascii="Aptos" w:hAnsi="Aptos" w:eastAsia="Aptos" w:cs="Aptos"/>
          <w:noProof w:val="0"/>
          <w:sz w:val="24"/>
          <w:szCs w:val="24"/>
          <w:lang w:val="en-US"/>
        </w:rPr>
      </w:pPr>
      <w:r w:rsidRPr="77B9936C" w:rsidR="5A945E5D">
        <w:rPr>
          <w:rFonts w:ascii="Aptos" w:hAnsi="Aptos" w:eastAsia="Aptos" w:cs="Aptos"/>
          <w:noProof w:val="0"/>
          <w:sz w:val="24"/>
          <w:szCs w:val="24"/>
          <w:lang w:val="en-US"/>
        </w:rPr>
        <w:t>Targeting and Market Segmentatio</w:t>
      </w:r>
      <w:r w:rsidRPr="77B9936C" w:rsidR="0E1266FA">
        <w:rPr>
          <w:rFonts w:ascii="Aptos" w:hAnsi="Aptos" w:eastAsia="Aptos" w:cs="Aptos"/>
          <w:noProof w:val="0"/>
          <w:sz w:val="24"/>
          <w:szCs w:val="24"/>
          <w:lang w:val="en-US"/>
        </w:rPr>
        <w:t>n</w:t>
      </w:r>
    </w:p>
    <w:p w:rsidR="659064E0" w:rsidP="77B9936C" w:rsidRDefault="659064E0" w14:paraId="7F1F3BB1" w14:textId="54884CDA">
      <w:pPr>
        <w:pStyle w:val="Normal"/>
        <w:spacing w:before="0" w:beforeAutospacing="off" w:after="0" w:afterAutospacing="off"/>
        <w:ind w:left="0"/>
        <w:jc w:val="left"/>
      </w:pPr>
      <w:r w:rsidRPr="77B9936C" w:rsidR="42931A96">
        <w:rPr>
          <w:rFonts w:ascii="Aptos" w:hAnsi="Aptos" w:eastAsia="Aptos" w:cs="Aptos"/>
          <w:noProof w:val="0"/>
          <w:sz w:val="24"/>
          <w:szCs w:val="24"/>
          <w:lang w:val="en-US"/>
        </w:rPr>
        <w:t xml:space="preserve">Improved audience targeting is made possible by the identification of discrete market categories. We may more accurately engage individuals who are likely to come by classifying potential attendees according to demographic (young adults, families, and university students), psychographic (rugby fans and sports event attendees), and behavioral variables. Smith and Stewart (2015) stress that engagement and attendance are increased when sports marketing initiatives are customized according to demographics and behavioral characteristics. Given that younger sports fans are especially motivated by the chance to watch live, </w:t>
      </w:r>
      <w:r w:rsidRPr="77B9936C" w:rsidR="42931A96">
        <w:rPr>
          <w:rFonts w:ascii="Aptos" w:hAnsi="Aptos" w:eastAsia="Aptos" w:cs="Aptos"/>
          <w:noProof w:val="0"/>
          <w:sz w:val="24"/>
          <w:szCs w:val="24"/>
          <w:lang w:val="en-US"/>
        </w:rPr>
        <w:t>high stakes</w:t>
      </w:r>
      <w:r w:rsidRPr="77B9936C" w:rsidR="42931A96">
        <w:rPr>
          <w:rFonts w:ascii="Aptos" w:hAnsi="Aptos" w:eastAsia="Aptos" w:cs="Aptos"/>
          <w:noProof w:val="0"/>
          <w:sz w:val="24"/>
          <w:szCs w:val="24"/>
          <w:lang w:val="en-US"/>
        </w:rPr>
        <w:t xml:space="preserve"> matches, focusing on the university audience, rugby fans, and the local community is likely to increase the event's relevance and turnout (Beech &amp; Chadwick, 2013).</w:t>
      </w:r>
    </w:p>
    <w:p w:rsidR="659064E0" w:rsidP="77B9936C" w:rsidRDefault="659064E0" w14:paraId="02A42EAB" w14:textId="01D1C3F9">
      <w:pPr>
        <w:pStyle w:val="ListParagraph"/>
        <w:numPr>
          <w:ilvl w:val="0"/>
          <w:numId w:val="20"/>
        </w:numPr>
        <w:spacing w:before="0" w:beforeAutospacing="off" w:after="0" w:afterAutospacing="off"/>
        <w:ind/>
        <w:jc w:val="left"/>
        <w:rPr>
          <w:rFonts w:ascii="Aptos" w:hAnsi="Aptos" w:eastAsia="Aptos" w:cs="Aptos"/>
          <w:noProof w:val="0"/>
          <w:sz w:val="24"/>
          <w:szCs w:val="24"/>
          <w:lang w:val="en-US"/>
        </w:rPr>
      </w:pPr>
      <w:r w:rsidRPr="77B9936C" w:rsidR="3976AE3B">
        <w:rPr>
          <w:rFonts w:ascii="Aptos" w:hAnsi="Aptos" w:eastAsia="Aptos" w:cs="Aptos"/>
          <w:noProof w:val="0"/>
          <w:sz w:val="24"/>
          <w:szCs w:val="24"/>
          <w:lang w:val="en-US"/>
        </w:rPr>
        <w:t xml:space="preserve">Positioning. </w:t>
      </w:r>
    </w:p>
    <w:p w:rsidR="659064E0" w:rsidP="77B9936C" w:rsidRDefault="659064E0" w14:paraId="50194113" w14:textId="477EDF7F">
      <w:pPr>
        <w:pStyle w:val="Normal"/>
        <w:spacing w:before="0" w:beforeAutospacing="off" w:after="0" w:afterAutospacing="off"/>
        <w:ind w:left="0"/>
        <w:jc w:val="left"/>
      </w:pPr>
      <w:r w:rsidRPr="77B9936C" w:rsidR="5DC822C4">
        <w:rPr>
          <w:rFonts w:ascii="Aptos" w:hAnsi="Aptos" w:eastAsia="Aptos" w:cs="Aptos"/>
          <w:noProof w:val="0"/>
          <w:sz w:val="24"/>
          <w:szCs w:val="24"/>
          <w:lang w:val="en-US"/>
        </w:rPr>
        <w:t xml:space="preserve">We will present the event as a unique chance to see up-and-coming rugby talent </w:t>
      </w:r>
      <w:bookmarkStart w:name="_Int_HjuTdOej" w:id="1006677909"/>
      <w:r w:rsidRPr="77B9936C" w:rsidR="5DC822C4">
        <w:rPr>
          <w:rFonts w:ascii="Aptos" w:hAnsi="Aptos" w:eastAsia="Aptos" w:cs="Aptos"/>
          <w:noProof w:val="0"/>
          <w:sz w:val="24"/>
          <w:szCs w:val="24"/>
          <w:lang w:val="en-US"/>
        </w:rPr>
        <w:t>in order to</w:t>
      </w:r>
      <w:bookmarkEnd w:id="1006677909"/>
      <w:r w:rsidRPr="77B9936C" w:rsidR="5DC822C4">
        <w:rPr>
          <w:rFonts w:ascii="Aptos" w:hAnsi="Aptos" w:eastAsia="Aptos" w:cs="Aptos"/>
          <w:noProof w:val="0"/>
          <w:sz w:val="24"/>
          <w:szCs w:val="24"/>
          <w:lang w:val="en-US"/>
        </w:rPr>
        <w:t xml:space="preserve"> properly position it. According to </w:t>
      </w:r>
      <w:r w:rsidRPr="77B9936C" w:rsidR="5DC822C4">
        <w:rPr>
          <w:rFonts w:ascii="Aptos" w:hAnsi="Aptos" w:eastAsia="Aptos" w:cs="Aptos"/>
          <w:noProof w:val="0"/>
          <w:sz w:val="24"/>
          <w:szCs w:val="24"/>
          <w:lang w:val="en-US"/>
        </w:rPr>
        <w:t>Tsiotsou</w:t>
      </w:r>
      <w:r w:rsidRPr="77B9936C" w:rsidR="5DC822C4">
        <w:rPr>
          <w:rFonts w:ascii="Aptos" w:hAnsi="Aptos" w:eastAsia="Aptos" w:cs="Aptos"/>
          <w:noProof w:val="0"/>
          <w:sz w:val="24"/>
          <w:szCs w:val="24"/>
          <w:lang w:val="en-US"/>
        </w:rPr>
        <w:t xml:space="preserve"> and Alexandris (2009), presenting a sporting event as an unforgettable occasion that allows spectators to interact with potential professional </w:t>
      </w:r>
      <w:r w:rsidRPr="77B9936C" w:rsidR="5DC822C4">
        <w:rPr>
          <w:rFonts w:ascii="Aptos" w:hAnsi="Aptos" w:eastAsia="Aptos" w:cs="Aptos"/>
          <w:noProof w:val="0"/>
          <w:sz w:val="24"/>
          <w:szCs w:val="24"/>
          <w:lang w:val="en-US"/>
        </w:rPr>
        <w:t>sportsmen</w:t>
      </w:r>
      <w:r w:rsidRPr="77B9936C" w:rsidR="5DC822C4">
        <w:rPr>
          <w:rFonts w:ascii="Aptos" w:hAnsi="Aptos" w:eastAsia="Aptos" w:cs="Aptos"/>
          <w:noProof w:val="0"/>
          <w:sz w:val="24"/>
          <w:szCs w:val="24"/>
          <w:lang w:val="en-US"/>
        </w:rPr>
        <w:t xml:space="preserve"> encourages fervor and deeper emotional ties to the sport. Attracting both ardent rugby supporters and business professionals requires making an appeal to exclusivity and up-and-coming talent.</w:t>
      </w:r>
    </w:p>
    <w:p w:rsidR="659064E0" w:rsidP="77B9936C" w:rsidRDefault="659064E0" w14:paraId="7C53F80F" w14:textId="0792FD58">
      <w:pPr>
        <w:pStyle w:val="Normal"/>
        <w:spacing w:before="0" w:beforeAutospacing="off" w:after="0" w:afterAutospacing="off"/>
        <w:ind w:left="0"/>
        <w:jc w:val="left"/>
        <w:rPr>
          <w:rFonts w:ascii="Aptos" w:hAnsi="Aptos" w:eastAsia="Aptos" w:cs="Aptos"/>
          <w:b w:val="1"/>
          <w:bCs w:val="1"/>
          <w:noProof w:val="0"/>
          <w:sz w:val="24"/>
          <w:szCs w:val="24"/>
          <w:lang w:val="en-US"/>
        </w:rPr>
      </w:pPr>
    </w:p>
    <w:p w:rsidR="659064E0" w:rsidP="77B9936C" w:rsidRDefault="659064E0" w14:paraId="0C690163" w14:textId="42CAC825">
      <w:pPr>
        <w:pStyle w:val="Normal"/>
        <w:spacing w:before="0" w:beforeAutospacing="off" w:after="0" w:afterAutospacing="off"/>
        <w:ind w:left="0"/>
        <w:jc w:val="left"/>
        <w:rPr>
          <w:rFonts w:ascii="Aptos" w:hAnsi="Aptos" w:eastAsia="Aptos" w:cs="Aptos"/>
          <w:b w:val="1"/>
          <w:bCs w:val="1"/>
          <w:noProof w:val="0"/>
          <w:sz w:val="24"/>
          <w:szCs w:val="24"/>
          <w:lang w:val="en-US"/>
        </w:rPr>
      </w:pPr>
      <w:r w:rsidRPr="77B9936C" w:rsidR="5746E7E2">
        <w:rPr>
          <w:rFonts w:ascii="Aptos" w:hAnsi="Aptos" w:eastAsia="Aptos" w:cs="Aptos"/>
          <w:b w:val="1"/>
          <w:bCs w:val="1"/>
          <w:noProof w:val="0"/>
          <w:sz w:val="24"/>
          <w:szCs w:val="24"/>
          <w:lang w:val="en-US"/>
        </w:rPr>
        <w:t>Marketing mix (4Ps)</w:t>
      </w:r>
    </w:p>
    <w:p w:rsidR="659064E0" w:rsidP="77B9936C" w:rsidRDefault="659064E0" w14:paraId="7E9B2495" w14:textId="0C4E38F7">
      <w:pPr>
        <w:pStyle w:val="ListParagraph"/>
        <w:numPr>
          <w:ilvl w:val="0"/>
          <w:numId w:val="21"/>
        </w:numPr>
        <w:spacing w:before="0" w:beforeAutospacing="off" w:after="0" w:afterAutospacing="off"/>
        <w:ind/>
        <w:jc w:val="left"/>
        <w:rPr>
          <w:rFonts w:ascii="Aptos" w:hAnsi="Aptos" w:eastAsia="Aptos" w:cs="Aptos"/>
          <w:b w:val="0"/>
          <w:bCs w:val="0"/>
          <w:noProof w:val="0"/>
          <w:sz w:val="24"/>
          <w:szCs w:val="24"/>
          <w:lang w:val="en-US"/>
        </w:rPr>
      </w:pPr>
      <w:r w:rsidRPr="77B9936C" w:rsidR="41F8AB21">
        <w:rPr>
          <w:rFonts w:ascii="Aptos" w:hAnsi="Aptos" w:eastAsia="Aptos" w:cs="Aptos"/>
          <w:b w:val="0"/>
          <w:bCs w:val="0"/>
          <w:noProof w:val="0"/>
          <w:sz w:val="24"/>
          <w:szCs w:val="24"/>
          <w:lang w:val="en-US"/>
        </w:rPr>
        <w:t xml:space="preserve">Product </w:t>
      </w:r>
    </w:p>
    <w:p w:rsidR="659064E0" w:rsidP="77B9936C" w:rsidRDefault="659064E0" w14:paraId="2703FE70" w14:textId="7B441BA2">
      <w:pPr>
        <w:pStyle w:val="Normal"/>
        <w:spacing w:before="0" w:beforeAutospacing="off" w:after="0" w:afterAutospacing="off"/>
        <w:ind w:left="0"/>
        <w:jc w:val="left"/>
      </w:pPr>
      <w:r w:rsidRPr="77B9936C" w:rsidR="41F8AB21">
        <w:rPr>
          <w:rFonts w:ascii="Aptos" w:hAnsi="Aptos" w:eastAsia="Aptos" w:cs="Aptos"/>
          <w:noProof w:val="0"/>
          <w:sz w:val="24"/>
          <w:szCs w:val="24"/>
          <w:lang w:val="en-US"/>
        </w:rPr>
        <w:t xml:space="preserve">The live rugby </w:t>
      </w:r>
      <w:r w:rsidRPr="77B9936C" w:rsidR="41F8AB21">
        <w:rPr>
          <w:rFonts w:ascii="Aptos" w:hAnsi="Aptos" w:eastAsia="Aptos" w:cs="Aptos"/>
          <w:noProof w:val="0"/>
          <w:sz w:val="24"/>
          <w:szCs w:val="24"/>
          <w:lang w:val="en-US"/>
        </w:rPr>
        <w:t>showcase</w:t>
      </w:r>
      <w:r w:rsidRPr="77B9936C" w:rsidR="41F8AB21">
        <w:rPr>
          <w:rFonts w:ascii="Aptos" w:hAnsi="Aptos" w:eastAsia="Aptos" w:cs="Aptos"/>
          <w:noProof w:val="0"/>
          <w:sz w:val="24"/>
          <w:szCs w:val="24"/>
          <w:lang w:val="en-US"/>
        </w:rPr>
        <w:t xml:space="preserve"> with elite university players is the primary "product" here, and it is complemented by supplementary features like player meet-and-greets, fan engagement zones, and exclusive event merchandising. According to Green (2001), adding extra experiences outside of the main event improves viewer retention and pleasure by strengthening their bond with the event and its participants.</w:t>
      </w:r>
    </w:p>
    <w:p w:rsidR="659064E0" w:rsidP="77B9936C" w:rsidRDefault="659064E0" w14:paraId="2E05480C" w14:textId="7DC9CE28">
      <w:pPr>
        <w:pStyle w:val="Normal"/>
        <w:spacing w:before="0" w:beforeAutospacing="off" w:after="0" w:afterAutospacing="off"/>
        <w:ind w:left="0"/>
        <w:jc w:val="left"/>
        <w:rPr>
          <w:rFonts w:ascii="Aptos" w:hAnsi="Aptos" w:eastAsia="Aptos" w:cs="Aptos"/>
          <w:noProof w:val="0"/>
          <w:sz w:val="24"/>
          <w:szCs w:val="24"/>
          <w:lang w:val="en-US"/>
        </w:rPr>
      </w:pPr>
    </w:p>
    <w:p w:rsidR="659064E0" w:rsidP="77B9936C" w:rsidRDefault="659064E0" w14:paraId="49E27C78" w14:textId="7169A196">
      <w:pPr>
        <w:pStyle w:val="ListParagraph"/>
        <w:numPr>
          <w:ilvl w:val="0"/>
          <w:numId w:val="22"/>
        </w:numPr>
        <w:spacing w:before="0" w:beforeAutospacing="off" w:after="0" w:afterAutospacing="off"/>
        <w:ind/>
        <w:jc w:val="left"/>
        <w:rPr>
          <w:rFonts w:ascii="Aptos" w:hAnsi="Aptos" w:eastAsia="Aptos" w:cs="Aptos"/>
          <w:b w:val="0"/>
          <w:bCs w:val="0"/>
          <w:noProof w:val="0"/>
          <w:sz w:val="24"/>
          <w:szCs w:val="24"/>
          <w:lang w:val="en-US"/>
        </w:rPr>
      </w:pPr>
      <w:r w:rsidRPr="77B9936C" w:rsidR="41F8AB21">
        <w:rPr>
          <w:rFonts w:ascii="Aptos" w:hAnsi="Aptos" w:eastAsia="Aptos" w:cs="Aptos"/>
          <w:b w:val="0"/>
          <w:bCs w:val="0"/>
          <w:noProof w:val="0"/>
          <w:sz w:val="24"/>
          <w:szCs w:val="24"/>
          <w:lang w:val="en-US"/>
        </w:rPr>
        <w:t xml:space="preserve">Price </w:t>
      </w:r>
    </w:p>
    <w:p w:rsidR="659064E0" w:rsidP="77B9936C" w:rsidRDefault="659064E0" w14:paraId="4BC5D38E" w14:textId="273AE831">
      <w:pPr>
        <w:pStyle w:val="Normal"/>
        <w:spacing w:before="0" w:beforeAutospacing="off" w:after="0" w:afterAutospacing="off"/>
        <w:ind w:left="0"/>
        <w:jc w:val="left"/>
      </w:pPr>
      <w:r w:rsidRPr="77B9936C" w:rsidR="41F8AB21">
        <w:rPr>
          <w:rFonts w:ascii="Aptos" w:hAnsi="Aptos" w:eastAsia="Aptos" w:cs="Aptos"/>
          <w:noProof w:val="0"/>
          <w:sz w:val="24"/>
          <w:szCs w:val="24"/>
          <w:lang w:val="en-US"/>
        </w:rPr>
        <w:t>It is crucial to set affordable ticket pricing, particularly for local rugby enthusiasts, families, and students. Providing early-bird or group purchase discounts increases the event's accessibility and inclusivity. Using tiered pricing with alternatives for premium seating or additional experiences for more expensive tickets promotes attendance from a variety of income brackets, claim Funk and James (2001). This strategy improves accessibility while preserving premium choices for ardent supporters.</w:t>
      </w:r>
    </w:p>
    <w:p w:rsidR="659064E0" w:rsidP="77B9936C" w:rsidRDefault="659064E0" w14:paraId="45FA882A" w14:textId="0C52A5DE">
      <w:pPr>
        <w:pStyle w:val="ListParagraph"/>
        <w:numPr>
          <w:ilvl w:val="0"/>
          <w:numId w:val="23"/>
        </w:numPr>
        <w:spacing w:before="0" w:beforeAutospacing="off" w:after="0" w:afterAutospacing="off"/>
        <w:ind/>
        <w:jc w:val="left"/>
        <w:rPr>
          <w:rFonts w:ascii="Aptos" w:hAnsi="Aptos" w:eastAsia="Aptos" w:cs="Aptos"/>
          <w:b w:val="0"/>
          <w:bCs w:val="0"/>
          <w:noProof w:val="0"/>
          <w:sz w:val="24"/>
          <w:szCs w:val="24"/>
          <w:lang w:val="en-US"/>
        </w:rPr>
      </w:pPr>
      <w:r w:rsidRPr="77B9936C" w:rsidR="41F8AB21">
        <w:rPr>
          <w:rFonts w:ascii="Aptos" w:hAnsi="Aptos" w:eastAsia="Aptos" w:cs="Aptos"/>
          <w:b w:val="0"/>
          <w:bCs w:val="0"/>
          <w:noProof w:val="0"/>
          <w:sz w:val="24"/>
          <w:szCs w:val="24"/>
          <w:lang w:val="en-US"/>
        </w:rPr>
        <w:t xml:space="preserve">Place </w:t>
      </w:r>
    </w:p>
    <w:p w:rsidR="659064E0" w:rsidP="77B9936C" w:rsidRDefault="659064E0" w14:paraId="06CB07B3" w14:textId="65029424">
      <w:pPr>
        <w:pStyle w:val="Normal"/>
        <w:spacing w:before="0" w:beforeAutospacing="off" w:after="0" w:afterAutospacing="off"/>
        <w:ind w:left="0"/>
        <w:jc w:val="left"/>
      </w:pPr>
      <w:r w:rsidRPr="77B9936C" w:rsidR="41F8AB21">
        <w:rPr>
          <w:rFonts w:ascii="Aptos" w:hAnsi="Aptos" w:eastAsia="Aptos" w:cs="Aptos"/>
          <w:noProof w:val="0"/>
          <w:sz w:val="24"/>
          <w:szCs w:val="24"/>
          <w:lang w:val="en-US"/>
        </w:rPr>
        <w:t xml:space="preserve">The Vale Resort has the perfect location, combining first-rate amenities with convenient access. Wakefield's (1996) research </w:t>
      </w:r>
      <w:r w:rsidRPr="77B9936C" w:rsidR="41F8AB21">
        <w:rPr>
          <w:rFonts w:ascii="Aptos" w:hAnsi="Aptos" w:eastAsia="Aptos" w:cs="Aptos"/>
          <w:noProof w:val="0"/>
          <w:sz w:val="24"/>
          <w:szCs w:val="24"/>
          <w:lang w:val="en-US"/>
        </w:rPr>
        <w:t>indicates</w:t>
      </w:r>
      <w:r w:rsidRPr="77B9936C" w:rsidR="41F8AB21">
        <w:rPr>
          <w:rFonts w:ascii="Aptos" w:hAnsi="Aptos" w:eastAsia="Aptos" w:cs="Aptos"/>
          <w:noProof w:val="0"/>
          <w:sz w:val="24"/>
          <w:szCs w:val="24"/>
          <w:lang w:val="en-US"/>
        </w:rPr>
        <w:t xml:space="preserve"> that </w:t>
      </w:r>
      <w:r w:rsidRPr="77B9936C" w:rsidR="41F8AB21">
        <w:rPr>
          <w:rFonts w:ascii="Aptos" w:hAnsi="Aptos" w:eastAsia="Aptos" w:cs="Aptos"/>
          <w:noProof w:val="0"/>
          <w:sz w:val="24"/>
          <w:szCs w:val="24"/>
          <w:lang w:val="en-US"/>
        </w:rPr>
        <w:t>attendance's</w:t>
      </w:r>
      <w:r w:rsidRPr="77B9936C" w:rsidR="41F8AB21">
        <w:rPr>
          <w:rFonts w:ascii="Aptos" w:hAnsi="Aptos" w:eastAsia="Aptos" w:cs="Aptos"/>
          <w:noProof w:val="0"/>
          <w:sz w:val="24"/>
          <w:szCs w:val="24"/>
          <w:lang w:val="en-US"/>
        </w:rPr>
        <w:t xml:space="preserve"> chance of returning is positively </w:t>
      </w:r>
      <w:r w:rsidRPr="77B9936C" w:rsidR="41F8AB21">
        <w:rPr>
          <w:rFonts w:ascii="Aptos" w:hAnsi="Aptos" w:eastAsia="Aptos" w:cs="Aptos"/>
          <w:noProof w:val="0"/>
          <w:sz w:val="24"/>
          <w:szCs w:val="24"/>
          <w:lang w:val="en-US"/>
        </w:rPr>
        <w:t>impacted</w:t>
      </w:r>
      <w:r w:rsidRPr="77B9936C" w:rsidR="41F8AB21">
        <w:rPr>
          <w:rFonts w:ascii="Aptos" w:hAnsi="Aptos" w:eastAsia="Aptos" w:cs="Aptos"/>
          <w:noProof w:val="0"/>
          <w:sz w:val="24"/>
          <w:szCs w:val="24"/>
          <w:lang w:val="en-US"/>
        </w:rPr>
        <w:t xml:space="preserve"> by their level of contentment with the location. The experience of participants can be further improved by offering a variety of transportation choices and arranging alliances with nearby lodging establishments and companies, satisfying the demands of both convenience and a clean environment.</w:t>
      </w:r>
    </w:p>
    <w:p w:rsidR="659064E0" w:rsidP="77B9936C" w:rsidRDefault="659064E0" w14:paraId="55ACE726" w14:textId="73C0E02F">
      <w:pPr>
        <w:pStyle w:val="ListParagraph"/>
        <w:numPr>
          <w:ilvl w:val="0"/>
          <w:numId w:val="25"/>
        </w:numPr>
        <w:spacing w:before="0" w:beforeAutospacing="off" w:after="0" w:afterAutospacing="off"/>
        <w:ind/>
        <w:jc w:val="left"/>
        <w:rPr>
          <w:rFonts w:ascii="Aptos" w:hAnsi="Aptos" w:eastAsia="Aptos" w:cs="Aptos"/>
          <w:b w:val="0"/>
          <w:bCs w:val="0"/>
          <w:noProof w:val="0"/>
          <w:sz w:val="24"/>
          <w:szCs w:val="24"/>
          <w:lang w:val="en-US"/>
        </w:rPr>
      </w:pPr>
      <w:r w:rsidRPr="77B9936C" w:rsidR="41F8AB21">
        <w:rPr>
          <w:rFonts w:ascii="Aptos" w:hAnsi="Aptos" w:eastAsia="Aptos" w:cs="Aptos"/>
          <w:b w:val="0"/>
          <w:bCs w:val="0"/>
          <w:noProof w:val="0"/>
          <w:sz w:val="24"/>
          <w:szCs w:val="24"/>
          <w:lang w:val="en-US"/>
        </w:rPr>
        <w:t xml:space="preserve">Promotion </w:t>
      </w:r>
    </w:p>
    <w:p w:rsidR="659064E0" w:rsidP="77B9936C" w:rsidRDefault="659064E0" w14:paraId="1E459FDA" w14:textId="3BBFE34F">
      <w:pPr>
        <w:spacing w:before="0" w:beforeAutospacing="off" w:after="0" w:afterAutospacing="off"/>
        <w:ind/>
        <w:jc w:val="both"/>
      </w:pPr>
      <w:r w:rsidRPr="77B9936C" w:rsidR="567BBA12">
        <w:rPr>
          <w:rFonts w:ascii="Aptos" w:hAnsi="Aptos" w:eastAsia="Aptos" w:cs="Aptos"/>
          <w:noProof w:val="0"/>
          <w:sz w:val="24"/>
          <w:szCs w:val="24"/>
          <w:lang w:val="en-US"/>
        </w:rPr>
        <w:t xml:space="preserve">To target a younger population, promotion efforts will primarily concentrate on digital and social media platforms like Facebook, Instagram, and TikTok. Pegoraro (2010) asserts that influencer marketing and social media </w:t>
      </w:r>
      <w:r w:rsidRPr="77B9936C" w:rsidR="567BBA12">
        <w:rPr>
          <w:rFonts w:ascii="Aptos" w:hAnsi="Aptos" w:eastAsia="Aptos" w:cs="Aptos"/>
          <w:noProof w:val="0"/>
          <w:sz w:val="24"/>
          <w:szCs w:val="24"/>
          <w:lang w:val="en-US"/>
        </w:rPr>
        <w:t>greatly increase</w:t>
      </w:r>
      <w:r w:rsidRPr="77B9936C" w:rsidR="567BBA12">
        <w:rPr>
          <w:rFonts w:ascii="Aptos" w:hAnsi="Aptos" w:eastAsia="Aptos" w:cs="Aptos"/>
          <w:noProof w:val="0"/>
          <w:sz w:val="24"/>
          <w:szCs w:val="24"/>
          <w:lang w:val="en-US"/>
        </w:rPr>
        <w:t xml:space="preserve"> reach and engagement, especially for sporting events aimed at younger audiences. Influencer collaborations, social media posts featuring player profiles and match previews, and interactive features like live Q&amp;A sessions are some of the strategies that will be used. Priority will also be given to cross-promotional partnerships with nearby universities.</w:t>
      </w:r>
    </w:p>
    <w:p w:rsidR="659064E0" w:rsidP="77B9936C" w:rsidRDefault="659064E0" w14:paraId="2C8D67A3" w14:textId="059579AA">
      <w:pPr>
        <w:spacing w:before="0" w:beforeAutospacing="off" w:after="0" w:afterAutospacing="off"/>
        <w:ind/>
        <w:jc w:val="both"/>
        <w:rPr>
          <w:rFonts w:ascii="Aptos" w:hAnsi="Aptos" w:eastAsia="Aptos" w:cs="Aptos"/>
          <w:noProof w:val="0"/>
          <w:sz w:val="24"/>
          <w:szCs w:val="24"/>
          <w:lang w:val="en-US"/>
        </w:rPr>
      </w:pPr>
    </w:p>
    <w:p w:rsidR="659064E0" w:rsidP="77B9936C" w:rsidRDefault="659064E0" w14:paraId="714CC303" w14:textId="0870737A">
      <w:pPr>
        <w:spacing w:before="0" w:beforeAutospacing="off" w:after="0" w:afterAutospacing="off"/>
        <w:ind/>
        <w:jc w:val="both"/>
        <w:rPr>
          <w:rFonts w:ascii="Aptos" w:hAnsi="Aptos" w:eastAsia="Aptos" w:cs="Aptos"/>
          <w:b w:val="1"/>
          <w:bCs w:val="1"/>
          <w:noProof w:val="0"/>
          <w:sz w:val="24"/>
          <w:szCs w:val="24"/>
          <w:lang w:val="en-US"/>
        </w:rPr>
      </w:pPr>
      <w:r w:rsidRPr="77B9936C" w:rsidR="59EEA43E">
        <w:rPr>
          <w:rFonts w:ascii="Aptos" w:hAnsi="Aptos" w:eastAsia="Aptos" w:cs="Aptos"/>
          <w:b w:val="1"/>
          <w:bCs w:val="1"/>
          <w:noProof w:val="0"/>
          <w:sz w:val="24"/>
          <w:szCs w:val="24"/>
          <w:lang w:val="en-US"/>
        </w:rPr>
        <w:t xml:space="preserve">Marketing </w:t>
      </w:r>
      <w:r w:rsidRPr="77B9936C" w:rsidR="59EEA43E">
        <w:rPr>
          <w:rFonts w:ascii="Aptos" w:hAnsi="Aptos" w:eastAsia="Aptos" w:cs="Aptos"/>
          <w:b w:val="1"/>
          <w:bCs w:val="1"/>
          <w:noProof w:val="0"/>
          <w:sz w:val="24"/>
          <w:szCs w:val="24"/>
          <w:lang w:val="en-US"/>
        </w:rPr>
        <w:t>objectives</w:t>
      </w:r>
      <w:r w:rsidRPr="77B9936C" w:rsidR="59EEA43E">
        <w:rPr>
          <w:rFonts w:ascii="Aptos" w:hAnsi="Aptos" w:eastAsia="Aptos" w:cs="Aptos"/>
          <w:b w:val="1"/>
          <w:bCs w:val="1"/>
          <w:noProof w:val="0"/>
          <w:sz w:val="24"/>
          <w:szCs w:val="24"/>
          <w:lang w:val="en-US"/>
        </w:rPr>
        <w:t xml:space="preserve"> and tactics. </w:t>
      </w:r>
    </w:p>
    <w:p w:rsidR="659064E0" w:rsidP="77B9936C" w:rsidRDefault="659064E0" w14:paraId="6951EA89" w14:textId="10541EB6">
      <w:pPr>
        <w:pStyle w:val="ListParagraph"/>
        <w:numPr>
          <w:ilvl w:val="0"/>
          <w:numId w:val="26"/>
        </w:numPr>
        <w:spacing w:before="0" w:beforeAutospacing="off" w:after="0" w:afterAutospacing="off"/>
        <w:ind/>
        <w:jc w:val="both"/>
        <w:rPr>
          <w:rFonts w:ascii="Aptos" w:hAnsi="Aptos" w:eastAsia="Aptos" w:cs="Aptos"/>
          <w:b w:val="1"/>
          <w:bCs w:val="1"/>
          <w:noProof w:val="0"/>
          <w:sz w:val="24"/>
          <w:szCs w:val="24"/>
          <w:lang w:val="en-US"/>
        </w:rPr>
      </w:pPr>
      <w:r w:rsidRPr="77B9936C" w:rsidR="59EEA43E">
        <w:rPr>
          <w:rFonts w:ascii="Aptos" w:hAnsi="Aptos" w:eastAsia="Aptos" w:cs="Aptos"/>
          <w:b w:val="1"/>
          <w:bCs w:val="1"/>
          <w:noProof w:val="0"/>
          <w:sz w:val="24"/>
          <w:szCs w:val="24"/>
          <w:lang w:val="en-US"/>
        </w:rPr>
        <w:t xml:space="preserve">Increase attendance by 20% compared to </w:t>
      </w:r>
      <w:r w:rsidRPr="77B9936C" w:rsidR="59EEA43E">
        <w:rPr>
          <w:rFonts w:ascii="Aptos" w:hAnsi="Aptos" w:eastAsia="Aptos" w:cs="Aptos"/>
          <w:b w:val="1"/>
          <w:bCs w:val="1"/>
          <w:noProof w:val="0"/>
          <w:sz w:val="24"/>
          <w:szCs w:val="24"/>
          <w:lang w:val="en-US"/>
        </w:rPr>
        <w:t>previous</w:t>
      </w:r>
      <w:r w:rsidRPr="77B9936C" w:rsidR="59EEA43E">
        <w:rPr>
          <w:rFonts w:ascii="Aptos" w:hAnsi="Aptos" w:eastAsia="Aptos" w:cs="Aptos"/>
          <w:b w:val="1"/>
          <w:bCs w:val="1"/>
          <w:noProof w:val="0"/>
          <w:sz w:val="24"/>
          <w:szCs w:val="24"/>
          <w:lang w:val="en-US"/>
        </w:rPr>
        <w:t xml:space="preserve"> rugby events. </w:t>
      </w:r>
    </w:p>
    <w:p w:rsidR="659064E0" w:rsidP="77B9936C" w:rsidRDefault="659064E0" w14:paraId="5DAEB406" w14:textId="01A2441B">
      <w:pPr>
        <w:pStyle w:val="ListParagraph"/>
        <w:numPr>
          <w:ilvl w:val="0"/>
          <w:numId w:val="27"/>
        </w:numPr>
        <w:spacing w:before="0" w:beforeAutospacing="off" w:after="0" w:afterAutospacing="off"/>
        <w:ind/>
        <w:jc w:val="both"/>
        <w:rPr>
          <w:noProof w:val="0"/>
          <w:lang w:val="en-US"/>
        </w:rPr>
      </w:pPr>
      <w:r w:rsidRPr="77B9936C" w:rsidR="59EEA43E">
        <w:rPr>
          <w:rFonts w:ascii="Aptos" w:hAnsi="Aptos" w:eastAsia="Aptos" w:cs="Aptos"/>
          <w:b w:val="1"/>
          <w:bCs w:val="1"/>
          <w:noProof w:val="0"/>
          <w:sz w:val="24"/>
          <w:szCs w:val="24"/>
          <w:lang w:val="en-US"/>
        </w:rPr>
        <w:t xml:space="preserve">Tactic - </w:t>
      </w:r>
      <w:r w:rsidRPr="77B9936C" w:rsidR="59EEA43E">
        <w:rPr>
          <w:noProof w:val="0"/>
          <w:lang w:val="en-US"/>
        </w:rPr>
        <w:t xml:space="preserve">To promote attendance, </w:t>
      </w:r>
      <w:r w:rsidRPr="77B9936C" w:rsidR="59EEA43E">
        <w:rPr>
          <w:noProof w:val="0"/>
          <w:lang w:val="en-US"/>
        </w:rPr>
        <w:t>establish</w:t>
      </w:r>
      <w:r w:rsidRPr="77B9936C" w:rsidR="59EEA43E">
        <w:rPr>
          <w:noProof w:val="0"/>
          <w:lang w:val="en-US"/>
        </w:rPr>
        <w:t xml:space="preserve"> alliances with Welsh universities and provide group discounts. Partnerships with educational institutions can effectively increase student groups' attendance, according to Smith and Stewart (2015).</w:t>
      </w:r>
    </w:p>
    <w:p w:rsidR="659064E0" w:rsidP="77B9936C" w:rsidRDefault="659064E0" w14:paraId="1BF070C4" w14:textId="581E49E3">
      <w:pPr>
        <w:pStyle w:val="ListParagraph"/>
        <w:numPr>
          <w:ilvl w:val="0"/>
          <w:numId w:val="26"/>
        </w:numPr>
        <w:spacing w:before="0" w:beforeAutospacing="off" w:after="0" w:afterAutospacing="off"/>
        <w:ind/>
        <w:jc w:val="both"/>
        <w:rPr>
          <w:b w:val="1"/>
          <w:bCs w:val="1"/>
          <w:noProof w:val="0"/>
          <w:lang w:val="en-US"/>
        </w:rPr>
      </w:pPr>
      <w:r w:rsidRPr="77B9936C" w:rsidR="751672B4">
        <w:rPr>
          <w:b w:val="1"/>
          <w:bCs w:val="1"/>
          <w:noProof w:val="0"/>
          <w:lang w:val="en-US"/>
        </w:rPr>
        <w:t xml:space="preserve">Boost social media </w:t>
      </w:r>
      <w:r w:rsidRPr="77B9936C" w:rsidR="751672B4">
        <w:rPr>
          <w:b w:val="1"/>
          <w:bCs w:val="1"/>
          <w:noProof w:val="0"/>
          <w:lang w:val="en-US"/>
        </w:rPr>
        <w:t>engagement</w:t>
      </w:r>
      <w:r w:rsidRPr="77B9936C" w:rsidR="751672B4">
        <w:rPr>
          <w:b w:val="1"/>
          <w:bCs w:val="1"/>
          <w:noProof w:val="0"/>
          <w:lang w:val="en-US"/>
        </w:rPr>
        <w:t xml:space="preserve"> by 30%</w:t>
      </w:r>
    </w:p>
    <w:p w:rsidR="659064E0" w:rsidP="77B9936C" w:rsidRDefault="659064E0" w14:paraId="183E5C01" w14:textId="2C71E83B">
      <w:pPr>
        <w:pStyle w:val="ListParagraph"/>
        <w:numPr>
          <w:ilvl w:val="0"/>
          <w:numId w:val="28"/>
        </w:numPr>
        <w:spacing w:before="0" w:beforeAutospacing="off" w:after="0" w:afterAutospacing="off"/>
        <w:ind/>
        <w:jc w:val="both"/>
        <w:rPr>
          <w:b w:val="1"/>
          <w:bCs w:val="1"/>
          <w:noProof w:val="0"/>
          <w:lang w:val="en-US"/>
        </w:rPr>
      </w:pPr>
      <w:r w:rsidRPr="77B9936C" w:rsidR="751672B4">
        <w:rPr>
          <w:b w:val="1"/>
          <w:bCs w:val="1"/>
          <w:noProof w:val="0"/>
          <w:lang w:val="en-US"/>
        </w:rPr>
        <w:t xml:space="preserve">Tactic - </w:t>
      </w:r>
      <w:r w:rsidRPr="77B9936C" w:rsidR="751672B4">
        <w:rPr>
          <w:noProof w:val="0"/>
          <w:lang w:val="en-US"/>
        </w:rPr>
        <w:t>To encourage online fan interaction, share interesting social media content such as player spotlights, video highlights, and match previews. Pegoraro (2010) demonstrates how influencer marketing and social media engagement improve brand loyalty and fan experience.</w:t>
      </w:r>
    </w:p>
    <w:p w:rsidR="659064E0" w:rsidP="77B9936C" w:rsidRDefault="659064E0" w14:paraId="14B9942A" w14:textId="6D560110">
      <w:pPr>
        <w:pStyle w:val="ListParagraph"/>
        <w:numPr>
          <w:ilvl w:val="0"/>
          <w:numId w:val="26"/>
        </w:numPr>
        <w:spacing w:before="0" w:beforeAutospacing="off" w:after="0" w:afterAutospacing="off"/>
        <w:ind/>
        <w:rPr>
          <w:b w:val="1"/>
          <w:bCs w:val="1"/>
          <w:noProof w:val="0"/>
          <w:lang w:val="en-US"/>
        </w:rPr>
      </w:pPr>
      <w:r w:rsidRPr="77B9936C" w:rsidR="751672B4">
        <w:rPr>
          <w:b w:val="1"/>
          <w:bCs w:val="1"/>
          <w:noProof w:val="0"/>
          <w:lang w:val="en-US"/>
        </w:rPr>
        <w:t>Attract sponsorships and media coverage</w:t>
      </w:r>
    </w:p>
    <w:p w:rsidR="659064E0" w:rsidP="77B9936C" w:rsidRDefault="659064E0" w14:paraId="66EFD832" w14:textId="4B8F2FD2">
      <w:pPr>
        <w:pStyle w:val="ListParagraph"/>
        <w:numPr>
          <w:ilvl w:val="0"/>
          <w:numId w:val="29"/>
        </w:numPr>
        <w:spacing w:before="0" w:beforeAutospacing="off" w:after="0" w:afterAutospacing="off"/>
        <w:ind/>
        <w:rPr>
          <w:noProof w:val="0"/>
          <w:lang w:val="en-US"/>
        </w:rPr>
      </w:pPr>
      <w:r w:rsidRPr="77B9936C" w:rsidR="751672B4">
        <w:rPr>
          <w:b w:val="1"/>
          <w:bCs w:val="1"/>
          <w:noProof w:val="0"/>
          <w:lang w:val="en-US"/>
        </w:rPr>
        <w:t xml:space="preserve">Tactic - </w:t>
      </w:r>
      <w:r w:rsidRPr="77B9936C" w:rsidR="751672B4">
        <w:rPr>
          <w:noProof w:val="0"/>
          <w:lang w:val="en-US"/>
        </w:rPr>
        <w:t>Create sponsorship packages for nearby companies and brands that appeal to the sports and student markets. According to Gwinner and Swanson (2003), strategically planned sponsorships increase the event's visibility and reach by forming brand alliances.</w:t>
      </w:r>
    </w:p>
    <w:p w:rsidR="659064E0" w:rsidP="77B9936C" w:rsidRDefault="659064E0" w14:paraId="20DB441D" w14:textId="7988E7E9">
      <w:pPr>
        <w:pStyle w:val="Normal"/>
        <w:spacing w:before="0" w:beforeAutospacing="off" w:after="0" w:afterAutospacing="off"/>
        <w:ind/>
        <w:rPr>
          <w:b w:val="1"/>
          <w:bCs w:val="1"/>
          <w:noProof w:val="0"/>
          <w:lang w:val="en-US"/>
        </w:rPr>
      </w:pPr>
    </w:p>
    <w:p w:rsidR="659064E0" w:rsidP="77B9936C" w:rsidRDefault="659064E0" w14:paraId="1286A6F2" w14:textId="07B75B17">
      <w:pPr>
        <w:pStyle w:val="Normal"/>
        <w:spacing w:before="0" w:beforeAutospacing="off" w:after="0" w:afterAutospacing="off"/>
        <w:ind/>
        <w:rPr>
          <w:b w:val="1"/>
          <w:bCs w:val="1"/>
          <w:noProof w:val="0"/>
          <w:lang w:val="en-US"/>
        </w:rPr>
      </w:pPr>
      <w:r w:rsidRPr="77B9936C" w:rsidR="65A77840">
        <w:rPr>
          <w:b w:val="1"/>
          <w:bCs w:val="1"/>
          <w:noProof w:val="0"/>
          <w:lang w:val="en-US"/>
        </w:rPr>
        <w:t xml:space="preserve">Partners and sponsorships. </w:t>
      </w:r>
    </w:p>
    <w:p w:rsidR="659064E0" w:rsidP="77B9936C" w:rsidRDefault="659064E0" w14:paraId="4F66E287" w14:textId="0E90B872">
      <w:pPr>
        <w:pStyle w:val="Normal"/>
        <w:spacing w:before="0" w:beforeAutospacing="off" w:after="0" w:afterAutospacing="off"/>
        <w:ind/>
        <w:jc w:val="center"/>
      </w:pPr>
      <w:r w:rsidRPr="77B9936C" w:rsidR="65A77840">
        <w:rPr>
          <w:rFonts w:ascii="Aptos" w:hAnsi="Aptos" w:eastAsia="Aptos" w:cs="Aptos"/>
          <w:noProof w:val="0"/>
          <w:sz w:val="24"/>
          <w:szCs w:val="24"/>
          <w:lang w:val="en-US"/>
        </w:rPr>
        <w:t>The Welsh University Rugby 7s Showcase organizers may want to think about working with regional, national, and industry-relevant groups in order to establish solid alliances and sponsorships.</w:t>
      </w:r>
      <w:r w:rsidRPr="77B9936C" w:rsidR="65A77840">
        <w:rPr>
          <w:rFonts w:ascii="Aptos" w:hAnsi="Aptos" w:eastAsia="Aptos" w:cs="Aptos"/>
          <w:noProof w:val="0"/>
          <w:sz w:val="24"/>
          <w:szCs w:val="24"/>
          <w:lang w:val="en-US"/>
        </w:rPr>
        <w:t xml:space="preserve"> Partnerships might involve in-kind donations, financial </w:t>
      </w:r>
      <w:r w:rsidRPr="77B9936C" w:rsidR="65A77840">
        <w:rPr>
          <w:rFonts w:ascii="Aptos" w:hAnsi="Aptos" w:eastAsia="Aptos" w:cs="Aptos"/>
          <w:noProof w:val="0"/>
          <w:sz w:val="24"/>
          <w:szCs w:val="24"/>
          <w:lang w:val="en-US"/>
        </w:rPr>
        <w:t>assistance</w:t>
      </w:r>
      <w:r w:rsidRPr="77B9936C" w:rsidR="65A77840">
        <w:rPr>
          <w:rFonts w:ascii="Aptos" w:hAnsi="Aptos" w:eastAsia="Aptos" w:cs="Aptos"/>
          <w:noProof w:val="0"/>
          <w:sz w:val="24"/>
          <w:szCs w:val="24"/>
          <w:lang w:val="en-US"/>
        </w:rPr>
        <w:t xml:space="preserve">, joint marketing, and services to improve the event experience. The following are </w:t>
      </w:r>
      <w:r w:rsidRPr="77B9936C" w:rsidR="65A77840">
        <w:rPr>
          <w:rFonts w:ascii="Aptos" w:hAnsi="Aptos" w:eastAsia="Aptos" w:cs="Aptos"/>
          <w:noProof w:val="0"/>
          <w:sz w:val="24"/>
          <w:szCs w:val="24"/>
          <w:lang w:val="en-US"/>
        </w:rPr>
        <w:t>possible categories</w:t>
      </w:r>
      <w:r w:rsidRPr="77B9936C" w:rsidR="65A77840">
        <w:rPr>
          <w:rFonts w:ascii="Aptos" w:hAnsi="Aptos" w:eastAsia="Aptos" w:cs="Aptos"/>
          <w:noProof w:val="0"/>
          <w:sz w:val="24"/>
          <w:szCs w:val="24"/>
          <w:lang w:val="en-US"/>
        </w:rPr>
        <w:t xml:space="preserve"> and particular instances of sponsors that fit the event's target demographic and characteristics:</w:t>
      </w:r>
    </w:p>
    <w:p w:rsidR="659064E0" w:rsidP="77B9936C" w:rsidRDefault="659064E0" w14:paraId="12E3F50B" w14:textId="40DA5764">
      <w:pPr>
        <w:pStyle w:val="Normal"/>
        <w:spacing w:before="0" w:beforeAutospacing="off" w:after="0" w:afterAutospacing="off"/>
        <w:ind/>
        <w:jc w:val="left"/>
        <w:rPr>
          <w:rFonts w:ascii="Aptos" w:hAnsi="Aptos" w:eastAsia="Aptos" w:cs="Aptos"/>
          <w:noProof w:val="0"/>
          <w:sz w:val="24"/>
          <w:szCs w:val="24"/>
          <w:lang w:val="en-US"/>
        </w:rPr>
      </w:pPr>
    </w:p>
    <w:p w:rsidR="659064E0" w:rsidP="77B9936C" w:rsidRDefault="659064E0" w14:paraId="38C27F55" w14:textId="09E67D9B">
      <w:pPr>
        <w:pStyle w:val="Normal"/>
        <w:spacing w:before="0" w:beforeAutospacing="off" w:after="0" w:afterAutospacing="off"/>
        <w:ind w:left="0"/>
        <w:jc w:val="both"/>
        <w:rPr>
          <w:b w:val="1"/>
          <w:bCs w:val="1"/>
        </w:rPr>
      </w:pPr>
      <w:r w:rsidRPr="77B9936C" w:rsidR="0059F9D2">
        <w:rPr>
          <w:b w:val="1"/>
          <w:bCs w:val="1"/>
        </w:rPr>
        <w:t xml:space="preserve">Sports and </w:t>
      </w:r>
      <w:r w:rsidRPr="77B9936C" w:rsidR="0059F9D2">
        <w:rPr>
          <w:b w:val="1"/>
          <w:bCs w:val="1"/>
        </w:rPr>
        <w:t>athletic</w:t>
      </w:r>
      <w:r w:rsidRPr="77B9936C" w:rsidR="0059F9D2">
        <w:rPr>
          <w:b w:val="1"/>
          <w:bCs w:val="1"/>
        </w:rPr>
        <w:t xml:space="preserve"> brands</w:t>
      </w:r>
    </w:p>
    <w:p w:rsidR="659064E0" w:rsidP="77B9936C" w:rsidRDefault="659064E0" w14:paraId="79E4DEB4" w14:textId="40FF00A0">
      <w:pPr>
        <w:pStyle w:val="ListParagraph"/>
        <w:numPr>
          <w:ilvl w:val="0"/>
          <w:numId w:val="32"/>
        </w:numPr>
        <w:spacing w:before="0" w:beforeAutospacing="off" w:after="0" w:afterAutospacing="off"/>
        <w:ind/>
        <w:jc w:val="both"/>
        <w:rPr/>
      </w:pPr>
      <w:r w:rsidRPr="77B9936C" w:rsidR="0059F9D2">
        <w:rPr>
          <w:rFonts w:ascii="Aptos" w:hAnsi="Aptos" w:eastAsia="Aptos" w:cs="Aptos"/>
          <w:noProof w:val="0"/>
          <w:sz w:val="24"/>
          <w:szCs w:val="24"/>
          <w:lang w:val="en-US"/>
        </w:rPr>
        <w:t xml:space="preserve">Adidas and Under Armour both </w:t>
      </w:r>
      <w:r w:rsidRPr="77B9936C" w:rsidR="0059F9D2">
        <w:rPr>
          <w:rFonts w:ascii="Aptos" w:hAnsi="Aptos" w:eastAsia="Aptos" w:cs="Aptos"/>
          <w:noProof w:val="0"/>
          <w:sz w:val="24"/>
          <w:szCs w:val="24"/>
          <w:lang w:val="en-US"/>
        </w:rPr>
        <w:t>frequently</w:t>
      </w:r>
      <w:r w:rsidRPr="77B9936C" w:rsidR="0059F9D2">
        <w:rPr>
          <w:rFonts w:ascii="Aptos" w:hAnsi="Aptos" w:eastAsia="Aptos" w:cs="Aptos"/>
          <w:noProof w:val="0"/>
          <w:sz w:val="24"/>
          <w:szCs w:val="24"/>
          <w:lang w:val="en-US"/>
        </w:rPr>
        <w:t xml:space="preserve"> support local and collegiate athletic events to advertise their gear and apparel. </w:t>
      </w:r>
      <w:r w:rsidRPr="77B9936C" w:rsidR="0059F9D2">
        <w:rPr>
          <w:rFonts w:ascii="Aptos" w:hAnsi="Aptos" w:eastAsia="Aptos" w:cs="Aptos"/>
          <w:noProof w:val="0"/>
          <w:sz w:val="24"/>
          <w:szCs w:val="24"/>
          <w:lang w:val="en-US"/>
        </w:rPr>
        <w:t xml:space="preserve">They might give branded items, athlete kits, or even sponsor particular </w:t>
      </w:r>
      <w:r w:rsidRPr="77B9936C" w:rsidR="0059F9D2">
        <w:rPr>
          <w:rFonts w:ascii="Aptos" w:hAnsi="Aptos" w:eastAsia="Aptos" w:cs="Aptos"/>
          <w:noProof w:val="0"/>
          <w:sz w:val="24"/>
          <w:szCs w:val="24"/>
          <w:lang w:val="en-US"/>
        </w:rPr>
        <w:t>teams.</w:t>
      </w:r>
      <w:r w:rsidRPr="77B9936C" w:rsidR="0059F9D2">
        <w:rPr>
          <w:rFonts w:ascii="Aptos" w:hAnsi="Aptos" w:eastAsia="Aptos" w:cs="Aptos"/>
          <w:noProof w:val="0"/>
          <w:sz w:val="24"/>
          <w:szCs w:val="24"/>
          <w:lang w:val="en-US"/>
        </w:rPr>
        <w:t xml:space="preserve"> To</w:t>
      </w:r>
      <w:r w:rsidRPr="77B9936C" w:rsidR="0059F9D2">
        <w:rPr>
          <w:rFonts w:ascii="Aptos" w:hAnsi="Aptos" w:eastAsia="Aptos" w:cs="Aptos"/>
          <w:noProof w:val="0"/>
          <w:sz w:val="24"/>
          <w:szCs w:val="24"/>
          <w:lang w:val="en-US"/>
        </w:rPr>
        <w:t xml:space="preserve"> connect its brand with emerging rugby talent.</w:t>
      </w:r>
    </w:p>
    <w:p w:rsidR="659064E0" w:rsidP="77B9936C" w:rsidRDefault="659064E0" w14:paraId="7729133B" w14:textId="3D48A00A">
      <w:pPr>
        <w:pStyle w:val="ListParagraph"/>
        <w:numPr>
          <w:ilvl w:val="0"/>
          <w:numId w:val="32"/>
        </w:numPr>
        <w:spacing w:before="0" w:beforeAutospacing="off" w:after="0" w:afterAutospacing="off"/>
        <w:ind/>
        <w:jc w:val="both"/>
        <w:rPr>
          <w:rFonts w:ascii="Aptos" w:hAnsi="Aptos" w:eastAsia="Aptos" w:cs="Aptos"/>
          <w:noProof w:val="0"/>
          <w:sz w:val="24"/>
          <w:szCs w:val="24"/>
          <w:lang w:val="en-US"/>
        </w:rPr>
      </w:pPr>
      <w:r w:rsidRPr="77B9936C" w:rsidR="0059F9D2">
        <w:rPr>
          <w:rFonts w:ascii="Aptos" w:hAnsi="Aptos" w:eastAsia="Aptos" w:cs="Aptos"/>
          <w:noProof w:val="0"/>
          <w:sz w:val="24"/>
          <w:szCs w:val="24"/>
          <w:lang w:val="en-US"/>
        </w:rPr>
        <w:t>Gilbert Rugby, a well-known manufacturer of rugby equipment, might provide balls, kit bags, and event signage</w:t>
      </w:r>
    </w:p>
    <w:p w:rsidR="659064E0" w:rsidP="77B9936C" w:rsidRDefault="659064E0" w14:paraId="45332374" w14:textId="15F5EB75">
      <w:pPr>
        <w:pStyle w:val="Normal"/>
        <w:spacing w:before="0" w:beforeAutospacing="off" w:after="0" w:afterAutospacing="off"/>
        <w:ind/>
        <w:jc w:val="both"/>
        <w:rPr>
          <w:rFonts w:ascii="Aptos" w:hAnsi="Aptos" w:eastAsia="Aptos" w:cs="Aptos"/>
          <w:noProof w:val="0"/>
          <w:sz w:val="24"/>
          <w:szCs w:val="24"/>
          <w:lang w:val="en-US"/>
        </w:rPr>
      </w:pPr>
    </w:p>
    <w:p w:rsidR="659064E0" w:rsidP="77B9936C" w:rsidRDefault="659064E0" w14:paraId="56755B58" w14:textId="1DC119BF">
      <w:pPr>
        <w:pStyle w:val="Normal"/>
        <w:spacing w:before="0" w:beforeAutospacing="off" w:after="0" w:afterAutospacing="off"/>
        <w:ind w:left="0" w:right="0"/>
        <w:jc w:val="both"/>
        <w:rPr>
          <w:rFonts w:ascii="Aptos" w:hAnsi="Aptos" w:eastAsia="Aptos" w:cs="Aptos"/>
          <w:b w:val="1"/>
          <w:bCs w:val="1"/>
          <w:noProof w:val="0"/>
          <w:sz w:val="24"/>
          <w:szCs w:val="24"/>
          <w:lang w:val="en-US"/>
        </w:rPr>
      </w:pPr>
      <w:r w:rsidRPr="77B9936C" w:rsidR="0059F9D2">
        <w:rPr>
          <w:rFonts w:ascii="Aptos" w:hAnsi="Aptos" w:eastAsia="Aptos" w:cs="Aptos"/>
          <w:b w:val="1"/>
          <w:bCs w:val="1"/>
          <w:noProof w:val="0"/>
          <w:sz w:val="24"/>
          <w:szCs w:val="24"/>
          <w:lang w:val="en-US"/>
        </w:rPr>
        <w:t xml:space="preserve">Financial </w:t>
      </w:r>
      <w:r w:rsidRPr="77B9936C" w:rsidR="0059F9D2">
        <w:rPr>
          <w:rFonts w:ascii="Aptos" w:hAnsi="Aptos" w:eastAsia="Aptos" w:cs="Aptos"/>
          <w:b w:val="1"/>
          <w:bCs w:val="1"/>
          <w:noProof w:val="0"/>
          <w:sz w:val="24"/>
          <w:szCs w:val="24"/>
          <w:lang w:val="en-US"/>
        </w:rPr>
        <w:t>institutions</w:t>
      </w:r>
      <w:r w:rsidRPr="77B9936C" w:rsidR="0059F9D2">
        <w:rPr>
          <w:rFonts w:ascii="Aptos" w:hAnsi="Aptos" w:eastAsia="Aptos" w:cs="Aptos"/>
          <w:b w:val="1"/>
          <w:bCs w:val="1"/>
          <w:noProof w:val="0"/>
          <w:sz w:val="24"/>
          <w:szCs w:val="24"/>
          <w:lang w:val="en-US"/>
        </w:rPr>
        <w:t xml:space="preserve"> </w:t>
      </w:r>
    </w:p>
    <w:p w:rsidR="659064E0" w:rsidP="77B9936C" w:rsidRDefault="659064E0" w14:paraId="440FEB73" w14:textId="711EB6BD">
      <w:pPr>
        <w:pStyle w:val="ListParagraph"/>
        <w:numPr>
          <w:ilvl w:val="0"/>
          <w:numId w:val="33"/>
        </w:numPr>
        <w:spacing w:before="0" w:beforeAutospacing="off" w:after="0" w:afterAutospacing="off"/>
        <w:ind w:right="0"/>
        <w:jc w:val="both"/>
        <w:rPr>
          <w:rFonts w:ascii="Aptos" w:hAnsi="Aptos" w:eastAsia="Aptos" w:cs="Aptos" w:asciiTheme="minorAscii" w:hAnsiTheme="minorAscii" w:eastAsiaTheme="minorAscii" w:cstheme="minorAscii"/>
          <w:b w:val="1"/>
          <w:bCs w:val="1"/>
          <w:noProof w:val="0"/>
          <w:sz w:val="24"/>
          <w:szCs w:val="24"/>
          <w:lang w:val="en-US"/>
        </w:rPr>
      </w:pPr>
      <w:r w:rsidRPr="77B9936C" w:rsidR="6627B2B1">
        <w:rPr>
          <w:noProof w:val="0"/>
          <w:lang w:val="en-US"/>
        </w:rPr>
        <w:t xml:space="preserve">Both Barclays and Lloyds Bank are well-known in Wales and the United Kingdom. In addition to interactive financial wellness booths aimed at students and young professionals, </w:t>
      </w:r>
      <w:r w:rsidRPr="77B9936C" w:rsidR="6627B2B1">
        <w:rPr>
          <w:noProof w:val="0"/>
          <w:lang w:val="en-US"/>
        </w:rPr>
        <w:t>sponsorship</w:t>
      </w:r>
      <w:r w:rsidRPr="77B9936C" w:rsidR="6627B2B1">
        <w:rPr>
          <w:noProof w:val="0"/>
          <w:lang w:val="en-US"/>
        </w:rPr>
        <w:t xml:space="preserve"> here can include branded areas or fan zones.</w:t>
      </w:r>
    </w:p>
    <w:p w:rsidR="659064E0" w:rsidP="77B9936C" w:rsidRDefault="659064E0" w14:paraId="4CA2CA9C" w14:textId="3496A3D0">
      <w:pPr>
        <w:pStyle w:val="ListParagraph"/>
        <w:spacing w:before="0" w:beforeAutospacing="off" w:after="0" w:afterAutospacing="off"/>
        <w:ind w:left="720"/>
      </w:pPr>
    </w:p>
    <w:p w:rsidR="659064E0" w:rsidP="77B9936C" w:rsidRDefault="659064E0" w14:paraId="512B1B7B" w14:textId="3E2AF07B">
      <w:pPr>
        <w:pStyle w:val="ListParagraph"/>
        <w:numPr>
          <w:ilvl w:val="0"/>
          <w:numId w:val="33"/>
        </w:numPr>
        <w:spacing w:before="0" w:beforeAutospacing="off" w:after="0" w:afterAutospacing="off"/>
        <w:ind/>
        <w:rPr/>
      </w:pPr>
      <w:r w:rsidRPr="77B9936C" w:rsidR="6627B2B1">
        <w:rPr>
          <w:noProof w:val="0"/>
          <w:lang w:val="en-US"/>
        </w:rPr>
        <w:t>HSBC: Given its track record of sponsoring rugby, HSBC should think about expanding this assistance to higher education. They might support a competition like "Player of the Tournament."</w:t>
      </w:r>
    </w:p>
    <w:p w:rsidR="77B9936C" w:rsidP="77B9936C" w:rsidRDefault="77B9936C" w14:paraId="5A2A2E9A" w14:textId="59DA0BF9">
      <w:pPr>
        <w:pStyle w:val="Normal"/>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US"/>
        </w:rPr>
      </w:pPr>
    </w:p>
    <w:p w:rsidR="659064E0" w:rsidP="659064E0" w:rsidRDefault="659064E0" w14:paraId="66F72B42" w14:textId="70505ECC">
      <w:pPr>
        <w:pStyle w:val="Normal"/>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US"/>
        </w:rPr>
      </w:pPr>
      <w:r w:rsidRPr="77B9936C" w:rsidR="3A4045D0">
        <w:rPr>
          <w:rFonts w:ascii="Aptos" w:hAnsi="Aptos" w:eastAsia="Aptos" w:cs="Aptos" w:asciiTheme="minorAscii" w:hAnsiTheme="minorAscii" w:eastAsiaTheme="minorAscii" w:cstheme="minorAscii"/>
          <w:b w:val="1"/>
          <w:bCs w:val="1"/>
          <w:noProof w:val="0"/>
          <w:sz w:val="24"/>
          <w:szCs w:val="24"/>
          <w:lang w:val="en-US"/>
        </w:rPr>
        <w:t>Media and broadcasting partners.</w:t>
      </w:r>
    </w:p>
    <w:p w:rsidR="659064E0" w:rsidP="77B9936C" w:rsidRDefault="659064E0" w14:paraId="400C220E" w14:textId="47D57CB3">
      <w:pPr>
        <w:pStyle w:val="ListParagraph"/>
        <w:numPr>
          <w:ilvl w:val="0"/>
          <w:numId w:val="34"/>
        </w:numPr>
        <w:spacing w:before="0" w:beforeAutospacing="off" w:after="0" w:afterAutospacing="off"/>
        <w:ind w:right="0"/>
        <w:jc w:val="both"/>
        <w:rPr>
          <w:rFonts w:ascii="Aptos" w:hAnsi="Aptos" w:eastAsia="Aptos" w:cs="Aptos" w:asciiTheme="minorAscii" w:hAnsiTheme="minorAscii" w:eastAsiaTheme="minorAscii" w:cstheme="minorAscii"/>
          <w:b w:val="1"/>
          <w:bCs w:val="1"/>
          <w:noProof w:val="0"/>
          <w:sz w:val="24"/>
          <w:szCs w:val="24"/>
          <w:lang w:val="en-US"/>
        </w:rPr>
      </w:pPr>
      <w:r w:rsidRPr="77B9936C" w:rsidR="3A4045D0">
        <w:rPr>
          <w:noProof w:val="0"/>
          <w:lang w:val="en-US"/>
        </w:rPr>
        <w:t>Getting a local broadcasting arrangement with S4C or BBC Wales could significantly boost event visibility. To reach a wider audience, S4C or BBC Wales might provide event highlights or live-stream games.</w:t>
      </w:r>
    </w:p>
    <w:p w:rsidR="659064E0" w:rsidP="77B9936C" w:rsidRDefault="659064E0" w14:paraId="5378C363" w14:textId="20D546AF">
      <w:pPr>
        <w:pStyle w:val="ListParagraph"/>
        <w:spacing w:before="0" w:beforeAutospacing="off" w:after="0" w:afterAutospacing="off"/>
        <w:ind w:left="720"/>
      </w:pPr>
    </w:p>
    <w:p w:rsidR="659064E0" w:rsidP="77B9936C" w:rsidRDefault="659064E0" w14:paraId="3A7D7A96" w14:textId="510D354F">
      <w:pPr>
        <w:pStyle w:val="ListParagraph"/>
        <w:numPr>
          <w:ilvl w:val="0"/>
          <w:numId w:val="34"/>
        </w:numPr>
        <w:spacing w:before="0" w:beforeAutospacing="off" w:after="0" w:afterAutospacing="off"/>
        <w:ind/>
        <w:rPr>
          <w:noProof w:val="0"/>
          <w:lang w:val="en-US"/>
        </w:rPr>
      </w:pPr>
      <w:r w:rsidRPr="77B9936C" w:rsidR="3A4045D0">
        <w:rPr>
          <w:noProof w:val="0"/>
          <w:lang w:val="en-US"/>
        </w:rPr>
        <w:t xml:space="preserve">Participating institutions' student media outlets, such as Gair </w:t>
      </w:r>
      <w:r w:rsidRPr="77B9936C" w:rsidR="3A4045D0">
        <w:rPr>
          <w:noProof w:val="0"/>
          <w:lang w:val="en-US"/>
        </w:rPr>
        <w:t>Rhydd</w:t>
      </w:r>
      <w:r w:rsidRPr="77B9936C" w:rsidR="3A4045D0">
        <w:rPr>
          <w:noProof w:val="0"/>
          <w:lang w:val="en-US"/>
        </w:rPr>
        <w:t xml:space="preserve"> or Cardiff University's Xpress Radio, could interact with student supporters and report the event.</w:t>
      </w:r>
    </w:p>
    <w:p w:rsidR="3A4045D0" w:rsidP="77B9936C" w:rsidRDefault="3A4045D0" w14:paraId="593528B3" w14:textId="682D3EE3">
      <w:pPr>
        <w:pStyle w:val="Normal"/>
        <w:ind w:left="0"/>
        <w:rPr>
          <w:b w:val="1"/>
          <w:bCs w:val="1"/>
          <w:noProof w:val="0"/>
          <w:lang w:val="en-US"/>
        </w:rPr>
      </w:pPr>
      <w:r w:rsidRPr="77B9936C" w:rsidR="3A4045D0">
        <w:rPr>
          <w:b w:val="1"/>
          <w:bCs w:val="1"/>
          <w:noProof w:val="0"/>
          <w:lang w:val="en-US"/>
        </w:rPr>
        <w:t xml:space="preserve">Health and wellness brands. </w:t>
      </w:r>
    </w:p>
    <w:p w:rsidR="48DBB818" w:rsidP="77B9936C" w:rsidRDefault="48DBB818" w14:paraId="65391346" w14:textId="7CCCBD42">
      <w:pPr>
        <w:pStyle w:val="ListParagraph"/>
        <w:numPr>
          <w:ilvl w:val="0"/>
          <w:numId w:val="35"/>
        </w:numPr>
        <w:rPr>
          <w:b w:val="1"/>
          <w:bCs w:val="1"/>
          <w:noProof w:val="0"/>
          <w:lang w:val="en-US"/>
        </w:rPr>
      </w:pPr>
      <w:r w:rsidRPr="77B9936C" w:rsidR="48DBB818">
        <w:rPr>
          <w:noProof w:val="0"/>
          <w:lang w:val="en-US"/>
        </w:rPr>
        <w:t xml:space="preserve">Physiotherapy </w:t>
      </w:r>
      <w:r w:rsidRPr="77B9936C" w:rsidR="48DBB818">
        <w:rPr>
          <w:noProof w:val="0"/>
          <w:lang w:val="en-US"/>
        </w:rPr>
        <w:t>Centers</w:t>
      </w:r>
      <w:r w:rsidRPr="77B9936C" w:rsidR="48DBB818">
        <w:rPr>
          <w:noProof w:val="0"/>
          <w:lang w:val="en-US"/>
        </w:rPr>
        <w:t xml:space="preserve"> or Health Partners: Businesses such as Spire Healthcare or Bupa may sponsor medical services, providing athletes and spectators with free physical treatment or health evaluations.</w:t>
      </w:r>
    </w:p>
    <w:p w:rsidR="77B9936C" w:rsidP="77B9936C" w:rsidRDefault="77B9936C" w14:paraId="1931B55C" w14:textId="2AAA53E4">
      <w:pPr>
        <w:pStyle w:val="ListParagraph"/>
        <w:ind w:left="720"/>
      </w:pPr>
    </w:p>
    <w:p w:rsidR="48DBB818" w:rsidP="77B9936C" w:rsidRDefault="48DBB818" w14:paraId="2945618C" w14:textId="79B867E0">
      <w:pPr>
        <w:pStyle w:val="ListParagraph"/>
        <w:numPr>
          <w:ilvl w:val="0"/>
          <w:numId w:val="35"/>
        </w:numPr>
        <w:rPr/>
      </w:pPr>
      <w:r w:rsidRPr="77B9936C" w:rsidR="48DBB818">
        <w:rPr>
          <w:noProof w:val="0"/>
          <w:lang w:val="en-US"/>
        </w:rPr>
        <w:t>Energy Drink or Nutrition Brands: By offering players refreshments, Lucozade Sport or Science in Sport (SiS) could raise brand awareness among an active, health-conscious demographic.</w:t>
      </w:r>
    </w:p>
    <w:p w:rsidR="659064E0" w:rsidP="659064E0" w:rsidRDefault="659064E0" w14:paraId="619FEBB3" w14:textId="4DE7ADFD">
      <w:pPr>
        <w:pStyle w:val="Normal"/>
        <w:spacing w:before="0" w:beforeAutospacing="off" w:after="0" w:afterAutospacing="off"/>
        <w:ind w:left="0" w:right="0"/>
        <w:jc w:val="both"/>
        <w:rPr>
          <w:rFonts w:ascii="Aptos" w:hAnsi="Aptos" w:eastAsia="Aptos" w:cs="Aptos" w:asciiTheme="minorAscii" w:hAnsiTheme="minorAscii" w:eastAsiaTheme="minorAscii" w:cstheme="minorAscii"/>
          <w:b w:val="1"/>
          <w:bCs w:val="1"/>
          <w:noProof w:val="0"/>
          <w:sz w:val="24"/>
          <w:szCs w:val="24"/>
          <w:lang w:val="en-US"/>
        </w:rPr>
      </w:pPr>
    </w:p>
    <w:p w:rsidR="659064E0" w:rsidP="77B9936C" w:rsidRDefault="659064E0" w14:paraId="75980971" w14:textId="1B7CDE66">
      <w:pPr>
        <w:spacing w:before="0" w:beforeAutospacing="off" w:after="0" w:afterAutospacing="off"/>
        <w:ind/>
        <w:jc w:val="both"/>
      </w:pPr>
      <w:r w:rsidRPr="77B9936C" w:rsidR="48DBB818">
        <w:rPr>
          <w:rFonts w:ascii="Aptos" w:hAnsi="Aptos" w:eastAsia="Aptos" w:cs="Aptos"/>
          <w:noProof w:val="0"/>
          <w:sz w:val="24"/>
          <w:szCs w:val="24"/>
          <w:lang w:val="en-US"/>
        </w:rPr>
        <w:t xml:space="preserve">Opportunities for brand exposure, for example digital and physical banners, logo placement on tickets and programs, and social media shoutouts, should be a </w:t>
      </w:r>
      <w:r w:rsidRPr="77B9936C" w:rsidR="48DBB818">
        <w:rPr>
          <w:rFonts w:ascii="Aptos" w:hAnsi="Aptos" w:eastAsia="Aptos" w:cs="Aptos"/>
          <w:noProof w:val="0"/>
          <w:sz w:val="24"/>
          <w:szCs w:val="24"/>
          <w:lang w:val="en-US"/>
        </w:rPr>
        <w:t>component</w:t>
      </w:r>
      <w:r w:rsidRPr="77B9936C" w:rsidR="48DBB818">
        <w:rPr>
          <w:rFonts w:ascii="Aptos" w:hAnsi="Aptos" w:eastAsia="Aptos" w:cs="Aptos"/>
          <w:noProof w:val="0"/>
          <w:sz w:val="24"/>
          <w:szCs w:val="24"/>
          <w:lang w:val="en-US"/>
        </w:rPr>
        <w:t xml:space="preserve"> of these collaborations. </w:t>
      </w:r>
      <w:bookmarkStart w:name="_Int_5WfbCqaz" w:id="1097191228"/>
      <w:r w:rsidRPr="77B9936C" w:rsidR="48DBB818">
        <w:rPr>
          <w:rFonts w:ascii="Aptos" w:hAnsi="Aptos" w:eastAsia="Aptos" w:cs="Aptos"/>
          <w:noProof w:val="0"/>
          <w:sz w:val="24"/>
          <w:szCs w:val="24"/>
          <w:lang w:val="en-US"/>
        </w:rPr>
        <w:t>In order to</w:t>
      </w:r>
      <w:bookmarkEnd w:id="1097191228"/>
      <w:r w:rsidRPr="77B9936C" w:rsidR="48DBB818">
        <w:rPr>
          <w:rFonts w:ascii="Aptos" w:hAnsi="Aptos" w:eastAsia="Aptos" w:cs="Aptos"/>
          <w:noProof w:val="0"/>
          <w:sz w:val="24"/>
          <w:szCs w:val="24"/>
          <w:lang w:val="en-US"/>
        </w:rPr>
        <w:t xml:space="preserve"> maximize sponsor value and fan engagement, branded fan zones, influencer interactions, and special on-site experiences (such as picture booths or complimentary branded products) can all improve sponsor contact with attendees.</w:t>
      </w:r>
    </w:p>
    <w:p w:rsidR="659064E0" w:rsidP="77B9936C" w:rsidRDefault="659064E0" w14:paraId="3F1F12D2" w14:textId="1C6A1BAC">
      <w:pPr>
        <w:pStyle w:val="Normal"/>
        <w:spacing w:before="0" w:beforeAutospacing="off" w:after="0" w:afterAutospacing="off"/>
        <w:ind/>
        <w:jc w:val="both"/>
      </w:pPr>
      <w:r w:rsidRPr="77B9936C" w:rsidR="48DBB818">
        <w:rPr>
          <w:rFonts w:ascii="Aptos" w:hAnsi="Aptos" w:eastAsia="Aptos" w:cs="Aptos"/>
          <w:noProof w:val="0"/>
          <w:sz w:val="24"/>
          <w:szCs w:val="24"/>
          <w:lang w:val="en-US"/>
        </w:rPr>
        <w:t>Every collaboration complements the audience and the objectives of the event, adding value for sponsors and improving the experience of both players and spectators.</w:t>
      </w:r>
    </w:p>
    <w:p w:rsidR="659064E0" w:rsidP="659064E0" w:rsidRDefault="659064E0" w14:paraId="2F079EC7" w14:textId="4D8E8F80">
      <w:pPr>
        <w:jc w:val="both"/>
        <w:rPr>
          <w:rFonts w:ascii="Aptos" w:hAnsi="Aptos" w:eastAsia="Aptos" w:cs="Aptos"/>
          <w:noProof w:val="0"/>
          <w:sz w:val="24"/>
          <w:szCs w:val="24"/>
          <w:lang w:val="en-US"/>
        </w:rPr>
      </w:pPr>
    </w:p>
    <w:p w:rsidR="659064E0" w:rsidP="659064E0" w:rsidRDefault="659064E0" w14:paraId="73C904F4" w14:textId="5A5AB259">
      <w:pPr>
        <w:jc w:val="both"/>
        <w:rPr>
          <w:rFonts w:ascii="Aptos" w:hAnsi="Aptos" w:eastAsia="Aptos" w:cs="Aptos"/>
          <w:noProof w:val="0"/>
          <w:sz w:val="24"/>
          <w:szCs w:val="24"/>
          <w:lang w:val="en-US"/>
        </w:rPr>
      </w:pPr>
    </w:p>
    <w:p w:rsidR="659064E0" w:rsidP="659064E0" w:rsidRDefault="659064E0" w14:paraId="04F8084D" w14:textId="1E757377">
      <w:pPr>
        <w:jc w:val="both"/>
        <w:rPr>
          <w:rFonts w:ascii="Aptos" w:hAnsi="Aptos" w:eastAsia="Aptos" w:cs="Aptos"/>
          <w:noProof w:val="0"/>
          <w:sz w:val="24"/>
          <w:szCs w:val="24"/>
          <w:lang w:val="en-US"/>
        </w:rPr>
      </w:pPr>
    </w:p>
    <w:p w:rsidR="659064E0" w:rsidP="659064E0" w:rsidRDefault="659064E0" w14:paraId="3AF4ACEC" w14:textId="53BB6877">
      <w:pPr>
        <w:jc w:val="both"/>
        <w:rPr>
          <w:rFonts w:ascii="Aptos" w:hAnsi="Aptos" w:eastAsia="Aptos" w:cs="Aptos"/>
          <w:noProof w:val="0"/>
          <w:sz w:val="24"/>
          <w:szCs w:val="24"/>
          <w:lang w:val="en-US"/>
        </w:rPr>
      </w:pPr>
    </w:p>
    <w:p w:rsidR="659064E0" w:rsidP="659064E0" w:rsidRDefault="659064E0" w14:paraId="7D7E938C" w14:textId="03A229F7">
      <w:pPr>
        <w:jc w:val="both"/>
        <w:rPr>
          <w:rFonts w:ascii="Aptos" w:hAnsi="Aptos" w:eastAsia="Aptos" w:cs="Aptos"/>
          <w:noProof w:val="0"/>
          <w:sz w:val="24"/>
          <w:szCs w:val="24"/>
          <w:lang w:val="en-US"/>
        </w:rPr>
      </w:pPr>
    </w:p>
    <w:p w:rsidR="659064E0" w:rsidP="659064E0" w:rsidRDefault="659064E0" w14:paraId="03A96D04" w14:textId="07EE62A8">
      <w:pPr>
        <w:jc w:val="both"/>
        <w:rPr>
          <w:rFonts w:ascii="Aptos" w:hAnsi="Aptos" w:eastAsia="Aptos" w:cs="Aptos"/>
          <w:noProof w:val="0"/>
          <w:sz w:val="24"/>
          <w:szCs w:val="24"/>
          <w:lang w:val="en-US"/>
        </w:rPr>
      </w:pPr>
    </w:p>
    <w:p w:rsidR="77B9936C" w:rsidP="77B9936C" w:rsidRDefault="77B9936C" w14:paraId="3DFC3E4C" w14:textId="29BB6303">
      <w:pPr>
        <w:jc w:val="center"/>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48182945" w14:textId="160899D8">
      <w:pPr>
        <w:jc w:val="center"/>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55FDDA44" w14:textId="42F5FAB6">
      <w:pPr>
        <w:jc w:val="center"/>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5C218E21" w14:textId="0597C696">
      <w:pPr>
        <w:jc w:val="center"/>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12B2EBBF" w14:textId="270ADC43">
      <w:pPr>
        <w:jc w:val="center"/>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49B0710A" w14:textId="7D902A37">
      <w:pPr>
        <w:jc w:val="center"/>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3543C114" w14:textId="1A2DDAA8">
      <w:pPr>
        <w:jc w:val="center"/>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47568241" w14:textId="6FC0C884">
      <w:pPr>
        <w:jc w:val="center"/>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3883DBB1" w14:textId="5778DFB7">
      <w:pPr>
        <w:jc w:val="center"/>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60C10EBA" w14:textId="103465A0">
      <w:pPr>
        <w:jc w:val="center"/>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5D5C495F" w14:textId="0139BF73">
      <w:pPr>
        <w:jc w:val="center"/>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120B7254" w14:textId="4356734F">
      <w:pPr>
        <w:jc w:val="center"/>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74080243" w14:textId="0A28B9A7">
      <w:pPr>
        <w:jc w:val="center"/>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2795C717" w14:textId="787C84B3">
      <w:pPr>
        <w:jc w:val="center"/>
        <w:rPr>
          <w:rFonts w:ascii="Aptos" w:hAnsi="Aptos" w:eastAsia="Aptos" w:cs="Aptos" w:asciiTheme="minorAscii" w:hAnsiTheme="minorAscii" w:eastAsiaTheme="minorAscii" w:cstheme="minorAscii"/>
          <w:b w:val="1"/>
          <w:bCs w:val="1"/>
          <w:noProof w:val="0"/>
          <w:sz w:val="24"/>
          <w:szCs w:val="24"/>
          <w:lang w:val="en-US"/>
        </w:rPr>
      </w:pPr>
    </w:p>
    <w:p w:rsidR="77B9936C" w:rsidP="77B9936C" w:rsidRDefault="77B9936C" w14:paraId="55ACAF64" w14:textId="2B88F0C8">
      <w:pPr>
        <w:jc w:val="center"/>
        <w:rPr>
          <w:rFonts w:ascii="Aptos" w:hAnsi="Aptos" w:eastAsia="Aptos" w:cs="Aptos" w:asciiTheme="minorAscii" w:hAnsiTheme="minorAscii" w:eastAsiaTheme="minorAscii" w:cstheme="minorAscii"/>
          <w:b w:val="1"/>
          <w:bCs w:val="1"/>
          <w:noProof w:val="0"/>
          <w:sz w:val="24"/>
          <w:szCs w:val="24"/>
          <w:lang w:val="en-US"/>
        </w:rPr>
      </w:pPr>
    </w:p>
    <w:p w:rsidR="6A654356" w:rsidP="77B9936C" w:rsidRDefault="6A654356" w14:paraId="628725FE" w14:textId="174A9683">
      <w:pPr>
        <w:jc w:val="left"/>
        <w:rPr>
          <w:rFonts w:ascii="Aptos" w:hAnsi="Aptos" w:eastAsia="Aptos" w:cs="Aptos" w:asciiTheme="minorAscii" w:hAnsiTheme="minorAscii" w:eastAsiaTheme="minorAscii" w:cstheme="minorAscii"/>
          <w:b w:val="1"/>
          <w:bCs w:val="1"/>
          <w:noProof w:val="0"/>
          <w:sz w:val="22"/>
          <w:szCs w:val="22"/>
          <w:lang w:val="en-US"/>
        </w:rPr>
      </w:pPr>
      <w:r w:rsidRPr="77B9936C" w:rsidR="6A654356">
        <w:rPr>
          <w:rFonts w:ascii="Aptos" w:hAnsi="Aptos" w:eastAsia="Aptos" w:cs="Aptos" w:asciiTheme="minorAscii" w:hAnsiTheme="minorAscii" w:eastAsiaTheme="minorAscii" w:cstheme="minorAscii"/>
          <w:b w:val="1"/>
          <w:bCs w:val="1"/>
          <w:noProof w:val="0"/>
          <w:sz w:val="22"/>
          <w:szCs w:val="22"/>
          <w:lang w:val="en-US"/>
        </w:rPr>
        <w:t>References</w:t>
      </w:r>
    </w:p>
    <w:p w:rsidR="6A654356" w:rsidP="77B9936C" w:rsidRDefault="6A654356" w14:paraId="5D1190F1" w14:textId="20E46436">
      <w:pPr>
        <w:jc w:val="left"/>
        <w:rPr>
          <w:rFonts w:ascii="Aptos" w:hAnsi="Aptos" w:eastAsia="Aptos" w:cs="Aptos" w:asciiTheme="minorAscii" w:hAnsiTheme="minorAscii" w:eastAsiaTheme="minorAscii" w:cstheme="minorAscii"/>
          <w:b w:val="1"/>
          <w:bCs w:val="1"/>
          <w:noProof w:val="0"/>
          <w:sz w:val="22"/>
          <w:szCs w:val="22"/>
          <w:lang w:val="en-US"/>
        </w:rPr>
      </w:pPr>
      <w:r w:rsidRPr="77B9936C" w:rsidR="6A654356">
        <w:rPr>
          <w:rFonts w:ascii="Aptos" w:hAnsi="Aptos" w:eastAsia="Aptos" w:cs="Aptos" w:asciiTheme="minorAscii" w:hAnsiTheme="minorAscii" w:eastAsiaTheme="minorAscii" w:cstheme="minorAscii"/>
          <w:b w:val="1"/>
          <w:bCs w:val="1"/>
          <w:noProof w:val="0"/>
          <w:sz w:val="22"/>
          <w:szCs w:val="22"/>
          <w:lang w:val="en-US"/>
        </w:rPr>
        <w:t xml:space="preserve">WRU Annual Report 2020–21, Welsh Rugby Union (2021). accessible via the WRU website. </w:t>
      </w:r>
    </w:p>
    <w:p w:rsidR="6A654356" w:rsidP="77B9936C" w:rsidRDefault="6A654356" w14:paraId="19804BDC" w14:textId="673F10B7">
      <w:pPr>
        <w:jc w:val="left"/>
        <w:rPr>
          <w:rFonts w:ascii="Aptos" w:hAnsi="Aptos" w:eastAsia="Aptos" w:cs="Aptos" w:asciiTheme="minorAscii" w:hAnsiTheme="minorAscii" w:eastAsiaTheme="minorAscii" w:cstheme="minorAscii"/>
          <w:b w:val="1"/>
          <w:bCs w:val="1"/>
          <w:noProof w:val="0"/>
          <w:sz w:val="22"/>
          <w:szCs w:val="22"/>
          <w:lang w:val="en-US"/>
        </w:rPr>
      </w:pPr>
      <w:r w:rsidRPr="77B9936C" w:rsidR="6A654356">
        <w:rPr>
          <w:rFonts w:ascii="Aptos" w:hAnsi="Aptos" w:eastAsia="Aptos" w:cs="Aptos" w:asciiTheme="minorAscii" w:hAnsiTheme="minorAscii" w:eastAsiaTheme="minorAscii" w:cstheme="minorAscii"/>
          <w:b w:val="1"/>
          <w:bCs w:val="1"/>
          <w:noProof w:val="0"/>
          <w:sz w:val="22"/>
          <w:szCs w:val="22"/>
          <w:lang w:val="en-US"/>
        </w:rPr>
        <w:t xml:space="preserve">Welsh Rugby Union's Pathway to Excellence initiatives for 2023. accessible via the WRU website. </w:t>
      </w:r>
    </w:p>
    <w:p w:rsidR="6A654356" w:rsidP="77B9936C" w:rsidRDefault="6A654356" w14:paraId="1FC6B6D2" w14:textId="173DA309">
      <w:pPr>
        <w:jc w:val="left"/>
        <w:rPr>
          <w:rFonts w:ascii="Aptos" w:hAnsi="Aptos" w:eastAsia="Aptos" w:cs="Aptos" w:asciiTheme="minorAscii" w:hAnsiTheme="minorAscii" w:eastAsiaTheme="minorAscii" w:cstheme="minorAscii"/>
          <w:b w:val="1"/>
          <w:bCs w:val="1"/>
          <w:noProof w:val="0"/>
          <w:sz w:val="22"/>
          <w:szCs w:val="22"/>
          <w:lang w:val="en-US"/>
        </w:rPr>
      </w:pPr>
      <w:r w:rsidRPr="77B9936C" w:rsidR="6A654356">
        <w:rPr>
          <w:rFonts w:ascii="Aptos" w:hAnsi="Aptos" w:eastAsia="Aptos" w:cs="Aptos" w:asciiTheme="minorAscii" w:hAnsiTheme="minorAscii" w:eastAsiaTheme="minorAscii" w:cstheme="minorAscii"/>
          <w:b w:val="1"/>
          <w:bCs w:val="1"/>
          <w:noProof w:val="0"/>
          <w:sz w:val="22"/>
          <w:szCs w:val="22"/>
          <w:lang w:val="en-US"/>
        </w:rPr>
        <w:t xml:space="preserve">Overview of Sports and Training Facilities at Vale Resort (n.d.). Vale Resort has it available. </w:t>
      </w:r>
    </w:p>
    <w:p w:rsidR="6A654356" w:rsidP="77B9936C" w:rsidRDefault="6A654356" w14:paraId="1EB827AE" w14:textId="7F361FDD">
      <w:pPr>
        <w:pStyle w:val="Normal"/>
        <w:spacing w:before="0" w:beforeAutospacing="off" w:after="0" w:afterAutospacing="off"/>
        <w:ind w:left="0" w:right="0"/>
        <w:jc w:val="left"/>
        <w:rPr>
          <w:rFonts w:ascii="Aptos" w:hAnsi="Aptos" w:eastAsia="Aptos" w:cs="Aptos" w:asciiTheme="minorAscii" w:hAnsiTheme="minorAscii" w:eastAsiaTheme="minorAscii" w:cstheme="minorAscii"/>
          <w:b w:val="1"/>
          <w:bCs w:val="1"/>
          <w:noProof w:val="0"/>
          <w:sz w:val="22"/>
          <w:szCs w:val="22"/>
          <w:lang w:val="en-US"/>
        </w:rPr>
      </w:pPr>
      <w:r w:rsidRPr="77B9936C" w:rsidR="6A654356">
        <w:rPr>
          <w:rFonts w:ascii="Aptos" w:hAnsi="Aptos" w:eastAsia="Aptos" w:cs="Aptos" w:asciiTheme="minorAscii" w:hAnsiTheme="minorAscii" w:eastAsiaTheme="minorAscii" w:cstheme="minorAscii"/>
          <w:b w:val="1"/>
          <w:bCs w:val="1"/>
          <w:noProof w:val="0"/>
          <w:sz w:val="22"/>
          <w:szCs w:val="22"/>
          <w:lang w:val="en-US"/>
        </w:rPr>
        <w:t>The 2022 Rugby Sevens Growth Report from World Rugby. World Rugby has it available.</w:t>
      </w:r>
    </w:p>
    <w:p w:rsidR="70F1F4E2" w:rsidP="77B9936C" w:rsidRDefault="70F1F4E2" w14:paraId="2FD96C78" w14:textId="68CE9B20">
      <w:pPr>
        <w:pStyle w:val="Normal"/>
        <w:jc w:val="left"/>
        <w:rPr>
          <w:rFonts w:ascii="Aptos" w:hAnsi="Aptos" w:eastAsia="Aptos" w:cs="Aptos"/>
          <w:b w:val="1"/>
          <w:bCs w:val="1"/>
          <w:noProof w:val="0"/>
          <w:sz w:val="22"/>
          <w:szCs w:val="22"/>
          <w:lang w:val="en-US"/>
        </w:rPr>
      </w:pPr>
      <w:r w:rsidRPr="77B9936C" w:rsidR="70F1F4E2">
        <w:rPr>
          <w:rFonts w:ascii="Aptos" w:hAnsi="Aptos" w:eastAsia="Aptos" w:cs="Aptos"/>
          <w:b w:val="1"/>
          <w:bCs w:val="1"/>
          <w:noProof w:val="0"/>
          <w:sz w:val="22"/>
          <w:szCs w:val="22"/>
          <w:lang w:val="en-US"/>
        </w:rPr>
        <w:t xml:space="preserve">Welsh Rugby Union Schedule of Games and Events for 2024. accessible via: </w:t>
      </w:r>
      <w:hyperlink r:id="Rcbd36b19690043b1">
        <w:r w:rsidRPr="77B9936C" w:rsidR="70F1F4E2">
          <w:rPr>
            <w:rStyle w:val="Hyperlink"/>
            <w:rFonts w:ascii="Aptos" w:hAnsi="Aptos" w:eastAsia="Aptos" w:cs="Aptos"/>
            <w:b w:val="1"/>
            <w:bCs w:val="1"/>
            <w:noProof w:val="0"/>
            <w:sz w:val="22"/>
            <w:szCs w:val="22"/>
            <w:lang w:val="en-US"/>
          </w:rPr>
          <w:t>https://www.wru.wales</w:t>
        </w:r>
      </w:hyperlink>
      <w:r w:rsidRPr="77B9936C" w:rsidR="70F1F4E2">
        <w:rPr>
          <w:rFonts w:ascii="Aptos" w:hAnsi="Aptos" w:eastAsia="Aptos" w:cs="Aptos"/>
          <w:b w:val="1"/>
          <w:bCs w:val="1"/>
          <w:noProof w:val="0"/>
          <w:sz w:val="22"/>
          <w:szCs w:val="22"/>
          <w:lang w:val="en-US"/>
        </w:rPr>
        <w:t xml:space="preserve"> </w:t>
      </w:r>
    </w:p>
    <w:p w:rsidR="70F1F4E2" w:rsidP="77B9936C" w:rsidRDefault="70F1F4E2" w14:paraId="0791B16E" w14:textId="58CEDECB">
      <w:pPr>
        <w:pStyle w:val="Normal"/>
        <w:jc w:val="left"/>
        <w:rPr>
          <w:rFonts w:ascii="Aptos" w:hAnsi="Aptos" w:eastAsia="Aptos" w:cs="Aptos"/>
          <w:b w:val="1"/>
          <w:bCs w:val="1"/>
          <w:noProof w:val="0"/>
          <w:sz w:val="22"/>
          <w:szCs w:val="22"/>
          <w:lang w:val="en-US"/>
        </w:rPr>
      </w:pPr>
      <w:r w:rsidRPr="77B9936C" w:rsidR="70F1F4E2">
        <w:rPr>
          <w:rFonts w:ascii="Aptos" w:hAnsi="Aptos" w:eastAsia="Aptos" w:cs="Aptos"/>
          <w:b w:val="1"/>
          <w:bCs w:val="1"/>
          <w:noProof w:val="0"/>
          <w:sz w:val="22"/>
          <w:szCs w:val="22"/>
          <w:lang w:val="en-US"/>
        </w:rPr>
        <w:t xml:space="preserve">Wales Sport (2023) 2020–2025 Sport Wales Strategy. On the internet at </w:t>
      </w:r>
      <w:hyperlink r:id="Rc04f49310f944f4b">
        <w:r w:rsidRPr="77B9936C" w:rsidR="70F1F4E2">
          <w:rPr>
            <w:rStyle w:val="Hyperlink"/>
            <w:rFonts w:ascii="Aptos" w:hAnsi="Aptos" w:eastAsia="Aptos" w:cs="Aptos"/>
            <w:b w:val="1"/>
            <w:bCs w:val="1"/>
            <w:noProof w:val="0"/>
            <w:sz w:val="22"/>
            <w:szCs w:val="22"/>
            <w:lang w:val="en-US"/>
          </w:rPr>
          <w:t>https://www.sport.wales</w:t>
        </w:r>
      </w:hyperlink>
      <w:r w:rsidRPr="77B9936C" w:rsidR="70F1F4E2">
        <w:rPr>
          <w:rFonts w:ascii="Aptos" w:hAnsi="Aptos" w:eastAsia="Aptos" w:cs="Aptos"/>
          <w:b w:val="1"/>
          <w:bCs w:val="1"/>
          <w:noProof w:val="0"/>
          <w:sz w:val="22"/>
          <w:szCs w:val="22"/>
          <w:lang w:val="en-US"/>
        </w:rPr>
        <w:t xml:space="preserve"> </w:t>
      </w:r>
    </w:p>
    <w:p w:rsidR="70F1F4E2" w:rsidP="77B9936C" w:rsidRDefault="70F1F4E2" w14:paraId="44C8FB7A" w14:textId="7A768F1D">
      <w:pPr>
        <w:pStyle w:val="Normal"/>
        <w:jc w:val="left"/>
        <w:rPr>
          <w:rFonts w:ascii="Aptos" w:hAnsi="Aptos" w:eastAsia="Aptos" w:cs="Aptos"/>
          <w:b w:val="1"/>
          <w:bCs w:val="1"/>
          <w:noProof w:val="0"/>
          <w:sz w:val="22"/>
          <w:szCs w:val="22"/>
          <w:lang w:val="en-US"/>
        </w:rPr>
      </w:pPr>
      <w:r w:rsidRPr="77B9936C" w:rsidR="70F1F4E2">
        <w:rPr>
          <w:rFonts w:ascii="Aptos" w:hAnsi="Aptos" w:eastAsia="Aptos" w:cs="Aptos"/>
          <w:b w:val="1"/>
          <w:bCs w:val="1"/>
          <w:noProof w:val="0"/>
          <w:sz w:val="22"/>
          <w:szCs w:val="22"/>
          <w:lang w:val="en-US"/>
        </w:rPr>
        <w:t xml:space="preserve">Guidelines for Safeguarding and Governance, Welsh Rugby Union, 2023. accessible via: </w:t>
      </w:r>
      <w:hyperlink r:id="Ra4cfe31edf0d47b1">
        <w:r w:rsidRPr="77B9936C" w:rsidR="70F1F4E2">
          <w:rPr>
            <w:rStyle w:val="Hyperlink"/>
            <w:rFonts w:ascii="Aptos" w:hAnsi="Aptos" w:eastAsia="Aptos" w:cs="Aptos"/>
            <w:b w:val="1"/>
            <w:bCs w:val="1"/>
            <w:noProof w:val="0"/>
            <w:sz w:val="22"/>
            <w:szCs w:val="22"/>
            <w:lang w:val="en-US"/>
          </w:rPr>
          <w:t>https://www.wru.wales</w:t>
        </w:r>
      </w:hyperlink>
    </w:p>
    <w:p w:rsidR="2C4DC6B7" w:rsidP="77B9936C" w:rsidRDefault="2C4DC6B7" w14:paraId="255EEB9A" w14:textId="0E2EE1F0">
      <w:pPr>
        <w:jc w:val="left"/>
        <w:rPr>
          <w:rFonts w:ascii="Aptos" w:hAnsi="Aptos" w:eastAsia="Aptos" w:cs="Aptos"/>
          <w:b w:val="1"/>
          <w:bCs w:val="1"/>
          <w:noProof w:val="0"/>
          <w:sz w:val="22"/>
          <w:szCs w:val="22"/>
          <w:lang w:val="en-US"/>
        </w:rPr>
      </w:pPr>
      <w:r w:rsidRPr="77B9936C" w:rsidR="2C4DC6B7">
        <w:rPr>
          <w:rFonts w:ascii="Aptos" w:hAnsi="Aptos" w:eastAsia="Aptos" w:cs="Aptos"/>
          <w:b w:val="1"/>
          <w:bCs w:val="1"/>
          <w:noProof w:val="0"/>
          <w:sz w:val="22"/>
          <w:szCs w:val="22"/>
          <w:lang w:val="en-US"/>
        </w:rPr>
        <w:t>Stewart, B., and Smith, A. (2015). Sport Marketing: An Introduction, 2nd ed., London: Routledge.</w:t>
      </w:r>
    </w:p>
    <w:p w:rsidR="2C4DC6B7" w:rsidP="77B9936C" w:rsidRDefault="2C4DC6B7" w14:paraId="233A5F78" w14:textId="3437D272">
      <w:pPr>
        <w:jc w:val="left"/>
        <w:rPr>
          <w:rFonts w:ascii="Aptos" w:hAnsi="Aptos" w:eastAsia="Aptos" w:cs="Aptos"/>
          <w:b w:val="1"/>
          <w:bCs w:val="1"/>
          <w:noProof w:val="0"/>
          <w:sz w:val="22"/>
          <w:szCs w:val="22"/>
          <w:lang w:val="en-US"/>
        </w:rPr>
      </w:pPr>
      <w:r w:rsidRPr="77B9936C" w:rsidR="2C4DC6B7">
        <w:rPr>
          <w:rFonts w:ascii="Aptos" w:hAnsi="Aptos" w:eastAsia="Aptos" w:cs="Aptos"/>
          <w:b w:val="1"/>
          <w:bCs w:val="1"/>
          <w:noProof w:val="0"/>
          <w:sz w:val="22"/>
          <w:szCs w:val="22"/>
          <w:lang w:val="en-US"/>
        </w:rPr>
        <w:t>Chadwick, S., and J. Beech (2013). Sport Management Business, 2nd ed. Pearson, Harlow.</w:t>
      </w:r>
    </w:p>
    <w:p w:rsidR="2C4DC6B7" w:rsidP="77B9936C" w:rsidRDefault="2C4DC6B7" w14:paraId="0BDAC9C6" w14:textId="0843E98A">
      <w:pPr>
        <w:jc w:val="left"/>
        <w:rPr>
          <w:rFonts w:ascii="Aptos" w:hAnsi="Aptos" w:eastAsia="Aptos" w:cs="Aptos"/>
          <w:b w:val="1"/>
          <w:bCs w:val="1"/>
          <w:noProof w:val="0"/>
          <w:sz w:val="22"/>
          <w:szCs w:val="22"/>
          <w:lang w:val="en-US"/>
        </w:rPr>
      </w:pPr>
      <w:r w:rsidRPr="77B9936C" w:rsidR="2C4DC6B7">
        <w:rPr>
          <w:rFonts w:ascii="Aptos" w:hAnsi="Aptos" w:eastAsia="Aptos" w:cs="Aptos"/>
          <w:b w:val="1"/>
          <w:bCs w:val="1"/>
          <w:noProof w:val="0"/>
          <w:sz w:val="22"/>
          <w:szCs w:val="22"/>
          <w:lang w:val="en-US"/>
        </w:rPr>
        <w:t xml:space="preserve">Alexandris, K., and R. </w:t>
      </w:r>
      <w:r w:rsidRPr="77B9936C" w:rsidR="2C4DC6B7">
        <w:rPr>
          <w:rFonts w:ascii="Aptos" w:hAnsi="Aptos" w:eastAsia="Aptos" w:cs="Aptos"/>
          <w:b w:val="1"/>
          <w:bCs w:val="1"/>
          <w:noProof w:val="0"/>
          <w:sz w:val="22"/>
          <w:szCs w:val="22"/>
          <w:lang w:val="en-US"/>
        </w:rPr>
        <w:t>Tsiotsou</w:t>
      </w:r>
      <w:r w:rsidRPr="77B9936C" w:rsidR="2C4DC6B7">
        <w:rPr>
          <w:rFonts w:ascii="Aptos" w:hAnsi="Aptos" w:eastAsia="Aptos" w:cs="Aptos"/>
          <w:b w:val="1"/>
          <w:bCs w:val="1"/>
          <w:noProof w:val="0"/>
          <w:sz w:val="22"/>
          <w:szCs w:val="22"/>
          <w:lang w:val="en-US"/>
        </w:rPr>
        <w:t xml:space="preserve"> (2009). "Delving into spectators' motives and constraints: From motivation to destination image and sponsors image." Sport Management Journal, 23(5), pp. 538–556.</w:t>
      </w:r>
    </w:p>
    <w:p w:rsidR="2C4DC6B7" w:rsidP="77B9936C" w:rsidRDefault="2C4DC6B7" w14:paraId="5548A7FE" w14:textId="49742DE1">
      <w:pPr>
        <w:jc w:val="left"/>
        <w:rPr>
          <w:rFonts w:ascii="Aptos" w:hAnsi="Aptos" w:eastAsia="Aptos" w:cs="Aptos"/>
          <w:b w:val="1"/>
          <w:bCs w:val="1"/>
          <w:noProof w:val="0"/>
          <w:sz w:val="22"/>
          <w:szCs w:val="22"/>
          <w:lang w:val="en-US"/>
        </w:rPr>
      </w:pPr>
      <w:r w:rsidRPr="77B9936C" w:rsidR="2C4DC6B7">
        <w:rPr>
          <w:rFonts w:ascii="Aptos" w:hAnsi="Aptos" w:eastAsia="Aptos" w:cs="Aptos"/>
          <w:b w:val="1"/>
          <w:bCs w:val="1"/>
          <w:noProof w:val="0"/>
          <w:sz w:val="22"/>
          <w:szCs w:val="22"/>
          <w:lang w:val="en-US"/>
        </w:rPr>
        <w:t>"Leveraging subculture and identity to promote sport events" (Green, B.C., 2001). pp. 1–19 in Sport Management Review, 4(1).</w:t>
      </w:r>
    </w:p>
    <w:p w:rsidR="2C4DC6B7" w:rsidP="77B9936C" w:rsidRDefault="2C4DC6B7" w14:paraId="60A3F7F0" w14:textId="52AE7711">
      <w:pPr>
        <w:jc w:val="left"/>
        <w:rPr>
          <w:rFonts w:ascii="Aptos" w:hAnsi="Aptos" w:eastAsia="Aptos" w:cs="Aptos"/>
          <w:b w:val="1"/>
          <w:bCs w:val="1"/>
          <w:noProof w:val="0"/>
          <w:sz w:val="22"/>
          <w:szCs w:val="22"/>
          <w:lang w:val="en-US"/>
        </w:rPr>
      </w:pPr>
      <w:r w:rsidRPr="77B9936C" w:rsidR="2C4DC6B7">
        <w:rPr>
          <w:rFonts w:ascii="Aptos" w:hAnsi="Aptos" w:eastAsia="Aptos" w:cs="Aptos"/>
          <w:b w:val="1"/>
          <w:bCs w:val="1"/>
          <w:noProof w:val="0"/>
          <w:sz w:val="22"/>
          <w:szCs w:val="22"/>
          <w:lang w:val="en-US"/>
        </w:rPr>
        <w:t>Funk, D.C., and James, J. (2001). "The psychological continuum model: A conceptual framework for understanding an individual’s psychological connection to sport." 119–150 in Sport Management Review, 4(2).</w:t>
      </w:r>
    </w:p>
    <w:p w:rsidR="2C4DC6B7" w:rsidP="77B9936C" w:rsidRDefault="2C4DC6B7" w14:paraId="554C84E5" w14:textId="50F4BB4C">
      <w:pPr>
        <w:pStyle w:val="Normal"/>
        <w:jc w:val="left"/>
        <w:rPr>
          <w:rFonts w:ascii="Aptos" w:hAnsi="Aptos" w:eastAsia="Aptos" w:cs="Aptos"/>
          <w:b w:val="1"/>
          <w:bCs w:val="1"/>
          <w:noProof w:val="0"/>
          <w:sz w:val="22"/>
          <w:szCs w:val="22"/>
          <w:lang w:val="en-US"/>
        </w:rPr>
      </w:pPr>
      <w:r w:rsidRPr="77B9936C" w:rsidR="2C4DC6B7">
        <w:rPr>
          <w:rFonts w:ascii="Aptos" w:hAnsi="Aptos" w:eastAsia="Aptos" w:cs="Aptos"/>
          <w:b w:val="1"/>
          <w:bCs w:val="1"/>
          <w:noProof w:val="0"/>
          <w:sz w:val="22"/>
          <w:szCs w:val="22"/>
          <w:lang w:val="en-US"/>
        </w:rPr>
        <w:t>K.L. Wakefield (1996). "The effect of the service setting on patrons’ satisfaction with the performance." Sport Management Journal, 10(1), pp. 86–98.</w:t>
      </w:r>
    </w:p>
    <w:p w:rsidR="3B133F5F" w:rsidP="77B9936C" w:rsidRDefault="3B133F5F" w14:paraId="48F91C24" w14:textId="72A6335B">
      <w:pPr>
        <w:jc w:val="left"/>
        <w:rPr>
          <w:rFonts w:ascii="Aptos" w:hAnsi="Aptos" w:eastAsia="Aptos" w:cs="Aptos"/>
          <w:b w:val="1"/>
          <w:bCs w:val="1"/>
          <w:noProof w:val="0"/>
          <w:sz w:val="22"/>
          <w:szCs w:val="22"/>
          <w:lang w:val="en-US"/>
        </w:rPr>
      </w:pPr>
      <w:r w:rsidRPr="77B9936C" w:rsidR="3B133F5F">
        <w:rPr>
          <w:rFonts w:ascii="Aptos" w:hAnsi="Aptos" w:eastAsia="Aptos" w:cs="Aptos"/>
          <w:b w:val="1"/>
          <w:bCs w:val="1"/>
          <w:noProof w:val="0"/>
          <w:sz w:val="22"/>
          <w:szCs w:val="22"/>
          <w:lang w:val="en-US"/>
        </w:rPr>
        <w:t>A. Pegoraro (2010). "Look who’s talking—Athletes on Twitter: A case study." 501–514 in International Journal of Sport Communication, 3(4).</w:t>
      </w:r>
    </w:p>
    <w:p w:rsidR="3B133F5F" w:rsidP="77B9936C" w:rsidRDefault="3B133F5F" w14:paraId="3AC713F5" w14:textId="2E14FE2F">
      <w:pPr>
        <w:pStyle w:val="Normal"/>
        <w:jc w:val="left"/>
        <w:rPr>
          <w:rFonts w:ascii="Aptos" w:hAnsi="Aptos" w:eastAsia="Aptos" w:cs="Aptos"/>
          <w:b w:val="1"/>
          <w:bCs w:val="1"/>
          <w:noProof w:val="0"/>
          <w:sz w:val="22"/>
          <w:szCs w:val="22"/>
          <w:lang w:val="en-US"/>
        </w:rPr>
      </w:pPr>
      <w:r w:rsidRPr="77B9936C" w:rsidR="3B133F5F">
        <w:rPr>
          <w:rFonts w:ascii="Aptos" w:hAnsi="Aptos" w:eastAsia="Aptos" w:cs="Aptos"/>
          <w:b w:val="1"/>
          <w:bCs w:val="1"/>
          <w:noProof w:val="0"/>
          <w:sz w:val="22"/>
          <w:szCs w:val="22"/>
          <w:lang w:val="en-US"/>
        </w:rPr>
        <w:t>K. Gwinner and S.R. Swanson (2003). "A model of fan identification: Antecedents and sponsorship outcomes." pp. 275-294 in Journal of Services Marketing, 17(3).</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GAkOLcQM+NyFDh" int2:id="UdnTuexX">
      <int2:state int2:type="AugLoop_Text_Critique" int2:value="Rejected"/>
    </int2:textHash>
    <int2:textHash int2:hashCode="Bi6IN/3kAychqZ" int2:id="w83aJdGf">
      <int2:state int2:type="AugLoop_Text_Critique" int2:value="Rejected"/>
    </int2:textHash>
    <int2:bookmark int2:bookmarkName="_Int_5WfbCqaz" int2:invalidationBookmarkName="" int2:hashCode="3KKjJeR/dxf+gy" int2:id="NSVyY3ZT">
      <int2:state int2:type="AugLoop_Text_Critique" int2:value="Rejected"/>
    </int2:bookmark>
    <int2:bookmark int2:bookmarkName="_Int_HjuTdOej" int2:invalidationBookmarkName="" int2:hashCode="e0dMsLOcF3PXGS" int2:id="tBOWhZiS">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5">
    <w:nsid w:val="7bbb84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519672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3260bd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523561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237cbf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808aa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3598fe4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8">
    <w:nsid w:val="5d40d80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7">
    <w:nsid w:val="226bfbf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6">
    <w:nsid w:val="62c88c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6d739e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524bd0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b83b5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9a18a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44b5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cb1ed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c67f9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8706a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497b0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50ab2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6dfcd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f408a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da5b9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cd527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121af3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45a43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df45a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a6d6f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e29f6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cd569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59f13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beda7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1f28e9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c3053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5235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E22022"/>
    <w:rsid w:val="0059F9D2"/>
    <w:rsid w:val="023FFCD1"/>
    <w:rsid w:val="03EABE07"/>
    <w:rsid w:val="03EC8F3D"/>
    <w:rsid w:val="04FF9562"/>
    <w:rsid w:val="06A7F8C0"/>
    <w:rsid w:val="07D27D11"/>
    <w:rsid w:val="0817CAD3"/>
    <w:rsid w:val="0850C69E"/>
    <w:rsid w:val="09F1B8A5"/>
    <w:rsid w:val="0A866BB8"/>
    <w:rsid w:val="0BB7B060"/>
    <w:rsid w:val="0C309938"/>
    <w:rsid w:val="0D497DF4"/>
    <w:rsid w:val="0E1266FA"/>
    <w:rsid w:val="0F15CED1"/>
    <w:rsid w:val="0FAB2CBD"/>
    <w:rsid w:val="131831C8"/>
    <w:rsid w:val="1376802D"/>
    <w:rsid w:val="161E0309"/>
    <w:rsid w:val="1709EB2A"/>
    <w:rsid w:val="17157A00"/>
    <w:rsid w:val="1994C562"/>
    <w:rsid w:val="19BD2F18"/>
    <w:rsid w:val="1ABFDB0C"/>
    <w:rsid w:val="1D9EF8F6"/>
    <w:rsid w:val="1E4FF8C3"/>
    <w:rsid w:val="1F982B91"/>
    <w:rsid w:val="231401BF"/>
    <w:rsid w:val="24D9D174"/>
    <w:rsid w:val="2595A138"/>
    <w:rsid w:val="26F1411D"/>
    <w:rsid w:val="28BF74EB"/>
    <w:rsid w:val="2A0C15D6"/>
    <w:rsid w:val="2ADC61C3"/>
    <w:rsid w:val="2AE5F007"/>
    <w:rsid w:val="2B5D02F3"/>
    <w:rsid w:val="2C4DC6B7"/>
    <w:rsid w:val="3259967B"/>
    <w:rsid w:val="328166FC"/>
    <w:rsid w:val="332A05B6"/>
    <w:rsid w:val="34283482"/>
    <w:rsid w:val="35E22022"/>
    <w:rsid w:val="3717DA7A"/>
    <w:rsid w:val="3869E8A2"/>
    <w:rsid w:val="3976AE3B"/>
    <w:rsid w:val="39EB59AF"/>
    <w:rsid w:val="3A4045D0"/>
    <w:rsid w:val="3B133F5F"/>
    <w:rsid w:val="3CCCC7E1"/>
    <w:rsid w:val="3EC8E2D3"/>
    <w:rsid w:val="3F921133"/>
    <w:rsid w:val="405F830B"/>
    <w:rsid w:val="4064AD19"/>
    <w:rsid w:val="4100451B"/>
    <w:rsid w:val="41AC2D14"/>
    <w:rsid w:val="41F8AB21"/>
    <w:rsid w:val="4264C82E"/>
    <w:rsid w:val="42931A96"/>
    <w:rsid w:val="43290064"/>
    <w:rsid w:val="432B106D"/>
    <w:rsid w:val="43A58206"/>
    <w:rsid w:val="43AB2A3A"/>
    <w:rsid w:val="44550495"/>
    <w:rsid w:val="48DBB818"/>
    <w:rsid w:val="493D5DE0"/>
    <w:rsid w:val="4BD7C799"/>
    <w:rsid w:val="4BF68EE2"/>
    <w:rsid w:val="4CFC8B1C"/>
    <w:rsid w:val="4D08C7A6"/>
    <w:rsid w:val="4D82AF27"/>
    <w:rsid w:val="4E184C15"/>
    <w:rsid w:val="500F6ED4"/>
    <w:rsid w:val="5010B096"/>
    <w:rsid w:val="50DE860A"/>
    <w:rsid w:val="53769B6A"/>
    <w:rsid w:val="53A03E04"/>
    <w:rsid w:val="5548FA02"/>
    <w:rsid w:val="567BBA12"/>
    <w:rsid w:val="56BB7D8B"/>
    <w:rsid w:val="573D36E0"/>
    <w:rsid w:val="5746E7E2"/>
    <w:rsid w:val="57B716BB"/>
    <w:rsid w:val="57BC9A64"/>
    <w:rsid w:val="59B58067"/>
    <w:rsid w:val="59EEA43E"/>
    <w:rsid w:val="5A945E5D"/>
    <w:rsid w:val="5BBFDB63"/>
    <w:rsid w:val="5DC822C4"/>
    <w:rsid w:val="6045FBF4"/>
    <w:rsid w:val="60482ADE"/>
    <w:rsid w:val="60914B71"/>
    <w:rsid w:val="61B2285A"/>
    <w:rsid w:val="622AC4A3"/>
    <w:rsid w:val="62531FB5"/>
    <w:rsid w:val="633A5C26"/>
    <w:rsid w:val="6527B378"/>
    <w:rsid w:val="6587C932"/>
    <w:rsid w:val="659064E0"/>
    <w:rsid w:val="65A77840"/>
    <w:rsid w:val="65BCB0B0"/>
    <w:rsid w:val="65E46DE0"/>
    <w:rsid w:val="6621848C"/>
    <w:rsid w:val="6627B2B1"/>
    <w:rsid w:val="666C5429"/>
    <w:rsid w:val="68F20F5C"/>
    <w:rsid w:val="6A654356"/>
    <w:rsid w:val="6A75C61B"/>
    <w:rsid w:val="6ACA95DE"/>
    <w:rsid w:val="6AFEFFBD"/>
    <w:rsid w:val="6C29ACAB"/>
    <w:rsid w:val="6DF66C3B"/>
    <w:rsid w:val="6F9F4502"/>
    <w:rsid w:val="70DA5412"/>
    <w:rsid w:val="70F1F4E2"/>
    <w:rsid w:val="716AB6EA"/>
    <w:rsid w:val="71BE398F"/>
    <w:rsid w:val="71CB5315"/>
    <w:rsid w:val="73A890AD"/>
    <w:rsid w:val="7409AA7E"/>
    <w:rsid w:val="751672B4"/>
    <w:rsid w:val="753A9FAD"/>
    <w:rsid w:val="75893D33"/>
    <w:rsid w:val="7670EE30"/>
    <w:rsid w:val="76BE28AC"/>
    <w:rsid w:val="77B9936C"/>
    <w:rsid w:val="78CE6656"/>
    <w:rsid w:val="7A393122"/>
    <w:rsid w:val="7A93D9CD"/>
    <w:rsid w:val="7B02FE38"/>
    <w:rsid w:val="7B4A605A"/>
    <w:rsid w:val="7C049C9D"/>
    <w:rsid w:val="7F8F95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22022"/>
  <w15:chartTrackingRefBased/>
  <w15:docId w15:val="{FA6C1534-426A-465F-BC4C-B939756C11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e47e885b68940ec" /><Relationship Type="http://schemas.openxmlformats.org/officeDocument/2006/relationships/numbering" Target="numbering.xml" Id="Rc7531f614eb341f5" /><Relationship Type="http://schemas.openxmlformats.org/officeDocument/2006/relationships/hyperlink" Target="https://www.wru.wales" TargetMode="External" Id="Rcbd36b19690043b1" /><Relationship Type="http://schemas.openxmlformats.org/officeDocument/2006/relationships/hyperlink" Target="https://www.sport.wales" TargetMode="External" Id="Rc04f49310f944f4b" /><Relationship Type="http://schemas.openxmlformats.org/officeDocument/2006/relationships/hyperlink" Target="https://www.wru.wales" TargetMode="External" Id="Ra4cfe31edf0d47b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2024-11-20T11:25:05.8817135Z</dcterms:created>
  <dcterms:modified xsi:type="dcterms:W3CDTF">2024-11-21T12:34:43.4424374Z</dcterms:modified>
  <dc:creator>Jake Stephens (2205376)</dc:creator>
  <lastModifiedBy>Jake Stephens (2205376)</lastModifiedBy>
</coreProperties>
</file>