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94648" w14:textId="1006B12F" w:rsidR="00D515CB" w:rsidRDefault="00D515CB" w:rsidP="005B4B06">
      <w:pPr>
        <w:spacing w:line="480" w:lineRule="auto"/>
        <w:rPr>
          <w:rFonts w:ascii="Arial" w:hAnsi="Arial" w:cs="Arial"/>
          <w:b/>
          <w:bCs/>
          <w:sz w:val="36"/>
          <w:szCs w:val="36"/>
        </w:rPr>
      </w:pPr>
    </w:p>
    <w:p w14:paraId="763B1F37" w14:textId="77777777" w:rsidR="004D6258" w:rsidRDefault="004D6258" w:rsidP="00D515CB">
      <w:pPr>
        <w:rPr>
          <w:rFonts w:ascii="Arial" w:hAnsi="Arial" w:cs="Arial"/>
          <w:b/>
          <w:bCs/>
          <w:sz w:val="36"/>
          <w:szCs w:val="36"/>
        </w:rPr>
      </w:pPr>
    </w:p>
    <w:p w14:paraId="33C97FC5" w14:textId="77777777" w:rsidR="004D6258" w:rsidRDefault="004D6258" w:rsidP="00D515CB">
      <w:pPr>
        <w:rPr>
          <w:rFonts w:ascii="Arial" w:hAnsi="Arial" w:cs="Arial"/>
          <w:b/>
          <w:bCs/>
          <w:sz w:val="36"/>
          <w:szCs w:val="36"/>
        </w:rPr>
      </w:pPr>
    </w:p>
    <w:p w14:paraId="51B914F2" w14:textId="2E830B00" w:rsidR="00D515CB" w:rsidRDefault="00184DA9" w:rsidP="00D515CB">
      <w:pPr>
        <w:rPr>
          <w:rFonts w:ascii="Arial" w:hAnsi="Arial" w:cs="Arial"/>
          <w:b/>
          <w:bCs/>
          <w:sz w:val="36"/>
          <w:szCs w:val="36"/>
        </w:rPr>
      </w:pPr>
      <w:r>
        <w:rPr>
          <w:noProof/>
        </w:rPr>
        <w:drawing>
          <wp:inline distT="0" distB="0" distL="0" distR="0" wp14:anchorId="4AB2F048" wp14:editId="4DB8DA97">
            <wp:extent cx="2752725" cy="93640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752725" cy="936401"/>
                    </a:xfrm>
                    <a:prstGeom prst="rect">
                      <a:avLst/>
                    </a:prstGeom>
                  </pic:spPr>
                </pic:pic>
              </a:graphicData>
            </a:graphic>
          </wp:inline>
        </w:drawing>
      </w:r>
    </w:p>
    <w:p w14:paraId="7449DCA8" w14:textId="50A31B2E" w:rsidR="00F022CC" w:rsidRDefault="00F022CC" w:rsidP="00D515CB">
      <w:pPr>
        <w:rPr>
          <w:rFonts w:ascii="Arial" w:hAnsi="Arial" w:cs="Arial"/>
          <w:b/>
          <w:bCs/>
          <w:sz w:val="36"/>
          <w:szCs w:val="36"/>
        </w:rPr>
      </w:pPr>
    </w:p>
    <w:p w14:paraId="1C56A12F" w14:textId="77777777" w:rsidR="00F022CC" w:rsidRDefault="00F022CC" w:rsidP="00D515CB">
      <w:pPr>
        <w:rPr>
          <w:rFonts w:ascii="Arial" w:hAnsi="Arial" w:cs="Arial"/>
          <w:b/>
          <w:bCs/>
          <w:sz w:val="36"/>
          <w:szCs w:val="36"/>
        </w:rPr>
      </w:pPr>
    </w:p>
    <w:p w14:paraId="24717CDA" w14:textId="77777777" w:rsidR="00711104" w:rsidRDefault="00711104" w:rsidP="00D515CB">
      <w:pPr>
        <w:rPr>
          <w:rFonts w:ascii="Arial" w:hAnsi="Arial" w:cs="Arial"/>
          <w:b/>
          <w:bCs/>
          <w:sz w:val="36"/>
          <w:szCs w:val="36"/>
        </w:rPr>
      </w:pPr>
    </w:p>
    <w:p w14:paraId="246F29CA" w14:textId="77777777" w:rsidR="00711104" w:rsidRDefault="00711104" w:rsidP="00D515CB">
      <w:pPr>
        <w:rPr>
          <w:rFonts w:ascii="Arial" w:hAnsi="Arial" w:cs="Arial"/>
          <w:b/>
          <w:bCs/>
          <w:sz w:val="36"/>
          <w:szCs w:val="36"/>
        </w:rPr>
      </w:pPr>
    </w:p>
    <w:p w14:paraId="02BF9FA1" w14:textId="187439F2" w:rsidR="00D515CB" w:rsidRPr="004D6258" w:rsidRDefault="004D6258" w:rsidP="00D515CB">
      <w:pPr>
        <w:rPr>
          <w:rFonts w:ascii="Arial" w:hAnsi="Arial" w:cs="Arial"/>
          <w:color w:val="000000" w:themeColor="text1"/>
          <w:sz w:val="28"/>
          <w:szCs w:val="28"/>
        </w:rPr>
      </w:pPr>
      <w:r>
        <w:rPr>
          <w:rFonts w:ascii="Arial" w:hAnsi="Arial" w:cs="Arial"/>
          <w:color w:val="000000" w:themeColor="text1"/>
          <w:sz w:val="28"/>
          <w:szCs w:val="28"/>
        </w:rPr>
        <w:t>BMSW5106</w:t>
      </w:r>
    </w:p>
    <w:p w14:paraId="72ACBCA2" w14:textId="1BDB4B15" w:rsidR="003A71CD" w:rsidRDefault="003A71CD" w:rsidP="00D515CB">
      <w:pPr>
        <w:rPr>
          <w:rFonts w:ascii="Arial" w:hAnsi="Arial" w:cs="Arial"/>
          <w:color w:val="000000" w:themeColor="text1"/>
          <w:sz w:val="28"/>
          <w:szCs w:val="28"/>
        </w:rPr>
      </w:pPr>
      <w:r w:rsidRPr="002A6370">
        <w:rPr>
          <w:rFonts w:ascii="Arial" w:hAnsi="Arial" w:cs="Arial"/>
          <w:b/>
          <w:bCs/>
          <w:color w:val="000000" w:themeColor="text1"/>
          <w:sz w:val="28"/>
          <w:szCs w:val="28"/>
        </w:rPr>
        <w:t>Module</w:t>
      </w:r>
      <w:r w:rsidRPr="002A6370">
        <w:rPr>
          <w:rFonts w:ascii="Arial" w:hAnsi="Arial" w:cs="Arial"/>
          <w:color w:val="000000" w:themeColor="text1"/>
          <w:sz w:val="28"/>
          <w:szCs w:val="28"/>
        </w:rPr>
        <w:t>: Kno</w:t>
      </w:r>
      <w:r w:rsidR="00BC27A1" w:rsidRPr="002A6370">
        <w:rPr>
          <w:rFonts w:ascii="Arial" w:hAnsi="Arial" w:cs="Arial"/>
          <w:color w:val="000000" w:themeColor="text1"/>
          <w:sz w:val="28"/>
          <w:szCs w:val="28"/>
        </w:rPr>
        <w:t>wledge and Information Management Skills or the Workplace</w:t>
      </w:r>
    </w:p>
    <w:p w14:paraId="1DBFB70A" w14:textId="054D7965" w:rsidR="00D515CB" w:rsidRPr="002A6370" w:rsidRDefault="00D515CB" w:rsidP="00D515CB">
      <w:pPr>
        <w:rPr>
          <w:rFonts w:ascii="Arial" w:hAnsi="Arial" w:cs="Arial"/>
          <w:color w:val="000000" w:themeColor="text1"/>
          <w:sz w:val="28"/>
          <w:szCs w:val="28"/>
        </w:rPr>
      </w:pPr>
      <w:r w:rsidRPr="002A6370">
        <w:rPr>
          <w:rFonts w:ascii="Arial" w:hAnsi="Arial" w:cs="Arial"/>
          <w:b/>
          <w:bCs/>
          <w:color w:val="000000" w:themeColor="text1"/>
          <w:sz w:val="28"/>
          <w:szCs w:val="28"/>
        </w:rPr>
        <w:t>Assignment Title:</w:t>
      </w:r>
      <w:r w:rsidRPr="002A6370">
        <w:rPr>
          <w:rFonts w:ascii="Arial" w:hAnsi="Arial" w:cs="Arial"/>
          <w:color w:val="000000" w:themeColor="text1"/>
          <w:sz w:val="28"/>
          <w:szCs w:val="28"/>
        </w:rPr>
        <w:t xml:space="preserve"> Knowledge and Information Management of Amazon.com</w:t>
      </w:r>
    </w:p>
    <w:p w14:paraId="73D3DDE6" w14:textId="77777777" w:rsidR="000A2AF9" w:rsidRPr="002A6370" w:rsidRDefault="00D515CB" w:rsidP="00D515CB">
      <w:pPr>
        <w:rPr>
          <w:rFonts w:ascii="Arial" w:hAnsi="Arial" w:cs="Arial"/>
          <w:color w:val="000000" w:themeColor="text1"/>
          <w:sz w:val="28"/>
          <w:szCs w:val="28"/>
        </w:rPr>
      </w:pPr>
      <w:r w:rsidRPr="002A6370">
        <w:rPr>
          <w:rFonts w:ascii="Arial" w:hAnsi="Arial" w:cs="Arial"/>
          <w:b/>
          <w:bCs/>
          <w:color w:val="000000" w:themeColor="text1"/>
          <w:sz w:val="28"/>
          <w:szCs w:val="28"/>
        </w:rPr>
        <w:t>Task 1</w:t>
      </w:r>
      <w:r w:rsidRPr="002A6370">
        <w:rPr>
          <w:rFonts w:ascii="Arial" w:hAnsi="Arial" w:cs="Arial"/>
          <w:color w:val="000000" w:themeColor="text1"/>
          <w:sz w:val="28"/>
          <w:szCs w:val="28"/>
        </w:rPr>
        <w:t xml:space="preserve"> (75%)- Individual Report of 3,500 (+) 10% words </w:t>
      </w:r>
    </w:p>
    <w:p w14:paraId="5EDDC21D" w14:textId="467E3C15" w:rsidR="00D515CB" w:rsidRPr="002A6370" w:rsidRDefault="00D515CB" w:rsidP="00D515CB">
      <w:pPr>
        <w:rPr>
          <w:rFonts w:ascii="Arial" w:hAnsi="Arial" w:cs="Arial"/>
          <w:color w:val="000000" w:themeColor="text1"/>
          <w:sz w:val="28"/>
          <w:szCs w:val="28"/>
        </w:rPr>
      </w:pPr>
      <w:r w:rsidRPr="002A6370">
        <w:rPr>
          <w:rFonts w:ascii="Arial" w:hAnsi="Arial" w:cs="Arial"/>
          <w:b/>
          <w:bCs/>
          <w:color w:val="000000" w:themeColor="text1"/>
          <w:sz w:val="28"/>
          <w:szCs w:val="28"/>
        </w:rPr>
        <w:t>Task 2</w:t>
      </w:r>
      <w:r w:rsidRPr="002A6370">
        <w:rPr>
          <w:rFonts w:ascii="Arial" w:hAnsi="Arial" w:cs="Arial"/>
          <w:color w:val="000000" w:themeColor="text1"/>
          <w:sz w:val="28"/>
          <w:szCs w:val="28"/>
        </w:rPr>
        <w:t xml:space="preserve"> (25%)- Evaluation of Proposed Knowledge Management Framework Individual Poster Submission</w:t>
      </w:r>
    </w:p>
    <w:p w14:paraId="7C6CB74F" w14:textId="29CD2717" w:rsidR="00D515CB" w:rsidRPr="002A6370" w:rsidRDefault="00D515CB" w:rsidP="00D515CB">
      <w:pPr>
        <w:rPr>
          <w:rFonts w:ascii="Arial" w:hAnsi="Arial" w:cs="Arial"/>
          <w:color w:val="000000" w:themeColor="text1"/>
          <w:sz w:val="28"/>
          <w:szCs w:val="28"/>
        </w:rPr>
      </w:pPr>
      <w:r w:rsidRPr="002A6370">
        <w:rPr>
          <w:rFonts w:ascii="Arial" w:hAnsi="Arial" w:cs="Arial"/>
          <w:b/>
          <w:bCs/>
          <w:color w:val="000000" w:themeColor="text1"/>
          <w:sz w:val="28"/>
          <w:szCs w:val="28"/>
        </w:rPr>
        <w:t>Lecture name</w:t>
      </w:r>
      <w:r w:rsidRPr="002A6370">
        <w:rPr>
          <w:rFonts w:ascii="Arial" w:hAnsi="Arial" w:cs="Arial"/>
          <w:color w:val="000000" w:themeColor="text1"/>
          <w:sz w:val="28"/>
          <w:szCs w:val="28"/>
        </w:rPr>
        <w:t>:</w:t>
      </w:r>
      <w:r w:rsidRPr="002A6370">
        <w:rPr>
          <w:rFonts w:ascii="Arial" w:hAnsi="Arial" w:cs="Arial"/>
          <w:color w:val="000000" w:themeColor="text1"/>
          <w:sz w:val="28"/>
          <w:szCs w:val="28"/>
          <w:shd w:val="clear" w:color="auto" w:fill="FFFFFF"/>
        </w:rPr>
        <w:t xml:space="preserve">  REJWAN BIN SULAIMAN</w:t>
      </w:r>
      <w:r w:rsidRPr="002A6370">
        <w:rPr>
          <w:rFonts w:ascii="Arial" w:eastAsiaTheme="minorEastAsia" w:hAnsi="Arial" w:cs="Arial"/>
          <w:color w:val="000000" w:themeColor="text1"/>
          <w:kern w:val="24"/>
          <w:sz w:val="28"/>
          <w:szCs w:val="28"/>
        </w:rPr>
        <w:t xml:space="preserve"> </w:t>
      </w:r>
    </w:p>
    <w:p w14:paraId="71C15DAA" w14:textId="6FF2D220" w:rsidR="00D515CB" w:rsidRPr="002A6370" w:rsidRDefault="00D515CB" w:rsidP="00D515CB">
      <w:pPr>
        <w:rPr>
          <w:rFonts w:ascii="Arial" w:hAnsi="Arial" w:cs="Arial"/>
          <w:color w:val="000000" w:themeColor="text1"/>
          <w:sz w:val="28"/>
          <w:szCs w:val="28"/>
        </w:rPr>
      </w:pPr>
      <w:r w:rsidRPr="002A6370">
        <w:rPr>
          <w:rFonts w:ascii="Arial" w:hAnsi="Arial" w:cs="Arial"/>
          <w:b/>
          <w:bCs/>
          <w:color w:val="000000" w:themeColor="text1"/>
          <w:sz w:val="28"/>
          <w:szCs w:val="28"/>
        </w:rPr>
        <w:t>Student name</w:t>
      </w:r>
      <w:r w:rsidRPr="002A6370">
        <w:rPr>
          <w:rFonts w:ascii="Arial" w:hAnsi="Arial" w:cs="Arial"/>
          <w:color w:val="000000" w:themeColor="text1"/>
          <w:sz w:val="28"/>
          <w:szCs w:val="28"/>
        </w:rPr>
        <w:t>: Maria Vitoroi 2023024</w:t>
      </w:r>
    </w:p>
    <w:p w14:paraId="517419CC" w14:textId="3B07E3A3" w:rsidR="0070691F" w:rsidRPr="003F2F8B" w:rsidRDefault="0070691F" w:rsidP="00D515CB">
      <w:pPr>
        <w:rPr>
          <w:rFonts w:ascii="Arial" w:hAnsi="Arial" w:cs="Arial"/>
          <w:color w:val="44546A" w:themeColor="text2"/>
          <w:sz w:val="28"/>
          <w:szCs w:val="28"/>
        </w:rPr>
      </w:pPr>
    </w:p>
    <w:p w14:paraId="38B4C313" w14:textId="09AC8819" w:rsidR="0070691F" w:rsidRPr="003F2F8B" w:rsidRDefault="0070691F" w:rsidP="00D515CB">
      <w:pPr>
        <w:rPr>
          <w:rFonts w:ascii="Arial" w:hAnsi="Arial" w:cs="Arial"/>
          <w:color w:val="44546A" w:themeColor="text2"/>
          <w:sz w:val="28"/>
          <w:szCs w:val="28"/>
        </w:rPr>
      </w:pPr>
    </w:p>
    <w:p w14:paraId="3AEDD28B" w14:textId="50B2DF75" w:rsidR="0070691F" w:rsidRPr="003F2F8B" w:rsidRDefault="0070691F" w:rsidP="00D515CB">
      <w:pPr>
        <w:rPr>
          <w:rFonts w:ascii="Arial" w:hAnsi="Arial" w:cs="Arial"/>
          <w:color w:val="44546A" w:themeColor="text2"/>
          <w:sz w:val="28"/>
          <w:szCs w:val="28"/>
        </w:rPr>
      </w:pPr>
    </w:p>
    <w:p w14:paraId="793377D9" w14:textId="4689B2B2" w:rsidR="0070691F" w:rsidRPr="003F2F8B" w:rsidRDefault="0070691F" w:rsidP="00D515CB">
      <w:pPr>
        <w:rPr>
          <w:rFonts w:ascii="Arial" w:hAnsi="Arial" w:cs="Arial"/>
          <w:color w:val="44546A" w:themeColor="text2"/>
          <w:sz w:val="28"/>
          <w:szCs w:val="28"/>
        </w:rPr>
      </w:pPr>
    </w:p>
    <w:p w14:paraId="2B99420A" w14:textId="31873846" w:rsidR="0070691F" w:rsidRPr="003F2F8B" w:rsidRDefault="0070691F" w:rsidP="00D515CB">
      <w:pPr>
        <w:rPr>
          <w:rFonts w:ascii="Arial" w:hAnsi="Arial" w:cs="Arial"/>
          <w:color w:val="44546A" w:themeColor="text2"/>
          <w:sz w:val="28"/>
          <w:szCs w:val="28"/>
        </w:rPr>
      </w:pPr>
    </w:p>
    <w:p w14:paraId="2B86A993" w14:textId="68244591" w:rsidR="0070691F" w:rsidRDefault="0070691F" w:rsidP="00D515CB">
      <w:pPr>
        <w:rPr>
          <w:rFonts w:ascii="Arial" w:hAnsi="Arial" w:cs="Arial"/>
          <w:sz w:val="28"/>
          <w:szCs w:val="28"/>
        </w:rPr>
      </w:pPr>
    </w:p>
    <w:p w14:paraId="528DAB5C" w14:textId="1FF3C08A" w:rsidR="0070691F" w:rsidRDefault="0070691F" w:rsidP="00D515CB">
      <w:pPr>
        <w:rPr>
          <w:rFonts w:ascii="Arial" w:hAnsi="Arial" w:cs="Arial"/>
          <w:sz w:val="28"/>
          <w:szCs w:val="28"/>
        </w:rPr>
      </w:pPr>
    </w:p>
    <w:p w14:paraId="652E38FC" w14:textId="394D06FF" w:rsidR="0070691F" w:rsidRDefault="0070691F" w:rsidP="00D515CB">
      <w:pPr>
        <w:rPr>
          <w:rFonts w:ascii="Arial" w:hAnsi="Arial" w:cs="Arial"/>
          <w:sz w:val="28"/>
          <w:szCs w:val="28"/>
        </w:rPr>
      </w:pPr>
    </w:p>
    <w:p w14:paraId="5B122A3E" w14:textId="62EB82E9" w:rsidR="0070691F" w:rsidRDefault="0070691F" w:rsidP="00D515CB">
      <w:pPr>
        <w:rPr>
          <w:rFonts w:ascii="Arial" w:hAnsi="Arial" w:cs="Arial"/>
          <w:sz w:val="28"/>
          <w:szCs w:val="28"/>
        </w:rPr>
      </w:pPr>
    </w:p>
    <w:p w14:paraId="0009FE30" w14:textId="1A692D3D" w:rsidR="0070691F" w:rsidRDefault="0070691F" w:rsidP="00D515CB">
      <w:pPr>
        <w:rPr>
          <w:rFonts w:ascii="Arial" w:hAnsi="Arial" w:cs="Arial"/>
          <w:sz w:val="28"/>
          <w:szCs w:val="28"/>
        </w:rPr>
      </w:pPr>
    </w:p>
    <w:p w14:paraId="4FF940AC" w14:textId="2832E0DE" w:rsidR="0070691F" w:rsidRDefault="0070691F" w:rsidP="00D515CB">
      <w:pPr>
        <w:rPr>
          <w:rFonts w:ascii="Arial" w:hAnsi="Arial" w:cs="Arial"/>
          <w:sz w:val="28"/>
          <w:szCs w:val="28"/>
        </w:rPr>
      </w:pPr>
    </w:p>
    <w:p w14:paraId="42E978DE" w14:textId="11CEBCC9" w:rsidR="0070691F" w:rsidRDefault="0070691F" w:rsidP="00D515CB">
      <w:pPr>
        <w:rPr>
          <w:rFonts w:ascii="Arial" w:hAnsi="Arial" w:cs="Arial"/>
          <w:sz w:val="28"/>
          <w:szCs w:val="28"/>
        </w:rPr>
      </w:pPr>
    </w:p>
    <w:p w14:paraId="432D2038" w14:textId="24357E6C" w:rsidR="0070691F" w:rsidRDefault="0070691F" w:rsidP="00D515CB">
      <w:pPr>
        <w:rPr>
          <w:rFonts w:ascii="Arial" w:hAnsi="Arial" w:cs="Arial"/>
          <w:sz w:val="28"/>
          <w:szCs w:val="28"/>
        </w:rPr>
      </w:pPr>
    </w:p>
    <w:sdt>
      <w:sdtPr>
        <w:rPr>
          <w:rFonts w:asciiTheme="minorHAnsi" w:eastAsiaTheme="minorHAnsi" w:hAnsiTheme="minorHAnsi" w:cstheme="minorBidi"/>
          <w:b w:val="0"/>
          <w:bCs w:val="0"/>
          <w:color w:val="auto"/>
          <w:sz w:val="22"/>
          <w:szCs w:val="22"/>
          <w:lang w:val="en-GB" w:eastAsia="en-US"/>
        </w:rPr>
        <w:id w:val="-1658993736"/>
        <w:docPartObj>
          <w:docPartGallery w:val="Table of Contents"/>
          <w:docPartUnique/>
        </w:docPartObj>
      </w:sdtPr>
      <w:sdtEndPr/>
      <w:sdtContent>
        <w:p w14:paraId="7227808D" w14:textId="77777777" w:rsidR="00A35020" w:rsidRDefault="00A35020" w:rsidP="00A35020">
          <w:pPr>
            <w:pStyle w:val="TOCHeading"/>
            <w:rPr>
              <w:rFonts w:ascii="Arial" w:hAnsi="Arial" w:cs="Arial"/>
              <w:color w:val="auto"/>
              <w:lang w:val="en-GB"/>
            </w:rPr>
          </w:pPr>
          <w:r>
            <w:rPr>
              <w:rFonts w:ascii="Arial" w:hAnsi="Arial" w:cs="Arial"/>
              <w:color w:val="auto"/>
              <w:lang w:val="en-GB"/>
            </w:rPr>
            <w:t>TABLE OF CONTENTS:</w:t>
          </w:r>
        </w:p>
        <w:p w14:paraId="0DC6CAD5" w14:textId="7CA36439" w:rsidR="00E6194A" w:rsidRDefault="00A35020">
          <w:pPr>
            <w:pStyle w:val="TOC1"/>
            <w:tabs>
              <w:tab w:val="right" w:leader="dot" w:pos="9016"/>
            </w:tabs>
            <w:rPr>
              <w:rFonts w:eastAsiaTheme="minorEastAsia"/>
              <w:noProof/>
              <w:lang w:val="en-GB"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121332664" w:history="1">
            <w:r w:rsidR="00E6194A" w:rsidRPr="00297669">
              <w:rPr>
                <w:rStyle w:val="Hyperlink"/>
                <w:rFonts w:ascii="Arial" w:hAnsi="Arial" w:cs="Arial"/>
                <w:noProof/>
              </w:rPr>
              <w:t>Task 1</w:t>
            </w:r>
            <w:r w:rsidR="00E6194A">
              <w:rPr>
                <w:noProof/>
                <w:webHidden/>
              </w:rPr>
              <w:tab/>
            </w:r>
            <w:r w:rsidR="00E6194A">
              <w:rPr>
                <w:noProof/>
                <w:webHidden/>
              </w:rPr>
              <w:fldChar w:fldCharType="begin"/>
            </w:r>
            <w:r w:rsidR="00E6194A">
              <w:rPr>
                <w:noProof/>
                <w:webHidden/>
              </w:rPr>
              <w:instrText xml:space="preserve"> PAGEREF _Toc121332664 \h </w:instrText>
            </w:r>
            <w:r w:rsidR="00E6194A">
              <w:rPr>
                <w:noProof/>
                <w:webHidden/>
              </w:rPr>
            </w:r>
            <w:r w:rsidR="00E6194A">
              <w:rPr>
                <w:noProof/>
                <w:webHidden/>
              </w:rPr>
              <w:fldChar w:fldCharType="separate"/>
            </w:r>
            <w:r w:rsidR="007A68B4">
              <w:rPr>
                <w:noProof/>
                <w:webHidden/>
              </w:rPr>
              <w:t>3</w:t>
            </w:r>
            <w:r w:rsidR="00E6194A">
              <w:rPr>
                <w:noProof/>
                <w:webHidden/>
              </w:rPr>
              <w:fldChar w:fldCharType="end"/>
            </w:r>
          </w:hyperlink>
        </w:p>
        <w:p w14:paraId="1E5FF2C5" w14:textId="3D68A4B8" w:rsidR="00E6194A" w:rsidRDefault="00ED2CCA">
          <w:pPr>
            <w:pStyle w:val="TOC1"/>
            <w:tabs>
              <w:tab w:val="right" w:leader="dot" w:pos="9016"/>
            </w:tabs>
            <w:rPr>
              <w:rFonts w:eastAsiaTheme="minorEastAsia"/>
              <w:noProof/>
              <w:lang w:val="en-GB" w:eastAsia="en-GB"/>
            </w:rPr>
          </w:pPr>
          <w:hyperlink w:anchor="_Toc121332665" w:history="1">
            <w:r w:rsidR="00E6194A" w:rsidRPr="00297669">
              <w:rPr>
                <w:rStyle w:val="Hyperlink"/>
                <w:rFonts w:ascii="Arial" w:hAnsi="Arial" w:cs="Arial"/>
                <w:noProof/>
                <w:lang w:val="en-GB"/>
              </w:rPr>
              <w:t>INTRODUCTION:</w:t>
            </w:r>
            <w:r w:rsidR="00E6194A">
              <w:rPr>
                <w:noProof/>
                <w:webHidden/>
              </w:rPr>
              <w:tab/>
            </w:r>
            <w:r w:rsidR="00E6194A">
              <w:rPr>
                <w:noProof/>
                <w:webHidden/>
              </w:rPr>
              <w:fldChar w:fldCharType="begin"/>
            </w:r>
            <w:r w:rsidR="00E6194A">
              <w:rPr>
                <w:noProof/>
                <w:webHidden/>
              </w:rPr>
              <w:instrText xml:space="preserve"> PAGEREF _Toc121332665 \h </w:instrText>
            </w:r>
            <w:r w:rsidR="00E6194A">
              <w:rPr>
                <w:noProof/>
                <w:webHidden/>
              </w:rPr>
            </w:r>
            <w:r w:rsidR="00E6194A">
              <w:rPr>
                <w:noProof/>
                <w:webHidden/>
              </w:rPr>
              <w:fldChar w:fldCharType="separate"/>
            </w:r>
            <w:r w:rsidR="007A68B4">
              <w:rPr>
                <w:noProof/>
                <w:webHidden/>
              </w:rPr>
              <w:t>3</w:t>
            </w:r>
            <w:r w:rsidR="00E6194A">
              <w:rPr>
                <w:noProof/>
                <w:webHidden/>
              </w:rPr>
              <w:fldChar w:fldCharType="end"/>
            </w:r>
          </w:hyperlink>
        </w:p>
        <w:p w14:paraId="61F13B8B" w14:textId="4DB36464" w:rsidR="00E6194A" w:rsidRDefault="00ED2CCA">
          <w:pPr>
            <w:pStyle w:val="TOC1"/>
            <w:tabs>
              <w:tab w:val="right" w:leader="dot" w:pos="9016"/>
            </w:tabs>
            <w:rPr>
              <w:rFonts w:eastAsiaTheme="minorEastAsia"/>
              <w:noProof/>
              <w:lang w:val="en-GB" w:eastAsia="en-GB"/>
            </w:rPr>
          </w:pPr>
          <w:hyperlink w:anchor="_Toc121332666" w:history="1">
            <w:r w:rsidR="00E6194A" w:rsidRPr="00297669">
              <w:rPr>
                <w:rStyle w:val="Hyperlink"/>
                <w:rFonts w:ascii="Arial" w:hAnsi="Arial" w:cs="Arial"/>
                <w:noProof/>
                <w:lang w:val="en-GB"/>
              </w:rPr>
              <w:t>KNOWLEDGE AND INFORMATION MANAGEMENT:</w:t>
            </w:r>
            <w:r w:rsidR="00E6194A">
              <w:rPr>
                <w:noProof/>
                <w:webHidden/>
              </w:rPr>
              <w:tab/>
            </w:r>
            <w:r w:rsidR="00E6194A">
              <w:rPr>
                <w:noProof/>
                <w:webHidden/>
              </w:rPr>
              <w:fldChar w:fldCharType="begin"/>
            </w:r>
            <w:r w:rsidR="00E6194A">
              <w:rPr>
                <w:noProof/>
                <w:webHidden/>
              </w:rPr>
              <w:instrText xml:space="preserve"> PAGEREF _Toc121332666 \h </w:instrText>
            </w:r>
            <w:r w:rsidR="00E6194A">
              <w:rPr>
                <w:noProof/>
                <w:webHidden/>
              </w:rPr>
            </w:r>
            <w:r w:rsidR="00E6194A">
              <w:rPr>
                <w:noProof/>
                <w:webHidden/>
              </w:rPr>
              <w:fldChar w:fldCharType="separate"/>
            </w:r>
            <w:r w:rsidR="007A68B4">
              <w:rPr>
                <w:noProof/>
                <w:webHidden/>
              </w:rPr>
              <w:t>4</w:t>
            </w:r>
            <w:r w:rsidR="00E6194A">
              <w:rPr>
                <w:noProof/>
                <w:webHidden/>
              </w:rPr>
              <w:fldChar w:fldCharType="end"/>
            </w:r>
          </w:hyperlink>
        </w:p>
        <w:p w14:paraId="7E862460" w14:textId="265671A3" w:rsidR="00E6194A" w:rsidRDefault="00ED2CCA">
          <w:pPr>
            <w:pStyle w:val="TOC1"/>
            <w:tabs>
              <w:tab w:val="right" w:leader="dot" w:pos="9016"/>
            </w:tabs>
            <w:rPr>
              <w:rFonts w:eastAsiaTheme="minorEastAsia"/>
              <w:noProof/>
              <w:lang w:val="en-GB" w:eastAsia="en-GB"/>
            </w:rPr>
          </w:pPr>
          <w:hyperlink w:anchor="_Toc121332667" w:history="1">
            <w:r w:rsidR="00E6194A" w:rsidRPr="00297669">
              <w:rPr>
                <w:rStyle w:val="Hyperlink"/>
                <w:rFonts w:ascii="Arial" w:hAnsi="Arial" w:cs="Arial"/>
                <w:noProof/>
                <w:lang w:val="en-GB"/>
              </w:rPr>
              <w:t>EVALUATION OF KNOWLEDGE AND INFORMATION MANAGEMENT:</w:t>
            </w:r>
            <w:r w:rsidR="00E6194A">
              <w:rPr>
                <w:noProof/>
                <w:webHidden/>
              </w:rPr>
              <w:tab/>
            </w:r>
            <w:r w:rsidR="00E6194A">
              <w:rPr>
                <w:noProof/>
                <w:webHidden/>
              </w:rPr>
              <w:fldChar w:fldCharType="begin"/>
            </w:r>
            <w:r w:rsidR="00E6194A">
              <w:rPr>
                <w:noProof/>
                <w:webHidden/>
              </w:rPr>
              <w:instrText xml:space="preserve"> PAGEREF _Toc121332667 \h </w:instrText>
            </w:r>
            <w:r w:rsidR="00E6194A">
              <w:rPr>
                <w:noProof/>
                <w:webHidden/>
              </w:rPr>
            </w:r>
            <w:r w:rsidR="00E6194A">
              <w:rPr>
                <w:noProof/>
                <w:webHidden/>
              </w:rPr>
              <w:fldChar w:fldCharType="separate"/>
            </w:r>
            <w:r w:rsidR="007A68B4">
              <w:rPr>
                <w:noProof/>
                <w:webHidden/>
              </w:rPr>
              <w:t>6</w:t>
            </w:r>
            <w:r w:rsidR="00E6194A">
              <w:rPr>
                <w:noProof/>
                <w:webHidden/>
              </w:rPr>
              <w:fldChar w:fldCharType="end"/>
            </w:r>
          </w:hyperlink>
        </w:p>
        <w:p w14:paraId="7B2E71C1" w14:textId="38810501" w:rsidR="00E6194A" w:rsidRDefault="00ED2CCA">
          <w:pPr>
            <w:pStyle w:val="TOC1"/>
            <w:tabs>
              <w:tab w:val="right" w:leader="dot" w:pos="9016"/>
            </w:tabs>
            <w:rPr>
              <w:rFonts w:eastAsiaTheme="minorEastAsia"/>
              <w:noProof/>
              <w:lang w:val="en-GB" w:eastAsia="en-GB"/>
            </w:rPr>
          </w:pPr>
          <w:hyperlink w:anchor="_Toc121332668" w:history="1">
            <w:r w:rsidR="00E6194A" w:rsidRPr="00297669">
              <w:rPr>
                <w:rStyle w:val="Hyperlink"/>
                <w:rFonts w:ascii="Arial" w:hAnsi="Arial" w:cs="Arial"/>
                <w:noProof/>
                <w:lang w:val="en-GB"/>
              </w:rPr>
              <w:t>INVESTIGATING OF KM TECHNIQUES USED BY AMAZON.COM:</w:t>
            </w:r>
            <w:r w:rsidR="00E6194A">
              <w:rPr>
                <w:noProof/>
                <w:webHidden/>
              </w:rPr>
              <w:tab/>
            </w:r>
            <w:r w:rsidR="00E6194A">
              <w:rPr>
                <w:noProof/>
                <w:webHidden/>
              </w:rPr>
              <w:fldChar w:fldCharType="begin"/>
            </w:r>
            <w:r w:rsidR="00E6194A">
              <w:rPr>
                <w:noProof/>
                <w:webHidden/>
              </w:rPr>
              <w:instrText xml:space="preserve"> PAGEREF _Toc121332668 \h </w:instrText>
            </w:r>
            <w:r w:rsidR="00E6194A">
              <w:rPr>
                <w:noProof/>
                <w:webHidden/>
              </w:rPr>
            </w:r>
            <w:r w:rsidR="00E6194A">
              <w:rPr>
                <w:noProof/>
                <w:webHidden/>
              </w:rPr>
              <w:fldChar w:fldCharType="separate"/>
            </w:r>
            <w:r w:rsidR="007A68B4">
              <w:rPr>
                <w:noProof/>
                <w:webHidden/>
              </w:rPr>
              <w:t>8</w:t>
            </w:r>
            <w:r w:rsidR="00E6194A">
              <w:rPr>
                <w:noProof/>
                <w:webHidden/>
              </w:rPr>
              <w:fldChar w:fldCharType="end"/>
            </w:r>
          </w:hyperlink>
        </w:p>
        <w:p w14:paraId="3FCEF51F" w14:textId="32B7ED00" w:rsidR="00E6194A" w:rsidRDefault="00ED2CCA">
          <w:pPr>
            <w:pStyle w:val="TOC1"/>
            <w:tabs>
              <w:tab w:val="right" w:leader="dot" w:pos="9016"/>
            </w:tabs>
            <w:rPr>
              <w:rFonts w:eastAsiaTheme="minorEastAsia"/>
              <w:noProof/>
              <w:lang w:val="en-GB" w:eastAsia="en-GB"/>
            </w:rPr>
          </w:pPr>
          <w:hyperlink w:anchor="_Toc121332669" w:history="1">
            <w:r w:rsidR="00E6194A" w:rsidRPr="00297669">
              <w:rPr>
                <w:rStyle w:val="Hyperlink"/>
                <w:rFonts w:ascii="Arial" w:hAnsi="Arial" w:cs="Arial"/>
                <w:noProof/>
                <w:lang w:val="en-GB"/>
              </w:rPr>
              <w:t>CONCLUSIONS AND RECOMMENDATIONS:</w:t>
            </w:r>
            <w:r w:rsidR="00E6194A">
              <w:rPr>
                <w:noProof/>
                <w:webHidden/>
              </w:rPr>
              <w:tab/>
            </w:r>
            <w:r w:rsidR="00E6194A">
              <w:rPr>
                <w:noProof/>
                <w:webHidden/>
              </w:rPr>
              <w:fldChar w:fldCharType="begin"/>
            </w:r>
            <w:r w:rsidR="00E6194A">
              <w:rPr>
                <w:noProof/>
                <w:webHidden/>
              </w:rPr>
              <w:instrText xml:space="preserve"> PAGEREF _Toc121332669 \h </w:instrText>
            </w:r>
            <w:r w:rsidR="00E6194A">
              <w:rPr>
                <w:noProof/>
                <w:webHidden/>
              </w:rPr>
            </w:r>
            <w:r w:rsidR="00E6194A">
              <w:rPr>
                <w:noProof/>
                <w:webHidden/>
              </w:rPr>
              <w:fldChar w:fldCharType="separate"/>
            </w:r>
            <w:r w:rsidR="007A68B4">
              <w:rPr>
                <w:noProof/>
                <w:webHidden/>
              </w:rPr>
              <w:t>10</w:t>
            </w:r>
            <w:r w:rsidR="00E6194A">
              <w:rPr>
                <w:noProof/>
                <w:webHidden/>
              </w:rPr>
              <w:fldChar w:fldCharType="end"/>
            </w:r>
          </w:hyperlink>
        </w:p>
        <w:p w14:paraId="019E716B" w14:textId="431D1A0F" w:rsidR="00E6194A" w:rsidRDefault="00ED2CCA">
          <w:pPr>
            <w:pStyle w:val="TOC1"/>
            <w:tabs>
              <w:tab w:val="right" w:leader="dot" w:pos="9016"/>
            </w:tabs>
            <w:rPr>
              <w:rFonts w:eastAsiaTheme="minorEastAsia"/>
              <w:noProof/>
              <w:lang w:val="en-GB" w:eastAsia="en-GB"/>
            </w:rPr>
          </w:pPr>
          <w:hyperlink w:anchor="_Toc121332670" w:history="1">
            <w:r w:rsidR="00E6194A" w:rsidRPr="00297669">
              <w:rPr>
                <w:rStyle w:val="Hyperlink"/>
                <w:rFonts w:ascii="Arial" w:hAnsi="Arial" w:cs="Arial"/>
                <w:noProof/>
              </w:rPr>
              <w:t xml:space="preserve">Task </w:t>
            </w:r>
            <w:r w:rsidR="00E6194A" w:rsidRPr="00297669">
              <w:rPr>
                <w:rStyle w:val="Hyperlink"/>
                <w:rFonts w:ascii="Arial" w:hAnsi="Arial" w:cs="Arial"/>
                <w:noProof/>
                <w:lang w:val="en-GB"/>
              </w:rPr>
              <w:t>2 POSTER:</w:t>
            </w:r>
            <w:r w:rsidR="00E6194A">
              <w:rPr>
                <w:noProof/>
                <w:webHidden/>
              </w:rPr>
              <w:tab/>
            </w:r>
            <w:r w:rsidR="00E6194A">
              <w:rPr>
                <w:noProof/>
                <w:webHidden/>
              </w:rPr>
              <w:fldChar w:fldCharType="begin"/>
            </w:r>
            <w:r w:rsidR="00E6194A">
              <w:rPr>
                <w:noProof/>
                <w:webHidden/>
              </w:rPr>
              <w:instrText xml:space="preserve"> PAGEREF _Toc121332670 \h </w:instrText>
            </w:r>
            <w:r w:rsidR="00E6194A">
              <w:rPr>
                <w:noProof/>
                <w:webHidden/>
              </w:rPr>
            </w:r>
            <w:r w:rsidR="00E6194A">
              <w:rPr>
                <w:noProof/>
                <w:webHidden/>
              </w:rPr>
              <w:fldChar w:fldCharType="separate"/>
            </w:r>
            <w:r w:rsidR="007A68B4">
              <w:rPr>
                <w:noProof/>
                <w:webHidden/>
              </w:rPr>
              <w:t>12</w:t>
            </w:r>
            <w:r w:rsidR="00E6194A">
              <w:rPr>
                <w:noProof/>
                <w:webHidden/>
              </w:rPr>
              <w:fldChar w:fldCharType="end"/>
            </w:r>
          </w:hyperlink>
        </w:p>
        <w:p w14:paraId="3671D077" w14:textId="401935C8" w:rsidR="00E6194A" w:rsidRDefault="00ED2CCA">
          <w:pPr>
            <w:pStyle w:val="TOC1"/>
            <w:tabs>
              <w:tab w:val="right" w:leader="dot" w:pos="9016"/>
            </w:tabs>
            <w:rPr>
              <w:rFonts w:eastAsiaTheme="minorEastAsia"/>
              <w:noProof/>
              <w:lang w:val="en-GB" w:eastAsia="en-GB"/>
            </w:rPr>
          </w:pPr>
          <w:hyperlink w:anchor="_Toc121332671" w:history="1">
            <w:r w:rsidR="00E6194A" w:rsidRPr="00297669">
              <w:rPr>
                <w:rStyle w:val="Hyperlink"/>
                <w:rFonts w:ascii="Arial" w:hAnsi="Arial" w:cs="Arial"/>
                <w:noProof/>
                <w:lang w:val="en-GB"/>
              </w:rPr>
              <w:t>REFERENCES:</w:t>
            </w:r>
            <w:r w:rsidR="00E6194A">
              <w:rPr>
                <w:noProof/>
                <w:webHidden/>
              </w:rPr>
              <w:tab/>
            </w:r>
            <w:r w:rsidR="00E6194A">
              <w:rPr>
                <w:noProof/>
                <w:webHidden/>
              </w:rPr>
              <w:fldChar w:fldCharType="begin"/>
            </w:r>
            <w:r w:rsidR="00E6194A">
              <w:rPr>
                <w:noProof/>
                <w:webHidden/>
              </w:rPr>
              <w:instrText xml:space="preserve"> PAGEREF _Toc121332671 \h </w:instrText>
            </w:r>
            <w:r w:rsidR="00E6194A">
              <w:rPr>
                <w:noProof/>
                <w:webHidden/>
              </w:rPr>
            </w:r>
            <w:r w:rsidR="00E6194A">
              <w:rPr>
                <w:noProof/>
                <w:webHidden/>
              </w:rPr>
              <w:fldChar w:fldCharType="separate"/>
            </w:r>
            <w:r w:rsidR="007A68B4">
              <w:rPr>
                <w:noProof/>
                <w:webHidden/>
              </w:rPr>
              <w:t>13</w:t>
            </w:r>
            <w:r w:rsidR="00E6194A">
              <w:rPr>
                <w:noProof/>
                <w:webHidden/>
              </w:rPr>
              <w:fldChar w:fldCharType="end"/>
            </w:r>
          </w:hyperlink>
        </w:p>
        <w:p w14:paraId="5C9F7CBF" w14:textId="475740B8" w:rsidR="00A35020" w:rsidRDefault="00A35020" w:rsidP="00A35020">
          <w:r>
            <w:rPr>
              <w:rFonts w:ascii="Arial" w:hAnsi="Arial" w:cs="Arial"/>
              <w:b/>
              <w:bCs/>
            </w:rPr>
            <w:fldChar w:fldCharType="end"/>
          </w:r>
        </w:p>
      </w:sdtContent>
    </w:sdt>
    <w:p w14:paraId="6D819D80" w14:textId="77777777" w:rsidR="00A35020" w:rsidRDefault="00A35020" w:rsidP="00A35020">
      <w:pPr>
        <w:pStyle w:val="Heading1"/>
        <w:rPr>
          <w:rFonts w:ascii="Arial" w:hAnsi="Arial" w:cs="Arial"/>
          <w:color w:val="auto"/>
          <w:lang w:val="en-GB"/>
        </w:rPr>
      </w:pPr>
    </w:p>
    <w:p w14:paraId="208429D8" w14:textId="77777777" w:rsidR="00A35020" w:rsidRDefault="00A35020" w:rsidP="00A35020">
      <w:pPr>
        <w:pStyle w:val="Heading1"/>
        <w:rPr>
          <w:rFonts w:ascii="Arial" w:hAnsi="Arial" w:cs="Arial"/>
          <w:color w:val="auto"/>
          <w:lang w:val="en-GB"/>
        </w:rPr>
      </w:pPr>
    </w:p>
    <w:p w14:paraId="0945FE24" w14:textId="77777777" w:rsidR="00A35020" w:rsidRDefault="00A35020" w:rsidP="00A35020">
      <w:pPr>
        <w:pStyle w:val="Heading1"/>
        <w:rPr>
          <w:rFonts w:ascii="Arial" w:hAnsi="Arial" w:cs="Arial"/>
          <w:color w:val="auto"/>
          <w:lang w:val="en-GB"/>
        </w:rPr>
      </w:pPr>
    </w:p>
    <w:p w14:paraId="5D33672B" w14:textId="77777777" w:rsidR="00A35020" w:rsidRDefault="00A35020" w:rsidP="00A35020">
      <w:pPr>
        <w:pStyle w:val="Heading1"/>
        <w:rPr>
          <w:rFonts w:ascii="Arial" w:hAnsi="Arial" w:cs="Arial"/>
          <w:color w:val="auto"/>
          <w:lang w:val="en-GB"/>
        </w:rPr>
      </w:pPr>
    </w:p>
    <w:p w14:paraId="1809D063" w14:textId="77777777" w:rsidR="00A35020" w:rsidRDefault="00A35020" w:rsidP="00A35020">
      <w:pPr>
        <w:pStyle w:val="Heading1"/>
        <w:rPr>
          <w:rFonts w:ascii="Arial" w:hAnsi="Arial" w:cs="Arial"/>
          <w:color w:val="auto"/>
          <w:lang w:val="en-GB"/>
        </w:rPr>
      </w:pPr>
    </w:p>
    <w:p w14:paraId="172F0816" w14:textId="77777777" w:rsidR="00935B90" w:rsidRDefault="00935B90" w:rsidP="00A35020">
      <w:pPr>
        <w:pStyle w:val="Heading1"/>
        <w:rPr>
          <w:rFonts w:ascii="Arial" w:hAnsi="Arial" w:cs="Arial"/>
          <w:color w:val="auto"/>
          <w:lang w:val="en-GB"/>
        </w:rPr>
      </w:pPr>
    </w:p>
    <w:p w14:paraId="0E25FFD4" w14:textId="77777777" w:rsidR="00520788" w:rsidRDefault="00520788" w:rsidP="00520788"/>
    <w:p w14:paraId="7C1BD15F" w14:textId="77777777" w:rsidR="00520788" w:rsidRPr="00520788" w:rsidRDefault="00520788" w:rsidP="00520788"/>
    <w:p w14:paraId="1BBFFBB1" w14:textId="77777777" w:rsidR="00935B90" w:rsidRDefault="00935B90" w:rsidP="00A35020">
      <w:pPr>
        <w:pStyle w:val="Heading1"/>
        <w:rPr>
          <w:rFonts w:ascii="Arial" w:hAnsi="Arial" w:cs="Arial"/>
        </w:rPr>
      </w:pPr>
      <w:bookmarkStart w:id="0" w:name="_Toc121332664"/>
      <w:r w:rsidRPr="00D515CB">
        <w:rPr>
          <w:rFonts w:ascii="Arial" w:hAnsi="Arial" w:cs="Arial"/>
        </w:rPr>
        <w:lastRenderedPageBreak/>
        <w:t>Task 1</w:t>
      </w:r>
      <w:bookmarkEnd w:id="0"/>
    </w:p>
    <w:p w14:paraId="1BD6D8CA" w14:textId="34DCF56C" w:rsidR="00A35020" w:rsidRDefault="00A35020" w:rsidP="00A35020">
      <w:pPr>
        <w:pStyle w:val="Heading1"/>
        <w:rPr>
          <w:rFonts w:ascii="Arial" w:hAnsi="Arial" w:cs="Arial"/>
          <w:color w:val="auto"/>
          <w:sz w:val="24"/>
          <w:lang w:val="en-GB"/>
        </w:rPr>
      </w:pPr>
      <w:bookmarkStart w:id="1" w:name="_Toc121332665"/>
      <w:r>
        <w:rPr>
          <w:rFonts w:ascii="Arial" w:hAnsi="Arial" w:cs="Arial"/>
          <w:color w:val="auto"/>
          <w:sz w:val="24"/>
          <w:lang w:val="en-GB"/>
        </w:rPr>
        <w:t>INTRODUCTION:</w:t>
      </w:r>
      <w:bookmarkEnd w:id="1"/>
    </w:p>
    <w:p w14:paraId="1C476F5D" w14:textId="7AB06770" w:rsidR="00A35020" w:rsidRDefault="00A35020" w:rsidP="00A35020">
      <w:pPr>
        <w:spacing w:after="0" w:line="360" w:lineRule="auto"/>
        <w:jc w:val="both"/>
        <w:rPr>
          <w:rFonts w:ascii="Arial" w:hAnsi="Arial" w:cs="Arial"/>
        </w:rPr>
      </w:pPr>
      <w:r>
        <w:rPr>
          <w:rFonts w:ascii="Arial" w:hAnsi="Arial" w:cs="Arial"/>
        </w:rPr>
        <w:t xml:space="preserve">  Covid-19 had a </w:t>
      </w:r>
      <w:r w:rsidR="00963D67">
        <w:rPr>
          <w:rFonts w:ascii="Arial" w:hAnsi="Arial" w:cs="Arial"/>
        </w:rPr>
        <w:t>considerable</w:t>
      </w:r>
      <w:r>
        <w:rPr>
          <w:rFonts w:ascii="Arial" w:hAnsi="Arial" w:cs="Arial"/>
        </w:rPr>
        <w:t xml:space="preserve"> impact on the economy, technology, business travel, and e-commerce. Worldwide trends have been significantly altered in every industry and change has happened quickly. More specifically, it has altered </w:t>
      </w:r>
      <w:r w:rsidR="000A7FDD">
        <w:rPr>
          <w:rFonts w:ascii="Arial" w:hAnsi="Arial" w:cs="Arial"/>
        </w:rPr>
        <w:t>human behaviour</w:t>
      </w:r>
      <w:r>
        <w:rPr>
          <w:rFonts w:ascii="Arial" w:hAnsi="Arial" w:cs="Arial"/>
        </w:rPr>
        <w:t xml:space="preserve">, the </w:t>
      </w:r>
      <w:r w:rsidR="00F5111F">
        <w:rPr>
          <w:rFonts w:ascii="Arial" w:hAnsi="Arial" w:cs="Arial"/>
        </w:rPr>
        <w:t>environment</w:t>
      </w:r>
      <w:r>
        <w:rPr>
          <w:rFonts w:ascii="Arial" w:hAnsi="Arial" w:cs="Arial"/>
        </w:rPr>
        <w:t xml:space="preserve"> of commerce, trading, </w:t>
      </w:r>
      <w:r w:rsidR="00197076">
        <w:rPr>
          <w:rFonts w:ascii="Arial" w:hAnsi="Arial" w:cs="Arial"/>
        </w:rPr>
        <w:t>as well as</w:t>
      </w:r>
      <w:r>
        <w:rPr>
          <w:rFonts w:ascii="Arial" w:hAnsi="Arial" w:cs="Arial"/>
        </w:rPr>
        <w:t xml:space="preserve"> </w:t>
      </w:r>
      <w:r w:rsidR="00D82031">
        <w:rPr>
          <w:rFonts w:ascii="Arial" w:hAnsi="Arial" w:cs="Arial"/>
        </w:rPr>
        <w:t>even the</w:t>
      </w:r>
      <w:r w:rsidR="009D03B9">
        <w:rPr>
          <w:rFonts w:ascii="Arial" w:hAnsi="Arial" w:cs="Arial"/>
        </w:rPr>
        <w:t xml:space="preserve"> </w:t>
      </w:r>
      <w:r>
        <w:rPr>
          <w:rFonts w:ascii="Arial" w:hAnsi="Arial" w:cs="Arial"/>
        </w:rPr>
        <w:t>manner of life (</w:t>
      </w:r>
      <w:proofErr w:type="spellStart"/>
      <w:r>
        <w:rPr>
          <w:rFonts w:ascii="Arial" w:hAnsi="Arial" w:cs="Arial"/>
        </w:rPr>
        <w:t>Beckers</w:t>
      </w:r>
      <w:proofErr w:type="spellEnd"/>
      <w:r>
        <w:rPr>
          <w:rFonts w:ascii="Arial" w:hAnsi="Arial" w:cs="Arial"/>
        </w:rPr>
        <w:t xml:space="preserve"> et al. 2021). In today's globalized world, having the </w:t>
      </w:r>
      <w:r w:rsidR="008756F4">
        <w:rPr>
          <w:rFonts w:ascii="Arial" w:hAnsi="Arial" w:cs="Arial"/>
        </w:rPr>
        <w:t>capacity</w:t>
      </w:r>
      <w:r>
        <w:rPr>
          <w:rFonts w:ascii="Arial" w:hAnsi="Arial" w:cs="Arial"/>
        </w:rPr>
        <w:t xml:space="preserve"> to manage knowledge is </w:t>
      </w:r>
      <w:r w:rsidR="00E85DB0">
        <w:rPr>
          <w:rFonts w:ascii="Arial" w:hAnsi="Arial" w:cs="Arial"/>
        </w:rPr>
        <w:t>progressively</w:t>
      </w:r>
      <w:r>
        <w:rPr>
          <w:rFonts w:ascii="Arial" w:hAnsi="Arial" w:cs="Arial"/>
        </w:rPr>
        <w:t xml:space="preserve"> important. It becomes essential to operate businesses </w:t>
      </w:r>
      <w:r w:rsidR="00B60AF7">
        <w:rPr>
          <w:rFonts w:ascii="Arial" w:hAnsi="Arial" w:cs="Arial"/>
        </w:rPr>
        <w:t>actually</w:t>
      </w:r>
      <w:r>
        <w:rPr>
          <w:rFonts w:ascii="Arial" w:hAnsi="Arial" w:cs="Arial"/>
        </w:rPr>
        <w:t xml:space="preserve"> and competitively, and knowledge management, if </w:t>
      </w:r>
      <w:r w:rsidR="00C22975">
        <w:rPr>
          <w:rFonts w:ascii="Arial" w:hAnsi="Arial" w:cs="Arial"/>
        </w:rPr>
        <w:t>properly</w:t>
      </w:r>
      <w:r>
        <w:rPr>
          <w:rFonts w:ascii="Arial" w:hAnsi="Arial" w:cs="Arial"/>
        </w:rPr>
        <w:t xml:space="preserve"> understood and applied, could be a helpful instrument for organizational </w:t>
      </w:r>
      <w:r w:rsidR="0014536B">
        <w:rPr>
          <w:rFonts w:ascii="Arial" w:hAnsi="Arial" w:cs="Arial"/>
        </w:rPr>
        <w:t>change</w:t>
      </w:r>
      <w:r>
        <w:rPr>
          <w:rFonts w:ascii="Arial" w:hAnsi="Arial" w:cs="Arial"/>
        </w:rPr>
        <w:t xml:space="preserve"> as well as the secret to </w:t>
      </w:r>
      <w:r w:rsidR="00500DE9">
        <w:rPr>
          <w:rFonts w:ascii="Arial" w:hAnsi="Arial" w:cs="Arial"/>
        </w:rPr>
        <w:t>useful</w:t>
      </w:r>
      <w:r>
        <w:rPr>
          <w:rFonts w:ascii="Arial" w:hAnsi="Arial" w:cs="Arial"/>
        </w:rPr>
        <w:t xml:space="preserve"> advantage </w:t>
      </w:r>
      <w:r w:rsidR="000A7FDD">
        <w:rPr>
          <w:rFonts w:ascii="Arial" w:hAnsi="Arial" w:cs="Arial"/>
        </w:rPr>
        <w:t>There</w:t>
      </w:r>
      <w:r>
        <w:rPr>
          <w:rFonts w:ascii="Arial" w:hAnsi="Arial" w:cs="Arial"/>
        </w:rPr>
        <w:t xml:space="preserve"> et al., 2011).</w:t>
      </w:r>
    </w:p>
    <w:p w14:paraId="568D21EC" w14:textId="6180AB32" w:rsidR="00C92B11" w:rsidRDefault="00A35020" w:rsidP="00A35020">
      <w:pPr>
        <w:spacing w:after="0" w:line="360" w:lineRule="auto"/>
        <w:jc w:val="both"/>
        <w:rPr>
          <w:rFonts w:ascii="Arial" w:hAnsi="Arial" w:cs="Arial"/>
        </w:rPr>
      </w:pPr>
      <w:r>
        <w:rPr>
          <w:rFonts w:ascii="Arial" w:hAnsi="Arial" w:cs="Arial"/>
        </w:rPr>
        <w:t xml:space="preserve">  </w:t>
      </w:r>
      <w:r w:rsidR="006A33D4">
        <w:rPr>
          <w:rFonts w:ascii="Arial" w:hAnsi="Arial" w:cs="Arial"/>
        </w:rPr>
        <w:t>-</w:t>
      </w:r>
      <w:r w:rsidR="001F6D3D" w:rsidRPr="00CA6AA5">
        <w:rPr>
          <w:rFonts w:ascii="Arial" w:hAnsi="Arial" w:cs="Arial"/>
          <w:b/>
          <w:bCs/>
          <w:i/>
          <w:iCs/>
        </w:rPr>
        <w:t>K</w:t>
      </w:r>
      <w:r w:rsidR="003A3D6C" w:rsidRPr="00CA6AA5">
        <w:rPr>
          <w:rFonts w:ascii="Arial" w:hAnsi="Arial" w:cs="Arial"/>
          <w:b/>
          <w:bCs/>
          <w:i/>
          <w:iCs/>
        </w:rPr>
        <w:t>nowledge management theory</w:t>
      </w:r>
    </w:p>
    <w:p w14:paraId="7B87FC2D" w14:textId="3BE4E0B4" w:rsidR="00A35020" w:rsidRDefault="003A3D6C" w:rsidP="00A35020">
      <w:pPr>
        <w:spacing w:after="0" w:line="360" w:lineRule="auto"/>
        <w:jc w:val="both"/>
        <w:rPr>
          <w:rFonts w:ascii="Arial" w:hAnsi="Arial" w:cs="Arial"/>
        </w:rPr>
      </w:pPr>
      <w:r w:rsidRPr="00C92B11">
        <w:rPr>
          <w:rFonts w:ascii="Arial" w:hAnsi="Arial" w:cs="Arial"/>
        </w:rPr>
        <w:t xml:space="preserve"> </w:t>
      </w:r>
      <w:r w:rsidR="00A35020">
        <w:rPr>
          <w:rFonts w:ascii="Arial" w:hAnsi="Arial" w:cs="Arial"/>
        </w:rPr>
        <w:t xml:space="preserve">As many businesses struggled to survive both during and after the Covid-19 outbreak, some companies not only weren't affected negatively but instead saw an increase in their profits. The main </w:t>
      </w:r>
      <w:r w:rsidR="00C31A39">
        <w:rPr>
          <w:rFonts w:ascii="Arial" w:hAnsi="Arial" w:cs="Arial"/>
        </w:rPr>
        <w:t>goal</w:t>
      </w:r>
      <w:r w:rsidR="00A35020">
        <w:rPr>
          <w:rFonts w:ascii="Arial" w:hAnsi="Arial" w:cs="Arial"/>
        </w:rPr>
        <w:t xml:space="preserve"> of this report is to identify the knowledge management strategies that Amazon.com utilized to succeed as one of the </w:t>
      </w:r>
      <w:r w:rsidR="00D82031">
        <w:rPr>
          <w:rFonts w:ascii="Arial" w:hAnsi="Arial" w:cs="Arial"/>
        </w:rPr>
        <w:t>top businesses</w:t>
      </w:r>
      <w:r w:rsidR="00A35020">
        <w:rPr>
          <w:rFonts w:ascii="Arial" w:hAnsi="Arial" w:cs="Arial"/>
        </w:rPr>
        <w:t xml:space="preserve"> during the worst economic time.</w:t>
      </w:r>
    </w:p>
    <w:p w14:paraId="2AE24FCC" w14:textId="3CB01D07" w:rsidR="00A35020" w:rsidRDefault="00A35020" w:rsidP="00A35020">
      <w:pPr>
        <w:spacing w:after="0" w:line="360" w:lineRule="auto"/>
        <w:jc w:val="both"/>
        <w:rPr>
          <w:rFonts w:ascii="Arial" w:hAnsi="Arial" w:cs="Arial"/>
        </w:rPr>
      </w:pPr>
      <w:r>
        <w:rPr>
          <w:rFonts w:ascii="Arial" w:hAnsi="Arial" w:cs="Arial"/>
        </w:rPr>
        <w:t xml:space="preserve">  Amazon.com is a worldwide technology firm that specializes in e-commerce, data storage, digital streaming, and artificial intelligence. It was established by </w:t>
      </w:r>
      <w:proofErr w:type="spellStart"/>
      <w:r>
        <w:rPr>
          <w:rFonts w:ascii="Arial" w:hAnsi="Arial" w:cs="Arial"/>
        </w:rPr>
        <w:t>Jeff</w:t>
      </w:r>
      <w:r w:rsidR="00963D67">
        <w:rPr>
          <w:rFonts w:ascii="Arial" w:hAnsi="Arial" w:cs="Arial"/>
        </w:rPr>
        <w:t>Bezos</w:t>
      </w:r>
      <w:r>
        <w:rPr>
          <w:rFonts w:ascii="Arial" w:hAnsi="Arial" w:cs="Arial"/>
        </w:rPr>
        <w:t>z</w:t>
      </w:r>
      <w:proofErr w:type="spellEnd"/>
      <w:r>
        <w:rPr>
          <w:rFonts w:ascii="Arial" w:hAnsi="Arial" w:cs="Arial"/>
        </w:rPr>
        <w:t xml:space="preserve"> in 1994 and started as an online bookstore before growing into a multi-service/multi-product e-commerce platform. The main reason for </w:t>
      </w:r>
      <w:r w:rsidR="001F4E4B">
        <w:rPr>
          <w:rFonts w:ascii="Arial" w:hAnsi="Arial" w:cs="Arial"/>
        </w:rPr>
        <w:t>Amazon. Om’s</w:t>
      </w:r>
      <w:r>
        <w:rPr>
          <w:rFonts w:ascii="Arial" w:hAnsi="Arial" w:cs="Arial"/>
        </w:rPr>
        <w:t xml:space="preserve"> popularity is that it consistently has the lowest prices on millions of products.</w:t>
      </w:r>
      <w:r w:rsidR="009622B6">
        <w:rPr>
          <w:rFonts w:ascii="Arial" w:hAnsi="Arial" w:cs="Arial"/>
        </w:rPr>
        <w:t xml:space="preserve"> To</w:t>
      </w:r>
      <w:r>
        <w:rPr>
          <w:rFonts w:ascii="Arial" w:hAnsi="Arial" w:cs="Arial"/>
        </w:rPr>
        <w:t xml:space="preserve"> develop into many unexplored markets, the organization is currently working to be a creative force and discover different concepts. </w:t>
      </w:r>
    </w:p>
    <w:p w14:paraId="4C6874C1" w14:textId="77777777" w:rsidR="00D33F1A" w:rsidRDefault="00D33F1A" w:rsidP="00A35020">
      <w:pPr>
        <w:spacing w:after="0" w:line="360" w:lineRule="auto"/>
        <w:jc w:val="both"/>
        <w:rPr>
          <w:b/>
          <w:bCs/>
        </w:rPr>
      </w:pPr>
      <w:r>
        <w:rPr>
          <w:rFonts w:ascii="Arial" w:hAnsi="Arial" w:cs="Arial"/>
        </w:rPr>
        <w:t>-</w:t>
      </w:r>
      <w:r w:rsidR="00A35020">
        <w:rPr>
          <w:rFonts w:ascii="Arial" w:hAnsi="Arial" w:cs="Arial"/>
        </w:rPr>
        <w:t xml:space="preserve"> </w:t>
      </w:r>
      <w:r w:rsidRPr="0045204F">
        <w:rPr>
          <w:rFonts w:ascii="Arial" w:hAnsi="Arial" w:cs="Arial"/>
          <w:b/>
          <w:bCs/>
          <w:i/>
          <w:iCs/>
        </w:rPr>
        <w:t>E</w:t>
      </w:r>
      <w:r w:rsidR="00F44DE5" w:rsidRPr="0045204F">
        <w:rPr>
          <w:rFonts w:ascii="Arial" w:hAnsi="Arial" w:cs="Arial"/>
          <w:b/>
          <w:bCs/>
          <w:i/>
          <w:iCs/>
        </w:rPr>
        <w:t xml:space="preserve">ffective creation, storing, sharing, </w:t>
      </w:r>
      <w:r w:rsidRPr="0045204F">
        <w:rPr>
          <w:rFonts w:ascii="Arial" w:hAnsi="Arial" w:cs="Arial"/>
          <w:b/>
          <w:bCs/>
          <w:i/>
          <w:iCs/>
        </w:rPr>
        <w:t xml:space="preserve">and </w:t>
      </w:r>
      <w:r w:rsidR="00F44DE5" w:rsidRPr="0045204F">
        <w:rPr>
          <w:rFonts w:ascii="Arial" w:hAnsi="Arial" w:cs="Arial"/>
          <w:b/>
          <w:bCs/>
          <w:i/>
          <w:iCs/>
        </w:rPr>
        <w:t>application</w:t>
      </w:r>
    </w:p>
    <w:p w14:paraId="471C0BEB" w14:textId="3389E6CF" w:rsidR="00A35020" w:rsidRDefault="00A35020" w:rsidP="00A35020">
      <w:pPr>
        <w:spacing w:after="0" w:line="360" w:lineRule="auto"/>
        <w:jc w:val="both"/>
        <w:rPr>
          <w:rFonts w:ascii="Arial" w:hAnsi="Arial" w:cs="Arial"/>
        </w:rPr>
      </w:pPr>
      <w:r>
        <w:rPr>
          <w:rFonts w:ascii="Arial" w:hAnsi="Arial" w:cs="Arial"/>
        </w:rPr>
        <w:t xml:space="preserve"> The company's foundation is built on strong leadership values</w:t>
      </w:r>
      <w:r w:rsidR="00842C5E">
        <w:rPr>
          <w:rFonts w:ascii="Arial" w:hAnsi="Arial" w:cs="Arial"/>
        </w:rPr>
        <w:t>.</w:t>
      </w:r>
      <w:r w:rsidR="001E2410" w:rsidRPr="001E2410">
        <w:t xml:space="preserve"> </w:t>
      </w:r>
      <w:r w:rsidR="001E2410" w:rsidRPr="001E2410">
        <w:rPr>
          <w:rFonts w:ascii="Arial" w:hAnsi="Arial" w:cs="Arial"/>
        </w:rPr>
        <w:t xml:space="preserve">This entails accepting </w:t>
      </w:r>
      <w:r w:rsidR="00B80F26" w:rsidRPr="001E2410">
        <w:rPr>
          <w:rFonts w:ascii="Arial" w:hAnsi="Arial" w:cs="Arial"/>
        </w:rPr>
        <w:t>concern</w:t>
      </w:r>
      <w:r w:rsidR="001E2410" w:rsidRPr="001E2410">
        <w:rPr>
          <w:rFonts w:ascii="Arial" w:hAnsi="Arial" w:cs="Arial"/>
        </w:rPr>
        <w:t xml:space="preserve"> for </w:t>
      </w:r>
      <w:r w:rsidR="0072147A" w:rsidRPr="001E2410">
        <w:rPr>
          <w:rFonts w:ascii="Arial" w:hAnsi="Arial" w:cs="Arial"/>
        </w:rPr>
        <w:t>getting</w:t>
      </w:r>
      <w:r w:rsidR="001E2410" w:rsidRPr="001E2410">
        <w:rPr>
          <w:rFonts w:ascii="Arial" w:hAnsi="Arial" w:cs="Arial"/>
        </w:rPr>
        <w:t xml:space="preserve"> short-term sacrifices for long-term gains, as well as </w:t>
      </w:r>
      <w:r w:rsidR="0072147A" w:rsidRPr="001E2410">
        <w:rPr>
          <w:rFonts w:ascii="Arial" w:hAnsi="Arial" w:cs="Arial"/>
        </w:rPr>
        <w:t>understanding</w:t>
      </w:r>
      <w:r w:rsidR="001E2410" w:rsidRPr="001E2410">
        <w:rPr>
          <w:rFonts w:ascii="Arial" w:hAnsi="Arial" w:cs="Arial"/>
        </w:rPr>
        <w:t xml:space="preserve"> to be interested in constantly </w:t>
      </w:r>
      <w:r w:rsidR="00BC1C7F" w:rsidRPr="001E2410">
        <w:rPr>
          <w:rFonts w:ascii="Arial" w:hAnsi="Arial" w:cs="Arial"/>
        </w:rPr>
        <w:t>enhancing</w:t>
      </w:r>
      <w:r w:rsidR="001E2410" w:rsidRPr="001E2410">
        <w:rPr>
          <w:rFonts w:ascii="Arial" w:hAnsi="Arial" w:cs="Arial"/>
        </w:rPr>
        <w:t xml:space="preserve"> oneself and those around one</w:t>
      </w:r>
      <w:r>
        <w:rPr>
          <w:rFonts w:ascii="Arial" w:hAnsi="Arial" w:cs="Arial"/>
        </w:rPr>
        <w:t>. What distinguishes Amazon.com is not only how it handles content, but also how it adapts to users' needs and interests, as well as how it connects users with information offered by others (</w:t>
      </w:r>
      <w:proofErr w:type="spellStart"/>
      <w:r>
        <w:rPr>
          <w:rFonts w:ascii="Arial" w:hAnsi="Arial" w:cs="Arial"/>
        </w:rPr>
        <w:t>Flamand</w:t>
      </w:r>
      <w:proofErr w:type="spellEnd"/>
      <w:r>
        <w:rPr>
          <w:rFonts w:ascii="Arial" w:hAnsi="Arial" w:cs="Arial"/>
        </w:rPr>
        <w:t xml:space="preserve"> et al., 2020).</w:t>
      </w:r>
    </w:p>
    <w:p w14:paraId="1A0202CD" w14:textId="62A5D1C5" w:rsidR="00A35020" w:rsidRDefault="00A35020" w:rsidP="00A35020">
      <w:pPr>
        <w:spacing w:after="0" w:line="360" w:lineRule="auto"/>
        <w:jc w:val="both"/>
        <w:rPr>
          <w:rFonts w:ascii="Arial" w:hAnsi="Arial" w:cs="Arial"/>
        </w:rPr>
      </w:pPr>
      <w:r>
        <w:rPr>
          <w:rFonts w:ascii="Arial" w:hAnsi="Arial" w:cs="Arial"/>
        </w:rPr>
        <w:t xml:space="preserve"> </w:t>
      </w:r>
      <w:r w:rsidR="006F4EC8">
        <w:rPr>
          <w:rFonts w:ascii="Arial" w:hAnsi="Arial" w:cs="Arial"/>
        </w:rPr>
        <w:t>This</w:t>
      </w:r>
      <w:r>
        <w:rPr>
          <w:rFonts w:ascii="Arial" w:hAnsi="Arial" w:cs="Arial"/>
        </w:rPr>
        <w:t xml:space="preserve"> paper will be examined the definition of knowledge management, its significance for every organization, and how it aids in obtaining </w:t>
      </w:r>
      <w:r w:rsidR="006F4EC8">
        <w:rPr>
          <w:rFonts w:ascii="Arial" w:hAnsi="Arial" w:cs="Arial"/>
        </w:rPr>
        <w:t xml:space="preserve">a </w:t>
      </w:r>
      <w:r>
        <w:rPr>
          <w:rFonts w:ascii="Arial" w:hAnsi="Arial" w:cs="Arial"/>
        </w:rPr>
        <w:t xml:space="preserve">competitive advantage. The evaluation of Knowledge and Information Management theory will be followed, with a focus on Nonaka's tacit and </w:t>
      </w:r>
      <w:r w:rsidR="001927F8">
        <w:rPr>
          <w:rFonts w:ascii="Arial" w:hAnsi="Arial" w:cs="Arial"/>
        </w:rPr>
        <w:t>clear</w:t>
      </w:r>
      <w:r>
        <w:rPr>
          <w:rFonts w:ascii="Arial" w:hAnsi="Arial" w:cs="Arial"/>
        </w:rPr>
        <w:t xml:space="preserve"> conversion and decision-making model (SECI model) and how management </w:t>
      </w:r>
      <w:r w:rsidR="001927F8">
        <w:rPr>
          <w:rFonts w:ascii="Arial" w:hAnsi="Arial" w:cs="Arial"/>
        </w:rPr>
        <w:t>evidence</w:t>
      </w:r>
      <w:r>
        <w:rPr>
          <w:rFonts w:ascii="Arial" w:hAnsi="Arial" w:cs="Arial"/>
        </w:rPr>
        <w:t xml:space="preserve"> systems assist organizations in </w:t>
      </w:r>
      <w:r w:rsidR="001927F8">
        <w:rPr>
          <w:rFonts w:ascii="Arial" w:hAnsi="Arial" w:cs="Arial"/>
        </w:rPr>
        <w:t>communicating</w:t>
      </w:r>
      <w:r>
        <w:rPr>
          <w:rFonts w:ascii="Arial" w:hAnsi="Arial" w:cs="Arial"/>
        </w:rPr>
        <w:t xml:space="preserve"> and exchanging their knowledge </w:t>
      </w:r>
      <w:r w:rsidR="00BD4F78">
        <w:rPr>
          <w:rFonts w:ascii="Arial" w:hAnsi="Arial" w:cs="Arial"/>
        </w:rPr>
        <w:t>headquarters</w:t>
      </w:r>
      <w:r>
        <w:rPr>
          <w:rFonts w:ascii="Arial" w:hAnsi="Arial" w:cs="Arial"/>
        </w:rPr>
        <w:t xml:space="preserve"> across the organization.</w:t>
      </w:r>
    </w:p>
    <w:p w14:paraId="5A323070" w14:textId="0576B642" w:rsidR="00A35020" w:rsidRDefault="00A35020" w:rsidP="00A35020">
      <w:pPr>
        <w:spacing w:after="0" w:line="360" w:lineRule="auto"/>
        <w:jc w:val="both"/>
        <w:rPr>
          <w:rFonts w:ascii="Arial" w:hAnsi="Arial" w:cs="Arial"/>
        </w:rPr>
      </w:pPr>
      <w:r>
        <w:rPr>
          <w:rFonts w:ascii="Arial" w:hAnsi="Arial" w:cs="Arial"/>
        </w:rPr>
        <w:t xml:space="preserve">  Additionally, methods of knowledge management that Amazon.com uses will be analysed. This section will examine the significance of understanding </w:t>
      </w:r>
      <w:proofErr w:type="spellStart"/>
      <w:r>
        <w:rPr>
          <w:rFonts w:ascii="Arial" w:hAnsi="Arial" w:cs="Arial"/>
        </w:rPr>
        <w:t>Amazon.com's</w:t>
      </w:r>
      <w:proofErr w:type="spellEnd"/>
      <w:r>
        <w:rPr>
          <w:rFonts w:ascii="Arial" w:hAnsi="Arial" w:cs="Arial"/>
        </w:rPr>
        <w:t xml:space="preserve"> Standard Operating Processes, the primary </w:t>
      </w:r>
      <w:r w:rsidR="0001746F">
        <w:rPr>
          <w:rFonts w:ascii="Arial" w:hAnsi="Arial" w:cs="Arial"/>
        </w:rPr>
        <w:t>results</w:t>
      </w:r>
      <w:r>
        <w:rPr>
          <w:rFonts w:ascii="Arial" w:hAnsi="Arial" w:cs="Arial"/>
        </w:rPr>
        <w:t xml:space="preserve"> that Amazon has achieved via the implementation </w:t>
      </w:r>
      <w:r>
        <w:rPr>
          <w:rFonts w:ascii="Arial" w:hAnsi="Arial" w:cs="Arial"/>
        </w:rPr>
        <w:lastRenderedPageBreak/>
        <w:t xml:space="preserve">of these procedures, and the areas Amazon.com can yet </w:t>
      </w:r>
      <w:r w:rsidR="00D01AB1">
        <w:rPr>
          <w:rFonts w:ascii="Arial" w:hAnsi="Arial" w:cs="Arial"/>
        </w:rPr>
        <w:t>develop</w:t>
      </w:r>
      <w:r>
        <w:rPr>
          <w:rFonts w:ascii="Arial" w:hAnsi="Arial" w:cs="Arial"/>
        </w:rPr>
        <w:t xml:space="preserve"> in the </w:t>
      </w:r>
      <w:r w:rsidR="002049E3">
        <w:rPr>
          <w:rFonts w:ascii="Arial" w:hAnsi="Arial" w:cs="Arial"/>
        </w:rPr>
        <w:t>opportunity</w:t>
      </w:r>
      <w:r>
        <w:rPr>
          <w:rFonts w:ascii="Arial" w:hAnsi="Arial" w:cs="Arial"/>
        </w:rPr>
        <w:t xml:space="preserve"> to face problems.</w:t>
      </w:r>
    </w:p>
    <w:p w14:paraId="52791AD8" w14:textId="70906228" w:rsidR="00A35020" w:rsidRDefault="00A35020" w:rsidP="00A35020">
      <w:pPr>
        <w:spacing w:after="0" w:line="360" w:lineRule="auto"/>
        <w:jc w:val="both"/>
        <w:rPr>
          <w:rFonts w:ascii="Arial" w:hAnsi="Arial" w:cs="Arial"/>
        </w:rPr>
      </w:pPr>
      <w:r>
        <w:rPr>
          <w:rFonts w:ascii="Arial" w:hAnsi="Arial" w:cs="Arial"/>
        </w:rPr>
        <w:t xml:space="preserve">  Finally, a knowledge management framework will be made available for Amazon.com to adopt in the future to improve the quality and efficiency of </w:t>
      </w:r>
      <w:r w:rsidR="00277A9F">
        <w:rPr>
          <w:rFonts w:ascii="Arial" w:hAnsi="Arial" w:cs="Arial"/>
        </w:rPr>
        <w:t>its</w:t>
      </w:r>
      <w:r>
        <w:rPr>
          <w:rFonts w:ascii="Arial" w:hAnsi="Arial" w:cs="Arial"/>
        </w:rPr>
        <w:t xml:space="preserve"> knowledge management culture.</w:t>
      </w:r>
    </w:p>
    <w:p w14:paraId="0B07A85D" w14:textId="261E2E5B" w:rsidR="00A35020" w:rsidRDefault="00A35020" w:rsidP="00A35020">
      <w:pPr>
        <w:spacing w:after="0" w:line="360" w:lineRule="auto"/>
        <w:jc w:val="both"/>
        <w:rPr>
          <w:rFonts w:ascii="Arial" w:hAnsi="Arial" w:cs="Arial"/>
        </w:rPr>
      </w:pPr>
      <w:r>
        <w:rPr>
          <w:rFonts w:ascii="Arial" w:hAnsi="Arial" w:cs="Arial"/>
        </w:rPr>
        <w:t xml:space="preserve">  The </w:t>
      </w:r>
      <w:r w:rsidR="00367C0A">
        <w:rPr>
          <w:rFonts w:ascii="Arial" w:hAnsi="Arial" w:cs="Arial"/>
        </w:rPr>
        <w:t>result</w:t>
      </w:r>
      <w:r>
        <w:rPr>
          <w:rFonts w:ascii="Arial" w:hAnsi="Arial" w:cs="Arial"/>
        </w:rPr>
        <w:t xml:space="preserve"> of this paper is to understand the importance of </w:t>
      </w:r>
      <w:r w:rsidR="009F670A">
        <w:rPr>
          <w:rFonts w:ascii="Arial" w:hAnsi="Arial" w:cs="Arial"/>
        </w:rPr>
        <w:t>learning</w:t>
      </w:r>
      <w:r>
        <w:rPr>
          <w:rFonts w:ascii="Arial" w:hAnsi="Arial" w:cs="Arial"/>
        </w:rPr>
        <w:t xml:space="preserve"> and information management in a </w:t>
      </w:r>
      <w:r w:rsidR="009F670A">
        <w:rPr>
          <w:rFonts w:ascii="Arial" w:hAnsi="Arial" w:cs="Arial"/>
        </w:rPr>
        <w:t>corporation</w:t>
      </w:r>
      <w:r>
        <w:rPr>
          <w:rFonts w:ascii="Arial" w:hAnsi="Arial" w:cs="Arial"/>
        </w:rPr>
        <w:t>, to investigate what sort of strategies may be applied in practice from Amazon.com, and to identify future ways of improvements.</w:t>
      </w:r>
    </w:p>
    <w:p w14:paraId="3FD2ADBC" w14:textId="77777777" w:rsidR="00A35020" w:rsidRDefault="00A35020" w:rsidP="00A35020">
      <w:pPr>
        <w:pStyle w:val="Heading1"/>
        <w:spacing w:before="0" w:line="360" w:lineRule="auto"/>
        <w:jc w:val="both"/>
        <w:rPr>
          <w:rFonts w:ascii="Arial" w:hAnsi="Arial" w:cs="Arial"/>
          <w:color w:val="auto"/>
          <w:sz w:val="24"/>
          <w:lang w:val="en-GB"/>
        </w:rPr>
      </w:pPr>
      <w:bookmarkStart w:id="2" w:name="_Toc121332666"/>
      <w:r>
        <w:rPr>
          <w:rFonts w:ascii="Arial" w:hAnsi="Arial" w:cs="Arial"/>
          <w:color w:val="auto"/>
          <w:sz w:val="24"/>
          <w:lang w:val="en-GB"/>
        </w:rPr>
        <w:t>KNOWLEDGE AND INFORMATION MANAGEMENT:</w:t>
      </w:r>
      <w:bookmarkEnd w:id="2"/>
    </w:p>
    <w:p w14:paraId="105FD6BF" w14:textId="491CB047" w:rsidR="00A35020" w:rsidRDefault="00A35020" w:rsidP="00A35020">
      <w:pPr>
        <w:spacing w:after="0" w:line="360" w:lineRule="auto"/>
        <w:jc w:val="both"/>
        <w:rPr>
          <w:rFonts w:ascii="Arial" w:hAnsi="Arial" w:cs="Arial"/>
        </w:rPr>
      </w:pPr>
      <w:r>
        <w:rPr>
          <w:rFonts w:ascii="Arial" w:hAnsi="Arial" w:cs="Arial"/>
        </w:rPr>
        <w:t xml:space="preserve">  Amazon.com had a </w:t>
      </w:r>
      <w:r w:rsidR="00724FF4">
        <w:rPr>
          <w:rFonts w:ascii="Arial" w:hAnsi="Arial" w:cs="Arial"/>
        </w:rPr>
        <w:t>major</w:t>
      </w:r>
      <w:r>
        <w:rPr>
          <w:rFonts w:ascii="Arial" w:hAnsi="Arial" w:cs="Arial"/>
        </w:rPr>
        <w:t xml:space="preserve"> </w:t>
      </w:r>
      <w:r w:rsidR="00724FF4">
        <w:rPr>
          <w:rFonts w:ascii="Arial" w:hAnsi="Arial" w:cs="Arial"/>
        </w:rPr>
        <w:t>shock</w:t>
      </w:r>
      <w:r>
        <w:rPr>
          <w:rFonts w:ascii="Arial" w:hAnsi="Arial" w:cs="Arial"/>
        </w:rPr>
        <w:t xml:space="preserve"> on the economy and the lives of its </w:t>
      </w:r>
      <w:r w:rsidR="00951C0B">
        <w:rPr>
          <w:rFonts w:ascii="Arial" w:hAnsi="Arial" w:cs="Arial"/>
        </w:rPr>
        <w:t>consumers</w:t>
      </w:r>
      <w:r>
        <w:rPr>
          <w:rFonts w:ascii="Arial" w:hAnsi="Arial" w:cs="Arial"/>
        </w:rPr>
        <w:t xml:space="preserve"> before the Covid-19 disaster, but now its </w:t>
      </w:r>
      <w:r w:rsidR="00A611FB">
        <w:rPr>
          <w:rFonts w:ascii="Arial" w:hAnsi="Arial" w:cs="Arial"/>
        </w:rPr>
        <w:t>range</w:t>
      </w:r>
      <w:r>
        <w:rPr>
          <w:rFonts w:ascii="Arial" w:hAnsi="Arial" w:cs="Arial"/>
        </w:rPr>
        <w:t xml:space="preserve"> and </w:t>
      </w:r>
      <w:r w:rsidR="00A611FB">
        <w:rPr>
          <w:rFonts w:ascii="Arial" w:hAnsi="Arial" w:cs="Arial"/>
        </w:rPr>
        <w:t>consequence</w:t>
      </w:r>
      <w:r>
        <w:rPr>
          <w:rFonts w:ascii="Arial" w:hAnsi="Arial" w:cs="Arial"/>
        </w:rPr>
        <w:t xml:space="preserve"> are virtually incomprehensible. According to the first figure, it is a company that not only didn’t face negative impacts from the Covid-19 virus but instead experienced a significant increase.</w:t>
      </w:r>
    </w:p>
    <w:tbl>
      <w:tblPr>
        <w:tblStyle w:val="TableGrid"/>
        <w:tblW w:w="0" w:type="auto"/>
        <w:tblInd w:w="0" w:type="dxa"/>
        <w:tblLook w:val="04A0" w:firstRow="1" w:lastRow="0" w:firstColumn="1" w:lastColumn="0" w:noHBand="0" w:noVBand="1"/>
      </w:tblPr>
      <w:tblGrid>
        <w:gridCol w:w="817"/>
        <w:gridCol w:w="1985"/>
        <w:gridCol w:w="2126"/>
      </w:tblGrid>
      <w:tr w:rsidR="00A35020" w14:paraId="68E255F1" w14:textId="77777777" w:rsidTr="00A35020">
        <w:tc>
          <w:tcPr>
            <w:tcW w:w="817" w:type="dxa"/>
            <w:tcBorders>
              <w:top w:val="single" w:sz="4" w:space="0" w:color="auto"/>
              <w:left w:val="single" w:sz="4" w:space="0" w:color="auto"/>
              <w:bottom w:val="single" w:sz="4" w:space="0" w:color="auto"/>
              <w:right w:val="single" w:sz="4" w:space="0" w:color="auto"/>
            </w:tcBorders>
            <w:hideMark/>
          </w:tcPr>
          <w:p w14:paraId="47BE21DF" w14:textId="77777777" w:rsidR="00A35020" w:rsidRDefault="00A35020">
            <w:pPr>
              <w:spacing w:line="360" w:lineRule="auto"/>
              <w:jc w:val="both"/>
              <w:rPr>
                <w:rFonts w:ascii="Arial" w:hAnsi="Arial" w:cs="Arial"/>
                <w:b/>
                <w:lang w:val="en-GB"/>
              </w:rPr>
            </w:pPr>
            <w:r>
              <w:rPr>
                <w:rFonts w:ascii="Arial" w:hAnsi="Arial" w:cs="Arial"/>
                <w:b/>
                <w:lang w:val="en-GB"/>
              </w:rPr>
              <w:t>Sr.no</w:t>
            </w:r>
          </w:p>
        </w:tc>
        <w:tc>
          <w:tcPr>
            <w:tcW w:w="1985" w:type="dxa"/>
            <w:tcBorders>
              <w:top w:val="single" w:sz="4" w:space="0" w:color="auto"/>
              <w:left w:val="single" w:sz="4" w:space="0" w:color="auto"/>
              <w:bottom w:val="single" w:sz="4" w:space="0" w:color="auto"/>
              <w:right w:val="single" w:sz="4" w:space="0" w:color="auto"/>
            </w:tcBorders>
            <w:hideMark/>
          </w:tcPr>
          <w:p w14:paraId="64264299" w14:textId="77777777" w:rsidR="00A35020" w:rsidRDefault="00A35020">
            <w:pPr>
              <w:spacing w:line="360" w:lineRule="auto"/>
              <w:jc w:val="both"/>
              <w:rPr>
                <w:rFonts w:ascii="Arial" w:hAnsi="Arial" w:cs="Arial"/>
                <w:b/>
                <w:lang w:val="en-GB"/>
              </w:rPr>
            </w:pPr>
            <w:r>
              <w:rPr>
                <w:rFonts w:ascii="Arial" w:hAnsi="Arial" w:cs="Arial"/>
                <w:b/>
                <w:lang w:val="en-GB"/>
              </w:rPr>
              <w:t>Retail website</w:t>
            </w:r>
          </w:p>
        </w:tc>
        <w:tc>
          <w:tcPr>
            <w:tcW w:w="2126" w:type="dxa"/>
            <w:tcBorders>
              <w:top w:val="single" w:sz="4" w:space="0" w:color="auto"/>
              <w:left w:val="single" w:sz="4" w:space="0" w:color="auto"/>
              <w:bottom w:val="single" w:sz="4" w:space="0" w:color="auto"/>
              <w:right w:val="single" w:sz="4" w:space="0" w:color="auto"/>
            </w:tcBorders>
            <w:hideMark/>
          </w:tcPr>
          <w:p w14:paraId="2AD5D893" w14:textId="77777777" w:rsidR="00A35020" w:rsidRDefault="00A35020">
            <w:pPr>
              <w:spacing w:line="360" w:lineRule="auto"/>
              <w:jc w:val="both"/>
              <w:rPr>
                <w:rFonts w:ascii="Arial" w:hAnsi="Arial" w:cs="Arial"/>
                <w:b/>
                <w:lang w:val="en-GB"/>
              </w:rPr>
            </w:pPr>
            <w:r>
              <w:rPr>
                <w:rFonts w:ascii="Arial" w:hAnsi="Arial" w:cs="Arial"/>
                <w:b/>
                <w:lang w:val="en-GB"/>
              </w:rPr>
              <w:t>Millions</w:t>
            </w:r>
          </w:p>
        </w:tc>
      </w:tr>
      <w:tr w:rsidR="00A35020" w14:paraId="46221814" w14:textId="77777777" w:rsidTr="00A35020">
        <w:tc>
          <w:tcPr>
            <w:tcW w:w="817" w:type="dxa"/>
            <w:tcBorders>
              <w:top w:val="single" w:sz="4" w:space="0" w:color="auto"/>
              <w:left w:val="single" w:sz="4" w:space="0" w:color="auto"/>
              <w:bottom w:val="single" w:sz="4" w:space="0" w:color="auto"/>
              <w:right w:val="single" w:sz="4" w:space="0" w:color="auto"/>
            </w:tcBorders>
            <w:hideMark/>
          </w:tcPr>
          <w:p w14:paraId="4E07F6E3" w14:textId="77777777" w:rsidR="00A35020" w:rsidRDefault="00A35020">
            <w:pPr>
              <w:spacing w:line="360" w:lineRule="auto"/>
              <w:jc w:val="both"/>
              <w:rPr>
                <w:rFonts w:ascii="Arial" w:hAnsi="Arial" w:cs="Arial"/>
                <w:lang w:val="en-GB"/>
              </w:rPr>
            </w:pPr>
            <w:r>
              <w:rPr>
                <w:rFonts w:ascii="Arial" w:hAnsi="Arial" w:cs="Arial"/>
                <w:lang w:val="en-GB"/>
              </w:rPr>
              <w:t>1</w:t>
            </w:r>
          </w:p>
        </w:tc>
        <w:tc>
          <w:tcPr>
            <w:tcW w:w="1985" w:type="dxa"/>
            <w:tcBorders>
              <w:top w:val="single" w:sz="4" w:space="0" w:color="auto"/>
              <w:left w:val="single" w:sz="4" w:space="0" w:color="auto"/>
              <w:bottom w:val="single" w:sz="4" w:space="0" w:color="auto"/>
              <w:right w:val="single" w:sz="4" w:space="0" w:color="auto"/>
            </w:tcBorders>
            <w:hideMark/>
          </w:tcPr>
          <w:p w14:paraId="2297315E" w14:textId="77777777" w:rsidR="00A35020" w:rsidRDefault="00A35020">
            <w:pPr>
              <w:spacing w:line="360" w:lineRule="auto"/>
              <w:jc w:val="both"/>
              <w:rPr>
                <w:rFonts w:ascii="Arial" w:hAnsi="Arial" w:cs="Arial"/>
                <w:lang w:val="en-GB"/>
              </w:rPr>
            </w:pPr>
            <w:r>
              <w:rPr>
                <w:rFonts w:ascii="Arial" w:hAnsi="Arial" w:cs="Arial"/>
                <w:lang w:val="en-GB"/>
              </w:rPr>
              <w:t>Amazon.com</w:t>
            </w:r>
          </w:p>
        </w:tc>
        <w:tc>
          <w:tcPr>
            <w:tcW w:w="2126" w:type="dxa"/>
            <w:tcBorders>
              <w:top w:val="single" w:sz="4" w:space="0" w:color="auto"/>
              <w:left w:val="single" w:sz="4" w:space="0" w:color="auto"/>
              <w:bottom w:val="single" w:sz="4" w:space="0" w:color="auto"/>
              <w:right w:val="single" w:sz="4" w:space="0" w:color="auto"/>
            </w:tcBorders>
            <w:hideMark/>
          </w:tcPr>
          <w:p w14:paraId="1D4DA0E4" w14:textId="77777777" w:rsidR="00A35020" w:rsidRDefault="00A35020">
            <w:pPr>
              <w:spacing w:line="360" w:lineRule="auto"/>
              <w:jc w:val="both"/>
              <w:rPr>
                <w:rFonts w:ascii="Arial" w:hAnsi="Arial" w:cs="Arial"/>
                <w:lang w:val="en-GB"/>
              </w:rPr>
            </w:pPr>
            <w:r>
              <w:rPr>
                <w:rFonts w:ascii="Arial" w:hAnsi="Arial" w:cs="Arial"/>
                <w:lang w:val="en-GB"/>
              </w:rPr>
              <w:t>4059M</w:t>
            </w:r>
          </w:p>
        </w:tc>
      </w:tr>
      <w:tr w:rsidR="00A35020" w14:paraId="3847B550" w14:textId="77777777" w:rsidTr="00A35020">
        <w:tc>
          <w:tcPr>
            <w:tcW w:w="817" w:type="dxa"/>
            <w:tcBorders>
              <w:top w:val="single" w:sz="4" w:space="0" w:color="auto"/>
              <w:left w:val="single" w:sz="4" w:space="0" w:color="auto"/>
              <w:bottom w:val="single" w:sz="4" w:space="0" w:color="auto"/>
              <w:right w:val="single" w:sz="4" w:space="0" w:color="auto"/>
            </w:tcBorders>
            <w:hideMark/>
          </w:tcPr>
          <w:p w14:paraId="25029B86" w14:textId="77777777" w:rsidR="00A35020" w:rsidRDefault="00A35020">
            <w:pPr>
              <w:spacing w:line="360" w:lineRule="auto"/>
              <w:jc w:val="both"/>
              <w:rPr>
                <w:rFonts w:ascii="Arial" w:hAnsi="Arial" w:cs="Arial"/>
                <w:lang w:val="en-GB"/>
              </w:rPr>
            </w:pPr>
            <w:r>
              <w:rPr>
                <w:rFonts w:ascii="Arial" w:hAnsi="Arial" w:cs="Arial"/>
                <w:lang w:val="en-GB"/>
              </w:rPr>
              <w:t>2</w:t>
            </w:r>
          </w:p>
        </w:tc>
        <w:tc>
          <w:tcPr>
            <w:tcW w:w="1985" w:type="dxa"/>
            <w:tcBorders>
              <w:top w:val="single" w:sz="4" w:space="0" w:color="auto"/>
              <w:left w:val="single" w:sz="4" w:space="0" w:color="auto"/>
              <w:bottom w:val="single" w:sz="4" w:space="0" w:color="auto"/>
              <w:right w:val="single" w:sz="4" w:space="0" w:color="auto"/>
            </w:tcBorders>
            <w:hideMark/>
          </w:tcPr>
          <w:p w14:paraId="70151880" w14:textId="77777777" w:rsidR="00A35020" w:rsidRDefault="00A35020">
            <w:pPr>
              <w:spacing w:line="360" w:lineRule="auto"/>
              <w:jc w:val="both"/>
              <w:rPr>
                <w:rFonts w:ascii="Arial" w:hAnsi="Arial" w:cs="Arial"/>
                <w:lang w:val="en-GB"/>
              </w:rPr>
            </w:pPr>
            <w:r>
              <w:rPr>
                <w:rFonts w:ascii="Arial" w:hAnsi="Arial" w:cs="Arial"/>
                <w:lang w:val="en-GB"/>
              </w:rPr>
              <w:t>Ebay.com</w:t>
            </w:r>
          </w:p>
        </w:tc>
        <w:tc>
          <w:tcPr>
            <w:tcW w:w="2126" w:type="dxa"/>
            <w:tcBorders>
              <w:top w:val="single" w:sz="4" w:space="0" w:color="auto"/>
              <w:left w:val="single" w:sz="4" w:space="0" w:color="auto"/>
              <w:bottom w:val="single" w:sz="4" w:space="0" w:color="auto"/>
              <w:right w:val="single" w:sz="4" w:space="0" w:color="auto"/>
            </w:tcBorders>
            <w:hideMark/>
          </w:tcPr>
          <w:p w14:paraId="7459E8DF" w14:textId="77777777" w:rsidR="00A35020" w:rsidRDefault="00A35020">
            <w:pPr>
              <w:spacing w:line="360" w:lineRule="auto"/>
              <w:jc w:val="both"/>
              <w:rPr>
                <w:rFonts w:ascii="Arial" w:hAnsi="Arial" w:cs="Arial"/>
                <w:lang w:val="en-GB"/>
              </w:rPr>
            </w:pPr>
            <w:r>
              <w:rPr>
                <w:rFonts w:ascii="Arial" w:hAnsi="Arial" w:cs="Arial"/>
                <w:lang w:val="en-GB"/>
              </w:rPr>
              <w:t>1227M</w:t>
            </w:r>
          </w:p>
        </w:tc>
      </w:tr>
      <w:tr w:rsidR="00A35020" w14:paraId="533C9E22" w14:textId="77777777" w:rsidTr="00A35020">
        <w:tc>
          <w:tcPr>
            <w:tcW w:w="817" w:type="dxa"/>
            <w:tcBorders>
              <w:top w:val="single" w:sz="4" w:space="0" w:color="auto"/>
              <w:left w:val="single" w:sz="4" w:space="0" w:color="auto"/>
              <w:bottom w:val="single" w:sz="4" w:space="0" w:color="auto"/>
              <w:right w:val="single" w:sz="4" w:space="0" w:color="auto"/>
            </w:tcBorders>
            <w:hideMark/>
          </w:tcPr>
          <w:p w14:paraId="3203931B" w14:textId="77777777" w:rsidR="00A35020" w:rsidRDefault="00A35020">
            <w:pPr>
              <w:spacing w:line="360" w:lineRule="auto"/>
              <w:jc w:val="both"/>
              <w:rPr>
                <w:rFonts w:ascii="Arial" w:hAnsi="Arial" w:cs="Arial"/>
                <w:lang w:val="en-GB"/>
              </w:rPr>
            </w:pPr>
            <w:r>
              <w:rPr>
                <w:rFonts w:ascii="Arial" w:hAnsi="Arial" w:cs="Arial"/>
                <w:lang w:val="en-GB"/>
              </w:rPr>
              <w:t>3</w:t>
            </w:r>
          </w:p>
        </w:tc>
        <w:tc>
          <w:tcPr>
            <w:tcW w:w="1985" w:type="dxa"/>
            <w:tcBorders>
              <w:top w:val="single" w:sz="4" w:space="0" w:color="auto"/>
              <w:left w:val="single" w:sz="4" w:space="0" w:color="auto"/>
              <w:bottom w:val="single" w:sz="4" w:space="0" w:color="auto"/>
              <w:right w:val="single" w:sz="4" w:space="0" w:color="auto"/>
            </w:tcBorders>
            <w:hideMark/>
          </w:tcPr>
          <w:p w14:paraId="4E2F52DE" w14:textId="77777777" w:rsidR="00A35020" w:rsidRDefault="00A35020">
            <w:pPr>
              <w:spacing w:line="360" w:lineRule="auto"/>
              <w:jc w:val="both"/>
              <w:rPr>
                <w:rFonts w:ascii="Arial" w:hAnsi="Arial" w:cs="Arial"/>
                <w:lang w:val="en-GB"/>
              </w:rPr>
            </w:pPr>
            <w:r>
              <w:rPr>
                <w:rFonts w:ascii="Arial" w:hAnsi="Arial" w:cs="Arial"/>
                <w:lang w:val="en-GB"/>
              </w:rPr>
              <w:t>Rakuten.co.jp</w:t>
            </w:r>
          </w:p>
        </w:tc>
        <w:tc>
          <w:tcPr>
            <w:tcW w:w="2126" w:type="dxa"/>
            <w:tcBorders>
              <w:top w:val="single" w:sz="4" w:space="0" w:color="auto"/>
              <w:left w:val="single" w:sz="4" w:space="0" w:color="auto"/>
              <w:bottom w:val="single" w:sz="4" w:space="0" w:color="auto"/>
              <w:right w:val="single" w:sz="4" w:space="0" w:color="auto"/>
            </w:tcBorders>
            <w:hideMark/>
          </w:tcPr>
          <w:p w14:paraId="088AE33F" w14:textId="77777777" w:rsidR="00A35020" w:rsidRDefault="00A35020">
            <w:pPr>
              <w:spacing w:line="360" w:lineRule="auto"/>
              <w:jc w:val="both"/>
              <w:rPr>
                <w:rFonts w:ascii="Arial" w:hAnsi="Arial" w:cs="Arial"/>
                <w:lang w:val="en-GB"/>
              </w:rPr>
            </w:pPr>
            <w:r>
              <w:rPr>
                <w:rFonts w:ascii="Arial" w:hAnsi="Arial" w:cs="Arial"/>
                <w:lang w:val="en-GB"/>
              </w:rPr>
              <w:t>804M</w:t>
            </w:r>
          </w:p>
        </w:tc>
      </w:tr>
    </w:tbl>
    <w:p w14:paraId="578B6BAC" w14:textId="77777777" w:rsidR="00A35020" w:rsidRDefault="00A35020" w:rsidP="00A35020">
      <w:pPr>
        <w:spacing w:after="0" w:line="360" w:lineRule="auto"/>
        <w:jc w:val="both"/>
        <w:rPr>
          <w:rFonts w:ascii="Arial" w:hAnsi="Arial" w:cs="Arial"/>
          <w:i/>
          <w:sz w:val="20"/>
        </w:rPr>
      </w:pPr>
    </w:p>
    <w:p w14:paraId="1AAE7FDA" w14:textId="6BC8167D" w:rsidR="00A35020" w:rsidRDefault="00A35020" w:rsidP="008D69FD">
      <w:pPr>
        <w:spacing w:after="0" w:line="480" w:lineRule="auto"/>
        <w:jc w:val="both"/>
        <w:rPr>
          <w:rFonts w:ascii="Arial" w:hAnsi="Arial" w:cs="Arial"/>
          <w:i/>
          <w:sz w:val="20"/>
        </w:rPr>
      </w:pPr>
      <w:r>
        <w:rPr>
          <w:rFonts w:ascii="Arial" w:hAnsi="Arial" w:cs="Arial"/>
          <w:i/>
          <w:sz w:val="20"/>
        </w:rPr>
        <w:t xml:space="preserve">Figure 1: </w:t>
      </w:r>
      <w:r w:rsidR="004C34AC">
        <w:rPr>
          <w:rFonts w:ascii="Arial" w:hAnsi="Arial" w:cs="Arial"/>
          <w:i/>
          <w:sz w:val="20"/>
        </w:rPr>
        <w:t>Desk</w:t>
      </w:r>
      <w:r>
        <w:rPr>
          <w:rFonts w:ascii="Arial" w:hAnsi="Arial" w:cs="Arial"/>
          <w:i/>
          <w:sz w:val="20"/>
        </w:rPr>
        <w:t xml:space="preserve"> of top retail e-</w:t>
      </w:r>
      <w:r w:rsidR="00375825">
        <w:rPr>
          <w:rFonts w:ascii="Arial" w:hAnsi="Arial" w:cs="Arial"/>
          <w:i/>
          <w:sz w:val="20"/>
        </w:rPr>
        <w:t>market</w:t>
      </w:r>
      <w:r>
        <w:rPr>
          <w:rFonts w:ascii="Arial" w:hAnsi="Arial" w:cs="Arial"/>
          <w:i/>
          <w:sz w:val="20"/>
        </w:rPr>
        <w:t xml:space="preserve"> sites </w:t>
      </w:r>
      <w:r w:rsidR="00277A9F">
        <w:rPr>
          <w:rFonts w:ascii="Arial" w:hAnsi="Arial" w:cs="Arial"/>
          <w:i/>
          <w:sz w:val="20"/>
        </w:rPr>
        <w:t>during</w:t>
      </w:r>
      <w:r>
        <w:rPr>
          <w:rFonts w:ascii="Arial" w:hAnsi="Arial" w:cs="Arial"/>
          <w:i/>
          <w:sz w:val="20"/>
        </w:rPr>
        <w:t xml:space="preserve"> </w:t>
      </w:r>
      <w:r w:rsidR="009622B6">
        <w:rPr>
          <w:rFonts w:ascii="Arial" w:hAnsi="Arial" w:cs="Arial"/>
          <w:i/>
          <w:sz w:val="20"/>
        </w:rPr>
        <w:t xml:space="preserve">the </w:t>
      </w:r>
      <w:r w:rsidR="004C34AC">
        <w:rPr>
          <w:rFonts w:ascii="Arial" w:hAnsi="Arial" w:cs="Arial"/>
          <w:i/>
          <w:sz w:val="20"/>
        </w:rPr>
        <w:t>epidemic</w:t>
      </w:r>
      <w:r>
        <w:rPr>
          <w:rFonts w:ascii="Arial" w:hAnsi="Arial" w:cs="Arial"/>
          <w:i/>
          <w:sz w:val="20"/>
        </w:rPr>
        <w:t xml:space="preserve"> (</w:t>
      </w:r>
      <w:proofErr w:type="spellStart"/>
      <w:r>
        <w:rPr>
          <w:rFonts w:ascii="Arial" w:hAnsi="Arial" w:cs="Arial"/>
          <w:i/>
          <w:sz w:val="20"/>
        </w:rPr>
        <w:t>Andrienko</w:t>
      </w:r>
      <w:proofErr w:type="spellEnd"/>
      <w:r>
        <w:rPr>
          <w:rFonts w:ascii="Arial" w:hAnsi="Arial" w:cs="Arial"/>
          <w:i/>
          <w:sz w:val="20"/>
        </w:rPr>
        <w:t>, 2020</w:t>
      </w:r>
      <w:r w:rsidR="001E1E1B">
        <w:rPr>
          <w:rFonts w:ascii="Arial" w:hAnsi="Arial" w:cs="Arial"/>
          <w:i/>
          <w:sz w:val="20"/>
        </w:rPr>
        <w:t>)</w:t>
      </w:r>
    </w:p>
    <w:p w14:paraId="336B83EC" w14:textId="191E7E43" w:rsidR="00A35020" w:rsidRDefault="00A35020" w:rsidP="00A35020">
      <w:pPr>
        <w:spacing w:after="0" w:line="360" w:lineRule="auto"/>
        <w:jc w:val="both"/>
        <w:rPr>
          <w:rFonts w:ascii="Arial" w:hAnsi="Arial" w:cs="Arial"/>
        </w:rPr>
      </w:pPr>
      <w:r>
        <w:rPr>
          <w:rFonts w:ascii="Arial" w:hAnsi="Arial" w:cs="Arial"/>
        </w:rPr>
        <w:t xml:space="preserve">  According to </w:t>
      </w:r>
      <w:proofErr w:type="spellStart"/>
      <w:r>
        <w:rPr>
          <w:rFonts w:ascii="Arial" w:hAnsi="Arial" w:cs="Arial"/>
        </w:rPr>
        <w:t>Charan</w:t>
      </w:r>
      <w:proofErr w:type="spellEnd"/>
      <w:r>
        <w:rPr>
          <w:rFonts w:ascii="Arial" w:hAnsi="Arial" w:cs="Arial"/>
        </w:rPr>
        <w:t xml:space="preserve"> and Yang (2019)</w:t>
      </w:r>
      <w:r w:rsidR="00277A9F">
        <w:rPr>
          <w:rFonts w:ascii="Arial" w:hAnsi="Arial" w:cs="Arial"/>
        </w:rPr>
        <w:t>,</w:t>
      </w:r>
      <w:r>
        <w:rPr>
          <w:rFonts w:ascii="Arial" w:hAnsi="Arial" w:cs="Arial"/>
        </w:rPr>
        <w:t xml:space="preserve"> Amazon.com is always changing, expanding both in size and in its product offers, moving from straightforward business models to ones with far wider ranges. What began as an online bookshop has evolved into a platform, both first-party and third-party, that combines online and offline and aims to offer nearly </w:t>
      </w:r>
      <w:r w:rsidR="0073036A">
        <w:rPr>
          <w:rFonts w:ascii="Arial" w:hAnsi="Arial" w:cs="Arial"/>
        </w:rPr>
        <w:t>the lot</w:t>
      </w:r>
      <w:r>
        <w:rPr>
          <w:rFonts w:ascii="Arial" w:hAnsi="Arial" w:cs="Arial"/>
        </w:rPr>
        <w:t xml:space="preserve"> to virtually everyone. Moreover, Amazon has evolved into a provider of infrastructure for many kinds of </w:t>
      </w:r>
      <w:r w:rsidR="00375825">
        <w:rPr>
          <w:rFonts w:ascii="Arial" w:hAnsi="Arial" w:cs="Arial"/>
        </w:rPr>
        <w:t>industries</w:t>
      </w:r>
      <w:r>
        <w:rPr>
          <w:rFonts w:ascii="Arial" w:hAnsi="Arial" w:cs="Arial"/>
        </w:rPr>
        <w:t xml:space="preserve"> in the </w:t>
      </w:r>
      <w:r w:rsidR="00AB49B3">
        <w:rPr>
          <w:rFonts w:ascii="Arial" w:hAnsi="Arial" w:cs="Arial"/>
        </w:rPr>
        <w:t>numeral</w:t>
      </w:r>
      <w:r>
        <w:rPr>
          <w:rFonts w:ascii="Arial" w:hAnsi="Arial" w:cs="Arial"/>
        </w:rPr>
        <w:t xml:space="preserve"> age thanks to its logistics and cloud </w:t>
      </w:r>
      <w:r w:rsidR="00CA3BF6">
        <w:rPr>
          <w:rFonts w:ascii="Arial" w:hAnsi="Arial" w:cs="Arial"/>
        </w:rPr>
        <w:t>customer services</w:t>
      </w:r>
      <w:r>
        <w:rPr>
          <w:rFonts w:ascii="Arial" w:hAnsi="Arial" w:cs="Arial"/>
        </w:rPr>
        <w:t>.</w:t>
      </w:r>
    </w:p>
    <w:p w14:paraId="3EB0B147" w14:textId="3A384477" w:rsidR="00A35020" w:rsidRDefault="00A35020" w:rsidP="00A35020">
      <w:pPr>
        <w:spacing w:after="0" w:line="360" w:lineRule="auto"/>
        <w:jc w:val="both"/>
        <w:rPr>
          <w:rFonts w:ascii="Arial" w:hAnsi="Arial" w:cs="Arial"/>
        </w:rPr>
      </w:pPr>
      <w:r>
        <w:rPr>
          <w:rFonts w:ascii="Arial" w:hAnsi="Arial" w:cs="Arial"/>
        </w:rPr>
        <w:t xml:space="preserve">  </w:t>
      </w:r>
      <w:proofErr w:type="spellStart"/>
      <w:r>
        <w:rPr>
          <w:rFonts w:ascii="Arial" w:hAnsi="Arial" w:cs="Arial"/>
        </w:rPr>
        <w:t>Flamand</w:t>
      </w:r>
      <w:proofErr w:type="spellEnd"/>
      <w:r>
        <w:rPr>
          <w:rFonts w:ascii="Arial" w:hAnsi="Arial" w:cs="Arial"/>
        </w:rPr>
        <w:t xml:space="preserve"> et al. (2020) point out that Amazon.com gathers enough data based on previous orders to identify the customer's lifestyle, personality, and viewpoints and then matches them with similar products with the expectation that they will make another purchase. The interest of Amazon.com is in learning what the client purchased and why and </w:t>
      </w:r>
      <w:r w:rsidR="00277A9F">
        <w:rPr>
          <w:rFonts w:ascii="Arial" w:hAnsi="Arial" w:cs="Arial"/>
        </w:rPr>
        <w:t>utilising</w:t>
      </w:r>
      <w:r>
        <w:rPr>
          <w:rFonts w:ascii="Arial" w:hAnsi="Arial" w:cs="Arial"/>
        </w:rPr>
        <w:t xml:space="preserve"> it as a method of enhancing itself and identifying what the public will find most appealing.      </w:t>
      </w:r>
    </w:p>
    <w:p w14:paraId="1B8DC1A5" w14:textId="2B2E372E" w:rsidR="00A35020" w:rsidRDefault="00A35020" w:rsidP="00A35020">
      <w:pPr>
        <w:spacing w:after="0" w:line="360" w:lineRule="auto"/>
        <w:jc w:val="both"/>
        <w:rPr>
          <w:rFonts w:ascii="Arial" w:hAnsi="Arial" w:cs="Arial"/>
        </w:rPr>
      </w:pPr>
      <w:r>
        <w:rPr>
          <w:rFonts w:ascii="Arial" w:hAnsi="Arial" w:cs="Arial"/>
        </w:rPr>
        <w:t xml:space="preserve">  Customers </w:t>
      </w:r>
      <w:r w:rsidR="00277A9F">
        <w:rPr>
          <w:rFonts w:ascii="Arial" w:hAnsi="Arial" w:cs="Arial"/>
        </w:rPr>
        <w:t>can</w:t>
      </w:r>
      <w:r>
        <w:rPr>
          <w:rFonts w:ascii="Arial" w:hAnsi="Arial" w:cs="Arial"/>
        </w:rPr>
        <w:t xml:space="preserve"> rate and review products</w:t>
      </w:r>
      <w:r w:rsidR="009622B6">
        <w:rPr>
          <w:rFonts w:ascii="Arial" w:hAnsi="Arial" w:cs="Arial"/>
        </w:rPr>
        <w:t>, as a result,</w:t>
      </w:r>
      <w:r>
        <w:rPr>
          <w:rFonts w:ascii="Arial" w:hAnsi="Arial" w:cs="Arial"/>
        </w:rPr>
        <w:t xml:space="preserve"> other customers may relate and make purchasing decisions based on other opinions. From this perspective</w:t>
      </w:r>
      <w:r w:rsidR="00277A9F">
        <w:rPr>
          <w:rFonts w:ascii="Arial" w:hAnsi="Arial" w:cs="Arial"/>
        </w:rPr>
        <w:t>,</w:t>
      </w:r>
      <w:r>
        <w:rPr>
          <w:rFonts w:ascii="Arial" w:hAnsi="Arial" w:cs="Arial"/>
        </w:rPr>
        <w:t xml:space="preserve"> Amazon has perfected the skill of client tracking using cookies stored on a customer's hard disk. Based on previous product views and transactions, this integrated marketing function tailors each customer's purchasing experience. Rosenberg (2014) explains that Amazon.com applies knowledge management techniques and ideas to significantly enhance the user experience.</w:t>
      </w:r>
    </w:p>
    <w:p w14:paraId="284A8A0B" w14:textId="1E5A9AC4" w:rsidR="00A35020" w:rsidRDefault="00A35020" w:rsidP="00A35020">
      <w:pPr>
        <w:spacing w:after="0" w:line="360" w:lineRule="auto"/>
        <w:jc w:val="both"/>
        <w:rPr>
          <w:rFonts w:ascii="Arial" w:hAnsi="Arial" w:cs="Arial"/>
        </w:rPr>
      </w:pPr>
      <w:r>
        <w:rPr>
          <w:rFonts w:ascii="Arial" w:hAnsi="Arial" w:cs="Arial"/>
        </w:rPr>
        <w:lastRenderedPageBreak/>
        <w:t xml:space="preserve">  </w:t>
      </w:r>
      <w:r w:rsidR="00726924">
        <w:rPr>
          <w:rFonts w:ascii="Arial" w:hAnsi="Arial" w:cs="Arial"/>
        </w:rPr>
        <w:t>Experience</w:t>
      </w:r>
      <w:r>
        <w:rPr>
          <w:rFonts w:ascii="Arial" w:hAnsi="Arial" w:cs="Arial"/>
        </w:rPr>
        <w:t xml:space="preserve"> has always been a valuable resource for people and, by extension, organizations. According to Hulse et al. (2012) in the information era, knowledge is the most precious asset, and effective knowledge management is crucial to the success of any company. The main goal of knowledge management (KM) is to create a culture that is conducive to knowledge in a social context. This culture must be fostered by the right procedures and tools. The knowledge itself that is produced by the people themselves is the most vital resource of a company, according to the KM framework. </w:t>
      </w:r>
    </w:p>
    <w:p w14:paraId="4E9E9D30" w14:textId="3E540DF0" w:rsidR="00A35020" w:rsidRDefault="00A35020" w:rsidP="00A35020">
      <w:pPr>
        <w:spacing w:after="0" w:line="360" w:lineRule="auto"/>
        <w:jc w:val="both"/>
        <w:rPr>
          <w:rFonts w:ascii="Arial" w:hAnsi="Arial" w:cs="Arial"/>
        </w:rPr>
      </w:pPr>
      <w:r>
        <w:rPr>
          <w:rFonts w:ascii="Arial" w:hAnsi="Arial" w:cs="Arial"/>
        </w:rPr>
        <w:t xml:space="preserve">  The development of knowledge management approaches and beliefs was driven by the idea that information is a valuable resource that must be managed carefully (</w:t>
      </w:r>
      <w:r w:rsidR="00277A9F">
        <w:rPr>
          <w:rFonts w:ascii="Arial" w:hAnsi="Arial" w:cs="Arial"/>
        </w:rPr>
        <w:t>There</w:t>
      </w:r>
      <w:r>
        <w:rPr>
          <w:rFonts w:ascii="Arial" w:hAnsi="Arial" w:cs="Arial"/>
        </w:rPr>
        <w:t xml:space="preserve"> et al. 2011). </w:t>
      </w:r>
      <w:proofErr w:type="spellStart"/>
      <w:r>
        <w:rPr>
          <w:rFonts w:ascii="Arial" w:hAnsi="Arial" w:cs="Arial"/>
        </w:rPr>
        <w:t>Shujahat</w:t>
      </w:r>
      <w:proofErr w:type="spellEnd"/>
      <w:r>
        <w:rPr>
          <w:rFonts w:ascii="Arial" w:hAnsi="Arial" w:cs="Arial"/>
        </w:rPr>
        <w:t xml:space="preserve"> et al. (2017) explain that knowledge management is a managerial function and discipline that is designed to develop, put into practice, and assess the methods that guarantee the correct flow of information to the appropriate individual at the appropriate time and in the appropriate place. In addition, technology tools such as </w:t>
      </w:r>
      <w:r w:rsidR="00961DDD">
        <w:rPr>
          <w:rFonts w:ascii="Arial" w:hAnsi="Arial" w:cs="Arial"/>
        </w:rPr>
        <w:t>workstations</w:t>
      </w:r>
      <w:r>
        <w:rPr>
          <w:rFonts w:ascii="Arial" w:hAnsi="Arial" w:cs="Arial"/>
        </w:rPr>
        <w:t xml:space="preserve">, systems, the internet, </w:t>
      </w:r>
      <w:r w:rsidR="00E37D6D">
        <w:rPr>
          <w:rFonts w:ascii="Arial" w:hAnsi="Arial" w:cs="Arial"/>
        </w:rPr>
        <w:t>synthetic</w:t>
      </w:r>
      <w:r>
        <w:rPr>
          <w:rFonts w:ascii="Arial" w:hAnsi="Arial" w:cs="Arial"/>
        </w:rPr>
        <w:t xml:space="preserve"> intelligence, data mining, big data, cloud computing, and </w:t>
      </w:r>
      <w:r w:rsidR="00E37D6D">
        <w:rPr>
          <w:rFonts w:ascii="Arial" w:hAnsi="Arial" w:cs="Arial"/>
        </w:rPr>
        <w:t>book learning</w:t>
      </w:r>
      <w:r>
        <w:rPr>
          <w:rFonts w:ascii="Arial" w:hAnsi="Arial" w:cs="Arial"/>
        </w:rPr>
        <w:t xml:space="preserve"> machines are some that have revolutionized business management, particularly knowledge management, in organizations (Oliva and </w:t>
      </w:r>
      <w:proofErr w:type="spellStart"/>
      <w:r>
        <w:rPr>
          <w:rFonts w:ascii="Arial" w:hAnsi="Arial" w:cs="Arial"/>
        </w:rPr>
        <w:t>Kotabe</w:t>
      </w:r>
      <w:proofErr w:type="spellEnd"/>
      <w:r>
        <w:rPr>
          <w:rFonts w:ascii="Arial" w:hAnsi="Arial" w:cs="Arial"/>
        </w:rPr>
        <w:t>, 2019).</w:t>
      </w:r>
    </w:p>
    <w:p w14:paraId="3601286F" w14:textId="6925F072" w:rsidR="00A35020" w:rsidRDefault="00A35020" w:rsidP="00A35020">
      <w:pPr>
        <w:spacing w:after="0" w:line="360" w:lineRule="auto"/>
        <w:jc w:val="both"/>
        <w:rPr>
          <w:rFonts w:ascii="Arial" w:hAnsi="Arial" w:cs="Arial"/>
        </w:rPr>
      </w:pPr>
      <w:r>
        <w:rPr>
          <w:rFonts w:ascii="Arial" w:hAnsi="Arial" w:cs="Arial"/>
        </w:rPr>
        <w:t xml:space="preserve">  According to </w:t>
      </w:r>
      <w:proofErr w:type="spellStart"/>
      <w:r>
        <w:rPr>
          <w:rFonts w:ascii="Arial" w:hAnsi="Arial" w:cs="Arial"/>
        </w:rPr>
        <w:t>Nuruzzaman</w:t>
      </w:r>
      <w:proofErr w:type="spellEnd"/>
      <w:r>
        <w:rPr>
          <w:rFonts w:ascii="Arial" w:hAnsi="Arial" w:cs="Arial"/>
        </w:rPr>
        <w:t xml:space="preserve"> et al. (2018)</w:t>
      </w:r>
      <w:r w:rsidR="00277A9F">
        <w:rPr>
          <w:rFonts w:ascii="Arial" w:hAnsi="Arial" w:cs="Arial"/>
        </w:rPr>
        <w:t>,</w:t>
      </w:r>
      <w:r>
        <w:rPr>
          <w:rFonts w:ascii="Arial" w:hAnsi="Arial" w:cs="Arial"/>
        </w:rPr>
        <w:t xml:space="preserve"> knowledge is a cognitive activity that involves people the level of organizational innovation is directly impacted by the effective participation of important employees in knowledge management processes within organizations. Knowledge creation, acquisition, sharing, codification, and utilization are all part of knowledge management, which aims to boost corporate performance and creativity, point out Andreeva and </w:t>
      </w:r>
      <w:r w:rsidR="00277A9F">
        <w:rPr>
          <w:rFonts w:ascii="Arial" w:hAnsi="Arial" w:cs="Arial"/>
        </w:rPr>
        <w:t>Kanto</w:t>
      </w:r>
      <w:r>
        <w:rPr>
          <w:rFonts w:ascii="Arial" w:hAnsi="Arial" w:cs="Arial"/>
        </w:rPr>
        <w:t xml:space="preserve"> (2011), as a result</w:t>
      </w:r>
      <w:r w:rsidR="00277A9F">
        <w:rPr>
          <w:rFonts w:ascii="Arial" w:hAnsi="Arial" w:cs="Arial"/>
        </w:rPr>
        <w:t>,</w:t>
      </w:r>
      <w:r>
        <w:rPr>
          <w:rFonts w:ascii="Arial" w:hAnsi="Arial" w:cs="Arial"/>
        </w:rPr>
        <w:t xml:space="preserve"> this procedure enables companies to acquire a competitive advantage and</w:t>
      </w:r>
      <w:r>
        <w:t xml:space="preserve"> </w:t>
      </w:r>
      <w:r>
        <w:rPr>
          <w:rFonts w:ascii="Arial" w:hAnsi="Arial" w:cs="Arial"/>
        </w:rPr>
        <w:t>to be more adaptable to changes in the business environment (</w:t>
      </w:r>
      <w:r w:rsidR="00824FE4">
        <w:rPr>
          <w:rFonts w:ascii="Arial" w:hAnsi="Arial" w:cs="Arial"/>
        </w:rPr>
        <w:t>There</w:t>
      </w:r>
      <w:r>
        <w:rPr>
          <w:rFonts w:ascii="Arial" w:hAnsi="Arial" w:cs="Arial"/>
        </w:rPr>
        <w:t xml:space="preserve"> et al., 2011). An industry's abilities and methods for enhancing profitability can be improved with the use of effective knowledge management techniques (Majed et al., 2018).</w:t>
      </w:r>
    </w:p>
    <w:p w14:paraId="6578F6AD" w14:textId="43698677" w:rsidR="00A35020" w:rsidRDefault="00A35020" w:rsidP="00A35020">
      <w:pPr>
        <w:spacing w:after="0" w:line="360" w:lineRule="auto"/>
        <w:jc w:val="both"/>
        <w:rPr>
          <w:rFonts w:ascii="Arial" w:hAnsi="Arial" w:cs="Arial"/>
        </w:rPr>
      </w:pPr>
      <w:r>
        <w:rPr>
          <w:rFonts w:ascii="Arial" w:hAnsi="Arial" w:cs="Arial"/>
        </w:rPr>
        <w:t xml:space="preserve">  Khalilabad et al. (2006) clarify that the ability of a company to recognize relevant knowledge and capitalize on its value is one of the </w:t>
      </w:r>
      <w:r w:rsidR="000D1FF2">
        <w:rPr>
          <w:rFonts w:ascii="Arial" w:hAnsi="Arial" w:cs="Arial"/>
        </w:rPr>
        <w:t>key</w:t>
      </w:r>
      <w:r>
        <w:rPr>
          <w:rFonts w:ascii="Arial" w:hAnsi="Arial" w:cs="Arial"/>
        </w:rPr>
        <w:t xml:space="preserve"> success elements for knowledge management in companies. Nowadays, an efficient knowledge management strategy involves the processing of data in </w:t>
      </w:r>
      <w:r w:rsidR="009622B6">
        <w:rPr>
          <w:rFonts w:ascii="Arial" w:hAnsi="Arial" w:cs="Arial"/>
        </w:rPr>
        <w:t>real time</w:t>
      </w:r>
      <w:r>
        <w:rPr>
          <w:rFonts w:ascii="Arial" w:hAnsi="Arial" w:cs="Arial"/>
        </w:rPr>
        <w:t xml:space="preserve">, allowing organizations to respond to consumers more quickly and resulting in better </w:t>
      </w:r>
      <w:r w:rsidR="00824FE4">
        <w:rPr>
          <w:rFonts w:ascii="Arial" w:hAnsi="Arial" w:cs="Arial"/>
        </w:rPr>
        <w:t>decision-making</w:t>
      </w:r>
      <w:r>
        <w:rPr>
          <w:rFonts w:ascii="Arial" w:hAnsi="Arial" w:cs="Arial"/>
        </w:rPr>
        <w:t>.</w:t>
      </w:r>
    </w:p>
    <w:p w14:paraId="6C9C2835" w14:textId="77777777" w:rsidR="00A35020" w:rsidRDefault="00A35020" w:rsidP="00A35020">
      <w:pPr>
        <w:spacing w:after="0" w:line="360" w:lineRule="auto"/>
        <w:jc w:val="both"/>
        <w:rPr>
          <w:rFonts w:ascii="Arial" w:hAnsi="Arial" w:cs="Arial"/>
        </w:rPr>
      </w:pPr>
      <w:r>
        <w:rPr>
          <w:rFonts w:ascii="Arial" w:hAnsi="Arial" w:cs="Arial"/>
        </w:rPr>
        <w:t>The three major components of knowledge management are gathering knowledge, storing knowledge, and sharing knowledge.</w:t>
      </w:r>
    </w:p>
    <w:p w14:paraId="3DBF5F88" w14:textId="2592459B" w:rsidR="00A35020" w:rsidRDefault="00A35020" w:rsidP="00A35020">
      <w:pPr>
        <w:spacing w:after="0" w:line="360" w:lineRule="auto"/>
        <w:jc w:val="both"/>
        <w:rPr>
          <w:rFonts w:ascii="Arial" w:hAnsi="Arial" w:cs="Arial"/>
        </w:rPr>
      </w:pPr>
      <w:r>
        <w:rPr>
          <w:rFonts w:ascii="Arial" w:hAnsi="Arial" w:cs="Arial"/>
        </w:rPr>
        <w:t xml:space="preserve">  Gaviria-Marin et al. (2019) support that the three major components of knowledge management </w:t>
      </w:r>
      <w:r w:rsidR="00824FE4">
        <w:rPr>
          <w:rFonts w:ascii="Arial" w:hAnsi="Arial" w:cs="Arial"/>
        </w:rPr>
        <w:t>are</w:t>
      </w:r>
      <w:r>
        <w:rPr>
          <w:rFonts w:ascii="Arial" w:hAnsi="Arial" w:cs="Arial"/>
        </w:rPr>
        <w:t xml:space="preserve"> </w:t>
      </w:r>
      <w:r w:rsidR="00AC282E">
        <w:rPr>
          <w:rFonts w:ascii="Arial" w:hAnsi="Arial" w:cs="Arial"/>
        </w:rPr>
        <w:t>accruing</w:t>
      </w:r>
      <w:r>
        <w:rPr>
          <w:rFonts w:ascii="Arial" w:hAnsi="Arial" w:cs="Arial"/>
        </w:rPr>
        <w:t xml:space="preserve"> knowledge, </w:t>
      </w:r>
      <w:r w:rsidR="00AC282E">
        <w:rPr>
          <w:rFonts w:ascii="Arial" w:hAnsi="Arial" w:cs="Arial"/>
        </w:rPr>
        <w:t>keeping</w:t>
      </w:r>
      <w:r>
        <w:rPr>
          <w:rFonts w:ascii="Arial" w:hAnsi="Arial" w:cs="Arial"/>
        </w:rPr>
        <w:t xml:space="preserve"> knowledge, and </w:t>
      </w:r>
      <w:r w:rsidR="00AC282E">
        <w:rPr>
          <w:rFonts w:ascii="Arial" w:hAnsi="Arial" w:cs="Arial"/>
        </w:rPr>
        <w:t>distributing</w:t>
      </w:r>
      <w:r>
        <w:rPr>
          <w:rFonts w:ascii="Arial" w:hAnsi="Arial" w:cs="Arial"/>
        </w:rPr>
        <w:t xml:space="preserve"> knowledge. Companies </w:t>
      </w:r>
      <w:r w:rsidR="002348DD">
        <w:rPr>
          <w:rFonts w:ascii="Arial" w:hAnsi="Arial" w:cs="Arial"/>
        </w:rPr>
        <w:t>protect</w:t>
      </w:r>
      <w:r>
        <w:rPr>
          <w:rFonts w:ascii="Arial" w:hAnsi="Arial" w:cs="Arial"/>
        </w:rPr>
        <w:t xml:space="preserve"> their </w:t>
      </w:r>
      <w:r w:rsidR="00E84FA8">
        <w:rPr>
          <w:rFonts w:ascii="Arial" w:hAnsi="Arial" w:cs="Arial"/>
        </w:rPr>
        <w:t>execution</w:t>
      </w:r>
      <w:r>
        <w:rPr>
          <w:rFonts w:ascii="Arial" w:hAnsi="Arial" w:cs="Arial"/>
        </w:rPr>
        <w:t xml:space="preserve"> by </w:t>
      </w:r>
      <w:r w:rsidR="00246EFB">
        <w:rPr>
          <w:rFonts w:ascii="Arial" w:hAnsi="Arial" w:cs="Arial"/>
        </w:rPr>
        <w:t>assembling</w:t>
      </w:r>
      <w:r>
        <w:rPr>
          <w:rFonts w:ascii="Arial" w:hAnsi="Arial" w:cs="Arial"/>
        </w:rPr>
        <w:t xml:space="preserve"> and storing the knowledge of their workers. </w:t>
      </w:r>
      <w:r w:rsidR="00246EFB">
        <w:rPr>
          <w:rFonts w:ascii="Arial" w:hAnsi="Arial" w:cs="Arial"/>
        </w:rPr>
        <w:t>As well</w:t>
      </w:r>
      <w:r>
        <w:rPr>
          <w:rFonts w:ascii="Arial" w:hAnsi="Arial" w:cs="Arial"/>
        </w:rPr>
        <w:t xml:space="preserve">, by </w:t>
      </w:r>
      <w:r w:rsidR="00246EFB">
        <w:rPr>
          <w:rFonts w:ascii="Arial" w:hAnsi="Arial" w:cs="Arial"/>
        </w:rPr>
        <w:t>distributing</w:t>
      </w:r>
      <w:r>
        <w:rPr>
          <w:rFonts w:ascii="Arial" w:hAnsi="Arial" w:cs="Arial"/>
        </w:rPr>
        <w:t xml:space="preserve"> this knowledge </w:t>
      </w:r>
      <w:r w:rsidR="00693DE1">
        <w:rPr>
          <w:rFonts w:ascii="Arial" w:hAnsi="Arial" w:cs="Arial"/>
        </w:rPr>
        <w:t>through</w:t>
      </w:r>
      <w:r>
        <w:rPr>
          <w:rFonts w:ascii="Arial" w:hAnsi="Arial" w:cs="Arial"/>
        </w:rPr>
        <w:t xml:space="preserve"> the company, staff members are </w:t>
      </w:r>
      <w:r w:rsidR="00325997">
        <w:rPr>
          <w:rFonts w:ascii="Arial" w:hAnsi="Arial" w:cs="Arial"/>
        </w:rPr>
        <w:t>created</w:t>
      </w:r>
      <w:r>
        <w:rPr>
          <w:rFonts w:ascii="Arial" w:hAnsi="Arial" w:cs="Arial"/>
        </w:rPr>
        <w:t xml:space="preserve"> aware of previous methods that have improved performance or </w:t>
      </w:r>
      <w:r w:rsidR="00E84FA8">
        <w:rPr>
          <w:rFonts w:ascii="Arial" w:hAnsi="Arial" w:cs="Arial"/>
        </w:rPr>
        <w:t>better-informed</w:t>
      </w:r>
      <w:r>
        <w:rPr>
          <w:rFonts w:ascii="Arial" w:hAnsi="Arial" w:cs="Arial"/>
        </w:rPr>
        <w:t xml:space="preserve"> new plans. </w:t>
      </w:r>
      <w:r>
        <w:rPr>
          <w:rFonts w:ascii="Arial" w:hAnsi="Arial" w:cs="Arial"/>
        </w:rPr>
        <w:lastRenderedPageBreak/>
        <w:t xml:space="preserve">Organisations </w:t>
      </w:r>
      <w:r w:rsidR="00E060DC">
        <w:rPr>
          <w:rFonts w:ascii="Arial" w:hAnsi="Arial" w:cs="Arial"/>
        </w:rPr>
        <w:t>should</w:t>
      </w:r>
      <w:r>
        <w:rPr>
          <w:rFonts w:ascii="Arial" w:hAnsi="Arial" w:cs="Arial"/>
        </w:rPr>
        <w:t xml:space="preserve"> </w:t>
      </w:r>
      <w:r w:rsidR="00E060DC">
        <w:rPr>
          <w:rFonts w:ascii="Arial" w:hAnsi="Arial" w:cs="Arial"/>
        </w:rPr>
        <w:t>encourage</w:t>
      </w:r>
      <w:r>
        <w:rPr>
          <w:rFonts w:ascii="Arial" w:hAnsi="Arial" w:cs="Arial"/>
        </w:rPr>
        <w:t xml:space="preserve"> and foster a </w:t>
      </w:r>
      <w:r w:rsidR="009A28E0">
        <w:rPr>
          <w:rFonts w:ascii="Arial" w:hAnsi="Arial" w:cs="Arial"/>
        </w:rPr>
        <w:t>background</w:t>
      </w:r>
      <w:r>
        <w:rPr>
          <w:rFonts w:ascii="Arial" w:hAnsi="Arial" w:cs="Arial"/>
        </w:rPr>
        <w:t xml:space="preserve"> of learning and growth </w:t>
      </w:r>
      <w:r w:rsidR="00824FE4">
        <w:rPr>
          <w:rFonts w:ascii="Arial" w:hAnsi="Arial" w:cs="Arial"/>
        </w:rPr>
        <w:t>to</w:t>
      </w:r>
      <w:r>
        <w:rPr>
          <w:rFonts w:ascii="Arial" w:hAnsi="Arial" w:cs="Arial"/>
        </w:rPr>
        <w:t xml:space="preserve"> accomplish the goals of knowledge management, fostering an </w:t>
      </w:r>
      <w:r w:rsidR="003868DA">
        <w:rPr>
          <w:rFonts w:ascii="Arial" w:hAnsi="Arial" w:cs="Arial"/>
        </w:rPr>
        <w:t>environment</w:t>
      </w:r>
      <w:r>
        <w:rPr>
          <w:rFonts w:ascii="Arial" w:hAnsi="Arial" w:cs="Arial"/>
        </w:rPr>
        <w:t xml:space="preserve"> where employees are motivated to </w:t>
      </w:r>
      <w:r w:rsidR="00424E79">
        <w:rPr>
          <w:rFonts w:ascii="Arial" w:hAnsi="Arial" w:cs="Arial"/>
        </w:rPr>
        <w:t>interchange</w:t>
      </w:r>
      <w:r>
        <w:rPr>
          <w:rFonts w:ascii="Arial" w:hAnsi="Arial" w:cs="Arial"/>
        </w:rPr>
        <w:t xml:space="preserve"> knowledge </w:t>
      </w:r>
      <w:r w:rsidR="00824FE4">
        <w:rPr>
          <w:rFonts w:ascii="Arial" w:hAnsi="Arial" w:cs="Arial"/>
        </w:rPr>
        <w:t>to</w:t>
      </w:r>
      <w:r>
        <w:rPr>
          <w:rFonts w:ascii="Arial" w:hAnsi="Arial" w:cs="Arial"/>
        </w:rPr>
        <w:t xml:space="preserve"> </w:t>
      </w:r>
      <w:r w:rsidR="003868DA">
        <w:rPr>
          <w:rFonts w:ascii="Arial" w:hAnsi="Arial" w:cs="Arial"/>
        </w:rPr>
        <w:t>expand</w:t>
      </w:r>
      <w:r>
        <w:rPr>
          <w:rFonts w:ascii="Arial" w:hAnsi="Arial" w:cs="Arial"/>
        </w:rPr>
        <w:t xml:space="preserve"> the </w:t>
      </w:r>
      <w:r w:rsidR="00E84FA8">
        <w:rPr>
          <w:rFonts w:ascii="Arial" w:hAnsi="Arial" w:cs="Arial"/>
        </w:rPr>
        <w:t>workforce</w:t>
      </w:r>
      <w:r>
        <w:rPr>
          <w:rFonts w:ascii="Arial" w:hAnsi="Arial" w:cs="Arial"/>
        </w:rPr>
        <w:t>.</w:t>
      </w:r>
    </w:p>
    <w:p w14:paraId="71C0BBFF" w14:textId="0D8A2F6D" w:rsidR="00A35020" w:rsidRDefault="00A35020" w:rsidP="00A35020">
      <w:pPr>
        <w:spacing w:after="0" w:line="360" w:lineRule="auto"/>
        <w:jc w:val="both"/>
        <w:rPr>
          <w:rFonts w:ascii="Arial" w:hAnsi="Arial" w:cs="Arial"/>
        </w:rPr>
      </w:pPr>
      <w:r>
        <w:rPr>
          <w:rFonts w:ascii="Arial" w:hAnsi="Arial" w:cs="Arial"/>
        </w:rPr>
        <w:t xml:space="preserve">  </w:t>
      </w:r>
      <w:r w:rsidR="00A141EB" w:rsidRPr="00A141EB">
        <w:rPr>
          <w:rFonts w:ascii="Arial" w:hAnsi="Arial" w:cs="Arial"/>
        </w:rPr>
        <w:t xml:space="preserve">Amazon.com manages consumer knowledge fruitfully through gift book reviews, the </w:t>
      </w:r>
      <w:r w:rsidR="00EC210C" w:rsidRPr="00A141EB">
        <w:rPr>
          <w:rFonts w:ascii="Arial" w:hAnsi="Arial" w:cs="Arial"/>
        </w:rPr>
        <w:t>client's</w:t>
      </w:r>
      <w:r w:rsidR="00A141EB" w:rsidRPr="00A141EB">
        <w:rPr>
          <w:rFonts w:ascii="Arial" w:hAnsi="Arial" w:cs="Arial"/>
        </w:rPr>
        <w:t xml:space="preserve"> order history, the order information of other customers, and personalised </w:t>
      </w:r>
      <w:r w:rsidR="00F744E9" w:rsidRPr="00A141EB">
        <w:rPr>
          <w:rFonts w:ascii="Arial" w:hAnsi="Arial" w:cs="Arial"/>
        </w:rPr>
        <w:t>submissions</w:t>
      </w:r>
      <w:r w:rsidR="00A141EB" w:rsidRPr="00A141EB">
        <w:rPr>
          <w:rFonts w:ascii="Arial" w:hAnsi="Arial" w:cs="Arial"/>
        </w:rPr>
        <w:t xml:space="preserve"> based on prior purchases. In essence, Amazon.com is a business that has evolved into a </w:t>
      </w:r>
      <w:r w:rsidR="00C77154" w:rsidRPr="00A141EB">
        <w:rPr>
          <w:rFonts w:ascii="Arial" w:hAnsi="Arial" w:cs="Arial"/>
        </w:rPr>
        <w:t>population</w:t>
      </w:r>
      <w:r w:rsidR="00A141EB" w:rsidRPr="00A141EB">
        <w:rPr>
          <w:rFonts w:ascii="Arial" w:hAnsi="Arial" w:cs="Arial"/>
        </w:rPr>
        <w:t xml:space="preserve"> of book lovers eager to share their knowledge on </w:t>
      </w:r>
      <w:r w:rsidR="00A141EB">
        <w:rPr>
          <w:rFonts w:ascii="Arial" w:hAnsi="Arial" w:cs="Arial"/>
        </w:rPr>
        <w:t>their</w:t>
      </w:r>
      <w:r w:rsidR="00A141EB" w:rsidRPr="00A141EB">
        <w:rPr>
          <w:rFonts w:ascii="Arial" w:hAnsi="Arial" w:cs="Arial"/>
        </w:rPr>
        <w:t xml:space="preserve"> favourite topics.</w:t>
      </w:r>
    </w:p>
    <w:p w14:paraId="09F90C71" w14:textId="22328210" w:rsidR="00A35020" w:rsidRDefault="00A35020" w:rsidP="00A35020">
      <w:pPr>
        <w:spacing w:after="0" w:line="360" w:lineRule="auto"/>
        <w:jc w:val="both"/>
        <w:rPr>
          <w:rFonts w:ascii="Arial" w:hAnsi="Arial" w:cs="Arial"/>
        </w:rPr>
      </w:pPr>
      <w:r>
        <w:rPr>
          <w:rFonts w:ascii="Arial" w:hAnsi="Arial" w:cs="Arial"/>
        </w:rPr>
        <w:t xml:space="preserve">  Information </w:t>
      </w:r>
      <w:r w:rsidR="00824FE4">
        <w:rPr>
          <w:rFonts w:ascii="Arial" w:hAnsi="Arial" w:cs="Arial"/>
        </w:rPr>
        <w:t>about</w:t>
      </w:r>
      <w:r>
        <w:rPr>
          <w:rFonts w:ascii="Arial" w:hAnsi="Arial" w:cs="Arial"/>
        </w:rPr>
        <w:t xml:space="preserve"> the customer is regarded as a crucial organizational resource in the current business environment which is now controlled by consumer wants and preferences. This knowledge can give businesses a competitive advantage and assist them in developing a customer-focused strategy. Organizations work to strengthen their bonds with their valuable consumers with the support of knowledge management, which gives them a competitive edge by fostering close and devoted clients who won't immediately move to competitors.</w:t>
      </w:r>
    </w:p>
    <w:p w14:paraId="3F6BBCFD" w14:textId="77777777" w:rsidR="008C1E89" w:rsidRDefault="008C1E89" w:rsidP="00A35020">
      <w:pPr>
        <w:spacing w:after="0" w:line="360" w:lineRule="auto"/>
        <w:jc w:val="both"/>
        <w:rPr>
          <w:rFonts w:ascii="Arial" w:hAnsi="Arial" w:cs="Arial"/>
        </w:rPr>
      </w:pPr>
    </w:p>
    <w:p w14:paraId="325F069F" w14:textId="77777777" w:rsidR="00A35020" w:rsidRDefault="00A35020" w:rsidP="00A35020">
      <w:pPr>
        <w:pStyle w:val="Heading1"/>
        <w:spacing w:before="0" w:line="360" w:lineRule="auto"/>
        <w:rPr>
          <w:rFonts w:ascii="Arial" w:hAnsi="Arial" w:cs="Arial"/>
          <w:color w:val="auto"/>
          <w:sz w:val="24"/>
          <w:lang w:val="en-GB"/>
        </w:rPr>
      </w:pPr>
      <w:bookmarkStart w:id="3" w:name="_Toc121332667"/>
      <w:r>
        <w:rPr>
          <w:rFonts w:ascii="Arial" w:hAnsi="Arial" w:cs="Arial"/>
          <w:color w:val="auto"/>
          <w:sz w:val="24"/>
          <w:lang w:val="en-GB"/>
        </w:rPr>
        <w:t>EVALUATION OF KNOWLEDGE AND INFORMATION MANAGEMENT:</w:t>
      </w:r>
      <w:bookmarkEnd w:id="3"/>
    </w:p>
    <w:p w14:paraId="028DC4C0" w14:textId="6E771346" w:rsidR="00A35020" w:rsidRDefault="00A35020" w:rsidP="00A35020">
      <w:pPr>
        <w:spacing w:after="0" w:line="360" w:lineRule="auto"/>
        <w:jc w:val="both"/>
        <w:rPr>
          <w:rFonts w:ascii="Arial" w:hAnsi="Arial" w:cs="Arial"/>
          <w:noProof/>
          <w:lang w:eastAsia="el-GR"/>
        </w:rPr>
      </w:pPr>
      <w:r>
        <w:rPr>
          <w:rFonts w:ascii="Arial" w:hAnsi="Arial" w:cs="Arial"/>
        </w:rPr>
        <w:t xml:space="preserve">  </w:t>
      </w:r>
      <w:r w:rsidR="00A5713E" w:rsidRPr="00A5713E">
        <w:rPr>
          <w:rFonts w:ascii="Arial" w:hAnsi="Arial" w:cs="Arial"/>
        </w:rPr>
        <w:t xml:space="preserve">Knowledge generation, </w:t>
      </w:r>
      <w:r w:rsidR="005C3634" w:rsidRPr="00A5713E">
        <w:rPr>
          <w:rFonts w:ascii="Arial" w:hAnsi="Arial" w:cs="Arial"/>
        </w:rPr>
        <w:t>agreeing</w:t>
      </w:r>
      <w:r w:rsidR="00A5713E" w:rsidRPr="00A5713E">
        <w:rPr>
          <w:rFonts w:ascii="Arial" w:hAnsi="Arial" w:cs="Arial"/>
        </w:rPr>
        <w:t xml:space="preserve"> to Nonaka and Takeuchi (1995), is a rotating process of interconnections between tacit and </w:t>
      </w:r>
      <w:r w:rsidR="005C3634" w:rsidRPr="00A5713E">
        <w:rPr>
          <w:rFonts w:ascii="Arial" w:hAnsi="Arial" w:cs="Arial"/>
        </w:rPr>
        <w:t>specific</w:t>
      </w:r>
      <w:r w:rsidR="00A5713E" w:rsidRPr="00A5713E">
        <w:rPr>
          <w:rFonts w:ascii="Arial" w:hAnsi="Arial" w:cs="Arial"/>
        </w:rPr>
        <w:t xml:space="preserve"> knowledge, and these interactions create different knowledge. According to Nonaka and Takeuchi, tacit knowledge includes both technical skills such as know-how and cognitive abilities such as beliefs, intuition, and mental models. </w:t>
      </w:r>
      <w:proofErr w:type="gramStart"/>
      <w:r w:rsidR="00A5713E" w:rsidRPr="00A5713E">
        <w:rPr>
          <w:rFonts w:ascii="Arial" w:hAnsi="Arial" w:cs="Arial"/>
        </w:rPr>
        <w:t>Also</w:t>
      </w:r>
      <w:proofErr w:type="gramEnd"/>
      <w:r w:rsidR="00A5713E" w:rsidRPr="00A5713E">
        <w:rPr>
          <w:rFonts w:ascii="Arial" w:hAnsi="Arial" w:cs="Arial"/>
        </w:rPr>
        <w:t xml:space="preserve"> because </w:t>
      </w:r>
      <w:r w:rsidR="00695CBB">
        <w:rPr>
          <w:rFonts w:ascii="Arial" w:hAnsi="Arial" w:cs="Arial"/>
        </w:rPr>
        <w:t xml:space="preserve">the </w:t>
      </w:r>
      <w:r w:rsidR="00A5713E" w:rsidRPr="00A5713E">
        <w:rPr>
          <w:rFonts w:ascii="Arial" w:hAnsi="Arial" w:cs="Arial"/>
        </w:rPr>
        <w:t xml:space="preserve">SECI model of knowledge generation places tacit knowledge at its core and advises organizations to create </w:t>
      </w:r>
      <w:r w:rsidR="00695CBB">
        <w:rPr>
          <w:rFonts w:ascii="Arial" w:hAnsi="Arial" w:cs="Arial"/>
        </w:rPr>
        <w:t xml:space="preserve">a </w:t>
      </w:r>
      <w:r w:rsidR="00A5713E" w:rsidRPr="00A5713E">
        <w:rPr>
          <w:rFonts w:ascii="Arial" w:hAnsi="Arial" w:cs="Arial"/>
        </w:rPr>
        <w:t>methodology of sharing and capturing tacit information, it is important to connect tacit knowledge to this model.</w:t>
      </w:r>
      <w:r w:rsidR="00695CBB">
        <w:rPr>
          <w:rFonts w:ascii="Arial" w:hAnsi="Arial" w:cs="Arial"/>
        </w:rPr>
        <w:t xml:space="preserve"> </w:t>
      </w:r>
      <w:r w:rsidR="00824FE4">
        <w:rPr>
          <w:rFonts w:ascii="Arial" w:hAnsi="Arial" w:cs="Arial"/>
        </w:rPr>
        <w:t>To</w:t>
      </w:r>
      <w:r>
        <w:rPr>
          <w:rFonts w:ascii="Arial" w:hAnsi="Arial" w:cs="Arial"/>
        </w:rPr>
        <w:t xml:space="preserve"> transform tacit information into explicit knowledge and </w:t>
      </w:r>
      <w:r w:rsidR="00824FE4">
        <w:rPr>
          <w:rFonts w:ascii="Arial" w:hAnsi="Arial" w:cs="Arial"/>
        </w:rPr>
        <w:t xml:space="preserve">the </w:t>
      </w:r>
      <w:r>
        <w:rPr>
          <w:rFonts w:ascii="Arial" w:hAnsi="Arial" w:cs="Arial"/>
        </w:rPr>
        <w:t>opposite, four knowledge processes interact in the SECI model: socialization, externalization, combination, and internalization.</w:t>
      </w:r>
      <w:r>
        <w:rPr>
          <w:rFonts w:ascii="Arial" w:hAnsi="Arial" w:cs="Arial"/>
          <w:noProof/>
          <w:lang w:eastAsia="el-GR"/>
        </w:rPr>
        <w:t xml:space="preserve"> </w:t>
      </w:r>
      <w:r>
        <w:rPr>
          <w:rFonts w:ascii="Arial" w:hAnsi="Arial" w:cs="Arial"/>
          <w:noProof/>
          <w:lang w:eastAsia="el-GR"/>
        </w:rPr>
        <w:drawing>
          <wp:inline distT="0" distB="0" distL="0" distR="0" wp14:anchorId="00065BB3" wp14:editId="3C06619B">
            <wp:extent cx="2933700" cy="218694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0" cy="2186940"/>
                    </a:xfrm>
                    <a:prstGeom prst="rect">
                      <a:avLst/>
                    </a:prstGeom>
                    <a:noFill/>
                    <a:ln>
                      <a:noFill/>
                    </a:ln>
                  </pic:spPr>
                </pic:pic>
              </a:graphicData>
            </a:graphic>
          </wp:inline>
        </w:drawing>
      </w:r>
    </w:p>
    <w:p w14:paraId="13C1BC11" w14:textId="77777777" w:rsidR="00A35020" w:rsidRDefault="00A35020" w:rsidP="00A35020">
      <w:pPr>
        <w:spacing w:after="0" w:line="360" w:lineRule="auto"/>
        <w:jc w:val="both"/>
        <w:rPr>
          <w:rFonts w:ascii="Arial" w:hAnsi="Arial" w:cs="Arial"/>
          <w:noProof/>
          <w:lang w:eastAsia="el-GR"/>
        </w:rPr>
      </w:pPr>
      <w:r>
        <w:rPr>
          <w:rFonts w:ascii="Arial" w:hAnsi="Arial" w:cs="Arial"/>
          <w:i/>
          <w:noProof/>
          <w:sz w:val="20"/>
          <w:lang w:eastAsia="el-GR"/>
        </w:rPr>
        <w:t>Figure 2: The Theory of Knowledge creation (Nonaka and Takeuchi, 1995)</w:t>
      </w:r>
    </w:p>
    <w:p w14:paraId="0A588224" w14:textId="4D82FF30" w:rsidR="00A35020" w:rsidRDefault="00A35020" w:rsidP="00A35020">
      <w:pPr>
        <w:spacing w:after="0" w:line="360" w:lineRule="auto"/>
        <w:jc w:val="both"/>
        <w:rPr>
          <w:rFonts w:ascii="Arial" w:hAnsi="Arial" w:cs="Arial"/>
        </w:rPr>
      </w:pPr>
      <w:r>
        <w:rPr>
          <w:rFonts w:ascii="Arial" w:hAnsi="Arial" w:cs="Arial"/>
        </w:rPr>
        <w:t xml:space="preserve">  According to Mathew and Varia (20140 when it comes to knowledge management within the business, the SECI </w:t>
      </w:r>
      <w:r w:rsidR="00192D18">
        <w:rPr>
          <w:rFonts w:ascii="Arial" w:hAnsi="Arial" w:cs="Arial"/>
        </w:rPr>
        <w:t>version</w:t>
      </w:r>
      <w:r>
        <w:rPr>
          <w:rFonts w:ascii="Arial" w:hAnsi="Arial" w:cs="Arial"/>
        </w:rPr>
        <w:t xml:space="preserve"> can be </w:t>
      </w:r>
      <w:r w:rsidR="00192D18">
        <w:rPr>
          <w:rFonts w:ascii="Arial" w:hAnsi="Arial" w:cs="Arial"/>
        </w:rPr>
        <w:t>applied</w:t>
      </w:r>
      <w:r>
        <w:rPr>
          <w:rFonts w:ascii="Arial" w:hAnsi="Arial" w:cs="Arial"/>
        </w:rPr>
        <w:t xml:space="preserve"> to illustrate the </w:t>
      </w:r>
      <w:r w:rsidR="000364CF">
        <w:rPr>
          <w:rFonts w:ascii="Arial" w:hAnsi="Arial" w:cs="Arial"/>
        </w:rPr>
        <w:t>tactics</w:t>
      </w:r>
      <w:r>
        <w:rPr>
          <w:rFonts w:ascii="Arial" w:hAnsi="Arial" w:cs="Arial"/>
        </w:rPr>
        <w:t xml:space="preserve"> the organization employs in </w:t>
      </w:r>
      <w:r>
        <w:rPr>
          <w:rFonts w:ascii="Arial" w:hAnsi="Arial" w:cs="Arial"/>
        </w:rPr>
        <w:lastRenderedPageBreak/>
        <w:t xml:space="preserve">the marketplace. It is </w:t>
      </w:r>
      <w:r w:rsidR="000364CF">
        <w:rPr>
          <w:rFonts w:ascii="Arial" w:hAnsi="Arial" w:cs="Arial"/>
        </w:rPr>
        <w:t>essential</w:t>
      </w:r>
      <w:r>
        <w:rPr>
          <w:rFonts w:ascii="Arial" w:hAnsi="Arial" w:cs="Arial"/>
        </w:rPr>
        <w:t xml:space="preserve"> to </w:t>
      </w:r>
      <w:r w:rsidR="00853AFA">
        <w:rPr>
          <w:rFonts w:ascii="Arial" w:hAnsi="Arial" w:cs="Arial"/>
        </w:rPr>
        <w:t>examine</w:t>
      </w:r>
      <w:r>
        <w:rPr>
          <w:rFonts w:ascii="Arial" w:hAnsi="Arial" w:cs="Arial"/>
        </w:rPr>
        <w:t xml:space="preserve"> the </w:t>
      </w:r>
      <w:r w:rsidR="00853AFA">
        <w:rPr>
          <w:rFonts w:ascii="Arial" w:hAnsi="Arial" w:cs="Arial"/>
        </w:rPr>
        <w:t>version's</w:t>
      </w:r>
      <w:r>
        <w:rPr>
          <w:rFonts w:ascii="Arial" w:hAnsi="Arial" w:cs="Arial"/>
        </w:rPr>
        <w:t xml:space="preserve"> scope and </w:t>
      </w:r>
      <w:r w:rsidR="00B8047A">
        <w:rPr>
          <w:rFonts w:ascii="Arial" w:hAnsi="Arial" w:cs="Arial"/>
        </w:rPr>
        <w:t>define</w:t>
      </w:r>
      <w:r>
        <w:rPr>
          <w:rFonts w:ascii="Arial" w:hAnsi="Arial" w:cs="Arial"/>
        </w:rPr>
        <w:t xml:space="preserve"> how </w:t>
      </w:r>
      <w:r w:rsidR="00B8047A">
        <w:rPr>
          <w:rFonts w:ascii="Arial" w:hAnsi="Arial" w:cs="Arial"/>
        </w:rPr>
        <w:t>intangible</w:t>
      </w:r>
      <w:r>
        <w:rPr>
          <w:rFonts w:ascii="Arial" w:hAnsi="Arial" w:cs="Arial"/>
        </w:rPr>
        <w:t xml:space="preserve"> it is for </w:t>
      </w:r>
      <w:r w:rsidR="00602BE3">
        <w:rPr>
          <w:rFonts w:ascii="Arial" w:hAnsi="Arial" w:cs="Arial"/>
        </w:rPr>
        <w:t>controlling</w:t>
      </w:r>
      <w:r>
        <w:rPr>
          <w:rFonts w:ascii="Arial" w:hAnsi="Arial" w:cs="Arial"/>
        </w:rPr>
        <w:t xml:space="preserve"> knowledge inside an organization.</w:t>
      </w:r>
    </w:p>
    <w:p w14:paraId="00855EC5" w14:textId="54FAF63C" w:rsidR="00A35020" w:rsidRDefault="00A35020" w:rsidP="00A35020">
      <w:pPr>
        <w:spacing w:after="0" w:line="360" w:lineRule="auto"/>
        <w:jc w:val="both"/>
        <w:rPr>
          <w:rFonts w:ascii="Arial" w:hAnsi="Arial" w:cs="Arial"/>
        </w:rPr>
      </w:pPr>
      <w:r>
        <w:rPr>
          <w:rFonts w:ascii="Arial" w:hAnsi="Arial" w:cs="Arial"/>
        </w:rPr>
        <w:t xml:space="preserve">  The </w:t>
      </w:r>
      <w:r w:rsidR="00602BE3">
        <w:rPr>
          <w:rFonts w:ascii="Arial" w:hAnsi="Arial" w:cs="Arial"/>
        </w:rPr>
        <w:t>primary</w:t>
      </w:r>
      <w:r>
        <w:rPr>
          <w:rFonts w:ascii="Arial" w:hAnsi="Arial" w:cs="Arial"/>
        </w:rPr>
        <w:t xml:space="preserve"> step is socialization, which is the </w:t>
      </w:r>
      <w:r w:rsidR="00215FE7">
        <w:rPr>
          <w:rFonts w:ascii="Arial" w:hAnsi="Arial" w:cs="Arial"/>
        </w:rPr>
        <w:t>haggle</w:t>
      </w:r>
      <w:r>
        <w:rPr>
          <w:rFonts w:ascii="Arial" w:hAnsi="Arial" w:cs="Arial"/>
        </w:rPr>
        <w:t xml:space="preserve"> of tacit </w:t>
      </w:r>
      <w:r w:rsidR="00215FE7">
        <w:rPr>
          <w:rFonts w:ascii="Arial" w:hAnsi="Arial" w:cs="Arial"/>
        </w:rPr>
        <w:t>awareness</w:t>
      </w:r>
      <w:r>
        <w:rPr>
          <w:rFonts w:ascii="Arial" w:hAnsi="Arial" w:cs="Arial"/>
        </w:rPr>
        <w:t xml:space="preserve"> through experience, observation, imitation, and </w:t>
      </w:r>
      <w:r w:rsidR="00AE50D1">
        <w:rPr>
          <w:rFonts w:ascii="Arial" w:hAnsi="Arial" w:cs="Arial"/>
        </w:rPr>
        <w:t>interest</w:t>
      </w:r>
      <w:r>
        <w:rPr>
          <w:rFonts w:ascii="Arial" w:hAnsi="Arial" w:cs="Arial"/>
        </w:rPr>
        <w:t xml:space="preserve"> in both informal and formal organizational procedures. Amazon.com has used the SECI model successfully in the past, which has aided the organization in </w:t>
      </w:r>
      <w:r w:rsidR="00787A9B">
        <w:rPr>
          <w:rFonts w:ascii="Arial" w:hAnsi="Arial" w:cs="Arial"/>
        </w:rPr>
        <w:t>useful</w:t>
      </w:r>
      <w:r>
        <w:rPr>
          <w:rFonts w:ascii="Arial" w:hAnsi="Arial" w:cs="Arial"/>
        </w:rPr>
        <w:t xml:space="preserve"> </w:t>
      </w:r>
      <w:r w:rsidR="00787A9B">
        <w:rPr>
          <w:rFonts w:ascii="Arial" w:hAnsi="Arial" w:cs="Arial"/>
        </w:rPr>
        <w:t>data</w:t>
      </w:r>
      <w:r>
        <w:rPr>
          <w:rFonts w:ascii="Arial" w:hAnsi="Arial" w:cs="Arial"/>
        </w:rPr>
        <w:t xml:space="preserve"> management.</w:t>
      </w:r>
    </w:p>
    <w:p w14:paraId="17916E2E" w14:textId="10F92A6A" w:rsidR="00A35020" w:rsidRDefault="00A35020" w:rsidP="00A35020">
      <w:pPr>
        <w:spacing w:after="0" w:line="360" w:lineRule="auto"/>
        <w:jc w:val="both"/>
        <w:rPr>
          <w:rFonts w:ascii="Arial" w:hAnsi="Arial" w:cs="Arial"/>
        </w:rPr>
      </w:pPr>
      <w:r>
        <w:rPr>
          <w:rFonts w:ascii="Arial" w:hAnsi="Arial" w:cs="Arial"/>
        </w:rPr>
        <w:t xml:space="preserve">  </w:t>
      </w:r>
      <w:r w:rsidR="00527A94" w:rsidRPr="00527A94">
        <w:rPr>
          <w:rFonts w:ascii="Arial" w:hAnsi="Arial" w:cs="Arial"/>
        </w:rPr>
        <w:t xml:space="preserve">The second feature of the model is externalisation, which is the process of making tacit knowledge explicit in the form of ideas, pictures, and textual materials. Through conversation, metaphors, and team conflicts, people successfully codify tacit information here (Farnese et al., 2019). An organisation must develop strategic plans that will allow it to externalise information </w:t>
      </w:r>
      <w:r w:rsidR="00861003">
        <w:rPr>
          <w:rFonts w:ascii="Arial" w:hAnsi="Arial" w:cs="Arial"/>
        </w:rPr>
        <w:t>to</w:t>
      </w:r>
      <w:r w:rsidR="00527A94" w:rsidRPr="00527A94">
        <w:rPr>
          <w:rFonts w:ascii="Arial" w:hAnsi="Arial" w:cs="Arial"/>
        </w:rPr>
        <w:t xml:space="preserve"> improve </w:t>
      </w:r>
      <w:r w:rsidR="004154CF" w:rsidRPr="00527A94">
        <w:rPr>
          <w:rFonts w:ascii="Arial" w:hAnsi="Arial" w:cs="Arial"/>
        </w:rPr>
        <w:t>communication</w:t>
      </w:r>
      <w:r w:rsidR="00527A94" w:rsidRPr="00527A94">
        <w:rPr>
          <w:rFonts w:ascii="Arial" w:hAnsi="Arial" w:cs="Arial"/>
        </w:rPr>
        <w:t xml:space="preserve"> management (Majed, </w:t>
      </w:r>
      <w:proofErr w:type="spellStart"/>
      <w:r w:rsidR="00527A94" w:rsidRPr="00527A94">
        <w:rPr>
          <w:rFonts w:ascii="Arial" w:hAnsi="Arial" w:cs="Arial"/>
        </w:rPr>
        <w:t>Nuraddin</w:t>
      </w:r>
      <w:proofErr w:type="spellEnd"/>
      <w:r w:rsidR="00527A94" w:rsidRPr="00527A94">
        <w:rPr>
          <w:rFonts w:ascii="Arial" w:hAnsi="Arial" w:cs="Arial"/>
        </w:rPr>
        <w:t xml:space="preserve"> and Hama, 2018).</w:t>
      </w:r>
    </w:p>
    <w:p w14:paraId="413CA08C" w14:textId="61A33273" w:rsidR="00A35020" w:rsidRDefault="00A35020" w:rsidP="00A35020">
      <w:pPr>
        <w:spacing w:after="0" w:line="360" w:lineRule="auto"/>
        <w:jc w:val="both"/>
        <w:rPr>
          <w:rFonts w:ascii="Arial" w:hAnsi="Arial" w:cs="Arial"/>
        </w:rPr>
      </w:pPr>
      <w:r>
        <w:rPr>
          <w:rFonts w:ascii="Arial" w:hAnsi="Arial" w:cs="Arial"/>
        </w:rPr>
        <w:t xml:space="preserve">  </w:t>
      </w:r>
      <w:r w:rsidR="00F732BD" w:rsidRPr="00F732BD">
        <w:rPr>
          <w:rFonts w:ascii="Arial" w:hAnsi="Arial" w:cs="Arial"/>
        </w:rPr>
        <w:t>The third step is to incorporate information into the knowledge system (</w:t>
      </w:r>
      <w:proofErr w:type="spellStart"/>
      <w:r w:rsidR="00F732BD" w:rsidRPr="00F732BD">
        <w:rPr>
          <w:rFonts w:ascii="Arial" w:hAnsi="Arial" w:cs="Arial"/>
        </w:rPr>
        <w:t>Correll</w:t>
      </w:r>
      <w:proofErr w:type="spellEnd"/>
      <w:r w:rsidR="00F732BD" w:rsidRPr="00F732BD">
        <w:rPr>
          <w:rFonts w:ascii="Arial" w:hAnsi="Arial" w:cs="Arial"/>
        </w:rPr>
        <w:t xml:space="preserve"> et al., 2016). This type of knowledge </w:t>
      </w:r>
      <w:r w:rsidR="00331695" w:rsidRPr="00F732BD">
        <w:rPr>
          <w:rFonts w:ascii="Arial" w:hAnsi="Arial" w:cs="Arial"/>
        </w:rPr>
        <w:t>change</w:t>
      </w:r>
      <w:r w:rsidR="00F732BD" w:rsidRPr="00F732BD">
        <w:rPr>
          <w:rFonts w:ascii="Arial" w:hAnsi="Arial" w:cs="Arial"/>
        </w:rPr>
        <w:t xml:space="preserve"> could be aided by the inventive use of computerised </w:t>
      </w:r>
      <w:r w:rsidR="00F24075" w:rsidRPr="00F732BD">
        <w:rPr>
          <w:rFonts w:ascii="Arial" w:hAnsi="Arial" w:cs="Arial"/>
        </w:rPr>
        <w:t>email</w:t>
      </w:r>
      <w:r w:rsidR="00F732BD" w:rsidRPr="00F732BD">
        <w:rPr>
          <w:rFonts w:ascii="Arial" w:hAnsi="Arial" w:cs="Arial"/>
        </w:rPr>
        <w:t xml:space="preserve"> networks and large databases. Several previous studies, for example, have focused on the use of ICT, such as groupware, online databases, private networks, and virtual communities, to </w:t>
      </w:r>
      <w:r w:rsidR="00F24075" w:rsidRPr="00F732BD">
        <w:rPr>
          <w:rFonts w:ascii="Arial" w:hAnsi="Arial" w:cs="Arial"/>
        </w:rPr>
        <w:t>speak</w:t>
      </w:r>
      <w:r w:rsidR="00F732BD" w:rsidRPr="00F732BD">
        <w:rPr>
          <w:rFonts w:ascii="Arial" w:hAnsi="Arial" w:cs="Arial"/>
        </w:rPr>
        <w:t xml:space="preserve"> and </w:t>
      </w:r>
      <w:r w:rsidR="00F24075" w:rsidRPr="00F732BD">
        <w:rPr>
          <w:rFonts w:ascii="Arial" w:hAnsi="Arial" w:cs="Arial"/>
        </w:rPr>
        <w:t>swap</w:t>
      </w:r>
      <w:r w:rsidR="00F732BD" w:rsidRPr="00F732BD">
        <w:rPr>
          <w:rFonts w:ascii="Arial" w:hAnsi="Arial" w:cs="Arial"/>
        </w:rPr>
        <w:t xml:space="preserve"> information. Higher-order knowledge is generated </w:t>
      </w:r>
      <w:r w:rsidR="00F24075" w:rsidRPr="00F732BD">
        <w:rPr>
          <w:rFonts w:ascii="Arial" w:hAnsi="Arial" w:cs="Arial"/>
        </w:rPr>
        <w:t>because of</w:t>
      </w:r>
      <w:r w:rsidR="00F732BD" w:rsidRPr="00F732BD">
        <w:rPr>
          <w:rFonts w:ascii="Arial" w:hAnsi="Arial" w:cs="Arial"/>
        </w:rPr>
        <w:t xml:space="preserve"> these information-sharing procedures, such as models, best </w:t>
      </w:r>
      <w:r w:rsidR="003C17A9">
        <w:rPr>
          <w:rFonts w:ascii="Arial" w:hAnsi="Arial" w:cs="Arial"/>
        </w:rPr>
        <w:t>practices</w:t>
      </w:r>
      <w:r w:rsidR="00F732BD" w:rsidRPr="00F732BD">
        <w:rPr>
          <w:rFonts w:ascii="Arial" w:hAnsi="Arial" w:cs="Arial"/>
        </w:rPr>
        <w:t xml:space="preserve">, </w:t>
      </w:r>
      <w:r w:rsidR="005A3676" w:rsidRPr="00F732BD">
        <w:rPr>
          <w:rFonts w:ascii="Arial" w:hAnsi="Arial" w:cs="Arial"/>
        </w:rPr>
        <w:t>guides</w:t>
      </w:r>
      <w:r w:rsidR="00F732BD" w:rsidRPr="00F732BD">
        <w:rPr>
          <w:rFonts w:ascii="Arial" w:hAnsi="Arial" w:cs="Arial"/>
        </w:rPr>
        <w:t xml:space="preserve">, and information systems, which can then be shared even in the </w:t>
      </w:r>
      <w:r w:rsidR="00E420CB" w:rsidRPr="00F732BD">
        <w:rPr>
          <w:rFonts w:ascii="Arial" w:hAnsi="Arial" w:cs="Arial"/>
        </w:rPr>
        <w:t>lack</w:t>
      </w:r>
      <w:r w:rsidR="00F732BD" w:rsidRPr="00F732BD">
        <w:rPr>
          <w:rFonts w:ascii="Arial" w:hAnsi="Arial" w:cs="Arial"/>
        </w:rPr>
        <w:t xml:space="preserve"> of human interaction (Farnese et al., 2019).</w:t>
      </w:r>
    </w:p>
    <w:p w14:paraId="4DE7E4ED" w14:textId="54872312" w:rsidR="00A35020" w:rsidRDefault="00A35020" w:rsidP="00A35020">
      <w:pPr>
        <w:spacing w:after="0" w:line="360" w:lineRule="auto"/>
        <w:jc w:val="both"/>
        <w:rPr>
          <w:rFonts w:ascii="Arial" w:hAnsi="Arial" w:cs="Arial"/>
        </w:rPr>
      </w:pPr>
      <w:r>
        <w:rPr>
          <w:rFonts w:ascii="Arial" w:hAnsi="Arial" w:cs="Arial"/>
        </w:rPr>
        <w:t xml:space="preserve">  The approach concludes with internalization, where individuals assimilate explicit knowledge, enhancing their </w:t>
      </w:r>
      <w:r w:rsidR="00A65E5F">
        <w:rPr>
          <w:rFonts w:ascii="Arial" w:hAnsi="Arial" w:cs="Arial"/>
        </w:rPr>
        <w:t>understood</w:t>
      </w:r>
      <w:r>
        <w:rPr>
          <w:rFonts w:ascii="Arial" w:hAnsi="Arial" w:cs="Arial"/>
        </w:rPr>
        <w:t xml:space="preserve"> knowledge base. </w:t>
      </w:r>
      <w:r w:rsidR="0073751A">
        <w:rPr>
          <w:rFonts w:ascii="Arial" w:hAnsi="Arial" w:cs="Arial"/>
        </w:rPr>
        <w:t>The correct</w:t>
      </w:r>
      <w:r>
        <w:rPr>
          <w:rFonts w:ascii="Arial" w:hAnsi="Arial" w:cs="Arial"/>
        </w:rPr>
        <w:t xml:space="preserve"> information is linked to personal </w:t>
      </w:r>
      <w:r w:rsidR="000265FF">
        <w:rPr>
          <w:rFonts w:ascii="Arial" w:hAnsi="Arial" w:cs="Arial"/>
        </w:rPr>
        <w:t>skills</w:t>
      </w:r>
      <w:r>
        <w:rPr>
          <w:rFonts w:ascii="Arial" w:hAnsi="Arial" w:cs="Arial"/>
        </w:rPr>
        <w:t xml:space="preserve"> to be later transmitted and </w:t>
      </w:r>
      <w:r w:rsidR="00206990">
        <w:rPr>
          <w:rFonts w:ascii="Arial" w:hAnsi="Arial" w:cs="Arial"/>
        </w:rPr>
        <w:t>utilized</w:t>
      </w:r>
      <w:r>
        <w:rPr>
          <w:rFonts w:ascii="Arial" w:hAnsi="Arial" w:cs="Arial"/>
        </w:rPr>
        <w:t xml:space="preserve"> in real-world </w:t>
      </w:r>
      <w:r w:rsidR="00206990">
        <w:rPr>
          <w:rFonts w:ascii="Arial" w:hAnsi="Arial" w:cs="Arial"/>
        </w:rPr>
        <w:t>situations</w:t>
      </w:r>
      <w:r>
        <w:rPr>
          <w:rFonts w:ascii="Arial" w:hAnsi="Arial" w:cs="Arial"/>
        </w:rPr>
        <w:t xml:space="preserve">, </w:t>
      </w:r>
      <w:r w:rsidR="000265FF">
        <w:rPr>
          <w:rFonts w:ascii="Arial" w:hAnsi="Arial" w:cs="Arial"/>
        </w:rPr>
        <w:t>making</w:t>
      </w:r>
      <w:r>
        <w:rPr>
          <w:rFonts w:ascii="Arial" w:hAnsi="Arial" w:cs="Arial"/>
        </w:rPr>
        <w:t xml:space="preserve"> the basis of employees' modernized routines. For </w:t>
      </w:r>
      <w:r w:rsidR="00094F79">
        <w:rPr>
          <w:rFonts w:ascii="Arial" w:hAnsi="Arial" w:cs="Arial"/>
        </w:rPr>
        <w:t>example</w:t>
      </w:r>
      <w:r>
        <w:rPr>
          <w:rFonts w:ascii="Arial" w:hAnsi="Arial" w:cs="Arial"/>
        </w:rPr>
        <w:t xml:space="preserve">, during training, participants can assume a </w:t>
      </w:r>
      <w:r w:rsidR="00094F79">
        <w:rPr>
          <w:rFonts w:ascii="Arial" w:hAnsi="Arial" w:cs="Arial"/>
        </w:rPr>
        <w:t>different</w:t>
      </w:r>
      <w:r>
        <w:rPr>
          <w:rFonts w:ascii="Arial" w:hAnsi="Arial" w:cs="Arial"/>
        </w:rPr>
        <w:t xml:space="preserve"> position by reading and commenting on materials </w:t>
      </w:r>
      <w:r w:rsidR="00824FE4">
        <w:rPr>
          <w:rFonts w:ascii="Arial" w:hAnsi="Arial" w:cs="Arial"/>
        </w:rPr>
        <w:t>about</w:t>
      </w:r>
      <w:r>
        <w:rPr>
          <w:rFonts w:ascii="Arial" w:hAnsi="Arial" w:cs="Arial"/>
        </w:rPr>
        <w:t xml:space="preserve"> their workplace or company.</w:t>
      </w:r>
    </w:p>
    <w:p w14:paraId="544633F5" w14:textId="0513278B" w:rsidR="00A35020" w:rsidRDefault="00A35020" w:rsidP="00A35020">
      <w:pPr>
        <w:spacing w:after="0" w:line="360" w:lineRule="auto"/>
        <w:jc w:val="both"/>
        <w:rPr>
          <w:rFonts w:ascii="Arial" w:hAnsi="Arial" w:cs="Arial"/>
        </w:rPr>
      </w:pPr>
      <w:r>
        <w:rPr>
          <w:rFonts w:ascii="Arial" w:hAnsi="Arial" w:cs="Arial"/>
        </w:rPr>
        <w:t xml:space="preserve">  </w:t>
      </w:r>
      <w:r w:rsidR="00AB55C1" w:rsidRPr="00AB55C1">
        <w:rPr>
          <w:rFonts w:ascii="Arial" w:hAnsi="Arial" w:cs="Arial"/>
        </w:rPr>
        <w:t>In general, these learning exercises assist participants in expanding their professional knowledge and incorporating new information into their mental models, which allows for the creation of new tacit knowledge. This newly internalised knowledge is then recirculated by the information cycle, initiating additional conversion processes (Farnese et al. 2019). The methodology assists Amazon in gathering relevant data and effectively managing its knowledge</w:t>
      </w:r>
    </w:p>
    <w:p w14:paraId="2444325F" w14:textId="6AAC409D" w:rsidR="00A35020" w:rsidRDefault="00A35020" w:rsidP="00A35020">
      <w:pPr>
        <w:spacing w:after="0" w:line="360" w:lineRule="auto"/>
        <w:jc w:val="both"/>
        <w:rPr>
          <w:rFonts w:ascii="Arial" w:hAnsi="Arial" w:cs="Arial"/>
        </w:rPr>
      </w:pPr>
      <w:r>
        <w:rPr>
          <w:rFonts w:ascii="Arial" w:hAnsi="Arial" w:cs="Arial"/>
        </w:rPr>
        <w:t xml:space="preserve">  </w:t>
      </w:r>
      <w:r w:rsidR="008801BF">
        <w:rPr>
          <w:rFonts w:ascii="Arial" w:hAnsi="Arial" w:cs="Arial"/>
        </w:rPr>
        <w:t>Communication</w:t>
      </w:r>
      <w:r>
        <w:rPr>
          <w:rFonts w:ascii="Arial" w:hAnsi="Arial" w:cs="Arial"/>
        </w:rPr>
        <w:t xml:space="preserve"> management </w:t>
      </w:r>
      <w:r w:rsidR="008801BF">
        <w:rPr>
          <w:rFonts w:ascii="Arial" w:hAnsi="Arial" w:cs="Arial"/>
        </w:rPr>
        <w:t>methods</w:t>
      </w:r>
      <w:r>
        <w:rPr>
          <w:rFonts w:ascii="Arial" w:hAnsi="Arial" w:cs="Arial"/>
        </w:rPr>
        <w:t xml:space="preserve"> help </w:t>
      </w:r>
      <w:r w:rsidR="00EB1A8C">
        <w:rPr>
          <w:rFonts w:ascii="Arial" w:hAnsi="Arial" w:cs="Arial"/>
        </w:rPr>
        <w:t>organizations,</w:t>
      </w:r>
      <w:r>
        <w:rPr>
          <w:rFonts w:ascii="Arial" w:hAnsi="Arial" w:cs="Arial"/>
        </w:rPr>
        <w:t xml:space="preserve"> and their systems work together </w:t>
      </w:r>
      <w:r w:rsidR="002F360C">
        <w:rPr>
          <w:rFonts w:ascii="Arial" w:hAnsi="Arial" w:cs="Arial"/>
        </w:rPr>
        <w:t>successfully</w:t>
      </w:r>
      <w:r>
        <w:rPr>
          <w:rFonts w:ascii="Arial" w:hAnsi="Arial" w:cs="Arial"/>
        </w:rPr>
        <w:t xml:space="preserve"> and </w:t>
      </w:r>
      <w:r w:rsidR="002F360C">
        <w:rPr>
          <w:rFonts w:ascii="Arial" w:hAnsi="Arial" w:cs="Arial"/>
        </w:rPr>
        <w:t>professionally</w:t>
      </w:r>
      <w:r>
        <w:rPr>
          <w:rFonts w:ascii="Arial" w:hAnsi="Arial" w:cs="Arial"/>
        </w:rPr>
        <w:t xml:space="preserve"> to maximize the </w:t>
      </w:r>
      <w:r w:rsidR="00737959">
        <w:rPr>
          <w:rFonts w:ascii="Arial" w:hAnsi="Arial" w:cs="Arial"/>
        </w:rPr>
        <w:t>contact</w:t>
      </w:r>
      <w:r>
        <w:rPr>
          <w:rFonts w:ascii="Arial" w:hAnsi="Arial" w:cs="Arial"/>
        </w:rPr>
        <w:t xml:space="preserve"> between people and information systems. At both the </w:t>
      </w:r>
      <w:r w:rsidR="009543B9">
        <w:rPr>
          <w:rFonts w:ascii="Arial" w:hAnsi="Arial" w:cs="Arial"/>
        </w:rPr>
        <w:t>calculated</w:t>
      </w:r>
      <w:r>
        <w:rPr>
          <w:rFonts w:ascii="Arial" w:hAnsi="Arial" w:cs="Arial"/>
        </w:rPr>
        <w:t xml:space="preserve"> and </w:t>
      </w:r>
      <w:r w:rsidR="007B3D96">
        <w:rPr>
          <w:rFonts w:ascii="Arial" w:hAnsi="Arial" w:cs="Arial"/>
        </w:rPr>
        <w:t>effective</w:t>
      </w:r>
      <w:r>
        <w:rPr>
          <w:rFonts w:ascii="Arial" w:hAnsi="Arial" w:cs="Arial"/>
        </w:rPr>
        <w:t xml:space="preserve"> levels of a business, </w:t>
      </w:r>
      <w:r w:rsidR="00824FE4">
        <w:rPr>
          <w:rFonts w:ascii="Arial" w:hAnsi="Arial" w:cs="Arial"/>
        </w:rPr>
        <w:t xml:space="preserve">a </w:t>
      </w:r>
      <w:r>
        <w:rPr>
          <w:rFonts w:ascii="Arial" w:hAnsi="Arial" w:cs="Arial"/>
        </w:rPr>
        <w:t xml:space="preserve">management information system </w:t>
      </w:r>
      <w:r w:rsidR="00737959">
        <w:rPr>
          <w:rFonts w:ascii="Arial" w:hAnsi="Arial" w:cs="Arial"/>
        </w:rPr>
        <w:t>makes</w:t>
      </w:r>
      <w:r w:rsidR="007B3D96">
        <w:rPr>
          <w:rFonts w:ascii="Arial" w:hAnsi="Arial" w:cs="Arial"/>
        </w:rPr>
        <w:t xml:space="preserve"> straightforward</w:t>
      </w:r>
      <w:r>
        <w:rPr>
          <w:rFonts w:ascii="Arial" w:hAnsi="Arial" w:cs="Arial"/>
        </w:rPr>
        <w:t xml:space="preserve"> management choices (Demir, 2017).</w:t>
      </w:r>
    </w:p>
    <w:p w14:paraId="674D1D5B" w14:textId="00E564D0" w:rsidR="00A35020" w:rsidRDefault="00A35020" w:rsidP="00A35020">
      <w:pPr>
        <w:spacing w:after="0" w:line="360" w:lineRule="auto"/>
        <w:jc w:val="both"/>
        <w:rPr>
          <w:rFonts w:ascii="Arial" w:hAnsi="Arial" w:cs="Arial"/>
        </w:rPr>
      </w:pPr>
      <w:r>
        <w:rPr>
          <w:rFonts w:ascii="Arial" w:hAnsi="Arial" w:cs="Arial"/>
        </w:rPr>
        <w:t xml:space="preserve">  The Amazon.com example demonstrates how information systems can be successfully aligned with an organization's overarching strategic goals. More specifically, amazon manipulates management information systems to transform data into information that can be </w:t>
      </w:r>
      <w:r>
        <w:rPr>
          <w:rFonts w:ascii="Arial" w:hAnsi="Arial" w:cs="Arial"/>
        </w:rPr>
        <w:lastRenderedPageBreak/>
        <w:t xml:space="preserve">used to make decisions. By maintaining its technical and application system and efficiently running its information system, the company succeeds in implementing an integrated system over the web. Moreover, by preserving its website operations distinct and apart from its order processes, Amazon.com has been improving its e-strategy. Management information system has been essential to the company's growth on a global scale (Weber, 2010). In addition, Amazon.com has optimized its management processes using management information systems, and at the same time, has made sure that customers are </w:t>
      </w:r>
      <w:r w:rsidR="00F72A12">
        <w:rPr>
          <w:rFonts w:ascii="Arial" w:hAnsi="Arial" w:cs="Arial"/>
        </w:rPr>
        <w:t>offered</w:t>
      </w:r>
      <w:r>
        <w:rPr>
          <w:rFonts w:ascii="Arial" w:hAnsi="Arial" w:cs="Arial"/>
        </w:rPr>
        <w:t xml:space="preserve"> a variety of services through its management information system (Demir, 2017).</w:t>
      </w:r>
    </w:p>
    <w:p w14:paraId="1EC639F1" w14:textId="77777777" w:rsidR="00A35020" w:rsidRDefault="00A35020" w:rsidP="00A35020">
      <w:pPr>
        <w:spacing w:after="0" w:line="360" w:lineRule="auto"/>
        <w:jc w:val="both"/>
        <w:rPr>
          <w:rFonts w:ascii="Arial" w:hAnsi="Arial" w:cs="Arial"/>
        </w:rPr>
      </w:pPr>
    </w:p>
    <w:p w14:paraId="146C2AC4" w14:textId="77777777" w:rsidR="00A35020" w:rsidRDefault="00A35020" w:rsidP="00A35020">
      <w:pPr>
        <w:pStyle w:val="Heading1"/>
        <w:spacing w:before="0" w:line="360" w:lineRule="auto"/>
        <w:jc w:val="both"/>
        <w:rPr>
          <w:rFonts w:ascii="Arial" w:hAnsi="Arial" w:cs="Arial"/>
          <w:color w:val="auto"/>
          <w:sz w:val="24"/>
          <w:lang w:val="en-GB"/>
        </w:rPr>
      </w:pPr>
      <w:bookmarkStart w:id="4" w:name="_Toc121332668"/>
      <w:r>
        <w:rPr>
          <w:rFonts w:ascii="Arial" w:hAnsi="Arial" w:cs="Arial"/>
          <w:color w:val="auto"/>
          <w:sz w:val="24"/>
          <w:lang w:val="en-GB"/>
        </w:rPr>
        <w:t>INVESTIGATING OF KM TECHNIQUES USED BY AMAZON.COM:</w:t>
      </w:r>
      <w:bookmarkEnd w:id="4"/>
    </w:p>
    <w:p w14:paraId="14B15A9A" w14:textId="76B25DC3" w:rsidR="00A35020" w:rsidRDefault="00A35020" w:rsidP="00A35020">
      <w:pPr>
        <w:spacing w:after="0" w:line="360" w:lineRule="auto"/>
        <w:jc w:val="both"/>
        <w:rPr>
          <w:rFonts w:ascii="Arial" w:hAnsi="Arial" w:cs="Arial"/>
        </w:rPr>
      </w:pPr>
      <w:r>
        <w:rPr>
          <w:rFonts w:ascii="Arial" w:hAnsi="Arial" w:cs="Arial"/>
        </w:rPr>
        <w:t xml:space="preserve">  According to Rosenberg (2014)</w:t>
      </w:r>
      <w:r w:rsidR="00824FE4">
        <w:rPr>
          <w:rFonts w:ascii="Arial" w:hAnsi="Arial" w:cs="Arial"/>
        </w:rPr>
        <w:t>,</w:t>
      </w:r>
      <w:r>
        <w:rPr>
          <w:rFonts w:ascii="Arial" w:hAnsi="Arial" w:cs="Arial"/>
        </w:rPr>
        <w:t xml:space="preserve"> Amazon.com adds considerable </w:t>
      </w:r>
      <w:r w:rsidR="002F3D0D">
        <w:rPr>
          <w:rFonts w:ascii="Arial" w:hAnsi="Arial" w:cs="Arial"/>
        </w:rPr>
        <w:t>benefit</w:t>
      </w:r>
      <w:r>
        <w:rPr>
          <w:rFonts w:ascii="Arial" w:hAnsi="Arial" w:cs="Arial"/>
        </w:rPr>
        <w:t xml:space="preserve"> </w:t>
      </w:r>
      <w:r w:rsidR="009622B6">
        <w:rPr>
          <w:rFonts w:ascii="Arial" w:hAnsi="Arial" w:cs="Arial"/>
        </w:rPr>
        <w:t>to</w:t>
      </w:r>
      <w:r>
        <w:rPr>
          <w:rFonts w:ascii="Arial" w:hAnsi="Arial" w:cs="Arial"/>
        </w:rPr>
        <w:t xml:space="preserve"> </w:t>
      </w:r>
      <w:r w:rsidR="00CD6EBA">
        <w:rPr>
          <w:rFonts w:ascii="Arial" w:hAnsi="Arial" w:cs="Arial"/>
        </w:rPr>
        <w:t>its</w:t>
      </w:r>
      <w:r>
        <w:rPr>
          <w:rFonts w:ascii="Arial" w:hAnsi="Arial" w:cs="Arial"/>
        </w:rPr>
        <w:t xml:space="preserve"> consumers in a variety of ways by </w:t>
      </w:r>
      <w:r w:rsidR="0073751A">
        <w:rPr>
          <w:rFonts w:ascii="Arial" w:hAnsi="Arial" w:cs="Arial"/>
        </w:rPr>
        <w:t>developing</w:t>
      </w:r>
      <w:r>
        <w:rPr>
          <w:rFonts w:ascii="Arial" w:hAnsi="Arial" w:cs="Arial"/>
        </w:rPr>
        <w:t xml:space="preserve"> the principles and techniques of knowledge management. </w:t>
      </w:r>
    </w:p>
    <w:p w14:paraId="72ED7EAA" w14:textId="526B727E" w:rsidR="00A35020" w:rsidRDefault="00A35020" w:rsidP="00A35020">
      <w:pPr>
        <w:spacing w:after="0" w:line="360" w:lineRule="auto"/>
        <w:jc w:val="both"/>
        <w:rPr>
          <w:rFonts w:ascii="Arial" w:hAnsi="Arial" w:cs="Arial"/>
        </w:rPr>
      </w:pPr>
      <w:proofErr w:type="gramStart"/>
      <w:r>
        <w:rPr>
          <w:rFonts w:ascii="Arial" w:hAnsi="Arial" w:cs="Arial"/>
        </w:rPr>
        <w:t>First of all</w:t>
      </w:r>
      <w:proofErr w:type="gramEnd"/>
      <w:r>
        <w:rPr>
          <w:rFonts w:ascii="Arial" w:hAnsi="Arial" w:cs="Arial"/>
        </w:rPr>
        <w:t>, Amazon.com utilizes only one portal and user interface. Through this procedure</w:t>
      </w:r>
      <w:r w:rsidR="00824FE4">
        <w:rPr>
          <w:rFonts w:ascii="Arial" w:hAnsi="Arial" w:cs="Arial"/>
        </w:rPr>
        <w:t>,</w:t>
      </w:r>
      <w:r>
        <w:rPr>
          <w:rFonts w:ascii="Arial" w:hAnsi="Arial" w:cs="Arial"/>
        </w:rPr>
        <w:t xml:space="preserve"> users are comfortable and relaxed, which reduces their fear as they discover different parts of the website. In addition, the employees have also common, comfortable, and </w:t>
      </w:r>
      <w:r w:rsidR="00824FE4">
        <w:rPr>
          <w:rFonts w:ascii="Arial" w:hAnsi="Arial" w:cs="Arial"/>
        </w:rPr>
        <w:t>simple-to-use</w:t>
      </w:r>
      <w:r>
        <w:rPr>
          <w:rFonts w:ascii="Arial" w:hAnsi="Arial" w:cs="Arial"/>
        </w:rPr>
        <w:t xml:space="preserve"> access to workplace information in all formats due to the one portal and interface. For instance, course materials, e-Learning, websites, videos, and </w:t>
      </w:r>
      <w:r w:rsidR="006725A2">
        <w:rPr>
          <w:rFonts w:ascii="Arial" w:hAnsi="Arial" w:cs="Arial"/>
        </w:rPr>
        <w:t>workplace tools all appear</w:t>
      </w:r>
      <w:r>
        <w:rPr>
          <w:rFonts w:ascii="Arial" w:hAnsi="Arial" w:cs="Arial"/>
        </w:rPr>
        <w:t xml:space="preserve"> in the same location.</w:t>
      </w:r>
    </w:p>
    <w:p w14:paraId="1C212CDB" w14:textId="37E27D41" w:rsidR="00A35020" w:rsidRDefault="00A35020" w:rsidP="00A35020">
      <w:pPr>
        <w:spacing w:after="0" w:line="360" w:lineRule="auto"/>
        <w:jc w:val="both"/>
        <w:rPr>
          <w:rFonts w:ascii="Arial" w:hAnsi="Arial" w:cs="Arial"/>
        </w:rPr>
      </w:pPr>
      <w:r>
        <w:rPr>
          <w:rFonts w:ascii="Arial" w:hAnsi="Arial" w:cs="Arial"/>
        </w:rPr>
        <w:t xml:space="preserve">  Moreover, </w:t>
      </w:r>
      <w:r w:rsidR="00780B4D">
        <w:rPr>
          <w:rFonts w:ascii="Arial" w:hAnsi="Arial" w:cs="Arial"/>
        </w:rPr>
        <w:t>correct</w:t>
      </w:r>
      <w:r>
        <w:rPr>
          <w:rFonts w:ascii="Arial" w:hAnsi="Arial" w:cs="Arial"/>
        </w:rPr>
        <w:t xml:space="preserve"> to their </w:t>
      </w:r>
      <w:r w:rsidR="004B14A4">
        <w:rPr>
          <w:rFonts w:ascii="Arial" w:hAnsi="Arial" w:cs="Arial"/>
        </w:rPr>
        <w:t>brilliant</w:t>
      </w:r>
      <w:r>
        <w:rPr>
          <w:rFonts w:ascii="Arial" w:hAnsi="Arial" w:cs="Arial"/>
        </w:rPr>
        <w:t xml:space="preserve"> </w:t>
      </w:r>
      <w:r w:rsidR="00EE45E7">
        <w:rPr>
          <w:rFonts w:ascii="Arial" w:hAnsi="Arial" w:cs="Arial"/>
        </w:rPr>
        <w:t>subject matter</w:t>
      </w:r>
      <w:r>
        <w:rPr>
          <w:rFonts w:ascii="Arial" w:hAnsi="Arial" w:cs="Arial"/>
        </w:rPr>
        <w:t xml:space="preserve"> management, in which they compile information and then distribute it to users, they provide information for every item in the same method and order, from product details to reviews. There is no need </w:t>
      </w:r>
      <w:r w:rsidR="00824FE4">
        <w:rPr>
          <w:rFonts w:ascii="Arial" w:hAnsi="Arial" w:cs="Arial"/>
        </w:rPr>
        <w:t>for</w:t>
      </w:r>
      <w:r>
        <w:rPr>
          <w:rFonts w:ascii="Arial" w:hAnsi="Arial" w:cs="Arial"/>
        </w:rPr>
        <w:t xml:space="preserve"> employees to learn how to read or analyse content because of the way it appears. The worth of different organizing structures is </w:t>
      </w:r>
      <w:r w:rsidR="009C7B82">
        <w:rPr>
          <w:rFonts w:ascii="Arial" w:hAnsi="Arial" w:cs="Arial"/>
        </w:rPr>
        <w:t>severely</w:t>
      </w:r>
      <w:r>
        <w:rPr>
          <w:rFonts w:ascii="Arial" w:hAnsi="Arial" w:cs="Arial"/>
        </w:rPr>
        <w:t xml:space="preserve"> reduced and users may become </w:t>
      </w:r>
      <w:r w:rsidR="009C7B82">
        <w:rPr>
          <w:rFonts w:ascii="Arial" w:hAnsi="Arial" w:cs="Arial"/>
        </w:rPr>
        <w:t>baffled</w:t>
      </w:r>
      <w:r>
        <w:rPr>
          <w:rFonts w:ascii="Arial" w:hAnsi="Arial" w:cs="Arial"/>
        </w:rPr>
        <w:t xml:space="preserve"> if each site has its unique presentation technique. One factor that Amazon.com takes seriously into consideration is consistency (Rosenberg, 2014).</w:t>
      </w:r>
    </w:p>
    <w:p w14:paraId="3FC29304" w14:textId="5284ED56" w:rsidR="00A35020" w:rsidRDefault="00A35020" w:rsidP="00A35020">
      <w:pPr>
        <w:spacing w:after="0" w:line="360" w:lineRule="auto"/>
        <w:jc w:val="both"/>
        <w:rPr>
          <w:rFonts w:ascii="Arial" w:hAnsi="Arial" w:cs="Arial"/>
        </w:rPr>
      </w:pPr>
      <w:r>
        <w:rPr>
          <w:rFonts w:ascii="Arial" w:hAnsi="Arial" w:cs="Arial"/>
        </w:rPr>
        <w:t xml:space="preserve">  Another knowledge management technique that utilizes Amazon.com is the way the website seems to know its users, which makes him very remarkable to its users. More specifically, the more the user utilizes the website, the more information gathers the website about the user. Consequently, it can bring back old memories, provide suggestions for items he might like, and direct him to further information that </w:t>
      </w:r>
      <w:r w:rsidR="00824FE4">
        <w:rPr>
          <w:rFonts w:ascii="Arial" w:hAnsi="Arial" w:cs="Arial"/>
        </w:rPr>
        <w:t>he</w:t>
      </w:r>
      <w:r>
        <w:rPr>
          <w:rFonts w:ascii="Arial" w:hAnsi="Arial" w:cs="Arial"/>
        </w:rPr>
        <w:t xml:space="preserve"> is aware he is seeking. When a system can recognize users and deliver the most </w:t>
      </w:r>
      <w:r w:rsidR="00CC1C31">
        <w:rPr>
          <w:rFonts w:ascii="Arial" w:hAnsi="Arial" w:cs="Arial"/>
        </w:rPr>
        <w:t>important</w:t>
      </w:r>
      <w:r>
        <w:rPr>
          <w:rFonts w:ascii="Arial" w:hAnsi="Arial" w:cs="Arial"/>
        </w:rPr>
        <w:t xml:space="preserve"> content to them at the right time, productivity and efficiency are improved (Rosenberg, 2014).</w:t>
      </w:r>
    </w:p>
    <w:p w14:paraId="268EE8E8" w14:textId="7A500E0E" w:rsidR="00A35020" w:rsidRDefault="00A35020" w:rsidP="00A35020">
      <w:pPr>
        <w:spacing w:after="0" w:line="360" w:lineRule="auto"/>
        <w:jc w:val="both"/>
        <w:rPr>
          <w:rFonts w:ascii="Arial" w:hAnsi="Arial" w:cs="Arial"/>
        </w:rPr>
      </w:pPr>
      <w:r>
        <w:rPr>
          <w:rFonts w:ascii="Arial" w:hAnsi="Arial" w:cs="Arial"/>
        </w:rPr>
        <w:t xml:space="preserve">  Furthermore, another </w:t>
      </w:r>
      <w:r w:rsidR="00824FE4">
        <w:rPr>
          <w:rFonts w:ascii="Arial" w:hAnsi="Arial" w:cs="Arial"/>
        </w:rPr>
        <w:t>Amazon.com</w:t>
      </w:r>
      <w:r>
        <w:rPr>
          <w:rFonts w:ascii="Arial" w:hAnsi="Arial" w:cs="Arial"/>
        </w:rPr>
        <w:t xml:space="preserve"> innovative technique is 1-Click Shopping, which enables users to make online purchases of things with just one mouse click using data collected from the customers' prior purchases. Another significant fact is that users are prevented from making purchases by </w:t>
      </w:r>
      <w:r w:rsidR="00656BB3">
        <w:rPr>
          <w:rFonts w:ascii="Arial" w:hAnsi="Arial" w:cs="Arial"/>
        </w:rPr>
        <w:t xml:space="preserve">the </w:t>
      </w:r>
      <w:r>
        <w:rPr>
          <w:rFonts w:ascii="Arial" w:hAnsi="Arial" w:cs="Arial"/>
        </w:rPr>
        <w:t xml:space="preserve">shopping cart. </w:t>
      </w:r>
      <w:proofErr w:type="spellStart"/>
      <w:r>
        <w:rPr>
          <w:rFonts w:ascii="Arial" w:hAnsi="Arial" w:cs="Arial"/>
        </w:rPr>
        <w:t>Listmania</w:t>
      </w:r>
      <w:proofErr w:type="spellEnd"/>
      <w:r>
        <w:rPr>
          <w:rFonts w:ascii="Arial" w:hAnsi="Arial" w:cs="Arial"/>
        </w:rPr>
        <w:t xml:space="preserve"> and Wish List are two further innovations </w:t>
      </w:r>
      <w:r>
        <w:rPr>
          <w:rFonts w:ascii="Arial" w:hAnsi="Arial" w:cs="Arial"/>
        </w:rPr>
        <w:lastRenderedPageBreak/>
        <w:t>offered by Amazon.com that assist shoppers in finding new products and making informed decisions (Rosenberg, 2014).</w:t>
      </w:r>
    </w:p>
    <w:p w14:paraId="5389C7B3" w14:textId="0543FBDB" w:rsidR="00A35020" w:rsidRDefault="00A35020" w:rsidP="00A35020">
      <w:pPr>
        <w:spacing w:after="0" w:line="360" w:lineRule="auto"/>
        <w:jc w:val="both"/>
        <w:rPr>
          <w:rFonts w:ascii="Arial" w:hAnsi="Arial" w:cs="Arial"/>
        </w:rPr>
      </w:pPr>
      <w:r>
        <w:rPr>
          <w:rFonts w:ascii="Arial" w:hAnsi="Arial" w:cs="Arial"/>
        </w:rPr>
        <w:t xml:space="preserve">  Amazon.com is considered one of the best online marketplaces for encouraging consumers to leave useful reviews. The business appreciates client opinion because it understands how valuable it is to customers. It </w:t>
      </w:r>
      <w:r w:rsidR="005120E4">
        <w:rPr>
          <w:rFonts w:ascii="Arial" w:hAnsi="Arial" w:cs="Arial"/>
        </w:rPr>
        <w:t>delivers</w:t>
      </w:r>
      <w:r>
        <w:rPr>
          <w:rFonts w:ascii="Arial" w:hAnsi="Arial" w:cs="Arial"/>
        </w:rPr>
        <w:t xml:space="preserve"> </w:t>
      </w:r>
      <w:r w:rsidR="005120E4">
        <w:rPr>
          <w:rFonts w:ascii="Arial" w:hAnsi="Arial" w:cs="Arial"/>
        </w:rPr>
        <w:t>many</w:t>
      </w:r>
      <w:r>
        <w:rPr>
          <w:rFonts w:ascii="Arial" w:hAnsi="Arial" w:cs="Arial"/>
        </w:rPr>
        <w:t xml:space="preserve"> options for separating and sorting the </w:t>
      </w:r>
      <w:r w:rsidR="005120E4">
        <w:rPr>
          <w:rFonts w:ascii="Arial" w:hAnsi="Arial" w:cs="Arial"/>
        </w:rPr>
        <w:t>information</w:t>
      </w:r>
      <w:r>
        <w:rPr>
          <w:rFonts w:ascii="Arial" w:hAnsi="Arial" w:cs="Arial"/>
        </w:rPr>
        <w:t xml:space="preserve"> to suit their preferences and places </w:t>
      </w:r>
      <w:r w:rsidR="001227E6">
        <w:rPr>
          <w:rFonts w:ascii="Arial" w:hAnsi="Arial" w:cs="Arial"/>
        </w:rPr>
        <w:t>references</w:t>
      </w:r>
      <w:r>
        <w:rPr>
          <w:rFonts w:ascii="Arial" w:hAnsi="Arial" w:cs="Arial"/>
        </w:rPr>
        <w:t xml:space="preserve"> right on the </w:t>
      </w:r>
      <w:r w:rsidR="001227E6">
        <w:rPr>
          <w:rFonts w:ascii="Arial" w:hAnsi="Arial" w:cs="Arial"/>
        </w:rPr>
        <w:t>result's</w:t>
      </w:r>
      <w:r>
        <w:rPr>
          <w:rFonts w:ascii="Arial" w:hAnsi="Arial" w:cs="Arial"/>
        </w:rPr>
        <w:t xml:space="preserve"> home page. Potential consumers are not the only ones, who can profit from this information, but also Amazon.com may </w:t>
      </w:r>
      <w:r w:rsidR="00B0678E">
        <w:rPr>
          <w:rFonts w:ascii="Arial" w:hAnsi="Arial" w:cs="Arial"/>
        </w:rPr>
        <w:t>utilize</w:t>
      </w:r>
      <w:r>
        <w:rPr>
          <w:rFonts w:ascii="Arial" w:hAnsi="Arial" w:cs="Arial"/>
        </w:rPr>
        <w:t xml:space="preserve"> it to </w:t>
      </w:r>
      <w:r w:rsidR="00A177D7">
        <w:rPr>
          <w:rFonts w:ascii="Arial" w:hAnsi="Arial" w:cs="Arial"/>
        </w:rPr>
        <w:t>increase</w:t>
      </w:r>
      <w:r>
        <w:rPr>
          <w:rFonts w:ascii="Arial" w:hAnsi="Arial" w:cs="Arial"/>
        </w:rPr>
        <w:t xml:space="preserve"> its services and producers can </w:t>
      </w:r>
      <w:r w:rsidR="00070E4E">
        <w:rPr>
          <w:rFonts w:ascii="Arial" w:hAnsi="Arial" w:cs="Arial"/>
        </w:rPr>
        <w:t>increase</w:t>
      </w:r>
      <w:r>
        <w:rPr>
          <w:rFonts w:ascii="Arial" w:hAnsi="Arial" w:cs="Arial"/>
        </w:rPr>
        <w:t xml:space="preserve"> their goods. One of the best methods to evaluate knowledge management effectiveness for determining the worth of material is through user feedback and in comparison to downloads or page visits it has a more significant impact. Based on comments from </w:t>
      </w:r>
      <w:r w:rsidR="00A177D7">
        <w:rPr>
          <w:rFonts w:ascii="Arial" w:hAnsi="Arial" w:cs="Arial"/>
        </w:rPr>
        <w:t>other</w:t>
      </w:r>
      <w:r>
        <w:rPr>
          <w:rFonts w:ascii="Arial" w:hAnsi="Arial" w:cs="Arial"/>
        </w:rPr>
        <w:t xml:space="preserve"> users, it also enables users in distinguishing significant and valuable content fast (Rosenberg, 2014).</w:t>
      </w:r>
    </w:p>
    <w:p w14:paraId="67BEF970" w14:textId="3C020ADC" w:rsidR="00A35020" w:rsidRDefault="00A35020" w:rsidP="00A35020">
      <w:pPr>
        <w:spacing w:after="0" w:line="360" w:lineRule="auto"/>
        <w:jc w:val="both"/>
        <w:rPr>
          <w:rFonts w:ascii="Arial" w:hAnsi="Arial" w:cs="Arial"/>
        </w:rPr>
      </w:pPr>
      <w:r>
        <w:rPr>
          <w:rFonts w:ascii="Arial" w:hAnsi="Arial" w:cs="Arial"/>
        </w:rPr>
        <w:t xml:space="preserve">  Despite the impression that Amazon controls what we see, most material is created by </w:t>
      </w:r>
      <w:r w:rsidR="00FC113D">
        <w:rPr>
          <w:rFonts w:ascii="Arial" w:hAnsi="Arial" w:cs="Arial"/>
        </w:rPr>
        <w:t>product firms with</w:t>
      </w:r>
      <w:r>
        <w:rPr>
          <w:rFonts w:ascii="Arial" w:hAnsi="Arial" w:cs="Arial"/>
        </w:rPr>
        <w:t xml:space="preserve"> genuine expertise. The information is more useful because it seems like it was produced in the same location thanks to Amazon's design guidelines, writing guidelines, and other practices and procedures. </w:t>
      </w:r>
      <w:r w:rsidR="00FC113D" w:rsidRPr="00FC113D">
        <w:rPr>
          <w:rFonts w:ascii="Arial" w:hAnsi="Arial" w:cs="Arial"/>
        </w:rPr>
        <w:t>The burden of content completion, relevance, and correctness is likewise transferred to the most responsible entity by transferring content generation to the source</w:t>
      </w:r>
      <w:r>
        <w:rPr>
          <w:rFonts w:ascii="Arial" w:hAnsi="Arial" w:cs="Arial"/>
        </w:rPr>
        <w:t xml:space="preserve">. In, addition, every page on Amazon is divided into manageable sections by the corporation. This frees up employees from </w:t>
      </w:r>
      <w:r w:rsidR="000A45CF">
        <w:rPr>
          <w:rFonts w:ascii="Arial" w:hAnsi="Arial" w:cs="Arial"/>
        </w:rPr>
        <w:t>misusing</w:t>
      </w:r>
      <w:r>
        <w:rPr>
          <w:rFonts w:ascii="Arial" w:hAnsi="Arial" w:cs="Arial"/>
        </w:rPr>
        <w:t xml:space="preserve"> time reading lengthy documents or indices in search of the information they </w:t>
      </w:r>
      <w:r w:rsidR="00CA6241">
        <w:rPr>
          <w:rFonts w:ascii="Arial" w:hAnsi="Arial" w:cs="Arial"/>
        </w:rPr>
        <w:t>require</w:t>
      </w:r>
      <w:r>
        <w:rPr>
          <w:rFonts w:ascii="Arial" w:hAnsi="Arial" w:cs="Arial"/>
        </w:rPr>
        <w:t xml:space="preserve"> by allowing them to </w:t>
      </w:r>
      <w:r w:rsidR="00CA6241">
        <w:rPr>
          <w:rFonts w:ascii="Arial" w:hAnsi="Arial" w:cs="Arial"/>
        </w:rPr>
        <w:t>quickly</w:t>
      </w:r>
      <w:r>
        <w:rPr>
          <w:rFonts w:ascii="Arial" w:hAnsi="Arial" w:cs="Arial"/>
        </w:rPr>
        <w:t xml:space="preserve"> access only the content they require (Rosenberg, 2014).</w:t>
      </w:r>
    </w:p>
    <w:p w14:paraId="24742E9B" w14:textId="06BCBB3D" w:rsidR="00A35020" w:rsidRDefault="00A35020" w:rsidP="00A35020">
      <w:pPr>
        <w:spacing w:after="0" w:line="360" w:lineRule="auto"/>
        <w:jc w:val="both"/>
        <w:rPr>
          <w:rFonts w:ascii="Arial" w:hAnsi="Arial" w:cs="Arial"/>
        </w:rPr>
      </w:pPr>
      <w:r>
        <w:rPr>
          <w:rFonts w:ascii="Arial" w:hAnsi="Arial" w:cs="Arial"/>
        </w:rPr>
        <w:t xml:space="preserve">  </w:t>
      </w:r>
      <w:proofErr w:type="spellStart"/>
      <w:r>
        <w:rPr>
          <w:rFonts w:ascii="Arial" w:hAnsi="Arial" w:cs="Arial"/>
        </w:rPr>
        <w:t>Amazon.com's</w:t>
      </w:r>
      <w:proofErr w:type="spellEnd"/>
      <w:r>
        <w:rPr>
          <w:rFonts w:ascii="Arial" w:hAnsi="Arial" w:cs="Arial"/>
        </w:rPr>
        <w:t xml:space="preserve"> purpose is the creation of a platform as friendly and detailed as possible </w:t>
      </w:r>
      <w:r w:rsidR="00656BB3">
        <w:rPr>
          <w:rFonts w:ascii="Arial" w:hAnsi="Arial" w:cs="Arial"/>
        </w:rPr>
        <w:t>for</w:t>
      </w:r>
      <w:r>
        <w:rPr>
          <w:rFonts w:ascii="Arial" w:hAnsi="Arial" w:cs="Arial"/>
        </w:rPr>
        <w:t xml:space="preserve"> its users.  This procedure supports the business save a lot of money and increases client satisfaction. </w:t>
      </w:r>
      <w:r w:rsidR="006E75E8">
        <w:rPr>
          <w:rFonts w:ascii="Arial" w:hAnsi="Arial" w:cs="Arial"/>
        </w:rPr>
        <w:t>Most of the</w:t>
      </w:r>
      <w:r>
        <w:rPr>
          <w:rFonts w:ascii="Arial" w:hAnsi="Arial" w:cs="Arial"/>
        </w:rPr>
        <w:t xml:space="preserve"> </w:t>
      </w:r>
      <w:r w:rsidR="00CD6EBA">
        <w:rPr>
          <w:rFonts w:ascii="Arial" w:hAnsi="Arial" w:cs="Arial"/>
        </w:rPr>
        <w:t>product</w:t>
      </w:r>
      <w:r>
        <w:rPr>
          <w:rFonts w:ascii="Arial" w:hAnsi="Arial" w:cs="Arial"/>
        </w:rPr>
        <w:t xml:space="preserve"> information on Amazon is so thorough. Even a small decrease in email or call centre requests has the potential to save a lot of money. On the other hand, </w:t>
      </w:r>
      <w:r w:rsidR="00656BB3">
        <w:rPr>
          <w:rFonts w:ascii="Arial" w:hAnsi="Arial" w:cs="Arial"/>
        </w:rPr>
        <w:t>Amazon.com</w:t>
      </w:r>
      <w:r>
        <w:rPr>
          <w:rFonts w:ascii="Arial" w:hAnsi="Arial" w:cs="Arial"/>
        </w:rPr>
        <w:t xml:space="preserve"> has invested </w:t>
      </w:r>
      <w:r w:rsidR="00656BB3">
        <w:rPr>
          <w:rFonts w:ascii="Arial" w:hAnsi="Arial" w:cs="Arial"/>
        </w:rPr>
        <w:t>in</w:t>
      </w:r>
      <w:r>
        <w:rPr>
          <w:rFonts w:ascii="Arial" w:hAnsi="Arial" w:cs="Arial"/>
        </w:rPr>
        <w:t xml:space="preserve"> </w:t>
      </w:r>
      <w:r w:rsidR="00CD6EBA">
        <w:rPr>
          <w:rFonts w:ascii="Arial" w:hAnsi="Arial" w:cs="Arial"/>
        </w:rPr>
        <w:t xml:space="preserve">the </w:t>
      </w:r>
      <w:r>
        <w:rPr>
          <w:rFonts w:ascii="Arial" w:hAnsi="Arial" w:cs="Arial"/>
        </w:rPr>
        <w:t xml:space="preserve">online help. The user can learn how simple it is to use, read, and follow by choosing "Help". This technique improves the users' experience, boosts their satisfaction and efficiency, and lowers Amazon's expenses. Actually "Help" is knowledge management </w:t>
      </w:r>
      <w:r w:rsidR="00656BB3">
        <w:rPr>
          <w:rFonts w:ascii="Arial" w:hAnsi="Arial" w:cs="Arial"/>
        </w:rPr>
        <w:t>pointed</w:t>
      </w:r>
      <w:r>
        <w:rPr>
          <w:rFonts w:ascii="Arial" w:hAnsi="Arial" w:cs="Arial"/>
        </w:rPr>
        <w:t xml:space="preserve"> out </w:t>
      </w:r>
      <w:r w:rsidR="00CD6EBA">
        <w:rPr>
          <w:rFonts w:ascii="Arial" w:hAnsi="Arial" w:cs="Arial"/>
        </w:rPr>
        <w:t xml:space="preserve">by </w:t>
      </w:r>
      <w:r>
        <w:rPr>
          <w:rFonts w:ascii="Arial" w:hAnsi="Arial" w:cs="Arial"/>
        </w:rPr>
        <w:t xml:space="preserve">Rosenberg (2014). </w:t>
      </w:r>
      <w:r w:rsidR="003F2F8B">
        <w:rPr>
          <w:rFonts w:ascii="Arial" w:hAnsi="Arial" w:cs="Arial"/>
        </w:rPr>
        <w:t>Employees’ productivity would benefit</w:t>
      </w:r>
      <w:r>
        <w:rPr>
          <w:rFonts w:ascii="Arial" w:hAnsi="Arial" w:cs="Arial"/>
        </w:rPr>
        <w:t xml:space="preserve"> </w:t>
      </w:r>
      <w:r w:rsidR="00656BB3">
        <w:rPr>
          <w:rFonts w:ascii="Arial" w:hAnsi="Arial" w:cs="Arial"/>
        </w:rPr>
        <w:t>from</w:t>
      </w:r>
      <w:r>
        <w:rPr>
          <w:rFonts w:ascii="Arial" w:hAnsi="Arial" w:cs="Arial"/>
        </w:rPr>
        <w:t xml:space="preserve"> anything that enhances the help feature of any application or software.</w:t>
      </w:r>
    </w:p>
    <w:p w14:paraId="182CBFE3" w14:textId="513964E9" w:rsidR="00A35020" w:rsidRDefault="00A35020" w:rsidP="00A35020">
      <w:pPr>
        <w:spacing w:after="0" w:line="360" w:lineRule="auto"/>
        <w:jc w:val="both"/>
        <w:rPr>
          <w:rFonts w:ascii="Arial" w:hAnsi="Arial" w:cs="Arial"/>
        </w:rPr>
      </w:pPr>
      <w:r>
        <w:rPr>
          <w:rFonts w:ascii="Arial" w:hAnsi="Arial" w:cs="Arial"/>
        </w:rPr>
        <w:t xml:space="preserve">  A knowledge management system is influenced by a variety of significant aspects, including corporate culture, leadership, knowledge flow and process, technological infrastructure, organizational structure, and mission (Albers, 2009).  Appropriate knowledge management implementation strategies must be adopted </w:t>
      </w:r>
      <w:r w:rsidR="00656BB3">
        <w:rPr>
          <w:rFonts w:ascii="Arial" w:hAnsi="Arial" w:cs="Arial"/>
        </w:rPr>
        <w:t>to</w:t>
      </w:r>
      <w:r>
        <w:rPr>
          <w:rFonts w:ascii="Arial" w:hAnsi="Arial" w:cs="Arial"/>
        </w:rPr>
        <w:t xml:space="preserve"> provide a framework for knowledge management and integration that makes it simple for employees to access and share knowledge. A knowledge management system must have significant leadership backing </w:t>
      </w:r>
      <w:r w:rsidR="00656BB3">
        <w:rPr>
          <w:rFonts w:ascii="Arial" w:hAnsi="Arial" w:cs="Arial"/>
        </w:rPr>
        <w:t>to</w:t>
      </w:r>
      <w:r>
        <w:rPr>
          <w:rFonts w:ascii="Arial" w:hAnsi="Arial" w:cs="Arial"/>
        </w:rPr>
        <w:t xml:space="preserve"> be implemented successfully </w:t>
      </w:r>
      <w:proofErr w:type="spellStart"/>
      <w:r>
        <w:rPr>
          <w:rFonts w:ascii="Arial" w:hAnsi="Arial" w:cs="Arial"/>
        </w:rPr>
        <w:t>Denizhan</w:t>
      </w:r>
      <w:proofErr w:type="spellEnd"/>
      <w:r>
        <w:rPr>
          <w:rFonts w:ascii="Arial" w:hAnsi="Arial" w:cs="Arial"/>
        </w:rPr>
        <w:t xml:space="preserve"> (2008).</w:t>
      </w:r>
    </w:p>
    <w:p w14:paraId="0FD60E3E" w14:textId="77777777" w:rsidR="00A35020" w:rsidRDefault="00A35020" w:rsidP="00A35020">
      <w:pPr>
        <w:spacing w:after="0" w:line="360" w:lineRule="auto"/>
        <w:jc w:val="both"/>
        <w:rPr>
          <w:rFonts w:ascii="Arial" w:hAnsi="Arial" w:cs="Arial"/>
        </w:rPr>
      </w:pPr>
    </w:p>
    <w:p w14:paraId="07CA1733" w14:textId="77777777" w:rsidR="00A35020" w:rsidRDefault="00A35020" w:rsidP="00A35020">
      <w:pPr>
        <w:pStyle w:val="Heading1"/>
        <w:spacing w:before="0" w:line="360" w:lineRule="auto"/>
        <w:jc w:val="both"/>
        <w:rPr>
          <w:rFonts w:ascii="Arial" w:hAnsi="Arial" w:cs="Arial"/>
          <w:color w:val="auto"/>
          <w:sz w:val="24"/>
          <w:lang w:val="en-GB"/>
        </w:rPr>
      </w:pPr>
      <w:bookmarkStart w:id="5" w:name="_Toc121332669"/>
      <w:r>
        <w:rPr>
          <w:rFonts w:ascii="Arial" w:hAnsi="Arial" w:cs="Arial"/>
          <w:color w:val="auto"/>
          <w:sz w:val="24"/>
          <w:lang w:val="en-GB"/>
        </w:rPr>
        <w:t>CONCLUSIONS AND RECOMMENDATIONS:</w:t>
      </w:r>
      <w:bookmarkEnd w:id="5"/>
    </w:p>
    <w:p w14:paraId="6EE8A7B0" w14:textId="564A60BB" w:rsidR="00A35020" w:rsidRDefault="00A35020" w:rsidP="00A35020">
      <w:pPr>
        <w:spacing w:after="0" w:line="360" w:lineRule="auto"/>
        <w:jc w:val="both"/>
        <w:rPr>
          <w:rFonts w:ascii="Arial" w:hAnsi="Arial" w:cs="Arial"/>
        </w:rPr>
      </w:pPr>
      <w:r>
        <w:rPr>
          <w:rFonts w:ascii="Arial" w:hAnsi="Arial" w:cs="Arial"/>
        </w:rPr>
        <w:t xml:space="preserve">  Although one of Amazon's greatest </w:t>
      </w:r>
      <w:r w:rsidR="00757038">
        <w:rPr>
          <w:rFonts w:ascii="Arial" w:hAnsi="Arial" w:cs="Arial"/>
        </w:rPr>
        <w:t>useful</w:t>
      </w:r>
      <w:r>
        <w:rPr>
          <w:rFonts w:ascii="Arial" w:hAnsi="Arial" w:cs="Arial"/>
        </w:rPr>
        <w:t xml:space="preserve"> </w:t>
      </w:r>
      <w:r w:rsidR="00757038">
        <w:rPr>
          <w:rFonts w:ascii="Arial" w:hAnsi="Arial" w:cs="Arial"/>
        </w:rPr>
        <w:t>benefits</w:t>
      </w:r>
      <w:r>
        <w:rPr>
          <w:rFonts w:ascii="Arial" w:hAnsi="Arial" w:cs="Arial"/>
        </w:rPr>
        <w:t xml:space="preserve"> is the way they organize, classify, and </w:t>
      </w:r>
      <w:r w:rsidR="00D13BA9">
        <w:rPr>
          <w:rFonts w:ascii="Arial" w:hAnsi="Arial" w:cs="Arial"/>
        </w:rPr>
        <w:t>control</w:t>
      </w:r>
      <w:r>
        <w:rPr>
          <w:rFonts w:ascii="Arial" w:hAnsi="Arial" w:cs="Arial"/>
        </w:rPr>
        <w:t xml:space="preserve"> their enormous amounts of data, this does not mean that there isn't still potential for development. A </w:t>
      </w:r>
      <w:r w:rsidR="00D13BA9">
        <w:rPr>
          <w:rFonts w:ascii="Arial" w:hAnsi="Arial" w:cs="Arial"/>
        </w:rPr>
        <w:t>proposal</w:t>
      </w:r>
      <w:r>
        <w:rPr>
          <w:rFonts w:ascii="Arial" w:hAnsi="Arial" w:cs="Arial"/>
        </w:rPr>
        <w:t xml:space="preserve"> for the organization is to arrange leadership training sessions for all employees and managers. It's critical to remember that education may foster professionalism and skills in dealing with clients in the marketplace (</w:t>
      </w:r>
      <w:proofErr w:type="spellStart"/>
      <w:r>
        <w:rPr>
          <w:rFonts w:ascii="Arial" w:hAnsi="Arial" w:cs="Arial"/>
        </w:rPr>
        <w:t>Vakulenko</w:t>
      </w:r>
      <w:proofErr w:type="spellEnd"/>
      <w:r>
        <w:rPr>
          <w:rFonts w:ascii="Arial" w:hAnsi="Arial" w:cs="Arial"/>
        </w:rPr>
        <w:t xml:space="preserve"> et al., 2019</w:t>
      </w:r>
      <w:r w:rsidR="00A0573F">
        <w:rPr>
          <w:rFonts w:ascii="Arial" w:hAnsi="Arial" w:cs="Arial"/>
        </w:rPr>
        <w:t xml:space="preserve">). </w:t>
      </w:r>
      <w:r w:rsidR="00737959" w:rsidRPr="00737959">
        <w:rPr>
          <w:rFonts w:ascii="Arial" w:hAnsi="Arial" w:cs="Arial"/>
        </w:rPr>
        <w:t xml:space="preserve">Much work needs to be done to enhance service delivery </w:t>
      </w:r>
      <w:r>
        <w:rPr>
          <w:rFonts w:ascii="Arial" w:hAnsi="Arial" w:cs="Arial"/>
        </w:rPr>
        <w:t xml:space="preserve">to guarantee that each employee is properly trained and equipped for the position. Digital </w:t>
      </w:r>
      <w:r w:rsidR="00674442">
        <w:rPr>
          <w:rFonts w:ascii="Arial" w:hAnsi="Arial" w:cs="Arial"/>
        </w:rPr>
        <w:t>systems</w:t>
      </w:r>
      <w:r>
        <w:rPr>
          <w:rFonts w:ascii="Arial" w:hAnsi="Arial" w:cs="Arial"/>
        </w:rPr>
        <w:t xml:space="preserve"> for acquiring and </w:t>
      </w:r>
      <w:r w:rsidR="00410A23">
        <w:rPr>
          <w:rFonts w:ascii="Arial" w:hAnsi="Arial" w:cs="Arial"/>
        </w:rPr>
        <w:t>distributing</w:t>
      </w:r>
      <w:r>
        <w:rPr>
          <w:rFonts w:ascii="Arial" w:hAnsi="Arial" w:cs="Arial"/>
        </w:rPr>
        <w:t xml:space="preserve"> information shouldn't be neglected </w:t>
      </w:r>
      <w:r w:rsidR="006E75E8">
        <w:rPr>
          <w:rFonts w:ascii="Arial" w:hAnsi="Arial" w:cs="Arial"/>
        </w:rPr>
        <w:t>because</w:t>
      </w:r>
      <w:r>
        <w:rPr>
          <w:rFonts w:ascii="Arial" w:hAnsi="Arial" w:cs="Arial"/>
        </w:rPr>
        <w:t xml:space="preserve"> they can progress business operations. </w:t>
      </w:r>
    </w:p>
    <w:p w14:paraId="6E75F290" w14:textId="63533A3B" w:rsidR="00A35020" w:rsidRDefault="00A35020" w:rsidP="00A35020">
      <w:pPr>
        <w:spacing w:after="0" w:line="360" w:lineRule="auto"/>
        <w:jc w:val="both"/>
        <w:rPr>
          <w:rFonts w:ascii="Arial" w:hAnsi="Arial" w:cs="Arial"/>
        </w:rPr>
      </w:pPr>
      <w:r>
        <w:rPr>
          <w:rFonts w:ascii="Arial" w:hAnsi="Arial" w:cs="Arial"/>
        </w:rPr>
        <w:t xml:space="preserve">  Furthermore, Amazon ought to think about constructing a robotic sorting facility that would use programmed robots to automatically identify products and </w:t>
      </w:r>
      <w:r w:rsidR="00656BB3">
        <w:rPr>
          <w:rFonts w:ascii="Arial" w:hAnsi="Arial" w:cs="Arial"/>
        </w:rPr>
        <w:t>packing</w:t>
      </w:r>
      <w:r>
        <w:rPr>
          <w:rFonts w:ascii="Arial" w:hAnsi="Arial" w:cs="Arial"/>
        </w:rPr>
        <w:t xml:space="preserve"> boxes. The packing list might be computerized as part of this program, reducing the need for paper and the risk of privacy breaches. Errors are less likely to occur, and labour expenses might go down. Additionally, security problems would decrease with the use of electronic or robotic devices.</w:t>
      </w:r>
    </w:p>
    <w:p w14:paraId="3DE7603F" w14:textId="019C4296" w:rsidR="00A35020" w:rsidRDefault="00A35020" w:rsidP="00A35020">
      <w:pPr>
        <w:spacing w:after="0" w:line="360" w:lineRule="auto"/>
        <w:jc w:val="both"/>
        <w:rPr>
          <w:rFonts w:ascii="Arial" w:hAnsi="Arial" w:cs="Arial"/>
        </w:rPr>
      </w:pPr>
      <w:r>
        <w:rPr>
          <w:rFonts w:ascii="Arial" w:hAnsi="Arial" w:cs="Arial"/>
        </w:rPr>
        <w:t xml:space="preserve">  Moreover, another recommendation is to enhance people management strategies because they affect information flow. The company has recently been able to gather information on both an internal and external level using a variety of models (Dixit et al., 2019). Implementing a bottom-up strategy enables the business to gather data that may be relevant for decision-making in the future. Ineffective leadership in the company has drawn criticism in the past due to the unfair treatment of some employees (</w:t>
      </w:r>
      <w:proofErr w:type="spellStart"/>
      <w:r>
        <w:rPr>
          <w:rFonts w:ascii="Arial" w:hAnsi="Arial" w:cs="Arial"/>
        </w:rPr>
        <w:t>Vakulenko</w:t>
      </w:r>
      <w:proofErr w:type="spellEnd"/>
      <w:r>
        <w:rPr>
          <w:rFonts w:ascii="Arial" w:hAnsi="Arial" w:cs="Arial"/>
        </w:rPr>
        <w:t xml:space="preserve"> et al., 2019). For example, it should be honest and encouraging of moral standards while employing new staff and collaborating with suppliers. </w:t>
      </w:r>
      <w:r w:rsidR="00CD6EBA" w:rsidRPr="00CD6EBA">
        <w:rPr>
          <w:rFonts w:ascii="Arial" w:hAnsi="Arial" w:cs="Arial"/>
        </w:rPr>
        <w:t>Training and developing initiatives can enhance employee leadership skills</w:t>
      </w:r>
      <w:r>
        <w:rPr>
          <w:rFonts w:ascii="Arial" w:hAnsi="Arial" w:cs="Arial"/>
        </w:rPr>
        <w:t xml:space="preserve"> (Majed et al., 2018). Additionally, it must expand its coverage of other markets </w:t>
      </w:r>
      <w:r w:rsidR="00656BB3">
        <w:rPr>
          <w:rFonts w:ascii="Arial" w:hAnsi="Arial" w:cs="Arial"/>
        </w:rPr>
        <w:t>to</w:t>
      </w:r>
      <w:r>
        <w:rPr>
          <w:rFonts w:ascii="Arial" w:hAnsi="Arial" w:cs="Arial"/>
        </w:rPr>
        <w:t xml:space="preserve"> increase the number of ways to learn about how the sector is operating. Enhancing methods for handling information and preserving that knowledge could be useful in fostering performance at Amazon.</w:t>
      </w:r>
    </w:p>
    <w:p w14:paraId="706413F2" w14:textId="5136D8F6" w:rsidR="00A35020" w:rsidRDefault="00A35020" w:rsidP="00A35020">
      <w:pPr>
        <w:spacing w:after="0" w:line="360" w:lineRule="auto"/>
        <w:jc w:val="both"/>
        <w:rPr>
          <w:rFonts w:ascii="Arial" w:hAnsi="Arial" w:cs="Arial"/>
        </w:rPr>
      </w:pPr>
      <w:r>
        <w:rPr>
          <w:rFonts w:ascii="Arial" w:hAnsi="Arial" w:cs="Arial"/>
        </w:rPr>
        <w:t xml:space="preserve">  Challenges and possibilities for transformation are both brought on by the pandemic. A reputable knowledge management system, like that of Amazon.com, was examined for a company that </w:t>
      </w:r>
      <w:r w:rsidR="00CD6EBA">
        <w:rPr>
          <w:rFonts w:ascii="Arial" w:hAnsi="Arial" w:cs="Arial"/>
        </w:rPr>
        <w:t>obtained a significant revenue boost</w:t>
      </w:r>
      <w:r>
        <w:rPr>
          <w:rFonts w:ascii="Arial" w:hAnsi="Arial" w:cs="Arial"/>
        </w:rPr>
        <w:t xml:space="preserve"> throughout the pandemic.</w:t>
      </w:r>
    </w:p>
    <w:p w14:paraId="4A5E1A8F" w14:textId="1B621966" w:rsidR="00A35020" w:rsidRDefault="00A35020" w:rsidP="00A35020">
      <w:pPr>
        <w:spacing w:after="0" w:line="360" w:lineRule="auto"/>
        <w:jc w:val="both"/>
        <w:rPr>
          <w:rFonts w:ascii="Arial" w:hAnsi="Arial" w:cs="Arial"/>
        </w:rPr>
      </w:pPr>
      <w:r>
        <w:rPr>
          <w:rFonts w:ascii="Arial" w:hAnsi="Arial" w:cs="Arial"/>
        </w:rPr>
        <w:t xml:space="preserve">A crucial factor that should be </w:t>
      </w:r>
      <w:proofErr w:type="gramStart"/>
      <w:r>
        <w:rPr>
          <w:rFonts w:ascii="Arial" w:hAnsi="Arial" w:cs="Arial"/>
        </w:rPr>
        <w:t>taken into account</w:t>
      </w:r>
      <w:proofErr w:type="gramEnd"/>
      <w:r>
        <w:rPr>
          <w:rFonts w:ascii="Arial" w:hAnsi="Arial" w:cs="Arial"/>
        </w:rPr>
        <w:t xml:space="preserve"> </w:t>
      </w:r>
      <w:r w:rsidR="00656BB3">
        <w:rPr>
          <w:rFonts w:ascii="Arial" w:hAnsi="Arial" w:cs="Arial"/>
        </w:rPr>
        <w:t>to</w:t>
      </w:r>
      <w:r>
        <w:rPr>
          <w:rFonts w:ascii="Arial" w:hAnsi="Arial" w:cs="Arial"/>
        </w:rPr>
        <w:t xml:space="preserve"> boost performance is knowledge management in a business. </w:t>
      </w:r>
      <w:r w:rsidR="003F2F8B" w:rsidRPr="003F2F8B">
        <w:rPr>
          <w:rFonts w:ascii="Arial" w:hAnsi="Arial" w:cs="Arial"/>
        </w:rPr>
        <w:t>Knowledge management is a systematic method for developing, managing, and exploiting organisational knowledge to maximize the use of knowledge, establish a long-term competitive state, and improve organizational performance and production</w:t>
      </w:r>
      <w:r>
        <w:rPr>
          <w:rFonts w:ascii="Arial" w:hAnsi="Arial" w:cs="Arial"/>
        </w:rPr>
        <w:t xml:space="preserve">. Knowledge management </w:t>
      </w:r>
      <w:r w:rsidR="003F2F8B">
        <w:rPr>
          <w:rFonts w:ascii="Arial" w:hAnsi="Arial" w:cs="Arial"/>
        </w:rPr>
        <w:t>is a</w:t>
      </w:r>
      <w:r>
        <w:rPr>
          <w:rFonts w:ascii="Arial" w:hAnsi="Arial" w:cs="Arial"/>
        </w:rPr>
        <w:t xml:space="preserve"> combination of people, procedures, and technologies (Albers, 2009).</w:t>
      </w:r>
    </w:p>
    <w:p w14:paraId="172DAC4E" w14:textId="05885056" w:rsidR="00A35020" w:rsidRDefault="00A35020" w:rsidP="00A35020">
      <w:pPr>
        <w:spacing w:after="0" w:line="360" w:lineRule="auto"/>
        <w:jc w:val="both"/>
        <w:rPr>
          <w:rFonts w:ascii="Arial" w:hAnsi="Arial" w:cs="Arial"/>
        </w:rPr>
      </w:pPr>
      <w:r>
        <w:rPr>
          <w:rFonts w:ascii="Arial" w:hAnsi="Arial" w:cs="Arial"/>
        </w:rPr>
        <w:lastRenderedPageBreak/>
        <w:t xml:space="preserve">  Making decisions requires the use of information, and poor information management can hurt efforts to promote operations. Amazon employs a variety of tactics for handling information both internally and externally, including the integration of </w:t>
      </w:r>
      <w:r w:rsidR="00656BB3">
        <w:rPr>
          <w:rFonts w:ascii="Arial" w:hAnsi="Arial" w:cs="Arial"/>
        </w:rPr>
        <w:t>analogue</w:t>
      </w:r>
      <w:r>
        <w:rPr>
          <w:rFonts w:ascii="Arial" w:hAnsi="Arial" w:cs="Arial"/>
        </w:rPr>
        <w:t xml:space="preserve"> and digital communication channels. For instance, implementing innovative methods within the business has significantly enhanced operations. Being inventive has also resulted in the creation of unique purchasing tactics that have influenced the experiences of numerous customers on a global scale.</w:t>
      </w:r>
    </w:p>
    <w:p w14:paraId="4E37E355" w14:textId="5782A2BF" w:rsidR="00A35020" w:rsidRDefault="00A35020" w:rsidP="00A35020">
      <w:pPr>
        <w:spacing w:after="0" w:line="360" w:lineRule="auto"/>
        <w:jc w:val="both"/>
        <w:rPr>
          <w:rFonts w:ascii="Arial" w:hAnsi="Arial" w:cs="Arial"/>
        </w:rPr>
      </w:pPr>
      <w:r>
        <w:rPr>
          <w:rFonts w:ascii="Arial" w:hAnsi="Arial" w:cs="Arial"/>
        </w:rPr>
        <w:t xml:space="preserve">  It has been demonstrated that knowledge management programs have numerous advantages, including </w:t>
      </w:r>
      <w:r w:rsidR="009314AE">
        <w:rPr>
          <w:rFonts w:ascii="Arial" w:hAnsi="Arial" w:cs="Arial"/>
        </w:rPr>
        <w:t>evolving</w:t>
      </w:r>
      <w:r>
        <w:rPr>
          <w:rFonts w:ascii="Arial" w:hAnsi="Arial" w:cs="Arial"/>
        </w:rPr>
        <w:t xml:space="preserve"> organizational strategies, </w:t>
      </w:r>
      <w:r w:rsidR="00B90878">
        <w:rPr>
          <w:rFonts w:ascii="Arial" w:hAnsi="Arial" w:cs="Arial"/>
        </w:rPr>
        <w:t>resolving</w:t>
      </w:r>
      <w:r>
        <w:rPr>
          <w:rFonts w:ascii="Arial" w:hAnsi="Arial" w:cs="Arial"/>
        </w:rPr>
        <w:t xml:space="preserve"> issues quickly, disseminating best practices, </w:t>
      </w:r>
      <w:r w:rsidR="00B90878">
        <w:rPr>
          <w:rFonts w:ascii="Arial" w:hAnsi="Arial" w:cs="Arial"/>
        </w:rPr>
        <w:t>cultivating</w:t>
      </w:r>
      <w:r>
        <w:rPr>
          <w:rFonts w:ascii="Arial" w:hAnsi="Arial" w:cs="Arial"/>
        </w:rPr>
        <w:t xml:space="preserve"> knowledge of goods and services, enabling organizations to compete better, reducing redundancy, improving internal procedures, reducing errors, increasing staff participation levels in decision-making, and retaining organizational </w:t>
      </w:r>
      <w:r w:rsidR="00FC3EA4">
        <w:rPr>
          <w:rFonts w:ascii="Arial" w:hAnsi="Arial" w:cs="Arial"/>
        </w:rPr>
        <w:t>rational</w:t>
      </w:r>
      <w:r>
        <w:rPr>
          <w:rFonts w:ascii="Arial" w:hAnsi="Arial" w:cs="Arial"/>
        </w:rPr>
        <w:t xml:space="preserve"> capital.</w:t>
      </w:r>
    </w:p>
    <w:p w14:paraId="27CFDFAE" w14:textId="77777777" w:rsidR="003C7F1C" w:rsidRDefault="003C7F1C" w:rsidP="00A35020">
      <w:pPr>
        <w:spacing w:after="0" w:line="360" w:lineRule="auto"/>
        <w:jc w:val="both"/>
        <w:rPr>
          <w:rFonts w:ascii="Arial" w:hAnsi="Arial" w:cs="Arial"/>
        </w:rPr>
      </w:pPr>
    </w:p>
    <w:p w14:paraId="27050B1E" w14:textId="77777777" w:rsidR="003C7F1C" w:rsidRDefault="003C7F1C" w:rsidP="00A35020">
      <w:pPr>
        <w:spacing w:after="0" w:line="360" w:lineRule="auto"/>
        <w:jc w:val="both"/>
        <w:rPr>
          <w:rFonts w:ascii="Arial" w:hAnsi="Arial" w:cs="Arial"/>
        </w:rPr>
      </w:pPr>
    </w:p>
    <w:p w14:paraId="4E4FF4FB" w14:textId="77777777" w:rsidR="003C7F1C" w:rsidRDefault="003C7F1C" w:rsidP="00A35020">
      <w:pPr>
        <w:spacing w:after="0" w:line="360" w:lineRule="auto"/>
        <w:jc w:val="both"/>
        <w:rPr>
          <w:rFonts w:ascii="Arial" w:hAnsi="Arial" w:cs="Arial"/>
        </w:rPr>
      </w:pPr>
    </w:p>
    <w:p w14:paraId="3B7428CD" w14:textId="77777777" w:rsidR="003C7F1C" w:rsidRDefault="003C7F1C" w:rsidP="00A35020">
      <w:pPr>
        <w:spacing w:after="0" w:line="360" w:lineRule="auto"/>
        <w:jc w:val="both"/>
        <w:rPr>
          <w:rFonts w:ascii="Arial" w:hAnsi="Arial" w:cs="Arial"/>
        </w:rPr>
      </w:pPr>
    </w:p>
    <w:p w14:paraId="502CCC1A" w14:textId="77777777" w:rsidR="003C7F1C" w:rsidRDefault="003C7F1C" w:rsidP="00A35020">
      <w:pPr>
        <w:spacing w:after="0" w:line="360" w:lineRule="auto"/>
        <w:jc w:val="both"/>
        <w:rPr>
          <w:rFonts w:ascii="Arial" w:hAnsi="Arial" w:cs="Arial"/>
        </w:rPr>
      </w:pPr>
    </w:p>
    <w:p w14:paraId="434E279A" w14:textId="77777777" w:rsidR="003C7F1C" w:rsidRDefault="003C7F1C" w:rsidP="00A35020">
      <w:pPr>
        <w:spacing w:after="0" w:line="360" w:lineRule="auto"/>
        <w:jc w:val="both"/>
        <w:rPr>
          <w:rFonts w:ascii="Arial" w:hAnsi="Arial" w:cs="Arial"/>
        </w:rPr>
      </w:pPr>
    </w:p>
    <w:p w14:paraId="17778F04" w14:textId="77777777" w:rsidR="003C7F1C" w:rsidRDefault="003C7F1C" w:rsidP="00A35020">
      <w:pPr>
        <w:spacing w:after="0" w:line="360" w:lineRule="auto"/>
        <w:jc w:val="both"/>
        <w:rPr>
          <w:rFonts w:ascii="Arial" w:hAnsi="Arial" w:cs="Arial"/>
        </w:rPr>
      </w:pPr>
    </w:p>
    <w:p w14:paraId="631A6A6B" w14:textId="77777777" w:rsidR="003C7F1C" w:rsidRDefault="003C7F1C" w:rsidP="00A35020">
      <w:pPr>
        <w:spacing w:after="0" w:line="360" w:lineRule="auto"/>
        <w:jc w:val="both"/>
        <w:rPr>
          <w:rFonts w:ascii="Arial" w:hAnsi="Arial" w:cs="Arial"/>
        </w:rPr>
      </w:pPr>
    </w:p>
    <w:p w14:paraId="684AEB7E" w14:textId="77777777" w:rsidR="00CE41D0" w:rsidRDefault="00CE41D0" w:rsidP="00A35020">
      <w:pPr>
        <w:spacing w:after="0" w:line="360" w:lineRule="auto"/>
        <w:jc w:val="both"/>
        <w:rPr>
          <w:rFonts w:ascii="Arial" w:hAnsi="Arial" w:cs="Arial"/>
        </w:rPr>
      </w:pPr>
    </w:p>
    <w:p w14:paraId="36FD59D3" w14:textId="77777777" w:rsidR="00CE41D0" w:rsidRDefault="00CE41D0" w:rsidP="00A35020">
      <w:pPr>
        <w:spacing w:after="0" w:line="360" w:lineRule="auto"/>
        <w:jc w:val="both"/>
        <w:rPr>
          <w:rFonts w:ascii="Arial" w:hAnsi="Arial" w:cs="Arial"/>
        </w:rPr>
      </w:pPr>
    </w:p>
    <w:p w14:paraId="2F2AD550" w14:textId="77777777" w:rsidR="00CE41D0" w:rsidRDefault="00CE41D0" w:rsidP="00A35020">
      <w:pPr>
        <w:spacing w:after="0" w:line="360" w:lineRule="auto"/>
        <w:jc w:val="both"/>
        <w:rPr>
          <w:rFonts w:ascii="Arial" w:hAnsi="Arial" w:cs="Arial"/>
        </w:rPr>
      </w:pPr>
    </w:p>
    <w:p w14:paraId="3579AEFD" w14:textId="77777777" w:rsidR="00CE41D0" w:rsidRDefault="00CE41D0" w:rsidP="00A35020">
      <w:pPr>
        <w:spacing w:after="0" w:line="360" w:lineRule="auto"/>
        <w:jc w:val="both"/>
        <w:rPr>
          <w:rFonts w:ascii="Arial" w:hAnsi="Arial" w:cs="Arial"/>
        </w:rPr>
      </w:pPr>
    </w:p>
    <w:p w14:paraId="277B2438" w14:textId="77777777" w:rsidR="00CE41D0" w:rsidRDefault="00CE41D0" w:rsidP="00A35020">
      <w:pPr>
        <w:spacing w:after="0" w:line="360" w:lineRule="auto"/>
        <w:jc w:val="both"/>
        <w:rPr>
          <w:rFonts w:ascii="Arial" w:hAnsi="Arial" w:cs="Arial"/>
        </w:rPr>
      </w:pPr>
    </w:p>
    <w:p w14:paraId="5CD8770A" w14:textId="77777777" w:rsidR="00CE41D0" w:rsidRDefault="00CE41D0" w:rsidP="00A35020">
      <w:pPr>
        <w:spacing w:after="0" w:line="360" w:lineRule="auto"/>
        <w:jc w:val="both"/>
        <w:rPr>
          <w:rFonts w:ascii="Arial" w:hAnsi="Arial" w:cs="Arial"/>
        </w:rPr>
      </w:pPr>
    </w:p>
    <w:p w14:paraId="125E14F9" w14:textId="77777777" w:rsidR="00CE41D0" w:rsidRDefault="00CE41D0" w:rsidP="00A35020">
      <w:pPr>
        <w:spacing w:after="0" w:line="360" w:lineRule="auto"/>
        <w:jc w:val="both"/>
        <w:rPr>
          <w:rFonts w:ascii="Arial" w:hAnsi="Arial" w:cs="Arial"/>
        </w:rPr>
      </w:pPr>
    </w:p>
    <w:p w14:paraId="369A600C" w14:textId="77777777" w:rsidR="00CE41D0" w:rsidRDefault="00CE41D0" w:rsidP="00A35020">
      <w:pPr>
        <w:spacing w:after="0" w:line="360" w:lineRule="auto"/>
        <w:jc w:val="both"/>
        <w:rPr>
          <w:rFonts w:ascii="Arial" w:hAnsi="Arial" w:cs="Arial"/>
        </w:rPr>
      </w:pPr>
    </w:p>
    <w:p w14:paraId="1311F05C" w14:textId="77777777" w:rsidR="00CE41D0" w:rsidRDefault="00CE41D0" w:rsidP="00A35020">
      <w:pPr>
        <w:spacing w:after="0" w:line="360" w:lineRule="auto"/>
        <w:jc w:val="both"/>
        <w:rPr>
          <w:rFonts w:ascii="Arial" w:hAnsi="Arial" w:cs="Arial"/>
        </w:rPr>
      </w:pPr>
    </w:p>
    <w:p w14:paraId="29FA3F8A" w14:textId="77777777" w:rsidR="00CE41D0" w:rsidRDefault="00CE41D0" w:rsidP="00A35020">
      <w:pPr>
        <w:spacing w:after="0" w:line="360" w:lineRule="auto"/>
        <w:jc w:val="both"/>
        <w:rPr>
          <w:rFonts w:ascii="Arial" w:hAnsi="Arial" w:cs="Arial"/>
        </w:rPr>
      </w:pPr>
    </w:p>
    <w:p w14:paraId="232A1504" w14:textId="77777777" w:rsidR="00CE41D0" w:rsidRDefault="00CE41D0" w:rsidP="00A35020">
      <w:pPr>
        <w:spacing w:after="0" w:line="360" w:lineRule="auto"/>
        <w:jc w:val="both"/>
        <w:rPr>
          <w:rFonts w:ascii="Arial" w:hAnsi="Arial" w:cs="Arial"/>
        </w:rPr>
      </w:pPr>
    </w:p>
    <w:p w14:paraId="44427C34" w14:textId="77777777" w:rsidR="00CE41D0" w:rsidRDefault="00CE41D0" w:rsidP="00A35020">
      <w:pPr>
        <w:spacing w:after="0" w:line="360" w:lineRule="auto"/>
        <w:jc w:val="both"/>
        <w:rPr>
          <w:rFonts w:ascii="Arial" w:hAnsi="Arial" w:cs="Arial"/>
        </w:rPr>
      </w:pPr>
    </w:p>
    <w:p w14:paraId="34F079E6" w14:textId="77777777" w:rsidR="00CE41D0" w:rsidRDefault="00CE41D0" w:rsidP="00A35020">
      <w:pPr>
        <w:spacing w:after="0" w:line="360" w:lineRule="auto"/>
        <w:jc w:val="both"/>
        <w:rPr>
          <w:rFonts w:ascii="Arial" w:hAnsi="Arial" w:cs="Arial"/>
        </w:rPr>
      </w:pPr>
    </w:p>
    <w:p w14:paraId="602BFCBE" w14:textId="77777777" w:rsidR="00CE41D0" w:rsidRDefault="00CE41D0" w:rsidP="00A35020">
      <w:pPr>
        <w:spacing w:after="0" w:line="360" w:lineRule="auto"/>
        <w:jc w:val="both"/>
        <w:rPr>
          <w:rFonts w:ascii="Arial" w:hAnsi="Arial" w:cs="Arial"/>
        </w:rPr>
      </w:pPr>
    </w:p>
    <w:p w14:paraId="20219A36" w14:textId="77777777" w:rsidR="00CE41D0" w:rsidRDefault="00CE41D0" w:rsidP="00A35020">
      <w:pPr>
        <w:spacing w:after="0" w:line="360" w:lineRule="auto"/>
        <w:jc w:val="both"/>
        <w:rPr>
          <w:rFonts w:ascii="Arial" w:hAnsi="Arial" w:cs="Arial"/>
        </w:rPr>
      </w:pPr>
    </w:p>
    <w:p w14:paraId="4588CD50" w14:textId="77777777" w:rsidR="003C7F1C" w:rsidRDefault="003C7F1C" w:rsidP="00A35020">
      <w:pPr>
        <w:spacing w:after="0" w:line="360" w:lineRule="auto"/>
        <w:jc w:val="both"/>
        <w:rPr>
          <w:rFonts w:ascii="Arial" w:hAnsi="Arial" w:cs="Arial"/>
        </w:rPr>
      </w:pPr>
    </w:p>
    <w:p w14:paraId="337CC008" w14:textId="77777777" w:rsidR="00F016C3" w:rsidRPr="007D38C5" w:rsidRDefault="00F016C3" w:rsidP="00F016C3">
      <w:pPr>
        <w:pStyle w:val="Heading1"/>
        <w:spacing w:before="0" w:line="360" w:lineRule="auto"/>
        <w:jc w:val="both"/>
        <w:rPr>
          <w:rFonts w:ascii="Arial" w:hAnsi="Arial" w:cs="Arial"/>
          <w:lang w:val="en-GB"/>
        </w:rPr>
      </w:pPr>
      <w:bookmarkStart w:id="6" w:name="_Toc121332670"/>
      <w:r w:rsidRPr="00D515CB">
        <w:rPr>
          <w:rFonts w:ascii="Arial" w:hAnsi="Arial" w:cs="Arial"/>
        </w:rPr>
        <w:lastRenderedPageBreak/>
        <w:t xml:space="preserve">Task </w:t>
      </w:r>
      <w:r>
        <w:rPr>
          <w:rFonts w:ascii="Arial" w:hAnsi="Arial" w:cs="Arial"/>
          <w:lang w:val="en-GB"/>
        </w:rPr>
        <w:t xml:space="preserve">2 </w:t>
      </w:r>
      <w:r>
        <w:rPr>
          <w:rFonts w:ascii="Arial" w:hAnsi="Arial" w:cs="Arial"/>
          <w:color w:val="auto"/>
          <w:sz w:val="24"/>
          <w:szCs w:val="24"/>
          <w:lang w:val="en-GB"/>
        </w:rPr>
        <w:t>POSTER:</w:t>
      </w:r>
      <w:bookmarkEnd w:id="6"/>
    </w:p>
    <w:p w14:paraId="4B0D480C" w14:textId="65AD785A" w:rsidR="00A35020" w:rsidRDefault="00A35020" w:rsidP="00A35020"/>
    <w:p w14:paraId="43865DCA" w14:textId="4BE4EAF5" w:rsidR="001B3853" w:rsidRDefault="001B3853" w:rsidP="00A35020">
      <w:r>
        <w:rPr>
          <w:noProof/>
        </w:rPr>
        <w:drawing>
          <wp:inline distT="0" distB="0" distL="0" distR="0" wp14:anchorId="5CEA8705" wp14:editId="3D518857">
            <wp:extent cx="5731510" cy="8108950"/>
            <wp:effectExtent l="0" t="0" r="2540" b="6350"/>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08950"/>
                    </a:xfrm>
                    <a:prstGeom prst="rect">
                      <a:avLst/>
                    </a:prstGeom>
                    <a:noFill/>
                    <a:ln>
                      <a:noFill/>
                    </a:ln>
                  </pic:spPr>
                </pic:pic>
              </a:graphicData>
            </a:graphic>
          </wp:inline>
        </w:drawing>
      </w:r>
    </w:p>
    <w:p w14:paraId="5791D431" w14:textId="77777777" w:rsidR="00A35020" w:rsidRDefault="00A35020" w:rsidP="00A35020">
      <w:pPr>
        <w:pStyle w:val="Heading1"/>
        <w:spacing w:before="0" w:line="360" w:lineRule="auto"/>
        <w:jc w:val="both"/>
        <w:rPr>
          <w:rFonts w:ascii="Arial" w:hAnsi="Arial" w:cs="Arial"/>
          <w:color w:val="auto"/>
          <w:sz w:val="24"/>
          <w:lang w:val="en-GB"/>
        </w:rPr>
      </w:pPr>
      <w:bookmarkStart w:id="7" w:name="_Toc121332671"/>
      <w:r>
        <w:rPr>
          <w:rFonts w:ascii="Arial" w:hAnsi="Arial" w:cs="Arial"/>
          <w:color w:val="auto"/>
          <w:sz w:val="24"/>
          <w:lang w:val="en-GB"/>
        </w:rPr>
        <w:lastRenderedPageBreak/>
        <w:t>REFERENCES:</w:t>
      </w:r>
      <w:bookmarkEnd w:id="7"/>
    </w:p>
    <w:p w14:paraId="108641DB" w14:textId="77777777" w:rsidR="00A35020" w:rsidRDefault="00A35020" w:rsidP="00A35020">
      <w:pPr>
        <w:spacing w:after="0" w:line="360" w:lineRule="auto"/>
        <w:jc w:val="both"/>
        <w:rPr>
          <w:rFonts w:ascii="Arial" w:hAnsi="Arial" w:cs="Arial"/>
          <w:sz w:val="20"/>
        </w:rPr>
      </w:pPr>
      <w:r>
        <w:rPr>
          <w:rFonts w:ascii="Arial" w:hAnsi="Arial" w:cs="Arial"/>
          <w:sz w:val="20"/>
        </w:rPr>
        <w:t>Albers, J. A. (2009). A practical approach to implementing knowledge management. Journal of Knowledge Management Practice, 10, 1-14.</w:t>
      </w:r>
    </w:p>
    <w:p w14:paraId="0999312C" w14:textId="77777777" w:rsidR="00A35020" w:rsidRDefault="00A35020" w:rsidP="00A35020">
      <w:pPr>
        <w:spacing w:after="0" w:line="360" w:lineRule="auto"/>
        <w:jc w:val="both"/>
        <w:rPr>
          <w:rFonts w:ascii="Arial" w:hAnsi="Arial" w:cs="Arial"/>
          <w:sz w:val="20"/>
        </w:rPr>
      </w:pPr>
      <w:r>
        <w:rPr>
          <w:rFonts w:ascii="Arial" w:hAnsi="Arial" w:cs="Arial"/>
          <w:sz w:val="20"/>
        </w:rPr>
        <w:t xml:space="preserve">Andreeva, T. &amp; </w:t>
      </w:r>
      <w:proofErr w:type="spellStart"/>
      <w:r>
        <w:rPr>
          <w:rFonts w:ascii="Arial" w:hAnsi="Arial" w:cs="Arial"/>
          <w:sz w:val="20"/>
        </w:rPr>
        <w:t>Kianto</w:t>
      </w:r>
      <w:proofErr w:type="spellEnd"/>
      <w:r>
        <w:rPr>
          <w:rFonts w:ascii="Arial" w:hAnsi="Arial" w:cs="Arial"/>
          <w:sz w:val="20"/>
        </w:rPr>
        <w:t>, A.  (2011). Knowledge processes, knowledge-intensity and innovation: A moderated mediation analysis. Journal of Knowledge Management, 15(6), 1016–1034.</w:t>
      </w:r>
    </w:p>
    <w:p w14:paraId="55002AD1"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Beckers</w:t>
      </w:r>
      <w:proofErr w:type="spellEnd"/>
      <w:r>
        <w:rPr>
          <w:rFonts w:ascii="Arial" w:hAnsi="Arial" w:cs="Arial"/>
          <w:sz w:val="20"/>
          <w:szCs w:val="20"/>
        </w:rPr>
        <w:t xml:space="preserve">, J., </w:t>
      </w:r>
      <w:proofErr w:type="spellStart"/>
      <w:r>
        <w:rPr>
          <w:rFonts w:ascii="Arial" w:hAnsi="Arial" w:cs="Arial"/>
          <w:sz w:val="20"/>
          <w:szCs w:val="20"/>
        </w:rPr>
        <w:t>Weekx</w:t>
      </w:r>
      <w:proofErr w:type="spellEnd"/>
      <w:r>
        <w:rPr>
          <w:rFonts w:ascii="Arial" w:hAnsi="Arial" w:cs="Arial"/>
          <w:sz w:val="20"/>
          <w:szCs w:val="20"/>
        </w:rPr>
        <w:t xml:space="preserve">, S., </w:t>
      </w:r>
      <w:proofErr w:type="spellStart"/>
      <w:r>
        <w:rPr>
          <w:rFonts w:ascii="Arial" w:hAnsi="Arial" w:cs="Arial"/>
          <w:sz w:val="20"/>
          <w:szCs w:val="20"/>
        </w:rPr>
        <w:t>Beutels</w:t>
      </w:r>
      <w:proofErr w:type="spellEnd"/>
      <w:r>
        <w:rPr>
          <w:rFonts w:ascii="Arial" w:hAnsi="Arial" w:cs="Arial"/>
          <w:sz w:val="20"/>
          <w:szCs w:val="20"/>
        </w:rPr>
        <w:t xml:space="preserve">, P. &amp; </w:t>
      </w:r>
      <w:proofErr w:type="spellStart"/>
      <w:r>
        <w:rPr>
          <w:rFonts w:ascii="Arial" w:hAnsi="Arial" w:cs="Arial"/>
          <w:sz w:val="20"/>
          <w:szCs w:val="20"/>
        </w:rPr>
        <w:t>Verhetsel</w:t>
      </w:r>
      <w:proofErr w:type="spellEnd"/>
      <w:r>
        <w:rPr>
          <w:rFonts w:ascii="Arial" w:hAnsi="Arial" w:cs="Arial"/>
          <w:sz w:val="20"/>
          <w:szCs w:val="20"/>
        </w:rPr>
        <w:t>, A. (2021). COVID-19 and retail: The catalyst for e-commerce in Belgium? Journal of Retailing and Consumer Services, 62, 102645.</w:t>
      </w:r>
    </w:p>
    <w:p w14:paraId="027778DC"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Charan</w:t>
      </w:r>
      <w:proofErr w:type="spellEnd"/>
      <w:r>
        <w:rPr>
          <w:rFonts w:ascii="Arial" w:hAnsi="Arial" w:cs="Arial"/>
          <w:sz w:val="20"/>
          <w:szCs w:val="20"/>
        </w:rPr>
        <w:t xml:space="preserve">, R. &amp; Yang, J. (2019). The Amazon Management System: The Ultimate Digital Business Engine That Creates Extraordinary Value for Both Customers and Shareholders. </w:t>
      </w:r>
      <w:proofErr w:type="spellStart"/>
      <w:r>
        <w:rPr>
          <w:rFonts w:ascii="Arial" w:hAnsi="Arial" w:cs="Arial"/>
          <w:sz w:val="20"/>
          <w:szCs w:val="20"/>
        </w:rPr>
        <w:t>Ideapress</w:t>
      </w:r>
      <w:proofErr w:type="spellEnd"/>
      <w:r>
        <w:rPr>
          <w:rFonts w:ascii="Arial" w:hAnsi="Arial" w:cs="Arial"/>
          <w:sz w:val="20"/>
          <w:szCs w:val="20"/>
        </w:rPr>
        <w:t xml:space="preserve"> Publishing.</w:t>
      </w:r>
    </w:p>
    <w:p w14:paraId="3C6436BC"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Correll</w:t>
      </w:r>
      <w:proofErr w:type="spellEnd"/>
      <w:r>
        <w:rPr>
          <w:rFonts w:ascii="Arial" w:hAnsi="Arial" w:cs="Arial"/>
          <w:sz w:val="20"/>
          <w:szCs w:val="20"/>
        </w:rPr>
        <w:t xml:space="preserve">, N., </w:t>
      </w:r>
      <w:proofErr w:type="spellStart"/>
      <w:r>
        <w:rPr>
          <w:rFonts w:ascii="Arial" w:hAnsi="Arial" w:cs="Arial"/>
          <w:sz w:val="20"/>
          <w:szCs w:val="20"/>
        </w:rPr>
        <w:t>Bekris</w:t>
      </w:r>
      <w:proofErr w:type="spellEnd"/>
      <w:r>
        <w:rPr>
          <w:rFonts w:ascii="Arial" w:hAnsi="Arial" w:cs="Arial"/>
          <w:sz w:val="20"/>
          <w:szCs w:val="20"/>
        </w:rPr>
        <w:t xml:space="preserve">, K.E., Berenson, D., Brock, O., </w:t>
      </w:r>
      <w:proofErr w:type="spellStart"/>
      <w:r>
        <w:rPr>
          <w:rFonts w:ascii="Arial" w:hAnsi="Arial" w:cs="Arial"/>
          <w:sz w:val="20"/>
          <w:szCs w:val="20"/>
        </w:rPr>
        <w:t>Causo</w:t>
      </w:r>
      <w:proofErr w:type="spellEnd"/>
      <w:r>
        <w:rPr>
          <w:rFonts w:ascii="Arial" w:hAnsi="Arial" w:cs="Arial"/>
          <w:sz w:val="20"/>
          <w:szCs w:val="20"/>
        </w:rPr>
        <w:t>, A., Hauser, K., Okada, K., Rodriguez, A., Romano, J.M. and Wurman, P.R. (2016). Analysis and observations from the first amazon picking challenge. IEEE Transactions on Automation Science and Engineering, 15(1), 172-188.</w:t>
      </w:r>
    </w:p>
    <w:p w14:paraId="6B94A795"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Dixit, A., Clouse, C. and </w:t>
      </w:r>
      <w:proofErr w:type="spellStart"/>
      <w:r>
        <w:rPr>
          <w:rFonts w:ascii="Arial" w:hAnsi="Arial" w:cs="Arial"/>
          <w:sz w:val="20"/>
          <w:szCs w:val="20"/>
        </w:rPr>
        <w:t>Turken</w:t>
      </w:r>
      <w:proofErr w:type="spellEnd"/>
      <w:r>
        <w:rPr>
          <w:rFonts w:ascii="Arial" w:hAnsi="Arial" w:cs="Arial"/>
          <w:sz w:val="20"/>
          <w:szCs w:val="20"/>
        </w:rPr>
        <w:t>, N. (2019). Strategic business location decisions: Importance of economic factors and place image. Rutgers Business Review, 4(1).</w:t>
      </w:r>
    </w:p>
    <w:p w14:paraId="40EDF571"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Demir A. (2017). Management Information System: Case Study of Amazon.Com. Journal of Research in Business and Management, 4 (11), 11-17.</w:t>
      </w:r>
    </w:p>
    <w:p w14:paraId="03EDC2B3"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Denizhan</w:t>
      </w:r>
      <w:proofErr w:type="spellEnd"/>
      <w:r>
        <w:rPr>
          <w:rFonts w:ascii="Arial" w:hAnsi="Arial" w:cs="Arial"/>
          <w:sz w:val="20"/>
          <w:szCs w:val="20"/>
        </w:rPr>
        <w:t xml:space="preserve"> </w:t>
      </w:r>
      <w:proofErr w:type="spellStart"/>
      <w:r>
        <w:rPr>
          <w:rFonts w:ascii="Arial" w:hAnsi="Arial" w:cs="Arial"/>
          <w:sz w:val="20"/>
          <w:szCs w:val="20"/>
        </w:rPr>
        <w:t>Kalkan</w:t>
      </w:r>
      <w:proofErr w:type="spellEnd"/>
      <w:r>
        <w:rPr>
          <w:rFonts w:ascii="Arial" w:hAnsi="Arial" w:cs="Arial"/>
          <w:sz w:val="20"/>
          <w:szCs w:val="20"/>
        </w:rPr>
        <w:t>, V. (2008), "An overall view of knowledge management challenges for global business", Business Process Management Journal, Vol. 14 No. 3, pp. 390-400.</w:t>
      </w:r>
    </w:p>
    <w:p w14:paraId="53530DEA"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Farnese, M. L., Barbieri, B., Chirumbolo, A., &amp; </w:t>
      </w:r>
      <w:proofErr w:type="spellStart"/>
      <w:r>
        <w:rPr>
          <w:rFonts w:ascii="Arial" w:hAnsi="Arial" w:cs="Arial"/>
          <w:sz w:val="20"/>
          <w:szCs w:val="20"/>
        </w:rPr>
        <w:t>Patriotta</w:t>
      </w:r>
      <w:proofErr w:type="spellEnd"/>
      <w:r>
        <w:rPr>
          <w:rFonts w:ascii="Arial" w:hAnsi="Arial" w:cs="Arial"/>
          <w:sz w:val="20"/>
          <w:szCs w:val="20"/>
        </w:rPr>
        <w:t>, G. (2019). Managing knowledge in organizations: A Nonaka’s SECI model operationalization. Frontiers in Psychology, 10, 2730.</w:t>
      </w:r>
    </w:p>
    <w:p w14:paraId="3449AF63"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Flamand</w:t>
      </w:r>
      <w:proofErr w:type="spellEnd"/>
      <w:r>
        <w:rPr>
          <w:rFonts w:ascii="Arial" w:hAnsi="Arial" w:cs="Arial"/>
          <w:sz w:val="20"/>
          <w:szCs w:val="20"/>
        </w:rPr>
        <w:t>, O. J., Wisher, A. &amp; Riley, S. (2020). Strategic Plan: Amazon". Undergraduate Theses, Professional Papers and Capstone Artifacts. 309.</w:t>
      </w:r>
    </w:p>
    <w:p w14:paraId="09DA3997"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Gaviria-Marin, M., </w:t>
      </w:r>
      <w:proofErr w:type="spellStart"/>
      <w:r>
        <w:rPr>
          <w:rFonts w:ascii="Arial" w:hAnsi="Arial" w:cs="Arial"/>
          <w:sz w:val="20"/>
          <w:szCs w:val="20"/>
        </w:rPr>
        <w:t>Merigó</w:t>
      </w:r>
      <w:proofErr w:type="spellEnd"/>
      <w:r>
        <w:rPr>
          <w:rFonts w:ascii="Arial" w:hAnsi="Arial" w:cs="Arial"/>
          <w:sz w:val="20"/>
          <w:szCs w:val="20"/>
        </w:rPr>
        <w:t>, J. M., &amp; Baier-Fuentes, H. (2019). Knowledge management: A global examination based on bibliometric analysis. Technological Forecasting and Social Change, 140, 194-220.</w:t>
      </w:r>
    </w:p>
    <w:p w14:paraId="13E01A6B" w14:textId="6CDF9AB8"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Hulse, N. C., </w:t>
      </w:r>
      <w:proofErr w:type="spellStart"/>
      <w:r>
        <w:rPr>
          <w:rFonts w:ascii="Arial" w:hAnsi="Arial" w:cs="Arial"/>
          <w:sz w:val="20"/>
          <w:szCs w:val="20"/>
        </w:rPr>
        <w:t>Galland</w:t>
      </w:r>
      <w:proofErr w:type="spellEnd"/>
      <w:r>
        <w:rPr>
          <w:rFonts w:ascii="Arial" w:hAnsi="Arial" w:cs="Arial"/>
          <w:sz w:val="20"/>
          <w:szCs w:val="20"/>
        </w:rPr>
        <w:t xml:space="preserve">, J. and </w:t>
      </w:r>
      <w:proofErr w:type="spellStart"/>
      <w:r>
        <w:rPr>
          <w:rFonts w:ascii="Arial" w:hAnsi="Arial" w:cs="Arial"/>
          <w:sz w:val="20"/>
          <w:szCs w:val="20"/>
        </w:rPr>
        <w:t>Borsato</w:t>
      </w:r>
      <w:proofErr w:type="spellEnd"/>
      <w:r>
        <w:rPr>
          <w:rFonts w:ascii="Arial" w:hAnsi="Arial" w:cs="Arial"/>
          <w:sz w:val="20"/>
          <w:szCs w:val="20"/>
        </w:rPr>
        <w:t>, E. P. (2012). Evolution in Clinical Knowledge Management Strategy at Intermountain Healthcare. In: AMIA Annual Symposium Proceedings</w:t>
      </w:r>
      <w:r w:rsidR="00656BB3">
        <w:rPr>
          <w:rFonts w:ascii="Arial" w:hAnsi="Arial" w:cs="Arial"/>
          <w:sz w:val="20"/>
          <w:szCs w:val="20"/>
        </w:rPr>
        <w:t>,</w:t>
      </w:r>
      <w:r>
        <w:rPr>
          <w:rFonts w:ascii="Arial" w:hAnsi="Arial" w:cs="Arial"/>
          <w:sz w:val="20"/>
          <w:szCs w:val="20"/>
        </w:rPr>
        <w:t xml:space="preserve"> American Medical Informatics Association, 390.</w:t>
      </w:r>
    </w:p>
    <w:p w14:paraId="17623611"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Khalilabad, H. N., Mazandarani, O. N., Sentosa, I., &amp; </w:t>
      </w:r>
      <w:proofErr w:type="spellStart"/>
      <w:r>
        <w:rPr>
          <w:rFonts w:ascii="Arial" w:hAnsi="Arial" w:cs="Arial"/>
          <w:sz w:val="20"/>
          <w:szCs w:val="20"/>
        </w:rPr>
        <w:t>Piaralal</w:t>
      </w:r>
      <w:proofErr w:type="spellEnd"/>
      <w:r>
        <w:rPr>
          <w:rFonts w:ascii="Arial" w:hAnsi="Arial" w:cs="Arial"/>
          <w:sz w:val="20"/>
          <w:szCs w:val="20"/>
        </w:rPr>
        <w:t>, S. K. (2006). The impact of knowledge management on customer relationship management. Journal of American Academy of Business, 9(2), 2-21.</w:t>
      </w:r>
    </w:p>
    <w:p w14:paraId="2DC0F0AF"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Mathew, S. and Varia, J. (2014). Overview of amazon web services. Amazon Whitepapers.</w:t>
      </w:r>
    </w:p>
    <w:p w14:paraId="5DDE407D" w14:textId="35E58A28"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Majed, S.Z., </w:t>
      </w:r>
      <w:proofErr w:type="spellStart"/>
      <w:r>
        <w:rPr>
          <w:rFonts w:ascii="Arial" w:hAnsi="Arial" w:cs="Arial"/>
          <w:sz w:val="20"/>
          <w:szCs w:val="20"/>
        </w:rPr>
        <w:t>Nuraddin</w:t>
      </w:r>
      <w:proofErr w:type="spellEnd"/>
      <w:r>
        <w:rPr>
          <w:rFonts w:ascii="Arial" w:hAnsi="Arial" w:cs="Arial"/>
          <w:sz w:val="20"/>
          <w:szCs w:val="20"/>
        </w:rPr>
        <w:t xml:space="preserve">, S.H. and Hama, S.V.S., 2018. Analysing </w:t>
      </w:r>
      <w:r w:rsidR="00CD6EBA">
        <w:rPr>
          <w:rFonts w:ascii="Arial" w:hAnsi="Arial" w:cs="Arial"/>
          <w:sz w:val="20"/>
          <w:szCs w:val="20"/>
        </w:rPr>
        <w:t>Amazon’s</w:t>
      </w:r>
      <w:r>
        <w:rPr>
          <w:rFonts w:ascii="Arial" w:hAnsi="Arial" w:cs="Arial"/>
          <w:sz w:val="20"/>
          <w:szCs w:val="20"/>
        </w:rPr>
        <w:t xml:space="preserve"> success strategies. Journal of process management. New Technologies, 6(4), 65-69.</w:t>
      </w:r>
    </w:p>
    <w:p w14:paraId="325CF039" w14:textId="0B18794E"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Nonaka, I., and Takeuchi, K. (1995). The </w:t>
      </w:r>
      <w:r w:rsidR="006725A2">
        <w:rPr>
          <w:rFonts w:ascii="Arial" w:hAnsi="Arial" w:cs="Arial"/>
          <w:sz w:val="20"/>
          <w:szCs w:val="20"/>
        </w:rPr>
        <w:t>Knowledge-Creating</w:t>
      </w:r>
      <w:r>
        <w:rPr>
          <w:rFonts w:ascii="Arial" w:hAnsi="Arial" w:cs="Arial"/>
          <w:sz w:val="20"/>
          <w:szCs w:val="20"/>
        </w:rPr>
        <w:t xml:space="preserve"> Company. New York, NY: Oxford University Press.</w:t>
      </w:r>
    </w:p>
    <w:p w14:paraId="32789B5E"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Nuruzzaman</w:t>
      </w:r>
      <w:proofErr w:type="spellEnd"/>
      <w:r>
        <w:rPr>
          <w:rFonts w:ascii="Arial" w:hAnsi="Arial" w:cs="Arial"/>
          <w:sz w:val="20"/>
          <w:szCs w:val="20"/>
        </w:rPr>
        <w:t xml:space="preserve">, N., Gaur, A.S. and </w:t>
      </w:r>
      <w:proofErr w:type="spellStart"/>
      <w:r>
        <w:rPr>
          <w:rFonts w:ascii="Arial" w:hAnsi="Arial" w:cs="Arial"/>
          <w:sz w:val="20"/>
          <w:szCs w:val="20"/>
        </w:rPr>
        <w:t>Sambharya</w:t>
      </w:r>
      <w:proofErr w:type="spellEnd"/>
      <w:r>
        <w:rPr>
          <w:rFonts w:ascii="Arial" w:hAnsi="Arial" w:cs="Arial"/>
          <w:sz w:val="20"/>
          <w:szCs w:val="20"/>
        </w:rPr>
        <w:t>, R. (2018). A micro-foundations approach to studying innovation in multinational subsidiaries, Global Strategy Journal, 1-25.</w:t>
      </w:r>
    </w:p>
    <w:p w14:paraId="57ED24C3"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Oliva, F. L. &amp; </w:t>
      </w:r>
      <w:proofErr w:type="spellStart"/>
      <w:r>
        <w:rPr>
          <w:rFonts w:ascii="Arial" w:hAnsi="Arial" w:cs="Arial"/>
          <w:sz w:val="20"/>
          <w:szCs w:val="20"/>
        </w:rPr>
        <w:t>Kotabe</w:t>
      </w:r>
      <w:proofErr w:type="spellEnd"/>
      <w:r>
        <w:rPr>
          <w:rFonts w:ascii="Arial" w:hAnsi="Arial" w:cs="Arial"/>
          <w:sz w:val="20"/>
          <w:szCs w:val="20"/>
        </w:rPr>
        <w:t xml:space="preserve">, M. (2019). Barriers, practices, methods and knowledge management tools in </w:t>
      </w:r>
      <w:proofErr w:type="spellStart"/>
      <w:r>
        <w:rPr>
          <w:rFonts w:ascii="Arial" w:hAnsi="Arial" w:cs="Arial"/>
          <w:sz w:val="20"/>
          <w:szCs w:val="20"/>
        </w:rPr>
        <w:t>startups</w:t>
      </w:r>
      <w:proofErr w:type="spellEnd"/>
      <w:r>
        <w:rPr>
          <w:rFonts w:ascii="Arial" w:hAnsi="Arial" w:cs="Arial"/>
          <w:sz w:val="20"/>
          <w:szCs w:val="20"/>
        </w:rPr>
        <w:t>. Journal of Knowledge Management.</w:t>
      </w:r>
    </w:p>
    <w:p w14:paraId="3FA82ED9" w14:textId="77777777"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lastRenderedPageBreak/>
        <w:t>Shujahat</w:t>
      </w:r>
      <w:proofErr w:type="spellEnd"/>
      <w:r>
        <w:rPr>
          <w:rFonts w:ascii="Arial" w:hAnsi="Arial" w:cs="Arial"/>
          <w:sz w:val="20"/>
          <w:szCs w:val="20"/>
        </w:rPr>
        <w:t xml:space="preserve">, M., Sousa, M. J., Hussain, S., Nawaz, F., Wang, M., &amp; </w:t>
      </w:r>
      <w:proofErr w:type="spellStart"/>
      <w:r>
        <w:rPr>
          <w:rFonts w:ascii="Arial" w:hAnsi="Arial" w:cs="Arial"/>
          <w:sz w:val="20"/>
          <w:szCs w:val="20"/>
        </w:rPr>
        <w:t>Umer</w:t>
      </w:r>
      <w:proofErr w:type="spellEnd"/>
      <w:r>
        <w:rPr>
          <w:rFonts w:ascii="Arial" w:hAnsi="Arial" w:cs="Arial"/>
          <w:sz w:val="20"/>
          <w:szCs w:val="20"/>
        </w:rPr>
        <w:t>, M. (2017). Translating the impact of knowledge management processes into knowledge-based innovation: The neglected and mediating role of knowledge-worker productivity. Journal of Business Research. Studies, 14(2), 97-134.</w:t>
      </w:r>
    </w:p>
    <w:p w14:paraId="321A04CA" w14:textId="3DA07962" w:rsidR="00A35020" w:rsidRDefault="006725A2" w:rsidP="00A35020">
      <w:pPr>
        <w:spacing w:after="0" w:line="360" w:lineRule="auto"/>
        <w:jc w:val="both"/>
        <w:rPr>
          <w:rFonts w:ascii="Arial" w:hAnsi="Arial" w:cs="Arial"/>
          <w:sz w:val="20"/>
          <w:szCs w:val="20"/>
        </w:rPr>
      </w:pPr>
      <w:r>
        <w:rPr>
          <w:rFonts w:ascii="Arial" w:hAnsi="Arial" w:cs="Arial"/>
          <w:sz w:val="20"/>
          <w:szCs w:val="20"/>
        </w:rPr>
        <w:t>There</w:t>
      </w:r>
      <w:r w:rsidR="00A35020">
        <w:rPr>
          <w:rFonts w:ascii="Arial" w:hAnsi="Arial" w:cs="Arial"/>
          <w:sz w:val="20"/>
          <w:szCs w:val="20"/>
        </w:rPr>
        <w:t xml:space="preserve">, N., </w:t>
      </w:r>
      <w:proofErr w:type="spellStart"/>
      <w:r w:rsidR="00A35020">
        <w:rPr>
          <w:rFonts w:ascii="Arial" w:hAnsi="Arial" w:cs="Arial"/>
          <w:sz w:val="20"/>
          <w:szCs w:val="20"/>
        </w:rPr>
        <w:t>Maditinos</w:t>
      </w:r>
      <w:proofErr w:type="spellEnd"/>
      <w:r w:rsidR="00A35020">
        <w:rPr>
          <w:rFonts w:ascii="Arial" w:hAnsi="Arial" w:cs="Arial"/>
          <w:sz w:val="20"/>
          <w:szCs w:val="20"/>
        </w:rPr>
        <w:t xml:space="preserve">, D. &amp; </w:t>
      </w:r>
      <w:r>
        <w:rPr>
          <w:rFonts w:ascii="Arial" w:hAnsi="Arial" w:cs="Arial"/>
          <w:sz w:val="20"/>
          <w:szCs w:val="20"/>
        </w:rPr>
        <w:t>There</w:t>
      </w:r>
      <w:r w:rsidR="00A35020">
        <w:rPr>
          <w:rFonts w:ascii="Arial" w:hAnsi="Arial" w:cs="Arial"/>
          <w:sz w:val="20"/>
          <w:szCs w:val="20"/>
        </w:rPr>
        <w:t xml:space="preserve">, G. (2011). Knowledge Management Enabler Factors and Firm Performance: An Empirical Research of the Greek Medium and Large Firms. European Research </w:t>
      </w:r>
      <w:proofErr w:type="spellStart"/>
      <w:r w:rsidR="00A35020">
        <w:rPr>
          <w:rFonts w:ascii="Arial" w:hAnsi="Arial" w:cs="Arial"/>
          <w:sz w:val="20"/>
          <w:szCs w:val="20"/>
        </w:rPr>
        <w:t>Vakulenko</w:t>
      </w:r>
      <w:proofErr w:type="spellEnd"/>
      <w:r w:rsidR="00A35020">
        <w:rPr>
          <w:rFonts w:ascii="Arial" w:hAnsi="Arial" w:cs="Arial"/>
          <w:sz w:val="20"/>
          <w:szCs w:val="20"/>
        </w:rPr>
        <w:t xml:space="preserve">, Y., Shams, P., </w:t>
      </w:r>
      <w:proofErr w:type="spellStart"/>
      <w:r w:rsidR="00A35020">
        <w:rPr>
          <w:rFonts w:ascii="Arial" w:hAnsi="Arial" w:cs="Arial"/>
          <w:sz w:val="20"/>
          <w:szCs w:val="20"/>
        </w:rPr>
        <w:t>Hellström</w:t>
      </w:r>
      <w:proofErr w:type="spellEnd"/>
      <w:r w:rsidR="00A35020">
        <w:rPr>
          <w:rFonts w:ascii="Arial" w:hAnsi="Arial" w:cs="Arial"/>
          <w:sz w:val="20"/>
          <w:szCs w:val="20"/>
        </w:rPr>
        <w:t xml:space="preserve">, D. and </w:t>
      </w:r>
      <w:proofErr w:type="spellStart"/>
      <w:r w:rsidR="00A35020">
        <w:rPr>
          <w:rFonts w:ascii="Arial" w:hAnsi="Arial" w:cs="Arial"/>
          <w:sz w:val="20"/>
          <w:szCs w:val="20"/>
        </w:rPr>
        <w:t>Hjort</w:t>
      </w:r>
      <w:proofErr w:type="spellEnd"/>
      <w:r w:rsidR="00A35020">
        <w:rPr>
          <w:rFonts w:ascii="Arial" w:hAnsi="Arial" w:cs="Arial"/>
          <w:sz w:val="20"/>
          <w:szCs w:val="20"/>
        </w:rPr>
        <w:t>, K. (2019). Service innovation in e-commerce last mile delivery: Mapping the e-customer journey. Journal of Business Research, 101, 461-468.</w:t>
      </w:r>
    </w:p>
    <w:p w14:paraId="2B367793"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Weber, S. (2010). Sell on Amazon: A Guide to Amazon's Marketplace, Seller Central, and </w:t>
      </w:r>
      <w:proofErr w:type="spellStart"/>
      <w:r>
        <w:rPr>
          <w:rFonts w:ascii="Arial" w:hAnsi="Arial" w:cs="Arial"/>
          <w:sz w:val="20"/>
          <w:szCs w:val="20"/>
        </w:rPr>
        <w:t>Fulfillment</w:t>
      </w:r>
      <w:proofErr w:type="spellEnd"/>
      <w:r>
        <w:rPr>
          <w:rFonts w:ascii="Arial" w:hAnsi="Arial" w:cs="Arial"/>
          <w:sz w:val="20"/>
          <w:szCs w:val="20"/>
        </w:rPr>
        <w:t xml:space="preserve"> by Amazon Programs (Seventh Edition) SAGE, 33 - 37.</w:t>
      </w:r>
    </w:p>
    <w:p w14:paraId="63961319" w14:textId="77777777" w:rsidR="00A35020" w:rsidRDefault="00A35020" w:rsidP="00A35020">
      <w:pPr>
        <w:spacing w:after="0" w:line="360" w:lineRule="auto"/>
        <w:jc w:val="both"/>
        <w:rPr>
          <w:rFonts w:ascii="Arial" w:hAnsi="Arial" w:cs="Arial"/>
          <w:b/>
          <w:szCs w:val="20"/>
        </w:rPr>
      </w:pPr>
      <w:r>
        <w:rPr>
          <w:rFonts w:ascii="Arial" w:hAnsi="Arial" w:cs="Arial"/>
          <w:b/>
          <w:szCs w:val="20"/>
        </w:rPr>
        <w:t>INTERNET SOURCES:</w:t>
      </w:r>
    </w:p>
    <w:p w14:paraId="0F6797FA" w14:textId="7BED1C7D" w:rsidR="00A35020" w:rsidRDefault="00A35020" w:rsidP="00A35020">
      <w:pPr>
        <w:spacing w:after="0" w:line="360" w:lineRule="auto"/>
        <w:jc w:val="both"/>
        <w:rPr>
          <w:rFonts w:ascii="Arial" w:hAnsi="Arial" w:cs="Arial"/>
          <w:sz w:val="20"/>
          <w:szCs w:val="20"/>
        </w:rPr>
      </w:pPr>
      <w:proofErr w:type="spellStart"/>
      <w:r>
        <w:rPr>
          <w:rFonts w:ascii="Arial" w:hAnsi="Arial" w:cs="Arial"/>
          <w:sz w:val="20"/>
          <w:szCs w:val="20"/>
        </w:rPr>
        <w:t>Andrienko</w:t>
      </w:r>
      <w:proofErr w:type="spellEnd"/>
      <w:r>
        <w:rPr>
          <w:rFonts w:ascii="Arial" w:hAnsi="Arial" w:cs="Arial"/>
          <w:sz w:val="20"/>
          <w:szCs w:val="20"/>
        </w:rPr>
        <w:t xml:space="preserve">, O., (2020). </w:t>
      </w:r>
      <w:r w:rsidR="006725A2">
        <w:rPr>
          <w:rFonts w:ascii="Arial" w:hAnsi="Arial" w:cs="Arial"/>
          <w:sz w:val="20"/>
          <w:szCs w:val="20"/>
        </w:rPr>
        <w:t>E-commerce</w:t>
      </w:r>
      <w:r>
        <w:rPr>
          <w:rFonts w:ascii="Arial" w:hAnsi="Arial" w:cs="Arial"/>
          <w:sz w:val="20"/>
          <w:szCs w:val="20"/>
        </w:rPr>
        <w:t xml:space="preserve"> and Consumer Trends during Coronavirus. [Online]. (Accessed 27/11/2022). Available at: </w:t>
      </w:r>
      <w:hyperlink r:id="rId10" w:history="1">
        <w:r>
          <w:rPr>
            <w:rStyle w:val="Hyperlink"/>
            <w:rFonts w:ascii="Arial" w:hAnsi="Arial" w:cs="Arial"/>
            <w:color w:val="auto"/>
            <w:sz w:val="20"/>
            <w:szCs w:val="20"/>
          </w:rPr>
          <w:t>https://www.semrush.com/blog/ecommerce-covid-19</w:t>
        </w:r>
      </w:hyperlink>
      <w:r>
        <w:rPr>
          <w:rStyle w:val="Hyperlink"/>
          <w:rFonts w:ascii="Arial" w:hAnsi="Arial" w:cs="Arial"/>
          <w:color w:val="auto"/>
          <w:sz w:val="20"/>
          <w:szCs w:val="20"/>
        </w:rPr>
        <w:t xml:space="preserve"> </w:t>
      </w:r>
      <w:r>
        <w:rPr>
          <w:rFonts w:ascii="Arial" w:hAnsi="Arial" w:cs="Arial"/>
          <w:sz w:val="20"/>
          <w:szCs w:val="20"/>
        </w:rPr>
        <w:t xml:space="preserve"> </w:t>
      </w:r>
    </w:p>
    <w:p w14:paraId="143E08E5" w14:textId="77777777" w:rsidR="00A35020" w:rsidRDefault="00A35020" w:rsidP="00A35020">
      <w:pPr>
        <w:spacing w:after="0" w:line="360" w:lineRule="auto"/>
        <w:jc w:val="both"/>
        <w:rPr>
          <w:rFonts w:ascii="Arial" w:hAnsi="Arial" w:cs="Arial"/>
          <w:sz w:val="20"/>
          <w:szCs w:val="20"/>
        </w:rPr>
      </w:pPr>
      <w:r>
        <w:rPr>
          <w:rFonts w:ascii="Arial" w:hAnsi="Arial" w:cs="Arial"/>
          <w:sz w:val="20"/>
          <w:szCs w:val="20"/>
        </w:rPr>
        <w:t xml:space="preserve">Rosenberg, M. (2014). The Knowledge Management Genius of Amazon.com. Learning Solutions. [Online]. (Accessed 28/11/2022). Available at: </w:t>
      </w:r>
      <w:hyperlink r:id="rId11" w:history="1">
        <w:r>
          <w:rPr>
            <w:rStyle w:val="Hyperlink"/>
            <w:rFonts w:ascii="Arial" w:hAnsi="Arial" w:cs="Arial"/>
            <w:color w:val="auto"/>
            <w:sz w:val="20"/>
            <w:szCs w:val="20"/>
          </w:rPr>
          <w:t>https://learningsolutionsmag.com/articles/1480/the-knowledge-management-genius-of-amazoncom</w:t>
        </w:r>
      </w:hyperlink>
      <w:r>
        <w:rPr>
          <w:rStyle w:val="Hyperlink"/>
          <w:rFonts w:ascii="Arial" w:hAnsi="Arial" w:cs="Arial"/>
          <w:color w:val="auto"/>
          <w:sz w:val="20"/>
          <w:szCs w:val="20"/>
        </w:rPr>
        <w:t xml:space="preserve"> </w:t>
      </w:r>
      <w:r>
        <w:rPr>
          <w:rFonts w:ascii="Arial" w:hAnsi="Arial" w:cs="Arial"/>
          <w:sz w:val="20"/>
          <w:szCs w:val="20"/>
        </w:rPr>
        <w:t xml:space="preserve"> </w:t>
      </w:r>
    </w:p>
    <w:p w14:paraId="333FAF9B" w14:textId="77777777" w:rsidR="0070691F" w:rsidRDefault="0070691F" w:rsidP="00D515CB">
      <w:pPr>
        <w:rPr>
          <w:rFonts w:ascii="Arial" w:hAnsi="Arial" w:cs="Arial"/>
          <w:sz w:val="28"/>
          <w:szCs w:val="28"/>
        </w:rPr>
      </w:pPr>
    </w:p>
    <w:sectPr w:rsidR="0070691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5E544" w14:textId="77777777" w:rsidR="001D1CFF" w:rsidRDefault="001D1CFF" w:rsidP="00276B7E">
      <w:pPr>
        <w:spacing w:after="0" w:line="240" w:lineRule="auto"/>
      </w:pPr>
      <w:r>
        <w:separator/>
      </w:r>
    </w:p>
  </w:endnote>
  <w:endnote w:type="continuationSeparator" w:id="0">
    <w:p w14:paraId="4A4DA357" w14:textId="77777777" w:rsidR="001D1CFF" w:rsidRDefault="001D1CFF" w:rsidP="0027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624602"/>
      <w:docPartObj>
        <w:docPartGallery w:val="Page Numbers (Bottom of Page)"/>
        <w:docPartUnique/>
      </w:docPartObj>
    </w:sdtPr>
    <w:sdtEndPr>
      <w:rPr>
        <w:noProof/>
      </w:rPr>
    </w:sdtEndPr>
    <w:sdtContent>
      <w:p w14:paraId="452354DE" w14:textId="5E1AFB50" w:rsidR="00276B7E" w:rsidRDefault="00276B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B4130" w14:textId="77777777" w:rsidR="00276B7E" w:rsidRDefault="00276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39054" w14:textId="77777777" w:rsidR="001D1CFF" w:rsidRDefault="001D1CFF" w:rsidP="00276B7E">
      <w:pPr>
        <w:spacing w:after="0" w:line="240" w:lineRule="auto"/>
      </w:pPr>
      <w:r>
        <w:separator/>
      </w:r>
    </w:p>
  </w:footnote>
  <w:footnote w:type="continuationSeparator" w:id="0">
    <w:p w14:paraId="78317C1D" w14:textId="77777777" w:rsidR="001D1CFF" w:rsidRDefault="001D1CFF" w:rsidP="00276B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5CB"/>
    <w:rsid w:val="0001746F"/>
    <w:rsid w:val="000265FF"/>
    <w:rsid w:val="000364CF"/>
    <w:rsid w:val="00070E4E"/>
    <w:rsid w:val="00094F79"/>
    <w:rsid w:val="000A2AF9"/>
    <w:rsid w:val="000A45CF"/>
    <w:rsid w:val="000A7FDD"/>
    <w:rsid w:val="000D1FF2"/>
    <w:rsid w:val="001227E6"/>
    <w:rsid w:val="0014536B"/>
    <w:rsid w:val="001659B5"/>
    <w:rsid w:val="00184DA9"/>
    <w:rsid w:val="001927F8"/>
    <w:rsid w:val="00192D18"/>
    <w:rsid w:val="00197076"/>
    <w:rsid w:val="001B3853"/>
    <w:rsid w:val="001D1CFF"/>
    <w:rsid w:val="001E1E1B"/>
    <w:rsid w:val="001E2410"/>
    <w:rsid w:val="001F4E4B"/>
    <w:rsid w:val="001F6D3D"/>
    <w:rsid w:val="002049E3"/>
    <w:rsid w:val="00206990"/>
    <w:rsid w:val="00215FE7"/>
    <w:rsid w:val="002348DD"/>
    <w:rsid w:val="00236055"/>
    <w:rsid w:val="00246EFB"/>
    <w:rsid w:val="00276B7E"/>
    <w:rsid w:val="00277A9F"/>
    <w:rsid w:val="002A6370"/>
    <w:rsid w:val="002D6ABC"/>
    <w:rsid w:val="002F360C"/>
    <w:rsid w:val="002F3D0D"/>
    <w:rsid w:val="00325997"/>
    <w:rsid w:val="00331695"/>
    <w:rsid w:val="00367C0A"/>
    <w:rsid w:val="00375825"/>
    <w:rsid w:val="003868DA"/>
    <w:rsid w:val="003A0BE8"/>
    <w:rsid w:val="003A3D6C"/>
    <w:rsid w:val="003A71CD"/>
    <w:rsid w:val="003C17A9"/>
    <w:rsid w:val="003C7F1C"/>
    <w:rsid w:val="003F2F8B"/>
    <w:rsid w:val="00410A23"/>
    <w:rsid w:val="00414419"/>
    <w:rsid w:val="004154CF"/>
    <w:rsid w:val="00422B33"/>
    <w:rsid w:val="00424E79"/>
    <w:rsid w:val="0045204F"/>
    <w:rsid w:val="004866B3"/>
    <w:rsid w:val="004B14A4"/>
    <w:rsid w:val="004C34AC"/>
    <w:rsid w:val="004D6258"/>
    <w:rsid w:val="00500DE9"/>
    <w:rsid w:val="005120E4"/>
    <w:rsid w:val="00520788"/>
    <w:rsid w:val="00527A94"/>
    <w:rsid w:val="00552027"/>
    <w:rsid w:val="00587604"/>
    <w:rsid w:val="005A3676"/>
    <w:rsid w:val="005B4B06"/>
    <w:rsid w:val="005C3634"/>
    <w:rsid w:val="005C7D29"/>
    <w:rsid w:val="00602BE3"/>
    <w:rsid w:val="00656BB3"/>
    <w:rsid w:val="006725A2"/>
    <w:rsid w:val="00674442"/>
    <w:rsid w:val="00693DE1"/>
    <w:rsid w:val="00695CBB"/>
    <w:rsid w:val="006A33D4"/>
    <w:rsid w:val="006C246B"/>
    <w:rsid w:val="006C67C4"/>
    <w:rsid w:val="006E75E8"/>
    <w:rsid w:val="006F4EC8"/>
    <w:rsid w:val="006F5FEF"/>
    <w:rsid w:val="00702001"/>
    <w:rsid w:val="0070691F"/>
    <w:rsid w:val="00711104"/>
    <w:rsid w:val="0072147A"/>
    <w:rsid w:val="00724FF4"/>
    <w:rsid w:val="00726924"/>
    <w:rsid w:val="0073036A"/>
    <w:rsid w:val="0073751A"/>
    <w:rsid w:val="00737959"/>
    <w:rsid w:val="00757038"/>
    <w:rsid w:val="00780B4D"/>
    <w:rsid w:val="00787A9B"/>
    <w:rsid w:val="007930E8"/>
    <w:rsid w:val="007A68B4"/>
    <w:rsid w:val="007B3D96"/>
    <w:rsid w:val="007D38C5"/>
    <w:rsid w:val="00824FE4"/>
    <w:rsid w:val="00842C5E"/>
    <w:rsid w:val="00853AFA"/>
    <w:rsid w:val="00861003"/>
    <w:rsid w:val="008756F4"/>
    <w:rsid w:val="008801BF"/>
    <w:rsid w:val="00886359"/>
    <w:rsid w:val="008C1E89"/>
    <w:rsid w:val="008D69FD"/>
    <w:rsid w:val="008E2948"/>
    <w:rsid w:val="009314AE"/>
    <w:rsid w:val="00935B90"/>
    <w:rsid w:val="00951C0B"/>
    <w:rsid w:val="00951D62"/>
    <w:rsid w:val="009543B9"/>
    <w:rsid w:val="00961DDD"/>
    <w:rsid w:val="009622B6"/>
    <w:rsid w:val="00963D67"/>
    <w:rsid w:val="009A28E0"/>
    <w:rsid w:val="009C7B82"/>
    <w:rsid w:val="009D03B9"/>
    <w:rsid w:val="009F670A"/>
    <w:rsid w:val="00A0573F"/>
    <w:rsid w:val="00A141EB"/>
    <w:rsid w:val="00A177D7"/>
    <w:rsid w:val="00A27746"/>
    <w:rsid w:val="00A35020"/>
    <w:rsid w:val="00A40ED4"/>
    <w:rsid w:val="00A5713E"/>
    <w:rsid w:val="00A611FB"/>
    <w:rsid w:val="00A65E5F"/>
    <w:rsid w:val="00AA6836"/>
    <w:rsid w:val="00AB49B3"/>
    <w:rsid w:val="00AB55C1"/>
    <w:rsid w:val="00AC282E"/>
    <w:rsid w:val="00AC4964"/>
    <w:rsid w:val="00AE50D1"/>
    <w:rsid w:val="00B03187"/>
    <w:rsid w:val="00B0678E"/>
    <w:rsid w:val="00B60AF7"/>
    <w:rsid w:val="00B8047A"/>
    <w:rsid w:val="00B80F26"/>
    <w:rsid w:val="00B90878"/>
    <w:rsid w:val="00BC1C7F"/>
    <w:rsid w:val="00BC27A1"/>
    <w:rsid w:val="00BD4F78"/>
    <w:rsid w:val="00C22975"/>
    <w:rsid w:val="00C31A39"/>
    <w:rsid w:val="00C77154"/>
    <w:rsid w:val="00C92B11"/>
    <w:rsid w:val="00CA3BF6"/>
    <w:rsid w:val="00CA6241"/>
    <w:rsid w:val="00CA6AA5"/>
    <w:rsid w:val="00CC1C31"/>
    <w:rsid w:val="00CD6EBA"/>
    <w:rsid w:val="00CE41D0"/>
    <w:rsid w:val="00D01AB1"/>
    <w:rsid w:val="00D04EBC"/>
    <w:rsid w:val="00D13BA9"/>
    <w:rsid w:val="00D33F1A"/>
    <w:rsid w:val="00D515CB"/>
    <w:rsid w:val="00D82031"/>
    <w:rsid w:val="00DC6FDB"/>
    <w:rsid w:val="00E060DC"/>
    <w:rsid w:val="00E37D6D"/>
    <w:rsid w:val="00E420CB"/>
    <w:rsid w:val="00E6194A"/>
    <w:rsid w:val="00E84FA8"/>
    <w:rsid w:val="00E85DB0"/>
    <w:rsid w:val="00EB09BE"/>
    <w:rsid w:val="00EB1A8C"/>
    <w:rsid w:val="00EB6B82"/>
    <w:rsid w:val="00EC210C"/>
    <w:rsid w:val="00ED2CCA"/>
    <w:rsid w:val="00EE45E7"/>
    <w:rsid w:val="00F016C3"/>
    <w:rsid w:val="00F022CC"/>
    <w:rsid w:val="00F041B8"/>
    <w:rsid w:val="00F24075"/>
    <w:rsid w:val="00F30E5B"/>
    <w:rsid w:val="00F44DE5"/>
    <w:rsid w:val="00F5111F"/>
    <w:rsid w:val="00F72A12"/>
    <w:rsid w:val="00F732BD"/>
    <w:rsid w:val="00F744E9"/>
    <w:rsid w:val="00F95BFF"/>
    <w:rsid w:val="00FC113D"/>
    <w:rsid w:val="00FC3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9A469"/>
  <w15:chartTrackingRefBased/>
  <w15:docId w15:val="{DF592295-9409-4A22-AD46-59E55AF5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5CB"/>
    <w:pPr>
      <w:spacing w:line="256" w:lineRule="auto"/>
    </w:pPr>
  </w:style>
  <w:style w:type="paragraph" w:styleId="Heading1">
    <w:name w:val="heading 1"/>
    <w:basedOn w:val="Normal"/>
    <w:next w:val="Normal"/>
    <w:link w:val="Heading1Char"/>
    <w:uiPriority w:val="9"/>
    <w:qFormat/>
    <w:rsid w:val="00A3502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020"/>
    <w:rPr>
      <w:rFonts w:asciiTheme="majorHAnsi" w:eastAsiaTheme="majorEastAsia" w:hAnsiTheme="majorHAnsi" w:cstheme="majorBidi"/>
      <w:b/>
      <w:bCs/>
      <w:color w:val="2F5496" w:themeColor="accent1" w:themeShade="BF"/>
      <w:sz w:val="28"/>
      <w:szCs w:val="28"/>
      <w:lang w:val="el-GR"/>
    </w:rPr>
  </w:style>
  <w:style w:type="character" w:styleId="Hyperlink">
    <w:name w:val="Hyperlink"/>
    <w:basedOn w:val="DefaultParagraphFont"/>
    <w:uiPriority w:val="99"/>
    <w:unhideWhenUsed/>
    <w:rsid w:val="00A35020"/>
    <w:rPr>
      <w:color w:val="0563C1" w:themeColor="hyperlink"/>
      <w:u w:val="single"/>
    </w:rPr>
  </w:style>
  <w:style w:type="paragraph" w:styleId="TOC1">
    <w:name w:val="toc 1"/>
    <w:basedOn w:val="Normal"/>
    <w:next w:val="Normal"/>
    <w:autoRedefine/>
    <w:uiPriority w:val="39"/>
    <w:unhideWhenUsed/>
    <w:rsid w:val="00A35020"/>
    <w:pPr>
      <w:spacing w:after="100" w:line="276" w:lineRule="auto"/>
    </w:pPr>
    <w:rPr>
      <w:lang w:val="el-GR"/>
    </w:rPr>
  </w:style>
  <w:style w:type="paragraph" w:styleId="TOCHeading">
    <w:name w:val="TOC Heading"/>
    <w:basedOn w:val="Heading1"/>
    <w:next w:val="Normal"/>
    <w:uiPriority w:val="39"/>
    <w:semiHidden/>
    <w:unhideWhenUsed/>
    <w:qFormat/>
    <w:rsid w:val="00A35020"/>
    <w:pPr>
      <w:outlineLvl w:val="9"/>
    </w:pPr>
    <w:rPr>
      <w:lang w:eastAsia="el-GR"/>
    </w:rPr>
  </w:style>
  <w:style w:type="table" w:styleId="TableGrid">
    <w:name w:val="Table Grid"/>
    <w:basedOn w:val="TableNormal"/>
    <w:uiPriority w:val="59"/>
    <w:rsid w:val="00A35020"/>
    <w:pPr>
      <w:spacing w:after="0" w:line="240" w:lineRule="auto"/>
    </w:pPr>
    <w:rPr>
      <w:lang w:val="el-G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6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B7E"/>
  </w:style>
  <w:style w:type="paragraph" w:styleId="Footer">
    <w:name w:val="footer"/>
    <w:basedOn w:val="Normal"/>
    <w:link w:val="FooterChar"/>
    <w:uiPriority w:val="99"/>
    <w:unhideWhenUsed/>
    <w:rsid w:val="00276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B7E"/>
  </w:style>
  <w:style w:type="paragraph" w:styleId="ListParagraph">
    <w:name w:val="List Paragraph"/>
    <w:basedOn w:val="Normal"/>
    <w:uiPriority w:val="34"/>
    <w:qFormat/>
    <w:rsid w:val="003A3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363229">
      <w:bodyDiv w:val="1"/>
      <w:marLeft w:val="0"/>
      <w:marRight w:val="0"/>
      <w:marTop w:val="0"/>
      <w:marBottom w:val="0"/>
      <w:divBdr>
        <w:top w:val="none" w:sz="0" w:space="0" w:color="auto"/>
        <w:left w:val="none" w:sz="0" w:space="0" w:color="auto"/>
        <w:bottom w:val="none" w:sz="0" w:space="0" w:color="auto"/>
        <w:right w:val="none" w:sz="0" w:space="0" w:color="auto"/>
      </w:divBdr>
    </w:div>
    <w:div w:id="184812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zh.wikipedia.org/wiki/%E5%A8%81%E7%88%BE%E6%96%AF%E4%B8%89%E4%B8%80%E8%81%96%E5%A4%A7%E8%A1%9B%E5%A4%A7%E5%AD%B8"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earningsolutionsmag.com/articles/1480/the-knowledge-management-genius-of-amazoncom" TargetMode="External"/><Relationship Id="rId5" Type="http://schemas.openxmlformats.org/officeDocument/2006/relationships/endnotes" Target="endnotes.xml"/><Relationship Id="rId10" Type="http://schemas.openxmlformats.org/officeDocument/2006/relationships/hyperlink" Target="https://www.semrush.com/blog/ecommerce-covid-19"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14</Pages>
  <Words>4405</Words>
  <Characters>25113</Characters>
  <Application>Microsoft Office Word</Application>
  <DocSecurity>0</DocSecurity>
  <Lines>209</Lines>
  <Paragraphs>58</Paragraphs>
  <ScaleCrop>false</ScaleCrop>
  <Company/>
  <LinksUpToDate>false</LinksUpToDate>
  <CharactersWithSpaces>29460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 (2023024)</dc:creator>
  <cp:keywords/>
  <dc:description/>
  <cp:lastModifiedBy>Maria Vitoroi (2023024)</cp:lastModifiedBy>
  <cp:revision>172</cp:revision>
  <dcterms:created xsi:type="dcterms:W3CDTF">2022-11-09T19:13:00Z</dcterms:created>
  <dcterms:modified xsi:type="dcterms:W3CDTF">2022-12-18T18:45:00Z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09761209cfe97c2321af9d5266e7b8ec75d1c10238dc1966890413632a61fdc3</vt:lpwstr>
  </property>
</Properties>
</file>