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B979C" w14:textId="77777777" w:rsidR="00007108" w:rsidRDefault="00007108" w:rsidP="004340ED">
      <w:pPr>
        <w:jc w:val="center"/>
        <w:rPr>
          <w:rFonts w:eastAsia="Times New Roman" w:cs="Times New Roman"/>
          <w:sz w:val="32"/>
        </w:rPr>
      </w:pPr>
    </w:p>
    <w:p w14:paraId="68276FB3" w14:textId="484EEB74" w:rsidR="00CC3816" w:rsidRPr="00CC3816" w:rsidRDefault="00CC3816" w:rsidP="004340ED">
      <w:pPr>
        <w:jc w:val="center"/>
        <w:rPr>
          <w:rFonts w:eastAsia="Times New Roman" w:cs="Times New Roman"/>
          <w:sz w:val="32"/>
        </w:rPr>
      </w:pPr>
      <w:r w:rsidRPr="00CC3816">
        <w:rPr>
          <w:rFonts w:cs="Times New Roman"/>
          <w:noProof/>
        </w:rPr>
        <w:drawing>
          <wp:inline distT="0" distB="0" distL="0" distR="0" wp14:anchorId="5DA7116A" wp14:editId="40CBCE98">
            <wp:extent cx="2533650" cy="889593"/>
            <wp:effectExtent l="0" t="0" r="0" b="6350"/>
            <wp:docPr id="1" name="Picture 1"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fysgol Cymru Y Drindod Dewi Sant University of Wales Trinity Saint David  - MATLAB Access for Everyone - MATLAB &amp; Simulin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34730" cy="889972"/>
                    </a:xfrm>
                    <a:prstGeom prst="rect">
                      <a:avLst/>
                    </a:prstGeom>
                    <a:noFill/>
                    <a:ln>
                      <a:noFill/>
                    </a:ln>
                  </pic:spPr>
                </pic:pic>
              </a:graphicData>
            </a:graphic>
          </wp:inline>
        </w:drawing>
      </w:r>
    </w:p>
    <w:p w14:paraId="4BF50F4D" w14:textId="77777777" w:rsidR="00CC3816" w:rsidRPr="00CC3816" w:rsidRDefault="00CC3816" w:rsidP="00CC3816">
      <w:pPr>
        <w:rPr>
          <w:rFonts w:eastAsia="Times New Roman" w:cs="Times New Roman"/>
          <w:sz w:val="32"/>
        </w:rPr>
      </w:pPr>
    </w:p>
    <w:p w14:paraId="1358DEAF" w14:textId="77777777" w:rsidR="00CC3816" w:rsidRPr="00CC3816" w:rsidRDefault="00CC3816" w:rsidP="00CC3816">
      <w:pPr>
        <w:jc w:val="center"/>
        <w:rPr>
          <w:rFonts w:eastAsia="Times New Roman" w:cs="Times New Roman"/>
          <w:sz w:val="32"/>
        </w:rPr>
      </w:pPr>
      <w:r w:rsidRPr="00CC3816">
        <w:rPr>
          <w:rFonts w:eastAsia="Times New Roman" w:cs="Times New Roman"/>
          <w:sz w:val="32"/>
        </w:rPr>
        <w:t>Academic Discipline of Hospitality and Tourism Management</w:t>
      </w:r>
    </w:p>
    <w:p w14:paraId="53638DA7" w14:textId="77777777" w:rsidR="00CC3816" w:rsidRPr="00CC3816" w:rsidRDefault="00CC3816" w:rsidP="00CC3816">
      <w:pPr>
        <w:jc w:val="center"/>
        <w:rPr>
          <w:rFonts w:eastAsia="Times New Roman" w:cs="Times New Roman"/>
          <w:sz w:val="32"/>
        </w:rPr>
      </w:pPr>
      <w:r w:rsidRPr="00CC3816">
        <w:rPr>
          <w:rFonts w:eastAsia="Times New Roman" w:cs="Times New Roman"/>
          <w:sz w:val="32"/>
        </w:rPr>
        <w:t>BA 3 Year International Hotel Management</w:t>
      </w:r>
    </w:p>
    <w:p w14:paraId="2D3E34B5" w14:textId="77777777" w:rsidR="00CC3816" w:rsidRPr="00CC3816" w:rsidRDefault="00CC3816" w:rsidP="00CC3816">
      <w:pPr>
        <w:jc w:val="center"/>
        <w:rPr>
          <w:rFonts w:eastAsia="Times New Roman" w:cs="Times New Roman"/>
          <w:sz w:val="32"/>
        </w:rPr>
      </w:pPr>
      <w:r w:rsidRPr="00CC3816">
        <w:rPr>
          <w:rFonts w:eastAsia="Times New Roman" w:cs="Times New Roman"/>
          <w:sz w:val="32"/>
        </w:rPr>
        <w:t>BMIH6004</w:t>
      </w:r>
    </w:p>
    <w:p w14:paraId="4678D2F4" w14:textId="77777777" w:rsidR="00CC3816" w:rsidRPr="00CC3816" w:rsidRDefault="00CC3816" w:rsidP="00CC3816">
      <w:pPr>
        <w:jc w:val="center"/>
        <w:rPr>
          <w:rFonts w:eastAsia="Times New Roman" w:cs="Times New Roman"/>
          <w:sz w:val="32"/>
        </w:rPr>
      </w:pPr>
      <w:r w:rsidRPr="00CC3816">
        <w:rPr>
          <w:rFonts w:eastAsia="Times New Roman" w:cs="Times New Roman"/>
          <w:sz w:val="32"/>
        </w:rPr>
        <w:t>Scheme of Work Level 6 January 2025</w:t>
      </w:r>
    </w:p>
    <w:p w14:paraId="2441B442" w14:textId="77777777" w:rsidR="00CC3816" w:rsidRPr="00CC3816" w:rsidRDefault="00CC3816" w:rsidP="00CC3816">
      <w:pPr>
        <w:jc w:val="center"/>
        <w:rPr>
          <w:rFonts w:eastAsia="Times New Roman" w:cs="Times New Roman"/>
          <w:sz w:val="32"/>
        </w:rPr>
      </w:pPr>
      <w:r w:rsidRPr="00CC3816">
        <w:rPr>
          <w:rFonts w:eastAsia="Times New Roman" w:cs="Times New Roman"/>
          <w:sz w:val="32"/>
        </w:rPr>
        <w:t>Hotel Placement – Managing Hotel</w:t>
      </w:r>
    </w:p>
    <w:p w14:paraId="07AD04BF" w14:textId="77777777" w:rsidR="00CC3816" w:rsidRPr="00CC3816" w:rsidRDefault="00CC3816" w:rsidP="00CC3816">
      <w:pPr>
        <w:jc w:val="center"/>
        <w:rPr>
          <w:rFonts w:eastAsia="Times New Roman" w:cs="Times New Roman"/>
          <w:sz w:val="32"/>
        </w:rPr>
      </w:pPr>
      <w:r w:rsidRPr="00CC3816">
        <w:rPr>
          <w:rFonts w:eastAsia="Times New Roman" w:cs="Times New Roman"/>
          <w:sz w:val="32"/>
        </w:rPr>
        <w:t>Administration (BMIH6004)</w:t>
      </w:r>
    </w:p>
    <w:p w14:paraId="28806121" w14:textId="77777777" w:rsidR="00007108" w:rsidRDefault="00007108" w:rsidP="00007108">
      <w:pPr>
        <w:spacing w:line="276" w:lineRule="auto"/>
        <w:jc w:val="left"/>
        <w:rPr>
          <w:rFonts w:eastAsia="Times New Roman" w:cs="Times New Roman"/>
          <w:sz w:val="32"/>
        </w:rPr>
      </w:pPr>
    </w:p>
    <w:p w14:paraId="05FB180A" w14:textId="77777777" w:rsidR="00007108" w:rsidRDefault="00007108" w:rsidP="00007108">
      <w:pPr>
        <w:spacing w:line="276" w:lineRule="auto"/>
        <w:jc w:val="left"/>
        <w:rPr>
          <w:rFonts w:eastAsia="Times New Roman" w:cs="Times New Roman"/>
          <w:sz w:val="32"/>
        </w:rPr>
      </w:pPr>
    </w:p>
    <w:p w14:paraId="05E8A001" w14:textId="77777777" w:rsidR="00007108" w:rsidRDefault="00007108" w:rsidP="00007108">
      <w:pPr>
        <w:spacing w:line="276" w:lineRule="auto"/>
        <w:jc w:val="left"/>
        <w:rPr>
          <w:rFonts w:eastAsia="Times New Roman" w:cs="Times New Roman"/>
          <w:sz w:val="32"/>
        </w:rPr>
      </w:pPr>
    </w:p>
    <w:p w14:paraId="6F8A57CB" w14:textId="0CD5ECC3" w:rsidR="00CC3816" w:rsidRPr="00007108" w:rsidRDefault="00CC3816" w:rsidP="00007108">
      <w:pPr>
        <w:spacing w:line="276" w:lineRule="auto"/>
        <w:jc w:val="left"/>
        <w:rPr>
          <w:rFonts w:eastAsia="Times New Roman" w:cs="Times New Roman"/>
          <w:sz w:val="32"/>
        </w:rPr>
      </w:pPr>
      <w:r w:rsidRPr="00CC3816">
        <w:rPr>
          <w:rFonts w:cs="Times New Roman"/>
        </w:rPr>
        <w:t>Student Name:</w:t>
      </w:r>
      <w:r w:rsidR="00334848">
        <w:rPr>
          <w:rFonts w:cs="Times New Roman"/>
        </w:rPr>
        <w:t xml:space="preserve"> Rezaul Rabbani</w:t>
      </w:r>
    </w:p>
    <w:p w14:paraId="2956E9BA" w14:textId="7F1D0536" w:rsidR="00CC3816" w:rsidRDefault="00CC3816" w:rsidP="00CC3816">
      <w:pPr>
        <w:rPr>
          <w:rFonts w:cs="Times New Roman"/>
        </w:rPr>
      </w:pPr>
      <w:r w:rsidRPr="00CC3816">
        <w:rPr>
          <w:rFonts w:cs="Times New Roman"/>
        </w:rPr>
        <w:t>Student ID:</w:t>
      </w:r>
      <w:r w:rsidR="00334848">
        <w:rPr>
          <w:rFonts w:cs="Times New Roman"/>
        </w:rPr>
        <w:t xml:space="preserve"> 1813391</w:t>
      </w:r>
    </w:p>
    <w:p w14:paraId="033B120A" w14:textId="418288FE" w:rsidR="004340ED" w:rsidRPr="00CC3816" w:rsidRDefault="004340ED" w:rsidP="00CC3816">
      <w:pPr>
        <w:rPr>
          <w:rFonts w:cs="Times New Roman"/>
        </w:rPr>
      </w:pPr>
      <w:r>
        <w:t>Lecturer: Jessica Newport, Lisa Bassler</w:t>
      </w:r>
    </w:p>
    <w:p w14:paraId="7A54F72D" w14:textId="05C20C05" w:rsidR="00001F91" w:rsidRPr="002E6384" w:rsidRDefault="00CC3816" w:rsidP="002E6384">
      <w:pPr>
        <w:rPr>
          <w:rFonts w:cs="Times New Roman"/>
        </w:rPr>
        <w:sectPr w:rsidR="00001F91" w:rsidRPr="002E6384">
          <w:pgSz w:w="12240" w:h="15840"/>
          <w:pgMar w:top="1440" w:right="1440" w:bottom="1440" w:left="1440" w:header="720" w:footer="720" w:gutter="0"/>
          <w:cols w:space="720"/>
          <w:docGrid w:linePitch="360"/>
        </w:sectPr>
      </w:pPr>
      <w:r w:rsidRPr="00CC3816">
        <w:rPr>
          <w:rFonts w:cs="Times New Roman"/>
        </w:rPr>
        <w:t>Words Count: 1</w:t>
      </w:r>
      <w:r w:rsidR="00001F91">
        <w:rPr>
          <w:rFonts w:cs="Times New Roman"/>
        </w:rPr>
        <w:t>205</w:t>
      </w:r>
    </w:p>
    <w:p w14:paraId="22D6AB73" w14:textId="77777777" w:rsidR="00C1709D" w:rsidRDefault="00C1709D" w:rsidP="002153EF">
      <w:pPr>
        <w:pStyle w:val="Heading1"/>
        <w:rPr>
          <w:rFonts w:eastAsia="Times New Roman"/>
          <w:color w:val="auto"/>
        </w:rPr>
      </w:pPr>
    </w:p>
    <w:p w14:paraId="567474A8" w14:textId="77777777" w:rsidR="00C1709D" w:rsidRDefault="00C1709D" w:rsidP="002153EF">
      <w:pPr>
        <w:pStyle w:val="Heading1"/>
        <w:rPr>
          <w:rFonts w:eastAsia="Times New Roman"/>
          <w:color w:val="auto"/>
        </w:rPr>
      </w:pPr>
    </w:p>
    <w:p w14:paraId="7F4A76BE" w14:textId="207C2A6E" w:rsidR="00007108" w:rsidRDefault="002153EF" w:rsidP="002153EF">
      <w:pPr>
        <w:pStyle w:val="Heading1"/>
        <w:rPr>
          <w:rFonts w:eastAsia="Times New Roman"/>
          <w:color w:val="auto"/>
        </w:rPr>
      </w:pPr>
      <w:r>
        <w:rPr>
          <w:rFonts w:eastAsia="Times New Roman"/>
          <w:color w:val="auto"/>
        </w:rPr>
        <w:t>AI Acknowledgement Statement</w:t>
      </w:r>
    </w:p>
    <w:p w14:paraId="0D40FF38" w14:textId="77777777" w:rsidR="002153EF" w:rsidRDefault="002153EF" w:rsidP="002153EF"/>
    <w:p w14:paraId="3B98B8C9" w14:textId="77777777" w:rsidR="002153EF" w:rsidRDefault="002153EF" w:rsidP="00C1709D">
      <w:pPr>
        <w:jc w:val="center"/>
      </w:pPr>
    </w:p>
    <w:p w14:paraId="2C0728DB" w14:textId="09817742" w:rsidR="002153EF" w:rsidRPr="002153EF" w:rsidRDefault="002153EF" w:rsidP="00C1709D">
      <w:pPr>
        <w:jc w:val="center"/>
      </w:pPr>
      <w:r>
        <w:t>“I confirm that I have not presented any AI generated text as my own work. I confirm I have copies of my drafts, notes and any other resources I used before and after the use of AI tools which I may be asked to provide in evidence”</w:t>
      </w:r>
    </w:p>
    <w:p w14:paraId="6062A4B3" w14:textId="77777777" w:rsidR="002153EF" w:rsidRDefault="002153EF" w:rsidP="002153EF"/>
    <w:p w14:paraId="3BA8B3A9" w14:textId="77777777" w:rsidR="002153EF" w:rsidRDefault="002153EF" w:rsidP="002153EF"/>
    <w:p w14:paraId="0306BA3D" w14:textId="26BECD8A" w:rsidR="002153EF" w:rsidRDefault="002153EF">
      <w:pPr>
        <w:spacing w:line="276" w:lineRule="auto"/>
        <w:jc w:val="left"/>
      </w:pPr>
    </w:p>
    <w:p w14:paraId="29CC2213" w14:textId="77777777" w:rsidR="002153EF" w:rsidRDefault="002153EF">
      <w:pPr>
        <w:spacing w:line="276" w:lineRule="auto"/>
        <w:jc w:val="left"/>
      </w:pPr>
    </w:p>
    <w:p w14:paraId="25E971E2" w14:textId="77777777" w:rsidR="002153EF" w:rsidRDefault="002153EF">
      <w:pPr>
        <w:spacing w:line="276" w:lineRule="auto"/>
        <w:jc w:val="left"/>
      </w:pPr>
    </w:p>
    <w:p w14:paraId="543FA7D9" w14:textId="77777777" w:rsidR="002153EF" w:rsidRDefault="002153EF">
      <w:pPr>
        <w:spacing w:line="276" w:lineRule="auto"/>
        <w:jc w:val="left"/>
      </w:pPr>
    </w:p>
    <w:p w14:paraId="776E63ED" w14:textId="77777777" w:rsidR="002153EF" w:rsidRDefault="002153EF">
      <w:pPr>
        <w:spacing w:line="276" w:lineRule="auto"/>
        <w:jc w:val="left"/>
      </w:pPr>
    </w:p>
    <w:p w14:paraId="4F415FAB" w14:textId="77777777" w:rsidR="002153EF" w:rsidRDefault="002153EF">
      <w:pPr>
        <w:spacing w:line="276" w:lineRule="auto"/>
        <w:jc w:val="left"/>
      </w:pPr>
    </w:p>
    <w:p w14:paraId="0FE27526" w14:textId="77777777" w:rsidR="002153EF" w:rsidRDefault="002153EF">
      <w:pPr>
        <w:spacing w:line="276" w:lineRule="auto"/>
        <w:jc w:val="left"/>
      </w:pPr>
    </w:p>
    <w:p w14:paraId="22E727D1" w14:textId="274D809D" w:rsidR="00C1709D" w:rsidRDefault="00C1709D">
      <w:pPr>
        <w:spacing w:line="276" w:lineRule="auto"/>
        <w:jc w:val="left"/>
      </w:pPr>
    </w:p>
    <w:p w14:paraId="634BD808" w14:textId="61CAA81F" w:rsidR="00C1709D" w:rsidRDefault="00C1709D">
      <w:pPr>
        <w:spacing w:line="276" w:lineRule="auto"/>
        <w:jc w:val="left"/>
      </w:pPr>
      <w:r>
        <w:br w:type="page"/>
      </w:r>
    </w:p>
    <w:p w14:paraId="7BBF34DF" w14:textId="715C3E47" w:rsidR="00C1709D" w:rsidRPr="00C1709D" w:rsidRDefault="00C1709D" w:rsidP="00C1709D">
      <w:pPr>
        <w:spacing w:line="276" w:lineRule="auto"/>
        <w:jc w:val="left"/>
        <w:rPr>
          <w:b/>
          <w:bCs/>
          <w:sz w:val="32"/>
          <w:szCs w:val="32"/>
          <w:lang w:val="en-GB"/>
        </w:rPr>
      </w:pPr>
      <w:r w:rsidRPr="00C1709D">
        <w:rPr>
          <w:b/>
          <w:bCs/>
          <w:sz w:val="32"/>
          <w:szCs w:val="32"/>
          <w:lang w:val="en-GB"/>
        </w:rPr>
        <w:lastRenderedPageBreak/>
        <w:t>Introduction</w:t>
      </w:r>
    </w:p>
    <w:p w14:paraId="0662B942" w14:textId="605E4973" w:rsidR="00C1709D" w:rsidRPr="00C1709D" w:rsidRDefault="00C1709D" w:rsidP="00C1709D">
      <w:pPr>
        <w:spacing w:line="276" w:lineRule="auto"/>
        <w:jc w:val="left"/>
        <w:rPr>
          <w:lang w:val="en-GB"/>
        </w:rPr>
      </w:pPr>
      <w:r w:rsidRPr="00C1709D">
        <w:rPr>
          <w:lang w:val="en-GB"/>
        </w:rPr>
        <w:t xml:space="preserve">The </w:t>
      </w:r>
      <w:proofErr w:type="spellStart"/>
      <w:r w:rsidRPr="00C1709D">
        <w:rPr>
          <w:lang w:val="en-GB"/>
        </w:rPr>
        <w:t>Coldra</w:t>
      </w:r>
      <w:proofErr w:type="spellEnd"/>
      <w:r w:rsidRPr="00C1709D">
        <w:rPr>
          <w:lang w:val="en-GB"/>
        </w:rPr>
        <w:t xml:space="preserve"> Court Hotel division by Celtic Manor follows a committed management structure that ensures excellent customer experiences worldwide. Guests first encounter the reception/front office department, making this department the focus of this report. </w:t>
      </w:r>
      <w:proofErr w:type="spellStart"/>
      <w:r w:rsidRPr="00C1709D">
        <w:rPr>
          <w:lang w:val="en-GB"/>
        </w:rPr>
        <w:t>Coldra</w:t>
      </w:r>
      <w:proofErr w:type="spellEnd"/>
      <w:r w:rsidRPr="00C1709D">
        <w:rPr>
          <w:lang w:val="en-GB"/>
        </w:rPr>
        <w:t xml:space="preserve"> Court Hotel's Front Office staff manage booking activities alongside housekeeping coordination and feedback management while supervising daily hotel operations. The team relies on the Opera property management system to deliver services that meet brand quality standards. The reception/front office enhances guest satisfaction and reduces guest departures through continuous service quality support and operational efficiency maintenance.</w:t>
      </w:r>
    </w:p>
    <w:p w14:paraId="1469BFCB" w14:textId="77777777" w:rsidR="00C1709D" w:rsidRPr="00C1709D" w:rsidRDefault="00C1709D" w:rsidP="00C1709D">
      <w:pPr>
        <w:numPr>
          <w:ilvl w:val="0"/>
          <w:numId w:val="6"/>
        </w:numPr>
        <w:spacing w:line="276" w:lineRule="auto"/>
        <w:jc w:val="left"/>
        <w:rPr>
          <w:lang w:val="en-GB"/>
        </w:rPr>
      </w:pPr>
      <w:r w:rsidRPr="00C1709D">
        <w:rPr>
          <w:lang w:val="en-GB"/>
        </w:rPr>
        <w:t>Learn all aspects of Front Office management, mainly guest check-in and check-out routines.</w:t>
      </w:r>
    </w:p>
    <w:p w14:paraId="37EF85AB" w14:textId="77777777" w:rsidR="00C1709D" w:rsidRPr="00C1709D" w:rsidRDefault="00C1709D" w:rsidP="00C1709D">
      <w:pPr>
        <w:numPr>
          <w:ilvl w:val="0"/>
          <w:numId w:val="6"/>
        </w:numPr>
        <w:spacing w:line="276" w:lineRule="auto"/>
        <w:jc w:val="left"/>
        <w:rPr>
          <w:lang w:val="en-GB"/>
        </w:rPr>
      </w:pPr>
      <w:r w:rsidRPr="00C1709D">
        <w:rPr>
          <w:lang w:val="en-GB"/>
        </w:rPr>
        <w:t>The team needs to become more proficient in using Opera property management software and internal communication tools.</w:t>
      </w:r>
    </w:p>
    <w:p w14:paraId="7AE7D06D" w14:textId="77777777" w:rsidR="00C1709D" w:rsidRPr="00C1709D" w:rsidRDefault="00C1709D" w:rsidP="00C1709D">
      <w:pPr>
        <w:numPr>
          <w:ilvl w:val="0"/>
          <w:numId w:val="6"/>
        </w:numPr>
        <w:spacing w:line="276" w:lineRule="auto"/>
        <w:jc w:val="left"/>
        <w:rPr>
          <w:lang w:val="en-GB"/>
        </w:rPr>
      </w:pPr>
      <w:r w:rsidRPr="00C1709D">
        <w:rPr>
          <w:lang w:val="en-GB"/>
        </w:rPr>
        <w:t>Better interpersonal relationship skills develop when staff members communicate with customers from diverse backgrounds.</w:t>
      </w:r>
    </w:p>
    <w:p w14:paraId="2A33E79A" w14:textId="77777777" w:rsidR="00C1709D" w:rsidRPr="00C1709D" w:rsidRDefault="00C1709D" w:rsidP="00C1709D">
      <w:pPr>
        <w:numPr>
          <w:ilvl w:val="0"/>
          <w:numId w:val="6"/>
        </w:numPr>
        <w:spacing w:line="276" w:lineRule="auto"/>
        <w:jc w:val="left"/>
        <w:rPr>
          <w:lang w:val="en-GB"/>
        </w:rPr>
      </w:pPr>
      <w:r w:rsidRPr="00C1709D">
        <w:rPr>
          <w:lang w:val="en-GB"/>
        </w:rPr>
        <w:t>Improve team problem-solving skills while working in a fast-paced environment.</w:t>
      </w:r>
    </w:p>
    <w:p w14:paraId="50ACBEB6" w14:textId="79DA4DBE" w:rsidR="00C1709D" w:rsidRDefault="00C1709D" w:rsidP="00C1709D">
      <w:pPr>
        <w:numPr>
          <w:ilvl w:val="0"/>
          <w:numId w:val="6"/>
        </w:numPr>
        <w:spacing w:line="276" w:lineRule="auto"/>
        <w:jc w:val="left"/>
        <w:rPr>
          <w:lang w:val="en-GB"/>
        </w:rPr>
      </w:pPr>
      <w:r w:rsidRPr="00C1709D">
        <w:rPr>
          <w:lang w:val="en-GB"/>
        </w:rPr>
        <w:t>Organisational leaders must understand how service recovery helps management handle guest complaints and special requests.</w:t>
      </w:r>
    </w:p>
    <w:p w14:paraId="5C6BBF6A" w14:textId="77777777" w:rsidR="00C1709D" w:rsidRPr="00C1709D" w:rsidRDefault="00C1709D" w:rsidP="00C1709D">
      <w:pPr>
        <w:spacing w:line="276" w:lineRule="auto"/>
        <w:ind w:left="720"/>
        <w:jc w:val="left"/>
        <w:rPr>
          <w:lang w:val="en-GB"/>
        </w:rPr>
      </w:pPr>
    </w:p>
    <w:p w14:paraId="14CC2115" w14:textId="77777777" w:rsidR="00C1709D" w:rsidRPr="00C1709D" w:rsidRDefault="00C1709D" w:rsidP="00C1709D">
      <w:pPr>
        <w:spacing w:line="276" w:lineRule="auto"/>
        <w:jc w:val="left"/>
        <w:rPr>
          <w:b/>
          <w:bCs/>
          <w:sz w:val="32"/>
          <w:szCs w:val="32"/>
          <w:lang w:val="en-GB"/>
        </w:rPr>
      </w:pPr>
      <w:r w:rsidRPr="00C1709D">
        <w:rPr>
          <w:b/>
          <w:bCs/>
          <w:sz w:val="32"/>
          <w:szCs w:val="32"/>
          <w:lang w:val="en-GB"/>
        </w:rPr>
        <w:t>Reflection on Experience and Personal Development</w:t>
      </w:r>
    </w:p>
    <w:p w14:paraId="761DCF5C" w14:textId="77777777" w:rsidR="00C1709D" w:rsidRPr="00C1709D" w:rsidRDefault="00C1709D" w:rsidP="00C1709D">
      <w:pPr>
        <w:spacing w:line="276" w:lineRule="auto"/>
        <w:jc w:val="left"/>
        <w:rPr>
          <w:lang w:val="en-GB"/>
        </w:rPr>
      </w:pPr>
      <w:r w:rsidRPr="00C1709D">
        <w:rPr>
          <w:lang w:val="en-GB"/>
        </w:rPr>
        <w:t xml:space="preserve">During my hotel placement at </w:t>
      </w:r>
      <w:proofErr w:type="spellStart"/>
      <w:r w:rsidRPr="00C1709D">
        <w:rPr>
          <w:lang w:val="en-GB"/>
        </w:rPr>
        <w:t>Coldra</w:t>
      </w:r>
      <w:proofErr w:type="spellEnd"/>
      <w:r w:rsidRPr="00C1709D">
        <w:rPr>
          <w:lang w:val="en-GB"/>
        </w:rPr>
        <w:t xml:space="preserve"> Court Hotel’s Reception/Front Office, I was assigned to observe the supervisory role, which introduced me to various administrative responsibilities across the department. The supervisor conducted guest services, involving PMS usage to process arrivals and departures while resolving complaints. Providing guest assistance enabled me to keep guest databases up to date, promoting seamless communication between teams for optimal resolution of guest requests. The supervisor continued daily operations by developing staff schedules that distributed responsibilities to achieve peak work performance.</w:t>
      </w:r>
    </w:p>
    <w:p w14:paraId="70A8E71E" w14:textId="77777777" w:rsidR="00C1709D" w:rsidRPr="00C1709D" w:rsidRDefault="00C1709D" w:rsidP="00C1709D">
      <w:pPr>
        <w:spacing w:line="276" w:lineRule="auto"/>
        <w:jc w:val="left"/>
        <w:rPr>
          <w:lang w:val="en-GB"/>
        </w:rPr>
      </w:pPr>
      <w:r w:rsidRPr="00C1709D">
        <w:rPr>
          <w:lang w:val="en-GB"/>
        </w:rPr>
        <w:t xml:space="preserve">Through this shadowing assignment, I acquired many crucial skills from the workplace, including communication methods, team collaboration, guest service basics, and organisational task execution. Smooth hotel operations depended on effective communication between guests and team members. Strong customer relations built through clear, polite, and professional communication led to higher guest satisfaction ratings. Team members worked together to provide prompt assistance for all guest requirements in the department (Erdem and </w:t>
      </w:r>
      <w:proofErr w:type="spellStart"/>
      <w:r w:rsidRPr="00C1709D">
        <w:rPr>
          <w:lang w:val="en-GB"/>
        </w:rPr>
        <w:t>Barakazı</w:t>
      </w:r>
      <w:proofErr w:type="spellEnd"/>
      <w:r w:rsidRPr="00C1709D">
        <w:rPr>
          <w:lang w:val="en-GB"/>
        </w:rPr>
        <w:t xml:space="preserve">, </w:t>
      </w:r>
      <w:r w:rsidRPr="00C1709D">
        <w:rPr>
          <w:lang w:val="en-GB"/>
        </w:rPr>
        <w:lastRenderedPageBreak/>
        <w:t>2023). Monitoring peak-period operations revealed how skilled team task management and time prioritisation approaches improved organisational performance. Across the department, everything revolves around guest service, so staff must be adaptable and find solutions in advance (Gibbs, 2001).</w:t>
      </w:r>
    </w:p>
    <w:p w14:paraId="1AB75CEA" w14:textId="77777777" w:rsidR="00C1709D" w:rsidRDefault="00C1709D" w:rsidP="00C1709D">
      <w:pPr>
        <w:spacing w:line="276" w:lineRule="auto"/>
        <w:jc w:val="left"/>
        <w:rPr>
          <w:lang w:val="en-GB"/>
        </w:rPr>
      </w:pPr>
      <w:r w:rsidRPr="00C1709D">
        <w:rPr>
          <w:lang w:val="en-GB"/>
        </w:rPr>
        <w:t xml:space="preserve">The combination of my academic studies from Levels 4 to 6 and my cumulative professional placements fully equipped me for practical hotel industry work. My knowledge acquired from hotel management, communication strategies, and customer service modules formed the foundation I applied at </w:t>
      </w:r>
      <w:proofErr w:type="spellStart"/>
      <w:r w:rsidRPr="00C1709D">
        <w:rPr>
          <w:lang w:val="en-GB"/>
        </w:rPr>
        <w:t>Coldra</w:t>
      </w:r>
      <w:proofErr w:type="spellEnd"/>
      <w:r w:rsidRPr="00C1709D">
        <w:rPr>
          <w:lang w:val="en-GB"/>
        </w:rPr>
        <w:t xml:space="preserve"> Court. My experience working directly with customers enabled me to refine my interpersonal communication skills and conflict resolution ability, which became essential during my placement (Rawat, 2010). Kolb’s Experiential Learning Cycle (2022) will guide me in examining my experience. The experiential framework will provide a basis for analysing key lessons while connecting academic principles to practical experience and developing capabilities that will benefit future hotel management roles.</w:t>
      </w:r>
    </w:p>
    <w:p w14:paraId="57253E75" w14:textId="77777777" w:rsidR="00C1709D" w:rsidRPr="00C1709D" w:rsidRDefault="00C1709D" w:rsidP="00C1709D">
      <w:pPr>
        <w:spacing w:line="276" w:lineRule="auto"/>
        <w:jc w:val="left"/>
        <w:rPr>
          <w:lang w:val="en-GB"/>
        </w:rPr>
      </w:pPr>
    </w:p>
    <w:p w14:paraId="07744FF5" w14:textId="77777777" w:rsidR="00C1709D" w:rsidRPr="00C1709D" w:rsidRDefault="00C1709D" w:rsidP="00C1709D">
      <w:pPr>
        <w:spacing w:line="276" w:lineRule="auto"/>
        <w:jc w:val="left"/>
        <w:rPr>
          <w:b/>
          <w:bCs/>
          <w:sz w:val="32"/>
          <w:szCs w:val="32"/>
          <w:lang w:val="en-GB"/>
        </w:rPr>
      </w:pPr>
      <w:r w:rsidRPr="00C1709D">
        <w:rPr>
          <w:b/>
          <w:bCs/>
          <w:sz w:val="32"/>
          <w:szCs w:val="32"/>
          <w:lang w:val="en-GB"/>
        </w:rPr>
        <w:t>1. Critical Analysis of Work-Based Skills and Technical Knowledge</w:t>
      </w:r>
    </w:p>
    <w:p w14:paraId="142C2068" w14:textId="77777777" w:rsidR="00C1709D" w:rsidRPr="00C1709D" w:rsidRDefault="00C1709D" w:rsidP="00C1709D">
      <w:pPr>
        <w:spacing w:line="276" w:lineRule="auto"/>
        <w:jc w:val="left"/>
        <w:rPr>
          <w:lang w:val="en-GB"/>
        </w:rPr>
      </w:pPr>
      <w:r w:rsidRPr="00C1709D">
        <w:rPr>
          <w:lang w:val="en-GB"/>
        </w:rPr>
        <w:t xml:space="preserve">At </w:t>
      </w:r>
      <w:proofErr w:type="spellStart"/>
      <w:r w:rsidRPr="00C1709D">
        <w:rPr>
          <w:lang w:val="en-GB"/>
        </w:rPr>
        <w:t>Coldra</w:t>
      </w:r>
      <w:proofErr w:type="spellEnd"/>
      <w:r w:rsidRPr="00C1709D">
        <w:rPr>
          <w:lang w:val="en-GB"/>
        </w:rPr>
        <w:t xml:space="preserve"> Court Hotel, employees utilise reception/front office department skills in communication technology, technical competence, and task management to deliver efficient services and maintain daily business flow. Complaint handling alongside effective guest management depends on the strong communicative abilities of hotel staff to uphold the facility’s positive reputation with customers. Technical ability is necessary for PMS use at </w:t>
      </w:r>
      <w:proofErr w:type="spellStart"/>
      <w:r w:rsidRPr="00C1709D">
        <w:rPr>
          <w:lang w:val="en-GB"/>
        </w:rPr>
        <w:t>Coldra</w:t>
      </w:r>
      <w:proofErr w:type="spellEnd"/>
      <w:r w:rsidRPr="00C1709D">
        <w:rPr>
          <w:lang w:val="en-GB"/>
        </w:rPr>
        <w:t xml:space="preserve"> Court Hotel, as staff must correctly execute reservations, billing procedures, and operational processes.</w:t>
      </w:r>
    </w:p>
    <w:p w14:paraId="7BE3E44F" w14:textId="77777777" w:rsidR="00C1709D" w:rsidRPr="00C1709D" w:rsidRDefault="00C1709D" w:rsidP="00C1709D">
      <w:pPr>
        <w:spacing w:line="276" w:lineRule="auto"/>
        <w:jc w:val="left"/>
        <w:rPr>
          <w:lang w:val="en-GB"/>
        </w:rPr>
      </w:pPr>
      <w:r w:rsidRPr="00C1709D">
        <w:rPr>
          <w:lang w:val="en-GB"/>
        </w:rPr>
        <w:t>I applied insights from my coursework in customer service, management, and communication skills throughout my placement period. Through my knowledge of SERVQUAL (</w:t>
      </w:r>
      <w:proofErr w:type="spellStart"/>
      <w:r w:rsidRPr="00C1709D">
        <w:rPr>
          <w:lang w:val="en-GB"/>
        </w:rPr>
        <w:t>Mursityo</w:t>
      </w:r>
      <w:proofErr w:type="spellEnd"/>
      <w:r w:rsidRPr="00C1709D">
        <w:rPr>
          <w:lang w:val="en-GB"/>
        </w:rPr>
        <w:t>, 2018), I adopted strategies to deliver first-class service. I ensured my interactions with guests were exceptionally responsive while demonstrating reliability, which aligns with the SERVQUAL dimensions. I resolved guest enquiries using active listening techniques from my coursework while developing strategies to improve service delivery and guest satisfaction outcomes.</w:t>
      </w:r>
    </w:p>
    <w:p w14:paraId="70BAA32E" w14:textId="77777777" w:rsidR="00C1709D" w:rsidRPr="00C1709D" w:rsidRDefault="00C1709D" w:rsidP="00C1709D">
      <w:pPr>
        <w:spacing w:line="276" w:lineRule="auto"/>
        <w:jc w:val="left"/>
        <w:rPr>
          <w:lang w:val="en-GB"/>
        </w:rPr>
      </w:pPr>
      <w:r w:rsidRPr="00C1709D">
        <w:rPr>
          <w:lang w:val="en-GB"/>
        </w:rPr>
        <w:t>The PMS and other technical systems proved fundamental to the placement operations by simplifying workflow. Using this software, I learned how to operate its features, specifically for booking management, check-in scheduling, and payment administration functions. After working with the PMS, I gained operational knowledge and technological support for administrative functions (Schwarz et al., 2012). Implementing employee scheduling software provided insight into how hotel industry technology supports workforce planning activities.</w:t>
      </w:r>
    </w:p>
    <w:p w14:paraId="43131EE9" w14:textId="77777777" w:rsidR="00C1709D" w:rsidRDefault="00C1709D" w:rsidP="00C1709D">
      <w:pPr>
        <w:spacing w:line="276" w:lineRule="auto"/>
        <w:jc w:val="left"/>
        <w:rPr>
          <w:lang w:val="en-GB"/>
        </w:rPr>
      </w:pPr>
      <w:r w:rsidRPr="00C1709D">
        <w:rPr>
          <w:lang w:val="en-GB"/>
        </w:rPr>
        <w:t xml:space="preserve">Effective communication and task management in hotels are crucial because, according to </w:t>
      </w:r>
      <w:proofErr w:type="spellStart"/>
      <w:r w:rsidRPr="00C1709D">
        <w:rPr>
          <w:lang w:val="en-GB"/>
        </w:rPr>
        <w:t>Pyszczynski</w:t>
      </w:r>
      <w:proofErr w:type="spellEnd"/>
      <w:r w:rsidRPr="00C1709D">
        <w:rPr>
          <w:lang w:val="en-GB"/>
        </w:rPr>
        <w:t xml:space="preserve"> et al. (2019), employees need clear messages to remain motivated. Through my </w:t>
      </w:r>
      <w:r w:rsidRPr="00C1709D">
        <w:rPr>
          <w:lang w:val="en-GB"/>
        </w:rPr>
        <w:lastRenderedPageBreak/>
        <w:t>work with software systems, I understood how technology acceptance models (Singal, 2014) drive operational efficiency improvements. Analysing these theories reveals clear connections between technological capability and work task control, influencing employee success, guest satisfaction, and overall business achievement.</w:t>
      </w:r>
    </w:p>
    <w:p w14:paraId="27F7C402" w14:textId="77777777" w:rsidR="00C1709D" w:rsidRPr="00C1709D" w:rsidRDefault="00C1709D" w:rsidP="00C1709D">
      <w:pPr>
        <w:spacing w:line="276" w:lineRule="auto"/>
        <w:jc w:val="left"/>
        <w:rPr>
          <w:lang w:val="en-GB"/>
        </w:rPr>
      </w:pPr>
    </w:p>
    <w:p w14:paraId="4F95AC95" w14:textId="77777777" w:rsidR="00C1709D" w:rsidRPr="00C1709D" w:rsidRDefault="00C1709D" w:rsidP="00C1709D">
      <w:pPr>
        <w:spacing w:line="276" w:lineRule="auto"/>
        <w:jc w:val="left"/>
        <w:rPr>
          <w:b/>
          <w:bCs/>
          <w:sz w:val="32"/>
          <w:szCs w:val="32"/>
          <w:lang w:val="en-GB"/>
        </w:rPr>
      </w:pPr>
      <w:r w:rsidRPr="00C1709D">
        <w:rPr>
          <w:b/>
          <w:bCs/>
          <w:sz w:val="32"/>
          <w:szCs w:val="32"/>
          <w:lang w:val="en-GB"/>
        </w:rPr>
        <w:t>2. Reflection on Organisational Issues</w:t>
      </w:r>
    </w:p>
    <w:p w14:paraId="3C0AA519" w14:textId="77777777" w:rsidR="00C1709D" w:rsidRPr="00C1709D" w:rsidRDefault="00C1709D" w:rsidP="00C1709D">
      <w:pPr>
        <w:spacing w:line="276" w:lineRule="auto"/>
        <w:jc w:val="left"/>
        <w:rPr>
          <w:lang w:val="en-GB"/>
        </w:rPr>
      </w:pPr>
      <w:r w:rsidRPr="00C1709D">
        <w:rPr>
          <w:lang w:val="en-GB"/>
        </w:rPr>
        <w:t xml:space="preserve">Throughout my internship at the </w:t>
      </w:r>
      <w:proofErr w:type="spellStart"/>
      <w:r w:rsidRPr="00C1709D">
        <w:rPr>
          <w:lang w:val="en-GB"/>
        </w:rPr>
        <w:t>Coldra</w:t>
      </w:r>
      <w:proofErr w:type="spellEnd"/>
      <w:r w:rsidRPr="00C1709D">
        <w:rPr>
          <w:lang w:val="en-GB"/>
        </w:rPr>
        <w:t xml:space="preserve"> Court Hotel, I identified significant communication problems between staff in the front office and housekeeping departments. Housekeeping employees often failed to receive all guest requests, including extra towels and room maintenance services, leading to operational inefficiencies at </w:t>
      </w:r>
      <w:proofErr w:type="spellStart"/>
      <w:r w:rsidRPr="00C1709D">
        <w:rPr>
          <w:lang w:val="en-GB"/>
        </w:rPr>
        <w:t>Coldra</w:t>
      </w:r>
      <w:proofErr w:type="spellEnd"/>
      <w:r w:rsidRPr="00C1709D">
        <w:rPr>
          <w:lang w:val="en-GB"/>
        </w:rPr>
        <w:t xml:space="preserve"> Court Hotel. These issues caused service disruptions and guest dissatisfaction. Poor communication between staff disrupted workplace performance and negatively impacted guest satisfaction levels.</w:t>
      </w:r>
    </w:p>
    <w:p w14:paraId="7F6C892B" w14:textId="77777777" w:rsidR="00C1709D" w:rsidRPr="00C1709D" w:rsidRDefault="00C1709D" w:rsidP="00C1709D">
      <w:pPr>
        <w:spacing w:line="276" w:lineRule="auto"/>
        <w:jc w:val="left"/>
        <w:rPr>
          <w:lang w:val="en-GB"/>
        </w:rPr>
      </w:pPr>
      <w:r w:rsidRPr="00C1709D">
        <w:rPr>
          <w:lang w:val="en-GB"/>
        </w:rPr>
        <w:t>Operational performance suffered because departmental staff struggled to exchange information effectively between teams. Delayed tasks consumed extra staff time for information retrieval, causing peak-hour stress and missed deadlines. A decline in reliable service quality and guest satisfaction occurred when room request fulfilment durations became excessive, leading to guest complaints and dissatisfaction. The lack of proper communication caused misunderstandings between team members, resulting in mistakes and additional workload.</w:t>
      </w:r>
    </w:p>
    <w:p w14:paraId="01D735B4" w14:textId="77777777" w:rsidR="00C1709D" w:rsidRPr="00C1709D" w:rsidRDefault="00C1709D" w:rsidP="00C1709D">
      <w:pPr>
        <w:spacing w:line="276" w:lineRule="auto"/>
        <w:jc w:val="left"/>
        <w:rPr>
          <w:lang w:val="en-GB"/>
        </w:rPr>
      </w:pPr>
      <w:r w:rsidRPr="00C1709D">
        <w:rPr>
          <w:lang w:val="en-GB"/>
        </w:rPr>
        <w:t>Implementing a shared digital task management system through hotel management software that delivers guest requests instantly will resolve this issue. The proposed system provides a transparent channel to exchange guest needs while simplifying task completion tracking operations.</w:t>
      </w:r>
    </w:p>
    <w:p w14:paraId="3833F044" w14:textId="77777777" w:rsidR="00C1709D" w:rsidRDefault="00C1709D" w:rsidP="00C1709D">
      <w:pPr>
        <w:spacing w:line="276" w:lineRule="auto"/>
        <w:jc w:val="left"/>
        <w:rPr>
          <w:lang w:val="en-GB"/>
        </w:rPr>
      </w:pPr>
      <w:r w:rsidRPr="00C1709D">
        <w:rPr>
          <w:lang w:val="en-GB"/>
        </w:rPr>
        <w:t>Applying Lewin’s (2013) Unfreeze-Change-Refreeze model supports the introduction of new communication protocols in line with change management principles. Understanding how to utilise this system and fostering better teamwork through training will enable compliance with performance management principles described by Armstrong (2006) to improve service quality and reduce errors across the department.</w:t>
      </w:r>
    </w:p>
    <w:p w14:paraId="3A13352C" w14:textId="77777777" w:rsidR="00C1709D" w:rsidRPr="00C1709D" w:rsidRDefault="00C1709D" w:rsidP="00C1709D">
      <w:pPr>
        <w:spacing w:line="276" w:lineRule="auto"/>
        <w:jc w:val="left"/>
        <w:rPr>
          <w:lang w:val="en-GB"/>
        </w:rPr>
      </w:pPr>
    </w:p>
    <w:p w14:paraId="3DBDD60D" w14:textId="77777777" w:rsidR="00EE6FBA" w:rsidRDefault="00EE6FBA" w:rsidP="00C1709D">
      <w:pPr>
        <w:spacing w:line="276" w:lineRule="auto"/>
        <w:jc w:val="left"/>
        <w:rPr>
          <w:b/>
          <w:bCs/>
          <w:sz w:val="32"/>
          <w:szCs w:val="32"/>
          <w:lang w:val="en-GB"/>
        </w:rPr>
      </w:pPr>
    </w:p>
    <w:p w14:paraId="6B8816FC" w14:textId="77777777" w:rsidR="00EE6FBA" w:rsidRDefault="00EE6FBA" w:rsidP="00C1709D">
      <w:pPr>
        <w:spacing w:line="276" w:lineRule="auto"/>
        <w:jc w:val="left"/>
        <w:rPr>
          <w:b/>
          <w:bCs/>
          <w:sz w:val="32"/>
          <w:szCs w:val="32"/>
          <w:lang w:val="en-GB"/>
        </w:rPr>
      </w:pPr>
    </w:p>
    <w:p w14:paraId="527918F7" w14:textId="77777777" w:rsidR="00EE6FBA" w:rsidRDefault="00EE6FBA" w:rsidP="00C1709D">
      <w:pPr>
        <w:spacing w:line="276" w:lineRule="auto"/>
        <w:jc w:val="left"/>
        <w:rPr>
          <w:b/>
          <w:bCs/>
          <w:sz w:val="32"/>
          <w:szCs w:val="32"/>
          <w:lang w:val="en-GB"/>
        </w:rPr>
      </w:pPr>
    </w:p>
    <w:p w14:paraId="7583150F" w14:textId="77777777" w:rsidR="00EE6FBA" w:rsidRDefault="00EE6FBA" w:rsidP="00C1709D">
      <w:pPr>
        <w:spacing w:line="276" w:lineRule="auto"/>
        <w:jc w:val="left"/>
        <w:rPr>
          <w:b/>
          <w:bCs/>
          <w:sz w:val="32"/>
          <w:szCs w:val="32"/>
          <w:lang w:val="en-GB"/>
        </w:rPr>
      </w:pPr>
    </w:p>
    <w:p w14:paraId="3B952B2F" w14:textId="0ABFA755" w:rsidR="00C1709D" w:rsidRPr="00C1709D" w:rsidRDefault="00C1709D" w:rsidP="00C1709D">
      <w:pPr>
        <w:spacing w:line="276" w:lineRule="auto"/>
        <w:jc w:val="left"/>
        <w:rPr>
          <w:b/>
          <w:bCs/>
          <w:sz w:val="32"/>
          <w:szCs w:val="32"/>
          <w:lang w:val="en-GB"/>
        </w:rPr>
      </w:pPr>
      <w:r w:rsidRPr="00C1709D">
        <w:rPr>
          <w:b/>
          <w:bCs/>
          <w:sz w:val="32"/>
          <w:szCs w:val="32"/>
          <w:lang w:val="en-GB"/>
        </w:rPr>
        <w:lastRenderedPageBreak/>
        <w:t>3. Conclusion and Action Plan</w:t>
      </w:r>
    </w:p>
    <w:p w14:paraId="64A689AE" w14:textId="77777777" w:rsidR="00C1709D" w:rsidRPr="00C1709D" w:rsidRDefault="00C1709D" w:rsidP="00C1709D">
      <w:pPr>
        <w:spacing w:line="276" w:lineRule="auto"/>
        <w:jc w:val="left"/>
        <w:rPr>
          <w:lang w:val="en-GB"/>
        </w:rPr>
      </w:pPr>
      <w:r w:rsidRPr="00C1709D">
        <w:rPr>
          <w:lang w:val="en-GB"/>
        </w:rPr>
        <w:t xml:space="preserve">My time at </w:t>
      </w:r>
      <w:proofErr w:type="spellStart"/>
      <w:r w:rsidRPr="00C1709D">
        <w:rPr>
          <w:lang w:val="en-GB"/>
        </w:rPr>
        <w:t>Coldra</w:t>
      </w:r>
      <w:proofErr w:type="spellEnd"/>
      <w:r w:rsidRPr="00C1709D">
        <w:rPr>
          <w:lang w:val="en-GB"/>
        </w:rPr>
        <w:t xml:space="preserve"> Court Hotel taught me vital hotel management skills, including excellent communication techniques, task planning abilities, and hotel software expertise. These essential skills contribute to operational competence, guest satisfaction improvement, and departmental reliability. Through clear organisation-wide communication, hotel staff can perform internal operations efficiently and respond promptly to guests’ needs. The advantages of working with digital systems helped me understand how technology enhances hotel operations and service quality standards. My training experience at Pan Pacific Hotel has strengthened my commitment to pursuing a career in hotel management while providing essential skills for industry success. To further enhance my skills, I plan to:</w:t>
      </w:r>
    </w:p>
    <w:p w14:paraId="63FCCFB8" w14:textId="77777777" w:rsidR="00C1709D" w:rsidRPr="00C1709D" w:rsidRDefault="00C1709D" w:rsidP="00C1709D">
      <w:pPr>
        <w:numPr>
          <w:ilvl w:val="0"/>
          <w:numId w:val="7"/>
        </w:numPr>
        <w:spacing w:line="276" w:lineRule="auto"/>
        <w:jc w:val="left"/>
        <w:rPr>
          <w:lang w:val="en-GB"/>
        </w:rPr>
      </w:pPr>
      <w:r w:rsidRPr="00C1709D">
        <w:rPr>
          <w:lang w:val="en-GB"/>
        </w:rPr>
        <w:t>Increase my proficiency in hotel management software systems by enrolling in training workshops and obtaining relevant certifications.</w:t>
      </w:r>
    </w:p>
    <w:p w14:paraId="74B9BB2E" w14:textId="77777777" w:rsidR="00C1709D" w:rsidRPr="00C1709D" w:rsidRDefault="00C1709D" w:rsidP="00C1709D">
      <w:pPr>
        <w:numPr>
          <w:ilvl w:val="0"/>
          <w:numId w:val="7"/>
        </w:numPr>
        <w:spacing w:line="276" w:lineRule="auto"/>
        <w:jc w:val="left"/>
        <w:rPr>
          <w:lang w:val="en-GB"/>
        </w:rPr>
      </w:pPr>
      <w:r w:rsidRPr="00C1709D">
        <w:rPr>
          <w:lang w:val="en-GB"/>
        </w:rPr>
        <w:t>Improve my communication skills through active participation in team interactions and feedback sessions to establish better collaboration techniques.</w:t>
      </w:r>
    </w:p>
    <w:p w14:paraId="144EBEC9" w14:textId="77777777" w:rsidR="00C1709D" w:rsidRPr="00C1709D" w:rsidRDefault="00C1709D" w:rsidP="00C1709D">
      <w:pPr>
        <w:numPr>
          <w:ilvl w:val="0"/>
          <w:numId w:val="7"/>
        </w:numPr>
        <w:spacing w:line="276" w:lineRule="auto"/>
        <w:jc w:val="left"/>
        <w:rPr>
          <w:lang w:val="en-GB"/>
        </w:rPr>
      </w:pPr>
      <w:r w:rsidRPr="00C1709D">
        <w:rPr>
          <w:lang w:val="en-GB"/>
        </w:rPr>
        <w:t>Combine research on pricing strategies and demand forecasting with practical applications to enhance my understanding of revenue management.</w:t>
      </w:r>
    </w:p>
    <w:p w14:paraId="2BF9EE3A" w14:textId="77777777" w:rsidR="00C1709D" w:rsidRPr="00C1709D" w:rsidRDefault="00C1709D" w:rsidP="00C1709D">
      <w:pPr>
        <w:numPr>
          <w:ilvl w:val="0"/>
          <w:numId w:val="7"/>
        </w:numPr>
        <w:spacing w:line="276" w:lineRule="auto"/>
        <w:jc w:val="left"/>
        <w:rPr>
          <w:lang w:val="en-GB"/>
        </w:rPr>
      </w:pPr>
      <w:r w:rsidRPr="00C1709D">
        <w:rPr>
          <w:lang w:val="en-GB"/>
        </w:rPr>
        <w:t>Seek mentorship from senior management to gain valuable insights into hotel operations and leadership development strategies.</w:t>
      </w:r>
    </w:p>
    <w:p w14:paraId="2E34EC4E" w14:textId="77777777" w:rsidR="00C1709D" w:rsidRPr="00C1709D" w:rsidRDefault="00C1709D" w:rsidP="00C1709D">
      <w:pPr>
        <w:numPr>
          <w:ilvl w:val="0"/>
          <w:numId w:val="7"/>
        </w:numPr>
        <w:spacing w:line="276" w:lineRule="auto"/>
        <w:jc w:val="left"/>
        <w:rPr>
          <w:lang w:val="en-GB"/>
        </w:rPr>
      </w:pPr>
      <w:r w:rsidRPr="00C1709D">
        <w:rPr>
          <w:lang w:val="en-GB"/>
        </w:rPr>
        <w:t>Use this placement experience as motivation to advance my career in hotel management, ensuring that my action plan strengthens my applications for future industry positions.</w:t>
      </w:r>
    </w:p>
    <w:p w14:paraId="36A09FE7" w14:textId="3F5A3FE2" w:rsidR="00C1709D" w:rsidRDefault="00C1709D">
      <w:pPr>
        <w:spacing w:line="276" w:lineRule="auto"/>
        <w:jc w:val="left"/>
      </w:pPr>
    </w:p>
    <w:p w14:paraId="2418ADA7" w14:textId="77777777" w:rsidR="00C1709D" w:rsidRDefault="00C1709D">
      <w:pPr>
        <w:spacing w:line="276" w:lineRule="auto"/>
        <w:jc w:val="left"/>
      </w:pPr>
    </w:p>
    <w:p w14:paraId="13651118" w14:textId="77777777" w:rsidR="002153EF" w:rsidRDefault="002153EF">
      <w:pPr>
        <w:spacing w:line="276" w:lineRule="auto"/>
        <w:jc w:val="left"/>
      </w:pPr>
    </w:p>
    <w:p w14:paraId="669B3B7F" w14:textId="77777777" w:rsidR="00EE6FBA" w:rsidRDefault="00EE6FBA" w:rsidP="005001B3">
      <w:pPr>
        <w:pStyle w:val="Heading1"/>
        <w:rPr>
          <w:rFonts w:eastAsia="Times New Roman"/>
          <w:color w:val="auto"/>
        </w:rPr>
      </w:pPr>
    </w:p>
    <w:p w14:paraId="056B5684" w14:textId="77777777" w:rsidR="00EE6FBA" w:rsidRDefault="00EE6FBA" w:rsidP="005001B3">
      <w:pPr>
        <w:pStyle w:val="Heading1"/>
        <w:rPr>
          <w:rFonts w:eastAsia="Times New Roman"/>
          <w:color w:val="auto"/>
        </w:rPr>
      </w:pPr>
    </w:p>
    <w:p w14:paraId="7007D89E" w14:textId="77777777" w:rsidR="00EE6FBA" w:rsidRDefault="00EE6FBA" w:rsidP="00EE6FBA"/>
    <w:p w14:paraId="4D759F48" w14:textId="77777777" w:rsidR="00EE6FBA" w:rsidRPr="00EE6FBA" w:rsidRDefault="00EE6FBA" w:rsidP="00EE6FBA"/>
    <w:p w14:paraId="1E3BB1B7" w14:textId="543B63AA" w:rsidR="00CC3816" w:rsidRPr="004340ED" w:rsidRDefault="00CC3816" w:rsidP="005001B3">
      <w:pPr>
        <w:pStyle w:val="Heading1"/>
        <w:rPr>
          <w:rFonts w:eastAsia="Times New Roman"/>
          <w:color w:val="auto"/>
        </w:rPr>
      </w:pPr>
      <w:r w:rsidRPr="004340ED">
        <w:rPr>
          <w:rFonts w:eastAsia="Times New Roman"/>
          <w:color w:val="auto"/>
        </w:rPr>
        <w:lastRenderedPageBreak/>
        <w:t>References</w:t>
      </w:r>
    </w:p>
    <w:p w14:paraId="731D8B60" w14:textId="77777777" w:rsidR="002E6384" w:rsidRDefault="002E6384" w:rsidP="002E6384">
      <w:pPr>
        <w:pStyle w:val="NormalWeb"/>
        <w:spacing w:line="360" w:lineRule="auto"/>
        <w:ind w:left="567" w:hanging="567"/>
        <w:jc w:val="both"/>
      </w:pPr>
      <w:r>
        <w:t xml:space="preserve">Armstrong, M. (2006) </w:t>
      </w:r>
      <w:r>
        <w:rPr>
          <w:i/>
          <w:iCs/>
        </w:rPr>
        <w:t>A Handbook of Human Resource Management Practice</w:t>
      </w:r>
      <w:r>
        <w:t xml:space="preserve">. London: Kogan Page. </w:t>
      </w:r>
    </w:p>
    <w:p w14:paraId="4F78D02B" w14:textId="77777777" w:rsidR="002E6384" w:rsidRDefault="002E6384" w:rsidP="002E6384">
      <w:pPr>
        <w:pStyle w:val="NormalWeb"/>
        <w:spacing w:line="360" w:lineRule="auto"/>
        <w:ind w:left="567" w:hanging="567"/>
        <w:jc w:val="both"/>
      </w:pPr>
      <w:r>
        <w:t xml:space="preserve">Erdem, A. and Barakazı, M. (2023) ‘Innovative Technology applications in hotel businesses’, </w:t>
      </w:r>
      <w:r>
        <w:rPr>
          <w:i/>
          <w:iCs/>
        </w:rPr>
        <w:t>Tourism, Hospitality andamp; Event Management</w:t>
      </w:r>
      <w:r>
        <w:t xml:space="preserve">, pp. 17–36. doi:10.1007/978-3-031-31682-1_2. </w:t>
      </w:r>
    </w:p>
    <w:p w14:paraId="68D6E9D8" w14:textId="77777777" w:rsidR="002E6384" w:rsidRDefault="002E6384" w:rsidP="002E6384">
      <w:pPr>
        <w:pStyle w:val="NormalWeb"/>
        <w:spacing w:line="360" w:lineRule="auto"/>
        <w:ind w:left="567" w:hanging="567"/>
        <w:jc w:val="both"/>
      </w:pPr>
      <w:r>
        <w:t xml:space="preserve">Gibbs, G. (2001) </w:t>
      </w:r>
      <w:r>
        <w:rPr>
          <w:i/>
          <w:iCs/>
        </w:rPr>
        <w:t>Learning by doing: A guide to teaching and learning methods</w:t>
      </w:r>
      <w:r>
        <w:t xml:space="preserve">. Gloucester: Geography Discipline Network. </w:t>
      </w:r>
    </w:p>
    <w:p w14:paraId="17D5F6B6" w14:textId="77777777" w:rsidR="002E6384" w:rsidRDefault="002E6384" w:rsidP="002E6384">
      <w:pPr>
        <w:pStyle w:val="NormalWeb"/>
        <w:spacing w:line="360" w:lineRule="auto"/>
        <w:ind w:left="567" w:hanging="567"/>
        <w:jc w:val="both"/>
      </w:pPr>
      <w:r>
        <w:t xml:space="preserve">Kolb, D.A. (2022) </w:t>
      </w:r>
      <w:r>
        <w:rPr>
          <w:i/>
          <w:iCs/>
        </w:rPr>
        <w:t>Experiential learning: Experience as the source of learning and development</w:t>
      </w:r>
      <w:r>
        <w:t xml:space="preserve">. Upper Saddle River, NJ: Pearson Education. </w:t>
      </w:r>
    </w:p>
    <w:p w14:paraId="06666589" w14:textId="77777777" w:rsidR="002E6384" w:rsidRDefault="002E6384" w:rsidP="002E6384">
      <w:pPr>
        <w:pStyle w:val="NormalWeb"/>
        <w:spacing w:line="360" w:lineRule="auto"/>
        <w:ind w:left="567" w:hanging="567"/>
        <w:jc w:val="both"/>
      </w:pPr>
      <w:r>
        <w:t xml:space="preserve">Lewin, K. (2013) </w:t>
      </w:r>
      <w:r>
        <w:rPr>
          <w:i/>
          <w:iCs/>
        </w:rPr>
        <w:t>Field theory in social science ; selected Theoretical papers</w:t>
      </w:r>
      <w:r>
        <w:t xml:space="preserve">. New Dehli: Isha Books. </w:t>
      </w:r>
    </w:p>
    <w:p w14:paraId="2151DBD7" w14:textId="77777777" w:rsidR="002E6384" w:rsidRDefault="002E6384" w:rsidP="002E6384">
      <w:pPr>
        <w:pStyle w:val="NormalWeb"/>
        <w:spacing w:line="360" w:lineRule="auto"/>
        <w:ind w:left="567" w:hanging="567"/>
        <w:jc w:val="both"/>
      </w:pPr>
      <w:r>
        <w:t xml:space="preserve">Mursityo, Y.T. (2018) ‘Analysis of Brawijaya University academic information systems acceptance on the user characteristic, system quality, support of top management and information technology, perceived usefulness, and  perceived ease of use’, </w:t>
      </w:r>
      <w:r>
        <w:rPr>
          <w:i/>
          <w:iCs/>
        </w:rPr>
        <w:t>Journal of Information Technology and Computer Science</w:t>
      </w:r>
      <w:r>
        <w:t xml:space="preserve">, 3(2), pp. 202–213. doi:10.25126/jitecs.20183270. </w:t>
      </w:r>
    </w:p>
    <w:p w14:paraId="5C6B7AE1" w14:textId="77777777" w:rsidR="002E6384" w:rsidRDefault="002E6384" w:rsidP="002E6384">
      <w:pPr>
        <w:pStyle w:val="NormalWeb"/>
        <w:spacing w:line="360" w:lineRule="auto"/>
        <w:ind w:left="567" w:hanging="567"/>
        <w:jc w:val="both"/>
      </w:pPr>
      <w:r>
        <w:t xml:space="preserve">Pyszczynski, T., Kesebir, P. and Lockett, M. (2019) ‘A terror management theory perspective on human motivation’, </w:t>
      </w:r>
      <w:r>
        <w:rPr>
          <w:i/>
          <w:iCs/>
        </w:rPr>
        <w:t>The Oxford Handbook of Human Motivation</w:t>
      </w:r>
      <w:r>
        <w:t xml:space="preserve">, pp. 66–88. doi:10.1093/oxfordhb/9780190666453.013.5. </w:t>
      </w:r>
    </w:p>
    <w:p w14:paraId="2255F749" w14:textId="77777777" w:rsidR="002E6384" w:rsidRDefault="002E6384" w:rsidP="002E6384">
      <w:pPr>
        <w:pStyle w:val="NormalWeb"/>
        <w:spacing w:line="360" w:lineRule="auto"/>
        <w:ind w:left="567" w:hanging="567"/>
        <w:jc w:val="both"/>
      </w:pPr>
      <w:r>
        <w:t xml:space="preserve">Rawat, M. (2010) </w:t>
      </w:r>
      <w:r>
        <w:rPr>
          <w:i/>
          <w:iCs/>
        </w:rPr>
        <w:t>Hotel Operations and Management</w:t>
      </w:r>
      <w:r>
        <w:t xml:space="preserve">. Jaipur: Yking Books. </w:t>
      </w:r>
    </w:p>
    <w:p w14:paraId="56FC746C" w14:textId="77777777" w:rsidR="002E6384" w:rsidRDefault="002E6384" w:rsidP="002E6384">
      <w:pPr>
        <w:pStyle w:val="NormalWeb"/>
        <w:spacing w:line="360" w:lineRule="auto"/>
        <w:ind w:left="567" w:hanging="567"/>
        <w:jc w:val="both"/>
      </w:pPr>
      <w:r>
        <w:t xml:space="preserve">Schwarz, S., Durst, C. and Bodendorf, F. (2012) ‘A conceptual framework of service innovation and its implications for future research’, </w:t>
      </w:r>
      <w:r>
        <w:rPr>
          <w:i/>
          <w:iCs/>
        </w:rPr>
        <w:t>2012 Annual SRII Global Conference</w:t>
      </w:r>
      <w:r>
        <w:t xml:space="preserve">, pp. 172–182. doi:10.1109/srii.2012.116. </w:t>
      </w:r>
    </w:p>
    <w:p w14:paraId="2E0B4953" w14:textId="77777777" w:rsidR="002E6384" w:rsidRDefault="002E6384" w:rsidP="002E6384">
      <w:pPr>
        <w:pStyle w:val="NormalWeb"/>
        <w:spacing w:line="360" w:lineRule="auto"/>
        <w:ind w:left="567" w:hanging="567"/>
        <w:jc w:val="both"/>
      </w:pPr>
      <w:r>
        <w:lastRenderedPageBreak/>
        <w:t xml:space="preserve">Singal, M. (2014) ‘The business case for Diversity Management in the hospitality industry’, </w:t>
      </w:r>
      <w:r>
        <w:rPr>
          <w:i/>
          <w:iCs/>
        </w:rPr>
        <w:t>International Journal of Hospitality Management</w:t>
      </w:r>
      <w:r>
        <w:t xml:space="preserve">, 40, pp. 10–19. doi:10.1016/j.ijhm.2014.02.009. </w:t>
      </w:r>
    </w:p>
    <w:p w14:paraId="0208B2D3" w14:textId="77777777" w:rsidR="00CC3816" w:rsidRPr="00CC3816" w:rsidRDefault="00CC3816" w:rsidP="00CC3816">
      <w:pPr>
        <w:spacing w:before="100" w:beforeAutospacing="1" w:after="100" w:afterAutospacing="1" w:line="240" w:lineRule="auto"/>
        <w:rPr>
          <w:rFonts w:eastAsia="Times New Roman" w:cs="Times New Roman"/>
          <w:szCs w:val="24"/>
        </w:rPr>
      </w:pPr>
    </w:p>
    <w:p w14:paraId="22C0E893" w14:textId="77777777" w:rsidR="00DC19B1" w:rsidRDefault="00DC19B1"/>
    <w:sectPr w:rsidR="00DC19B1" w:rsidSect="005001B3">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3F293" w14:textId="77777777" w:rsidR="006B5876" w:rsidRDefault="006B5876" w:rsidP="005001B3">
      <w:pPr>
        <w:spacing w:after="0" w:line="240" w:lineRule="auto"/>
      </w:pPr>
      <w:r>
        <w:separator/>
      </w:r>
    </w:p>
  </w:endnote>
  <w:endnote w:type="continuationSeparator" w:id="0">
    <w:p w14:paraId="39F4545C" w14:textId="77777777" w:rsidR="006B5876" w:rsidRDefault="006B5876" w:rsidP="00500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558212"/>
      <w:docPartObj>
        <w:docPartGallery w:val="Page Numbers (Bottom of Page)"/>
        <w:docPartUnique/>
      </w:docPartObj>
    </w:sdtPr>
    <w:sdtEndPr>
      <w:rPr>
        <w:noProof/>
      </w:rPr>
    </w:sdtEndPr>
    <w:sdtContent>
      <w:p w14:paraId="3A9AD91B" w14:textId="77777777" w:rsidR="005001B3" w:rsidRDefault="005001B3">
        <w:pPr>
          <w:pStyle w:val="Footer"/>
          <w:jc w:val="right"/>
        </w:pPr>
        <w:r>
          <w:fldChar w:fldCharType="begin"/>
        </w:r>
        <w:r>
          <w:instrText xml:space="preserve"> PAGE   \* MERGEFORMAT </w:instrText>
        </w:r>
        <w:r>
          <w:fldChar w:fldCharType="separate"/>
        </w:r>
        <w:r w:rsidR="00001F91">
          <w:rPr>
            <w:noProof/>
          </w:rPr>
          <w:t>1</w:t>
        </w:r>
        <w:r>
          <w:rPr>
            <w:noProof/>
          </w:rPr>
          <w:fldChar w:fldCharType="end"/>
        </w:r>
      </w:p>
    </w:sdtContent>
  </w:sdt>
  <w:p w14:paraId="6187AE0F" w14:textId="77777777" w:rsidR="005001B3" w:rsidRDefault="005001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6139E" w14:textId="77777777" w:rsidR="006B5876" w:rsidRDefault="006B5876" w:rsidP="005001B3">
      <w:pPr>
        <w:spacing w:after="0" w:line="240" w:lineRule="auto"/>
      </w:pPr>
      <w:r>
        <w:separator/>
      </w:r>
    </w:p>
  </w:footnote>
  <w:footnote w:type="continuationSeparator" w:id="0">
    <w:p w14:paraId="63BA7E0C" w14:textId="77777777" w:rsidR="006B5876" w:rsidRDefault="006B5876" w:rsidP="005001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4414F"/>
    <w:multiLevelType w:val="multilevel"/>
    <w:tmpl w:val="5E0C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4E6940"/>
    <w:multiLevelType w:val="multilevel"/>
    <w:tmpl w:val="33B4C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A339DE"/>
    <w:multiLevelType w:val="hybridMultilevel"/>
    <w:tmpl w:val="88F81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7E32BA"/>
    <w:multiLevelType w:val="multilevel"/>
    <w:tmpl w:val="79B0C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0454FB"/>
    <w:multiLevelType w:val="hybridMultilevel"/>
    <w:tmpl w:val="C344B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1D2B19"/>
    <w:multiLevelType w:val="multilevel"/>
    <w:tmpl w:val="0FE62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363416"/>
    <w:multiLevelType w:val="hybridMultilevel"/>
    <w:tmpl w:val="C13A5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1497307">
    <w:abstractNumId w:val="5"/>
  </w:num>
  <w:num w:numId="2" w16cid:durableId="1512915306">
    <w:abstractNumId w:val="1"/>
  </w:num>
  <w:num w:numId="3" w16cid:durableId="378168770">
    <w:abstractNumId w:val="6"/>
  </w:num>
  <w:num w:numId="4" w16cid:durableId="1753114516">
    <w:abstractNumId w:val="2"/>
  </w:num>
  <w:num w:numId="5" w16cid:durableId="977997167">
    <w:abstractNumId w:val="4"/>
  </w:num>
  <w:num w:numId="6" w16cid:durableId="1920602377">
    <w:abstractNumId w:val="0"/>
  </w:num>
  <w:num w:numId="7" w16cid:durableId="18501713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816"/>
    <w:rsid w:val="00001F91"/>
    <w:rsid w:val="00007108"/>
    <w:rsid w:val="002153EF"/>
    <w:rsid w:val="0025324C"/>
    <w:rsid w:val="002E6384"/>
    <w:rsid w:val="00330860"/>
    <w:rsid w:val="00334848"/>
    <w:rsid w:val="004340ED"/>
    <w:rsid w:val="005001B3"/>
    <w:rsid w:val="006B5876"/>
    <w:rsid w:val="007F5D95"/>
    <w:rsid w:val="00871372"/>
    <w:rsid w:val="0095083E"/>
    <w:rsid w:val="00993EF1"/>
    <w:rsid w:val="00A456F9"/>
    <w:rsid w:val="00B14258"/>
    <w:rsid w:val="00C1709D"/>
    <w:rsid w:val="00CC3816"/>
    <w:rsid w:val="00DC19B1"/>
    <w:rsid w:val="00E14BCF"/>
    <w:rsid w:val="00EE6F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F243B"/>
  <w15:docId w15:val="{61DB3143-A067-4921-89B0-2F341E21A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81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C3816"/>
    <w:pPr>
      <w:keepNext/>
      <w:keepLines/>
      <w:spacing w:before="720" w:after="240"/>
      <w:jc w:val="center"/>
      <w:outlineLvl w:val="0"/>
    </w:pPr>
    <w:rPr>
      <w:rFonts w:eastAsiaTheme="majorEastAsia" w:cstheme="majorBidi"/>
      <w:b/>
      <w:bCs/>
      <w:color w:val="17365D" w:themeColor="text2" w:themeShade="BF"/>
      <w:sz w:val="32"/>
      <w:szCs w:val="28"/>
    </w:rPr>
  </w:style>
  <w:style w:type="paragraph" w:styleId="Heading2">
    <w:name w:val="heading 2"/>
    <w:basedOn w:val="Normal"/>
    <w:next w:val="Normal"/>
    <w:link w:val="Heading2Char"/>
    <w:uiPriority w:val="9"/>
    <w:unhideWhenUsed/>
    <w:qFormat/>
    <w:rsid w:val="00CC3816"/>
    <w:pPr>
      <w:keepNext/>
      <w:keepLines/>
      <w:spacing w:before="440" w:after="240"/>
      <w:outlineLvl w:val="1"/>
    </w:pPr>
    <w:rPr>
      <w:rFonts w:eastAsiaTheme="majorEastAsia" w:cstheme="majorBidi"/>
      <w:b/>
      <w:bCs/>
      <w:color w:val="17365D" w:themeColor="text2"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C38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3816"/>
    <w:rPr>
      <w:rFonts w:ascii="Tahoma" w:hAnsi="Tahoma" w:cs="Tahoma"/>
      <w:sz w:val="16"/>
      <w:szCs w:val="16"/>
    </w:rPr>
  </w:style>
  <w:style w:type="character" w:customStyle="1" w:styleId="Heading1Char">
    <w:name w:val="Heading 1 Char"/>
    <w:basedOn w:val="DefaultParagraphFont"/>
    <w:link w:val="Heading1"/>
    <w:uiPriority w:val="9"/>
    <w:rsid w:val="00CC3816"/>
    <w:rPr>
      <w:rFonts w:ascii="Times New Roman" w:eastAsiaTheme="majorEastAsia" w:hAnsi="Times New Roman" w:cstheme="majorBidi"/>
      <w:b/>
      <w:bCs/>
      <w:color w:val="17365D" w:themeColor="text2" w:themeShade="BF"/>
      <w:sz w:val="32"/>
      <w:szCs w:val="28"/>
    </w:rPr>
  </w:style>
  <w:style w:type="character" w:customStyle="1" w:styleId="Heading2Char">
    <w:name w:val="Heading 2 Char"/>
    <w:basedOn w:val="DefaultParagraphFont"/>
    <w:link w:val="Heading2"/>
    <w:uiPriority w:val="9"/>
    <w:rsid w:val="00CC3816"/>
    <w:rPr>
      <w:rFonts w:ascii="Times New Roman" w:eastAsiaTheme="majorEastAsia" w:hAnsi="Times New Roman" w:cstheme="majorBidi"/>
      <w:b/>
      <w:bCs/>
      <w:color w:val="17365D" w:themeColor="text2" w:themeShade="BF"/>
      <w:sz w:val="28"/>
      <w:szCs w:val="26"/>
    </w:rPr>
  </w:style>
  <w:style w:type="paragraph" w:styleId="ListParagraph">
    <w:name w:val="List Paragraph"/>
    <w:basedOn w:val="Normal"/>
    <w:uiPriority w:val="34"/>
    <w:qFormat/>
    <w:rsid w:val="00CC3816"/>
    <w:pPr>
      <w:ind w:left="720"/>
      <w:contextualSpacing/>
    </w:pPr>
  </w:style>
  <w:style w:type="paragraph" w:styleId="Header">
    <w:name w:val="header"/>
    <w:basedOn w:val="Normal"/>
    <w:link w:val="HeaderChar"/>
    <w:uiPriority w:val="99"/>
    <w:unhideWhenUsed/>
    <w:rsid w:val="005001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01B3"/>
    <w:rPr>
      <w:rFonts w:ascii="Times New Roman" w:hAnsi="Times New Roman"/>
      <w:sz w:val="24"/>
    </w:rPr>
  </w:style>
  <w:style w:type="paragraph" w:styleId="Footer">
    <w:name w:val="footer"/>
    <w:basedOn w:val="Normal"/>
    <w:link w:val="FooterChar"/>
    <w:uiPriority w:val="99"/>
    <w:unhideWhenUsed/>
    <w:rsid w:val="005001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01B3"/>
    <w:rPr>
      <w:rFonts w:ascii="Times New Roman" w:hAnsi="Times New Roman"/>
      <w:sz w:val="24"/>
    </w:rPr>
  </w:style>
  <w:style w:type="paragraph" w:styleId="NormalWeb">
    <w:name w:val="Normal (Web)"/>
    <w:basedOn w:val="Normal"/>
    <w:uiPriority w:val="99"/>
    <w:semiHidden/>
    <w:unhideWhenUsed/>
    <w:rsid w:val="002E6384"/>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2135">
      <w:bodyDiv w:val="1"/>
      <w:marLeft w:val="0"/>
      <w:marRight w:val="0"/>
      <w:marTop w:val="0"/>
      <w:marBottom w:val="0"/>
      <w:divBdr>
        <w:top w:val="none" w:sz="0" w:space="0" w:color="auto"/>
        <w:left w:val="none" w:sz="0" w:space="0" w:color="auto"/>
        <w:bottom w:val="none" w:sz="0" w:space="0" w:color="auto"/>
        <w:right w:val="none" w:sz="0" w:space="0" w:color="auto"/>
      </w:divBdr>
    </w:div>
    <w:div w:id="73090560">
      <w:bodyDiv w:val="1"/>
      <w:marLeft w:val="0"/>
      <w:marRight w:val="0"/>
      <w:marTop w:val="0"/>
      <w:marBottom w:val="0"/>
      <w:divBdr>
        <w:top w:val="none" w:sz="0" w:space="0" w:color="auto"/>
        <w:left w:val="none" w:sz="0" w:space="0" w:color="auto"/>
        <w:bottom w:val="none" w:sz="0" w:space="0" w:color="auto"/>
        <w:right w:val="none" w:sz="0" w:space="0" w:color="auto"/>
      </w:divBdr>
    </w:div>
    <w:div w:id="85422755">
      <w:bodyDiv w:val="1"/>
      <w:marLeft w:val="0"/>
      <w:marRight w:val="0"/>
      <w:marTop w:val="0"/>
      <w:marBottom w:val="0"/>
      <w:divBdr>
        <w:top w:val="none" w:sz="0" w:space="0" w:color="auto"/>
        <w:left w:val="none" w:sz="0" w:space="0" w:color="auto"/>
        <w:bottom w:val="none" w:sz="0" w:space="0" w:color="auto"/>
        <w:right w:val="none" w:sz="0" w:space="0" w:color="auto"/>
      </w:divBdr>
    </w:div>
    <w:div w:id="406002323">
      <w:bodyDiv w:val="1"/>
      <w:marLeft w:val="0"/>
      <w:marRight w:val="0"/>
      <w:marTop w:val="0"/>
      <w:marBottom w:val="0"/>
      <w:divBdr>
        <w:top w:val="none" w:sz="0" w:space="0" w:color="auto"/>
        <w:left w:val="none" w:sz="0" w:space="0" w:color="auto"/>
        <w:bottom w:val="none" w:sz="0" w:space="0" w:color="auto"/>
        <w:right w:val="none" w:sz="0" w:space="0" w:color="auto"/>
      </w:divBdr>
    </w:div>
    <w:div w:id="1336877870">
      <w:bodyDiv w:val="1"/>
      <w:marLeft w:val="0"/>
      <w:marRight w:val="0"/>
      <w:marTop w:val="0"/>
      <w:marBottom w:val="0"/>
      <w:divBdr>
        <w:top w:val="none" w:sz="0" w:space="0" w:color="auto"/>
        <w:left w:val="none" w:sz="0" w:space="0" w:color="auto"/>
        <w:bottom w:val="none" w:sz="0" w:space="0" w:color="auto"/>
        <w:right w:val="none" w:sz="0" w:space="0" w:color="auto"/>
      </w:divBdr>
    </w:div>
    <w:div w:id="1685547535">
      <w:bodyDiv w:val="1"/>
      <w:marLeft w:val="0"/>
      <w:marRight w:val="0"/>
      <w:marTop w:val="0"/>
      <w:marBottom w:val="0"/>
      <w:divBdr>
        <w:top w:val="none" w:sz="0" w:space="0" w:color="auto"/>
        <w:left w:val="none" w:sz="0" w:space="0" w:color="auto"/>
        <w:bottom w:val="none" w:sz="0" w:space="0" w:color="auto"/>
        <w:right w:val="none" w:sz="0" w:space="0" w:color="auto"/>
      </w:divBdr>
    </w:div>
    <w:div w:id="1797866830">
      <w:bodyDiv w:val="1"/>
      <w:marLeft w:val="0"/>
      <w:marRight w:val="0"/>
      <w:marTop w:val="0"/>
      <w:marBottom w:val="0"/>
      <w:divBdr>
        <w:top w:val="none" w:sz="0" w:space="0" w:color="auto"/>
        <w:left w:val="none" w:sz="0" w:space="0" w:color="auto"/>
        <w:bottom w:val="none" w:sz="0" w:space="0" w:color="auto"/>
        <w:right w:val="none" w:sz="0" w:space="0" w:color="auto"/>
      </w:divBdr>
    </w:div>
    <w:div w:id="2039357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8</Pages>
  <Words>1700</Words>
  <Characters>9692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Rezaul Rabbani (1813391)</cp:lastModifiedBy>
  <cp:revision>4</cp:revision>
  <dcterms:created xsi:type="dcterms:W3CDTF">2025-02-21T11:24:00Z</dcterms:created>
  <dcterms:modified xsi:type="dcterms:W3CDTF">2025-03-01T13:11:00Z</dcterms:modified>
</cp:coreProperties>
</file>