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F8747" w14:textId="768777C4" w:rsidR="00A42AB5" w:rsidRPr="00B43714" w:rsidRDefault="00A42AB5" w:rsidP="00A42AB5">
      <w:pPr>
        <w:pStyle w:val="Title"/>
        <w:rPr>
          <w:rFonts w:ascii="Arial" w:hAnsi="Arial" w:cs="Arial"/>
          <w:sz w:val="28"/>
          <w:szCs w:val="28"/>
          <w:lang w:val="en-US"/>
        </w:rPr>
      </w:pPr>
      <w:r w:rsidRPr="00B43714">
        <w:rPr>
          <w:rFonts w:ascii="Arial" w:hAnsi="Arial" w:cs="Arial"/>
          <w:sz w:val="28"/>
          <w:szCs w:val="28"/>
          <w:lang w:val="en-US"/>
        </w:rPr>
        <w:t>University of Wales Trinity Saint David</w:t>
      </w:r>
    </w:p>
    <w:p w14:paraId="77C17A90" w14:textId="77777777" w:rsidR="00A42AB5" w:rsidRPr="00A42AB5" w:rsidRDefault="00A42AB5" w:rsidP="008F382B">
      <w:pPr>
        <w:pStyle w:val="Title"/>
        <w:rPr>
          <w:lang w:val="en-US"/>
        </w:rPr>
      </w:pPr>
    </w:p>
    <w:p w14:paraId="5CB78D92" w14:textId="6A5C7355" w:rsidR="00F55833" w:rsidRPr="008F382B" w:rsidRDefault="00F55833" w:rsidP="008F382B">
      <w:pPr>
        <w:pStyle w:val="Title"/>
      </w:pPr>
      <w:r w:rsidRPr="008F382B">
        <w:t>Module code:BMSW4004</w:t>
      </w:r>
    </w:p>
    <w:p w14:paraId="08BF1440" w14:textId="77777777" w:rsidR="00F55833" w:rsidRPr="00B04967" w:rsidRDefault="00F55833" w:rsidP="00F55833">
      <w:pPr>
        <w:pStyle w:val="Title"/>
        <w:spacing w:line="360" w:lineRule="auto"/>
        <w:rPr>
          <w:rFonts w:ascii="Arial" w:hAnsi="Arial" w:cs="Arial"/>
          <w:sz w:val="22"/>
          <w:szCs w:val="22"/>
          <w:lang w:val="en-US"/>
        </w:rPr>
      </w:pPr>
    </w:p>
    <w:p w14:paraId="5BF87339" w14:textId="77777777" w:rsidR="00DA5A42" w:rsidRDefault="00DA5A42" w:rsidP="00F55833">
      <w:pPr>
        <w:spacing w:line="360" w:lineRule="auto"/>
        <w:rPr>
          <w:rFonts w:ascii="Arial" w:hAnsi="Arial" w:cs="Arial"/>
          <w:lang w:val="en-US"/>
        </w:rPr>
      </w:pPr>
    </w:p>
    <w:p w14:paraId="5F88EBF1" w14:textId="4DFB2B54" w:rsidR="00F55833" w:rsidRDefault="00A42AB5" w:rsidP="00F55833">
      <w:pPr>
        <w:spacing w:line="360" w:lineRule="auto"/>
        <w:rPr>
          <w:rFonts w:ascii="Arial" w:hAnsi="Arial" w:cs="Arial"/>
          <w:lang w:val="en-US"/>
        </w:rPr>
      </w:pPr>
      <w:r>
        <w:rPr>
          <w:rFonts w:ascii="Arial" w:hAnsi="Arial" w:cs="Arial"/>
          <w:lang w:val="en-US"/>
        </w:rPr>
        <w:t>Program</w:t>
      </w:r>
      <w:r w:rsidR="00DA5A42">
        <w:rPr>
          <w:rFonts w:ascii="Arial" w:hAnsi="Arial" w:cs="Arial"/>
          <w:lang w:val="en-US"/>
        </w:rPr>
        <w:t xml:space="preserve"> </w:t>
      </w:r>
      <w:proofErr w:type="spellStart"/>
      <w:r w:rsidR="00DA5A42">
        <w:rPr>
          <w:rFonts w:ascii="Arial" w:hAnsi="Arial" w:cs="Arial"/>
          <w:lang w:val="en-US"/>
        </w:rPr>
        <w:t>CertHE</w:t>
      </w:r>
      <w:proofErr w:type="spellEnd"/>
      <w:r w:rsidR="00DA5A42">
        <w:rPr>
          <w:rFonts w:ascii="Arial" w:hAnsi="Arial" w:cs="Arial"/>
          <w:lang w:val="en-US"/>
        </w:rPr>
        <w:t xml:space="preserve"> Skills for the Workplace</w:t>
      </w:r>
    </w:p>
    <w:p w14:paraId="66C3C85C" w14:textId="2243C3FA" w:rsidR="00DA5A42" w:rsidRDefault="00DA5A42" w:rsidP="00F55833">
      <w:pPr>
        <w:spacing w:line="360" w:lineRule="auto"/>
        <w:rPr>
          <w:rFonts w:ascii="Arial" w:hAnsi="Arial" w:cs="Arial"/>
          <w:lang w:val="en-US"/>
        </w:rPr>
      </w:pPr>
      <w:r>
        <w:rPr>
          <w:rFonts w:ascii="Arial" w:hAnsi="Arial" w:cs="Arial"/>
          <w:lang w:val="en-US"/>
        </w:rPr>
        <w:t xml:space="preserve">Module Problem Solving and Decision Making </w:t>
      </w:r>
    </w:p>
    <w:p w14:paraId="1CC2093E" w14:textId="77777777" w:rsidR="00DA5A42" w:rsidRPr="00B04967" w:rsidRDefault="00DA5A42" w:rsidP="00F55833">
      <w:pPr>
        <w:spacing w:line="360" w:lineRule="auto"/>
        <w:rPr>
          <w:rFonts w:ascii="Arial" w:hAnsi="Arial" w:cs="Arial"/>
          <w:lang w:val="en-US"/>
        </w:rPr>
      </w:pPr>
    </w:p>
    <w:p w14:paraId="22D06CA5" w14:textId="03C668B0" w:rsidR="00F55833" w:rsidRPr="00B04967" w:rsidRDefault="00A42AB5" w:rsidP="00F55833">
      <w:pPr>
        <w:spacing w:line="360" w:lineRule="auto"/>
        <w:rPr>
          <w:rFonts w:ascii="Arial" w:hAnsi="Arial" w:cs="Arial"/>
          <w:lang w:val="en-US"/>
        </w:rPr>
      </w:pPr>
      <w:r w:rsidRPr="00B43714">
        <w:rPr>
          <w:sz w:val="32"/>
          <w:szCs w:val="32"/>
          <w:lang w:val="en-US"/>
        </w:rPr>
        <w:t>Module Leader:</w:t>
      </w:r>
      <w:r>
        <w:rPr>
          <w:sz w:val="32"/>
          <w:szCs w:val="32"/>
          <w:lang w:val="en-US"/>
        </w:rPr>
        <w:t xml:space="preserve"> </w:t>
      </w:r>
      <w:proofErr w:type="spellStart"/>
      <w:r>
        <w:rPr>
          <w:sz w:val="32"/>
          <w:szCs w:val="32"/>
          <w:lang w:val="en-US"/>
        </w:rPr>
        <w:t>Yajesh</w:t>
      </w:r>
      <w:proofErr w:type="spellEnd"/>
      <w:r>
        <w:rPr>
          <w:sz w:val="32"/>
          <w:szCs w:val="32"/>
          <w:lang w:val="en-US"/>
        </w:rPr>
        <w:t xml:space="preserve"> Kumar</w:t>
      </w:r>
    </w:p>
    <w:p w14:paraId="30E4C597" w14:textId="77777777" w:rsidR="00F55833" w:rsidRPr="00B04967" w:rsidRDefault="00F55833" w:rsidP="00F55833">
      <w:pPr>
        <w:spacing w:line="360" w:lineRule="auto"/>
        <w:rPr>
          <w:rFonts w:ascii="Arial" w:hAnsi="Arial" w:cs="Arial"/>
          <w:lang w:val="en-US"/>
        </w:rPr>
      </w:pPr>
    </w:p>
    <w:p w14:paraId="537D0EEA" w14:textId="77777777" w:rsidR="00F55833" w:rsidRPr="00B04967" w:rsidRDefault="00F55833" w:rsidP="00F55833">
      <w:pPr>
        <w:spacing w:line="360" w:lineRule="auto"/>
        <w:rPr>
          <w:rFonts w:ascii="Arial" w:hAnsi="Arial" w:cs="Arial"/>
          <w:lang w:val="en-US"/>
        </w:rPr>
      </w:pPr>
    </w:p>
    <w:p w14:paraId="7FB217C5" w14:textId="77777777" w:rsidR="00F55833" w:rsidRPr="00B04967" w:rsidRDefault="00F55833" w:rsidP="00F55833">
      <w:pPr>
        <w:spacing w:line="360" w:lineRule="auto"/>
        <w:rPr>
          <w:rFonts w:ascii="Arial" w:hAnsi="Arial" w:cs="Arial"/>
          <w:lang w:val="en-US"/>
        </w:rPr>
      </w:pPr>
    </w:p>
    <w:p w14:paraId="6E46EEED" w14:textId="77777777" w:rsidR="00F55833" w:rsidRPr="00B04967" w:rsidRDefault="00F55833" w:rsidP="00F55833">
      <w:pPr>
        <w:spacing w:line="360" w:lineRule="auto"/>
        <w:rPr>
          <w:rFonts w:ascii="Arial" w:hAnsi="Arial" w:cs="Arial"/>
          <w:lang w:val="en-US"/>
        </w:rPr>
      </w:pPr>
    </w:p>
    <w:p w14:paraId="3563A5F6" w14:textId="77777777" w:rsidR="00F55833" w:rsidRPr="00B04967" w:rsidRDefault="00F55833" w:rsidP="00F55833">
      <w:pPr>
        <w:spacing w:line="360" w:lineRule="auto"/>
        <w:rPr>
          <w:rFonts w:ascii="Arial" w:hAnsi="Arial" w:cs="Arial"/>
          <w:lang w:val="en-US"/>
        </w:rPr>
      </w:pPr>
    </w:p>
    <w:p w14:paraId="4AE29DA4" w14:textId="77777777" w:rsidR="00F55833" w:rsidRPr="00B04967" w:rsidRDefault="00F55833" w:rsidP="00F55833">
      <w:pPr>
        <w:spacing w:line="360" w:lineRule="auto"/>
        <w:rPr>
          <w:rFonts w:ascii="Arial" w:hAnsi="Arial" w:cs="Arial"/>
          <w:lang w:val="en-US"/>
        </w:rPr>
      </w:pPr>
    </w:p>
    <w:p w14:paraId="44295384" w14:textId="77777777" w:rsidR="00A42AB5" w:rsidRDefault="00A42AB5" w:rsidP="00F55833">
      <w:pPr>
        <w:spacing w:line="360" w:lineRule="auto"/>
        <w:rPr>
          <w:rFonts w:ascii="Arial" w:hAnsi="Arial" w:cs="Arial"/>
          <w:lang w:val="en-US"/>
        </w:rPr>
      </w:pPr>
    </w:p>
    <w:p w14:paraId="400F97A7" w14:textId="77777777" w:rsidR="00A42AB5" w:rsidRDefault="00A42AB5" w:rsidP="00F55833">
      <w:pPr>
        <w:spacing w:line="360" w:lineRule="auto"/>
        <w:rPr>
          <w:rFonts w:ascii="Arial" w:hAnsi="Arial" w:cs="Arial"/>
          <w:lang w:val="en-US"/>
        </w:rPr>
      </w:pPr>
    </w:p>
    <w:p w14:paraId="0FA19E71" w14:textId="77777777" w:rsidR="00A42AB5" w:rsidRDefault="00A42AB5" w:rsidP="00F55833">
      <w:pPr>
        <w:spacing w:line="360" w:lineRule="auto"/>
        <w:rPr>
          <w:rFonts w:ascii="Arial" w:hAnsi="Arial" w:cs="Arial"/>
          <w:lang w:val="en-US"/>
        </w:rPr>
      </w:pPr>
    </w:p>
    <w:p w14:paraId="56985C67" w14:textId="77777777" w:rsidR="00A42AB5" w:rsidRDefault="00A42AB5" w:rsidP="00F55833">
      <w:pPr>
        <w:spacing w:line="360" w:lineRule="auto"/>
        <w:rPr>
          <w:rFonts w:ascii="Arial" w:hAnsi="Arial" w:cs="Arial"/>
          <w:lang w:val="en-US"/>
        </w:rPr>
      </w:pPr>
    </w:p>
    <w:p w14:paraId="438EC45B" w14:textId="77777777" w:rsidR="00A42AB5" w:rsidRDefault="00A42AB5" w:rsidP="00F55833">
      <w:pPr>
        <w:spacing w:line="360" w:lineRule="auto"/>
        <w:rPr>
          <w:rFonts w:ascii="Arial" w:hAnsi="Arial" w:cs="Arial"/>
          <w:lang w:val="en-US"/>
        </w:rPr>
      </w:pPr>
    </w:p>
    <w:p w14:paraId="122A2066" w14:textId="77777777" w:rsidR="00A42AB5" w:rsidRDefault="00A42AB5" w:rsidP="00F55833">
      <w:pPr>
        <w:spacing w:line="360" w:lineRule="auto"/>
        <w:rPr>
          <w:rFonts w:ascii="Arial" w:hAnsi="Arial" w:cs="Arial"/>
          <w:lang w:val="en-US"/>
        </w:rPr>
      </w:pPr>
    </w:p>
    <w:p w14:paraId="6BD1CFF8" w14:textId="77777777" w:rsidR="00A42AB5" w:rsidRDefault="00A42AB5" w:rsidP="00F55833">
      <w:pPr>
        <w:spacing w:line="360" w:lineRule="auto"/>
        <w:rPr>
          <w:rFonts w:ascii="Arial" w:hAnsi="Arial" w:cs="Arial"/>
          <w:lang w:val="en-US"/>
        </w:rPr>
      </w:pPr>
    </w:p>
    <w:p w14:paraId="6A925B95" w14:textId="77777777" w:rsidR="00A42AB5" w:rsidRDefault="00A42AB5" w:rsidP="00F55833">
      <w:pPr>
        <w:spacing w:line="360" w:lineRule="auto"/>
        <w:rPr>
          <w:rFonts w:ascii="Arial" w:hAnsi="Arial" w:cs="Arial"/>
          <w:lang w:val="en-US"/>
        </w:rPr>
      </w:pPr>
    </w:p>
    <w:p w14:paraId="0D6BC044" w14:textId="6B244C5C" w:rsidR="00F55833" w:rsidRPr="00AE1477" w:rsidRDefault="00F55833" w:rsidP="00F55833">
      <w:pPr>
        <w:spacing w:line="360" w:lineRule="auto"/>
        <w:rPr>
          <w:rFonts w:ascii="Arial" w:hAnsi="Arial" w:cs="Arial"/>
          <w:lang w:val="en-US"/>
        </w:rPr>
      </w:pPr>
      <w:r w:rsidRPr="00B04967">
        <w:rPr>
          <w:rFonts w:ascii="Arial" w:hAnsi="Arial" w:cs="Arial"/>
          <w:lang w:val="en-US"/>
        </w:rPr>
        <w:t>By: Joao Pereira</w:t>
      </w:r>
      <w:r w:rsidR="00DA5A42">
        <w:rPr>
          <w:rFonts w:ascii="Arial" w:hAnsi="Arial" w:cs="Arial"/>
          <w:lang w:val="en-US"/>
        </w:rPr>
        <w:t xml:space="preserve"> (</w:t>
      </w:r>
      <w:r w:rsidRPr="00AE1477">
        <w:rPr>
          <w:rFonts w:ascii="Arial" w:hAnsi="Arial" w:cs="Arial"/>
          <w:lang w:val="en-US"/>
        </w:rPr>
        <w:t>2012063</w:t>
      </w:r>
      <w:r w:rsidR="00DA5A42">
        <w:rPr>
          <w:rFonts w:ascii="Arial" w:hAnsi="Arial" w:cs="Arial"/>
          <w:lang w:val="en-US"/>
        </w:rPr>
        <w:t>)</w:t>
      </w:r>
    </w:p>
    <w:p w14:paraId="79BBAFA4" w14:textId="77777777" w:rsidR="00F55833" w:rsidRPr="00B04967" w:rsidRDefault="00F55833" w:rsidP="00F55833">
      <w:pPr>
        <w:spacing w:line="360" w:lineRule="auto"/>
        <w:rPr>
          <w:rFonts w:ascii="Arial" w:hAnsi="Arial" w:cs="Arial"/>
          <w:lang w:val="en-US"/>
        </w:rPr>
      </w:pPr>
    </w:p>
    <w:p w14:paraId="6FCD8A86" w14:textId="77777777" w:rsidR="00DA5A42" w:rsidRDefault="00DA5A42" w:rsidP="00F55833">
      <w:pPr>
        <w:spacing w:line="360" w:lineRule="auto"/>
        <w:rPr>
          <w:rFonts w:ascii="Arial" w:hAnsi="Arial" w:cs="Arial"/>
          <w:lang w:val="en-US"/>
        </w:rPr>
      </w:pPr>
    </w:p>
    <w:sdt>
      <w:sdtPr>
        <w:id w:val="-830372645"/>
        <w:docPartObj>
          <w:docPartGallery w:val="Table of Contents"/>
          <w:docPartUnique/>
        </w:docPartObj>
      </w:sdtPr>
      <w:sdtEndPr>
        <w:rPr>
          <w:b/>
          <w:bCs/>
          <w:noProof/>
        </w:rPr>
      </w:sdtEndPr>
      <w:sdtContent>
        <w:p w14:paraId="2426A0C2" w14:textId="4C4B4B2A" w:rsidR="009334F0" w:rsidRDefault="009334F0" w:rsidP="009334F0">
          <w:pPr>
            <w:spacing w:line="360" w:lineRule="auto"/>
          </w:pPr>
          <w:r>
            <w:t>Contents</w:t>
          </w:r>
        </w:p>
        <w:p w14:paraId="000D9777" w14:textId="4E640583" w:rsidR="009D74C5" w:rsidRDefault="009334F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035032" w:history="1">
            <w:r w:rsidR="009D74C5" w:rsidRPr="006C042C">
              <w:rPr>
                <w:rStyle w:val="Hyperlink"/>
                <w:noProof/>
                <w:lang w:val="en-US"/>
              </w:rPr>
              <w:t>Introduction</w:t>
            </w:r>
            <w:r w:rsidR="009D74C5">
              <w:rPr>
                <w:noProof/>
                <w:webHidden/>
              </w:rPr>
              <w:tab/>
            </w:r>
            <w:r w:rsidR="009D74C5">
              <w:rPr>
                <w:noProof/>
                <w:webHidden/>
              </w:rPr>
              <w:fldChar w:fldCharType="begin"/>
            </w:r>
            <w:r w:rsidR="009D74C5">
              <w:rPr>
                <w:noProof/>
                <w:webHidden/>
              </w:rPr>
              <w:instrText xml:space="preserve"> PAGEREF _Toc80035032 \h </w:instrText>
            </w:r>
            <w:r w:rsidR="009D74C5">
              <w:rPr>
                <w:noProof/>
                <w:webHidden/>
              </w:rPr>
            </w:r>
            <w:r w:rsidR="009D74C5">
              <w:rPr>
                <w:noProof/>
                <w:webHidden/>
              </w:rPr>
              <w:fldChar w:fldCharType="separate"/>
            </w:r>
            <w:r w:rsidR="009D74C5">
              <w:rPr>
                <w:noProof/>
                <w:webHidden/>
              </w:rPr>
              <w:t>3</w:t>
            </w:r>
            <w:r w:rsidR="009D74C5">
              <w:rPr>
                <w:noProof/>
                <w:webHidden/>
              </w:rPr>
              <w:fldChar w:fldCharType="end"/>
            </w:r>
          </w:hyperlink>
        </w:p>
        <w:p w14:paraId="247863C8" w14:textId="0DE93B82" w:rsidR="009D74C5" w:rsidRDefault="000F784A">
          <w:pPr>
            <w:pStyle w:val="TOC1"/>
            <w:tabs>
              <w:tab w:val="right" w:leader="dot" w:pos="9016"/>
            </w:tabs>
            <w:rPr>
              <w:rFonts w:eastAsiaTheme="minorEastAsia"/>
              <w:noProof/>
              <w:lang w:eastAsia="en-GB"/>
            </w:rPr>
          </w:pPr>
          <w:hyperlink w:anchor="_Toc80035033" w:history="1">
            <w:r w:rsidR="009D74C5" w:rsidRPr="006C042C">
              <w:rPr>
                <w:rStyle w:val="Hyperlink"/>
                <w:noProof/>
                <w:lang w:val="en-US"/>
              </w:rPr>
              <w:t>Complex problem</w:t>
            </w:r>
            <w:r w:rsidR="009D74C5">
              <w:rPr>
                <w:noProof/>
                <w:webHidden/>
              </w:rPr>
              <w:tab/>
            </w:r>
            <w:r w:rsidR="009D74C5">
              <w:rPr>
                <w:noProof/>
                <w:webHidden/>
              </w:rPr>
              <w:fldChar w:fldCharType="begin"/>
            </w:r>
            <w:r w:rsidR="009D74C5">
              <w:rPr>
                <w:noProof/>
                <w:webHidden/>
              </w:rPr>
              <w:instrText xml:space="preserve"> PAGEREF _Toc80035033 \h </w:instrText>
            </w:r>
            <w:r w:rsidR="009D74C5">
              <w:rPr>
                <w:noProof/>
                <w:webHidden/>
              </w:rPr>
            </w:r>
            <w:r w:rsidR="009D74C5">
              <w:rPr>
                <w:noProof/>
                <w:webHidden/>
              </w:rPr>
              <w:fldChar w:fldCharType="separate"/>
            </w:r>
            <w:r w:rsidR="009D74C5">
              <w:rPr>
                <w:noProof/>
                <w:webHidden/>
              </w:rPr>
              <w:t>3</w:t>
            </w:r>
            <w:r w:rsidR="009D74C5">
              <w:rPr>
                <w:noProof/>
                <w:webHidden/>
              </w:rPr>
              <w:fldChar w:fldCharType="end"/>
            </w:r>
          </w:hyperlink>
        </w:p>
        <w:p w14:paraId="3998C84C" w14:textId="1D67C82C" w:rsidR="009D74C5" w:rsidRDefault="000F784A">
          <w:pPr>
            <w:pStyle w:val="TOC1"/>
            <w:tabs>
              <w:tab w:val="right" w:leader="dot" w:pos="9016"/>
            </w:tabs>
            <w:rPr>
              <w:rFonts w:eastAsiaTheme="minorEastAsia"/>
              <w:noProof/>
              <w:lang w:eastAsia="en-GB"/>
            </w:rPr>
          </w:pPr>
          <w:hyperlink w:anchor="_Toc80035034" w:history="1">
            <w:r w:rsidR="009D74C5" w:rsidRPr="006C042C">
              <w:rPr>
                <w:rStyle w:val="Hyperlink"/>
                <w:noProof/>
                <w:lang w:val="en-US"/>
              </w:rPr>
              <w:t>Information analysis – identifying a problem – building a decision – making process</w:t>
            </w:r>
            <w:r w:rsidR="009D74C5">
              <w:rPr>
                <w:noProof/>
                <w:webHidden/>
              </w:rPr>
              <w:tab/>
            </w:r>
            <w:r w:rsidR="009D74C5">
              <w:rPr>
                <w:noProof/>
                <w:webHidden/>
              </w:rPr>
              <w:fldChar w:fldCharType="begin"/>
            </w:r>
            <w:r w:rsidR="009D74C5">
              <w:rPr>
                <w:noProof/>
                <w:webHidden/>
              </w:rPr>
              <w:instrText xml:space="preserve"> PAGEREF _Toc80035034 \h </w:instrText>
            </w:r>
            <w:r w:rsidR="009D74C5">
              <w:rPr>
                <w:noProof/>
                <w:webHidden/>
              </w:rPr>
            </w:r>
            <w:r w:rsidR="009D74C5">
              <w:rPr>
                <w:noProof/>
                <w:webHidden/>
              </w:rPr>
              <w:fldChar w:fldCharType="separate"/>
            </w:r>
            <w:r w:rsidR="009D74C5">
              <w:rPr>
                <w:noProof/>
                <w:webHidden/>
              </w:rPr>
              <w:t>3</w:t>
            </w:r>
            <w:r w:rsidR="009D74C5">
              <w:rPr>
                <w:noProof/>
                <w:webHidden/>
              </w:rPr>
              <w:fldChar w:fldCharType="end"/>
            </w:r>
          </w:hyperlink>
        </w:p>
        <w:p w14:paraId="3548EE84" w14:textId="79A61B99" w:rsidR="009D74C5" w:rsidRDefault="000F784A">
          <w:pPr>
            <w:pStyle w:val="TOC1"/>
            <w:tabs>
              <w:tab w:val="right" w:leader="dot" w:pos="9016"/>
            </w:tabs>
            <w:rPr>
              <w:rFonts w:eastAsiaTheme="minorEastAsia"/>
              <w:noProof/>
              <w:lang w:eastAsia="en-GB"/>
            </w:rPr>
          </w:pPr>
          <w:hyperlink w:anchor="_Toc80035035" w:history="1">
            <w:r w:rsidR="009D74C5" w:rsidRPr="006C042C">
              <w:rPr>
                <w:rStyle w:val="Hyperlink"/>
                <w:noProof/>
                <w:lang w:val="en-US"/>
              </w:rPr>
              <w:t>Range of alternatives solutions to the problem and change</w:t>
            </w:r>
            <w:r w:rsidR="009D74C5">
              <w:rPr>
                <w:noProof/>
                <w:webHidden/>
              </w:rPr>
              <w:tab/>
            </w:r>
            <w:r w:rsidR="009D74C5">
              <w:rPr>
                <w:noProof/>
                <w:webHidden/>
              </w:rPr>
              <w:fldChar w:fldCharType="begin"/>
            </w:r>
            <w:r w:rsidR="009D74C5">
              <w:rPr>
                <w:noProof/>
                <w:webHidden/>
              </w:rPr>
              <w:instrText xml:space="preserve"> PAGEREF _Toc80035035 \h </w:instrText>
            </w:r>
            <w:r w:rsidR="009D74C5">
              <w:rPr>
                <w:noProof/>
                <w:webHidden/>
              </w:rPr>
            </w:r>
            <w:r w:rsidR="009D74C5">
              <w:rPr>
                <w:noProof/>
                <w:webHidden/>
              </w:rPr>
              <w:fldChar w:fldCharType="separate"/>
            </w:r>
            <w:r w:rsidR="009D74C5">
              <w:rPr>
                <w:noProof/>
                <w:webHidden/>
              </w:rPr>
              <w:t>5</w:t>
            </w:r>
            <w:r w:rsidR="009D74C5">
              <w:rPr>
                <w:noProof/>
                <w:webHidden/>
              </w:rPr>
              <w:fldChar w:fldCharType="end"/>
            </w:r>
          </w:hyperlink>
        </w:p>
        <w:p w14:paraId="49F30ECD" w14:textId="4764F674" w:rsidR="009D74C5" w:rsidRDefault="000F784A">
          <w:pPr>
            <w:pStyle w:val="TOC1"/>
            <w:tabs>
              <w:tab w:val="right" w:leader="dot" w:pos="9016"/>
            </w:tabs>
            <w:rPr>
              <w:rFonts w:eastAsiaTheme="minorEastAsia"/>
              <w:noProof/>
              <w:lang w:eastAsia="en-GB"/>
            </w:rPr>
          </w:pPr>
          <w:hyperlink w:anchor="_Toc80035036" w:history="1">
            <w:r w:rsidR="009D74C5" w:rsidRPr="006C042C">
              <w:rPr>
                <w:rStyle w:val="Hyperlink"/>
                <w:noProof/>
                <w:lang w:val="en-US"/>
              </w:rPr>
              <w:t>Decision making techniques</w:t>
            </w:r>
            <w:r w:rsidR="009D74C5">
              <w:rPr>
                <w:noProof/>
                <w:webHidden/>
              </w:rPr>
              <w:tab/>
            </w:r>
            <w:r w:rsidR="009D74C5">
              <w:rPr>
                <w:noProof/>
                <w:webHidden/>
              </w:rPr>
              <w:fldChar w:fldCharType="begin"/>
            </w:r>
            <w:r w:rsidR="009D74C5">
              <w:rPr>
                <w:noProof/>
                <w:webHidden/>
              </w:rPr>
              <w:instrText xml:space="preserve"> PAGEREF _Toc80035036 \h </w:instrText>
            </w:r>
            <w:r w:rsidR="009D74C5">
              <w:rPr>
                <w:noProof/>
                <w:webHidden/>
              </w:rPr>
            </w:r>
            <w:r w:rsidR="009D74C5">
              <w:rPr>
                <w:noProof/>
                <w:webHidden/>
              </w:rPr>
              <w:fldChar w:fldCharType="separate"/>
            </w:r>
            <w:r w:rsidR="009D74C5">
              <w:rPr>
                <w:noProof/>
                <w:webHidden/>
              </w:rPr>
              <w:t>7</w:t>
            </w:r>
            <w:r w:rsidR="009D74C5">
              <w:rPr>
                <w:noProof/>
                <w:webHidden/>
              </w:rPr>
              <w:fldChar w:fldCharType="end"/>
            </w:r>
          </w:hyperlink>
        </w:p>
        <w:p w14:paraId="0C8BA7F1" w14:textId="421F35F8" w:rsidR="009D74C5" w:rsidRDefault="000F784A">
          <w:pPr>
            <w:pStyle w:val="TOC1"/>
            <w:tabs>
              <w:tab w:val="right" w:leader="dot" w:pos="9016"/>
            </w:tabs>
            <w:rPr>
              <w:rFonts w:eastAsiaTheme="minorEastAsia"/>
              <w:noProof/>
              <w:lang w:eastAsia="en-GB"/>
            </w:rPr>
          </w:pPr>
          <w:hyperlink w:anchor="_Toc80035037" w:history="1">
            <w:r w:rsidR="009D74C5" w:rsidRPr="006C042C">
              <w:rPr>
                <w:rStyle w:val="Hyperlink"/>
                <w:noProof/>
                <w:lang w:val="en-US"/>
              </w:rPr>
              <w:t>Plan for implementing the solution</w:t>
            </w:r>
            <w:r w:rsidR="009D74C5">
              <w:rPr>
                <w:noProof/>
                <w:webHidden/>
              </w:rPr>
              <w:tab/>
            </w:r>
            <w:r w:rsidR="009D74C5">
              <w:rPr>
                <w:noProof/>
                <w:webHidden/>
              </w:rPr>
              <w:fldChar w:fldCharType="begin"/>
            </w:r>
            <w:r w:rsidR="009D74C5">
              <w:rPr>
                <w:noProof/>
                <w:webHidden/>
              </w:rPr>
              <w:instrText xml:space="preserve"> PAGEREF _Toc80035037 \h </w:instrText>
            </w:r>
            <w:r w:rsidR="009D74C5">
              <w:rPr>
                <w:noProof/>
                <w:webHidden/>
              </w:rPr>
            </w:r>
            <w:r w:rsidR="009D74C5">
              <w:rPr>
                <w:noProof/>
                <w:webHidden/>
              </w:rPr>
              <w:fldChar w:fldCharType="separate"/>
            </w:r>
            <w:r w:rsidR="009D74C5">
              <w:rPr>
                <w:noProof/>
                <w:webHidden/>
              </w:rPr>
              <w:t>9</w:t>
            </w:r>
            <w:r w:rsidR="009D74C5">
              <w:rPr>
                <w:noProof/>
                <w:webHidden/>
              </w:rPr>
              <w:fldChar w:fldCharType="end"/>
            </w:r>
          </w:hyperlink>
        </w:p>
        <w:p w14:paraId="64B67761" w14:textId="00712D12" w:rsidR="009D74C5" w:rsidRDefault="000F784A">
          <w:pPr>
            <w:pStyle w:val="TOC1"/>
            <w:tabs>
              <w:tab w:val="right" w:leader="dot" w:pos="9016"/>
            </w:tabs>
            <w:rPr>
              <w:rFonts w:eastAsiaTheme="minorEastAsia"/>
              <w:noProof/>
              <w:lang w:eastAsia="en-GB"/>
            </w:rPr>
          </w:pPr>
          <w:hyperlink w:anchor="_Toc80035038" w:history="1">
            <w:r w:rsidR="009D74C5" w:rsidRPr="006C042C">
              <w:rPr>
                <w:rStyle w:val="Hyperlink"/>
                <w:noProof/>
                <w:lang w:val="en-US"/>
              </w:rPr>
              <w:t>Communicate the plan to stakeholders</w:t>
            </w:r>
            <w:r w:rsidR="009D74C5">
              <w:rPr>
                <w:noProof/>
                <w:webHidden/>
              </w:rPr>
              <w:tab/>
            </w:r>
            <w:r w:rsidR="009D74C5">
              <w:rPr>
                <w:noProof/>
                <w:webHidden/>
              </w:rPr>
              <w:fldChar w:fldCharType="begin"/>
            </w:r>
            <w:r w:rsidR="009D74C5">
              <w:rPr>
                <w:noProof/>
                <w:webHidden/>
              </w:rPr>
              <w:instrText xml:space="preserve"> PAGEREF _Toc80035038 \h </w:instrText>
            </w:r>
            <w:r w:rsidR="009D74C5">
              <w:rPr>
                <w:noProof/>
                <w:webHidden/>
              </w:rPr>
            </w:r>
            <w:r w:rsidR="009D74C5">
              <w:rPr>
                <w:noProof/>
                <w:webHidden/>
              </w:rPr>
              <w:fldChar w:fldCharType="separate"/>
            </w:r>
            <w:r w:rsidR="009D74C5">
              <w:rPr>
                <w:noProof/>
                <w:webHidden/>
              </w:rPr>
              <w:t>10</w:t>
            </w:r>
            <w:r w:rsidR="009D74C5">
              <w:rPr>
                <w:noProof/>
                <w:webHidden/>
              </w:rPr>
              <w:fldChar w:fldCharType="end"/>
            </w:r>
          </w:hyperlink>
        </w:p>
        <w:p w14:paraId="470EB23C" w14:textId="7E941A3B" w:rsidR="009D74C5" w:rsidRDefault="000F784A">
          <w:pPr>
            <w:pStyle w:val="TOC1"/>
            <w:tabs>
              <w:tab w:val="right" w:leader="dot" w:pos="9016"/>
            </w:tabs>
            <w:rPr>
              <w:rFonts w:eastAsiaTheme="minorEastAsia"/>
              <w:noProof/>
              <w:lang w:eastAsia="en-GB"/>
            </w:rPr>
          </w:pPr>
          <w:hyperlink w:anchor="_Toc80035039" w:history="1">
            <w:r w:rsidR="009D74C5" w:rsidRPr="006C042C">
              <w:rPr>
                <w:rStyle w:val="Hyperlink"/>
                <w:noProof/>
                <w:lang w:val="en-US"/>
              </w:rPr>
              <w:t>Monitoring and reviewing techniques to ensure successful implementation of the solution</w:t>
            </w:r>
            <w:r w:rsidR="009D74C5">
              <w:rPr>
                <w:noProof/>
                <w:webHidden/>
              </w:rPr>
              <w:tab/>
            </w:r>
            <w:r w:rsidR="009D74C5">
              <w:rPr>
                <w:noProof/>
                <w:webHidden/>
              </w:rPr>
              <w:fldChar w:fldCharType="begin"/>
            </w:r>
            <w:r w:rsidR="009D74C5">
              <w:rPr>
                <w:noProof/>
                <w:webHidden/>
              </w:rPr>
              <w:instrText xml:space="preserve"> PAGEREF _Toc80035039 \h </w:instrText>
            </w:r>
            <w:r w:rsidR="009D74C5">
              <w:rPr>
                <w:noProof/>
                <w:webHidden/>
              </w:rPr>
            </w:r>
            <w:r w:rsidR="009D74C5">
              <w:rPr>
                <w:noProof/>
                <w:webHidden/>
              </w:rPr>
              <w:fldChar w:fldCharType="separate"/>
            </w:r>
            <w:r w:rsidR="009D74C5">
              <w:rPr>
                <w:noProof/>
                <w:webHidden/>
              </w:rPr>
              <w:t>11</w:t>
            </w:r>
            <w:r w:rsidR="009D74C5">
              <w:rPr>
                <w:noProof/>
                <w:webHidden/>
              </w:rPr>
              <w:fldChar w:fldCharType="end"/>
            </w:r>
          </w:hyperlink>
        </w:p>
        <w:p w14:paraId="19D87427" w14:textId="512A64DC" w:rsidR="009D74C5" w:rsidRDefault="000F784A">
          <w:pPr>
            <w:pStyle w:val="TOC1"/>
            <w:tabs>
              <w:tab w:val="right" w:leader="dot" w:pos="9016"/>
            </w:tabs>
            <w:rPr>
              <w:rFonts w:eastAsiaTheme="minorEastAsia"/>
              <w:noProof/>
              <w:lang w:eastAsia="en-GB"/>
            </w:rPr>
          </w:pPr>
          <w:hyperlink w:anchor="_Toc80035040" w:history="1">
            <w:r w:rsidR="009D74C5" w:rsidRPr="006C042C">
              <w:rPr>
                <w:rStyle w:val="Hyperlink"/>
                <w:noProof/>
              </w:rPr>
              <w:t>Reference:</w:t>
            </w:r>
            <w:r w:rsidR="009D74C5">
              <w:rPr>
                <w:noProof/>
                <w:webHidden/>
              </w:rPr>
              <w:tab/>
            </w:r>
            <w:r w:rsidR="009D74C5">
              <w:rPr>
                <w:noProof/>
                <w:webHidden/>
              </w:rPr>
              <w:fldChar w:fldCharType="begin"/>
            </w:r>
            <w:r w:rsidR="009D74C5">
              <w:rPr>
                <w:noProof/>
                <w:webHidden/>
              </w:rPr>
              <w:instrText xml:space="preserve"> PAGEREF _Toc80035040 \h </w:instrText>
            </w:r>
            <w:r w:rsidR="009D74C5">
              <w:rPr>
                <w:noProof/>
                <w:webHidden/>
              </w:rPr>
            </w:r>
            <w:r w:rsidR="009D74C5">
              <w:rPr>
                <w:noProof/>
                <w:webHidden/>
              </w:rPr>
              <w:fldChar w:fldCharType="separate"/>
            </w:r>
            <w:r w:rsidR="009D74C5">
              <w:rPr>
                <w:noProof/>
                <w:webHidden/>
              </w:rPr>
              <w:t>14</w:t>
            </w:r>
            <w:r w:rsidR="009D74C5">
              <w:rPr>
                <w:noProof/>
                <w:webHidden/>
              </w:rPr>
              <w:fldChar w:fldCharType="end"/>
            </w:r>
          </w:hyperlink>
        </w:p>
        <w:p w14:paraId="78F1EC2B" w14:textId="1FECB32B" w:rsidR="009334F0" w:rsidRDefault="009334F0">
          <w:r>
            <w:rPr>
              <w:b/>
              <w:bCs/>
              <w:noProof/>
            </w:rPr>
            <w:fldChar w:fldCharType="end"/>
          </w:r>
        </w:p>
      </w:sdtContent>
    </w:sdt>
    <w:p w14:paraId="2265368C" w14:textId="0D984EB0" w:rsidR="009334F0" w:rsidRDefault="009334F0" w:rsidP="00F55833">
      <w:pPr>
        <w:spacing w:line="360" w:lineRule="auto"/>
        <w:rPr>
          <w:rFonts w:ascii="Arial" w:hAnsi="Arial" w:cs="Arial"/>
          <w:lang w:val="en-US"/>
        </w:rPr>
      </w:pPr>
    </w:p>
    <w:p w14:paraId="270F7AA6" w14:textId="17E0FB70" w:rsidR="009D74C5" w:rsidRDefault="009D74C5" w:rsidP="00F55833">
      <w:pPr>
        <w:spacing w:line="360" w:lineRule="auto"/>
        <w:rPr>
          <w:rFonts w:ascii="Arial" w:hAnsi="Arial" w:cs="Arial"/>
          <w:lang w:val="en-US"/>
        </w:rPr>
      </w:pPr>
    </w:p>
    <w:p w14:paraId="2D1AB5F4" w14:textId="74C3294E" w:rsidR="009D74C5" w:rsidRDefault="009D74C5" w:rsidP="00F55833">
      <w:pPr>
        <w:spacing w:line="360" w:lineRule="auto"/>
        <w:rPr>
          <w:rFonts w:ascii="Arial" w:hAnsi="Arial" w:cs="Arial"/>
          <w:lang w:val="en-US"/>
        </w:rPr>
      </w:pPr>
    </w:p>
    <w:p w14:paraId="7E14831A" w14:textId="73F680B1" w:rsidR="009D74C5" w:rsidRDefault="009D74C5" w:rsidP="00F55833">
      <w:pPr>
        <w:spacing w:line="360" w:lineRule="auto"/>
        <w:rPr>
          <w:rFonts w:ascii="Arial" w:hAnsi="Arial" w:cs="Arial"/>
          <w:lang w:val="en-US"/>
        </w:rPr>
      </w:pPr>
    </w:p>
    <w:p w14:paraId="52B3F711" w14:textId="5D1A2F40" w:rsidR="009D74C5" w:rsidRDefault="009D74C5" w:rsidP="00F55833">
      <w:pPr>
        <w:spacing w:line="360" w:lineRule="auto"/>
        <w:rPr>
          <w:rFonts w:ascii="Arial" w:hAnsi="Arial" w:cs="Arial"/>
          <w:lang w:val="en-US"/>
        </w:rPr>
      </w:pPr>
    </w:p>
    <w:p w14:paraId="50938F8D" w14:textId="47F7043E" w:rsidR="009D74C5" w:rsidRDefault="009D74C5" w:rsidP="00F55833">
      <w:pPr>
        <w:spacing w:line="360" w:lineRule="auto"/>
        <w:rPr>
          <w:rFonts w:ascii="Arial" w:hAnsi="Arial" w:cs="Arial"/>
          <w:lang w:val="en-US"/>
        </w:rPr>
      </w:pPr>
    </w:p>
    <w:p w14:paraId="6A6A8734" w14:textId="13D1B713" w:rsidR="009D74C5" w:rsidRDefault="009D74C5" w:rsidP="00F55833">
      <w:pPr>
        <w:spacing w:line="360" w:lineRule="auto"/>
        <w:rPr>
          <w:rFonts w:ascii="Arial" w:hAnsi="Arial" w:cs="Arial"/>
          <w:lang w:val="en-US"/>
        </w:rPr>
      </w:pPr>
    </w:p>
    <w:p w14:paraId="6F691DEE" w14:textId="114B8BFF" w:rsidR="009D74C5" w:rsidRDefault="009D74C5" w:rsidP="00F55833">
      <w:pPr>
        <w:spacing w:line="360" w:lineRule="auto"/>
        <w:rPr>
          <w:rFonts w:ascii="Arial" w:hAnsi="Arial" w:cs="Arial"/>
          <w:lang w:val="en-US"/>
        </w:rPr>
      </w:pPr>
    </w:p>
    <w:p w14:paraId="1A468297" w14:textId="1E0CA33D" w:rsidR="009D74C5" w:rsidRDefault="009D74C5" w:rsidP="00F55833">
      <w:pPr>
        <w:spacing w:line="360" w:lineRule="auto"/>
        <w:rPr>
          <w:rFonts w:ascii="Arial" w:hAnsi="Arial" w:cs="Arial"/>
          <w:lang w:val="en-US"/>
        </w:rPr>
      </w:pPr>
    </w:p>
    <w:p w14:paraId="65DF2078" w14:textId="3BED761C" w:rsidR="009D74C5" w:rsidRDefault="009D74C5" w:rsidP="00F55833">
      <w:pPr>
        <w:spacing w:line="360" w:lineRule="auto"/>
        <w:rPr>
          <w:rFonts w:ascii="Arial" w:hAnsi="Arial" w:cs="Arial"/>
          <w:lang w:val="en-US"/>
        </w:rPr>
      </w:pPr>
    </w:p>
    <w:p w14:paraId="1FD8D3D6" w14:textId="5C436D0A" w:rsidR="009D74C5" w:rsidRDefault="009D74C5" w:rsidP="00F55833">
      <w:pPr>
        <w:spacing w:line="360" w:lineRule="auto"/>
        <w:rPr>
          <w:rFonts w:ascii="Arial" w:hAnsi="Arial" w:cs="Arial"/>
          <w:lang w:val="en-US"/>
        </w:rPr>
      </w:pPr>
    </w:p>
    <w:p w14:paraId="21BB1098" w14:textId="207869A4" w:rsidR="009D74C5" w:rsidRDefault="009D74C5" w:rsidP="00F55833">
      <w:pPr>
        <w:spacing w:line="360" w:lineRule="auto"/>
        <w:rPr>
          <w:rFonts w:ascii="Arial" w:hAnsi="Arial" w:cs="Arial"/>
          <w:lang w:val="en-US"/>
        </w:rPr>
      </w:pPr>
    </w:p>
    <w:p w14:paraId="46798AED" w14:textId="3FD3717A" w:rsidR="009D74C5" w:rsidRDefault="009D74C5" w:rsidP="00F55833">
      <w:pPr>
        <w:spacing w:line="360" w:lineRule="auto"/>
        <w:rPr>
          <w:rFonts w:ascii="Arial" w:hAnsi="Arial" w:cs="Arial"/>
          <w:lang w:val="en-US"/>
        </w:rPr>
      </w:pPr>
    </w:p>
    <w:p w14:paraId="2DB524D2" w14:textId="19525B6B" w:rsidR="009D74C5" w:rsidRDefault="009D74C5" w:rsidP="00F55833">
      <w:pPr>
        <w:spacing w:line="360" w:lineRule="auto"/>
        <w:rPr>
          <w:rFonts w:ascii="Arial" w:hAnsi="Arial" w:cs="Arial"/>
          <w:lang w:val="en-US"/>
        </w:rPr>
      </w:pPr>
    </w:p>
    <w:p w14:paraId="0789C428" w14:textId="77777777" w:rsidR="009D74C5" w:rsidRDefault="009D74C5" w:rsidP="00F55833">
      <w:pPr>
        <w:spacing w:line="360" w:lineRule="auto"/>
        <w:rPr>
          <w:rFonts w:ascii="Arial" w:hAnsi="Arial" w:cs="Arial"/>
          <w:lang w:val="en-US"/>
        </w:rPr>
      </w:pPr>
    </w:p>
    <w:p w14:paraId="68E77632" w14:textId="12AE5567" w:rsidR="009D74C5" w:rsidRDefault="009D74C5" w:rsidP="00F55833">
      <w:pPr>
        <w:spacing w:line="360" w:lineRule="auto"/>
        <w:rPr>
          <w:rFonts w:ascii="Arial" w:hAnsi="Arial" w:cs="Arial"/>
          <w:lang w:val="en-US"/>
        </w:rPr>
      </w:pPr>
    </w:p>
    <w:p w14:paraId="450EFFD9" w14:textId="6B7A00D8" w:rsidR="009D74C5" w:rsidRDefault="009D74C5" w:rsidP="00F55833">
      <w:pPr>
        <w:spacing w:line="360" w:lineRule="auto"/>
        <w:rPr>
          <w:rFonts w:ascii="Arial" w:hAnsi="Arial" w:cs="Arial"/>
          <w:lang w:val="en-US"/>
        </w:rPr>
      </w:pPr>
    </w:p>
    <w:p w14:paraId="427F5694" w14:textId="3F716CEC" w:rsidR="009D74C5" w:rsidRDefault="009D74C5" w:rsidP="009D74C5">
      <w:pPr>
        <w:pStyle w:val="Heading1"/>
        <w:rPr>
          <w:lang w:val="en-US"/>
        </w:rPr>
      </w:pPr>
      <w:bookmarkStart w:id="0" w:name="_Toc80035032"/>
      <w:r>
        <w:rPr>
          <w:lang w:val="en-US"/>
        </w:rPr>
        <w:lastRenderedPageBreak/>
        <w:t>Introduction</w:t>
      </w:r>
      <w:bookmarkEnd w:id="0"/>
      <w:r>
        <w:rPr>
          <w:lang w:val="en-US"/>
        </w:rPr>
        <w:t xml:space="preserve"> </w:t>
      </w:r>
    </w:p>
    <w:p w14:paraId="0D5D119A" w14:textId="467908F4" w:rsidR="009D74C5" w:rsidRDefault="009D74C5" w:rsidP="00F55833">
      <w:pPr>
        <w:spacing w:line="360" w:lineRule="auto"/>
        <w:rPr>
          <w:rFonts w:ascii="Arial" w:hAnsi="Arial" w:cs="Arial"/>
          <w:lang w:val="en-US"/>
        </w:rPr>
      </w:pPr>
    </w:p>
    <w:p w14:paraId="6F318083" w14:textId="4B36F36B" w:rsidR="009334F0" w:rsidRDefault="009D74C5" w:rsidP="00F55833">
      <w:pPr>
        <w:spacing w:line="360" w:lineRule="auto"/>
        <w:rPr>
          <w:rFonts w:ascii="Arial" w:hAnsi="Arial" w:cs="Arial"/>
          <w:lang w:val="en-US"/>
        </w:rPr>
      </w:pPr>
      <w:r>
        <w:rPr>
          <w:rFonts w:ascii="Arial" w:hAnsi="Arial" w:cs="Arial"/>
          <w:lang w:val="en-US"/>
        </w:rPr>
        <w:t>This report explains what steps Dave has to follow to apply recognized tools and techniques to identify and propose solutions to the problem. The report presents evaluation of possible solutions when it comes to ensure successful implementation to the solution.</w:t>
      </w:r>
    </w:p>
    <w:p w14:paraId="02B5058C" w14:textId="77777777" w:rsidR="009334F0" w:rsidRDefault="00F55833" w:rsidP="009D74C5">
      <w:pPr>
        <w:pStyle w:val="Heading1"/>
        <w:rPr>
          <w:lang w:val="en-US"/>
        </w:rPr>
      </w:pPr>
      <w:bookmarkStart w:id="1" w:name="_Toc80035033"/>
      <w:r w:rsidRPr="00FE778E">
        <w:rPr>
          <w:lang w:val="en-US"/>
        </w:rPr>
        <w:t>Complex problem</w:t>
      </w:r>
      <w:bookmarkEnd w:id="1"/>
    </w:p>
    <w:p w14:paraId="002BEC95" w14:textId="77777777" w:rsidR="00F55833" w:rsidRPr="00B04967" w:rsidRDefault="00F55833" w:rsidP="00F55833">
      <w:pPr>
        <w:pStyle w:val="ListParagraph"/>
        <w:spacing w:line="360" w:lineRule="auto"/>
        <w:rPr>
          <w:rFonts w:ascii="Arial" w:hAnsi="Arial" w:cs="Arial"/>
          <w:lang w:val="en-US"/>
        </w:rPr>
      </w:pPr>
    </w:p>
    <w:p w14:paraId="4ACE6371" w14:textId="5078DFAB"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Dave has been working for </w:t>
      </w:r>
      <w:proofErr w:type="spellStart"/>
      <w:r w:rsidRPr="00B04967">
        <w:rPr>
          <w:rFonts w:ascii="Arial" w:hAnsi="Arial" w:cs="Arial"/>
          <w:lang w:val="en-US"/>
        </w:rPr>
        <w:t>ChocoBite</w:t>
      </w:r>
      <w:proofErr w:type="spellEnd"/>
      <w:r w:rsidRPr="00B04967">
        <w:rPr>
          <w:rFonts w:ascii="Arial" w:hAnsi="Arial" w:cs="Arial"/>
          <w:lang w:val="en-US"/>
        </w:rPr>
        <w:t xml:space="preserve"> company for the past 3 years. </w:t>
      </w:r>
      <w:proofErr w:type="spellStart"/>
      <w:r w:rsidRPr="00B04967">
        <w:rPr>
          <w:rFonts w:ascii="Arial" w:hAnsi="Arial" w:cs="Arial"/>
          <w:lang w:val="en-US"/>
        </w:rPr>
        <w:t>ChocoBite</w:t>
      </w:r>
      <w:proofErr w:type="spellEnd"/>
      <w:r w:rsidRPr="00B04967">
        <w:rPr>
          <w:rFonts w:ascii="Arial" w:hAnsi="Arial" w:cs="Arial"/>
          <w:lang w:val="en-US"/>
        </w:rPr>
        <w:t xml:space="preserve"> is based in Birmingham. It is a </w:t>
      </w:r>
      <w:r w:rsidR="009334F0" w:rsidRPr="00B04967">
        <w:rPr>
          <w:rFonts w:ascii="Arial" w:hAnsi="Arial" w:cs="Arial"/>
          <w:lang w:val="en-US"/>
        </w:rPr>
        <w:t>well-known</w:t>
      </w:r>
      <w:r w:rsidRPr="00B04967">
        <w:rPr>
          <w:rFonts w:ascii="Arial" w:hAnsi="Arial" w:cs="Arial"/>
          <w:lang w:val="en-US"/>
        </w:rPr>
        <w:t xml:space="preserve"> local brand which managed to develop rapidly, over this time Dave gained his experience and become the most recognized employee based on his fresh and innovative ideas that were put into practice for his team. Dave team contains 7 members. He has managed to double the sales at the end of 2020 of the most popular chocolate bar and increase the sales by 5 per cent on the chocolates which were not making any sales </w:t>
      </w:r>
      <w:r w:rsidR="009334F0" w:rsidRPr="00B04967">
        <w:rPr>
          <w:rFonts w:ascii="Arial" w:hAnsi="Arial" w:cs="Arial"/>
          <w:lang w:val="en-US"/>
        </w:rPr>
        <w:t>within</w:t>
      </w:r>
      <w:r w:rsidRPr="00B04967">
        <w:rPr>
          <w:rFonts w:ascii="Arial" w:hAnsi="Arial" w:cs="Arial"/>
          <w:lang w:val="en-US"/>
        </w:rPr>
        <w:t xml:space="preserve"> 3 years he is working for </w:t>
      </w:r>
      <w:proofErr w:type="spellStart"/>
      <w:r w:rsidRPr="00B04967">
        <w:rPr>
          <w:rFonts w:ascii="Arial" w:hAnsi="Arial" w:cs="Arial"/>
          <w:lang w:val="en-US"/>
        </w:rPr>
        <w:t>ChocoBite</w:t>
      </w:r>
      <w:proofErr w:type="spellEnd"/>
      <w:r w:rsidRPr="00B04967">
        <w:rPr>
          <w:rFonts w:ascii="Arial" w:hAnsi="Arial" w:cs="Arial"/>
          <w:lang w:val="en-US"/>
        </w:rPr>
        <w:t>.</w:t>
      </w:r>
    </w:p>
    <w:p w14:paraId="6AC9CC67" w14:textId="77777777" w:rsidR="00F55833" w:rsidRPr="00B04967" w:rsidRDefault="00F55833" w:rsidP="00F55833">
      <w:pPr>
        <w:pStyle w:val="ListParagraph"/>
        <w:spacing w:line="360" w:lineRule="auto"/>
        <w:rPr>
          <w:rFonts w:ascii="Arial" w:hAnsi="Arial" w:cs="Arial"/>
          <w:lang w:val="en-US"/>
        </w:rPr>
      </w:pPr>
    </w:p>
    <w:p w14:paraId="5AB369E7" w14:textId="77777777" w:rsidR="00F55833" w:rsidRPr="00B04967" w:rsidRDefault="00F55833" w:rsidP="00F55833">
      <w:pPr>
        <w:pStyle w:val="ListParagraph"/>
        <w:spacing w:line="360" w:lineRule="auto"/>
        <w:rPr>
          <w:rFonts w:ascii="Arial" w:hAnsi="Arial" w:cs="Arial"/>
          <w:lang w:val="en-US"/>
        </w:rPr>
      </w:pPr>
      <w:proofErr w:type="spellStart"/>
      <w:r w:rsidRPr="00B04967">
        <w:rPr>
          <w:rFonts w:ascii="Arial" w:hAnsi="Arial" w:cs="Arial"/>
          <w:lang w:val="en-US"/>
        </w:rPr>
        <w:t>ChocoBite</w:t>
      </w:r>
      <w:proofErr w:type="spellEnd"/>
      <w:r w:rsidRPr="00B04967">
        <w:rPr>
          <w:rFonts w:ascii="Arial" w:hAnsi="Arial" w:cs="Arial"/>
          <w:lang w:val="en-US"/>
        </w:rPr>
        <w:t xml:space="preserve"> decided to offer Dave a new position as a stock manager in their new upcoming warehouse which will be based in Peterborough. Dave is excited as well as concerned about the whole change as he will have to relocate, and he has never left Birmingham before.</w:t>
      </w:r>
    </w:p>
    <w:p w14:paraId="2FF29EB5" w14:textId="2B5711D3"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br/>
        <w:t xml:space="preserve">Furthermore managers have advised Dave that they have briefly spoke with his team and confirmed that they will be happy to commute to Peterborough if Dave will be the manager and he decided to pick them as a team member. </w:t>
      </w:r>
      <w:r w:rsidR="009334F0" w:rsidRPr="00B04967">
        <w:rPr>
          <w:rFonts w:ascii="Arial" w:hAnsi="Arial" w:cs="Arial"/>
          <w:lang w:val="en-US"/>
        </w:rPr>
        <w:t>Manager</w:t>
      </w:r>
      <w:r w:rsidRPr="00B04967">
        <w:rPr>
          <w:rFonts w:ascii="Arial" w:hAnsi="Arial" w:cs="Arial"/>
          <w:lang w:val="en-US"/>
        </w:rPr>
        <w:t xml:space="preserve"> had </w:t>
      </w:r>
      <w:r w:rsidR="009334F0" w:rsidRPr="00B04967">
        <w:rPr>
          <w:rFonts w:ascii="Arial" w:hAnsi="Arial" w:cs="Arial"/>
          <w:lang w:val="en-US"/>
        </w:rPr>
        <w:t>advise</w:t>
      </w:r>
      <w:r w:rsidRPr="00B04967">
        <w:rPr>
          <w:rFonts w:ascii="Arial" w:hAnsi="Arial" w:cs="Arial"/>
          <w:lang w:val="en-US"/>
        </w:rPr>
        <w:t xml:space="preserve"> Dave that he will have to create a team of 5 members. </w:t>
      </w:r>
    </w:p>
    <w:p w14:paraId="09BF4CCA" w14:textId="77777777" w:rsidR="00F55833" w:rsidRPr="00B04967" w:rsidRDefault="00F55833" w:rsidP="00F55833">
      <w:pPr>
        <w:pStyle w:val="ListParagraph"/>
        <w:spacing w:line="360" w:lineRule="auto"/>
        <w:rPr>
          <w:rFonts w:ascii="Arial" w:hAnsi="Arial" w:cs="Arial"/>
          <w:lang w:val="en-US"/>
        </w:rPr>
      </w:pPr>
    </w:p>
    <w:p w14:paraId="1AFAA783" w14:textId="77777777" w:rsidR="009D74C5" w:rsidRDefault="009D74C5" w:rsidP="00F55833">
      <w:pPr>
        <w:pStyle w:val="ListParagraph"/>
        <w:spacing w:line="360" w:lineRule="auto"/>
        <w:rPr>
          <w:rFonts w:ascii="Arial" w:hAnsi="Arial" w:cs="Arial"/>
          <w:lang w:val="en-US"/>
        </w:rPr>
      </w:pPr>
    </w:p>
    <w:p w14:paraId="0165E7FD" w14:textId="77777777" w:rsidR="009D74C5" w:rsidRPr="009D74C5" w:rsidRDefault="009D74C5" w:rsidP="009D74C5">
      <w:pPr>
        <w:pStyle w:val="Heading1"/>
        <w:rPr>
          <w:lang w:val="en-US"/>
        </w:rPr>
      </w:pPr>
      <w:bookmarkStart w:id="2" w:name="_Toc80035034"/>
      <w:r w:rsidRPr="009D74C5">
        <w:rPr>
          <w:lang w:val="en-US"/>
        </w:rPr>
        <w:t>Information analysis – identifying a problem – building a decision – making process</w:t>
      </w:r>
      <w:bookmarkEnd w:id="2"/>
    </w:p>
    <w:p w14:paraId="19E5C26F" w14:textId="77777777" w:rsidR="009D74C5" w:rsidRDefault="009D74C5" w:rsidP="00F55833">
      <w:pPr>
        <w:pStyle w:val="ListParagraph"/>
        <w:spacing w:line="360" w:lineRule="auto"/>
        <w:rPr>
          <w:rFonts w:ascii="Arial" w:hAnsi="Arial" w:cs="Arial"/>
          <w:lang w:val="en-US"/>
        </w:rPr>
      </w:pPr>
    </w:p>
    <w:p w14:paraId="0AF19C5B" w14:textId="1CF90FF4"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Dave knows that there are three members of his team that are underperforming and he will have to evaluate which one he will have to lay off. He know is it not an easy decision as each circumstance is difficult and will have a long term effect in their life. </w:t>
      </w:r>
      <w:r w:rsidRPr="00B04967">
        <w:rPr>
          <w:rFonts w:ascii="Arial" w:hAnsi="Arial" w:cs="Arial"/>
          <w:lang w:val="en-US"/>
        </w:rPr>
        <w:lastRenderedPageBreak/>
        <w:t xml:space="preserve">This result in delays of deliveries combined with quality of the service ending up receiving complaints from their clients. </w:t>
      </w:r>
    </w:p>
    <w:p w14:paraId="720800A9" w14:textId="2127E11E"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The first difficult decision Dave had to make was w</w:t>
      </w:r>
      <w:r w:rsidR="009334F0">
        <w:rPr>
          <w:rFonts w:ascii="Arial" w:hAnsi="Arial" w:cs="Arial"/>
          <w:lang w:val="en-US"/>
        </w:rPr>
        <w:t>h</w:t>
      </w:r>
      <w:r w:rsidRPr="00B04967">
        <w:rPr>
          <w:rFonts w:ascii="Arial" w:hAnsi="Arial" w:cs="Arial"/>
          <w:lang w:val="en-US"/>
        </w:rPr>
        <w:t xml:space="preserve">en he know that he had to let to let go one of his team member as he know these person over 5 years. Luis has been coming to work late Sens he start working for the company, never had participate at any meetings or take part at any suggestions made by the employees in the company when it was requested. and he know that it would be the best decision to make for the best interest of the company. </w:t>
      </w:r>
    </w:p>
    <w:p w14:paraId="380E36AD"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In these case Dave had to critically thinking about his decisions and not let his relationship affect his decision. </w:t>
      </w:r>
    </w:p>
    <w:p w14:paraId="14545840"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Their for Dave had made a statement as he needed to justified and accepted by head office. </w:t>
      </w:r>
    </w:p>
    <w:p w14:paraId="02CA5B15" w14:textId="77777777" w:rsidR="00F55833" w:rsidRPr="00B04967" w:rsidRDefault="00F55833" w:rsidP="00F55833">
      <w:pPr>
        <w:pStyle w:val="ListParagraph"/>
        <w:spacing w:line="360" w:lineRule="auto"/>
        <w:rPr>
          <w:rFonts w:ascii="Arial" w:hAnsi="Arial" w:cs="Arial"/>
          <w:lang w:val="en-US"/>
        </w:rPr>
      </w:pPr>
    </w:p>
    <w:p w14:paraId="2814E137"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After the decision was made no long after the company increased 5% of stock organization spend and 7% in delivery. </w:t>
      </w:r>
    </w:p>
    <w:p w14:paraId="4410B161" w14:textId="77777777" w:rsidR="00F55833" w:rsidRPr="00B04967" w:rsidRDefault="00F55833" w:rsidP="00F55833">
      <w:pPr>
        <w:pStyle w:val="ListParagraph"/>
        <w:spacing w:line="360" w:lineRule="auto"/>
        <w:rPr>
          <w:rFonts w:ascii="Arial" w:hAnsi="Arial" w:cs="Arial"/>
          <w:lang w:val="en-US"/>
        </w:rPr>
      </w:pPr>
    </w:p>
    <w:p w14:paraId="4F71C222"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First difficult decision Dave had to take was to inform his team member Luis that he will be letting him go. Dave evaluated and critically analyzed Luis performance of 5 years of his employment. During that time Luis continued to be late to work, has not participated in team meetings as well as did not consider either put into practice any suggestions made by other employees to improve is quality of work. Dave had to put friendship on the side which cost him a lot of personal stress to keep the best interests of the company. </w:t>
      </w:r>
    </w:p>
    <w:p w14:paraId="5A3181C5" w14:textId="77777777" w:rsidR="00F55833" w:rsidRPr="00B04967" w:rsidRDefault="00F55833" w:rsidP="00F55833">
      <w:pPr>
        <w:pStyle w:val="ListParagraph"/>
        <w:spacing w:line="360" w:lineRule="auto"/>
        <w:rPr>
          <w:rFonts w:ascii="Arial" w:hAnsi="Arial" w:cs="Arial"/>
          <w:lang w:val="en-US"/>
        </w:rPr>
      </w:pPr>
    </w:p>
    <w:p w14:paraId="384C403A" w14:textId="77777777" w:rsidR="00F55833" w:rsidRPr="00B04967" w:rsidRDefault="00F55833" w:rsidP="00F55833">
      <w:pPr>
        <w:pStyle w:val="ListParagraph"/>
        <w:spacing w:line="360" w:lineRule="auto"/>
        <w:rPr>
          <w:rFonts w:ascii="Arial" w:hAnsi="Arial" w:cs="Arial"/>
          <w:lang w:val="en-US"/>
        </w:rPr>
      </w:pPr>
    </w:p>
    <w:p w14:paraId="6048CCDB"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To make sure Dave will not be reported by Luis to the head office, he has made a statement justifying his decision before he will inform Luis at their formal meeting,  that he was no longer required to work for the company. Dave decision was complicated but in the end successful as not long after the company sales has increased by 5 per cent of stock organization spend and 7 per cent in delivery with care. </w:t>
      </w:r>
    </w:p>
    <w:p w14:paraId="63E7DAF4" w14:textId="77777777" w:rsidR="00F55833" w:rsidRPr="00B04967" w:rsidRDefault="00F55833" w:rsidP="00F55833">
      <w:pPr>
        <w:pStyle w:val="ListParagraph"/>
        <w:spacing w:line="360" w:lineRule="auto"/>
        <w:rPr>
          <w:rFonts w:ascii="Arial" w:hAnsi="Arial" w:cs="Arial"/>
          <w:lang w:val="en-US"/>
        </w:rPr>
      </w:pPr>
    </w:p>
    <w:p w14:paraId="50C7A3F9"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The next decision Dave had to consider was to have a team meeting.</w:t>
      </w:r>
    </w:p>
    <w:p w14:paraId="15EA5F6D"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Before the meeting take place he will have to consider several factors, which includes personal changes and abilities and informing his team about the change. </w:t>
      </w:r>
    </w:p>
    <w:p w14:paraId="5B5B9583"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There for Dave has refer to </w:t>
      </w:r>
      <w:proofErr w:type="spellStart"/>
      <w:r w:rsidRPr="00B04967">
        <w:rPr>
          <w:rFonts w:ascii="Arial" w:hAnsi="Arial" w:cs="Arial"/>
          <w:lang w:val="en-US"/>
        </w:rPr>
        <w:t>Bellbin</w:t>
      </w:r>
      <w:proofErr w:type="spellEnd"/>
      <w:r w:rsidRPr="00B04967">
        <w:rPr>
          <w:rFonts w:ascii="Arial" w:hAnsi="Arial" w:cs="Arial"/>
          <w:lang w:val="en-US"/>
        </w:rPr>
        <w:t xml:space="preserve"> team roles specification theory. Theory states that for a great team it takes 9 key team roles which will be evaluated in this report, </w:t>
      </w:r>
    </w:p>
    <w:p w14:paraId="6383B647"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lastRenderedPageBreak/>
        <w:t>"The types of behavior in which people engage are infinite. But the range of useful behaviors, which make an effective contribution to team performance, is finite.</w:t>
      </w:r>
    </w:p>
    <w:p w14:paraId="4EF4AD04"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These behaviors could be grouped into a set number of relates clusters to which the term 'Team Role' is applied". Dave has to consider which of his</w:t>
      </w:r>
    </w:p>
    <w:p w14:paraId="1B9E4986"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team members will be the best suit for the new warehouse. While building a new team he will have to decide which people are open to support and train new employees</w:t>
      </w:r>
    </w:p>
    <w:p w14:paraId="22774FB5"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and be a role models to show how to achieve personal as well as company targets. </w:t>
      </w:r>
    </w:p>
    <w:p w14:paraId="563984CE" w14:textId="77777777" w:rsidR="00F55833" w:rsidRPr="00B04967" w:rsidRDefault="00F55833" w:rsidP="00F55833">
      <w:pPr>
        <w:pStyle w:val="ListParagraph"/>
        <w:spacing w:line="360" w:lineRule="auto"/>
        <w:rPr>
          <w:rFonts w:ascii="Arial" w:hAnsi="Arial" w:cs="Arial"/>
          <w:lang w:val="en-US"/>
        </w:rPr>
      </w:pPr>
    </w:p>
    <w:p w14:paraId="77A8B98F"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During that evaluation Dave has realized that undertaking a new position he will has to assess his behavioral strengths and weaknesses. Learn how to deal with much </w:t>
      </w:r>
    </w:p>
    <w:p w14:paraId="1EE3A447"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more stress and that not always the decision making process will satisfy each and every employee. Dave will need to make sure he does follows the company policies </w:t>
      </w:r>
    </w:p>
    <w:p w14:paraId="19426599" w14:textId="74720C78" w:rsidR="00F55833" w:rsidRDefault="00F55833" w:rsidP="009D74C5">
      <w:pPr>
        <w:pStyle w:val="ListParagraph"/>
        <w:spacing w:line="360" w:lineRule="auto"/>
        <w:rPr>
          <w:rFonts w:ascii="Arial" w:hAnsi="Arial" w:cs="Arial"/>
          <w:lang w:val="en-US"/>
        </w:rPr>
      </w:pPr>
      <w:r w:rsidRPr="00B04967">
        <w:rPr>
          <w:rFonts w:ascii="Arial" w:hAnsi="Arial" w:cs="Arial"/>
          <w:lang w:val="en-US"/>
        </w:rPr>
        <w:t xml:space="preserve">and procedures, when employee will not accept or follow the changes that are best for </w:t>
      </w:r>
      <w:proofErr w:type="spellStart"/>
      <w:r w:rsidRPr="00B04967">
        <w:rPr>
          <w:rFonts w:ascii="Arial" w:hAnsi="Arial" w:cs="Arial"/>
          <w:lang w:val="en-US"/>
        </w:rPr>
        <w:t>ChocoBite</w:t>
      </w:r>
      <w:proofErr w:type="spellEnd"/>
      <w:r w:rsidRPr="00B04967">
        <w:rPr>
          <w:rFonts w:ascii="Arial" w:hAnsi="Arial" w:cs="Arial"/>
          <w:lang w:val="en-US"/>
        </w:rPr>
        <w:t xml:space="preserve"> development.</w:t>
      </w:r>
    </w:p>
    <w:p w14:paraId="565553AD" w14:textId="2277E5E5" w:rsidR="00B63679" w:rsidRDefault="00B63679" w:rsidP="009D74C5">
      <w:pPr>
        <w:pStyle w:val="ListParagraph"/>
        <w:spacing w:line="360" w:lineRule="auto"/>
        <w:rPr>
          <w:rFonts w:ascii="Arial" w:hAnsi="Arial" w:cs="Arial"/>
          <w:lang w:val="en-US"/>
        </w:rPr>
      </w:pPr>
    </w:p>
    <w:p w14:paraId="6CBB580F" w14:textId="618A8CE1" w:rsidR="00B63679" w:rsidRDefault="00B63679" w:rsidP="009D74C5">
      <w:pPr>
        <w:pStyle w:val="ListParagraph"/>
        <w:spacing w:line="360" w:lineRule="auto"/>
        <w:rPr>
          <w:rFonts w:ascii="Arial" w:hAnsi="Arial" w:cs="Arial"/>
          <w:lang w:val="en-US"/>
        </w:rPr>
      </w:pPr>
    </w:p>
    <w:p w14:paraId="1B4B7C91" w14:textId="77777777" w:rsidR="00B63679" w:rsidRPr="009D74C5" w:rsidRDefault="00B63679" w:rsidP="009D74C5">
      <w:pPr>
        <w:pStyle w:val="ListParagraph"/>
        <w:spacing w:line="360" w:lineRule="auto"/>
        <w:rPr>
          <w:rFonts w:ascii="Arial" w:hAnsi="Arial" w:cs="Arial"/>
          <w:lang w:val="en-US"/>
        </w:rPr>
      </w:pPr>
    </w:p>
    <w:p w14:paraId="23406A30" w14:textId="48926C22" w:rsidR="00F55833" w:rsidRDefault="009D74C5" w:rsidP="009D74C5">
      <w:pPr>
        <w:pStyle w:val="Heading1"/>
        <w:rPr>
          <w:lang w:val="en-US"/>
        </w:rPr>
      </w:pPr>
      <w:bookmarkStart w:id="3" w:name="_Toc80035035"/>
      <w:r w:rsidRPr="009D74C5">
        <w:rPr>
          <w:lang w:val="en-US"/>
        </w:rPr>
        <w:t>Range of alternatives solutions to the problem and change</w:t>
      </w:r>
      <w:bookmarkEnd w:id="3"/>
    </w:p>
    <w:p w14:paraId="344B3BE7" w14:textId="77777777" w:rsidR="009D74C5" w:rsidRPr="009D74C5" w:rsidRDefault="009D74C5" w:rsidP="009D74C5">
      <w:pPr>
        <w:rPr>
          <w:lang w:val="en-US"/>
        </w:rPr>
      </w:pPr>
    </w:p>
    <w:p w14:paraId="7936717A"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At that meeting Dave has to cover the following aspects:</w:t>
      </w:r>
    </w:p>
    <w:tbl>
      <w:tblPr>
        <w:tblStyle w:val="GridTable1Light-Accent1"/>
        <w:tblW w:w="0" w:type="auto"/>
        <w:tblLook w:val="04A0" w:firstRow="1" w:lastRow="0" w:firstColumn="1" w:lastColumn="0" w:noHBand="0" w:noVBand="1"/>
      </w:tblPr>
      <w:tblGrid>
        <w:gridCol w:w="4508"/>
        <w:gridCol w:w="4508"/>
      </w:tblGrid>
      <w:tr w:rsidR="00F55833" w:rsidRPr="00B04967" w14:paraId="508D1AA1" w14:textId="77777777" w:rsidTr="009215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AC3E72"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Action oriented</w:t>
            </w:r>
          </w:p>
        </w:tc>
        <w:tc>
          <w:tcPr>
            <w:tcW w:w="4508" w:type="dxa"/>
          </w:tcPr>
          <w:p w14:paraId="42E46F42"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Shaper, Implementer, Completer-Finisher</w:t>
            </w:r>
          </w:p>
        </w:tc>
      </w:tr>
      <w:tr w:rsidR="00F55833" w:rsidRPr="00B04967" w14:paraId="7661E23E" w14:textId="77777777" w:rsidTr="0092154D">
        <w:tc>
          <w:tcPr>
            <w:cnfStyle w:val="001000000000" w:firstRow="0" w:lastRow="0" w:firstColumn="1" w:lastColumn="0" w:oddVBand="0" w:evenVBand="0" w:oddHBand="0" w:evenHBand="0" w:firstRowFirstColumn="0" w:firstRowLastColumn="0" w:lastRowFirstColumn="0" w:lastRowLastColumn="0"/>
            <w:tcW w:w="4508" w:type="dxa"/>
          </w:tcPr>
          <w:p w14:paraId="504382A8"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People oriented</w:t>
            </w:r>
          </w:p>
        </w:tc>
        <w:tc>
          <w:tcPr>
            <w:tcW w:w="4508" w:type="dxa"/>
          </w:tcPr>
          <w:p w14:paraId="48F83DA6"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Coordinator, Team Worker, Resource Investigator</w:t>
            </w:r>
          </w:p>
        </w:tc>
      </w:tr>
      <w:tr w:rsidR="00F55833" w:rsidRPr="00B04967" w14:paraId="6B7C90A1" w14:textId="77777777" w:rsidTr="0092154D">
        <w:tc>
          <w:tcPr>
            <w:cnfStyle w:val="001000000000" w:firstRow="0" w:lastRow="0" w:firstColumn="1" w:lastColumn="0" w:oddVBand="0" w:evenVBand="0" w:oddHBand="0" w:evenHBand="0" w:firstRowFirstColumn="0" w:firstRowLastColumn="0" w:lastRowFirstColumn="0" w:lastRowLastColumn="0"/>
            <w:tcW w:w="4508" w:type="dxa"/>
          </w:tcPr>
          <w:p w14:paraId="243155AB"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Thought oriented</w:t>
            </w:r>
          </w:p>
        </w:tc>
        <w:tc>
          <w:tcPr>
            <w:tcW w:w="4508" w:type="dxa"/>
          </w:tcPr>
          <w:p w14:paraId="13B03F64"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Plant, Monitor-Evaluator, Specialist</w:t>
            </w:r>
          </w:p>
        </w:tc>
      </w:tr>
    </w:tbl>
    <w:p w14:paraId="24C55E43" w14:textId="77777777" w:rsidR="00F55833" w:rsidRPr="00B04967" w:rsidRDefault="00F55833" w:rsidP="00F55833">
      <w:pPr>
        <w:pStyle w:val="ListParagraph"/>
        <w:spacing w:line="360" w:lineRule="auto"/>
        <w:rPr>
          <w:rFonts w:ascii="Arial" w:hAnsi="Arial" w:cs="Arial"/>
          <w:lang w:val="en-US"/>
        </w:rPr>
      </w:pPr>
    </w:p>
    <w:p w14:paraId="42BDE7DD" w14:textId="4545E7CE" w:rsidR="00F55833" w:rsidRDefault="00F55833" w:rsidP="00F55833">
      <w:pPr>
        <w:pStyle w:val="ListParagraph"/>
        <w:spacing w:line="360" w:lineRule="auto"/>
        <w:rPr>
          <w:rFonts w:ascii="Arial" w:hAnsi="Arial" w:cs="Arial"/>
          <w:lang w:val="en-US"/>
        </w:rPr>
      </w:pPr>
    </w:p>
    <w:p w14:paraId="25DAB057" w14:textId="51ABBFAA" w:rsidR="009D74C5" w:rsidRDefault="009D74C5" w:rsidP="00F55833">
      <w:pPr>
        <w:pStyle w:val="ListParagraph"/>
        <w:spacing w:line="360" w:lineRule="auto"/>
        <w:rPr>
          <w:rFonts w:ascii="Arial" w:hAnsi="Arial" w:cs="Arial"/>
          <w:lang w:val="en-US"/>
        </w:rPr>
      </w:pPr>
    </w:p>
    <w:p w14:paraId="44E4B03A" w14:textId="464734E5" w:rsidR="009D74C5" w:rsidRDefault="009D74C5" w:rsidP="00F55833">
      <w:pPr>
        <w:pStyle w:val="ListParagraph"/>
        <w:spacing w:line="360" w:lineRule="auto"/>
        <w:rPr>
          <w:rFonts w:ascii="Arial" w:hAnsi="Arial" w:cs="Arial"/>
          <w:lang w:val="en-US"/>
        </w:rPr>
      </w:pPr>
    </w:p>
    <w:p w14:paraId="34C5018B" w14:textId="04D90EDC" w:rsidR="009D74C5" w:rsidRDefault="009D74C5" w:rsidP="00F55833">
      <w:pPr>
        <w:pStyle w:val="ListParagraph"/>
        <w:spacing w:line="360" w:lineRule="auto"/>
        <w:rPr>
          <w:rFonts w:ascii="Arial" w:hAnsi="Arial" w:cs="Arial"/>
          <w:lang w:val="en-US"/>
        </w:rPr>
      </w:pPr>
    </w:p>
    <w:p w14:paraId="161BCDD7" w14:textId="43B46242" w:rsidR="009D74C5" w:rsidRDefault="009D74C5" w:rsidP="00F55833">
      <w:pPr>
        <w:pStyle w:val="ListParagraph"/>
        <w:spacing w:line="360" w:lineRule="auto"/>
        <w:rPr>
          <w:rFonts w:ascii="Arial" w:hAnsi="Arial" w:cs="Arial"/>
          <w:lang w:val="en-US"/>
        </w:rPr>
      </w:pPr>
    </w:p>
    <w:p w14:paraId="7A2A5DCE" w14:textId="16253540" w:rsidR="009D74C5" w:rsidRDefault="009D74C5" w:rsidP="00F55833">
      <w:pPr>
        <w:pStyle w:val="ListParagraph"/>
        <w:spacing w:line="360" w:lineRule="auto"/>
        <w:rPr>
          <w:rFonts w:ascii="Arial" w:hAnsi="Arial" w:cs="Arial"/>
          <w:lang w:val="en-US"/>
        </w:rPr>
      </w:pPr>
    </w:p>
    <w:p w14:paraId="2C78A8E0" w14:textId="2BF35DF0" w:rsidR="009D74C5" w:rsidRDefault="009D74C5" w:rsidP="00F55833">
      <w:pPr>
        <w:pStyle w:val="ListParagraph"/>
        <w:spacing w:line="360" w:lineRule="auto"/>
        <w:rPr>
          <w:rFonts w:ascii="Arial" w:hAnsi="Arial" w:cs="Arial"/>
          <w:lang w:val="en-US"/>
        </w:rPr>
      </w:pPr>
    </w:p>
    <w:p w14:paraId="32677B62" w14:textId="46F5251C" w:rsidR="009D74C5" w:rsidRDefault="009D74C5" w:rsidP="00F55833">
      <w:pPr>
        <w:pStyle w:val="ListParagraph"/>
        <w:spacing w:line="360" w:lineRule="auto"/>
        <w:rPr>
          <w:rFonts w:ascii="Arial" w:hAnsi="Arial" w:cs="Arial"/>
          <w:lang w:val="en-US"/>
        </w:rPr>
      </w:pPr>
    </w:p>
    <w:p w14:paraId="459D7A17" w14:textId="456192CE" w:rsidR="009D74C5" w:rsidRDefault="009D74C5" w:rsidP="00F55833">
      <w:pPr>
        <w:pStyle w:val="ListParagraph"/>
        <w:spacing w:line="360" w:lineRule="auto"/>
        <w:rPr>
          <w:rFonts w:ascii="Arial" w:hAnsi="Arial" w:cs="Arial"/>
          <w:lang w:val="en-US"/>
        </w:rPr>
      </w:pPr>
    </w:p>
    <w:p w14:paraId="4B49C97E" w14:textId="77777777" w:rsidR="009D74C5" w:rsidRDefault="009D74C5" w:rsidP="00F55833">
      <w:pPr>
        <w:pStyle w:val="ListParagraph"/>
        <w:spacing w:line="360" w:lineRule="auto"/>
        <w:rPr>
          <w:rFonts w:ascii="Arial" w:hAnsi="Arial" w:cs="Arial"/>
          <w:lang w:val="en-US"/>
        </w:rPr>
      </w:pPr>
    </w:p>
    <w:p w14:paraId="13D8E461" w14:textId="77777777" w:rsidR="009D74C5" w:rsidRDefault="009D74C5" w:rsidP="00F55833">
      <w:pPr>
        <w:pStyle w:val="ListParagraph"/>
        <w:spacing w:line="360" w:lineRule="auto"/>
        <w:rPr>
          <w:rFonts w:ascii="Arial" w:hAnsi="Arial" w:cs="Arial"/>
          <w:lang w:val="en-US"/>
        </w:rPr>
      </w:pPr>
    </w:p>
    <w:p w14:paraId="63FCB74B" w14:textId="7110B35A" w:rsidR="009D74C5" w:rsidRDefault="009D74C5" w:rsidP="00F55833">
      <w:pPr>
        <w:pStyle w:val="ListParagraph"/>
        <w:spacing w:line="360" w:lineRule="auto"/>
        <w:rPr>
          <w:rFonts w:ascii="Arial" w:hAnsi="Arial" w:cs="Arial"/>
          <w:lang w:val="en-US"/>
        </w:rPr>
      </w:pPr>
    </w:p>
    <w:p w14:paraId="28BD6E3F" w14:textId="77777777" w:rsidR="009D74C5" w:rsidRPr="00B04967" w:rsidRDefault="009D74C5" w:rsidP="00F55833">
      <w:pPr>
        <w:pStyle w:val="ListParagraph"/>
        <w:spacing w:line="360" w:lineRule="auto"/>
        <w:rPr>
          <w:rFonts w:ascii="Arial" w:hAnsi="Arial" w:cs="Arial"/>
          <w:lang w:val="en-US"/>
        </w:rPr>
      </w:pPr>
    </w:p>
    <w:p w14:paraId="0A74D39E"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Dave Group Team (team table) </w:t>
      </w:r>
    </w:p>
    <w:tbl>
      <w:tblPr>
        <w:tblStyle w:val="GridTable1Light-Accent1"/>
        <w:tblW w:w="8353" w:type="dxa"/>
        <w:tblLook w:val="04A0" w:firstRow="1" w:lastRow="0" w:firstColumn="1" w:lastColumn="0" w:noHBand="0" w:noVBand="1"/>
      </w:tblPr>
      <w:tblGrid>
        <w:gridCol w:w="872"/>
        <w:gridCol w:w="2006"/>
        <w:gridCol w:w="1372"/>
        <w:gridCol w:w="1417"/>
        <w:gridCol w:w="1429"/>
        <w:gridCol w:w="1305"/>
      </w:tblGrid>
      <w:tr w:rsidR="00F55833" w:rsidRPr="00B04967" w14:paraId="45F0DBF3" w14:textId="77777777" w:rsidTr="0092154D">
        <w:trPr>
          <w:cnfStyle w:val="100000000000" w:firstRow="1" w:lastRow="0" w:firstColumn="0" w:lastColumn="0" w:oddVBand="0" w:evenVBand="0" w:oddHBand="0" w:evenHBand="0" w:firstRowFirstColumn="0" w:firstRowLastColumn="0" w:lastRowFirstColumn="0" w:lastRowLastColumn="0"/>
          <w:trHeight w:val="830"/>
        </w:trPr>
        <w:tc>
          <w:tcPr>
            <w:cnfStyle w:val="001000000000" w:firstRow="0" w:lastRow="0" w:firstColumn="1" w:lastColumn="0" w:oddVBand="0" w:evenVBand="0" w:oddHBand="0" w:evenHBand="0" w:firstRowFirstColumn="0" w:firstRowLastColumn="0" w:lastRowFirstColumn="0" w:lastRowLastColumn="0"/>
            <w:tcW w:w="1209" w:type="dxa"/>
          </w:tcPr>
          <w:p w14:paraId="3EE70F11"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Name</w:t>
            </w:r>
          </w:p>
        </w:tc>
        <w:tc>
          <w:tcPr>
            <w:tcW w:w="1950" w:type="dxa"/>
          </w:tcPr>
          <w:p w14:paraId="4139E1A2"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Performance 95%+ Underperformance 95%-</w:t>
            </w:r>
          </w:p>
        </w:tc>
        <w:tc>
          <w:tcPr>
            <w:tcW w:w="1298" w:type="dxa"/>
          </w:tcPr>
          <w:p w14:paraId="6491D140"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proofErr w:type="spellStart"/>
            <w:r w:rsidRPr="00B04967">
              <w:rPr>
                <w:rFonts w:ascii="Arial" w:hAnsi="Arial" w:cs="Arial"/>
                <w:sz w:val="20"/>
                <w:szCs w:val="20"/>
                <w:lang w:val="en-US"/>
              </w:rPr>
              <w:t>Bellbin</w:t>
            </w:r>
            <w:proofErr w:type="spellEnd"/>
            <w:r w:rsidRPr="00B04967">
              <w:rPr>
                <w:rFonts w:ascii="Arial" w:hAnsi="Arial" w:cs="Arial"/>
                <w:sz w:val="20"/>
                <w:szCs w:val="20"/>
                <w:lang w:val="en-US"/>
              </w:rPr>
              <w:t xml:space="preserve"> team role aspect skills </w:t>
            </w:r>
          </w:p>
        </w:tc>
        <w:tc>
          <w:tcPr>
            <w:tcW w:w="1365" w:type="dxa"/>
          </w:tcPr>
          <w:p w14:paraId="49157671"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Employment period</w:t>
            </w:r>
          </w:p>
        </w:tc>
        <w:tc>
          <w:tcPr>
            <w:tcW w:w="1224" w:type="dxa"/>
          </w:tcPr>
          <w:p w14:paraId="576D9FFF"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Location</w:t>
            </w:r>
          </w:p>
        </w:tc>
        <w:tc>
          <w:tcPr>
            <w:tcW w:w="1307" w:type="dxa"/>
          </w:tcPr>
          <w:p w14:paraId="239FD666"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Can/cannot commute</w:t>
            </w:r>
          </w:p>
        </w:tc>
      </w:tr>
      <w:tr w:rsidR="00F55833" w:rsidRPr="00B04967" w14:paraId="382D166A" w14:textId="77777777" w:rsidTr="0092154D">
        <w:trPr>
          <w:trHeight w:val="553"/>
        </w:trPr>
        <w:tc>
          <w:tcPr>
            <w:cnfStyle w:val="001000000000" w:firstRow="0" w:lastRow="0" w:firstColumn="1" w:lastColumn="0" w:oddVBand="0" w:evenVBand="0" w:oddHBand="0" w:evenHBand="0" w:firstRowFirstColumn="0" w:firstRowLastColumn="0" w:lastRowFirstColumn="0" w:lastRowLastColumn="0"/>
            <w:tcW w:w="1209" w:type="dxa"/>
          </w:tcPr>
          <w:p w14:paraId="4432CB66"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 xml:space="preserve">Luis </w:t>
            </w:r>
          </w:p>
        </w:tc>
        <w:tc>
          <w:tcPr>
            <w:tcW w:w="1950" w:type="dxa"/>
          </w:tcPr>
          <w:p w14:paraId="6BB1E4E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underperforming 69%</w:t>
            </w:r>
          </w:p>
        </w:tc>
        <w:tc>
          <w:tcPr>
            <w:tcW w:w="1298" w:type="dxa"/>
          </w:tcPr>
          <w:p w14:paraId="22A6DAB1"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fired</w:t>
            </w:r>
          </w:p>
        </w:tc>
        <w:tc>
          <w:tcPr>
            <w:tcW w:w="1365" w:type="dxa"/>
          </w:tcPr>
          <w:p w14:paraId="7620867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fired</w:t>
            </w:r>
          </w:p>
        </w:tc>
        <w:tc>
          <w:tcPr>
            <w:tcW w:w="1224" w:type="dxa"/>
          </w:tcPr>
          <w:p w14:paraId="58D2D4EC"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fired</w:t>
            </w:r>
          </w:p>
        </w:tc>
        <w:tc>
          <w:tcPr>
            <w:tcW w:w="1307" w:type="dxa"/>
          </w:tcPr>
          <w:p w14:paraId="2B3F5859"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fired</w:t>
            </w:r>
          </w:p>
        </w:tc>
      </w:tr>
      <w:tr w:rsidR="00F55833" w:rsidRPr="00B04967" w14:paraId="0986F63E" w14:textId="77777777" w:rsidTr="0092154D">
        <w:trPr>
          <w:trHeight w:val="553"/>
        </w:trPr>
        <w:tc>
          <w:tcPr>
            <w:cnfStyle w:val="001000000000" w:firstRow="0" w:lastRow="0" w:firstColumn="1" w:lastColumn="0" w:oddVBand="0" w:evenVBand="0" w:oddHBand="0" w:evenHBand="0" w:firstRowFirstColumn="0" w:firstRowLastColumn="0" w:lastRowFirstColumn="0" w:lastRowLastColumn="0"/>
            <w:tcW w:w="1209" w:type="dxa"/>
          </w:tcPr>
          <w:p w14:paraId="34C1B04F"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Hugo</w:t>
            </w:r>
          </w:p>
        </w:tc>
        <w:tc>
          <w:tcPr>
            <w:tcW w:w="1950" w:type="dxa"/>
          </w:tcPr>
          <w:p w14:paraId="05958B56"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underperforming 89%</w:t>
            </w:r>
          </w:p>
        </w:tc>
        <w:tc>
          <w:tcPr>
            <w:tcW w:w="1298" w:type="dxa"/>
          </w:tcPr>
          <w:p w14:paraId="550F2467"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shaper, implementer, team worker</w:t>
            </w:r>
          </w:p>
        </w:tc>
        <w:tc>
          <w:tcPr>
            <w:tcW w:w="1365" w:type="dxa"/>
          </w:tcPr>
          <w:p w14:paraId="40F46C2B"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 xml:space="preserve">2 years employment with </w:t>
            </w:r>
            <w:proofErr w:type="spellStart"/>
            <w:r w:rsidRPr="00B04967">
              <w:rPr>
                <w:rFonts w:ascii="Arial" w:hAnsi="Arial" w:cs="Arial"/>
                <w:sz w:val="20"/>
                <w:szCs w:val="20"/>
                <w:lang w:val="en-US"/>
              </w:rPr>
              <w:t>ChocoBite</w:t>
            </w:r>
            <w:proofErr w:type="spellEnd"/>
            <w:r w:rsidRPr="00B04967">
              <w:rPr>
                <w:rFonts w:ascii="Arial" w:hAnsi="Arial" w:cs="Arial"/>
                <w:sz w:val="20"/>
                <w:szCs w:val="20"/>
                <w:lang w:val="en-US"/>
              </w:rPr>
              <w:t xml:space="preserve"> currently on sick for the last 3 months as broke leg, in recovery</w:t>
            </w:r>
          </w:p>
        </w:tc>
        <w:tc>
          <w:tcPr>
            <w:tcW w:w="1224" w:type="dxa"/>
          </w:tcPr>
          <w:p w14:paraId="7BE684E9"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Location Birmingham</w:t>
            </w:r>
          </w:p>
        </w:tc>
        <w:tc>
          <w:tcPr>
            <w:tcW w:w="1307" w:type="dxa"/>
          </w:tcPr>
          <w:p w14:paraId="5585CFEF"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cannot commute</w:t>
            </w:r>
          </w:p>
        </w:tc>
      </w:tr>
      <w:tr w:rsidR="00F55833" w:rsidRPr="00B04967" w14:paraId="7B7D6120" w14:textId="77777777" w:rsidTr="0092154D">
        <w:trPr>
          <w:trHeight w:val="560"/>
        </w:trPr>
        <w:tc>
          <w:tcPr>
            <w:cnfStyle w:val="001000000000" w:firstRow="0" w:lastRow="0" w:firstColumn="1" w:lastColumn="0" w:oddVBand="0" w:evenVBand="0" w:oddHBand="0" w:evenHBand="0" w:firstRowFirstColumn="0" w:firstRowLastColumn="0" w:lastRowFirstColumn="0" w:lastRowLastColumn="0"/>
            <w:tcW w:w="1209" w:type="dxa"/>
          </w:tcPr>
          <w:p w14:paraId="19A16A03"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Tiago</w:t>
            </w:r>
          </w:p>
        </w:tc>
        <w:tc>
          <w:tcPr>
            <w:tcW w:w="1950" w:type="dxa"/>
          </w:tcPr>
          <w:p w14:paraId="606CC57C"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underperforming 90%</w:t>
            </w:r>
          </w:p>
        </w:tc>
        <w:tc>
          <w:tcPr>
            <w:tcW w:w="1298" w:type="dxa"/>
          </w:tcPr>
          <w:p w14:paraId="47E1226D"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shaper, implementer, team worker</w:t>
            </w:r>
          </w:p>
        </w:tc>
        <w:tc>
          <w:tcPr>
            <w:tcW w:w="1365" w:type="dxa"/>
          </w:tcPr>
          <w:p w14:paraId="22F29D85"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 xml:space="preserve">new team member still on probation 5 months with </w:t>
            </w:r>
            <w:proofErr w:type="spellStart"/>
            <w:r w:rsidRPr="00B04967">
              <w:rPr>
                <w:rFonts w:ascii="Arial" w:hAnsi="Arial" w:cs="Arial"/>
                <w:sz w:val="20"/>
                <w:szCs w:val="20"/>
                <w:lang w:val="en-US"/>
              </w:rPr>
              <w:t>ChocoBite</w:t>
            </w:r>
            <w:proofErr w:type="spellEnd"/>
          </w:p>
        </w:tc>
        <w:tc>
          <w:tcPr>
            <w:tcW w:w="1224" w:type="dxa"/>
          </w:tcPr>
          <w:p w14:paraId="5091BCB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Location Cambridge</w:t>
            </w:r>
          </w:p>
        </w:tc>
        <w:tc>
          <w:tcPr>
            <w:tcW w:w="1307" w:type="dxa"/>
          </w:tcPr>
          <w:p w14:paraId="0201008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can commute</w:t>
            </w:r>
          </w:p>
        </w:tc>
      </w:tr>
      <w:tr w:rsidR="00F55833" w:rsidRPr="00B04967" w14:paraId="717663B2" w14:textId="77777777" w:rsidTr="0092154D">
        <w:trPr>
          <w:trHeight w:val="270"/>
        </w:trPr>
        <w:tc>
          <w:tcPr>
            <w:cnfStyle w:val="001000000000" w:firstRow="0" w:lastRow="0" w:firstColumn="1" w:lastColumn="0" w:oddVBand="0" w:evenVBand="0" w:oddHBand="0" w:evenHBand="0" w:firstRowFirstColumn="0" w:firstRowLastColumn="0" w:lastRowFirstColumn="0" w:lastRowLastColumn="0"/>
            <w:tcW w:w="1209" w:type="dxa"/>
          </w:tcPr>
          <w:p w14:paraId="14040A08"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Will</w:t>
            </w:r>
          </w:p>
        </w:tc>
        <w:tc>
          <w:tcPr>
            <w:tcW w:w="1950" w:type="dxa"/>
          </w:tcPr>
          <w:p w14:paraId="7A01939E"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Performing 96%</w:t>
            </w:r>
          </w:p>
        </w:tc>
        <w:tc>
          <w:tcPr>
            <w:tcW w:w="1298" w:type="dxa"/>
          </w:tcPr>
          <w:p w14:paraId="298915E0"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team worker, coordinator, completer</w:t>
            </w:r>
          </w:p>
        </w:tc>
        <w:tc>
          <w:tcPr>
            <w:tcW w:w="1365" w:type="dxa"/>
          </w:tcPr>
          <w:p w14:paraId="0B19076C"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 xml:space="preserve">1.5 year employed with </w:t>
            </w:r>
            <w:proofErr w:type="spellStart"/>
            <w:r w:rsidRPr="00B04967">
              <w:rPr>
                <w:rFonts w:ascii="Arial" w:hAnsi="Arial" w:cs="Arial"/>
                <w:sz w:val="20"/>
                <w:szCs w:val="20"/>
                <w:lang w:val="en-US"/>
              </w:rPr>
              <w:t>ChocoBite</w:t>
            </w:r>
            <w:proofErr w:type="spellEnd"/>
            <w:r w:rsidRPr="00B04967">
              <w:rPr>
                <w:rFonts w:ascii="Arial" w:hAnsi="Arial" w:cs="Arial"/>
                <w:sz w:val="20"/>
                <w:szCs w:val="20"/>
                <w:lang w:val="en-US"/>
              </w:rPr>
              <w:t xml:space="preserve"> passed probation and currently working on meeting personal targets</w:t>
            </w:r>
          </w:p>
        </w:tc>
        <w:tc>
          <w:tcPr>
            <w:tcW w:w="1224" w:type="dxa"/>
          </w:tcPr>
          <w:p w14:paraId="5A3E73EE"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Location Cambridge</w:t>
            </w:r>
          </w:p>
        </w:tc>
        <w:tc>
          <w:tcPr>
            <w:tcW w:w="1307" w:type="dxa"/>
          </w:tcPr>
          <w:p w14:paraId="28F2460F"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Can commute</w:t>
            </w:r>
          </w:p>
        </w:tc>
      </w:tr>
      <w:tr w:rsidR="00F55833" w:rsidRPr="00B04967" w14:paraId="412BFD35" w14:textId="77777777" w:rsidTr="0092154D">
        <w:trPr>
          <w:trHeight w:val="277"/>
        </w:trPr>
        <w:tc>
          <w:tcPr>
            <w:cnfStyle w:val="001000000000" w:firstRow="0" w:lastRow="0" w:firstColumn="1" w:lastColumn="0" w:oddVBand="0" w:evenVBand="0" w:oddHBand="0" w:evenHBand="0" w:firstRowFirstColumn="0" w:firstRowLastColumn="0" w:lastRowFirstColumn="0" w:lastRowLastColumn="0"/>
            <w:tcW w:w="1209" w:type="dxa"/>
          </w:tcPr>
          <w:p w14:paraId="65DB90FC"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Tom</w:t>
            </w:r>
          </w:p>
        </w:tc>
        <w:tc>
          <w:tcPr>
            <w:tcW w:w="1950" w:type="dxa"/>
          </w:tcPr>
          <w:p w14:paraId="3355EDFD"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performing 97%</w:t>
            </w:r>
          </w:p>
        </w:tc>
        <w:tc>
          <w:tcPr>
            <w:tcW w:w="1298" w:type="dxa"/>
          </w:tcPr>
          <w:p w14:paraId="0297BF9B" w14:textId="77777777" w:rsidR="00F55833" w:rsidRPr="00B04967" w:rsidRDefault="00F55833" w:rsidP="0092154D">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team worker, coordinator, plant</w:t>
            </w:r>
          </w:p>
        </w:tc>
        <w:tc>
          <w:tcPr>
            <w:tcW w:w="1365" w:type="dxa"/>
          </w:tcPr>
          <w:p w14:paraId="129E55BC"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 xml:space="preserve">2 years employment </w:t>
            </w:r>
            <w:r w:rsidRPr="00B04967">
              <w:rPr>
                <w:rFonts w:ascii="Arial" w:hAnsi="Arial" w:cs="Arial"/>
                <w:sz w:val="20"/>
                <w:szCs w:val="20"/>
                <w:lang w:val="en-US"/>
              </w:rPr>
              <w:lastRenderedPageBreak/>
              <w:t xml:space="preserve">with </w:t>
            </w:r>
            <w:proofErr w:type="spellStart"/>
            <w:r w:rsidRPr="00B04967">
              <w:rPr>
                <w:rFonts w:ascii="Arial" w:hAnsi="Arial" w:cs="Arial"/>
                <w:sz w:val="20"/>
                <w:szCs w:val="20"/>
                <w:lang w:val="en-US"/>
              </w:rPr>
              <w:t>ChocoBite</w:t>
            </w:r>
            <w:proofErr w:type="spellEnd"/>
          </w:p>
        </w:tc>
        <w:tc>
          <w:tcPr>
            <w:tcW w:w="1224" w:type="dxa"/>
          </w:tcPr>
          <w:p w14:paraId="5F4BB828"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lastRenderedPageBreak/>
              <w:t>Location Birmingham</w:t>
            </w:r>
          </w:p>
        </w:tc>
        <w:tc>
          <w:tcPr>
            <w:tcW w:w="1307" w:type="dxa"/>
          </w:tcPr>
          <w:p w14:paraId="76E4C379"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 xml:space="preserve">can commute but only for </w:t>
            </w:r>
            <w:r w:rsidRPr="00B04967">
              <w:rPr>
                <w:rFonts w:ascii="Arial" w:hAnsi="Arial" w:cs="Arial"/>
                <w:sz w:val="20"/>
                <w:szCs w:val="20"/>
                <w:lang w:val="en-US"/>
              </w:rPr>
              <w:lastRenderedPageBreak/>
              <w:t>to help out on the permanent basis</w:t>
            </w:r>
          </w:p>
        </w:tc>
      </w:tr>
      <w:tr w:rsidR="00F55833" w:rsidRPr="00B04967" w14:paraId="3D9EDA7A" w14:textId="77777777" w:rsidTr="0092154D">
        <w:trPr>
          <w:trHeight w:val="270"/>
        </w:trPr>
        <w:tc>
          <w:tcPr>
            <w:cnfStyle w:val="001000000000" w:firstRow="0" w:lastRow="0" w:firstColumn="1" w:lastColumn="0" w:oddVBand="0" w:evenVBand="0" w:oddHBand="0" w:evenHBand="0" w:firstRowFirstColumn="0" w:firstRowLastColumn="0" w:lastRowFirstColumn="0" w:lastRowLastColumn="0"/>
            <w:tcW w:w="1209" w:type="dxa"/>
          </w:tcPr>
          <w:p w14:paraId="4F9DA4A8"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lastRenderedPageBreak/>
              <w:t>Wilson</w:t>
            </w:r>
          </w:p>
        </w:tc>
        <w:tc>
          <w:tcPr>
            <w:tcW w:w="1950" w:type="dxa"/>
          </w:tcPr>
          <w:p w14:paraId="6DC2A907"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performing 100%</w:t>
            </w:r>
          </w:p>
        </w:tc>
        <w:tc>
          <w:tcPr>
            <w:tcW w:w="1298" w:type="dxa"/>
          </w:tcPr>
          <w:p w14:paraId="5FDB763D"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resource investigator, shaper, completer-finisher</w:t>
            </w:r>
          </w:p>
        </w:tc>
        <w:tc>
          <w:tcPr>
            <w:tcW w:w="1365" w:type="dxa"/>
          </w:tcPr>
          <w:p w14:paraId="0153F661"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 xml:space="preserve">3 years employment with </w:t>
            </w:r>
            <w:proofErr w:type="spellStart"/>
            <w:r w:rsidRPr="00B04967">
              <w:rPr>
                <w:rFonts w:ascii="Arial" w:hAnsi="Arial" w:cs="Arial"/>
                <w:sz w:val="20"/>
                <w:szCs w:val="20"/>
                <w:lang w:val="en-US"/>
              </w:rPr>
              <w:t>ChocoBite</w:t>
            </w:r>
            <w:proofErr w:type="spellEnd"/>
          </w:p>
        </w:tc>
        <w:tc>
          <w:tcPr>
            <w:tcW w:w="1224" w:type="dxa"/>
          </w:tcPr>
          <w:p w14:paraId="0D1F9027"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Location Peterborough</w:t>
            </w:r>
          </w:p>
        </w:tc>
        <w:tc>
          <w:tcPr>
            <w:tcW w:w="1307" w:type="dxa"/>
          </w:tcPr>
          <w:p w14:paraId="0EE9E264"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can commute</w:t>
            </w:r>
          </w:p>
        </w:tc>
      </w:tr>
      <w:tr w:rsidR="00F55833" w:rsidRPr="00B04967" w14:paraId="6E903A25" w14:textId="77777777" w:rsidTr="0092154D">
        <w:trPr>
          <w:trHeight w:val="270"/>
        </w:trPr>
        <w:tc>
          <w:tcPr>
            <w:cnfStyle w:val="001000000000" w:firstRow="0" w:lastRow="0" w:firstColumn="1" w:lastColumn="0" w:oddVBand="0" w:evenVBand="0" w:oddHBand="0" w:evenHBand="0" w:firstRowFirstColumn="0" w:firstRowLastColumn="0" w:lastRowFirstColumn="0" w:lastRowLastColumn="0"/>
            <w:tcW w:w="1209" w:type="dxa"/>
          </w:tcPr>
          <w:p w14:paraId="123048BC"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Barry</w:t>
            </w:r>
          </w:p>
        </w:tc>
        <w:tc>
          <w:tcPr>
            <w:tcW w:w="1950" w:type="dxa"/>
          </w:tcPr>
          <w:p w14:paraId="61631E5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performing 115%</w:t>
            </w:r>
          </w:p>
        </w:tc>
        <w:tc>
          <w:tcPr>
            <w:tcW w:w="1298" w:type="dxa"/>
          </w:tcPr>
          <w:p w14:paraId="328F41AD"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implementer, monitor-evaluator, specialist</w:t>
            </w:r>
          </w:p>
        </w:tc>
        <w:tc>
          <w:tcPr>
            <w:tcW w:w="1365" w:type="dxa"/>
          </w:tcPr>
          <w:p w14:paraId="3CD7566D"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 xml:space="preserve">5 years employment with </w:t>
            </w:r>
            <w:proofErr w:type="spellStart"/>
            <w:r w:rsidRPr="00B04967">
              <w:rPr>
                <w:rFonts w:ascii="Arial" w:hAnsi="Arial" w:cs="Arial"/>
                <w:sz w:val="20"/>
                <w:szCs w:val="20"/>
                <w:lang w:val="en-US"/>
              </w:rPr>
              <w:t>ChocoBite</w:t>
            </w:r>
            <w:proofErr w:type="spellEnd"/>
          </w:p>
        </w:tc>
        <w:tc>
          <w:tcPr>
            <w:tcW w:w="1224" w:type="dxa"/>
          </w:tcPr>
          <w:p w14:paraId="2C1B5F80"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Location Corby</w:t>
            </w:r>
          </w:p>
        </w:tc>
        <w:tc>
          <w:tcPr>
            <w:tcW w:w="1307" w:type="dxa"/>
          </w:tcPr>
          <w:p w14:paraId="312B8B6A"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can commute</w:t>
            </w:r>
          </w:p>
        </w:tc>
      </w:tr>
    </w:tbl>
    <w:p w14:paraId="2E139913" w14:textId="77777777" w:rsidR="00F55833" w:rsidRPr="00B04967" w:rsidRDefault="00F55833" w:rsidP="00F55833">
      <w:pPr>
        <w:pStyle w:val="ListParagraph"/>
        <w:spacing w:line="360" w:lineRule="auto"/>
        <w:rPr>
          <w:rFonts w:ascii="Arial" w:hAnsi="Arial" w:cs="Arial"/>
          <w:lang w:val="en-US"/>
        </w:rPr>
      </w:pPr>
    </w:p>
    <w:p w14:paraId="753F3B61" w14:textId="4E6D50EA" w:rsidR="009D74C5" w:rsidRPr="009D74C5" w:rsidRDefault="009D74C5" w:rsidP="009D74C5">
      <w:pPr>
        <w:pStyle w:val="Heading1"/>
        <w:rPr>
          <w:lang w:val="en-US"/>
        </w:rPr>
      </w:pPr>
      <w:bookmarkStart w:id="4" w:name="_Toc80035036"/>
      <w:r>
        <w:rPr>
          <w:lang w:val="en-US"/>
        </w:rPr>
        <w:t>Decision making techniques</w:t>
      </w:r>
      <w:bookmarkEnd w:id="4"/>
      <w:r>
        <w:rPr>
          <w:lang w:val="en-US"/>
        </w:rPr>
        <w:t xml:space="preserve"> </w:t>
      </w:r>
    </w:p>
    <w:p w14:paraId="3FA9AE22" w14:textId="77777777" w:rsidR="009D74C5" w:rsidRDefault="009D74C5" w:rsidP="00F55833">
      <w:pPr>
        <w:pStyle w:val="ListParagraph"/>
        <w:spacing w:line="360" w:lineRule="auto"/>
        <w:rPr>
          <w:rFonts w:ascii="Arial" w:hAnsi="Arial" w:cs="Arial"/>
          <w:lang w:val="en-US"/>
        </w:rPr>
      </w:pPr>
    </w:p>
    <w:p w14:paraId="40E43CA7" w14:textId="3D96077A"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 Range of alternative solutions to the problem:</w:t>
      </w:r>
    </w:p>
    <w:p w14:paraId="0EF7A8D7" w14:textId="77777777" w:rsidR="00F55833" w:rsidRPr="00FE778E" w:rsidRDefault="00F55833" w:rsidP="00F55833">
      <w:pPr>
        <w:spacing w:line="360" w:lineRule="auto"/>
        <w:rPr>
          <w:rFonts w:ascii="Arial" w:hAnsi="Arial" w:cs="Arial"/>
          <w:lang w:val="en-US"/>
        </w:rPr>
      </w:pPr>
      <w:r w:rsidRPr="00FE778E">
        <w:rPr>
          <w:rFonts w:ascii="Arial" w:hAnsi="Arial" w:cs="Arial"/>
          <w:lang w:val="en-US"/>
        </w:rPr>
        <w:t>SWOT ANALYSIS -1</w:t>
      </w:r>
    </w:p>
    <w:p w14:paraId="142AB44E" w14:textId="77777777" w:rsidR="00F55833" w:rsidRPr="00B04967" w:rsidRDefault="00F55833" w:rsidP="00F55833">
      <w:pPr>
        <w:pStyle w:val="ListParagraph"/>
        <w:spacing w:line="360" w:lineRule="auto"/>
        <w:rPr>
          <w:rFonts w:ascii="Arial" w:hAnsi="Arial" w:cs="Arial"/>
          <w:lang w:val="en-US"/>
        </w:rPr>
      </w:pPr>
    </w:p>
    <w:tbl>
      <w:tblPr>
        <w:tblStyle w:val="TableGrid"/>
        <w:tblW w:w="0" w:type="auto"/>
        <w:tblInd w:w="720" w:type="dxa"/>
        <w:tblLook w:val="04A0" w:firstRow="1" w:lastRow="0" w:firstColumn="1" w:lastColumn="0" w:noHBand="0" w:noVBand="1"/>
      </w:tblPr>
      <w:tblGrid>
        <w:gridCol w:w="4148"/>
        <w:gridCol w:w="4148"/>
      </w:tblGrid>
      <w:tr w:rsidR="00F55833" w:rsidRPr="00B04967" w14:paraId="0307B430" w14:textId="77777777" w:rsidTr="0092154D">
        <w:tc>
          <w:tcPr>
            <w:tcW w:w="4508" w:type="dxa"/>
          </w:tcPr>
          <w:p w14:paraId="4553D034" w14:textId="77777777" w:rsidR="00F55833" w:rsidRPr="00B04967" w:rsidRDefault="00F55833" w:rsidP="0092154D">
            <w:pPr>
              <w:spacing w:line="360" w:lineRule="auto"/>
              <w:ind w:left="907"/>
              <w:contextualSpacing/>
              <w:rPr>
                <w:rFonts w:ascii="Arial" w:hAnsi="Arial" w:cs="Arial"/>
                <w:b/>
                <w:bCs/>
                <w:sz w:val="20"/>
                <w:szCs w:val="20"/>
                <w:u w:val="single"/>
              </w:rPr>
            </w:pPr>
            <w:r w:rsidRPr="005D6C7B">
              <w:rPr>
                <w:rFonts w:ascii="Arial" w:hAnsi="Arial" w:cs="Arial"/>
                <w:b/>
                <w:bCs/>
                <w:sz w:val="20"/>
                <w:szCs w:val="20"/>
                <w:u w:val="single"/>
              </w:rPr>
              <w:t>Strengths</w:t>
            </w:r>
          </w:p>
          <w:p w14:paraId="3B6739C0" w14:textId="77777777" w:rsidR="00F55833" w:rsidRPr="00B04967" w:rsidRDefault="00F55833" w:rsidP="0092154D">
            <w:pPr>
              <w:spacing w:line="360" w:lineRule="auto"/>
              <w:ind w:left="907"/>
              <w:contextualSpacing/>
              <w:rPr>
                <w:rFonts w:ascii="Arial" w:hAnsi="Arial" w:cs="Arial"/>
                <w:b/>
                <w:bCs/>
                <w:sz w:val="20"/>
                <w:szCs w:val="20"/>
                <w:u w:val="single"/>
              </w:rPr>
            </w:pPr>
          </w:p>
          <w:p w14:paraId="021F52F2" w14:textId="77777777" w:rsidR="00F55833" w:rsidRPr="00B04967" w:rsidRDefault="00F55833" w:rsidP="00F55833">
            <w:pPr>
              <w:pStyle w:val="ListParagraph"/>
              <w:numPr>
                <w:ilvl w:val="0"/>
                <w:numId w:val="1"/>
              </w:numPr>
              <w:spacing w:line="360" w:lineRule="auto"/>
              <w:rPr>
                <w:rFonts w:ascii="Arial" w:hAnsi="Arial" w:cs="Arial"/>
                <w:b/>
                <w:bCs/>
                <w:sz w:val="20"/>
                <w:szCs w:val="20"/>
                <w:u w:val="single"/>
              </w:rPr>
            </w:pPr>
            <w:r w:rsidRPr="00B04967">
              <w:rPr>
                <w:rFonts w:ascii="Arial" w:hAnsi="Arial" w:cs="Arial"/>
                <w:sz w:val="20"/>
                <w:szCs w:val="20"/>
                <w:lang w:val="en-US"/>
              </w:rPr>
              <w:t>4 team members which are able to commute to Peterborough</w:t>
            </w:r>
          </w:p>
          <w:p w14:paraId="06BDB960" w14:textId="77777777" w:rsidR="00F55833" w:rsidRPr="00B04967" w:rsidRDefault="00F55833" w:rsidP="00F55833">
            <w:pPr>
              <w:pStyle w:val="ListParagraph"/>
              <w:numPr>
                <w:ilvl w:val="0"/>
                <w:numId w:val="1"/>
              </w:numPr>
              <w:spacing w:line="360" w:lineRule="auto"/>
              <w:rPr>
                <w:rFonts w:ascii="Arial" w:hAnsi="Arial" w:cs="Arial"/>
                <w:b/>
                <w:bCs/>
                <w:sz w:val="20"/>
                <w:szCs w:val="20"/>
                <w:u w:val="single"/>
              </w:rPr>
            </w:pPr>
            <w:r w:rsidRPr="00B04967">
              <w:rPr>
                <w:rFonts w:ascii="Arial" w:hAnsi="Arial" w:cs="Arial"/>
                <w:sz w:val="20"/>
                <w:szCs w:val="20"/>
                <w:lang w:val="en-US"/>
              </w:rPr>
              <w:t>experience and knowledge of his team members</w:t>
            </w:r>
          </w:p>
          <w:p w14:paraId="377D58D7" w14:textId="77777777" w:rsidR="00F55833" w:rsidRPr="005D6C7B" w:rsidRDefault="00F55833" w:rsidP="0092154D">
            <w:pPr>
              <w:spacing w:line="360" w:lineRule="auto"/>
              <w:ind w:left="907"/>
              <w:contextualSpacing/>
              <w:rPr>
                <w:rFonts w:ascii="Arial" w:hAnsi="Arial" w:cs="Arial"/>
                <w:b/>
                <w:bCs/>
                <w:sz w:val="20"/>
                <w:szCs w:val="20"/>
                <w:u w:val="single"/>
              </w:rPr>
            </w:pPr>
          </w:p>
          <w:p w14:paraId="5EC60D15" w14:textId="77777777" w:rsidR="00F55833" w:rsidRPr="00B04967" w:rsidRDefault="00F55833" w:rsidP="0092154D">
            <w:pPr>
              <w:spacing w:line="360" w:lineRule="auto"/>
              <w:ind w:left="1267"/>
              <w:contextualSpacing/>
              <w:rPr>
                <w:rFonts w:ascii="Arial" w:hAnsi="Arial" w:cs="Arial"/>
                <w:sz w:val="20"/>
                <w:szCs w:val="20"/>
                <w:lang w:val="en-US"/>
              </w:rPr>
            </w:pPr>
          </w:p>
        </w:tc>
        <w:tc>
          <w:tcPr>
            <w:tcW w:w="4508" w:type="dxa"/>
          </w:tcPr>
          <w:p w14:paraId="6EF0B924" w14:textId="77777777" w:rsidR="00F55833" w:rsidRPr="00B04967" w:rsidRDefault="00F55833" w:rsidP="0092154D">
            <w:pPr>
              <w:spacing w:line="360" w:lineRule="auto"/>
              <w:ind w:left="360"/>
              <w:rPr>
                <w:rFonts w:ascii="Arial" w:hAnsi="Arial" w:cs="Arial"/>
                <w:b/>
                <w:bCs/>
                <w:sz w:val="20"/>
                <w:szCs w:val="20"/>
                <w:u w:val="single"/>
              </w:rPr>
            </w:pPr>
            <w:r w:rsidRPr="00B04967">
              <w:rPr>
                <w:rFonts w:ascii="Arial" w:hAnsi="Arial" w:cs="Arial"/>
                <w:b/>
                <w:bCs/>
                <w:sz w:val="20"/>
                <w:szCs w:val="20"/>
                <w:u w:val="single"/>
              </w:rPr>
              <w:t>Weaknesses</w:t>
            </w:r>
          </w:p>
          <w:p w14:paraId="23FB841B" w14:textId="77777777" w:rsidR="00F55833" w:rsidRPr="00B04967" w:rsidRDefault="00F55833" w:rsidP="00F55833">
            <w:pPr>
              <w:pStyle w:val="ListParagraph"/>
              <w:numPr>
                <w:ilvl w:val="0"/>
                <w:numId w:val="1"/>
              </w:numPr>
              <w:spacing w:line="360" w:lineRule="auto"/>
              <w:rPr>
                <w:rFonts w:ascii="Arial" w:hAnsi="Arial" w:cs="Arial"/>
                <w:sz w:val="20"/>
                <w:szCs w:val="20"/>
                <w:lang w:val="en-US"/>
              </w:rPr>
            </w:pPr>
            <w:r w:rsidRPr="00B04967">
              <w:rPr>
                <w:rFonts w:ascii="Arial" w:hAnsi="Arial" w:cs="Arial"/>
                <w:sz w:val="20"/>
                <w:szCs w:val="20"/>
                <w:lang w:val="en-US"/>
              </w:rPr>
              <w:t>commute to Peterborough</w:t>
            </w:r>
          </w:p>
        </w:tc>
      </w:tr>
      <w:tr w:rsidR="00F55833" w:rsidRPr="00B04967" w14:paraId="6D27819C" w14:textId="77777777" w:rsidTr="0092154D">
        <w:tc>
          <w:tcPr>
            <w:tcW w:w="4508" w:type="dxa"/>
          </w:tcPr>
          <w:p w14:paraId="599847A3" w14:textId="77777777" w:rsidR="00F55833" w:rsidRPr="00B04967" w:rsidRDefault="00F55833" w:rsidP="0092154D">
            <w:pPr>
              <w:spacing w:line="360" w:lineRule="auto"/>
              <w:ind w:left="360"/>
              <w:rPr>
                <w:rFonts w:ascii="Arial" w:hAnsi="Arial" w:cs="Arial"/>
                <w:b/>
                <w:bCs/>
                <w:sz w:val="20"/>
                <w:szCs w:val="20"/>
                <w:u w:val="single"/>
              </w:rPr>
            </w:pPr>
            <w:r w:rsidRPr="005D6C7B">
              <w:rPr>
                <w:rFonts w:ascii="Arial" w:hAnsi="Arial" w:cs="Arial"/>
                <w:b/>
                <w:bCs/>
                <w:sz w:val="20"/>
                <w:szCs w:val="20"/>
                <w:u w:val="single"/>
              </w:rPr>
              <w:t xml:space="preserve">Opportunities </w:t>
            </w:r>
          </w:p>
          <w:p w14:paraId="42012CE1" w14:textId="77777777" w:rsidR="00F55833" w:rsidRPr="00B04967" w:rsidRDefault="00F55833" w:rsidP="0092154D">
            <w:pPr>
              <w:spacing w:line="360" w:lineRule="auto"/>
              <w:ind w:left="360"/>
              <w:rPr>
                <w:rFonts w:ascii="Arial" w:hAnsi="Arial" w:cs="Arial"/>
                <w:b/>
                <w:bCs/>
                <w:sz w:val="20"/>
                <w:szCs w:val="20"/>
                <w:u w:val="single"/>
              </w:rPr>
            </w:pPr>
          </w:p>
          <w:p w14:paraId="42239D76" w14:textId="77777777" w:rsidR="00F55833" w:rsidRPr="00B04967" w:rsidRDefault="00F55833" w:rsidP="00F55833">
            <w:pPr>
              <w:pStyle w:val="ListParagraph"/>
              <w:numPr>
                <w:ilvl w:val="0"/>
                <w:numId w:val="1"/>
              </w:numPr>
              <w:spacing w:line="360" w:lineRule="auto"/>
              <w:rPr>
                <w:rFonts w:ascii="Arial" w:hAnsi="Arial" w:cs="Arial"/>
                <w:sz w:val="20"/>
                <w:szCs w:val="20"/>
              </w:rPr>
            </w:pPr>
            <w:r w:rsidRPr="00B04967">
              <w:rPr>
                <w:rFonts w:ascii="Arial" w:hAnsi="Arial" w:cs="Arial"/>
                <w:sz w:val="20"/>
                <w:szCs w:val="20"/>
              </w:rPr>
              <w:t>Find a new employee who is based in Peterborough</w:t>
            </w:r>
          </w:p>
          <w:p w14:paraId="6B5C9D05" w14:textId="77777777" w:rsidR="00F55833" w:rsidRPr="00B04967" w:rsidRDefault="00F55833" w:rsidP="0092154D">
            <w:pPr>
              <w:spacing w:line="360" w:lineRule="auto"/>
              <w:ind w:left="360"/>
              <w:rPr>
                <w:rFonts w:ascii="Arial" w:hAnsi="Arial" w:cs="Arial"/>
                <w:b/>
                <w:bCs/>
                <w:sz w:val="20"/>
                <w:szCs w:val="20"/>
                <w:u w:val="single"/>
              </w:rPr>
            </w:pPr>
          </w:p>
          <w:p w14:paraId="5B00AAE5" w14:textId="77777777" w:rsidR="00F55833" w:rsidRPr="005D6C7B" w:rsidRDefault="00F55833" w:rsidP="0092154D">
            <w:pPr>
              <w:spacing w:line="360" w:lineRule="auto"/>
              <w:ind w:left="360"/>
              <w:rPr>
                <w:rFonts w:ascii="Arial" w:hAnsi="Arial" w:cs="Arial"/>
                <w:b/>
                <w:bCs/>
                <w:sz w:val="20"/>
                <w:szCs w:val="20"/>
                <w:u w:val="single"/>
              </w:rPr>
            </w:pPr>
          </w:p>
          <w:p w14:paraId="43A90A8D" w14:textId="77777777" w:rsidR="00F55833" w:rsidRPr="00B04967" w:rsidRDefault="00F55833" w:rsidP="0092154D">
            <w:pPr>
              <w:pStyle w:val="ListParagraph"/>
              <w:spacing w:line="360" w:lineRule="auto"/>
              <w:rPr>
                <w:rFonts w:ascii="Arial" w:hAnsi="Arial" w:cs="Arial"/>
                <w:sz w:val="20"/>
                <w:szCs w:val="20"/>
                <w:lang w:val="en-US"/>
              </w:rPr>
            </w:pPr>
          </w:p>
        </w:tc>
        <w:tc>
          <w:tcPr>
            <w:tcW w:w="4508" w:type="dxa"/>
          </w:tcPr>
          <w:p w14:paraId="4706AAA0" w14:textId="77777777" w:rsidR="00F55833" w:rsidRPr="00B04967" w:rsidRDefault="00F55833" w:rsidP="0092154D">
            <w:pPr>
              <w:spacing w:line="360" w:lineRule="auto"/>
              <w:ind w:left="360"/>
              <w:rPr>
                <w:rFonts w:ascii="Arial" w:hAnsi="Arial" w:cs="Arial"/>
                <w:b/>
                <w:bCs/>
                <w:sz w:val="20"/>
                <w:szCs w:val="20"/>
                <w:u w:val="single"/>
              </w:rPr>
            </w:pPr>
            <w:r w:rsidRPr="00B04967">
              <w:rPr>
                <w:rFonts w:ascii="Arial" w:hAnsi="Arial" w:cs="Arial"/>
                <w:b/>
                <w:bCs/>
                <w:sz w:val="20"/>
                <w:szCs w:val="20"/>
                <w:u w:val="single"/>
              </w:rPr>
              <w:t>Threats</w:t>
            </w:r>
          </w:p>
          <w:p w14:paraId="65CC8913" w14:textId="77777777" w:rsidR="00F55833" w:rsidRPr="00B04967" w:rsidRDefault="00F55833" w:rsidP="00F55833">
            <w:pPr>
              <w:pStyle w:val="ListParagraph"/>
              <w:numPr>
                <w:ilvl w:val="0"/>
                <w:numId w:val="1"/>
              </w:numPr>
              <w:spacing w:line="360" w:lineRule="auto"/>
              <w:rPr>
                <w:rFonts w:ascii="Arial" w:hAnsi="Arial" w:cs="Arial"/>
                <w:sz w:val="20"/>
                <w:szCs w:val="20"/>
              </w:rPr>
            </w:pPr>
            <w:r w:rsidRPr="00B04967">
              <w:rPr>
                <w:rFonts w:ascii="Arial" w:hAnsi="Arial" w:cs="Arial"/>
                <w:sz w:val="20"/>
                <w:szCs w:val="20"/>
              </w:rPr>
              <w:t xml:space="preserve">Losing employees from Birmingham </w:t>
            </w:r>
          </w:p>
          <w:p w14:paraId="72B38CA5" w14:textId="77777777" w:rsidR="00F55833" w:rsidRPr="00B04967" w:rsidRDefault="00F55833" w:rsidP="00F55833">
            <w:pPr>
              <w:pStyle w:val="ListParagraph"/>
              <w:numPr>
                <w:ilvl w:val="0"/>
                <w:numId w:val="1"/>
              </w:numPr>
              <w:spacing w:line="360" w:lineRule="auto"/>
              <w:rPr>
                <w:rFonts w:ascii="Arial" w:hAnsi="Arial" w:cs="Arial"/>
                <w:sz w:val="20"/>
                <w:szCs w:val="20"/>
              </w:rPr>
            </w:pPr>
            <w:r w:rsidRPr="00B04967">
              <w:rPr>
                <w:rFonts w:ascii="Arial" w:hAnsi="Arial" w:cs="Arial"/>
                <w:sz w:val="20"/>
                <w:szCs w:val="20"/>
              </w:rPr>
              <w:t>Possible conflict between new and old employees</w:t>
            </w:r>
          </w:p>
        </w:tc>
      </w:tr>
    </w:tbl>
    <w:p w14:paraId="1FA43EA0" w14:textId="77777777" w:rsidR="00F55833" w:rsidRPr="00B04967" w:rsidRDefault="00F55833" w:rsidP="00F55833">
      <w:pPr>
        <w:pStyle w:val="ListParagraph"/>
        <w:spacing w:line="360" w:lineRule="auto"/>
        <w:rPr>
          <w:rFonts w:ascii="Arial" w:hAnsi="Arial" w:cs="Arial"/>
          <w:lang w:val="en-US"/>
        </w:rPr>
      </w:pPr>
    </w:p>
    <w:p w14:paraId="7B034AD3" w14:textId="063B25C1" w:rsidR="00F55833" w:rsidRDefault="00F55833" w:rsidP="00F55833">
      <w:pPr>
        <w:pStyle w:val="ListParagraph"/>
        <w:spacing w:line="360" w:lineRule="auto"/>
        <w:rPr>
          <w:rFonts w:ascii="Arial" w:hAnsi="Arial" w:cs="Arial"/>
          <w:lang w:val="en-US"/>
        </w:rPr>
      </w:pPr>
    </w:p>
    <w:p w14:paraId="26241FCD" w14:textId="52E4C846" w:rsidR="009D74C5" w:rsidRDefault="009D74C5" w:rsidP="00F55833">
      <w:pPr>
        <w:pStyle w:val="ListParagraph"/>
        <w:spacing w:line="360" w:lineRule="auto"/>
        <w:rPr>
          <w:rFonts w:ascii="Arial" w:hAnsi="Arial" w:cs="Arial"/>
          <w:lang w:val="en-US"/>
        </w:rPr>
      </w:pPr>
    </w:p>
    <w:p w14:paraId="2DE4063D" w14:textId="77777777" w:rsidR="009D74C5" w:rsidRPr="00B04967" w:rsidRDefault="009D74C5" w:rsidP="00F55833">
      <w:pPr>
        <w:pStyle w:val="ListParagraph"/>
        <w:spacing w:line="360" w:lineRule="auto"/>
        <w:rPr>
          <w:rFonts w:ascii="Arial" w:hAnsi="Arial" w:cs="Arial"/>
          <w:lang w:val="en-US"/>
        </w:rPr>
      </w:pPr>
    </w:p>
    <w:p w14:paraId="485A8487"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SWOT ANALYSIS -2</w:t>
      </w:r>
    </w:p>
    <w:tbl>
      <w:tblPr>
        <w:tblStyle w:val="TableGrid"/>
        <w:tblW w:w="0" w:type="auto"/>
        <w:tblInd w:w="720" w:type="dxa"/>
        <w:tblLook w:val="04A0" w:firstRow="1" w:lastRow="0" w:firstColumn="1" w:lastColumn="0" w:noHBand="0" w:noVBand="1"/>
      </w:tblPr>
      <w:tblGrid>
        <w:gridCol w:w="4160"/>
        <w:gridCol w:w="4136"/>
      </w:tblGrid>
      <w:tr w:rsidR="00F55833" w:rsidRPr="00B04967" w14:paraId="5B35C209" w14:textId="77777777" w:rsidTr="0092154D">
        <w:tc>
          <w:tcPr>
            <w:tcW w:w="4508" w:type="dxa"/>
          </w:tcPr>
          <w:p w14:paraId="539AFCE5" w14:textId="77777777" w:rsidR="00F55833" w:rsidRPr="00B04967" w:rsidRDefault="00F55833" w:rsidP="0092154D">
            <w:pPr>
              <w:spacing w:line="360" w:lineRule="auto"/>
              <w:ind w:left="907"/>
              <w:contextualSpacing/>
              <w:rPr>
                <w:rFonts w:ascii="Arial" w:hAnsi="Arial" w:cs="Arial"/>
                <w:b/>
                <w:bCs/>
                <w:sz w:val="20"/>
                <w:szCs w:val="20"/>
                <w:u w:val="single"/>
              </w:rPr>
            </w:pPr>
            <w:r w:rsidRPr="005D6C7B">
              <w:rPr>
                <w:rFonts w:ascii="Arial" w:hAnsi="Arial" w:cs="Arial"/>
                <w:b/>
                <w:bCs/>
                <w:sz w:val="20"/>
                <w:szCs w:val="20"/>
                <w:u w:val="single"/>
              </w:rPr>
              <w:t>Strengths</w:t>
            </w:r>
          </w:p>
          <w:p w14:paraId="7BE4AC76" w14:textId="77777777" w:rsidR="00F55833" w:rsidRPr="00B04967" w:rsidRDefault="00F55833" w:rsidP="00F55833">
            <w:pPr>
              <w:pStyle w:val="ListParagraph"/>
              <w:numPr>
                <w:ilvl w:val="0"/>
                <w:numId w:val="2"/>
              </w:numPr>
              <w:spacing w:line="360" w:lineRule="auto"/>
              <w:rPr>
                <w:rFonts w:ascii="Arial" w:hAnsi="Arial" w:cs="Arial"/>
                <w:sz w:val="20"/>
                <w:szCs w:val="20"/>
              </w:rPr>
            </w:pPr>
            <w:r w:rsidRPr="00B04967">
              <w:rPr>
                <w:rFonts w:ascii="Arial" w:hAnsi="Arial" w:cs="Arial"/>
                <w:sz w:val="20"/>
                <w:szCs w:val="20"/>
              </w:rPr>
              <w:t>Employees accepting the new vacancy</w:t>
            </w:r>
          </w:p>
        </w:tc>
        <w:tc>
          <w:tcPr>
            <w:tcW w:w="4508" w:type="dxa"/>
          </w:tcPr>
          <w:p w14:paraId="0EB931D1" w14:textId="77777777" w:rsidR="00F55833" w:rsidRPr="00B04967" w:rsidRDefault="00F55833" w:rsidP="0092154D">
            <w:pPr>
              <w:spacing w:line="360" w:lineRule="auto"/>
              <w:ind w:left="360"/>
              <w:rPr>
                <w:rFonts w:ascii="Arial" w:hAnsi="Arial" w:cs="Arial"/>
                <w:b/>
                <w:bCs/>
                <w:sz w:val="20"/>
                <w:szCs w:val="20"/>
                <w:u w:val="single"/>
              </w:rPr>
            </w:pPr>
            <w:r w:rsidRPr="00B04967">
              <w:rPr>
                <w:rFonts w:ascii="Arial" w:hAnsi="Arial" w:cs="Arial"/>
                <w:b/>
                <w:bCs/>
                <w:sz w:val="20"/>
                <w:szCs w:val="20"/>
                <w:u w:val="single"/>
              </w:rPr>
              <w:t>Weaknesses</w:t>
            </w:r>
          </w:p>
          <w:p w14:paraId="71B8D7A5"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 xml:space="preserve">Under preforming tasks with new team </w:t>
            </w:r>
          </w:p>
        </w:tc>
      </w:tr>
      <w:tr w:rsidR="00F55833" w:rsidRPr="00B04967" w14:paraId="7D02CF1D" w14:textId="77777777" w:rsidTr="0092154D">
        <w:tc>
          <w:tcPr>
            <w:tcW w:w="4508" w:type="dxa"/>
          </w:tcPr>
          <w:p w14:paraId="3861BF18" w14:textId="77777777" w:rsidR="00F55833" w:rsidRPr="005D6C7B" w:rsidRDefault="00F55833" w:rsidP="0092154D">
            <w:pPr>
              <w:spacing w:line="360" w:lineRule="auto"/>
              <w:ind w:left="360"/>
              <w:rPr>
                <w:rFonts w:ascii="Arial" w:hAnsi="Arial" w:cs="Arial"/>
                <w:b/>
                <w:bCs/>
                <w:sz w:val="20"/>
                <w:szCs w:val="20"/>
                <w:u w:val="single"/>
              </w:rPr>
            </w:pPr>
            <w:r w:rsidRPr="005D6C7B">
              <w:rPr>
                <w:rFonts w:ascii="Arial" w:hAnsi="Arial" w:cs="Arial"/>
                <w:b/>
                <w:bCs/>
                <w:sz w:val="20"/>
                <w:szCs w:val="20"/>
                <w:u w:val="single"/>
              </w:rPr>
              <w:t xml:space="preserve">Opportunities </w:t>
            </w:r>
          </w:p>
          <w:p w14:paraId="18ECBDCF"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New environment and better payroll</w:t>
            </w:r>
          </w:p>
        </w:tc>
        <w:tc>
          <w:tcPr>
            <w:tcW w:w="4508" w:type="dxa"/>
          </w:tcPr>
          <w:p w14:paraId="4D3A699E" w14:textId="77777777" w:rsidR="00F55833" w:rsidRPr="00B04967" w:rsidRDefault="00F55833" w:rsidP="0092154D">
            <w:pPr>
              <w:spacing w:line="360" w:lineRule="auto"/>
              <w:ind w:left="360"/>
              <w:rPr>
                <w:rFonts w:ascii="Arial" w:hAnsi="Arial" w:cs="Arial"/>
                <w:b/>
                <w:bCs/>
                <w:sz w:val="20"/>
                <w:szCs w:val="20"/>
                <w:u w:val="single"/>
              </w:rPr>
            </w:pPr>
            <w:r w:rsidRPr="00B04967">
              <w:rPr>
                <w:rFonts w:ascii="Arial" w:hAnsi="Arial" w:cs="Arial"/>
                <w:b/>
                <w:bCs/>
                <w:sz w:val="20"/>
                <w:szCs w:val="20"/>
                <w:u w:val="single"/>
              </w:rPr>
              <w:t>Threats</w:t>
            </w:r>
          </w:p>
          <w:p w14:paraId="54F2ADCF"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 xml:space="preserve">Allocating more time for training  </w:t>
            </w:r>
          </w:p>
        </w:tc>
      </w:tr>
    </w:tbl>
    <w:p w14:paraId="6FD08178" w14:textId="77777777" w:rsidR="00F55833" w:rsidRPr="00B04967" w:rsidRDefault="00F55833" w:rsidP="00F55833">
      <w:pPr>
        <w:pStyle w:val="ListParagraph"/>
        <w:spacing w:line="360" w:lineRule="auto"/>
        <w:rPr>
          <w:rFonts w:ascii="Arial" w:hAnsi="Arial" w:cs="Arial"/>
          <w:lang w:val="en-US"/>
        </w:rPr>
      </w:pPr>
    </w:p>
    <w:p w14:paraId="2D03D533" w14:textId="77777777" w:rsidR="00F55833" w:rsidRDefault="00F55833" w:rsidP="00F55833">
      <w:pPr>
        <w:pStyle w:val="ListParagraph"/>
        <w:spacing w:line="360" w:lineRule="auto"/>
        <w:rPr>
          <w:rFonts w:ascii="Arial" w:hAnsi="Arial" w:cs="Arial"/>
          <w:lang w:val="en-US"/>
        </w:rPr>
      </w:pPr>
    </w:p>
    <w:p w14:paraId="0716E211"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SWOT ANALYSIS-3</w:t>
      </w:r>
    </w:p>
    <w:tbl>
      <w:tblPr>
        <w:tblStyle w:val="TableGrid"/>
        <w:tblW w:w="0" w:type="auto"/>
        <w:tblInd w:w="720" w:type="dxa"/>
        <w:tblLook w:val="04A0" w:firstRow="1" w:lastRow="0" w:firstColumn="1" w:lastColumn="0" w:noHBand="0" w:noVBand="1"/>
      </w:tblPr>
      <w:tblGrid>
        <w:gridCol w:w="4173"/>
        <w:gridCol w:w="4123"/>
      </w:tblGrid>
      <w:tr w:rsidR="00F55833" w:rsidRPr="00B04967" w14:paraId="17D72FAA" w14:textId="77777777" w:rsidTr="0092154D">
        <w:tc>
          <w:tcPr>
            <w:tcW w:w="4508" w:type="dxa"/>
          </w:tcPr>
          <w:p w14:paraId="13EB662B" w14:textId="77777777" w:rsidR="00F55833" w:rsidRPr="005D6C7B" w:rsidRDefault="00F55833" w:rsidP="0092154D">
            <w:pPr>
              <w:spacing w:line="360" w:lineRule="auto"/>
              <w:ind w:left="907"/>
              <w:contextualSpacing/>
              <w:rPr>
                <w:rFonts w:ascii="Arial" w:hAnsi="Arial" w:cs="Arial"/>
                <w:b/>
                <w:bCs/>
                <w:sz w:val="20"/>
                <w:szCs w:val="20"/>
                <w:u w:val="single"/>
              </w:rPr>
            </w:pPr>
            <w:r w:rsidRPr="005D6C7B">
              <w:rPr>
                <w:rFonts w:ascii="Arial" w:hAnsi="Arial" w:cs="Arial"/>
                <w:b/>
                <w:bCs/>
                <w:sz w:val="20"/>
                <w:szCs w:val="20"/>
                <w:u w:val="single"/>
              </w:rPr>
              <w:t>Strengths</w:t>
            </w:r>
          </w:p>
          <w:p w14:paraId="48BB37BE"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 xml:space="preserve">New team and new equipment in Peterborough warehouse </w:t>
            </w:r>
          </w:p>
        </w:tc>
        <w:tc>
          <w:tcPr>
            <w:tcW w:w="4508" w:type="dxa"/>
          </w:tcPr>
          <w:p w14:paraId="51564FBC" w14:textId="77777777" w:rsidR="00F55833" w:rsidRPr="00B04967" w:rsidRDefault="00F55833" w:rsidP="0092154D">
            <w:pPr>
              <w:spacing w:line="360" w:lineRule="auto"/>
              <w:ind w:left="360"/>
              <w:rPr>
                <w:rFonts w:ascii="Arial" w:hAnsi="Arial" w:cs="Arial"/>
                <w:b/>
                <w:bCs/>
                <w:sz w:val="20"/>
                <w:szCs w:val="20"/>
                <w:u w:val="single"/>
              </w:rPr>
            </w:pPr>
            <w:r w:rsidRPr="00B04967">
              <w:rPr>
                <w:rFonts w:ascii="Arial" w:hAnsi="Arial" w:cs="Arial"/>
                <w:b/>
                <w:bCs/>
                <w:sz w:val="20"/>
                <w:szCs w:val="20"/>
                <w:u w:val="single"/>
              </w:rPr>
              <w:t>Weaknesses</w:t>
            </w:r>
          </w:p>
          <w:p w14:paraId="773DC5B9"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 xml:space="preserve">Allocating more time for training </w:t>
            </w:r>
          </w:p>
        </w:tc>
      </w:tr>
      <w:tr w:rsidR="00F55833" w:rsidRPr="00B04967" w14:paraId="5D55555A" w14:textId="77777777" w:rsidTr="0092154D">
        <w:tc>
          <w:tcPr>
            <w:tcW w:w="4508" w:type="dxa"/>
          </w:tcPr>
          <w:p w14:paraId="354C3E23" w14:textId="77777777" w:rsidR="00F55833" w:rsidRPr="005D6C7B" w:rsidRDefault="00F55833" w:rsidP="0092154D">
            <w:pPr>
              <w:spacing w:line="360" w:lineRule="auto"/>
              <w:ind w:left="360"/>
              <w:rPr>
                <w:rFonts w:ascii="Arial" w:hAnsi="Arial" w:cs="Arial"/>
                <w:b/>
                <w:bCs/>
                <w:sz w:val="20"/>
                <w:szCs w:val="20"/>
                <w:u w:val="single"/>
              </w:rPr>
            </w:pPr>
            <w:r w:rsidRPr="005D6C7B">
              <w:rPr>
                <w:rFonts w:ascii="Arial" w:hAnsi="Arial" w:cs="Arial"/>
                <w:b/>
                <w:bCs/>
                <w:sz w:val="20"/>
                <w:szCs w:val="20"/>
                <w:u w:val="single"/>
              </w:rPr>
              <w:t xml:space="preserve">Opportunities </w:t>
            </w:r>
          </w:p>
          <w:p w14:paraId="48F89317"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 xml:space="preserve">Achieve new targets on productivity </w:t>
            </w:r>
          </w:p>
        </w:tc>
        <w:tc>
          <w:tcPr>
            <w:tcW w:w="4508" w:type="dxa"/>
          </w:tcPr>
          <w:p w14:paraId="032FB30C" w14:textId="77777777" w:rsidR="00F55833" w:rsidRPr="00B04967" w:rsidRDefault="00F55833" w:rsidP="0092154D">
            <w:pPr>
              <w:spacing w:line="360" w:lineRule="auto"/>
              <w:ind w:left="360"/>
              <w:rPr>
                <w:rFonts w:ascii="Arial" w:hAnsi="Arial" w:cs="Arial"/>
                <w:b/>
                <w:bCs/>
                <w:sz w:val="20"/>
                <w:szCs w:val="20"/>
                <w:u w:val="single"/>
              </w:rPr>
            </w:pPr>
            <w:r w:rsidRPr="00B04967">
              <w:rPr>
                <w:rFonts w:ascii="Arial" w:hAnsi="Arial" w:cs="Arial"/>
                <w:b/>
                <w:bCs/>
                <w:sz w:val="20"/>
                <w:szCs w:val="20"/>
                <w:u w:val="single"/>
              </w:rPr>
              <w:t>Threats</w:t>
            </w:r>
          </w:p>
          <w:p w14:paraId="57F49718"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 xml:space="preserve">Dave decides to leave </w:t>
            </w:r>
          </w:p>
        </w:tc>
      </w:tr>
    </w:tbl>
    <w:p w14:paraId="2DB8422D" w14:textId="77777777" w:rsidR="00F55833" w:rsidRPr="00B04967" w:rsidRDefault="00F55833" w:rsidP="00F55833">
      <w:pPr>
        <w:pStyle w:val="ListParagraph"/>
        <w:spacing w:line="360" w:lineRule="auto"/>
        <w:rPr>
          <w:rFonts w:ascii="Arial" w:hAnsi="Arial" w:cs="Arial"/>
          <w:lang w:val="en-US"/>
        </w:rPr>
      </w:pPr>
    </w:p>
    <w:p w14:paraId="10CF8215" w14:textId="77777777" w:rsidR="00F55833" w:rsidRPr="00B04967" w:rsidRDefault="00F55833" w:rsidP="00F55833">
      <w:pPr>
        <w:pStyle w:val="ListParagraph"/>
        <w:spacing w:line="360" w:lineRule="auto"/>
        <w:rPr>
          <w:rFonts w:ascii="Arial" w:hAnsi="Arial" w:cs="Arial"/>
          <w:lang w:val="en-US"/>
        </w:rPr>
      </w:pPr>
    </w:p>
    <w:p w14:paraId="03BE08EB" w14:textId="77777777" w:rsidR="00F55833" w:rsidRPr="00B04967" w:rsidRDefault="00F55833" w:rsidP="00F55833">
      <w:pPr>
        <w:pStyle w:val="ListParagraph"/>
        <w:spacing w:line="360" w:lineRule="auto"/>
        <w:rPr>
          <w:rFonts w:ascii="Arial" w:hAnsi="Arial" w:cs="Arial"/>
          <w:lang w:val="en-US"/>
        </w:rPr>
      </w:pPr>
    </w:p>
    <w:p w14:paraId="2C68D612" w14:textId="77777777" w:rsidR="00F55833" w:rsidRPr="00B04967" w:rsidRDefault="00F55833" w:rsidP="00F55833">
      <w:pPr>
        <w:pStyle w:val="ListParagraph"/>
        <w:spacing w:line="360" w:lineRule="auto"/>
        <w:rPr>
          <w:rFonts w:ascii="Arial" w:hAnsi="Arial" w:cs="Arial"/>
          <w:lang w:val="en-US"/>
        </w:rPr>
      </w:pPr>
    </w:p>
    <w:p w14:paraId="4CE93AF1" w14:textId="77777777" w:rsidR="00F55833" w:rsidRPr="001E65C3" w:rsidRDefault="00F55833" w:rsidP="00F55833">
      <w:pPr>
        <w:pStyle w:val="ListParagraph"/>
        <w:spacing w:line="360" w:lineRule="auto"/>
        <w:rPr>
          <w:rFonts w:ascii="Arial" w:hAnsi="Arial" w:cs="Arial"/>
          <w:lang w:val="en-US"/>
        </w:rPr>
      </w:pPr>
      <w:r w:rsidRPr="001E65C3">
        <w:rPr>
          <w:rFonts w:ascii="Arial" w:hAnsi="Arial" w:cs="Arial"/>
          <w:lang w:val="en-US"/>
        </w:rPr>
        <w:t xml:space="preserve">Based on the analysis of each team member I have 4 team members which are able to commute to Peterborough and one which has offered to commute only for help out. </w:t>
      </w:r>
    </w:p>
    <w:p w14:paraId="2A87178E" w14:textId="77777777" w:rsidR="00F55833" w:rsidRPr="001E65C3" w:rsidRDefault="00F55833" w:rsidP="00F55833">
      <w:pPr>
        <w:pStyle w:val="ListParagraph"/>
        <w:spacing w:line="360" w:lineRule="auto"/>
        <w:rPr>
          <w:rFonts w:ascii="Arial" w:hAnsi="Arial" w:cs="Arial"/>
          <w:lang w:val="en-US"/>
        </w:rPr>
      </w:pPr>
      <w:r w:rsidRPr="001E65C3">
        <w:rPr>
          <w:rFonts w:ascii="Arial" w:hAnsi="Arial" w:cs="Arial"/>
          <w:lang w:val="en-US"/>
        </w:rPr>
        <w:t>Dave using his analysis managed to cover experience and knowledge of his team members. time available of each member, location and their personal skills. His final</w:t>
      </w:r>
    </w:p>
    <w:p w14:paraId="1B9F5A8F" w14:textId="77777777" w:rsidR="00F55833" w:rsidRPr="001E65C3" w:rsidRDefault="00F55833" w:rsidP="00F55833">
      <w:pPr>
        <w:pStyle w:val="ListParagraph"/>
        <w:spacing w:line="360" w:lineRule="auto"/>
        <w:rPr>
          <w:rFonts w:ascii="Arial" w:hAnsi="Arial" w:cs="Arial"/>
          <w:lang w:val="en-US"/>
        </w:rPr>
      </w:pPr>
      <w:r w:rsidRPr="001E65C3">
        <w:rPr>
          <w:rFonts w:ascii="Arial" w:hAnsi="Arial" w:cs="Arial"/>
          <w:lang w:val="en-US"/>
        </w:rPr>
        <w:t>decision is to present 4 team members that he would like to take to Peterborough, knowing that he will have (Tom) as a help. In regards to the 5th team member Dave</w:t>
      </w:r>
    </w:p>
    <w:p w14:paraId="4B61EDB9" w14:textId="77777777" w:rsidR="00F55833" w:rsidRPr="001E65C3" w:rsidRDefault="00F55833" w:rsidP="00F55833">
      <w:pPr>
        <w:pStyle w:val="ListParagraph"/>
        <w:spacing w:line="360" w:lineRule="auto"/>
        <w:rPr>
          <w:rFonts w:ascii="Arial" w:hAnsi="Arial" w:cs="Arial"/>
          <w:lang w:val="en-US"/>
        </w:rPr>
      </w:pPr>
      <w:r w:rsidRPr="001E65C3">
        <w:rPr>
          <w:rFonts w:ascii="Arial" w:hAnsi="Arial" w:cs="Arial"/>
          <w:lang w:val="en-US"/>
        </w:rPr>
        <w:t xml:space="preserve">decided to employ someone new who will be based in Peterborough to avoid long distance of commute to work. </w:t>
      </w:r>
    </w:p>
    <w:p w14:paraId="06E9C0E1" w14:textId="77777777" w:rsidR="00F55833" w:rsidRPr="00B04967" w:rsidRDefault="00F55833" w:rsidP="00F55833">
      <w:pPr>
        <w:pStyle w:val="ListParagraph"/>
        <w:spacing w:line="360" w:lineRule="auto"/>
        <w:rPr>
          <w:rFonts w:ascii="Arial" w:hAnsi="Arial" w:cs="Arial"/>
          <w:lang w:val="en-US"/>
        </w:rPr>
      </w:pPr>
      <w:r w:rsidRPr="001E65C3">
        <w:rPr>
          <w:rFonts w:ascii="Arial" w:hAnsi="Arial" w:cs="Arial"/>
          <w:lang w:val="en-US"/>
        </w:rPr>
        <w:t>Dave will take an adaptive decision based on his analysis and present it to the head office to hear a formal confirmation.</w:t>
      </w:r>
    </w:p>
    <w:p w14:paraId="50993614" w14:textId="55C85B59" w:rsidR="00F55833" w:rsidRDefault="00F55833" w:rsidP="00F55833">
      <w:pPr>
        <w:pStyle w:val="ListParagraph"/>
        <w:spacing w:line="360" w:lineRule="auto"/>
        <w:rPr>
          <w:rFonts w:ascii="Arial" w:hAnsi="Arial" w:cs="Arial"/>
          <w:lang w:val="en-US"/>
        </w:rPr>
      </w:pPr>
    </w:p>
    <w:p w14:paraId="02653A9B" w14:textId="0085F48D" w:rsidR="009D74C5" w:rsidRDefault="009D74C5" w:rsidP="00F55833">
      <w:pPr>
        <w:pStyle w:val="ListParagraph"/>
        <w:spacing w:line="360" w:lineRule="auto"/>
        <w:rPr>
          <w:rFonts w:ascii="Arial" w:hAnsi="Arial" w:cs="Arial"/>
          <w:lang w:val="en-US"/>
        </w:rPr>
      </w:pPr>
    </w:p>
    <w:p w14:paraId="2E036718" w14:textId="5396D216" w:rsidR="009D74C5" w:rsidRDefault="009D74C5" w:rsidP="00F55833">
      <w:pPr>
        <w:pStyle w:val="ListParagraph"/>
        <w:spacing w:line="360" w:lineRule="auto"/>
        <w:rPr>
          <w:rFonts w:ascii="Arial" w:hAnsi="Arial" w:cs="Arial"/>
          <w:lang w:val="en-US"/>
        </w:rPr>
      </w:pPr>
    </w:p>
    <w:p w14:paraId="5C0682E6" w14:textId="00D89F1B" w:rsidR="009D74C5" w:rsidRDefault="009D74C5" w:rsidP="00F55833">
      <w:pPr>
        <w:pStyle w:val="ListParagraph"/>
        <w:spacing w:line="360" w:lineRule="auto"/>
        <w:rPr>
          <w:rFonts w:ascii="Arial" w:hAnsi="Arial" w:cs="Arial"/>
          <w:lang w:val="en-US"/>
        </w:rPr>
      </w:pPr>
    </w:p>
    <w:p w14:paraId="115C715B" w14:textId="2275596C" w:rsidR="009D74C5" w:rsidRDefault="009D74C5" w:rsidP="00F55833">
      <w:pPr>
        <w:pStyle w:val="ListParagraph"/>
        <w:spacing w:line="360" w:lineRule="auto"/>
        <w:rPr>
          <w:rFonts w:ascii="Arial" w:hAnsi="Arial" w:cs="Arial"/>
          <w:lang w:val="en-US"/>
        </w:rPr>
      </w:pPr>
    </w:p>
    <w:p w14:paraId="0AF44D68" w14:textId="594A3D59" w:rsidR="009D74C5" w:rsidRDefault="009D74C5" w:rsidP="00F55833">
      <w:pPr>
        <w:pStyle w:val="ListParagraph"/>
        <w:spacing w:line="360" w:lineRule="auto"/>
        <w:rPr>
          <w:rFonts w:ascii="Arial" w:hAnsi="Arial" w:cs="Arial"/>
          <w:lang w:val="en-US"/>
        </w:rPr>
      </w:pPr>
    </w:p>
    <w:p w14:paraId="1020681F" w14:textId="77777777" w:rsidR="009D74C5" w:rsidRPr="00B04967" w:rsidRDefault="009D74C5" w:rsidP="00F55833">
      <w:pPr>
        <w:pStyle w:val="ListParagraph"/>
        <w:spacing w:line="360" w:lineRule="auto"/>
        <w:rPr>
          <w:rFonts w:ascii="Arial" w:hAnsi="Arial" w:cs="Arial"/>
          <w:lang w:val="en-US"/>
        </w:rPr>
      </w:pPr>
    </w:p>
    <w:p w14:paraId="4D67BF70" w14:textId="77777777" w:rsidR="009D74C5" w:rsidRPr="009D74C5" w:rsidRDefault="009D74C5" w:rsidP="009D74C5">
      <w:pPr>
        <w:pStyle w:val="Heading1"/>
        <w:rPr>
          <w:lang w:val="en-US"/>
        </w:rPr>
      </w:pPr>
      <w:bookmarkStart w:id="5" w:name="_Toc80035037"/>
      <w:r w:rsidRPr="009D74C5">
        <w:rPr>
          <w:lang w:val="en-US"/>
        </w:rPr>
        <w:t>Plan for implementing the solution</w:t>
      </w:r>
      <w:bookmarkEnd w:id="5"/>
    </w:p>
    <w:p w14:paraId="20BC7BE7" w14:textId="0E5D62E2" w:rsidR="00F55833" w:rsidRPr="00B04967" w:rsidRDefault="00F55833" w:rsidP="00F55833">
      <w:pPr>
        <w:pStyle w:val="ListParagraph"/>
        <w:spacing w:line="360" w:lineRule="auto"/>
        <w:rPr>
          <w:rFonts w:ascii="Arial" w:hAnsi="Arial" w:cs="Arial"/>
          <w:lang w:val="en-US"/>
        </w:rPr>
      </w:pPr>
    </w:p>
    <w:p w14:paraId="6A7F30E7" w14:textId="77777777" w:rsidR="00F55833" w:rsidRPr="00B04967" w:rsidRDefault="00F55833" w:rsidP="00F55833">
      <w:pPr>
        <w:pStyle w:val="ListParagraph"/>
        <w:spacing w:line="360" w:lineRule="auto"/>
        <w:rPr>
          <w:rFonts w:ascii="Arial" w:hAnsi="Arial" w:cs="Arial"/>
          <w:lang w:val="en-US"/>
        </w:rPr>
      </w:pPr>
    </w:p>
    <w:tbl>
      <w:tblPr>
        <w:tblStyle w:val="PlainTable1"/>
        <w:tblW w:w="8873" w:type="dxa"/>
        <w:tblLook w:val="04A0" w:firstRow="1" w:lastRow="0" w:firstColumn="1" w:lastColumn="0" w:noHBand="0" w:noVBand="1"/>
      </w:tblPr>
      <w:tblGrid>
        <w:gridCol w:w="1583"/>
        <w:gridCol w:w="1457"/>
        <w:gridCol w:w="958"/>
        <w:gridCol w:w="912"/>
        <w:gridCol w:w="1261"/>
        <w:gridCol w:w="1261"/>
        <w:gridCol w:w="1584"/>
      </w:tblGrid>
      <w:tr w:rsidR="00F55833" w:rsidRPr="00B04967" w14:paraId="4FCEFC91" w14:textId="77777777" w:rsidTr="0092154D">
        <w:trPr>
          <w:cnfStyle w:val="100000000000" w:firstRow="1" w:lastRow="0" w:firstColumn="0" w:lastColumn="0" w:oddVBand="0" w:evenVBand="0" w:oddHBand="0" w:evenHBand="0"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1524" w:type="dxa"/>
          </w:tcPr>
          <w:p w14:paraId="2C83F3F9"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Action</w:t>
            </w:r>
          </w:p>
        </w:tc>
        <w:tc>
          <w:tcPr>
            <w:tcW w:w="1349" w:type="dxa"/>
          </w:tcPr>
          <w:p w14:paraId="5D335A11"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Responsible</w:t>
            </w:r>
          </w:p>
        </w:tc>
        <w:tc>
          <w:tcPr>
            <w:tcW w:w="915" w:type="dxa"/>
          </w:tcPr>
          <w:p w14:paraId="16132A60"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Priority</w:t>
            </w:r>
          </w:p>
        </w:tc>
        <w:tc>
          <w:tcPr>
            <w:tcW w:w="944" w:type="dxa"/>
          </w:tcPr>
          <w:p w14:paraId="784D6370"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Status</w:t>
            </w:r>
          </w:p>
        </w:tc>
        <w:tc>
          <w:tcPr>
            <w:tcW w:w="1336" w:type="dxa"/>
          </w:tcPr>
          <w:p w14:paraId="4BECB33A"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Star date</w:t>
            </w:r>
          </w:p>
        </w:tc>
        <w:tc>
          <w:tcPr>
            <w:tcW w:w="1336" w:type="dxa"/>
          </w:tcPr>
          <w:p w14:paraId="52A49581"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End Date</w:t>
            </w:r>
          </w:p>
        </w:tc>
        <w:tc>
          <w:tcPr>
            <w:tcW w:w="1469" w:type="dxa"/>
          </w:tcPr>
          <w:p w14:paraId="0F08631D"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Notes</w:t>
            </w:r>
          </w:p>
        </w:tc>
      </w:tr>
      <w:tr w:rsidR="00F55833" w:rsidRPr="00B04967" w14:paraId="070E7700" w14:textId="77777777" w:rsidTr="0092154D">
        <w:trPr>
          <w:cnfStyle w:val="000000100000" w:firstRow="0" w:lastRow="0" w:firstColumn="0" w:lastColumn="0" w:oddVBand="0" w:evenVBand="0" w:oddHBand="1" w:evenHBand="0" w:firstRowFirstColumn="0" w:firstRowLastColumn="0" w:lastRowFirstColumn="0" w:lastRowLastColumn="0"/>
          <w:trHeight w:val="1860"/>
        </w:trPr>
        <w:tc>
          <w:tcPr>
            <w:cnfStyle w:val="001000000000" w:firstRow="0" w:lastRow="0" w:firstColumn="1" w:lastColumn="0" w:oddVBand="0" w:evenVBand="0" w:oddHBand="0" w:evenHBand="0" w:firstRowFirstColumn="0" w:firstRowLastColumn="0" w:lastRowFirstColumn="0" w:lastRowLastColumn="0"/>
            <w:tcW w:w="1524" w:type="dxa"/>
          </w:tcPr>
          <w:p w14:paraId="52BC26E2"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Team meeting- Introducing changes in regards Peterborough warehouse</w:t>
            </w:r>
          </w:p>
        </w:tc>
        <w:tc>
          <w:tcPr>
            <w:tcW w:w="1349" w:type="dxa"/>
          </w:tcPr>
          <w:p w14:paraId="172C8EA3"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 xml:space="preserve">Dave </w:t>
            </w:r>
          </w:p>
        </w:tc>
        <w:tc>
          <w:tcPr>
            <w:tcW w:w="915" w:type="dxa"/>
          </w:tcPr>
          <w:p w14:paraId="2368B139"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02639F6B"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Current</w:t>
            </w:r>
          </w:p>
        </w:tc>
        <w:tc>
          <w:tcPr>
            <w:tcW w:w="1336" w:type="dxa"/>
          </w:tcPr>
          <w:p w14:paraId="42E778D4"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14/02/2022</w:t>
            </w:r>
          </w:p>
        </w:tc>
        <w:tc>
          <w:tcPr>
            <w:tcW w:w="1336" w:type="dxa"/>
          </w:tcPr>
          <w:p w14:paraId="45133642"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14/02/2022</w:t>
            </w:r>
          </w:p>
        </w:tc>
        <w:tc>
          <w:tcPr>
            <w:tcW w:w="1469" w:type="dxa"/>
          </w:tcPr>
          <w:p w14:paraId="0D155945"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Team management rules/tasks</w:t>
            </w:r>
          </w:p>
        </w:tc>
      </w:tr>
      <w:tr w:rsidR="00F55833" w:rsidRPr="00B04967" w14:paraId="549A19A3" w14:textId="77777777" w:rsidTr="0092154D">
        <w:trPr>
          <w:trHeight w:val="267"/>
        </w:trPr>
        <w:tc>
          <w:tcPr>
            <w:cnfStyle w:val="001000000000" w:firstRow="0" w:lastRow="0" w:firstColumn="1" w:lastColumn="0" w:oddVBand="0" w:evenVBand="0" w:oddHBand="0" w:evenHBand="0" w:firstRowFirstColumn="0" w:firstRowLastColumn="0" w:lastRowFirstColumn="0" w:lastRowLastColumn="0"/>
            <w:tcW w:w="1524" w:type="dxa"/>
          </w:tcPr>
          <w:p w14:paraId="50F7E0B0"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Setting up a new team </w:t>
            </w:r>
          </w:p>
        </w:tc>
        <w:tc>
          <w:tcPr>
            <w:tcW w:w="1349" w:type="dxa"/>
          </w:tcPr>
          <w:p w14:paraId="5073A7CA"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7FF8C0C7"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05088EAE"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34564A68"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14/02/2022</w:t>
            </w:r>
          </w:p>
        </w:tc>
        <w:tc>
          <w:tcPr>
            <w:tcW w:w="1336" w:type="dxa"/>
          </w:tcPr>
          <w:p w14:paraId="6D713D2A"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28/02/2022</w:t>
            </w:r>
          </w:p>
        </w:tc>
        <w:tc>
          <w:tcPr>
            <w:tcW w:w="1469" w:type="dxa"/>
          </w:tcPr>
          <w:p w14:paraId="2C4455BE"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 xml:space="preserve">Confirming  team member accepting to move to new warehouse </w:t>
            </w:r>
          </w:p>
        </w:tc>
      </w:tr>
      <w:tr w:rsidR="00F55833" w:rsidRPr="00B04967" w14:paraId="3A9AAD2D" w14:textId="77777777" w:rsidTr="0092154D">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1524" w:type="dxa"/>
          </w:tcPr>
          <w:p w14:paraId="36D66439"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Team meeting with new team </w:t>
            </w:r>
          </w:p>
        </w:tc>
        <w:tc>
          <w:tcPr>
            <w:tcW w:w="1349" w:type="dxa"/>
          </w:tcPr>
          <w:p w14:paraId="59CFA8A9"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0E863FF4"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4F501DF9"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4F9ACB59"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01/03/2022</w:t>
            </w:r>
          </w:p>
        </w:tc>
        <w:tc>
          <w:tcPr>
            <w:tcW w:w="1336" w:type="dxa"/>
          </w:tcPr>
          <w:p w14:paraId="0077F2C6"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01/03/2022</w:t>
            </w:r>
          </w:p>
        </w:tc>
        <w:tc>
          <w:tcPr>
            <w:tcW w:w="1469" w:type="dxa"/>
          </w:tcPr>
          <w:p w14:paraId="14A93674"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 xml:space="preserve">Allocating responsibilities and tasks to each team member </w:t>
            </w:r>
          </w:p>
        </w:tc>
      </w:tr>
      <w:tr w:rsidR="00F55833" w:rsidRPr="00B04967" w14:paraId="39F7A7CC" w14:textId="77777777" w:rsidTr="0092154D">
        <w:trPr>
          <w:trHeight w:val="267"/>
        </w:trPr>
        <w:tc>
          <w:tcPr>
            <w:cnfStyle w:val="001000000000" w:firstRow="0" w:lastRow="0" w:firstColumn="1" w:lastColumn="0" w:oddVBand="0" w:evenVBand="0" w:oddHBand="0" w:evenHBand="0" w:firstRowFirstColumn="0" w:firstRowLastColumn="0" w:lastRowFirstColumn="0" w:lastRowLastColumn="0"/>
            <w:tcW w:w="1524" w:type="dxa"/>
          </w:tcPr>
          <w:p w14:paraId="5AF25CB1"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Training Information and fire hazards </w:t>
            </w:r>
          </w:p>
        </w:tc>
        <w:tc>
          <w:tcPr>
            <w:tcW w:w="1349" w:type="dxa"/>
          </w:tcPr>
          <w:p w14:paraId="1EDAE372"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4E544A87"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12BC0D24"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5350C75D"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05/03/2022</w:t>
            </w:r>
          </w:p>
        </w:tc>
        <w:tc>
          <w:tcPr>
            <w:tcW w:w="1336" w:type="dxa"/>
          </w:tcPr>
          <w:p w14:paraId="5CFD17D8"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05/03/2022</w:t>
            </w:r>
          </w:p>
        </w:tc>
        <w:tc>
          <w:tcPr>
            <w:tcW w:w="1469" w:type="dxa"/>
          </w:tcPr>
          <w:p w14:paraId="7488AA3C"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 xml:space="preserve">Only for new team in Peterborough </w:t>
            </w:r>
          </w:p>
        </w:tc>
      </w:tr>
      <w:tr w:rsidR="00F55833" w:rsidRPr="00B04967" w14:paraId="0071198B" w14:textId="77777777" w:rsidTr="0092154D">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524" w:type="dxa"/>
          </w:tcPr>
          <w:p w14:paraId="6CED1B71"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Final meeting before Starting </w:t>
            </w:r>
          </w:p>
        </w:tc>
        <w:tc>
          <w:tcPr>
            <w:tcW w:w="1349" w:type="dxa"/>
          </w:tcPr>
          <w:p w14:paraId="5F42B230"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 xml:space="preserve">Dave </w:t>
            </w:r>
          </w:p>
        </w:tc>
        <w:tc>
          <w:tcPr>
            <w:tcW w:w="915" w:type="dxa"/>
          </w:tcPr>
          <w:p w14:paraId="1CBACA42"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Medium</w:t>
            </w:r>
          </w:p>
        </w:tc>
        <w:tc>
          <w:tcPr>
            <w:tcW w:w="944" w:type="dxa"/>
          </w:tcPr>
          <w:p w14:paraId="44EE1241"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7C3F1E01"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07/03/2022</w:t>
            </w:r>
          </w:p>
        </w:tc>
        <w:tc>
          <w:tcPr>
            <w:tcW w:w="1336" w:type="dxa"/>
          </w:tcPr>
          <w:p w14:paraId="1C6EF6C4"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07/03/2022</w:t>
            </w:r>
          </w:p>
        </w:tc>
        <w:tc>
          <w:tcPr>
            <w:tcW w:w="1469" w:type="dxa"/>
          </w:tcPr>
          <w:p w14:paraId="67FD6DFB"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 xml:space="preserve">Make sure everyone know their responsibilities </w:t>
            </w:r>
          </w:p>
        </w:tc>
      </w:tr>
      <w:tr w:rsidR="00F55833" w:rsidRPr="00B04967" w14:paraId="701949B6" w14:textId="77777777" w:rsidTr="0092154D">
        <w:trPr>
          <w:trHeight w:val="267"/>
        </w:trPr>
        <w:tc>
          <w:tcPr>
            <w:cnfStyle w:val="001000000000" w:firstRow="0" w:lastRow="0" w:firstColumn="1" w:lastColumn="0" w:oddVBand="0" w:evenVBand="0" w:oddHBand="0" w:evenHBand="0" w:firstRowFirstColumn="0" w:firstRowLastColumn="0" w:lastRowFirstColumn="0" w:lastRowLastColumn="0"/>
            <w:tcW w:w="1524" w:type="dxa"/>
          </w:tcPr>
          <w:p w14:paraId="0DED976E"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lastRenderedPageBreak/>
              <w:t xml:space="preserve">Ordering stock to the warehouse </w:t>
            </w:r>
          </w:p>
        </w:tc>
        <w:tc>
          <w:tcPr>
            <w:tcW w:w="1349" w:type="dxa"/>
          </w:tcPr>
          <w:p w14:paraId="6ED717B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4CB510F8"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 xml:space="preserve">Medium </w:t>
            </w:r>
          </w:p>
        </w:tc>
        <w:tc>
          <w:tcPr>
            <w:tcW w:w="944" w:type="dxa"/>
          </w:tcPr>
          <w:p w14:paraId="5958E1B8"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 xml:space="preserve">Future </w:t>
            </w:r>
          </w:p>
        </w:tc>
        <w:tc>
          <w:tcPr>
            <w:tcW w:w="1336" w:type="dxa"/>
          </w:tcPr>
          <w:p w14:paraId="41D831B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07/03/2022</w:t>
            </w:r>
          </w:p>
        </w:tc>
        <w:tc>
          <w:tcPr>
            <w:tcW w:w="1336" w:type="dxa"/>
          </w:tcPr>
          <w:p w14:paraId="1DF78269"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07/03/2022</w:t>
            </w:r>
          </w:p>
        </w:tc>
        <w:tc>
          <w:tcPr>
            <w:tcW w:w="1469" w:type="dxa"/>
          </w:tcPr>
          <w:p w14:paraId="3B52BC94"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 xml:space="preserve">Sending order to the supplier </w:t>
            </w:r>
          </w:p>
        </w:tc>
      </w:tr>
      <w:tr w:rsidR="00F55833" w:rsidRPr="00B04967" w14:paraId="08A923E7" w14:textId="77777777" w:rsidTr="0092154D">
        <w:trPr>
          <w:cnfStyle w:val="000000100000" w:firstRow="0" w:lastRow="0" w:firstColumn="0" w:lastColumn="0" w:oddVBand="0" w:evenVBand="0" w:oddHBand="1" w:evenHBand="0" w:firstRowFirstColumn="0" w:firstRowLastColumn="0" w:lastRowFirstColumn="0" w:lastRowLastColumn="0"/>
          <w:trHeight w:val="56"/>
        </w:trPr>
        <w:tc>
          <w:tcPr>
            <w:cnfStyle w:val="001000000000" w:firstRow="0" w:lastRow="0" w:firstColumn="1" w:lastColumn="0" w:oddVBand="0" w:evenVBand="0" w:oddHBand="0" w:evenHBand="0" w:firstRowFirstColumn="0" w:firstRowLastColumn="0" w:lastRowFirstColumn="0" w:lastRowLastColumn="0"/>
            <w:tcW w:w="1524" w:type="dxa"/>
          </w:tcPr>
          <w:p w14:paraId="152DC40E"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Receiving stock delivery </w:t>
            </w:r>
          </w:p>
        </w:tc>
        <w:tc>
          <w:tcPr>
            <w:tcW w:w="1349" w:type="dxa"/>
          </w:tcPr>
          <w:p w14:paraId="17C70728"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496A5A9A"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1022B451"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1E6C5042"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10/03/2022</w:t>
            </w:r>
          </w:p>
        </w:tc>
        <w:tc>
          <w:tcPr>
            <w:tcW w:w="1336" w:type="dxa"/>
          </w:tcPr>
          <w:p w14:paraId="3C4FBCBC"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10/03/2022</w:t>
            </w:r>
          </w:p>
        </w:tc>
        <w:tc>
          <w:tcPr>
            <w:tcW w:w="1469" w:type="dxa"/>
          </w:tcPr>
          <w:p w14:paraId="5A083A15"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 xml:space="preserve">Lode delivery </w:t>
            </w:r>
          </w:p>
        </w:tc>
      </w:tr>
      <w:tr w:rsidR="00F55833" w:rsidRPr="00B04967" w14:paraId="0B1BB308" w14:textId="77777777" w:rsidTr="0092154D">
        <w:trPr>
          <w:trHeight w:val="56"/>
        </w:trPr>
        <w:tc>
          <w:tcPr>
            <w:cnfStyle w:val="001000000000" w:firstRow="0" w:lastRow="0" w:firstColumn="1" w:lastColumn="0" w:oddVBand="0" w:evenVBand="0" w:oddHBand="0" w:evenHBand="0" w:firstRowFirstColumn="0" w:firstRowLastColumn="0" w:lastRowFirstColumn="0" w:lastRowLastColumn="0"/>
            <w:tcW w:w="1524" w:type="dxa"/>
          </w:tcPr>
          <w:p w14:paraId="5BD31A73"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Final check </w:t>
            </w:r>
          </w:p>
        </w:tc>
        <w:tc>
          <w:tcPr>
            <w:tcW w:w="1349" w:type="dxa"/>
          </w:tcPr>
          <w:p w14:paraId="4CAA9D32"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485D64D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41F1CE71"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74898C14"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11/03/2022</w:t>
            </w:r>
          </w:p>
        </w:tc>
        <w:tc>
          <w:tcPr>
            <w:tcW w:w="1336" w:type="dxa"/>
          </w:tcPr>
          <w:p w14:paraId="5BCFE2F6"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11/03/2022</w:t>
            </w:r>
          </w:p>
        </w:tc>
        <w:tc>
          <w:tcPr>
            <w:tcW w:w="1469" w:type="dxa"/>
          </w:tcPr>
          <w:p w14:paraId="5142CF68"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Stock ready team ready good to go</w:t>
            </w:r>
          </w:p>
        </w:tc>
      </w:tr>
      <w:tr w:rsidR="00F55833" w:rsidRPr="00B04967" w14:paraId="63FA688C" w14:textId="77777777" w:rsidTr="0092154D">
        <w:trPr>
          <w:cnfStyle w:val="000000100000" w:firstRow="0" w:lastRow="0" w:firstColumn="0" w:lastColumn="0" w:oddVBand="0" w:evenVBand="0" w:oddHBand="1" w:evenHBand="0" w:firstRowFirstColumn="0" w:firstRowLastColumn="0" w:lastRowFirstColumn="0" w:lastRowLastColumn="0"/>
          <w:trHeight w:val="56"/>
        </w:trPr>
        <w:tc>
          <w:tcPr>
            <w:cnfStyle w:val="001000000000" w:firstRow="0" w:lastRow="0" w:firstColumn="1" w:lastColumn="0" w:oddVBand="0" w:evenVBand="0" w:oddHBand="0" w:evenHBand="0" w:firstRowFirstColumn="0" w:firstRowLastColumn="0" w:lastRowFirstColumn="0" w:lastRowLastColumn="0"/>
            <w:tcW w:w="1524" w:type="dxa"/>
          </w:tcPr>
          <w:p w14:paraId="40B0031D"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Opening day </w:t>
            </w:r>
          </w:p>
        </w:tc>
        <w:tc>
          <w:tcPr>
            <w:tcW w:w="1349" w:type="dxa"/>
          </w:tcPr>
          <w:p w14:paraId="3B7434C5"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74193D1C"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074A4952"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47EB82DD"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14/03/2022</w:t>
            </w:r>
          </w:p>
        </w:tc>
        <w:tc>
          <w:tcPr>
            <w:tcW w:w="1336" w:type="dxa"/>
          </w:tcPr>
          <w:p w14:paraId="31083B57"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14/03/2022</w:t>
            </w:r>
          </w:p>
        </w:tc>
        <w:tc>
          <w:tcPr>
            <w:tcW w:w="1469" w:type="dxa"/>
          </w:tcPr>
          <w:p w14:paraId="23D95764"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 xml:space="preserve">Monitoring everting goes to the plan </w:t>
            </w:r>
          </w:p>
        </w:tc>
      </w:tr>
    </w:tbl>
    <w:p w14:paraId="1889BF2B" w14:textId="77777777" w:rsidR="00F55833" w:rsidRPr="00B04967" w:rsidRDefault="00F55833" w:rsidP="00F55833">
      <w:pPr>
        <w:pStyle w:val="ListParagraph"/>
        <w:spacing w:line="360" w:lineRule="auto"/>
        <w:rPr>
          <w:rFonts w:ascii="Arial" w:hAnsi="Arial" w:cs="Arial"/>
          <w:lang w:val="en-US"/>
        </w:rPr>
      </w:pPr>
    </w:p>
    <w:p w14:paraId="77779535" w14:textId="77777777" w:rsidR="00F55833" w:rsidRPr="00B04967" w:rsidRDefault="00F55833" w:rsidP="00F55833">
      <w:pPr>
        <w:pStyle w:val="ListParagraph"/>
        <w:spacing w:line="360" w:lineRule="auto"/>
        <w:rPr>
          <w:rFonts w:ascii="Arial" w:hAnsi="Arial" w:cs="Arial"/>
          <w:lang w:val="en-US"/>
        </w:rPr>
      </w:pPr>
    </w:p>
    <w:p w14:paraId="5B27E8A8" w14:textId="77777777" w:rsidR="009D74C5" w:rsidRPr="009D74C5" w:rsidRDefault="009D74C5" w:rsidP="009D74C5">
      <w:pPr>
        <w:pStyle w:val="Heading1"/>
        <w:rPr>
          <w:lang w:val="en-US"/>
        </w:rPr>
      </w:pPr>
      <w:bookmarkStart w:id="6" w:name="_Toc80035038"/>
      <w:r w:rsidRPr="009D74C5">
        <w:rPr>
          <w:lang w:val="en-US"/>
        </w:rPr>
        <w:t>Communicate the plan to stakeholders</w:t>
      </w:r>
      <w:bookmarkEnd w:id="6"/>
      <w:r w:rsidRPr="009D74C5">
        <w:rPr>
          <w:lang w:val="en-US"/>
        </w:rPr>
        <w:t xml:space="preserve"> </w:t>
      </w:r>
    </w:p>
    <w:p w14:paraId="41A4021F" w14:textId="77777777" w:rsidR="00F55833" w:rsidRPr="00B04967" w:rsidRDefault="00F55833" w:rsidP="00F55833">
      <w:pPr>
        <w:pStyle w:val="ListParagraph"/>
        <w:spacing w:line="360" w:lineRule="auto"/>
        <w:rPr>
          <w:rFonts w:ascii="Arial" w:hAnsi="Arial" w:cs="Arial"/>
          <w:lang w:val="en-US"/>
        </w:rPr>
      </w:pPr>
    </w:p>
    <w:p w14:paraId="4BF24071" w14:textId="77777777" w:rsidR="00F55833" w:rsidRPr="00B04967" w:rsidRDefault="00F55833" w:rsidP="00F55833">
      <w:pPr>
        <w:pStyle w:val="ListParagraph"/>
        <w:spacing w:line="360" w:lineRule="auto"/>
        <w:rPr>
          <w:rFonts w:ascii="Arial" w:hAnsi="Arial" w:cs="Arial"/>
          <w:lang w:val="en-US"/>
        </w:rPr>
      </w:pPr>
    </w:p>
    <w:p w14:paraId="279F1F72"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Plan for stakeholders </w:t>
      </w:r>
    </w:p>
    <w:p w14:paraId="1E861D93" w14:textId="5E3D7491"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To meet the satisfaction of the stakeholders Dave will has to refer to consumer-Stakeholder Satisfaction Model (Carroll and Buchholtz,2015) </w:t>
      </w:r>
      <w:r>
        <w:rPr>
          <w:rFonts w:ascii="Arial" w:hAnsi="Arial" w:cs="Arial"/>
          <w:lang w:val="en-US"/>
        </w:rPr>
        <w:t xml:space="preserve">with </w:t>
      </w:r>
    </w:p>
    <w:p w14:paraId="1A295CFB" w14:textId="77777777" w:rsidR="00F55833" w:rsidRPr="00B04967" w:rsidRDefault="00F55833" w:rsidP="00F55833">
      <w:pPr>
        <w:pStyle w:val="ListParagraph"/>
        <w:spacing w:line="360" w:lineRule="auto"/>
        <w:rPr>
          <w:rFonts w:ascii="Arial" w:hAnsi="Arial" w:cs="Arial"/>
          <w:lang w:val="en-US"/>
        </w:rPr>
      </w:pPr>
    </w:p>
    <w:p w14:paraId="3FE0D516" w14:textId="77777777" w:rsidR="00F55833" w:rsidRPr="00B04967" w:rsidRDefault="00F55833" w:rsidP="00F55833">
      <w:pPr>
        <w:pStyle w:val="ListParagraph"/>
        <w:spacing w:line="360" w:lineRule="auto"/>
        <w:rPr>
          <w:rFonts w:ascii="Arial" w:hAnsi="Arial" w:cs="Arial"/>
          <w:noProof/>
        </w:rPr>
      </w:pPr>
      <w:r w:rsidRPr="00B04967">
        <w:rPr>
          <w:rFonts w:ascii="Arial" w:hAnsi="Arial" w:cs="Arial"/>
          <w:noProof/>
        </w:rPr>
        <mc:AlternateContent>
          <mc:Choice Requires="wpg">
            <w:drawing>
              <wp:inline distT="0" distB="0" distL="0" distR="0" wp14:anchorId="7E3022CE" wp14:editId="17B42A81">
                <wp:extent cx="5295900" cy="2552700"/>
                <wp:effectExtent l="95250" t="57150" r="95250" b="171450"/>
                <wp:docPr id="1" name="Group 3"/>
                <wp:cNvGraphicFramePr/>
                <a:graphic xmlns:a="http://schemas.openxmlformats.org/drawingml/2006/main">
                  <a:graphicData uri="http://schemas.microsoft.com/office/word/2010/wordprocessingGroup">
                    <wpg:wgp>
                      <wpg:cNvGrpSpPr/>
                      <wpg:grpSpPr bwMode="auto">
                        <a:xfrm>
                          <a:off x="0" y="0"/>
                          <a:ext cx="5295900" cy="2552700"/>
                          <a:chOff x="0" y="0"/>
                          <a:chExt cx="5040" cy="2736"/>
                        </a:xfrm>
                        <a:effectLst>
                          <a:outerShdw blurRad="50800" dist="38100" dir="2700000" algn="tl" rotWithShape="0">
                            <a:prstClr val="black">
                              <a:alpha val="40000"/>
                            </a:prstClr>
                          </a:outerShdw>
                        </a:effectLst>
                      </wpg:grpSpPr>
                      <wps:wsp>
                        <wps:cNvPr id="19" name="Text Box 4"/>
                        <wps:cNvSpPr txBox="1">
                          <a:spLocks noChangeArrowheads="1"/>
                        </wps:cNvSpPr>
                        <wps:spPr bwMode="auto">
                          <a:xfrm>
                            <a:off x="1776" y="576"/>
                            <a:ext cx="1440" cy="624"/>
                          </a:xfrm>
                          <a:prstGeom prst="rect">
                            <a:avLst/>
                          </a:prstGeom>
                          <a:solidFill>
                            <a:srgbClr val="9BBB59">
                              <a:lumMod val="50000"/>
                            </a:srgb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txbx>
                          <w:txbxContent>
                            <w:p w14:paraId="75BF01A5" w14:textId="77777777" w:rsidR="00F55833" w:rsidRPr="007153E6" w:rsidRDefault="00F55833" w:rsidP="00F55833">
                              <w:pPr>
                                <w:spacing w:before="252"/>
                                <w:jc w:val="center"/>
                                <w:rPr>
                                  <w:rFonts w:ascii="Calibri" w:hAnsi="Calibri"/>
                                  <w:b/>
                                  <w:bCs/>
                                  <w:color w:val="FFFFFF"/>
                                  <w:kern w:val="24"/>
                                  <w:sz w:val="20"/>
                                  <w:szCs w:val="20"/>
                                  <w:lang w:val="en-US"/>
                                </w:rPr>
                              </w:pPr>
                              <w:r w:rsidRPr="007153E6">
                                <w:rPr>
                                  <w:rFonts w:ascii="Calibri" w:hAnsi="Calibri"/>
                                  <w:b/>
                                  <w:bCs/>
                                  <w:color w:val="FFFFFF"/>
                                  <w:kern w:val="24"/>
                                  <w:sz w:val="20"/>
                                  <w:szCs w:val="20"/>
                                  <w:lang w:val="en-US"/>
                                </w:rPr>
                                <w:t>Consumer Satisfaction</w:t>
                              </w:r>
                            </w:p>
                          </w:txbxContent>
                        </wps:txbx>
                        <wps:bodyPr anchor="ctr" anchorCtr="1"/>
                      </wps:wsp>
                      <wps:wsp>
                        <wps:cNvPr id="20" name="Text Box 5"/>
                        <wps:cNvSpPr txBox="1">
                          <a:spLocks noChangeArrowheads="1"/>
                        </wps:cNvSpPr>
                        <wps:spPr bwMode="auto">
                          <a:xfrm>
                            <a:off x="3600" y="0"/>
                            <a:ext cx="1440" cy="624"/>
                          </a:xfrm>
                          <a:prstGeom prst="rect">
                            <a:avLst/>
                          </a:prstGeom>
                          <a:gradFill rotWithShape="1">
                            <a:gsLst>
                              <a:gs pos="0">
                                <a:srgbClr val="9BBB59">
                                  <a:shade val="51000"/>
                                  <a:satMod val="130000"/>
                                </a:srgbClr>
                              </a:gs>
                              <a:gs pos="80000">
                                <a:srgbClr val="9BBB59">
                                  <a:shade val="93000"/>
                                  <a:satMod val="130000"/>
                                </a:srgbClr>
                              </a:gs>
                              <a:gs pos="100000">
                                <a:srgbClr val="9BBB59">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txbx>
                          <w:txbxContent>
                            <w:p w14:paraId="48766869"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Continued</w:t>
                              </w:r>
                              <w:r w:rsidRPr="007153E6">
                                <w:rPr>
                                  <w:rFonts w:ascii="Calibri" w:hAnsi="Calibri"/>
                                  <w:b/>
                                  <w:bCs/>
                                  <w:color w:val="000000"/>
                                  <w:kern w:val="24"/>
                                  <w:sz w:val="20"/>
                                  <w:szCs w:val="20"/>
                                  <w:lang w:val="en-US"/>
                                </w:rPr>
                                <w:br/>
                                <w:t>Purchases by</w:t>
                              </w:r>
                              <w:r w:rsidRPr="007153E6">
                                <w:rPr>
                                  <w:rFonts w:ascii="Calibri" w:hAnsi="Calibri"/>
                                  <w:b/>
                                  <w:bCs/>
                                  <w:color w:val="000000"/>
                                  <w:kern w:val="24"/>
                                  <w:sz w:val="20"/>
                                  <w:szCs w:val="20"/>
                                  <w:lang w:val="en-US"/>
                                </w:rPr>
                                <w:br/>
                                <w:t>Consumers</w:t>
                              </w:r>
                            </w:p>
                          </w:txbxContent>
                        </wps:txbx>
                        <wps:bodyPr anchor="ctr" anchorCtr="1"/>
                      </wps:wsp>
                      <wps:wsp>
                        <wps:cNvPr id="21" name="Text Box 6"/>
                        <wps:cNvSpPr txBox="1">
                          <a:spLocks noChangeArrowheads="1"/>
                        </wps:cNvSpPr>
                        <wps:spPr bwMode="auto">
                          <a:xfrm>
                            <a:off x="3600" y="960"/>
                            <a:ext cx="1440" cy="624"/>
                          </a:xfrm>
                          <a:prstGeom prst="rect">
                            <a:avLst/>
                          </a:prstGeom>
                          <a:gradFill rotWithShape="1">
                            <a:gsLst>
                              <a:gs pos="0">
                                <a:srgbClr val="9BBB59">
                                  <a:shade val="51000"/>
                                  <a:satMod val="130000"/>
                                </a:srgbClr>
                              </a:gs>
                              <a:gs pos="80000">
                                <a:srgbClr val="9BBB59">
                                  <a:shade val="93000"/>
                                  <a:satMod val="130000"/>
                                </a:srgbClr>
                              </a:gs>
                              <a:gs pos="100000">
                                <a:srgbClr val="9BBB59">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txbx>
                          <w:txbxContent>
                            <w:p w14:paraId="1AD139F4"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Firm</w:t>
                              </w:r>
                              <w:r w:rsidRPr="007153E6">
                                <w:rPr>
                                  <w:rFonts w:ascii="Calibri" w:hAnsi="Calibri"/>
                                  <w:b/>
                                  <w:bCs/>
                                  <w:color w:val="000000"/>
                                  <w:kern w:val="24"/>
                                  <w:sz w:val="20"/>
                                  <w:szCs w:val="20"/>
                                  <w:lang w:val="en-US"/>
                                </w:rPr>
                                <w:br/>
                                <w:t>Profitability</w:t>
                              </w:r>
                            </w:p>
                          </w:txbxContent>
                        </wps:txbx>
                        <wps:bodyPr anchor="ctr" anchorCtr="1"/>
                      </wps:wsp>
                      <wps:wsp>
                        <wps:cNvPr id="22" name="Text Box 7"/>
                        <wps:cNvSpPr txBox="1">
                          <a:spLocks noChangeArrowheads="1"/>
                        </wps:cNvSpPr>
                        <wps:spPr bwMode="auto">
                          <a:xfrm>
                            <a:off x="3600" y="1920"/>
                            <a:ext cx="1440" cy="624"/>
                          </a:xfrm>
                          <a:prstGeom prst="rect">
                            <a:avLst/>
                          </a:prstGeom>
                          <a:gradFill rotWithShape="1">
                            <a:gsLst>
                              <a:gs pos="0">
                                <a:srgbClr val="9BBB59">
                                  <a:shade val="51000"/>
                                  <a:satMod val="130000"/>
                                </a:srgbClr>
                              </a:gs>
                              <a:gs pos="80000">
                                <a:srgbClr val="9BBB59">
                                  <a:shade val="93000"/>
                                  <a:satMod val="130000"/>
                                </a:srgbClr>
                              </a:gs>
                              <a:gs pos="100000">
                                <a:srgbClr val="9BBB59">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txbx>
                          <w:txbxContent>
                            <w:p w14:paraId="5AF653B7"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Firm</w:t>
                              </w:r>
                              <w:r w:rsidRPr="007153E6">
                                <w:rPr>
                                  <w:rFonts w:ascii="Calibri" w:hAnsi="Calibri"/>
                                  <w:b/>
                                  <w:bCs/>
                                  <w:color w:val="000000"/>
                                  <w:kern w:val="24"/>
                                  <w:sz w:val="20"/>
                                  <w:szCs w:val="20"/>
                                  <w:lang w:val="en-US"/>
                                </w:rPr>
                                <w:br/>
                                <w:t>Reputation</w:t>
                              </w:r>
                            </w:p>
                          </w:txbxContent>
                        </wps:txbx>
                        <wps:bodyPr anchor="ctr" anchorCtr="1"/>
                      </wps:wsp>
                      <wpg:grpSp>
                        <wpg:cNvPr id="23" name="Group 23"/>
                        <wpg:cNvGrpSpPr>
                          <a:grpSpLocks/>
                        </wpg:cNvGrpSpPr>
                        <wpg:grpSpPr bwMode="auto">
                          <a:xfrm>
                            <a:off x="0" y="48"/>
                            <a:ext cx="1441" cy="2496"/>
                            <a:chOff x="0" y="48"/>
                            <a:chExt cx="1441" cy="2496"/>
                          </a:xfrm>
                        </wpg:grpSpPr>
                        <wps:wsp>
                          <wps:cNvPr id="24" name="Text Box 9"/>
                          <wps:cNvSpPr txBox="1">
                            <a:spLocks noChangeArrowheads="1"/>
                          </wps:cNvSpPr>
                          <wps:spPr bwMode="auto">
                            <a:xfrm>
                              <a:off x="0" y="48"/>
                              <a:ext cx="1440" cy="624"/>
                            </a:xfrm>
                            <a:prstGeom prst="rect">
                              <a:avLst/>
                            </a:prstGeom>
                            <a:gradFill rotWithShape="1">
                              <a:gsLst>
                                <a:gs pos="0">
                                  <a:srgbClr val="9BBB59">
                                    <a:shade val="51000"/>
                                    <a:satMod val="130000"/>
                                  </a:srgbClr>
                                </a:gs>
                                <a:gs pos="80000">
                                  <a:srgbClr val="9BBB59">
                                    <a:shade val="93000"/>
                                    <a:satMod val="130000"/>
                                  </a:srgbClr>
                                </a:gs>
                                <a:gs pos="100000">
                                  <a:srgbClr val="9BBB59">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txbx>
                            <w:txbxContent>
                              <w:p w14:paraId="26B8955E"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Product Quality</w:t>
                                </w:r>
                                <w:r w:rsidRPr="007153E6">
                                  <w:rPr>
                                    <w:rFonts w:ascii="Calibri" w:hAnsi="Calibri"/>
                                    <w:b/>
                                    <w:bCs/>
                                    <w:color w:val="000000"/>
                                    <w:kern w:val="24"/>
                                    <w:sz w:val="20"/>
                                    <w:szCs w:val="20"/>
                                    <w:lang w:val="en-US"/>
                                  </w:rPr>
                                  <w:br/>
                                  <w:t>and Safety</w:t>
                                </w:r>
                              </w:p>
                            </w:txbxContent>
                          </wps:txbx>
                          <wps:bodyPr anchor="ctr" anchorCtr="1"/>
                        </wps:wsp>
                        <wps:wsp>
                          <wps:cNvPr id="25" name="Text Box 10"/>
                          <wps:cNvSpPr txBox="1">
                            <a:spLocks noChangeArrowheads="1"/>
                          </wps:cNvSpPr>
                          <wps:spPr bwMode="auto">
                            <a:xfrm>
                              <a:off x="0" y="1008"/>
                              <a:ext cx="1440" cy="1536"/>
                            </a:xfrm>
                            <a:prstGeom prst="rect">
                              <a:avLst/>
                            </a:prstGeom>
                            <a:gradFill rotWithShape="1">
                              <a:gsLst>
                                <a:gs pos="0">
                                  <a:srgbClr val="9BBB59">
                                    <a:shade val="51000"/>
                                    <a:satMod val="130000"/>
                                  </a:srgbClr>
                                </a:gs>
                                <a:gs pos="80000">
                                  <a:srgbClr val="9BBB59">
                                    <a:shade val="93000"/>
                                    <a:satMod val="130000"/>
                                  </a:srgbClr>
                                </a:gs>
                                <a:gs pos="100000">
                                  <a:srgbClr val="9BBB59">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txbx>
                            <w:txbxContent>
                              <w:p w14:paraId="49E53CC8"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Service Quality</w:t>
                                </w:r>
                                <w:r w:rsidRPr="007153E6">
                                  <w:rPr>
                                    <w:rFonts w:ascii="Calibri" w:hAnsi="Calibri"/>
                                    <w:b/>
                                    <w:bCs/>
                                    <w:color w:val="000000"/>
                                    <w:kern w:val="24"/>
                                    <w:sz w:val="20"/>
                                    <w:szCs w:val="20"/>
                                    <w:lang w:val="en-US"/>
                                  </w:rPr>
                                  <w:br/>
                                  <w:t>and Safety</w:t>
                                </w:r>
                              </w:p>
                            </w:txbxContent>
                          </wps:txbx>
                          <wps:bodyPr anchor="ctr" anchorCtr="1"/>
                        </wps:wsp>
                        <wps:wsp>
                          <wps:cNvPr id="26" name="AutoShape 11"/>
                          <wps:cNvCnPr>
                            <a:cxnSpLocks noChangeShapeType="1"/>
                          </wps:cNvCnPr>
                          <wps:spPr bwMode="auto">
                            <a:xfrm>
                              <a:off x="1440" y="360"/>
                              <a:ext cx="1" cy="1416"/>
                            </a:xfrm>
                            <a:prstGeom prst="bentConnector3">
                              <a:avLst>
                                <a:gd name="adj1" fmla="val 14400000"/>
                              </a:avLst>
                            </a:prstGeom>
                            <a:noFill/>
                            <a:ln w="38100">
                              <a:solidFill>
                                <a:sysClr val="windowText" lastClr="000000"/>
                              </a:solidFill>
                              <a:miter lim="800000"/>
                              <a:headEnd/>
                              <a:tailEnd/>
                            </a:ln>
                            <a:effectLst/>
                          </wps:spPr>
                          <wps:bodyPr/>
                        </wps:wsp>
                      </wpg:grpSp>
                      <wps:wsp>
                        <wps:cNvPr id="27" name="Line 12"/>
                        <wps:cNvCnPr/>
                        <wps:spPr bwMode="auto">
                          <a:xfrm>
                            <a:off x="1584" y="912"/>
                            <a:ext cx="192" cy="0"/>
                          </a:xfrm>
                          <a:prstGeom prst="line">
                            <a:avLst/>
                          </a:prstGeom>
                          <a:noFill/>
                          <a:ln w="38100">
                            <a:solidFill>
                              <a:sysClr val="windowText" lastClr="000000"/>
                            </a:solidFill>
                            <a:round/>
                            <a:headEnd/>
                            <a:tailEnd type="triangle" w="med" len="med"/>
                          </a:ln>
                          <a:effectLst/>
                        </wps:spPr>
                        <wps:bodyPr/>
                      </wps:wsp>
                      <wps:wsp>
                        <wps:cNvPr id="28" name="AutoShape 13"/>
                        <wps:cNvCnPr>
                          <a:cxnSpLocks noChangeShapeType="1"/>
                        </wps:cNvCnPr>
                        <wps:spPr bwMode="auto">
                          <a:xfrm rot="10800000" flipH="1" flipV="1">
                            <a:off x="3600" y="312"/>
                            <a:ext cx="1" cy="1920"/>
                          </a:xfrm>
                          <a:prstGeom prst="bentConnector3">
                            <a:avLst>
                              <a:gd name="adj1" fmla="val -14400000"/>
                            </a:avLst>
                          </a:prstGeom>
                          <a:noFill/>
                          <a:ln w="38100">
                            <a:solidFill>
                              <a:sysClr val="windowText" lastClr="000000"/>
                            </a:solidFill>
                            <a:miter lim="800000"/>
                            <a:headEnd type="triangle" w="med" len="med"/>
                            <a:tailEnd type="triangle" w="med" len="med"/>
                          </a:ln>
                          <a:effectLst/>
                        </wps:spPr>
                        <wps:bodyPr/>
                      </wps:wsp>
                      <wps:wsp>
                        <wps:cNvPr id="29" name="Line 14"/>
                        <wps:cNvCnPr/>
                        <wps:spPr bwMode="auto">
                          <a:xfrm>
                            <a:off x="3456" y="1248"/>
                            <a:ext cx="144" cy="0"/>
                          </a:xfrm>
                          <a:prstGeom prst="line">
                            <a:avLst/>
                          </a:prstGeom>
                          <a:noFill/>
                          <a:ln w="38100">
                            <a:solidFill>
                              <a:sysClr val="windowText" lastClr="000000"/>
                            </a:solidFill>
                            <a:round/>
                            <a:headEnd/>
                            <a:tailEnd type="triangle" w="med" len="med"/>
                          </a:ln>
                          <a:effectLst/>
                        </wps:spPr>
                        <wps:bodyPr/>
                      </wps:wsp>
                      <wps:wsp>
                        <wps:cNvPr id="30" name="AutoShape 15"/>
                        <wps:cNvCnPr>
                          <a:cxnSpLocks noChangeShapeType="1"/>
                        </wps:cNvCnPr>
                        <wps:spPr bwMode="auto">
                          <a:xfrm>
                            <a:off x="4320" y="624"/>
                            <a:ext cx="0" cy="336"/>
                          </a:xfrm>
                          <a:prstGeom prst="straightConnector1">
                            <a:avLst/>
                          </a:prstGeom>
                          <a:noFill/>
                          <a:ln w="38100">
                            <a:solidFill>
                              <a:sysClr val="windowText" lastClr="000000"/>
                            </a:solidFill>
                            <a:round/>
                            <a:headEnd/>
                            <a:tailEnd type="triangle" w="med" len="med"/>
                          </a:ln>
                          <a:effectLst/>
                        </wps:spPr>
                        <wps:bodyPr/>
                      </wps:wsp>
                      <wps:wsp>
                        <wps:cNvPr id="31" name="AutoShape 16"/>
                        <wps:cNvCnPr>
                          <a:cxnSpLocks noChangeShapeType="1"/>
                        </wps:cNvCnPr>
                        <wps:spPr bwMode="auto">
                          <a:xfrm>
                            <a:off x="4320" y="1584"/>
                            <a:ext cx="0" cy="336"/>
                          </a:xfrm>
                          <a:prstGeom prst="straightConnector1">
                            <a:avLst/>
                          </a:prstGeom>
                          <a:noFill/>
                          <a:ln w="38100">
                            <a:solidFill>
                              <a:sysClr val="windowText" lastClr="000000"/>
                            </a:solidFill>
                            <a:round/>
                            <a:headEnd type="triangle" w="med" len="med"/>
                            <a:tailEnd type="triangle" w="med" len="med"/>
                          </a:ln>
                          <a:effectLst/>
                        </wps:spPr>
                        <wps:bodyPr/>
                      </wps:wsp>
                      <wps:wsp>
                        <wps:cNvPr id="32" name="AutoShape 17"/>
                        <wps:cNvCnPr>
                          <a:cxnSpLocks noChangeShapeType="1"/>
                        </wps:cNvCnPr>
                        <wps:spPr bwMode="auto">
                          <a:xfrm rot="5400000">
                            <a:off x="2519" y="745"/>
                            <a:ext cx="1" cy="3600"/>
                          </a:xfrm>
                          <a:prstGeom prst="bentConnector3">
                            <a:avLst>
                              <a:gd name="adj1" fmla="val 22500000"/>
                            </a:avLst>
                          </a:prstGeom>
                          <a:noFill/>
                          <a:ln w="38100">
                            <a:solidFill>
                              <a:sysClr val="windowText" lastClr="000000"/>
                            </a:solidFill>
                            <a:prstDash val="sysDot"/>
                            <a:miter lim="800000"/>
                            <a:headEnd/>
                            <a:tailEnd type="triangle" w="med" len="med"/>
                          </a:ln>
                          <a:effectLst/>
                        </wps:spPr>
                        <wps:bodyPr/>
                      </wps:wsp>
                      <wps:wsp>
                        <wps:cNvPr id="33" name="Line 18"/>
                        <wps:cNvCnPr/>
                        <wps:spPr bwMode="auto">
                          <a:xfrm>
                            <a:off x="4320" y="2544"/>
                            <a:ext cx="0" cy="192"/>
                          </a:xfrm>
                          <a:prstGeom prst="line">
                            <a:avLst/>
                          </a:prstGeom>
                          <a:noFill/>
                          <a:ln w="9525">
                            <a:solidFill>
                              <a:sysClr val="windowText" lastClr="000000"/>
                            </a:solidFill>
                            <a:prstDash val="sysDot"/>
                            <a:round/>
                            <a:headEnd/>
                            <a:tailEnd type="triangle" w="med" len="med"/>
                          </a:ln>
                          <a:effectLst/>
                        </wps:spPr>
                        <wps:bodyPr/>
                      </wps:wsp>
                      <wps:wsp>
                        <wps:cNvPr id="34" name="Line 19"/>
                        <wps:cNvCnPr/>
                        <wps:spPr bwMode="auto">
                          <a:xfrm>
                            <a:off x="3216" y="864"/>
                            <a:ext cx="240" cy="0"/>
                          </a:xfrm>
                          <a:prstGeom prst="line">
                            <a:avLst/>
                          </a:prstGeom>
                          <a:noFill/>
                          <a:ln w="38100">
                            <a:solidFill>
                              <a:sysClr val="windowText" lastClr="000000"/>
                            </a:solidFill>
                            <a:round/>
                            <a:headEnd/>
                            <a:tailEnd/>
                          </a:ln>
                          <a:effectLst/>
                        </wps:spPr>
                        <wps:bodyPr/>
                      </wps:wsp>
                    </wpg:wgp>
                  </a:graphicData>
                </a:graphic>
              </wp:inline>
            </w:drawing>
          </mc:Choice>
          <mc:Fallback>
            <w:pict>
              <v:group w14:anchorId="7E3022CE" id="Group 3" o:spid="_x0000_s1026" style="width:417pt;height:201pt;mso-position-horizontal-relative:char;mso-position-vertical-relative:line" coordsize="5040,27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">
                <v:shapetype id="_x0000_t202" coordsize="21600,21600" o:spt="202" path="m,l,21600r21600,l21600,xe">
                  <v:stroke joinstyle="miter"/>
                  <v:path gradientshapeok="t" o:connecttype="rect"/>
                </v:shapetype>
                <v:shape id="Text Box 4" o:spid="_x0000_s1027" type="#_x0000_t202" style="position:absolute;left:1776;top:576;width:1440;height:624;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" fillcolor="#4f6228" stroked="f">
                  <v:shadow on="t" color="black" opacity="22937f" origin=",.5" offset="0,.63889mm"/>
                  <v:textbox>
                    <w:txbxContent>
                      <w:p w14:paraId="75BF01A5" w14:textId="77777777" w:rsidR="00F55833" w:rsidRPr="007153E6" w:rsidRDefault="00F55833" w:rsidP="00F55833">
                        <w:pPr>
                          <w:spacing w:before="252"/>
                          <w:jc w:val="center"/>
                          <w:rPr>
                            <w:rFonts w:ascii="Calibri" w:hAnsi="Calibri"/>
                            <w:b/>
                            <w:bCs/>
                            <w:color w:val="FFFFFF"/>
                            <w:kern w:val="24"/>
                            <w:sz w:val="20"/>
                            <w:szCs w:val="20"/>
                            <w:lang w:val="en-US"/>
                          </w:rPr>
                        </w:pPr>
                        <w:r w:rsidRPr="007153E6">
                          <w:rPr>
                            <w:rFonts w:ascii="Calibri" w:hAnsi="Calibri"/>
                            <w:b/>
                            <w:bCs/>
                            <w:color w:val="FFFFFF"/>
                            <w:kern w:val="24"/>
                            <w:sz w:val="20"/>
                            <w:szCs w:val="20"/>
                            <w:lang w:val="en-US"/>
                          </w:rPr>
                          <w:t>Consumer Satisfaction</w:t>
                        </w:r>
                      </w:p>
                    </w:txbxContent>
                  </v:textbox>
                </v:shape>
                <v:shape id="Text Box 5" o:spid="_x0000_s1028" type="#_x0000_t202" style="position:absolute;left:3600;width:1440;height:624;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" fillcolor="#769535" stroked="f">
                  <v:fill color2="#9cc746" rotate="t" angle="180" colors="0 #769535;52429f #9bc348;1 #9cc746" focus="100%" type="gradient">
                    <o:fill v:ext="view" type="gradientUnscaled"/>
                  </v:fill>
                  <v:shadow on="t" color="black" opacity="22937f" origin=",.5" offset="0,.63889mm"/>
                  <v:textbox>
                    <w:txbxContent>
                      <w:p w14:paraId="48766869"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Continued</w:t>
                        </w:r>
                        <w:r w:rsidRPr="007153E6">
                          <w:rPr>
                            <w:rFonts w:ascii="Calibri" w:hAnsi="Calibri"/>
                            <w:b/>
                            <w:bCs/>
                            <w:color w:val="000000"/>
                            <w:kern w:val="24"/>
                            <w:sz w:val="20"/>
                            <w:szCs w:val="20"/>
                            <w:lang w:val="en-US"/>
                          </w:rPr>
                          <w:br/>
                          <w:t>Purchases by</w:t>
                        </w:r>
                        <w:r w:rsidRPr="007153E6">
                          <w:rPr>
                            <w:rFonts w:ascii="Calibri" w:hAnsi="Calibri"/>
                            <w:b/>
                            <w:bCs/>
                            <w:color w:val="000000"/>
                            <w:kern w:val="24"/>
                            <w:sz w:val="20"/>
                            <w:szCs w:val="20"/>
                            <w:lang w:val="en-US"/>
                          </w:rPr>
                          <w:br/>
                          <w:t>Consumers</w:t>
                        </w:r>
                      </w:p>
                    </w:txbxContent>
                  </v:textbox>
                </v:shape>
                <v:shape id="Text Box 6" o:spid="_x0000_s1029" type="#_x0000_t202" style="position:absolute;left:3600;top:960;width:1440;height:624;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" fillcolor="#769535" stroked="f">
                  <v:fill color2="#9cc746" rotate="t" angle="180" colors="0 #769535;52429f #9bc348;1 #9cc746" focus="100%" type="gradient">
                    <o:fill v:ext="view" type="gradientUnscaled"/>
                  </v:fill>
                  <v:shadow on="t" color="black" opacity="22937f" origin=",.5" offset="0,.63889mm"/>
                  <v:textbox>
                    <w:txbxContent>
                      <w:p w14:paraId="1AD139F4"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Firm</w:t>
                        </w:r>
                        <w:r w:rsidRPr="007153E6">
                          <w:rPr>
                            <w:rFonts w:ascii="Calibri" w:hAnsi="Calibri"/>
                            <w:b/>
                            <w:bCs/>
                            <w:color w:val="000000"/>
                            <w:kern w:val="24"/>
                            <w:sz w:val="20"/>
                            <w:szCs w:val="20"/>
                            <w:lang w:val="en-US"/>
                          </w:rPr>
                          <w:br/>
                          <w:t>Profitability</w:t>
                        </w:r>
                      </w:p>
                    </w:txbxContent>
                  </v:textbox>
                </v:shape>
                <v:shape id="Text Box 7" o:spid="_x0000_s1030" type="#_x0000_t202" style="position:absolute;left:3600;top:1920;width:1440;height:624;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" fillcolor="#769535" stroked="f">
                  <v:fill color2="#9cc746" rotate="t" angle="180" colors="0 #769535;52429f #9bc348;1 #9cc746" focus="100%" type="gradient">
                    <o:fill v:ext="view" type="gradientUnscaled"/>
                  </v:fill>
                  <v:shadow on="t" color="black" opacity="22937f" origin=",.5" offset="0,.63889mm"/>
                  <v:textbox>
                    <w:txbxContent>
                      <w:p w14:paraId="5AF653B7"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Firm</w:t>
                        </w:r>
                        <w:r w:rsidRPr="007153E6">
                          <w:rPr>
                            <w:rFonts w:ascii="Calibri" w:hAnsi="Calibri"/>
                            <w:b/>
                            <w:bCs/>
                            <w:color w:val="000000"/>
                            <w:kern w:val="24"/>
                            <w:sz w:val="20"/>
                            <w:szCs w:val="20"/>
                            <w:lang w:val="en-US"/>
                          </w:rPr>
                          <w:br/>
                          <w:t>Reputation</w:t>
                        </w:r>
                      </w:p>
                    </w:txbxContent>
                  </v:textbox>
                </v:shape>
                <v:group id="Group 23" o:spid="_x0000_s1031" style="position:absolute;top:48;width:1441;height:2496" coordorigin=",48" coordsize="1441,24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shape id="Text Box 9" o:spid="_x0000_s1032" type="#_x0000_t202" style="position:absolute;top:48;width:1440;height:624;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" fillcolor="#769535" stroked="f">
                    <v:fill color2="#9cc746" rotate="t" angle="180" colors="0 #769535;52429f #9bc348;1 #9cc746" focus="100%" type="gradient">
                      <o:fill v:ext="view" type="gradientUnscaled"/>
                    </v:fill>
                    <v:shadow on="t" color="black" opacity="22937f" origin=",.5" offset="0,.63889mm"/>
                    <v:textbox>
                      <w:txbxContent>
                        <w:p w14:paraId="26B8955E"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Product Quality</w:t>
                          </w:r>
                          <w:r w:rsidRPr="007153E6">
                            <w:rPr>
                              <w:rFonts w:ascii="Calibri" w:hAnsi="Calibri"/>
                              <w:b/>
                              <w:bCs/>
                              <w:color w:val="000000"/>
                              <w:kern w:val="24"/>
                              <w:sz w:val="20"/>
                              <w:szCs w:val="20"/>
                              <w:lang w:val="en-US"/>
                            </w:rPr>
                            <w:br/>
                            <w:t>and Safety</w:t>
                          </w:r>
                        </w:p>
                      </w:txbxContent>
                    </v:textbox>
                  </v:shape>
                  <v:shape id="Text Box 10" o:spid="_x0000_s1033" type="#_x0000_t202" style="position:absolute;top:1008;width:1440;height:1536;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" fillcolor="#769535" stroked="f">
                    <v:fill color2="#9cc746" rotate="t" angle="180" colors="0 #769535;52429f #9bc348;1 #9cc746" focus="100%" type="gradient">
                      <o:fill v:ext="view" type="gradientUnscaled"/>
                    </v:fill>
                    <v:shadow on="t" color="black" opacity="22937f" origin=",.5" offset="0,.63889mm"/>
                    <v:textbox>
                      <w:txbxContent>
                        <w:p w14:paraId="49E53CC8"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Service Quality</w:t>
                          </w:r>
                          <w:r w:rsidRPr="007153E6">
                            <w:rPr>
                              <w:rFonts w:ascii="Calibri" w:hAnsi="Calibri"/>
                              <w:b/>
                              <w:bCs/>
                              <w:color w:val="000000"/>
                              <w:kern w:val="24"/>
                              <w:sz w:val="20"/>
                              <w:szCs w:val="20"/>
                              <w:lang w:val="en-US"/>
                            </w:rPr>
                            <w:br/>
                            <w:t>and Safety</w:t>
                          </w:r>
                        </w:p>
                      </w:txbxContent>
                    </v:textbox>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11" o:spid="_x0000_s1034" type="#_x0000_t34" style="position:absolute;left:1440;top:360;width:1;height:1416;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" adj="3110400" strokecolor="windowText" strokeweight="3pt"/>
                </v:group>
                <v:line id="Line 12" o:spid="_x0000_s1035" style="position:absolute;visibility:visible;mso-wrap-style:square" from="1584,912" to="1776,9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" strokecolor="windowText" strokeweight="3pt">
                  <v:stroke endarrow="block"/>
                </v:line>
                <v:shape id="AutoShape 13" o:spid="_x0000_s1036" type="#_x0000_t34" style="position:absolute;left:3600;top:312;width:1;height:1920;rotation:18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" adj="-3110400" strokecolor="windowText" strokeweight="3pt">
                  <v:stroke startarrow="block" endarrow="block"/>
                </v:shape>
                <v:line id="Line 14" o:spid="_x0000_s1037" style="position:absolute;visibility:visible;mso-wrap-style:square" from="3456,1248" to="3600,12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" strokecolor="windowText" strokeweight="3pt">
                  <v:stroke endarrow="block"/>
                </v:line>
                <v:shapetype id="_x0000_t32" coordsize="21600,21600" o:spt="32" o:oned="t" path="m,l21600,21600e" filled="f">
                  <v:path arrowok="t" fillok="f" o:connecttype="none"/>
                  <o:lock v:ext="edit" shapetype="t"/>
                </v:shapetype>
                <v:shape id="AutoShape 15" o:spid="_x0000_s1038" type="#_x0000_t32" style="position:absolute;left:4320;top:624;width:0;height:33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" strokecolor="windowText" strokeweight="3pt">
                  <v:stroke endarrow="block"/>
                </v:shape>
                <v:shape id="AutoShape 16" o:spid="_x0000_s1039" type="#_x0000_t32" style="position:absolute;left:4320;top:1584;width:0;height:33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" strokecolor="windowText" strokeweight="3pt">
                  <v:stroke startarrow="block" endarrow="block"/>
                </v:shape>
                <v:shape id="AutoShape 17" o:spid="_x0000_s1040" type="#_x0000_t34" style="position:absolute;left:2519;top:745;width:1;height:3600;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" adj="4860000" strokecolor="windowText" strokeweight="3pt">
                  <v:stroke dashstyle="1 1" endarrow="block"/>
                </v:shape>
                <v:line id="Line 18" o:spid="_x0000_s1041" style="position:absolute;visibility:visible;mso-wrap-style:square" from="4320,2544" to="4320,27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" strokecolor="windowText">
                  <v:stroke dashstyle="1 1" endarrow="block"/>
                </v:line>
                <v:line id="Line 19" o:spid="_x0000_s1042" style="position:absolute;visibility:visible;mso-wrap-style:square" from="3216,864" to="3456,8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" strokecolor="windowText" strokeweight="3pt"/>
                <w10:anchorlock/>
              </v:group>
            </w:pict>
          </mc:Fallback>
        </mc:AlternateContent>
      </w:r>
      <w:r w:rsidRPr="00B04967">
        <w:rPr>
          <w:rFonts w:ascii="Arial" w:hAnsi="Arial" w:cs="Arial"/>
          <w:noProof/>
        </w:rPr>
        <w:t xml:space="preserve"> </w:t>
      </w:r>
    </w:p>
    <w:p w14:paraId="2F5B86E8" w14:textId="77777777" w:rsidR="00F55833" w:rsidRPr="00B04967" w:rsidRDefault="00F55833" w:rsidP="00F55833">
      <w:pPr>
        <w:pStyle w:val="ListParagraph"/>
        <w:spacing w:line="360" w:lineRule="auto"/>
        <w:rPr>
          <w:rFonts w:ascii="Arial" w:hAnsi="Arial" w:cs="Arial"/>
          <w:noProof/>
        </w:rPr>
      </w:pPr>
    </w:p>
    <w:p w14:paraId="65534AEB" w14:textId="77777777" w:rsidR="00F55833" w:rsidRPr="002E6D44" w:rsidRDefault="00F55833" w:rsidP="00F55833">
      <w:pPr>
        <w:pStyle w:val="ListParagraph"/>
        <w:spacing w:line="360" w:lineRule="auto"/>
        <w:rPr>
          <w:rFonts w:ascii="Arial" w:hAnsi="Arial" w:cs="Arial"/>
          <w:noProof/>
        </w:rPr>
      </w:pPr>
      <w:r w:rsidRPr="002E6D44">
        <w:rPr>
          <w:rFonts w:ascii="Arial" w:hAnsi="Arial" w:cs="Arial"/>
          <w:noProof/>
        </w:rPr>
        <w:t xml:space="preserve">Dave will have to meet with his head office to present the implementation plan as he had covered in his analyses the critical factors of potential problems with a new </w:t>
      </w:r>
      <w:r w:rsidRPr="002E6D44">
        <w:rPr>
          <w:rFonts w:ascii="Arial" w:hAnsi="Arial" w:cs="Arial"/>
          <w:noProof/>
        </w:rPr>
        <w:lastRenderedPageBreak/>
        <w:t xml:space="preserve">warehouse in Peterborough. He will have to present his vision of his implementational plan by covering the above section to satisfied customers as company stakeholders. As the leading manufactory is based in Birmingham product quality, it will be kept on is Standart. There are no potential trets of the product quality. </w:t>
      </w:r>
    </w:p>
    <w:p w14:paraId="476E1501" w14:textId="77777777" w:rsidR="00F55833" w:rsidRPr="002E6D44" w:rsidRDefault="00F55833" w:rsidP="00F55833">
      <w:pPr>
        <w:pStyle w:val="ListParagraph"/>
        <w:spacing w:line="360" w:lineRule="auto"/>
        <w:rPr>
          <w:rFonts w:ascii="Arial" w:hAnsi="Arial" w:cs="Arial"/>
          <w:noProof/>
        </w:rPr>
      </w:pPr>
      <w:r w:rsidRPr="002E6D44">
        <w:rPr>
          <w:rFonts w:ascii="Arial" w:hAnsi="Arial" w:cs="Arial"/>
          <w:noProof/>
        </w:rPr>
        <w:t xml:space="preserve"> </w:t>
      </w:r>
    </w:p>
    <w:p w14:paraId="652895F6" w14:textId="36D4911A" w:rsidR="00F55833" w:rsidRDefault="00F55833" w:rsidP="00F55833">
      <w:pPr>
        <w:pStyle w:val="ListParagraph"/>
        <w:spacing w:line="360" w:lineRule="auto"/>
        <w:rPr>
          <w:rFonts w:ascii="Arial" w:hAnsi="Arial" w:cs="Arial"/>
          <w:noProof/>
        </w:rPr>
      </w:pPr>
      <w:r w:rsidRPr="002E6D44">
        <w:rPr>
          <w:rFonts w:ascii="Arial" w:hAnsi="Arial" w:cs="Arial"/>
          <w:noProof/>
        </w:rPr>
        <w:t>Service quality may not meet the expected standard write a wy as the team will be training new employees and they will aloud time to adapt and achieve new company targets. It will be done to dave and his team to put in practice the knowledge and experience to increase sales and profitability in the Peterborough area.</w:t>
      </w:r>
    </w:p>
    <w:p w14:paraId="610DECF6" w14:textId="77C05131" w:rsidR="00F55833" w:rsidRDefault="009D74C5" w:rsidP="009D74C5">
      <w:pPr>
        <w:pStyle w:val="Heading1"/>
        <w:rPr>
          <w:noProof/>
          <w:lang w:val="en-US"/>
        </w:rPr>
      </w:pPr>
      <w:bookmarkStart w:id="7" w:name="_Toc80035039"/>
      <w:r w:rsidRPr="009D74C5">
        <w:rPr>
          <w:noProof/>
          <w:lang w:val="en-US"/>
        </w:rPr>
        <w:t>Monitoring and reviewing techniques to ensure successful implementation of the solution</w:t>
      </w:r>
      <w:bookmarkEnd w:id="7"/>
      <w:r w:rsidRPr="009D74C5">
        <w:rPr>
          <w:noProof/>
          <w:lang w:val="en-US"/>
        </w:rPr>
        <w:t xml:space="preserve"> </w:t>
      </w:r>
    </w:p>
    <w:p w14:paraId="27F7C84D" w14:textId="77777777" w:rsidR="009D74C5" w:rsidRPr="009D74C5" w:rsidRDefault="009D74C5" w:rsidP="009D74C5">
      <w:pPr>
        <w:rPr>
          <w:lang w:val="en-US"/>
        </w:rPr>
      </w:pPr>
    </w:p>
    <w:p w14:paraId="6E48771A" w14:textId="3B5DCA7B" w:rsidR="00F55833" w:rsidRDefault="00F55833" w:rsidP="00F55833">
      <w:pPr>
        <w:pStyle w:val="ListParagraph"/>
        <w:spacing w:line="360" w:lineRule="auto"/>
        <w:rPr>
          <w:rFonts w:ascii="Arial" w:hAnsi="Arial" w:cs="Arial"/>
        </w:rPr>
      </w:pPr>
      <w:r>
        <w:rPr>
          <w:rFonts w:ascii="Arial" w:hAnsi="Arial" w:cs="Arial"/>
        </w:rPr>
        <w:t xml:space="preserve">In the </w:t>
      </w:r>
      <w:r w:rsidR="003B57E2">
        <w:rPr>
          <w:rFonts w:ascii="Arial" w:hAnsi="Arial" w:cs="Arial"/>
        </w:rPr>
        <w:t>meantime</w:t>
      </w:r>
      <w:r>
        <w:rPr>
          <w:rFonts w:ascii="Arial" w:hAnsi="Arial" w:cs="Arial"/>
        </w:rPr>
        <w:t xml:space="preserve"> Dave will have to keep monitoring and evaluate inputs and outputs of the standard development and analyse if the implements of the solution are meeting the standard quality and competitive with other firms. </w:t>
      </w:r>
    </w:p>
    <w:p w14:paraId="6D0E0333" w14:textId="21C9F3BD" w:rsidR="00F55833" w:rsidRDefault="003B57E2" w:rsidP="00F55833">
      <w:pPr>
        <w:pStyle w:val="ListParagraph"/>
        <w:spacing w:line="360" w:lineRule="auto"/>
        <w:rPr>
          <w:rFonts w:ascii="Arial" w:hAnsi="Arial" w:cs="Arial"/>
        </w:rPr>
      </w:pPr>
      <w:r>
        <w:rPr>
          <w:rFonts w:ascii="Arial" w:hAnsi="Arial" w:cs="Arial"/>
        </w:rPr>
        <w:t>Following</w:t>
      </w:r>
      <w:r w:rsidR="00F55833">
        <w:rPr>
          <w:rFonts w:ascii="Arial" w:hAnsi="Arial" w:cs="Arial"/>
        </w:rPr>
        <w:t xml:space="preserve"> a </w:t>
      </w:r>
      <w:r>
        <w:rPr>
          <w:rFonts w:ascii="Arial" w:hAnsi="Arial" w:cs="Arial"/>
        </w:rPr>
        <w:t>tree</w:t>
      </w:r>
      <w:r w:rsidR="00F55833">
        <w:rPr>
          <w:rFonts w:ascii="Arial" w:hAnsi="Arial" w:cs="Arial"/>
        </w:rPr>
        <w:t xml:space="preserve"> steps of control Dave will be able to </w:t>
      </w:r>
      <w:r>
        <w:rPr>
          <w:rFonts w:ascii="Arial" w:hAnsi="Arial" w:cs="Arial"/>
        </w:rPr>
        <w:t>achieve</w:t>
      </w:r>
      <w:r w:rsidR="00F55833">
        <w:rPr>
          <w:rFonts w:ascii="Arial" w:hAnsi="Arial" w:cs="Arial"/>
        </w:rPr>
        <w:t xml:space="preserve"> </w:t>
      </w:r>
      <w:r>
        <w:rPr>
          <w:rFonts w:ascii="Arial" w:hAnsi="Arial" w:cs="Arial"/>
        </w:rPr>
        <w:t>his</w:t>
      </w:r>
      <w:r w:rsidR="00F55833">
        <w:rPr>
          <w:rFonts w:ascii="Arial" w:hAnsi="Arial" w:cs="Arial"/>
        </w:rPr>
        <w:t xml:space="preserve"> targets. </w:t>
      </w:r>
    </w:p>
    <w:p w14:paraId="4D9DA4F3" w14:textId="77777777" w:rsidR="00F55833" w:rsidRDefault="00F55833" w:rsidP="00F55833">
      <w:pPr>
        <w:rPr>
          <w:rFonts w:ascii="Arial" w:hAnsi="Arial" w:cs="Arial"/>
        </w:rPr>
      </w:pPr>
    </w:p>
    <w:p w14:paraId="33CDEDFF" w14:textId="5B985D8B" w:rsidR="00F55833" w:rsidRDefault="00F55833" w:rsidP="00F55833">
      <w:pPr>
        <w:jc w:val="center"/>
      </w:pPr>
      <w:r>
        <w:rPr>
          <w:noProof/>
        </w:rPr>
        <w:drawing>
          <wp:inline distT="0" distB="0" distL="0" distR="0" wp14:anchorId="75CF5F77" wp14:editId="2F8E58CF">
            <wp:extent cx="5731510" cy="2523490"/>
            <wp:effectExtent l="0" t="0" r="2540" b="0"/>
            <wp:docPr id="28677" name="Picture 5" descr="Diagram&#10;&#10;Description automatically generated">
              <a:extLst xmlns:a="http://schemas.openxmlformats.org/drawingml/2006/main">
                <a:ext uri="{FF2B5EF4-FFF2-40B4-BE49-F238E27FC236}">
                  <a16:creationId xmlns:a16="http://schemas.microsoft.com/office/drawing/2014/main" id="{D0A3A3BC-5C5B-4A72-9743-3976B43646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7" name="Picture 5" descr="Diagram&#10;&#10;Description automatically generated">
                      <a:extLst>
                        <a:ext uri="{FF2B5EF4-FFF2-40B4-BE49-F238E27FC236}">
                          <a16:creationId xmlns:a16="http://schemas.microsoft.com/office/drawing/2014/main" id="{D0A3A3BC-5C5B-4A72-9743-3976B43646EA}"/>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23490"/>
                    </a:xfrm>
                    <a:prstGeom prst="rect">
                      <a:avLst/>
                    </a:prstGeom>
                    <a:noFill/>
                    <a:ln>
                      <a:noFill/>
                    </a:ln>
                    <a:effectLst/>
                  </pic:spPr>
                </pic:pic>
              </a:graphicData>
            </a:graphic>
          </wp:inline>
        </w:drawing>
      </w:r>
    </w:p>
    <w:p w14:paraId="3AFE90BB" w14:textId="77777777" w:rsidR="006639FD" w:rsidRPr="006639FD" w:rsidRDefault="006639FD" w:rsidP="006639FD">
      <w:pPr>
        <w:numPr>
          <w:ilvl w:val="0"/>
          <w:numId w:val="4"/>
        </w:numPr>
        <w:jc w:val="center"/>
      </w:pPr>
      <w:r w:rsidRPr="006639FD">
        <w:t>Jones, G. and George, J. (2007). </w:t>
      </w:r>
      <w:r w:rsidRPr="006639FD">
        <w:rPr>
          <w:i/>
          <w:iCs/>
        </w:rPr>
        <w:t>Contemporary management</w:t>
      </w:r>
      <w:r w:rsidRPr="006639FD">
        <w:t>. 5th ed. Boston: McGraw-Hill/Irwin.</w:t>
      </w:r>
    </w:p>
    <w:p w14:paraId="7F498D10" w14:textId="43B58A69" w:rsidR="003B57E2" w:rsidRDefault="003B57E2" w:rsidP="00F55833">
      <w:pPr>
        <w:jc w:val="center"/>
      </w:pPr>
    </w:p>
    <w:p w14:paraId="268BB1B1" w14:textId="7C4B0854" w:rsidR="003B57E2" w:rsidRDefault="003B57E2" w:rsidP="003B57E2">
      <w:r>
        <w:t xml:space="preserve">Important systems well be needed to be implemented as organise structure, monitoring ,target-setting, evaluate feedback systems that provide manager from Peterborough to Birmingham warehouse, whether the organisations strategy and structure are working efficiently and effectively.  </w:t>
      </w:r>
    </w:p>
    <w:p w14:paraId="698BA4FD" w14:textId="77777777" w:rsidR="003B57E2" w:rsidRDefault="003B57E2" w:rsidP="003B57E2"/>
    <w:p w14:paraId="2887C5BE" w14:textId="254423A1" w:rsidR="003B57E2" w:rsidRDefault="003B57E2">
      <w:r>
        <w:t xml:space="preserve">  Example steps:</w:t>
      </w:r>
    </w:p>
    <w:p w14:paraId="21C6F0BB" w14:textId="69EE68A2" w:rsidR="003B57E2" w:rsidRDefault="003B57E2">
      <w:r>
        <w:rPr>
          <w:noProof/>
        </w:rPr>
        <w:drawing>
          <wp:inline distT="0" distB="0" distL="0" distR="0" wp14:anchorId="0108BF44" wp14:editId="1646C9DF">
            <wp:extent cx="5731510" cy="2495550"/>
            <wp:effectExtent l="0" t="0" r="2540" b="0"/>
            <wp:docPr id="34821" name="Picture 5" descr="Diagram, timeline&#10;&#10;Description automatically generated">
              <a:extLst xmlns:a="http://schemas.openxmlformats.org/drawingml/2006/main">
                <a:ext uri="{FF2B5EF4-FFF2-40B4-BE49-F238E27FC236}">
                  <a16:creationId xmlns:a16="http://schemas.microsoft.com/office/drawing/2014/main" id="{ED2D40E2-00A4-40C8-B138-C379B5CD04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21" name="Picture 5" descr="Diagram, timeline&#10;&#10;Description automatically generated">
                      <a:extLst>
                        <a:ext uri="{FF2B5EF4-FFF2-40B4-BE49-F238E27FC236}">
                          <a16:creationId xmlns:a16="http://schemas.microsoft.com/office/drawing/2014/main" id="{ED2D40E2-00A4-40C8-B138-C379B5CD04B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495550"/>
                    </a:xfrm>
                    <a:prstGeom prst="rect">
                      <a:avLst/>
                    </a:prstGeom>
                    <a:noFill/>
                    <a:ln>
                      <a:noFill/>
                    </a:ln>
                    <a:effectLst/>
                  </pic:spPr>
                </pic:pic>
              </a:graphicData>
            </a:graphic>
          </wp:inline>
        </w:drawing>
      </w:r>
    </w:p>
    <w:p w14:paraId="58B17E16" w14:textId="77777777" w:rsidR="006639FD" w:rsidRPr="006639FD" w:rsidRDefault="006639FD" w:rsidP="006639FD">
      <w:pPr>
        <w:numPr>
          <w:ilvl w:val="0"/>
          <w:numId w:val="3"/>
        </w:numPr>
      </w:pPr>
      <w:r w:rsidRPr="006639FD">
        <w:t>Jones, G. and George, J. (2007). </w:t>
      </w:r>
      <w:r w:rsidRPr="006639FD">
        <w:rPr>
          <w:i/>
          <w:iCs/>
        </w:rPr>
        <w:t>Contemporary management</w:t>
      </w:r>
      <w:r w:rsidRPr="006639FD">
        <w:t>. 5th ed. Boston: McGraw-Hill/Irwin.</w:t>
      </w:r>
    </w:p>
    <w:p w14:paraId="7A30EF5B" w14:textId="425B7476" w:rsidR="006639FD" w:rsidRDefault="006639FD"/>
    <w:p w14:paraId="19771897" w14:textId="337D920D" w:rsidR="00D47D9B" w:rsidRDefault="00736D0F" w:rsidP="00736D0F">
      <w:r>
        <w:rPr>
          <w:noProof/>
        </w:rPr>
        <w:drawing>
          <wp:inline distT="0" distB="0" distL="0" distR="0" wp14:anchorId="5B157E15" wp14:editId="494AF01A">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358CC38" w14:textId="4C2D2BC1" w:rsidR="00736D0F" w:rsidRDefault="00736D0F" w:rsidP="00736D0F">
      <w:r>
        <w:t xml:space="preserve">Following the </w:t>
      </w:r>
      <w:r w:rsidR="006639FD" w:rsidRPr="006639FD">
        <w:t>Jones, G. and George, J. (2007). </w:t>
      </w:r>
      <w:r w:rsidR="006639FD" w:rsidRPr="006639FD">
        <w:rPr>
          <w:i/>
          <w:iCs/>
        </w:rPr>
        <w:t>Contemporary management</w:t>
      </w:r>
      <w:r w:rsidR="006639FD" w:rsidRPr="006639FD">
        <w:t>. 5th ed. Boston: McGraw-Hill/Irwin</w:t>
      </w:r>
      <w:r>
        <w:t xml:space="preserve"> Dave will created his own plan of monitoring and controlling his process of implementing the solutions to the changes that have occurred. </w:t>
      </w:r>
    </w:p>
    <w:p w14:paraId="4FDF2C9E" w14:textId="38E487E4" w:rsidR="00736D0F" w:rsidRDefault="00736D0F" w:rsidP="00736D0F">
      <w:r>
        <w:t xml:space="preserve">This will help Dave to have fresh review from all factors of the company. Dave will be in control of improving the progress of his team, where he will be able to update their managers to keep a healthy relationship. Finally this will allow him to have a healthy relationship with his suppliers when it comes to receive everything on time and keep everything according to the plan. </w:t>
      </w:r>
    </w:p>
    <w:p w14:paraId="31682957" w14:textId="74944DC1" w:rsidR="00736D0F" w:rsidRDefault="00736D0F" w:rsidP="00736D0F">
      <w:r>
        <w:lastRenderedPageBreak/>
        <w:t xml:space="preserve">In conclusion the report helps you to analyse step by step process of identifying complex problem in the workplace. Breaking it down to the scope and what impacts it will have not only on Dave but his team and </w:t>
      </w:r>
      <w:proofErr w:type="spellStart"/>
      <w:r>
        <w:t>ChocoBite</w:t>
      </w:r>
      <w:proofErr w:type="spellEnd"/>
      <w:r>
        <w:t xml:space="preserve"> overall. </w:t>
      </w:r>
    </w:p>
    <w:p w14:paraId="7877DB0C" w14:textId="130A32FB" w:rsidR="00736D0F" w:rsidRDefault="00736D0F" w:rsidP="00736D0F">
      <w:r>
        <w:t xml:space="preserve">Using different tool to analyse all the data Dave has helps to propose a range of alternative solutions to the problem. Once this is completed Dave is able to move to the next stage where he can create plan of changes and actions. </w:t>
      </w:r>
    </w:p>
    <w:p w14:paraId="09527545" w14:textId="60357FCD" w:rsidR="00DA5A42" w:rsidRDefault="00736D0F" w:rsidP="00736D0F">
      <w:r>
        <w:t xml:space="preserve">Final stage is presenting the plan with the research to his managers and stakeholders keeping in mind the best interest of their consumers and presenting that he is fully capable to monitor and keep the progress under his control.  </w:t>
      </w:r>
    </w:p>
    <w:p w14:paraId="7F74CF29" w14:textId="77777777" w:rsidR="00DA5A42" w:rsidRDefault="00DA5A42">
      <w:r>
        <w:br w:type="page"/>
      </w:r>
    </w:p>
    <w:p w14:paraId="42C37A3E" w14:textId="6D4B397E" w:rsidR="00736D0F" w:rsidRDefault="00DA5A42" w:rsidP="009D74C5">
      <w:pPr>
        <w:pStyle w:val="Heading1"/>
      </w:pPr>
      <w:bookmarkStart w:id="8" w:name="_Toc80035040"/>
      <w:r>
        <w:lastRenderedPageBreak/>
        <w:t>Reference:</w:t>
      </w:r>
      <w:bookmarkEnd w:id="8"/>
      <w:r>
        <w:t xml:space="preserve"> </w:t>
      </w:r>
    </w:p>
    <w:p w14:paraId="28D8E407" w14:textId="782AE8C6" w:rsidR="00DA5A42" w:rsidRPr="00DA5A42" w:rsidRDefault="00DA5A42" w:rsidP="009334F0">
      <w:pPr>
        <w:pStyle w:val="NoSpacing"/>
        <w:rPr>
          <w:lang w:eastAsia="en-GB"/>
        </w:rPr>
      </w:pPr>
      <w:bookmarkStart w:id="9" w:name="_Toc80033603"/>
      <w:r w:rsidRPr="00DA5A42">
        <w:rPr>
          <w:lang w:eastAsia="en-GB"/>
        </w:rPr>
        <w:t>BELBIN - TEAM ROLE THEORY - FERNANDO CASTRO PDP</w:t>
      </w:r>
      <w:bookmarkEnd w:id="9"/>
    </w:p>
    <w:p w14:paraId="23B0A7CD" w14:textId="13CC81AD" w:rsidR="00DA5A42" w:rsidRPr="00DA5A42" w:rsidRDefault="00723338" w:rsidP="00DA5A42">
      <w:pPr>
        <w:shd w:val="clear" w:color="auto" w:fill="FFFFFF"/>
        <w:spacing w:after="0" w:line="360" w:lineRule="atLeast"/>
        <w:ind w:hanging="120"/>
        <w:rPr>
          <w:rFonts w:ascii="Open Sans" w:eastAsia="Times New Roman" w:hAnsi="Open Sans" w:cs="Open Sans"/>
          <w:color w:val="666666"/>
          <w:sz w:val="20"/>
          <w:szCs w:val="20"/>
          <w:lang w:eastAsia="en-GB"/>
        </w:rPr>
      </w:pPr>
      <w:r w:rsidRPr="00DA5A42">
        <w:rPr>
          <w:rFonts w:ascii="Open Sans" w:eastAsia="Times New Roman" w:hAnsi="Open Sans" w:cs="Open Sans"/>
          <w:color w:val="666666"/>
          <w:sz w:val="20"/>
          <w:szCs w:val="20"/>
          <w:lang w:eastAsia="en-GB"/>
        </w:rPr>
        <w:t xml:space="preserve"> </w:t>
      </w:r>
      <w:r w:rsidR="00DA5A42" w:rsidRPr="00DA5A42">
        <w:rPr>
          <w:rFonts w:ascii="Open Sans" w:eastAsia="Times New Roman" w:hAnsi="Open Sans" w:cs="Open Sans"/>
          <w:color w:val="666666"/>
          <w:sz w:val="20"/>
          <w:szCs w:val="20"/>
          <w:lang w:eastAsia="en-GB"/>
        </w:rPr>
        <w:t>(6. Belbin - Team Role Theory - Fernando Castro PDP, 2021)</w:t>
      </w:r>
    </w:p>
    <w:p w14:paraId="1E63A8F0" w14:textId="6DFAB2C4" w:rsidR="00DA5A42" w:rsidRPr="0056553C" w:rsidRDefault="00DA5A42" w:rsidP="0056553C">
      <w:pPr>
        <w:shd w:val="clear" w:color="auto" w:fill="FFFFFF"/>
        <w:spacing w:after="0" w:line="360" w:lineRule="atLeast"/>
        <w:ind w:hanging="120"/>
        <w:rPr>
          <w:rFonts w:ascii="Open Sans" w:eastAsia="Times New Roman" w:hAnsi="Open Sans" w:cs="Open Sans"/>
          <w:color w:val="666666"/>
          <w:sz w:val="20"/>
          <w:szCs w:val="20"/>
          <w:lang w:eastAsia="en-GB"/>
        </w:rPr>
      </w:pPr>
      <w:r w:rsidRPr="00DA5A42">
        <w:rPr>
          <w:rFonts w:ascii="Open Sans" w:eastAsia="Times New Roman" w:hAnsi="Open Sans" w:cs="Open Sans"/>
          <w:color w:val="666666"/>
          <w:sz w:val="20"/>
          <w:szCs w:val="20"/>
          <w:lang w:eastAsia="en-GB"/>
        </w:rPr>
        <w:t>Sites.google.com. 2021. </w:t>
      </w:r>
      <w:r w:rsidRPr="00DA5A42">
        <w:rPr>
          <w:rFonts w:ascii="Open Sans" w:eastAsia="Times New Roman" w:hAnsi="Open Sans" w:cs="Open Sans"/>
          <w:i/>
          <w:iCs/>
          <w:color w:val="666666"/>
          <w:sz w:val="20"/>
          <w:szCs w:val="20"/>
          <w:lang w:eastAsia="en-GB"/>
        </w:rPr>
        <w:t>6. Belbin - Team Role Theory - Fernando Castro PDP</w:t>
      </w:r>
      <w:r w:rsidRPr="00DA5A42">
        <w:rPr>
          <w:rFonts w:ascii="Open Sans" w:eastAsia="Times New Roman" w:hAnsi="Open Sans" w:cs="Open Sans"/>
          <w:color w:val="666666"/>
          <w:sz w:val="20"/>
          <w:szCs w:val="20"/>
          <w:lang w:eastAsia="en-GB"/>
        </w:rPr>
        <w:t>. [online] Available at: &lt;https://sites.google.com/site/fernandocastropdp/3-area-of-expertise&gt; [Accessed 11 August 2021].</w:t>
      </w:r>
    </w:p>
    <w:p w14:paraId="5B65E22D" w14:textId="77777777" w:rsidR="00723338" w:rsidRPr="00723338" w:rsidRDefault="00723338" w:rsidP="009334F0">
      <w:pPr>
        <w:pStyle w:val="NoSpacing"/>
        <w:rPr>
          <w:lang w:eastAsia="en-GB"/>
        </w:rPr>
      </w:pPr>
      <w:bookmarkStart w:id="10" w:name="_Toc80033604"/>
      <w:r w:rsidRPr="00723338">
        <w:rPr>
          <w:lang w:eastAsia="en-GB"/>
        </w:rPr>
        <w:t>DR. MEREDITH BELBIN</w:t>
      </w:r>
      <w:bookmarkEnd w:id="10"/>
    </w:p>
    <w:p w14:paraId="6EA2B961" w14:textId="7363E4D2" w:rsidR="00723338" w:rsidRPr="00723338" w:rsidRDefault="00723338" w:rsidP="00723338">
      <w:pPr>
        <w:spacing w:after="0" w:line="360" w:lineRule="atLeast"/>
        <w:ind w:hanging="120"/>
        <w:rPr>
          <w:rFonts w:ascii="Open Sans" w:eastAsia="Times New Roman" w:hAnsi="Open Sans" w:cs="Open Sans"/>
          <w:color w:val="666666"/>
          <w:sz w:val="20"/>
          <w:szCs w:val="20"/>
          <w:lang w:eastAsia="en-GB"/>
        </w:rPr>
      </w:pPr>
      <w:r w:rsidRPr="00723338">
        <w:rPr>
          <w:rFonts w:ascii="Open Sans" w:eastAsia="Times New Roman" w:hAnsi="Open Sans" w:cs="Open Sans"/>
          <w:color w:val="666666"/>
          <w:sz w:val="20"/>
          <w:szCs w:val="20"/>
          <w:lang w:eastAsia="en-GB"/>
        </w:rPr>
        <w:t xml:space="preserve"> (</w:t>
      </w:r>
      <w:proofErr w:type="spellStart"/>
      <w:r w:rsidRPr="00723338">
        <w:rPr>
          <w:rFonts w:ascii="Open Sans" w:eastAsia="Times New Roman" w:hAnsi="Open Sans" w:cs="Open Sans"/>
          <w:color w:val="666666"/>
          <w:sz w:val="20"/>
          <w:szCs w:val="20"/>
          <w:lang w:eastAsia="en-GB"/>
        </w:rPr>
        <w:t>Dr.</w:t>
      </w:r>
      <w:proofErr w:type="spellEnd"/>
      <w:r w:rsidRPr="00723338">
        <w:rPr>
          <w:rFonts w:ascii="Open Sans" w:eastAsia="Times New Roman" w:hAnsi="Open Sans" w:cs="Open Sans"/>
          <w:color w:val="666666"/>
          <w:sz w:val="20"/>
          <w:szCs w:val="20"/>
          <w:lang w:eastAsia="en-GB"/>
        </w:rPr>
        <w:t xml:space="preserve"> Meredith Belbin, 2021)</w:t>
      </w:r>
    </w:p>
    <w:p w14:paraId="73AEA0B1" w14:textId="35C93C72" w:rsidR="00723338" w:rsidRPr="00723338" w:rsidRDefault="00723338" w:rsidP="00723338">
      <w:pPr>
        <w:spacing w:after="0" w:line="360" w:lineRule="atLeast"/>
        <w:ind w:hanging="120"/>
        <w:rPr>
          <w:rFonts w:ascii="Open Sans" w:eastAsia="Times New Roman" w:hAnsi="Open Sans" w:cs="Open Sans"/>
          <w:color w:val="666666"/>
          <w:sz w:val="20"/>
          <w:szCs w:val="20"/>
          <w:lang w:eastAsia="en-GB"/>
        </w:rPr>
      </w:pPr>
      <w:r w:rsidRPr="00723338">
        <w:rPr>
          <w:rFonts w:ascii="Open Sans" w:eastAsia="Times New Roman" w:hAnsi="Open Sans" w:cs="Open Sans"/>
          <w:color w:val="666666"/>
          <w:sz w:val="20"/>
          <w:szCs w:val="20"/>
          <w:lang w:eastAsia="en-GB"/>
        </w:rPr>
        <w:t>Belbin.com. 2021. </w:t>
      </w:r>
      <w:proofErr w:type="spellStart"/>
      <w:r w:rsidRPr="00723338">
        <w:rPr>
          <w:rFonts w:ascii="Open Sans" w:eastAsia="Times New Roman" w:hAnsi="Open Sans" w:cs="Open Sans"/>
          <w:i/>
          <w:iCs/>
          <w:color w:val="666666"/>
          <w:sz w:val="20"/>
          <w:szCs w:val="20"/>
          <w:lang w:eastAsia="en-GB"/>
        </w:rPr>
        <w:t>Dr.</w:t>
      </w:r>
      <w:proofErr w:type="spellEnd"/>
      <w:r w:rsidRPr="00723338">
        <w:rPr>
          <w:rFonts w:ascii="Open Sans" w:eastAsia="Times New Roman" w:hAnsi="Open Sans" w:cs="Open Sans"/>
          <w:i/>
          <w:iCs/>
          <w:color w:val="666666"/>
          <w:sz w:val="20"/>
          <w:szCs w:val="20"/>
          <w:lang w:eastAsia="en-GB"/>
        </w:rPr>
        <w:t xml:space="preserve"> Meredith Belbin</w:t>
      </w:r>
      <w:r w:rsidRPr="00723338">
        <w:rPr>
          <w:rFonts w:ascii="Open Sans" w:eastAsia="Times New Roman" w:hAnsi="Open Sans" w:cs="Open Sans"/>
          <w:color w:val="666666"/>
          <w:sz w:val="20"/>
          <w:szCs w:val="20"/>
          <w:lang w:eastAsia="en-GB"/>
        </w:rPr>
        <w:t>. [online] Available at: &lt;https://www.belbin.com/about/dr-meredith-belbin&gt; [Accessed 1</w:t>
      </w:r>
      <w:r>
        <w:rPr>
          <w:rFonts w:ascii="Open Sans" w:eastAsia="Times New Roman" w:hAnsi="Open Sans" w:cs="Open Sans"/>
          <w:color w:val="666666"/>
          <w:sz w:val="20"/>
          <w:szCs w:val="20"/>
          <w:lang w:eastAsia="en-GB"/>
        </w:rPr>
        <w:t>1</w:t>
      </w:r>
      <w:r w:rsidRPr="00723338">
        <w:rPr>
          <w:rFonts w:ascii="Open Sans" w:eastAsia="Times New Roman" w:hAnsi="Open Sans" w:cs="Open Sans"/>
          <w:color w:val="666666"/>
          <w:sz w:val="20"/>
          <w:szCs w:val="20"/>
          <w:lang w:eastAsia="en-GB"/>
        </w:rPr>
        <w:t xml:space="preserve"> August 2021]</w:t>
      </w:r>
    </w:p>
    <w:p w14:paraId="78005C93" w14:textId="77777777" w:rsidR="0056553C" w:rsidRPr="0056553C" w:rsidRDefault="0056553C" w:rsidP="009334F0">
      <w:pPr>
        <w:pStyle w:val="NoSpacing"/>
        <w:rPr>
          <w:lang w:eastAsia="en-GB"/>
        </w:rPr>
      </w:pPr>
      <w:bookmarkStart w:id="11" w:name="_Toc80033605"/>
      <w:r w:rsidRPr="0056553C">
        <w:rPr>
          <w:lang w:eastAsia="en-GB"/>
        </w:rPr>
        <w:t>STAY ON YOUR OWN HORSE: WHY SELF-KNOWLEDGE IS THE KEY TO GREAT LEADERSHIP — SMARTT STRATEGIES</w:t>
      </w:r>
      <w:bookmarkEnd w:id="11"/>
    </w:p>
    <w:p w14:paraId="40EC5F00" w14:textId="77777777" w:rsidR="0056553C" w:rsidRPr="0056553C" w:rsidRDefault="0056553C" w:rsidP="0056553C">
      <w:pPr>
        <w:spacing w:after="0" w:line="360" w:lineRule="atLeast"/>
        <w:ind w:hanging="120"/>
        <w:rPr>
          <w:rFonts w:ascii="Open Sans" w:eastAsia="Times New Roman" w:hAnsi="Open Sans" w:cs="Open Sans"/>
          <w:color w:val="666666"/>
          <w:sz w:val="20"/>
          <w:szCs w:val="20"/>
          <w:lang w:eastAsia="en-GB"/>
        </w:rPr>
      </w:pPr>
      <w:r w:rsidRPr="0056553C">
        <w:rPr>
          <w:rFonts w:ascii="Open Sans" w:eastAsia="Times New Roman" w:hAnsi="Open Sans" w:cs="Open Sans"/>
          <w:b/>
          <w:bCs/>
          <w:color w:val="666666"/>
          <w:sz w:val="20"/>
          <w:szCs w:val="20"/>
          <w:lang w:eastAsia="en-GB"/>
        </w:rPr>
        <w:t>In-text: </w:t>
      </w:r>
      <w:r w:rsidRPr="0056553C">
        <w:rPr>
          <w:rFonts w:ascii="Open Sans" w:eastAsia="Times New Roman" w:hAnsi="Open Sans" w:cs="Open Sans"/>
          <w:color w:val="666666"/>
          <w:sz w:val="20"/>
          <w:szCs w:val="20"/>
          <w:lang w:eastAsia="en-GB"/>
        </w:rPr>
        <w:t>(Stay on Your Own Horse: Why Self-Knowledge is the Key to Great Leadership — Smartt Strategies, 2021)</w:t>
      </w:r>
    </w:p>
    <w:p w14:paraId="4705568C" w14:textId="77777777" w:rsidR="0056553C" w:rsidRPr="0056553C" w:rsidRDefault="0056553C" w:rsidP="0056553C">
      <w:pPr>
        <w:spacing w:after="0" w:line="360" w:lineRule="atLeast"/>
        <w:ind w:hanging="120"/>
        <w:rPr>
          <w:rFonts w:ascii="Open Sans" w:eastAsia="Times New Roman" w:hAnsi="Open Sans" w:cs="Open Sans"/>
          <w:color w:val="666666"/>
          <w:sz w:val="20"/>
          <w:szCs w:val="20"/>
          <w:lang w:eastAsia="en-GB"/>
        </w:rPr>
      </w:pPr>
      <w:r w:rsidRPr="0056553C">
        <w:rPr>
          <w:rFonts w:ascii="Open Sans" w:eastAsia="Times New Roman" w:hAnsi="Open Sans" w:cs="Open Sans"/>
          <w:b/>
          <w:bCs/>
          <w:color w:val="666666"/>
          <w:sz w:val="20"/>
          <w:szCs w:val="20"/>
          <w:lang w:eastAsia="en-GB"/>
        </w:rPr>
        <w:t>Your Bibliography: </w:t>
      </w:r>
      <w:r w:rsidRPr="0056553C">
        <w:rPr>
          <w:rFonts w:ascii="Open Sans" w:eastAsia="Times New Roman" w:hAnsi="Open Sans" w:cs="Open Sans"/>
          <w:color w:val="666666"/>
          <w:sz w:val="20"/>
          <w:szCs w:val="20"/>
          <w:lang w:eastAsia="en-GB"/>
        </w:rPr>
        <w:t>Smartt Strategies. 2021. </w:t>
      </w:r>
      <w:r w:rsidRPr="0056553C">
        <w:rPr>
          <w:rFonts w:ascii="Open Sans" w:eastAsia="Times New Roman" w:hAnsi="Open Sans" w:cs="Open Sans"/>
          <w:i/>
          <w:iCs/>
          <w:color w:val="666666"/>
          <w:sz w:val="20"/>
          <w:szCs w:val="20"/>
          <w:lang w:eastAsia="en-GB"/>
        </w:rPr>
        <w:t>Stay on Your Own Horse: Why Self-Knowledge is the Key to Great Leadership — Smartt Strategies</w:t>
      </w:r>
      <w:r w:rsidRPr="0056553C">
        <w:rPr>
          <w:rFonts w:ascii="Open Sans" w:eastAsia="Times New Roman" w:hAnsi="Open Sans" w:cs="Open Sans"/>
          <w:color w:val="666666"/>
          <w:sz w:val="20"/>
          <w:szCs w:val="20"/>
          <w:lang w:eastAsia="en-GB"/>
        </w:rPr>
        <w:t>. [online] Available at: &lt;https://www.smarttstrategies.com/blog/2017/4/25/stay-on-your-own-horse-why-self-knowledge-is-the-key-to-great-leadership&gt; [Accessed 11 August 2021].</w:t>
      </w:r>
    </w:p>
    <w:p w14:paraId="6249A3A6" w14:textId="784E5BCA" w:rsidR="00DA5A42" w:rsidRDefault="0056553C" w:rsidP="0056553C">
      <w:r w:rsidRPr="0056553C">
        <w:rPr>
          <w:b/>
          <w:bCs/>
        </w:rPr>
        <w:t>Your Bibliography: </w:t>
      </w:r>
      <w:r w:rsidRPr="0056553C">
        <w:t>Youtube.com. 2021. [online] Available at: &lt;https://www.youtube.com/watch?v=cQPNVFZId68&gt; [Accessed 16 August 2021].</w:t>
      </w:r>
    </w:p>
    <w:p w14:paraId="1C1FBB5B" w14:textId="77777777" w:rsidR="00A42AB5" w:rsidRPr="00A42AB5" w:rsidRDefault="00A42AB5" w:rsidP="009334F0">
      <w:pPr>
        <w:pStyle w:val="NoSpacing"/>
        <w:rPr>
          <w:lang w:eastAsia="en-GB"/>
        </w:rPr>
      </w:pPr>
      <w:bookmarkStart w:id="12" w:name="_Toc80033606"/>
      <w:r w:rsidRPr="00A42AB5">
        <w:rPr>
          <w:lang w:eastAsia="en-GB"/>
        </w:rPr>
        <w:t>UWTSD MOODLE 2020/21:LOG IN</w:t>
      </w:r>
      <w:bookmarkEnd w:id="12"/>
    </w:p>
    <w:p w14:paraId="08635127" w14:textId="77777777" w:rsidR="00A42AB5" w:rsidRPr="00A42AB5" w:rsidRDefault="00A42AB5" w:rsidP="00A42AB5">
      <w:pPr>
        <w:spacing w:after="0" w:line="360" w:lineRule="atLeast"/>
        <w:ind w:hanging="120"/>
        <w:rPr>
          <w:rFonts w:ascii="Open Sans" w:eastAsia="Times New Roman" w:hAnsi="Open Sans" w:cs="Open Sans"/>
          <w:color w:val="666666"/>
          <w:sz w:val="20"/>
          <w:szCs w:val="20"/>
          <w:lang w:eastAsia="en-GB"/>
        </w:rPr>
      </w:pPr>
      <w:r w:rsidRPr="00A42AB5">
        <w:rPr>
          <w:rFonts w:ascii="Open Sans" w:eastAsia="Times New Roman" w:hAnsi="Open Sans" w:cs="Open Sans"/>
          <w:b/>
          <w:bCs/>
          <w:color w:val="666666"/>
          <w:sz w:val="20"/>
          <w:szCs w:val="20"/>
          <w:lang w:eastAsia="en-GB"/>
        </w:rPr>
        <w:t>In-text: </w:t>
      </w:r>
      <w:r w:rsidRPr="00A42AB5">
        <w:rPr>
          <w:rFonts w:ascii="Open Sans" w:eastAsia="Times New Roman" w:hAnsi="Open Sans" w:cs="Open Sans"/>
          <w:color w:val="666666"/>
          <w:sz w:val="20"/>
          <w:szCs w:val="20"/>
          <w:lang w:eastAsia="en-GB"/>
        </w:rPr>
        <w:t>(UWTSD Moodle 2020/21:Log in, 2021)</w:t>
      </w:r>
    </w:p>
    <w:p w14:paraId="652CF665" w14:textId="77777777" w:rsidR="00A42AB5" w:rsidRPr="00A42AB5" w:rsidRDefault="00A42AB5" w:rsidP="00A42AB5">
      <w:pPr>
        <w:spacing w:after="0" w:line="360" w:lineRule="atLeast"/>
        <w:ind w:hanging="120"/>
        <w:rPr>
          <w:rFonts w:ascii="Open Sans" w:eastAsia="Times New Roman" w:hAnsi="Open Sans" w:cs="Open Sans"/>
          <w:color w:val="666666"/>
          <w:sz w:val="20"/>
          <w:szCs w:val="20"/>
          <w:lang w:eastAsia="en-GB"/>
        </w:rPr>
      </w:pPr>
      <w:r w:rsidRPr="00A42AB5">
        <w:rPr>
          <w:rFonts w:ascii="Open Sans" w:eastAsia="Times New Roman" w:hAnsi="Open Sans" w:cs="Open Sans"/>
          <w:b/>
          <w:bCs/>
          <w:color w:val="666666"/>
          <w:sz w:val="20"/>
          <w:szCs w:val="20"/>
          <w:lang w:eastAsia="en-GB"/>
        </w:rPr>
        <w:t>Your Bibliography: </w:t>
      </w:r>
      <w:r w:rsidRPr="00A42AB5">
        <w:rPr>
          <w:rFonts w:ascii="Open Sans" w:eastAsia="Times New Roman" w:hAnsi="Open Sans" w:cs="Open Sans"/>
          <w:color w:val="666666"/>
          <w:sz w:val="20"/>
          <w:szCs w:val="20"/>
          <w:lang w:eastAsia="en-GB"/>
        </w:rPr>
        <w:t>Moodle.uwtsd.ac.uk. 2021. </w:t>
      </w:r>
      <w:r w:rsidRPr="00A42AB5">
        <w:rPr>
          <w:rFonts w:ascii="Open Sans" w:eastAsia="Times New Roman" w:hAnsi="Open Sans" w:cs="Open Sans"/>
          <w:i/>
          <w:iCs/>
          <w:color w:val="666666"/>
          <w:sz w:val="20"/>
          <w:szCs w:val="20"/>
          <w:lang w:eastAsia="en-GB"/>
        </w:rPr>
        <w:t>UWTSD Moodle 2020/21:Log in</w:t>
      </w:r>
      <w:r w:rsidRPr="00A42AB5">
        <w:rPr>
          <w:rFonts w:ascii="Open Sans" w:eastAsia="Times New Roman" w:hAnsi="Open Sans" w:cs="Open Sans"/>
          <w:color w:val="666666"/>
          <w:sz w:val="20"/>
          <w:szCs w:val="20"/>
          <w:lang w:eastAsia="en-GB"/>
        </w:rPr>
        <w:t>. [online] Available at: &lt;https://moodle.uwtsd.ac.uk/course/view.php?id=7090&gt; [Accessed 16 August 2021].</w:t>
      </w:r>
    </w:p>
    <w:p w14:paraId="71244EAA" w14:textId="06F2502D" w:rsidR="00A42AB5" w:rsidRDefault="0053530B" w:rsidP="0056553C">
      <w:r>
        <w:t xml:space="preserve"> </w:t>
      </w:r>
    </w:p>
    <w:sectPr w:rsidR="00A42AB5" w:rsidSect="008F382B">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22FE9" w14:textId="77777777" w:rsidR="000F784A" w:rsidRDefault="000F784A" w:rsidP="008F382B">
      <w:pPr>
        <w:spacing w:after="0" w:line="240" w:lineRule="auto"/>
      </w:pPr>
      <w:r>
        <w:separator/>
      </w:r>
    </w:p>
  </w:endnote>
  <w:endnote w:type="continuationSeparator" w:id="0">
    <w:p w14:paraId="286D49A0" w14:textId="77777777" w:rsidR="000F784A" w:rsidRDefault="000F784A" w:rsidP="008F3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930752"/>
      <w:docPartObj>
        <w:docPartGallery w:val="Page Numbers (Bottom of Page)"/>
        <w:docPartUnique/>
      </w:docPartObj>
    </w:sdtPr>
    <w:sdtEndPr>
      <w:rPr>
        <w:color w:val="7F7F7F" w:themeColor="background1" w:themeShade="7F"/>
        <w:spacing w:val="60"/>
      </w:rPr>
    </w:sdtEndPr>
    <w:sdtContent>
      <w:p w14:paraId="35131716" w14:textId="4204A29D" w:rsidR="00DA5A42" w:rsidRDefault="00DA5A4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19EBC55" w14:textId="1D071DE8" w:rsidR="008F382B" w:rsidRDefault="008F3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44B2A" w14:textId="77777777" w:rsidR="000F784A" w:rsidRDefault="000F784A" w:rsidP="008F382B">
      <w:pPr>
        <w:spacing w:after="0" w:line="240" w:lineRule="auto"/>
      </w:pPr>
      <w:r>
        <w:separator/>
      </w:r>
    </w:p>
  </w:footnote>
  <w:footnote w:type="continuationSeparator" w:id="0">
    <w:p w14:paraId="01C192CC" w14:textId="77777777" w:rsidR="000F784A" w:rsidRDefault="000F784A" w:rsidP="008F38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4559C"/>
    <w:multiLevelType w:val="hybridMultilevel"/>
    <w:tmpl w:val="062C3922"/>
    <w:lvl w:ilvl="0" w:tplc="3C305C84">
      <w:start w:val="1"/>
      <w:numFmt w:val="bullet"/>
      <w:lvlText w:val="•"/>
      <w:lvlJc w:val="left"/>
      <w:pPr>
        <w:tabs>
          <w:tab w:val="num" w:pos="720"/>
        </w:tabs>
        <w:ind w:left="720" w:hanging="360"/>
      </w:pPr>
      <w:rPr>
        <w:rFonts w:ascii="Times New Roman" w:hAnsi="Times New Roman" w:hint="default"/>
      </w:rPr>
    </w:lvl>
    <w:lvl w:ilvl="1" w:tplc="AB7C272E" w:tentative="1">
      <w:start w:val="1"/>
      <w:numFmt w:val="bullet"/>
      <w:lvlText w:val="•"/>
      <w:lvlJc w:val="left"/>
      <w:pPr>
        <w:tabs>
          <w:tab w:val="num" w:pos="1440"/>
        </w:tabs>
        <w:ind w:left="1440" w:hanging="360"/>
      </w:pPr>
      <w:rPr>
        <w:rFonts w:ascii="Times New Roman" w:hAnsi="Times New Roman" w:hint="default"/>
      </w:rPr>
    </w:lvl>
    <w:lvl w:ilvl="2" w:tplc="51A23FFC" w:tentative="1">
      <w:start w:val="1"/>
      <w:numFmt w:val="bullet"/>
      <w:lvlText w:val="•"/>
      <w:lvlJc w:val="left"/>
      <w:pPr>
        <w:tabs>
          <w:tab w:val="num" w:pos="2160"/>
        </w:tabs>
        <w:ind w:left="2160" w:hanging="360"/>
      </w:pPr>
      <w:rPr>
        <w:rFonts w:ascii="Times New Roman" w:hAnsi="Times New Roman" w:hint="default"/>
      </w:rPr>
    </w:lvl>
    <w:lvl w:ilvl="3" w:tplc="32B00E0E" w:tentative="1">
      <w:start w:val="1"/>
      <w:numFmt w:val="bullet"/>
      <w:lvlText w:val="•"/>
      <w:lvlJc w:val="left"/>
      <w:pPr>
        <w:tabs>
          <w:tab w:val="num" w:pos="2880"/>
        </w:tabs>
        <w:ind w:left="2880" w:hanging="360"/>
      </w:pPr>
      <w:rPr>
        <w:rFonts w:ascii="Times New Roman" w:hAnsi="Times New Roman" w:hint="default"/>
      </w:rPr>
    </w:lvl>
    <w:lvl w:ilvl="4" w:tplc="6C940BD4" w:tentative="1">
      <w:start w:val="1"/>
      <w:numFmt w:val="bullet"/>
      <w:lvlText w:val="•"/>
      <w:lvlJc w:val="left"/>
      <w:pPr>
        <w:tabs>
          <w:tab w:val="num" w:pos="3600"/>
        </w:tabs>
        <w:ind w:left="3600" w:hanging="360"/>
      </w:pPr>
      <w:rPr>
        <w:rFonts w:ascii="Times New Roman" w:hAnsi="Times New Roman" w:hint="default"/>
      </w:rPr>
    </w:lvl>
    <w:lvl w:ilvl="5" w:tplc="3502D7AC" w:tentative="1">
      <w:start w:val="1"/>
      <w:numFmt w:val="bullet"/>
      <w:lvlText w:val="•"/>
      <w:lvlJc w:val="left"/>
      <w:pPr>
        <w:tabs>
          <w:tab w:val="num" w:pos="4320"/>
        </w:tabs>
        <w:ind w:left="4320" w:hanging="360"/>
      </w:pPr>
      <w:rPr>
        <w:rFonts w:ascii="Times New Roman" w:hAnsi="Times New Roman" w:hint="default"/>
      </w:rPr>
    </w:lvl>
    <w:lvl w:ilvl="6" w:tplc="9CF84C30" w:tentative="1">
      <w:start w:val="1"/>
      <w:numFmt w:val="bullet"/>
      <w:lvlText w:val="•"/>
      <w:lvlJc w:val="left"/>
      <w:pPr>
        <w:tabs>
          <w:tab w:val="num" w:pos="5040"/>
        </w:tabs>
        <w:ind w:left="5040" w:hanging="360"/>
      </w:pPr>
      <w:rPr>
        <w:rFonts w:ascii="Times New Roman" w:hAnsi="Times New Roman" w:hint="default"/>
      </w:rPr>
    </w:lvl>
    <w:lvl w:ilvl="7" w:tplc="5A3E8200" w:tentative="1">
      <w:start w:val="1"/>
      <w:numFmt w:val="bullet"/>
      <w:lvlText w:val="•"/>
      <w:lvlJc w:val="left"/>
      <w:pPr>
        <w:tabs>
          <w:tab w:val="num" w:pos="5760"/>
        </w:tabs>
        <w:ind w:left="5760" w:hanging="360"/>
      </w:pPr>
      <w:rPr>
        <w:rFonts w:ascii="Times New Roman" w:hAnsi="Times New Roman" w:hint="default"/>
      </w:rPr>
    </w:lvl>
    <w:lvl w:ilvl="8" w:tplc="D82458F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4CB63965"/>
    <w:multiLevelType w:val="hybridMultilevel"/>
    <w:tmpl w:val="2E247448"/>
    <w:lvl w:ilvl="0" w:tplc="7618D32A">
      <w:start w:val="1"/>
      <w:numFmt w:val="bullet"/>
      <w:lvlText w:val="•"/>
      <w:lvlJc w:val="left"/>
      <w:pPr>
        <w:tabs>
          <w:tab w:val="num" w:pos="720"/>
        </w:tabs>
        <w:ind w:left="720" w:hanging="360"/>
      </w:pPr>
      <w:rPr>
        <w:rFonts w:ascii="Times New Roman" w:hAnsi="Times New Roman" w:hint="default"/>
      </w:rPr>
    </w:lvl>
    <w:lvl w:ilvl="1" w:tplc="AAB8CDB4" w:tentative="1">
      <w:start w:val="1"/>
      <w:numFmt w:val="bullet"/>
      <w:lvlText w:val="•"/>
      <w:lvlJc w:val="left"/>
      <w:pPr>
        <w:tabs>
          <w:tab w:val="num" w:pos="1440"/>
        </w:tabs>
        <w:ind w:left="1440" w:hanging="360"/>
      </w:pPr>
      <w:rPr>
        <w:rFonts w:ascii="Times New Roman" w:hAnsi="Times New Roman" w:hint="default"/>
      </w:rPr>
    </w:lvl>
    <w:lvl w:ilvl="2" w:tplc="2752BE6E" w:tentative="1">
      <w:start w:val="1"/>
      <w:numFmt w:val="bullet"/>
      <w:lvlText w:val="•"/>
      <w:lvlJc w:val="left"/>
      <w:pPr>
        <w:tabs>
          <w:tab w:val="num" w:pos="2160"/>
        </w:tabs>
        <w:ind w:left="2160" w:hanging="360"/>
      </w:pPr>
      <w:rPr>
        <w:rFonts w:ascii="Times New Roman" w:hAnsi="Times New Roman" w:hint="default"/>
      </w:rPr>
    </w:lvl>
    <w:lvl w:ilvl="3" w:tplc="33FA7F90" w:tentative="1">
      <w:start w:val="1"/>
      <w:numFmt w:val="bullet"/>
      <w:lvlText w:val="•"/>
      <w:lvlJc w:val="left"/>
      <w:pPr>
        <w:tabs>
          <w:tab w:val="num" w:pos="2880"/>
        </w:tabs>
        <w:ind w:left="2880" w:hanging="360"/>
      </w:pPr>
      <w:rPr>
        <w:rFonts w:ascii="Times New Roman" w:hAnsi="Times New Roman" w:hint="default"/>
      </w:rPr>
    </w:lvl>
    <w:lvl w:ilvl="4" w:tplc="326CBD44" w:tentative="1">
      <w:start w:val="1"/>
      <w:numFmt w:val="bullet"/>
      <w:lvlText w:val="•"/>
      <w:lvlJc w:val="left"/>
      <w:pPr>
        <w:tabs>
          <w:tab w:val="num" w:pos="3600"/>
        </w:tabs>
        <w:ind w:left="3600" w:hanging="360"/>
      </w:pPr>
      <w:rPr>
        <w:rFonts w:ascii="Times New Roman" w:hAnsi="Times New Roman" w:hint="default"/>
      </w:rPr>
    </w:lvl>
    <w:lvl w:ilvl="5" w:tplc="8B8AB5EC" w:tentative="1">
      <w:start w:val="1"/>
      <w:numFmt w:val="bullet"/>
      <w:lvlText w:val="•"/>
      <w:lvlJc w:val="left"/>
      <w:pPr>
        <w:tabs>
          <w:tab w:val="num" w:pos="4320"/>
        </w:tabs>
        <w:ind w:left="4320" w:hanging="360"/>
      </w:pPr>
      <w:rPr>
        <w:rFonts w:ascii="Times New Roman" w:hAnsi="Times New Roman" w:hint="default"/>
      </w:rPr>
    </w:lvl>
    <w:lvl w:ilvl="6" w:tplc="9CDC34CA" w:tentative="1">
      <w:start w:val="1"/>
      <w:numFmt w:val="bullet"/>
      <w:lvlText w:val="•"/>
      <w:lvlJc w:val="left"/>
      <w:pPr>
        <w:tabs>
          <w:tab w:val="num" w:pos="5040"/>
        </w:tabs>
        <w:ind w:left="5040" w:hanging="360"/>
      </w:pPr>
      <w:rPr>
        <w:rFonts w:ascii="Times New Roman" w:hAnsi="Times New Roman" w:hint="default"/>
      </w:rPr>
    </w:lvl>
    <w:lvl w:ilvl="7" w:tplc="A23C7732" w:tentative="1">
      <w:start w:val="1"/>
      <w:numFmt w:val="bullet"/>
      <w:lvlText w:val="•"/>
      <w:lvlJc w:val="left"/>
      <w:pPr>
        <w:tabs>
          <w:tab w:val="num" w:pos="5760"/>
        </w:tabs>
        <w:ind w:left="5760" w:hanging="360"/>
      </w:pPr>
      <w:rPr>
        <w:rFonts w:ascii="Times New Roman" w:hAnsi="Times New Roman" w:hint="default"/>
      </w:rPr>
    </w:lvl>
    <w:lvl w:ilvl="8" w:tplc="5612704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2CC3011"/>
    <w:multiLevelType w:val="hybridMultilevel"/>
    <w:tmpl w:val="01F42554"/>
    <w:lvl w:ilvl="0" w:tplc="08090001">
      <w:start w:val="1"/>
      <w:numFmt w:val="bullet"/>
      <w:lvlText w:val=""/>
      <w:lvlJc w:val="left"/>
      <w:pPr>
        <w:ind w:left="1627" w:hanging="360"/>
      </w:pPr>
      <w:rPr>
        <w:rFonts w:ascii="Symbol" w:hAnsi="Symbol" w:hint="default"/>
      </w:rPr>
    </w:lvl>
    <w:lvl w:ilvl="1" w:tplc="08090003" w:tentative="1">
      <w:start w:val="1"/>
      <w:numFmt w:val="bullet"/>
      <w:lvlText w:val="o"/>
      <w:lvlJc w:val="left"/>
      <w:pPr>
        <w:ind w:left="2347" w:hanging="360"/>
      </w:pPr>
      <w:rPr>
        <w:rFonts w:ascii="Courier New" w:hAnsi="Courier New" w:cs="Courier New" w:hint="default"/>
      </w:rPr>
    </w:lvl>
    <w:lvl w:ilvl="2" w:tplc="08090005" w:tentative="1">
      <w:start w:val="1"/>
      <w:numFmt w:val="bullet"/>
      <w:lvlText w:val=""/>
      <w:lvlJc w:val="left"/>
      <w:pPr>
        <w:ind w:left="3067" w:hanging="360"/>
      </w:pPr>
      <w:rPr>
        <w:rFonts w:ascii="Wingdings" w:hAnsi="Wingdings" w:hint="default"/>
      </w:rPr>
    </w:lvl>
    <w:lvl w:ilvl="3" w:tplc="08090001" w:tentative="1">
      <w:start w:val="1"/>
      <w:numFmt w:val="bullet"/>
      <w:lvlText w:val=""/>
      <w:lvlJc w:val="left"/>
      <w:pPr>
        <w:ind w:left="3787" w:hanging="360"/>
      </w:pPr>
      <w:rPr>
        <w:rFonts w:ascii="Symbol" w:hAnsi="Symbol" w:hint="default"/>
      </w:rPr>
    </w:lvl>
    <w:lvl w:ilvl="4" w:tplc="08090003" w:tentative="1">
      <w:start w:val="1"/>
      <w:numFmt w:val="bullet"/>
      <w:lvlText w:val="o"/>
      <w:lvlJc w:val="left"/>
      <w:pPr>
        <w:ind w:left="4507" w:hanging="360"/>
      </w:pPr>
      <w:rPr>
        <w:rFonts w:ascii="Courier New" w:hAnsi="Courier New" w:cs="Courier New" w:hint="default"/>
      </w:rPr>
    </w:lvl>
    <w:lvl w:ilvl="5" w:tplc="08090005" w:tentative="1">
      <w:start w:val="1"/>
      <w:numFmt w:val="bullet"/>
      <w:lvlText w:val=""/>
      <w:lvlJc w:val="left"/>
      <w:pPr>
        <w:ind w:left="5227" w:hanging="360"/>
      </w:pPr>
      <w:rPr>
        <w:rFonts w:ascii="Wingdings" w:hAnsi="Wingdings" w:hint="default"/>
      </w:rPr>
    </w:lvl>
    <w:lvl w:ilvl="6" w:tplc="08090001" w:tentative="1">
      <w:start w:val="1"/>
      <w:numFmt w:val="bullet"/>
      <w:lvlText w:val=""/>
      <w:lvlJc w:val="left"/>
      <w:pPr>
        <w:ind w:left="5947" w:hanging="360"/>
      </w:pPr>
      <w:rPr>
        <w:rFonts w:ascii="Symbol" w:hAnsi="Symbol" w:hint="default"/>
      </w:rPr>
    </w:lvl>
    <w:lvl w:ilvl="7" w:tplc="08090003" w:tentative="1">
      <w:start w:val="1"/>
      <w:numFmt w:val="bullet"/>
      <w:lvlText w:val="o"/>
      <w:lvlJc w:val="left"/>
      <w:pPr>
        <w:ind w:left="6667" w:hanging="360"/>
      </w:pPr>
      <w:rPr>
        <w:rFonts w:ascii="Courier New" w:hAnsi="Courier New" w:cs="Courier New" w:hint="default"/>
      </w:rPr>
    </w:lvl>
    <w:lvl w:ilvl="8" w:tplc="08090005" w:tentative="1">
      <w:start w:val="1"/>
      <w:numFmt w:val="bullet"/>
      <w:lvlText w:val=""/>
      <w:lvlJc w:val="left"/>
      <w:pPr>
        <w:ind w:left="7387" w:hanging="360"/>
      </w:pPr>
      <w:rPr>
        <w:rFonts w:ascii="Wingdings" w:hAnsi="Wingdings" w:hint="default"/>
      </w:rPr>
    </w:lvl>
  </w:abstractNum>
  <w:abstractNum w:abstractNumId="3" w15:restartNumberingAfterBreak="0">
    <w:nsid w:val="54C1350B"/>
    <w:multiLevelType w:val="hybridMultilevel"/>
    <w:tmpl w:val="7C2E6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5833"/>
    <w:rsid w:val="000F784A"/>
    <w:rsid w:val="002E0E55"/>
    <w:rsid w:val="003B57E2"/>
    <w:rsid w:val="003C5967"/>
    <w:rsid w:val="0043776D"/>
    <w:rsid w:val="0053530B"/>
    <w:rsid w:val="0056553C"/>
    <w:rsid w:val="005C3249"/>
    <w:rsid w:val="005C3BC1"/>
    <w:rsid w:val="006639FD"/>
    <w:rsid w:val="00723338"/>
    <w:rsid w:val="00736D0F"/>
    <w:rsid w:val="00752430"/>
    <w:rsid w:val="008F382B"/>
    <w:rsid w:val="009334F0"/>
    <w:rsid w:val="009D74C5"/>
    <w:rsid w:val="00A42AB5"/>
    <w:rsid w:val="00B63679"/>
    <w:rsid w:val="00C779B5"/>
    <w:rsid w:val="00D22B76"/>
    <w:rsid w:val="00D47D9B"/>
    <w:rsid w:val="00DA5A42"/>
    <w:rsid w:val="00E60549"/>
    <w:rsid w:val="00F55833"/>
    <w:rsid w:val="00F61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6B4580"/>
  <w15:chartTrackingRefBased/>
  <w15:docId w15:val="{48AC9D10-33DF-4059-8936-E1B41F447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833"/>
  </w:style>
  <w:style w:type="paragraph" w:styleId="Heading1">
    <w:name w:val="heading 1"/>
    <w:basedOn w:val="Normal"/>
    <w:next w:val="Normal"/>
    <w:link w:val="Heading1Char"/>
    <w:uiPriority w:val="9"/>
    <w:qFormat/>
    <w:rsid w:val="009334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558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83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55833"/>
    <w:pPr>
      <w:ind w:left="720"/>
      <w:contextualSpacing/>
    </w:pPr>
  </w:style>
  <w:style w:type="table" w:styleId="TableGrid">
    <w:name w:val="Table Grid"/>
    <w:basedOn w:val="TableNormal"/>
    <w:uiPriority w:val="39"/>
    <w:rsid w:val="00F5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F558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Accent1">
    <w:name w:val="Grid Table 1 Light Accent 1"/>
    <w:basedOn w:val="TableNormal"/>
    <w:uiPriority w:val="46"/>
    <w:rsid w:val="00F5583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8F3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82B"/>
  </w:style>
  <w:style w:type="paragraph" w:styleId="Footer">
    <w:name w:val="footer"/>
    <w:basedOn w:val="Normal"/>
    <w:link w:val="FooterChar"/>
    <w:uiPriority w:val="99"/>
    <w:unhideWhenUsed/>
    <w:rsid w:val="008F3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82B"/>
  </w:style>
  <w:style w:type="character" w:customStyle="1" w:styleId="Heading1Char">
    <w:name w:val="Heading 1 Char"/>
    <w:basedOn w:val="DefaultParagraphFont"/>
    <w:link w:val="Heading1"/>
    <w:uiPriority w:val="9"/>
    <w:rsid w:val="009334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34F0"/>
    <w:pPr>
      <w:outlineLvl w:val="9"/>
    </w:pPr>
    <w:rPr>
      <w:lang w:val="en-US"/>
    </w:rPr>
  </w:style>
  <w:style w:type="paragraph" w:styleId="TOC3">
    <w:name w:val="toc 3"/>
    <w:basedOn w:val="Normal"/>
    <w:next w:val="Normal"/>
    <w:autoRedefine/>
    <w:uiPriority w:val="39"/>
    <w:unhideWhenUsed/>
    <w:rsid w:val="009334F0"/>
    <w:pPr>
      <w:spacing w:after="100"/>
      <w:ind w:left="440"/>
    </w:pPr>
  </w:style>
  <w:style w:type="character" w:styleId="Hyperlink">
    <w:name w:val="Hyperlink"/>
    <w:basedOn w:val="DefaultParagraphFont"/>
    <w:uiPriority w:val="99"/>
    <w:unhideWhenUsed/>
    <w:rsid w:val="009334F0"/>
    <w:rPr>
      <w:color w:val="0563C1" w:themeColor="hyperlink"/>
      <w:u w:val="single"/>
    </w:rPr>
  </w:style>
  <w:style w:type="paragraph" w:styleId="NoSpacing">
    <w:name w:val="No Spacing"/>
    <w:uiPriority w:val="1"/>
    <w:qFormat/>
    <w:rsid w:val="009334F0"/>
    <w:pPr>
      <w:spacing w:after="0" w:line="240" w:lineRule="auto"/>
    </w:pPr>
  </w:style>
  <w:style w:type="paragraph" w:styleId="TOC1">
    <w:name w:val="toc 1"/>
    <w:basedOn w:val="Normal"/>
    <w:next w:val="Normal"/>
    <w:autoRedefine/>
    <w:uiPriority w:val="39"/>
    <w:unhideWhenUsed/>
    <w:rsid w:val="009D74C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9607555">
      <w:bodyDiv w:val="1"/>
      <w:marLeft w:val="0"/>
      <w:marRight w:val="0"/>
      <w:marTop w:val="0"/>
      <w:marBottom w:val="0"/>
      <w:divBdr>
        <w:top w:val="none" w:sz="0" w:space="0" w:color="auto"/>
        <w:left w:val="none" w:sz="0" w:space="0" w:color="auto"/>
        <w:bottom w:val="none" w:sz="0" w:space="0" w:color="auto"/>
        <w:right w:val="none" w:sz="0" w:space="0" w:color="auto"/>
      </w:divBdr>
    </w:div>
    <w:div w:id="1028946590">
      <w:bodyDiv w:val="1"/>
      <w:marLeft w:val="0"/>
      <w:marRight w:val="0"/>
      <w:marTop w:val="0"/>
      <w:marBottom w:val="0"/>
      <w:divBdr>
        <w:top w:val="none" w:sz="0" w:space="0" w:color="auto"/>
        <w:left w:val="none" w:sz="0" w:space="0" w:color="auto"/>
        <w:bottom w:val="none" w:sz="0" w:space="0" w:color="auto"/>
        <w:right w:val="none" w:sz="0" w:space="0" w:color="auto"/>
      </w:divBdr>
    </w:div>
    <w:div w:id="1600409201">
      <w:bodyDiv w:val="1"/>
      <w:marLeft w:val="0"/>
      <w:marRight w:val="0"/>
      <w:marTop w:val="0"/>
      <w:marBottom w:val="0"/>
      <w:divBdr>
        <w:top w:val="none" w:sz="0" w:space="0" w:color="auto"/>
        <w:left w:val="none" w:sz="0" w:space="0" w:color="auto"/>
        <w:bottom w:val="none" w:sz="0" w:space="0" w:color="auto"/>
        <w:right w:val="none" w:sz="0" w:space="0" w:color="auto"/>
      </w:divBdr>
      <w:divsChild>
        <w:div w:id="2140105037">
          <w:marLeft w:val="547"/>
          <w:marRight w:val="0"/>
          <w:marTop w:val="154"/>
          <w:marBottom w:val="0"/>
          <w:divBdr>
            <w:top w:val="none" w:sz="0" w:space="0" w:color="auto"/>
            <w:left w:val="none" w:sz="0" w:space="0" w:color="auto"/>
            <w:bottom w:val="none" w:sz="0" w:space="0" w:color="auto"/>
            <w:right w:val="none" w:sz="0" w:space="0" w:color="auto"/>
          </w:divBdr>
        </w:div>
      </w:divsChild>
    </w:div>
    <w:div w:id="1645550588">
      <w:bodyDiv w:val="1"/>
      <w:marLeft w:val="0"/>
      <w:marRight w:val="0"/>
      <w:marTop w:val="0"/>
      <w:marBottom w:val="0"/>
      <w:divBdr>
        <w:top w:val="none" w:sz="0" w:space="0" w:color="auto"/>
        <w:left w:val="none" w:sz="0" w:space="0" w:color="auto"/>
        <w:bottom w:val="none" w:sz="0" w:space="0" w:color="auto"/>
        <w:right w:val="none" w:sz="0" w:space="0" w:color="auto"/>
      </w:divBdr>
    </w:div>
    <w:div w:id="1678918881">
      <w:bodyDiv w:val="1"/>
      <w:marLeft w:val="0"/>
      <w:marRight w:val="0"/>
      <w:marTop w:val="0"/>
      <w:marBottom w:val="0"/>
      <w:divBdr>
        <w:top w:val="none" w:sz="0" w:space="0" w:color="auto"/>
        <w:left w:val="none" w:sz="0" w:space="0" w:color="auto"/>
        <w:bottom w:val="none" w:sz="0" w:space="0" w:color="auto"/>
        <w:right w:val="none" w:sz="0" w:space="0" w:color="auto"/>
      </w:divBdr>
      <w:divsChild>
        <w:div w:id="570891609">
          <w:marLeft w:val="547"/>
          <w:marRight w:val="0"/>
          <w:marTop w:val="154"/>
          <w:marBottom w:val="0"/>
          <w:divBdr>
            <w:top w:val="none" w:sz="0" w:space="0" w:color="auto"/>
            <w:left w:val="none" w:sz="0" w:space="0" w:color="auto"/>
            <w:bottom w:val="none" w:sz="0" w:space="0" w:color="auto"/>
            <w:right w:val="none" w:sz="0" w:space="0" w:color="auto"/>
          </w:divBdr>
        </w:div>
      </w:divsChild>
    </w:div>
    <w:div w:id="1856990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BC7446-5B5E-4596-BD8C-99942BBD217E}"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33D529BB-5722-4287-9BD4-3FF7C7B4B6D4}">
      <dgm:prSet phldrT="[Text]"/>
      <dgm:spPr/>
      <dgm:t>
        <a:bodyPr/>
        <a:lstStyle/>
        <a:p>
          <a:r>
            <a:rPr lang="en-GB"/>
            <a:t>Team</a:t>
          </a:r>
        </a:p>
      </dgm:t>
    </dgm:pt>
    <dgm:pt modelId="{D5AEA604-EF08-434F-853B-7DA9DEC01E70}" type="parTrans" cxnId="{5635821A-6CAA-4583-8009-7D74C7C4AD9A}">
      <dgm:prSet/>
      <dgm:spPr/>
      <dgm:t>
        <a:bodyPr/>
        <a:lstStyle/>
        <a:p>
          <a:endParaRPr lang="en-GB"/>
        </a:p>
      </dgm:t>
    </dgm:pt>
    <dgm:pt modelId="{667349A9-6B9E-4B1F-8766-4E2082AFE059}" type="sibTrans" cxnId="{5635821A-6CAA-4583-8009-7D74C7C4AD9A}">
      <dgm:prSet/>
      <dgm:spPr/>
      <dgm:t>
        <a:bodyPr/>
        <a:lstStyle/>
        <a:p>
          <a:endParaRPr lang="en-GB"/>
        </a:p>
      </dgm:t>
    </dgm:pt>
    <dgm:pt modelId="{4AD3B654-428C-40AE-BD6B-108F431EDC48}">
      <dgm:prSet phldrT="[Text]"/>
      <dgm:spPr/>
      <dgm:t>
        <a:bodyPr/>
        <a:lstStyle/>
        <a:p>
          <a:pPr>
            <a:buFont typeface="Symbol" panose="05050102010706020507" pitchFamily="18" charset="2"/>
            <a:buChar char=""/>
          </a:pPr>
          <a:r>
            <a:rPr lang="en-GB"/>
            <a:t>One to one meeting with the employee </a:t>
          </a:r>
        </a:p>
      </dgm:t>
    </dgm:pt>
    <dgm:pt modelId="{3EC4478E-93E4-47BC-898E-842AB9472CAE}" type="parTrans" cxnId="{61ACF2A2-F55C-48C2-9C4F-DCA6B8ADC89F}">
      <dgm:prSet/>
      <dgm:spPr/>
      <dgm:t>
        <a:bodyPr/>
        <a:lstStyle/>
        <a:p>
          <a:endParaRPr lang="en-GB"/>
        </a:p>
      </dgm:t>
    </dgm:pt>
    <dgm:pt modelId="{5A1DF120-D150-4B61-BCE9-22315F5C712F}" type="sibTrans" cxnId="{61ACF2A2-F55C-48C2-9C4F-DCA6B8ADC89F}">
      <dgm:prSet/>
      <dgm:spPr/>
      <dgm:t>
        <a:bodyPr/>
        <a:lstStyle/>
        <a:p>
          <a:endParaRPr lang="en-GB"/>
        </a:p>
      </dgm:t>
    </dgm:pt>
    <dgm:pt modelId="{24714BA3-648E-4DC9-9FFD-76EC8D79235E}">
      <dgm:prSet phldrT="[Text]"/>
      <dgm:spPr/>
      <dgm:t>
        <a:bodyPr/>
        <a:lstStyle/>
        <a:p>
          <a:r>
            <a:rPr lang="en-GB"/>
            <a:t>Managers</a:t>
          </a:r>
        </a:p>
      </dgm:t>
    </dgm:pt>
    <dgm:pt modelId="{532CAEE0-60CA-4E80-881A-0BB14CD768D5}" type="parTrans" cxnId="{4995B915-698C-4240-BEB8-D70821193E3D}">
      <dgm:prSet/>
      <dgm:spPr/>
      <dgm:t>
        <a:bodyPr/>
        <a:lstStyle/>
        <a:p>
          <a:endParaRPr lang="en-GB"/>
        </a:p>
      </dgm:t>
    </dgm:pt>
    <dgm:pt modelId="{AC83E32E-A6C7-49E8-A9A4-A737A52CB8BC}" type="sibTrans" cxnId="{4995B915-698C-4240-BEB8-D70821193E3D}">
      <dgm:prSet/>
      <dgm:spPr/>
      <dgm:t>
        <a:bodyPr/>
        <a:lstStyle/>
        <a:p>
          <a:endParaRPr lang="en-GB"/>
        </a:p>
      </dgm:t>
    </dgm:pt>
    <dgm:pt modelId="{3609EF54-1441-4DB4-848B-178C42BBFBFB}">
      <dgm:prSet phldrT="[Text]"/>
      <dgm:spPr/>
      <dgm:t>
        <a:bodyPr/>
        <a:lstStyle/>
        <a:p>
          <a:r>
            <a:rPr lang="en-GB"/>
            <a:t>Critical feedback from Dave’s team</a:t>
          </a:r>
        </a:p>
      </dgm:t>
    </dgm:pt>
    <dgm:pt modelId="{0AD34181-2092-4192-865F-50D9FAFBEF7A}" type="parTrans" cxnId="{A7194A10-CCCC-4914-A487-77323566F2B9}">
      <dgm:prSet/>
      <dgm:spPr/>
      <dgm:t>
        <a:bodyPr/>
        <a:lstStyle/>
        <a:p>
          <a:endParaRPr lang="en-GB"/>
        </a:p>
      </dgm:t>
    </dgm:pt>
    <dgm:pt modelId="{A5DC1F85-26CF-4F9E-B425-D363D152AA8C}" type="sibTrans" cxnId="{A7194A10-CCCC-4914-A487-77323566F2B9}">
      <dgm:prSet/>
      <dgm:spPr/>
      <dgm:t>
        <a:bodyPr/>
        <a:lstStyle/>
        <a:p>
          <a:endParaRPr lang="en-GB"/>
        </a:p>
      </dgm:t>
    </dgm:pt>
    <dgm:pt modelId="{1A9899C1-9BDD-412E-A77D-1F61F10E204F}">
      <dgm:prSet phldrT="[Text]"/>
      <dgm:spPr/>
      <dgm:t>
        <a:bodyPr/>
        <a:lstStyle/>
        <a:p>
          <a:r>
            <a:rPr lang="en-GB"/>
            <a:t>Suppliers</a:t>
          </a:r>
        </a:p>
      </dgm:t>
    </dgm:pt>
    <dgm:pt modelId="{1B1DE361-FF3E-4CBD-A706-4CF66269F8A1}" type="parTrans" cxnId="{4B8FD892-2E77-4BA4-8BFB-C8BBB63B4A82}">
      <dgm:prSet/>
      <dgm:spPr/>
      <dgm:t>
        <a:bodyPr/>
        <a:lstStyle/>
        <a:p>
          <a:endParaRPr lang="en-GB"/>
        </a:p>
      </dgm:t>
    </dgm:pt>
    <dgm:pt modelId="{07E3E841-D004-4967-86BD-1ED0094C627F}" type="sibTrans" cxnId="{4B8FD892-2E77-4BA4-8BFB-C8BBB63B4A82}">
      <dgm:prSet/>
      <dgm:spPr/>
      <dgm:t>
        <a:bodyPr/>
        <a:lstStyle/>
        <a:p>
          <a:endParaRPr lang="en-GB"/>
        </a:p>
      </dgm:t>
    </dgm:pt>
    <dgm:pt modelId="{A5B67D77-847F-4679-9157-E947DCEA732E}">
      <dgm:prSet phldrT="[Text]"/>
      <dgm:spPr/>
      <dgm:t>
        <a:bodyPr/>
        <a:lstStyle/>
        <a:p>
          <a:pPr>
            <a:buFont typeface="Symbol" panose="05050102010706020507" pitchFamily="18" charset="2"/>
            <a:buChar char=""/>
          </a:pPr>
          <a:r>
            <a:rPr lang="en-GB"/>
            <a:t>Implementing meetings with managers and suppliers.</a:t>
          </a:r>
        </a:p>
      </dgm:t>
    </dgm:pt>
    <dgm:pt modelId="{5A8DE534-E4D9-46D3-937F-BB0B49ACC39B}" type="parTrans" cxnId="{A8BD61AF-E0EB-41CF-9FBF-0763150A20B2}">
      <dgm:prSet/>
      <dgm:spPr/>
      <dgm:t>
        <a:bodyPr/>
        <a:lstStyle/>
        <a:p>
          <a:endParaRPr lang="en-GB"/>
        </a:p>
      </dgm:t>
    </dgm:pt>
    <dgm:pt modelId="{70233A81-24DF-46A6-AC73-B79858058884}" type="sibTrans" cxnId="{A8BD61AF-E0EB-41CF-9FBF-0763150A20B2}">
      <dgm:prSet/>
      <dgm:spPr/>
      <dgm:t>
        <a:bodyPr/>
        <a:lstStyle/>
        <a:p>
          <a:endParaRPr lang="en-GB"/>
        </a:p>
      </dgm:t>
    </dgm:pt>
    <dgm:pt modelId="{1B71DEAF-9BC0-4F7C-94E7-DCBD094FD08A}">
      <dgm:prSet/>
      <dgm:spPr/>
      <dgm:t>
        <a:bodyPr/>
        <a:lstStyle/>
        <a:p>
          <a:pPr>
            <a:buFont typeface="Symbol" panose="05050102010706020507" pitchFamily="18" charset="2"/>
            <a:buChar char=""/>
          </a:pPr>
          <a:r>
            <a:rPr lang="en-GB"/>
            <a:t>Keeping in track of annual appraisal.</a:t>
          </a:r>
        </a:p>
      </dgm:t>
    </dgm:pt>
    <dgm:pt modelId="{A73310CE-5CE3-445F-8CDD-84AADBB7511E}" type="parTrans" cxnId="{65AEEA99-1159-49BA-8CB3-AEA95B6C8D30}">
      <dgm:prSet/>
      <dgm:spPr/>
      <dgm:t>
        <a:bodyPr/>
        <a:lstStyle/>
        <a:p>
          <a:endParaRPr lang="en-GB"/>
        </a:p>
      </dgm:t>
    </dgm:pt>
    <dgm:pt modelId="{5CE0F9AB-6A80-42B1-AC7D-34D4CA654DC2}" type="sibTrans" cxnId="{65AEEA99-1159-49BA-8CB3-AEA95B6C8D30}">
      <dgm:prSet/>
      <dgm:spPr/>
      <dgm:t>
        <a:bodyPr/>
        <a:lstStyle/>
        <a:p>
          <a:endParaRPr lang="en-GB"/>
        </a:p>
      </dgm:t>
    </dgm:pt>
    <dgm:pt modelId="{D5715E87-D06C-48F8-85AD-B83EA319B417}">
      <dgm:prSet phldrT="[Text]"/>
      <dgm:spPr/>
      <dgm:t>
        <a:bodyPr/>
        <a:lstStyle/>
        <a:p>
          <a:r>
            <a:rPr lang="en-GB"/>
            <a:t>Mettings with headoffice managers to keep everything in control</a:t>
          </a:r>
        </a:p>
      </dgm:t>
    </dgm:pt>
    <dgm:pt modelId="{275BCCDB-8E22-41F5-A7CC-B6DED95EA80C}" type="parTrans" cxnId="{968941AB-89B6-4EE1-9110-7C39961F2598}">
      <dgm:prSet/>
      <dgm:spPr/>
      <dgm:t>
        <a:bodyPr/>
        <a:lstStyle/>
        <a:p>
          <a:endParaRPr lang="en-GB"/>
        </a:p>
      </dgm:t>
    </dgm:pt>
    <dgm:pt modelId="{B54CF0B5-4735-499C-9029-3AAA6655790D}" type="sibTrans" cxnId="{968941AB-89B6-4EE1-9110-7C39961F2598}">
      <dgm:prSet/>
      <dgm:spPr/>
      <dgm:t>
        <a:bodyPr/>
        <a:lstStyle/>
        <a:p>
          <a:endParaRPr lang="en-GB"/>
        </a:p>
      </dgm:t>
    </dgm:pt>
    <dgm:pt modelId="{658AD1D1-2404-4FBF-AD36-ABDDDBFDA12F}" type="pres">
      <dgm:prSet presAssocID="{01BC7446-5B5E-4596-BD8C-99942BBD217E}" presName="rootnode" presStyleCnt="0">
        <dgm:presLayoutVars>
          <dgm:chMax/>
          <dgm:chPref/>
          <dgm:dir/>
          <dgm:animLvl val="lvl"/>
        </dgm:presLayoutVars>
      </dgm:prSet>
      <dgm:spPr/>
    </dgm:pt>
    <dgm:pt modelId="{AF673866-003A-4914-8370-B543261C5DF2}" type="pres">
      <dgm:prSet presAssocID="{33D529BB-5722-4287-9BD4-3FF7C7B4B6D4}" presName="composite" presStyleCnt="0"/>
      <dgm:spPr/>
    </dgm:pt>
    <dgm:pt modelId="{F0AEA244-3964-44BF-A09E-5E75A3821170}" type="pres">
      <dgm:prSet presAssocID="{33D529BB-5722-4287-9BD4-3FF7C7B4B6D4}" presName="bentUpArrow1" presStyleLbl="alignImgPlace1" presStyleIdx="0" presStyleCnt="2"/>
      <dgm:spPr/>
    </dgm:pt>
    <dgm:pt modelId="{E25CF3B9-AD3A-4BAA-8C71-C4C7C69E489C}" type="pres">
      <dgm:prSet presAssocID="{33D529BB-5722-4287-9BD4-3FF7C7B4B6D4}" presName="ParentText" presStyleLbl="node1" presStyleIdx="0" presStyleCnt="3">
        <dgm:presLayoutVars>
          <dgm:chMax val="1"/>
          <dgm:chPref val="1"/>
          <dgm:bulletEnabled val="1"/>
        </dgm:presLayoutVars>
      </dgm:prSet>
      <dgm:spPr/>
    </dgm:pt>
    <dgm:pt modelId="{AFB4CB1A-B371-40DE-A8BF-470B81501F3C}" type="pres">
      <dgm:prSet presAssocID="{33D529BB-5722-4287-9BD4-3FF7C7B4B6D4}" presName="ChildText" presStyleLbl="revTx" presStyleIdx="0" presStyleCnt="3">
        <dgm:presLayoutVars>
          <dgm:chMax val="0"/>
          <dgm:chPref val="0"/>
          <dgm:bulletEnabled val="1"/>
        </dgm:presLayoutVars>
      </dgm:prSet>
      <dgm:spPr/>
    </dgm:pt>
    <dgm:pt modelId="{32EDA1F4-32FA-40F0-9178-25A77EAB14B3}" type="pres">
      <dgm:prSet presAssocID="{667349A9-6B9E-4B1F-8766-4E2082AFE059}" presName="sibTrans" presStyleCnt="0"/>
      <dgm:spPr/>
    </dgm:pt>
    <dgm:pt modelId="{56007964-C974-446F-85AA-5F1165D00A0A}" type="pres">
      <dgm:prSet presAssocID="{24714BA3-648E-4DC9-9FFD-76EC8D79235E}" presName="composite" presStyleCnt="0"/>
      <dgm:spPr/>
    </dgm:pt>
    <dgm:pt modelId="{6E43F57F-705F-49F7-9ED9-F5E92ACF52D8}" type="pres">
      <dgm:prSet presAssocID="{24714BA3-648E-4DC9-9FFD-76EC8D79235E}" presName="bentUpArrow1" presStyleLbl="alignImgPlace1" presStyleIdx="1" presStyleCnt="2"/>
      <dgm:spPr/>
    </dgm:pt>
    <dgm:pt modelId="{CDD72680-4425-4043-BFDB-255FE1E605E6}" type="pres">
      <dgm:prSet presAssocID="{24714BA3-648E-4DC9-9FFD-76EC8D79235E}" presName="ParentText" presStyleLbl="node1" presStyleIdx="1" presStyleCnt="3">
        <dgm:presLayoutVars>
          <dgm:chMax val="1"/>
          <dgm:chPref val="1"/>
          <dgm:bulletEnabled val="1"/>
        </dgm:presLayoutVars>
      </dgm:prSet>
      <dgm:spPr/>
    </dgm:pt>
    <dgm:pt modelId="{C2A7A4C3-7EF9-4129-8EA7-25D0F0A38650}" type="pres">
      <dgm:prSet presAssocID="{24714BA3-648E-4DC9-9FFD-76EC8D79235E}" presName="ChildText" presStyleLbl="revTx" presStyleIdx="1" presStyleCnt="3">
        <dgm:presLayoutVars>
          <dgm:chMax val="0"/>
          <dgm:chPref val="0"/>
          <dgm:bulletEnabled val="1"/>
        </dgm:presLayoutVars>
      </dgm:prSet>
      <dgm:spPr/>
    </dgm:pt>
    <dgm:pt modelId="{51B9B21C-76B9-4948-923D-B9DE109C28FC}" type="pres">
      <dgm:prSet presAssocID="{AC83E32E-A6C7-49E8-A9A4-A737A52CB8BC}" presName="sibTrans" presStyleCnt="0"/>
      <dgm:spPr/>
    </dgm:pt>
    <dgm:pt modelId="{3CB1DEAD-46E9-4065-B3F1-325968182391}" type="pres">
      <dgm:prSet presAssocID="{1A9899C1-9BDD-412E-A77D-1F61F10E204F}" presName="composite" presStyleCnt="0"/>
      <dgm:spPr/>
    </dgm:pt>
    <dgm:pt modelId="{872FE7B4-5635-4E16-9E04-750EFB348583}" type="pres">
      <dgm:prSet presAssocID="{1A9899C1-9BDD-412E-A77D-1F61F10E204F}" presName="ParentText" presStyleLbl="node1" presStyleIdx="2" presStyleCnt="3">
        <dgm:presLayoutVars>
          <dgm:chMax val="1"/>
          <dgm:chPref val="1"/>
          <dgm:bulletEnabled val="1"/>
        </dgm:presLayoutVars>
      </dgm:prSet>
      <dgm:spPr/>
    </dgm:pt>
    <dgm:pt modelId="{4DA16302-A510-4B4E-A570-DBAEF0FF6B21}" type="pres">
      <dgm:prSet presAssocID="{1A9899C1-9BDD-412E-A77D-1F61F10E204F}" presName="FinalChildText" presStyleLbl="revTx" presStyleIdx="2" presStyleCnt="3">
        <dgm:presLayoutVars>
          <dgm:chMax val="0"/>
          <dgm:chPref val="0"/>
          <dgm:bulletEnabled val="1"/>
        </dgm:presLayoutVars>
      </dgm:prSet>
      <dgm:spPr/>
    </dgm:pt>
  </dgm:ptLst>
  <dgm:cxnLst>
    <dgm:cxn modelId="{A7194A10-CCCC-4914-A487-77323566F2B9}" srcId="{24714BA3-648E-4DC9-9FFD-76EC8D79235E}" destId="{3609EF54-1441-4DB4-848B-178C42BBFBFB}" srcOrd="0" destOrd="0" parTransId="{0AD34181-2092-4192-865F-50D9FAFBEF7A}" sibTransId="{A5DC1F85-26CF-4F9E-B425-D363D152AA8C}"/>
    <dgm:cxn modelId="{4995B915-698C-4240-BEB8-D70821193E3D}" srcId="{01BC7446-5B5E-4596-BD8C-99942BBD217E}" destId="{24714BA3-648E-4DC9-9FFD-76EC8D79235E}" srcOrd="1" destOrd="0" parTransId="{532CAEE0-60CA-4E80-881A-0BB14CD768D5}" sibTransId="{AC83E32E-A6C7-49E8-A9A4-A737A52CB8BC}"/>
    <dgm:cxn modelId="{5635821A-6CAA-4583-8009-7D74C7C4AD9A}" srcId="{01BC7446-5B5E-4596-BD8C-99942BBD217E}" destId="{33D529BB-5722-4287-9BD4-3FF7C7B4B6D4}" srcOrd="0" destOrd="0" parTransId="{D5AEA604-EF08-434F-853B-7DA9DEC01E70}" sibTransId="{667349A9-6B9E-4B1F-8766-4E2082AFE059}"/>
    <dgm:cxn modelId="{CB7E0B2D-ED18-4937-B7D5-5DEA6AD3F0DC}" type="presOf" srcId="{1B71DEAF-9BC0-4F7C-94E7-DCBD094FD08A}" destId="{AFB4CB1A-B371-40DE-A8BF-470B81501F3C}" srcOrd="0" destOrd="1" presId="urn:microsoft.com/office/officeart/2005/8/layout/StepDownProcess"/>
    <dgm:cxn modelId="{8F2C4532-A1E3-4789-9494-2BF9064DBDDF}" type="presOf" srcId="{A5B67D77-847F-4679-9157-E947DCEA732E}" destId="{4DA16302-A510-4B4E-A570-DBAEF0FF6B21}" srcOrd="0" destOrd="0" presId="urn:microsoft.com/office/officeart/2005/8/layout/StepDownProcess"/>
    <dgm:cxn modelId="{2278973C-2147-4585-B25C-84DA033D4E74}" type="presOf" srcId="{24714BA3-648E-4DC9-9FFD-76EC8D79235E}" destId="{CDD72680-4425-4043-BFDB-255FE1E605E6}" srcOrd="0" destOrd="0" presId="urn:microsoft.com/office/officeart/2005/8/layout/StepDownProcess"/>
    <dgm:cxn modelId="{4180245E-3253-475D-ACB9-7C99FFB75231}" type="presOf" srcId="{3609EF54-1441-4DB4-848B-178C42BBFBFB}" destId="{C2A7A4C3-7EF9-4129-8EA7-25D0F0A38650}" srcOrd="0" destOrd="0" presId="urn:microsoft.com/office/officeart/2005/8/layout/StepDownProcess"/>
    <dgm:cxn modelId="{17CF0E50-913E-4A81-A9BF-11F5874B0409}" type="presOf" srcId="{33D529BB-5722-4287-9BD4-3FF7C7B4B6D4}" destId="{E25CF3B9-AD3A-4BAA-8C71-C4C7C69E489C}" srcOrd="0" destOrd="0" presId="urn:microsoft.com/office/officeart/2005/8/layout/StepDownProcess"/>
    <dgm:cxn modelId="{33D7A972-5694-4156-A4D1-169DD49D9A37}" type="presOf" srcId="{4AD3B654-428C-40AE-BD6B-108F431EDC48}" destId="{AFB4CB1A-B371-40DE-A8BF-470B81501F3C}" srcOrd="0" destOrd="0" presId="urn:microsoft.com/office/officeart/2005/8/layout/StepDownProcess"/>
    <dgm:cxn modelId="{839B1B85-62F8-48F1-882C-A0E9219E4114}" type="presOf" srcId="{D5715E87-D06C-48F8-85AD-B83EA319B417}" destId="{C2A7A4C3-7EF9-4129-8EA7-25D0F0A38650}" srcOrd="0" destOrd="1" presId="urn:microsoft.com/office/officeart/2005/8/layout/StepDownProcess"/>
    <dgm:cxn modelId="{47F9F891-14DF-4AE5-84A7-BE02C666230A}" type="presOf" srcId="{1A9899C1-9BDD-412E-A77D-1F61F10E204F}" destId="{872FE7B4-5635-4E16-9E04-750EFB348583}" srcOrd="0" destOrd="0" presId="urn:microsoft.com/office/officeart/2005/8/layout/StepDownProcess"/>
    <dgm:cxn modelId="{4B8FD892-2E77-4BA4-8BFB-C8BBB63B4A82}" srcId="{01BC7446-5B5E-4596-BD8C-99942BBD217E}" destId="{1A9899C1-9BDD-412E-A77D-1F61F10E204F}" srcOrd="2" destOrd="0" parTransId="{1B1DE361-FF3E-4CBD-A706-4CF66269F8A1}" sibTransId="{07E3E841-D004-4967-86BD-1ED0094C627F}"/>
    <dgm:cxn modelId="{65AEEA99-1159-49BA-8CB3-AEA95B6C8D30}" srcId="{33D529BB-5722-4287-9BD4-3FF7C7B4B6D4}" destId="{1B71DEAF-9BC0-4F7C-94E7-DCBD094FD08A}" srcOrd="1" destOrd="0" parTransId="{A73310CE-5CE3-445F-8CDD-84AADBB7511E}" sibTransId="{5CE0F9AB-6A80-42B1-AC7D-34D4CA654DC2}"/>
    <dgm:cxn modelId="{61ACF2A2-F55C-48C2-9C4F-DCA6B8ADC89F}" srcId="{33D529BB-5722-4287-9BD4-3FF7C7B4B6D4}" destId="{4AD3B654-428C-40AE-BD6B-108F431EDC48}" srcOrd="0" destOrd="0" parTransId="{3EC4478E-93E4-47BC-898E-842AB9472CAE}" sibTransId="{5A1DF120-D150-4B61-BCE9-22315F5C712F}"/>
    <dgm:cxn modelId="{968941AB-89B6-4EE1-9110-7C39961F2598}" srcId="{24714BA3-648E-4DC9-9FFD-76EC8D79235E}" destId="{D5715E87-D06C-48F8-85AD-B83EA319B417}" srcOrd="1" destOrd="0" parTransId="{275BCCDB-8E22-41F5-A7CC-B6DED95EA80C}" sibTransId="{B54CF0B5-4735-499C-9029-3AAA6655790D}"/>
    <dgm:cxn modelId="{A8BD61AF-E0EB-41CF-9FBF-0763150A20B2}" srcId="{1A9899C1-9BDD-412E-A77D-1F61F10E204F}" destId="{A5B67D77-847F-4679-9157-E947DCEA732E}" srcOrd="0" destOrd="0" parTransId="{5A8DE534-E4D9-46D3-937F-BB0B49ACC39B}" sibTransId="{70233A81-24DF-46A6-AC73-B79858058884}"/>
    <dgm:cxn modelId="{F93696E4-5F02-4A84-A7CE-F1E1074D12DB}" type="presOf" srcId="{01BC7446-5B5E-4596-BD8C-99942BBD217E}" destId="{658AD1D1-2404-4FBF-AD36-ABDDDBFDA12F}" srcOrd="0" destOrd="0" presId="urn:microsoft.com/office/officeart/2005/8/layout/StepDownProcess"/>
    <dgm:cxn modelId="{C76496B8-47A7-4891-B7CA-4F81708F4C9D}" type="presParOf" srcId="{658AD1D1-2404-4FBF-AD36-ABDDDBFDA12F}" destId="{AF673866-003A-4914-8370-B543261C5DF2}" srcOrd="0" destOrd="0" presId="urn:microsoft.com/office/officeart/2005/8/layout/StepDownProcess"/>
    <dgm:cxn modelId="{012FC73C-2BDA-4CD7-8393-9DB41E12C2FF}" type="presParOf" srcId="{AF673866-003A-4914-8370-B543261C5DF2}" destId="{F0AEA244-3964-44BF-A09E-5E75A3821170}" srcOrd="0" destOrd="0" presId="urn:microsoft.com/office/officeart/2005/8/layout/StepDownProcess"/>
    <dgm:cxn modelId="{45F023A6-36F5-460A-89A5-37363832ABD8}" type="presParOf" srcId="{AF673866-003A-4914-8370-B543261C5DF2}" destId="{E25CF3B9-AD3A-4BAA-8C71-C4C7C69E489C}" srcOrd="1" destOrd="0" presId="urn:microsoft.com/office/officeart/2005/8/layout/StepDownProcess"/>
    <dgm:cxn modelId="{865F2374-BE04-4B4F-8947-EB0E4C14EA0B}" type="presParOf" srcId="{AF673866-003A-4914-8370-B543261C5DF2}" destId="{AFB4CB1A-B371-40DE-A8BF-470B81501F3C}" srcOrd="2" destOrd="0" presId="urn:microsoft.com/office/officeart/2005/8/layout/StepDownProcess"/>
    <dgm:cxn modelId="{9F206D4B-AA07-4994-8D92-62361DC895CB}" type="presParOf" srcId="{658AD1D1-2404-4FBF-AD36-ABDDDBFDA12F}" destId="{32EDA1F4-32FA-40F0-9178-25A77EAB14B3}" srcOrd="1" destOrd="0" presId="urn:microsoft.com/office/officeart/2005/8/layout/StepDownProcess"/>
    <dgm:cxn modelId="{1E4C5D83-D427-4376-B9D9-A9D46E531902}" type="presParOf" srcId="{658AD1D1-2404-4FBF-AD36-ABDDDBFDA12F}" destId="{56007964-C974-446F-85AA-5F1165D00A0A}" srcOrd="2" destOrd="0" presId="urn:microsoft.com/office/officeart/2005/8/layout/StepDownProcess"/>
    <dgm:cxn modelId="{F167C7A4-EC7A-4F21-A376-834F98E7A497}" type="presParOf" srcId="{56007964-C974-446F-85AA-5F1165D00A0A}" destId="{6E43F57F-705F-49F7-9ED9-F5E92ACF52D8}" srcOrd="0" destOrd="0" presId="urn:microsoft.com/office/officeart/2005/8/layout/StepDownProcess"/>
    <dgm:cxn modelId="{B438D420-13FC-450C-9162-836AB0BD1CB4}" type="presParOf" srcId="{56007964-C974-446F-85AA-5F1165D00A0A}" destId="{CDD72680-4425-4043-BFDB-255FE1E605E6}" srcOrd="1" destOrd="0" presId="urn:microsoft.com/office/officeart/2005/8/layout/StepDownProcess"/>
    <dgm:cxn modelId="{0101E2A4-7324-4C0C-83DD-8F5551039C8E}" type="presParOf" srcId="{56007964-C974-446F-85AA-5F1165D00A0A}" destId="{C2A7A4C3-7EF9-4129-8EA7-25D0F0A38650}" srcOrd="2" destOrd="0" presId="urn:microsoft.com/office/officeart/2005/8/layout/StepDownProcess"/>
    <dgm:cxn modelId="{73882B3A-AF57-4D67-A9FC-7A47D1C567D1}" type="presParOf" srcId="{658AD1D1-2404-4FBF-AD36-ABDDDBFDA12F}" destId="{51B9B21C-76B9-4948-923D-B9DE109C28FC}" srcOrd="3" destOrd="0" presId="urn:microsoft.com/office/officeart/2005/8/layout/StepDownProcess"/>
    <dgm:cxn modelId="{F37D75E6-4199-44E4-B906-22E4E64FB8C6}" type="presParOf" srcId="{658AD1D1-2404-4FBF-AD36-ABDDDBFDA12F}" destId="{3CB1DEAD-46E9-4065-B3F1-325968182391}" srcOrd="4" destOrd="0" presId="urn:microsoft.com/office/officeart/2005/8/layout/StepDownProcess"/>
    <dgm:cxn modelId="{A04FCD42-3C27-4648-BD32-C318C4FDE01F}" type="presParOf" srcId="{3CB1DEAD-46E9-4065-B3F1-325968182391}" destId="{872FE7B4-5635-4E16-9E04-750EFB348583}" srcOrd="0" destOrd="0" presId="urn:microsoft.com/office/officeart/2005/8/layout/StepDownProcess"/>
    <dgm:cxn modelId="{9B8F32FE-E98B-482F-BDED-63725D2B52D9}" type="presParOf" srcId="{3CB1DEAD-46E9-4065-B3F1-325968182391}" destId="{4DA16302-A510-4B4E-A570-DBAEF0FF6B21}" srcOrd="1" destOrd="0" presId="urn:microsoft.com/office/officeart/2005/8/layout/StepDownProces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AEA244-3964-44BF-A09E-5E75A3821170}">
      <dsp:nvSpPr>
        <dsp:cNvPr id="0" name=""/>
        <dsp:cNvSpPr/>
      </dsp:nvSpPr>
      <dsp:spPr>
        <a:xfrm rot="5400000">
          <a:off x="605734" y="935058"/>
          <a:ext cx="826978" cy="941485"/>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25CF3B9-AD3A-4BAA-8C71-C4C7C69E489C}">
      <dsp:nvSpPr>
        <dsp:cNvPr id="0" name=""/>
        <dsp:cNvSpPr/>
      </dsp:nvSpPr>
      <dsp:spPr>
        <a:xfrm>
          <a:off x="386634" y="18336"/>
          <a:ext cx="1392144" cy="9744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Team</a:t>
          </a:r>
        </a:p>
      </dsp:txBody>
      <dsp:txXfrm>
        <a:off x="434212" y="65914"/>
        <a:ext cx="1296988" cy="879300"/>
      </dsp:txXfrm>
    </dsp:sp>
    <dsp:sp modelId="{AFB4CB1A-B371-40DE-A8BF-470B81501F3C}">
      <dsp:nvSpPr>
        <dsp:cNvPr id="0" name=""/>
        <dsp:cNvSpPr/>
      </dsp:nvSpPr>
      <dsp:spPr>
        <a:xfrm>
          <a:off x="1778779" y="111272"/>
          <a:ext cx="1012513" cy="7875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Font typeface="Symbol" panose="05050102010706020507" pitchFamily="18" charset="2"/>
            <a:buChar char=""/>
          </a:pPr>
          <a:r>
            <a:rPr lang="en-GB" sz="800" kern="1200"/>
            <a:t>One to one meeting with the employee </a:t>
          </a:r>
        </a:p>
        <a:p>
          <a:pPr marL="57150" lvl="1" indent="-57150" algn="l" defTabSz="355600">
            <a:lnSpc>
              <a:spcPct val="90000"/>
            </a:lnSpc>
            <a:spcBef>
              <a:spcPct val="0"/>
            </a:spcBef>
            <a:spcAft>
              <a:spcPct val="15000"/>
            </a:spcAft>
            <a:buFont typeface="Symbol" panose="05050102010706020507" pitchFamily="18" charset="2"/>
            <a:buChar char=""/>
          </a:pPr>
          <a:r>
            <a:rPr lang="en-GB" sz="800" kern="1200"/>
            <a:t>Keeping in track of annual appraisal.</a:t>
          </a:r>
        </a:p>
      </dsp:txBody>
      <dsp:txXfrm>
        <a:off x="1778779" y="111272"/>
        <a:ext cx="1012513" cy="787598"/>
      </dsp:txXfrm>
    </dsp:sp>
    <dsp:sp modelId="{6E43F57F-705F-49F7-9ED9-F5E92ACF52D8}">
      <dsp:nvSpPr>
        <dsp:cNvPr id="0" name=""/>
        <dsp:cNvSpPr/>
      </dsp:nvSpPr>
      <dsp:spPr>
        <a:xfrm rot="5400000">
          <a:off x="1759969" y="2029694"/>
          <a:ext cx="826978" cy="941485"/>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DD72680-4425-4043-BFDB-255FE1E605E6}">
      <dsp:nvSpPr>
        <dsp:cNvPr id="0" name=""/>
        <dsp:cNvSpPr/>
      </dsp:nvSpPr>
      <dsp:spPr>
        <a:xfrm>
          <a:off x="1540870" y="1112971"/>
          <a:ext cx="1392144" cy="9744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Managers</a:t>
          </a:r>
        </a:p>
      </dsp:txBody>
      <dsp:txXfrm>
        <a:off x="1588448" y="1160549"/>
        <a:ext cx="1296988" cy="879300"/>
      </dsp:txXfrm>
    </dsp:sp>
    <dsp:sp modelId="{C2A7A4C3-7EF9-4129-8EA7-25D0F0A38650}">
      <dsp:nvSpPr>
        <dsp:cNvPr id="0" name=""/>
        <dsp:cNvSpPr/>
      </dsp:nvSpPr>
      <dsp:spPr>
        <a:xfrm>
          <a:off x="2933015" y="1205908"/>
          <a:ext cx="1012513" cy="7875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Char char="•"/>
          </a:pPr>
          <a:r>
            <a:rPr lang="en-GB" sz="800" kern="1200"/>
            <a:t>Critical feedback from Dave’s team</a:t>
          </a:r>
        </a:p>
        <a:p>
          <a:pPr marL="57150" lvl="1" indent="-57150" algn="l" defTabSz="355600">
            <a:lnSpc>
              <a:spcPct val="90000"/>
            </a:lnSpc>
            <a:spcBef>
              <a:spcPct val="0"/>
            </a:spcBef>
            <a:spcAft>
              <a:spcPct val="15000"/>
            </a:spcAft>
            <a:buChar char="•"/>
          </a:pPr>
          <a:r>
            <a:rPr lang="en-GB" sz="800" kern="1200"/>
            <a:t>Mettings with headoffice managers to keep everything in control</a:t>
          </a:r>
        </a:p>
      </dsp:txBody>
      <dsp:txXfrm>
        <a:off x="2933015" y="1205908"/>
        <a:ext cx="1012513" cy="787598"/>
      </dsp:txXfrm>
    </dsp:sp>
    <dsp:sp modelId="{872FE7B4-5635-4E16-9E04-750EFB348583}">
      <dsp:nvSpPr>
        <dsp:cNvPr id="0" name=""/>
        <dsp:cNvSpPr/>
      </dsp:nvSpPr>
      <dsp:spPr>
        <a:xfrm>
          <a:off x="2695106" y="2207607"/>
          <a:ext cx="1392144" cy="9744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Suppliers</a:t>
          </a:r>
        </a:p>
      </dsp:txBody>
      <dsp:txXfrm>
        <a:off x="2742684" y="2255185"/>
        <a:ext cx="1296988" cy="879300"/>
      </dsp:txXfrm>
    </dsp:sp>
    <dsp:sp modelId="{4DA16302-A510-4B4E-A570-DBAEF0FF6B21}">
      <dsp:nvSpPr>
        <dsp:cNvPr id="0" name=""/>
        <dsp:cNvSpPr/>
      </dsp:nvSpPr>
      <dsp:spPr>
        <a:xfrm>
          <a:off x="4087251" y="2300544"/>
          <a:ext cx="1012513" cy="7875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ctr" anchorCtr="0">
          <a:noAutofit/>
        </a:bodyPr>
        <a:lstStyle/>
        <a:p>
          <a:pPr marL="57150" lvl="1" indent="-57150" algn="l" defTabSz="488950">
            <a:lnSpc>
              <a:spcPct val="90000"/>
            </a:lnSpc>
            <a:spcBef>
              <a:spcPct val="0"/>
            </a:spcBef>
            <a:spcAft>
              <a:spcPct val="15000"/>
            </a:spcAft>
            <a:buFont typeface="Symbol" panose="05050102010706020507" pitchFamily="18" charset="2"/>
            <a:buChar char=""/>
          </a:pPr>
          <a:r>
            <a:rPr lang="en-GB" sz="1100" kern="1200"/>
            <a:t>Implementing meetings with managers and suppliers.</a:t>
          </a:r>
        </a:p>
      </dsp:txBody>
      <dsp:txXfrm>
        <a:off x="4087251" y="2300544"/>
        <a:ext cx="1012513" cy="787598"/>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374F7-4A68-4060-86ED-49D47CD5D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2379</Words>
  <Characters>12637</Characters>
  <Application>Microsoft Office Word</Application>
  <DocSecurity>0</DocSecurity>
  <Lines>631</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Brandao Pereira</dc:creator>
  <cp:keywords/>
  <dc:description/>
  <cp:lastModifiedBy>Joao Brandao Pereira (2012063)</cp:lastModifiedBy>
  <cp:revision>2</cp:revision>
  <dcterms:created xsi:type="dcterms:W3CDTF">2021-08-24T21:37:00Z</dcterms:created>
  <dcterms:modified xsi:type="dcterms:W3CDTF">2021-08-24T21:37:00Z</dcterms:modified>
</cp:coreProperties>
</file>