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5649E" w14:textId="77777777" w:rsidR="00AB01DB" w:rsidRPr="003141C9" w:rsidRDefault="00CC5E60">
      <w:r w:rsidRPr="003141C9">
        <w:rPr>
          <w:noProof/>
          <w:lang w:eastAsia="en-US" w:bidi="ar-SA"/>
        </w:rPr>
        <w:drawing>
          <wp:anchor distT="0" distB="0" distL="114300" distR="114300" simplePos="0" relativeHeight="251658240" behindDoc="0" locked="0" layoutInCell="1" allowOverlap="1" wp14:anchorId="7DCC4346" wp14:editId="274E42D6">
            <wp:simplePos x="0" y="0"/>
            <wp:positionH relativeFrom="margin">
              <wp:align>center</wp:align>
            </wp:positionH>
            <wp:positionV relativeFrom="paragraph">
              <wp:posOffset>0</wp:posOffset>
            </wp:positionV>
            <wp:extent cx="3771900" cy="1952625"/>
            <wp:effectExtent l="0" t="0" r="0" b="952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3771900" cy="1952625"/>
                    </a:xfrm>
                    <a:prstGeom prst="rect">
                      <a:avLst/>
                    </a:prstGeom>
                    <a:ln/>
                  </pic:spPr>
                </pic:pic>
              </a:graphicData>
            </a:graphic>
          </wp:anchor>
        </w:drawing>
      </w:r>
    </w:p>
    <w:p w14:paraId="0066D6E6" w14:textId="77777777" w:rsidR="003141C9" w:rsidRPr="003141C9" w:rsidRDefault="003141C9">
      <w:pPr>
        <w:jc w:val="center"/>
        <w:rPr>
          <w:b/>
          <w:bCs/>
          <w:sz w:val="40"/>
          <w:szCs w:val="40"/>
        </w:rPr>
      </w:pPr>
    </w:p>
    <w:p w14:paraId="044EF027" w14:textId="77777777" w:rsidR="003141C9" w:rsidRPr="003141C9" w:rsidRDefault="003141C9">
      <w:pPr>
        <w:jc w:val="center"/>
        <w:rPr>
          <w:b/>
          <w:bCs/>
          <w:sz w:val="40"/>
          <w:szCs w:val="40"/>
        </w:rPr>
      </w:pPr>
    </w:p>
    <w:p w14:paraId="635FBD4B" w14:textId="77777777" w:rsidR="003141C9" w:rsidRPr="003141C9" w:rsidRDefault="003141C9">
      <w:pPr>
        <w:jc w:val="center"/>
        <w:rPr>
          <w:b/>
          <w:bCs/>
          <w:sz w:val="40"/>
          <w:szCs w:val="40"/>
        </w:rPr>
      </w:pPr>
    </w:p>
    <w:p w14:paraId="6AEDC623" w14:textId="77777777" w:rsidR="003141C9" w:rsidRPr="003141C9" w:rsidRDefault="003141C9">
      <w:pPr>
        <w:jc w:val="center"/>
        <w:rPr>
          <w:b/>
          <w:bCs/>
          <w:sz w:val="40"/>
          <w:szCs w:val="40"/>
        </w:rPr>
      </w:pPr>
    </w:p>
    <w:p w14:paraId="3ED7293F" w14:textId="77777777" w:rsidR="003141C9" w:rsidRPr="003141C9" w:rsidRDefault="003141C9">
      <w:pPr>
        <w:jc w:val="center"/>
        <w:rPr>
          <w:b/>
          <w:bCs/>
          <w:sz w:val="40"/>
          <w:szCs w:val="40"/>
        </w:rPr>
      </w:pPr>
    </w:p>
    <w:p w14:paraId="5F562B87" w14:textId="77777777" w:rsidR="003141C9" w:rsidRPr="003141C9" w:rsidRDefault="003141C9">
      <w:pPr>
        <w:jc w:val="center"/>
        <w:rPr>
          <w:b/>
          <w:bCs/>
          <w:sz w:val="40"/>
          <w:szCs w:val="40"/>
        </w:rPr>
      </w:pPr>
    </w:p>
    <w:p w14:paraId="3641C3DC" w14:textId="77777777" w:rsidR="00AB01DB" w:rsidRPr="003141C9" w:rsidRDefault="00CC5E60">
      <w:pPr>
        <w:jc w:val="center"/>
        <w:rPr>
          <w:b/>
          <w:bCs/>
          <w:sz w:val="40"/>
          <w:szCs w:val="40"/>
        </w:rPr>
      </w:pPr>
      <w:r w:rsidRPr="003141C9">
        <w:rPr>
          <w:b/>
          <w:bCs/>
          <w:sz w:val="40"/>
          <w:szCs w:val="40"/>
        </w:rPr>
        <w:t>BA (</w:t>
      </w:r>
      <w:proofErr w:type="spellStart"/>
      <w:r w:rsidRPr="003141C9">
        <w:rPr>
          <w:b/>
          <w:bCs/>
          <w:sz w:val="40"/>
          <w:szCs w:val="40"/>
        </w:rPr>
        <w:t>Hons</w:t>
      </w:r>
      <w:proofErr w:type="spellEnd"/>
      <w:r w:rsidRPr="003141C9">
        <w:rPr>
          <w:b/>
          <w:bCs/>
          <w:sz w:val="40"/>
          <w:szCs w:val="40"/>
        </w:rPr>
        <w:t>) Hospitality &amp; Hotel Management</w:t>
      </w:r>
    </w:p>
    <w:p w14:paraId="1403AD2F" w14:textId="77777777" w:rsidR="00AB01DB" w:rsidRPr="003141C9" w:rsidRDefault="00CC5E60">
      <w:pPr>
        <w:jc w:val="center"/>
        <w:rPr>
          <w:b/>
          <w:bCs/>
          <w:sz w:val="40"/>
          <w:szCs w:val="40"/>
        </w:rPr>
      </w:pPr>
      <w:r w:rsidRPr="003141C9">
        <w:rPr>
          <w:b/>
          <w:bCs/>
          <w:sz w:val="40"/>
          <w:szCs w:val="40"/>
        </w:rPr>
        <w:t>Contemporary Themes in the Hotel and Hospitality Sector</w:t>
      </w:r>
    </w:p>
    <w:p w14:paraId="6C17AAE1" w14:textId="77777777" w:rsidR="00AB01DB" w:rsidRDefault="00CC5E60">
      <w:pPr>
        <w:jc w:val="center"/>
        <w:rPr>
          <w:b/>
          <w:bCs/>
          <w:sz w:val="40"/>
          <w:szCs w:val="40"/>
        </w:rPr>
      </w:pPr>
      <w:r w:rsidRPr="003141C9">
        <w:rPr>
          <w:b/>
          <w:bCs/>
          <w:sz w:val="40"/>
          <w:szCs w:val="40"/>
        </w:rPr>
        <w:t>BMIH6001 Level 6</w:t>
      </w:r>
    </w:p>
    <w:p w14:paraId="064D930E" w14:textId="28D5A95F" w:rsidR="004674FC" w:rsidRDefault="004674FC">
      <w:pPr>
        <w:jc w:val="center"/>
        <w:rPr>
          <w:b/>
          <w:bCs/>
          <w:sz w:val="40"/>
          <w:szCs w:val="40"/>
        </w:rPr>
      </w:pPr>
      <w:r>
        <w:rPr>
          <w:b/>
          <w:bCs/>
          <w:sz w:val="40"/>
          <w:szCs w:val="40"/>
        </w:rPr>
        <w:t>Student Name: Rasel Ahmed</w:t>
      </w:r>
    </w:p>
    <w:p w14:paraId="58DC757E" w14:textId="0524F7F5" w:rsidR="004674FC" w:rsidRPr="003141C9" w:rsidRDefault="004674FC">
      <w:pPr>
        <w:jc w:val="center"/>
        <w:rPr>
          <w:b/>
          <w:bCs/>
          <w:sz w:val="40"/>
          <w:szCs w:val="40"/>
        </w:rPr>
      </w:pPr>
      <w:r>
        <w:rPr>
          <w:b/>
          <w:bCs/>
          <w:sz w:val="40"/>
          <w:szCs w:val="40"/>
        </w:rPr>
        <w:t>Student Id: 2233498</w:t>
      </w:r>
    </w:p>
    <w:p w14:paraId="6EB0BB3C" w14:textId="77777777" w:rsidR="00A11188" w:rsidRDefault="00CC5E60">
      <w:pPr>
        <w:jc w:val="center"/>
        <w:rPr>
          <w:b/>
          <w:bCs/>
          <w:sz w:val="40"/>
          <w:szCs w:val="40"/>
        </w:rPr>
      </w:pPr>
      <w:r w:rsidRPr="003141C9">
        <w:rPr>
          <w:b/>
          <w:bCs/>
          <w:sz w:val="40"/>
          <w:szCs w:val="40"/>
        </w:rPr>
        <w:t>Option Two: Sustainability in terms of Food waste and its efficacy</w:t>
      </w:r>
    </w:p>
    <w:p w14:paraId="15675B60" w14:textId="59C1E470" w:rsidR="00AB01DB" w:rsidRPr="003141C9" w:rsidRDefault="00A11188" w:rsidP="00130F50">
      <w:pPr>
        <w:jc w:val="center"/>
      </w:pPr>
      <w:r>
        <w:rPr>
          <w:b/>
          <w:bCs/>
          <w:sz w:val="40"/>
          <w:szCs w:val="40"/>
        </w:rPr>
        <w:t>Word: 2</w:t>
      </w:r>
      <w:r w:rsidR="00D11748">
        <w:rPr>
          <w:b/>
          <w:bCs/>
          <w:sz w:val="40"/>
          <w:szCs w:val="40"/>
        </w:rPr>
        <w:t>572</w:t>
      </w:r>
      <w:r w:rsidR="00CC5E60" w:rsidRPr="003141C9">
        <w:br w:type="page"/>
      </w:r>
    </w:p>
    <w:p w14:paraId="39292DAB" w14:textId="77777777" w:rsidR="00AB01DB" w:rsidRPr="003141C9" w:rsidRDefault="00CC5E60">
      <w:pPr>
        <w:pStyle w:val="Heading1"/>
      </w:pPr>
      <w:bookmarkStart w:id="0" w:name="_tvjuw8ispayl" w:colFirst="0" w:colLast="0"/>
      <w:bookmarkStart w:id="1" w:name="_Toc219399883"/>
      <w:bookmarkEnd w:id="0"/>
      <w:r w:rsidRPr="003141C9">
        <w:lastRenderedPageBreak/>
        <w:t>1. Introduction</w:t>
      </w:r>
      <w:bookmarkEnd w:id="1"/>
    </w:p>
    <w:p w14:paraId="7BC9D102" w14:textId="71E35B49" w:rsidR="00AB01DB" w:rsidRPr="003141C9" w:rsidRDefault="00CC5E60">
      <w:pPr>
        <w:pStyle w:val="Heading2"/>
      </w:pPr>
      <w:bookmarkStart w:id="2" w:name="_r2pou3zbprf1" w:colFirst="0" w:colLast="0"/>
      <w:bookmarkStart w:id="3" w:name="_Toc219399884"/>
      <w:bookmarkEnd w:id="2"/>
      <w:r w:rsidRPr="003141C9">
        <w:t xml:space="preserve">1.1 Background to Hospitality Sector </w:t>
      </w:r>
      <w:bookmarkEnd w:id="3"/>
      <w:r w:rsidR="00FF49D7" w:rsidRPr="003141C9">
        <w:t>Sustainability</w:t>
      </w:r>
    </w:p>
    <w:p w14:paraId="08643C68" w14:textId="77777777" w:rsidR="00AB01DB" w:rsidRPr="003141C9" w:rsidRDefault="00AB01DB"/>
    <w:p w14:paraId="086E0CDE" w14:textId="6BB4103C" w:rsidR="00AB01DB" w:rsidRPr="003141C9" w:rsidRDefault="00CC5E60">
      <w:r w:rsidRPr="003141C9">
        <w:t xml:space="preserve">Sustainability has become a core modern concern across the hospitality industry worldwide because of the mounting environmental pressure, legal and regulatory scrutiny </w:t>
      </w:r>
      <w:r w:rsidR="00DF3F6F" w:rsidRPr="003141C9">
        <w:t>pressure,</w:t>
      </w:r>
      <w:r w:rsidRPr="003141C9">
        <w:t xml:space="preserve"> and the growing consciousness of society on the consumption of resources. A hotel is a resource-consuming business, especially relating to food production, </w:t>
      </w:r>
      <w:r w:rsidR="00DF3F6F" w:rsidRPr="003141C9">
        <w:t>procurement,</w:t>
      </w:r>
      <w:r w:rsidRPr="003141C9">
        <w:t xml:space="preserve"> and service, and as such, a hotel plays </w:t>
      </w:r>
      <w:r w:rsidR="00DF3F6F" w:rsidRPr="003141C9">
        <w:t>a leading role</w:t>
      </w:r>
      <w:r w:rsidRPr="003141C9">
        <w:t xml:space="preserve"> in environmental degradation when there is no proper management of sustainability in its practices. Modern tourism literature has highlighted that sustainable hospitality operations have ceased to be </w:t>
      </w:r>
      <w:r w:rsidR="00DF3F6F" w:rsidRPr="003141C9">
        <w:t>a possibility</w:t>
      </w:r>
      <w:r w:rsidRPr="003141C9">
        <w:t xml:space="preserve"> and have become a fundamental part of long-term competitiveness and business ethics (Cooper and Hall, 2023; Costa and Costa, 2022). Food waste is one of the sustainability issues that hotels encounter; it has been drawing </w:t>
      </w:r>
      <w:r w:rsidR="00DF3F6F" w:rsidRPr="003141C9">
        <w:t>more</w:t>
      </w:r>
      <w:r w:rsidRPr="003141C9">
        <w:t xml:space="preserve"> attention due to its </w:t>
      </w:r>
      <w:r w:rsidR="00DF3F6F" w:rsidRPr="003141C9">
        <w:t>size</w:t>
      </w:r>
      <w:r w:rsidRPr="003141C9">
        <w:t xml:space="preserve"> and visibility in the day-to-day operations. Food waste </w:t>
      </w:r>
      <w:bookmarkStart w:id="4" w:name="_Int_6IiyonE6"/>
      <w:r w:rsidRPr="003141C9">
        <w:t>is realised</w:t>
      </w:r>
      <w:bookmarkEnd w:id="4"/>
      <w:r w:rsidRPr="003141C9">
        <w:t xml:space="preserve"> in various phases of hotel operations, such as excessive buying and ineffective storage, buffet </w:t>
      </w:r>
      <w:r w:rsidR="00DF3F6F" w:rsidRPr="003141C9">
        <w:t>service,</w:t>
      </w:r>
      <w:r w:rsidRPr="003141C9">
        <w:t xml:space="preserve"> and customer behaviour, which makes it a consistent and ongoing operational and environmental issue (</w:t>
      </w:r>
      <w:proofErr w:type="spellStart"/>
      <w:r w:rsidRPr="003141C9">
        <w:t>Batabyal</w:t>
      </w:r>
      <w:proofErr w:type="spellEnd"/>
      <w:r w:rsidRPr="003141C9">
        <w:t xml:space="preserve"> and Das, 2019).</w:t>
      </w:r>
    </w:p>
    <w:p w14:paraId="00F06523" w14:textId="77777777" w:rsidR="00AB01DB" w:rsidRPr="003141C9" w:rsidRDefault="00AB01DB"/>
    <w:p w14:paraId="2164A3F1" w14:textId="77777777" w:rsidR="00AB01DB" w:rsidRPr="003141C9" w:rsidRDefault="00CC5E60">
      <w:pPr>
        <w:pStyle w:val="Heading2"/>
      </w:pPr>
      <w:bookmarkStart w:id="5" w:name="_8gc81v6am9px" w:colFirst="0" w:colLast="0"/>
      <w:bookmarkStart w:id="6" w:name="_Toc219399885"/>
      <w:bookmarkEnd w:id="5"/>
      <w:r w:rsidRPr="003141C9">
        <w:t>1.2 The food waste as a modern industry issue</w:t>
      </w:r>
      <w:bookmarkEnd w:id="6"/>
    </w:p>
    <w:p w14:paraId="2CF21F2F" w14:textId="77777777" w:rsidR="00AB01DB" w:rsidRPr="003141C9" w:rsidRDefault="00AB01DB"/>
    <w:p w14:paraId="5FA309C1" w14:textId="057F86A7" w:rsidR="00AB01DB" w:rsidRPr="003141C9" w:rsidRDefault="00CC5E60">
      <w:r w:rsidRPr="003141C9">
        <w:t xml:space="preserve">Food waste is an essential sustainability problem of hotels because of its environmental, economic, and social impacts. In environmental terms wasted food leads to the unnecessary emission of greenhouse gases and poor use of water, energy and labour that </w:t>
      </w:r>
      <w:bookmarkStart w:id="7" w:name="_Int_It4XknTG"/>
      <w:r w:rsidRPr="003141C9">
        <w:t>are incorporated</w:t>
      </w:r>
      <w:bookmarkEnd w:id="7"/>
      <w:r w:rsidRPr="003141C9">
        <w:t xml:space="preserve"> in the production of food (</w:t>
      </w:r>
      <w:proofErr w:type="spellStart"/>
      <w:r w:rsidRPr="003141C9">
        <w:t>Socaci</w:t>
      </w:r>
      <w:proofErr w:type="spellEnd"/>
      <w:r w:rsidRPr="003141C9">
        <w:t xml:space="preserve">, 2020). Food waste also has a direct economic impact on the operations of the hospitality industry by adding extra costs at a period when food costs and finances are escalating (Costa and Costa, 2022). Moreover, the changing expectations of the stakeholders, such as the environmentally aware customers and the sustainability-orientated </w:t>
      </w:r>
      <w:r w:rsidR="00DF3F6F" w:rsidRPr="003141C9">
        <w:t>policymakers</w:t>
      </w:r>
      <w:r w:rsidRPr="003141C9">
        <w:t xml:space="preserve">, are increasingly putting the hotels under pressure to </w:t>
      </w:r>
      <w:r w:rsidR="00DF3F6F" w:rsidRPr="003141C9">
        <w:t>show</w:t>
      </w:r>
      <w:r w:rsidRPr="003141C9">
        <w:t xml:space="preserve"> responsible waste management practices (Cooper and Hall, 2023).</w:t>
      </w:r>
    </w:p>
    <w:p w14:paraId="0CBA11BD" w14:textId="77777777" w:rsidR="00AB01DB" w:rsidRPr="003141C9" w:rsidRDefault="00AB01DB"/>
    <w:p w14:paraId="59472892" w14:textId="77777777" w:rsidR="00AB01DB" w:rsidRPr="003141C9" w:rsidRDefault="00CC5E60">
      <w:pPr>
        <w:pStyle w:val="Heading2"/>
      </w:pPr>
      <w:bookmarkStart w:id="8" w:name="_shqsdwxek6ue" w:colFirst="0" w:colLast="0"/>
      <w:bookmarkStart w:id="9" w:name="_Toc219399886"/>
      <w:bookmarkEnd w:id="8"/>
      <w:r w:rsidRPr="003141C9">
        <w:t>1.3 Aim and Focus of the Paper</w:t>
      </w:r>
      <w:bookmarkEnd w:id="9"/>
    </w:p>
    <w:p w14:paraId="19EC49A0" w14:textId="77777777" w:rsidR="00AB01DB" w:rsidRPr="003141C9" w:rsidRDefault="00AB01DB"/>
    <w:p w14:paraId="18D137C6" w14:textId="49A3E51E" w:rsidR="00AB01DB" w:rsidRPr="003141C9" w:rsidRDefault="00CC5E60">
      <w:r w:rsidRPr="003141C9">
        <w:t xml:space="preserve">This paper will examine the effectiveness of food waste reduction measures in the hotel and hospitality industry critically. </w:t>
      </w:r>
      <w:r w:rsidR="003A442B" w:rsidRPr="003141C9">
        <w:t>It</w:t>
      </w:r>
      <w:r w:rsidRPr="003141C9">
        <w:t xml:space="preserve"> evaluates how well the existing food-waste management </w:t>
      </w:r>
      <w:r w:rsidRPr="003141C9">
        <w:lastRenderedPageBreak/>
        <w:t xml:space="preserve">programmes help to ensure environmental sustainability and be economically </w:t>
      </w:r>
      <w:r w:rsidR="003A442B" w:rsidRPr="003141C9">
        <w:t>possible</w:t>
      </w:r>
      <w:r w:rsidRPr="003141C9">
        <w:t>, relying on the latest academic sources and facts of the industry to define both their advantages and disadvantages.</w:t>
      </w:r>
    </w:p>
    <w:p w14:paraId="2D5566B2" w14:textId="77777777" w:rsidR="00AB01DB" w:rsidRPr="003141C9" w:rsidRDefault="00AB01DB"/>
    <w:p w14:paraId="4051843E" w14:textId="77777777" w:rsidR="00AB01DB" w:rsidRPr="003141C9" w:rsidRDefault="00CC5E60">
      <w:pPr>
        <w:pStyle w:val="Heading1"/>
      </w:pPr>
      <w:bookmarkStart w:id="10" w:name="_usom2cx28z91" w:colFirst="0" w:colLast="0"/>
      <w:bookmarkStart w:id="11" w:name="_Toc219399887"/>
      <w:bookmarkEnd w:id="10"/>
      <w:r w:rsidRPr="003141C9">
        <w:t>2. Literature Review</w:t>
      </w:r>
      <w:bookmarkEnd w:id="11"/>
    </w:p>
    <w:p w14:paraId="124B269A" w14:textId="77777777" w:rsidR="00AB01DB" w:rsidRPr="003141C9" w:rsidRDefault="00CC5E60">
      <w:pPr>
        <w:pStyle w:val="Heading2"/>
      </w:pPr>
      <w:bookmarkStart w:id="12" w:name="_s7jpcg375dkx" w:colFirst="0" w:colLast="0"/>
      <w:bookmarkStart w:id="13" w:name="_Toc219399888"/>
      <w:bookmarkEnd w:id="12"/>
      <w:r w:rsidRPr="003141C9">
        <w:t>2.1 Conceptualising food waste in hospitality operations</w:t>
      </w:r>
      <w:bookmarkEnd w:id="13"/>
    </w:p>
    <w:p w14:paraId="6814A0E2" w14:textId="77777777" w:rsidR="00AB01DB" w:rsidRPr="003141C9" w:rsidRDefault="00AB01DB"/>
    <w:p w14:paraId="7A6CEE1E" w14:textId="70CE475D" w:rsidR="00AB01DB" w:rsidRPr="003141C9" w:rsidRDefault="00CC5E60">
      <w:r w:rsidRPr="003141C9">
        <w:t xml:space="preserve">The food waste in the hospitality industry </w:t>
      </w:r>
      <w:bookmarkStart w:id="14" w:name="_Int_aerAkkRO"/>
      <w:r w:rsidRPr="003141C9">
        <w:t xml:space="preserve">is </w:t>
      </w:r>
      <w:r w:rsidR="003A442B" w:rsidRPr="003141C9">
        <w:t>described</w:t>
      </w:r>
      <w:bookmarkEnd w:id="14"/>
      <w:r w:rsidRPr="003141C9">
        <w:t xml:space="preserve"> as the edible food that is supposed to </w:t>
      </w:r>
      <w:bookmarkStart w:id="15" w:name="_Int_CCGMUIzr"/>
      <w:r w:rsidRPr="003141C9">
        <w:t>be consumed</w:t>
      </w:r>
      <w:bookmarkEnd w:id="15"/>
      <w:r w:rsidRPr="003141C9">
        <w:t xml:space="preserve"> by humans and </w:t>
      </w:r>
      <w:bookmarkStart w:id="16" w:name="_Int_aByWUOmK"/>
      <w:r w:rsidRPr="003141C9">
        <w:t>is discarded</w:t>
      </w:r>
      <w:bookmarkEnd w:id="16"/>
      <w:r w:rsidRPr="003141C9">
        <w:t xml:space="preserve">, lost or not consumed at the stage of preparation, </w:t>
      </w:r>
      <w:r w:rsidR="003A442B" w:rsidRPr="003141C9">
        <w:t>service,</w:t>
      </w:r>
      <w:r w:rsidRPr="003141C9">
        <w:t xml:space="preserve"> or consumption. As per </w:t>
      </w:r>
      <w:proofErr w:type="spellStart"/>
      <w:r w:rsidRPr="003141C9">
        <w:t>Nand</w:t>
      </w:r>
      <w:proofErr w:type="spellEnd"/>
      <w:r w:rsidRPr="003141C9">
        <w:t xml:space="preserve"> </w:t>
      </w:r>
      <w:r w:rsidRPr="003141C9">
        <w:rPr>
          <w:i/>
          <w:iCs/>
        </w:rPr>
        <w:t>et al</w:t>
      </w:r>
      <w:r w:rsidRPr="003141C9">
        <w:t xml:space="preserve">. (2025), food waste in hotels </w:t>
      </w:r>
      <w:bookmarkStart w:id="17" w:name="_Int_w8juS5Dp"/>
      <w:r w:rsidRPr="003141C9">
        <w:t>is found</w:t>
      </w:r>
      <w:bookmarkEnd w:id="17"/>
      <w:r w:rsidRPr="003141C9">
        <w:t xml:space="preserve"> especially common because of the complexity of food service systems that commonly emphasise abundance, </w:t>
      </w:r>
      <w:r w:rsidR="003A442B" w:rsidRPr="003141C9">
        <w:t>variety,</w:t>
      </w:r>
      <w:r w:rsidRPr="003141C9">
        <w:t xml:space="preserve"> and aesthetic display </w:t>
      </w:r>
      <w:r w:rsidR="003A442B" w:rsidRPr="003141C9">
        <w:t>to</w:t>
      </w:r>
      <w:r w:rsidRPr="003141C9">
        <w:t xml:space="preserve"> satisfy the expectations of customers. The studies of hospitality management point to the fact that the waste </w:t>
      </w:r>
      <w:bookmarkStart w:id="18" w:name="_Int_KB6J3EwS"/>
      <w:r w:rsidRPr="003141C9">
        <w:t>is structurally ingrained</w:t>
      </w:r>
      <w:bookmarkEnd w:id="18"/>
      <w:r w:rsidRPr="003141C9">
        <w:t xml:space="preserve"> in the design of services, particularly in full-service hotels where uncertainty in the demand and the expectations of the service quality contribute to the overproduction (Dixit, 2020). As a theoretical concept, food waste can </w:t>
      </w:r>
      <w:bookmarkStart w:id="19" w:name="_Int_CysEylR5"/>
      <w:r w:rsidRPr="003141C9">
        <w:t>be perceived</w:t>
      </w:r>
      <w:bookmarkEnd w:id="19"/>
      <w:r w:rsidRPr="003141C9">
        <w:t xml:space="preserve"> in terms of systems and behavioural factors when inefficiency appears in the relationships between organisational processes, employee decision-making, and customer behaviour. Philosophical debates in the tourism literature also </w:t>
      </w:r>
      <w:r w:rsidR="003A442B" w:rsidRPr="003141C9">
        <w:t>show</w:t>
      </w:r>
      <w:r w:rsidRPr="003141C9">
        <w:t xml:space="preserve"> that food waste </w:t>
      </w:r>
      <w:r w:rsidR="003A442B" w:rsidRPr="003141C9">
        <w:t>shows</w:t>
      </w:r>
      <w:r w:rsidRPr="003141C9">
        <w:t xml:space="preserve"> even more profound ethical conflicts between the business demands of hospitality and the stewardship of sustainable resources (Tribe, 2009).</w:t>
      </w:r>
    </w:p>
    <w:p w14:paraId="3FF7E3F1" w14:textId="77777777" w:rsidR="00AB01DB" w:rsidRPr="003141C9" w:rsidRDefault="00AB01DB"/>
    <w:p w14:paraId="23F075E2" w14:textId="77777777" w:rsidR="00AB01DB" w:rsidRPr="003141C9" w:rsidRDefault="00CC5E60">
      <w:pPr>
        <w:pStyle w:val="Heading2"/>
      </w:pPr>
      <w:bookmarkStart w:id="20" w:name="_4f208a88bj05" w:colFirst="0" w:colLast="0"/>
      <w:bookmarkStart w:id="21" w:name="_Toc219399889"/>
      <w:bookmarkEnd w:id="20"/>
      <w:r w:rsidRPr="003141C9">
        <w:t>2.2 Motivators of Hotel Food Waste</w:t>
      </w:r>
      <w:bookmarkEnd w:id="21"/>
    </w:p>
    <w:p w14:paraId="5AE73711" w14:textId="77777777" w:rsidR="00AB01DB" w:rsidRPr="003141C9" w:rsidRDefault="00AB01DB"/>
    <w:p w14:paraId="73386A74" w14:textId="2AFFC5B5" w:rsidR="00AB01DB" w:rsidRPr="003141C9" w:rsidRDefault="00CC5E60">
      <w:r w:rsidRPr="003141C9">
        <w:t xml:space="preserve">The literature recognises various interdependent sources of hotel food waste. Buffet-style dining is continually emphasised as a significant factor since it encourages overproduction of food to </w:t>
      </w:r>
      <w:r w:rsidR="003A442B" w:rsidRPr="003141C9">
        <w:t>always keep availability</w:t>
      </w:r>
      <w:r w:rsidRPr="003141C9">
        <w:t xml:space="preserve"> and visual attractiveness, which can produce substantial waste after the service. Furthermore, production planning of food is complicated by the problem of demand forecasting, especially when it comes to hotels with varying occupancy rates and seasonal demand (</w:t>
      </w:r>
      <w:proofErr w:type="spellStart"/>
      <w:r w:rsidRPr="003141C9">
        <w:t>Batabyal</w:t>
      </w:r>
      <w:proofErr w:type="spellEnd"/>
      <w:r w:rsidRPr="003141C9">
        <w:t xml:space="preserve"> and Das, 2019). The size of portions is equally important and since </w:t>
      </w:r>
      <w:r w:rsidR="003A442B" w:rsidRPr="003141C9">
        <w:t>generous portions</w:t>
      </w:r>
      <w:r w:rsidRPr="003141C9">
        <w:t xml:space="preserve"> waste more space on plates, regularised portions do not necessarily take into consideration the different tastes and consumption habits of the guests. Consumer behaviour also worsens the extent of wasteful behaviour because guests who are at buffets may </w:t>
      </w:r>
      <w:r w:rsidR="003A442B" w:rsidRPr="003141C9">
        <w:t>overindulge</w:t>
      </w:r>
      <w:r w:rsidRPr="003141C9">
        <w:t xml:space="preserve"> themselves or </w:t>
      </w:r>
      <w:r w:rsidR="003A442B" w:rsidRPr="003141C9">
        <w:t>do not</w:t>
      </w:r>
      <w:r w:rsidRPr="003141C9">
        <w:t xml:space="preserve"> finish their food because they feel it is abundant. Poor </w:t>
      </w:r>
      <w:r w:rsidRPr="003141C9">
        <w:lastRenderedPageBreak/>
        <w:t>coordination between departments, poor inventory rotation, lack of staff training, and weak staff training are also the underlying factors of food waste in the hospitality operations (</w:t>
      </w:r>
      <w:proofErr w:type="spellStart"/>
      <w:r w:rsidRPr="003141C9">
        <w:t>Brotherton</w:t>
      </w:r>
      <w:proofErr w:type="spellEnd"/>
      <w:r w:rsidRPr="003141C9">
        <w:t>, 2015).</w:t>
      </w:r>
    </w:p>
    <w:p w14:paraId="5658D7D4" w14:textId="77777777" w:rsidR="00AB01DB" w:rsidRPr="003141C9" w:rsidRDefault="00AB01DB"/>
    <w:p w14:paraId="295CCB3D" w14:textId="77777777" w:rsidR="00AB01DB" w:rsidRPr="003141C9" w:rsidRDefault="00CC5E60">
      <w:pPr>
        <w:pStyle w:val="Heading2"/>
      </w:pPr>
      <w:bookmarkStart w:id="22" w:name="_1i57hwpybe0d" w:colFirst="0" w:colLast="0"/>
      <w:bookmarkStart w:id="23" w:name="_Toc219399890"/>
      <w:bookmarkEnd w:id="22"/>
      <w:r w:rsidRPr="003141C9">
        <w:t>2.3 Frameworks of Sustainability of Food Waste</w:t>
      </w:r>
      <w:bookmarkEnd w:id="23"/>
    </w:p>
    <w:p w14:paraId="67EDBA3A" w14:textId="77777777" w:rsidR="00AB01DB" w:rsidRPr="003141C9" w:rsidRDefault="00AB01DB"/>
    <w:p w14:paraId="260E1F75" w14:textId="5B28265B" w:rsidR="00AB01DB" w:rsidRPr="003141C9" w:rsidRDefault="00C703A5">
      <w:r w:rsidRPr="003141C9">
        <w:t>A few</w:t>
      </w:r>
      <w:r w:rsidR="00CC5E60" w:rsidRPr="003141C9">
        <w:t xml:space="preserve"> sustainability models have </w:t>
      </w:r>
      <w:bookmarkStart w:id="24" w:name="_Int_lhYYvyDI"/>
      <w:r w:rsidR="00CC5E60" w:rsidRPr="003141C9">
        <w:t>been used</w:t>
      </w:r>
      <w:bookmarkEnd w:id="24"/>
      <w:r w:rsidR="00CC5E60" w:rsidRPr="003141C9">
        <w:t xml:space="preserve"> in literature to examine the food waste in a hospitality setting. The triple bottom line strategy highlights sustainability at the intertwined environmental, economic, and social levels, and food waste reduction is a solution in the pursuit of balanced organisational performance (Costa and Costa, 2022). The principles of the circular economy also expand this point of view, promoting the reduction of waste, resource </w:t>
      </w:r>
      <w:r w:rsidRPr="003141C9">
        <w:t>recovery,</w:t>
      </w:r>
      <w:r w:rsidR="00CC5E60" w:rsidRPr="003141C9">
        <w:t xml:space="preserve"> and closed systems, such as the redistribution, </w:t>
      </w:r>
      <w:bookmarkStart w:id="25" w:name="_Int_jjfB5zZc"/>
      <w:r w:rsidR="00CC5E60" w:rsidRPr="003141C9">
        <w:t>composting</w:t>
      </w:r>
      <w:bookmarkEnd w:id="25"/>
      <w:r w:rsidR="00CC5E60" w:rsidRPr="003141C9">
        <w:t xml:space="preserve"> or energy recovery of food waste. These frameworks </w:t>
      </w:r>
      <w:bookmarkStart w:id="26" w:name="_Int_QjFOL0J5"/>
      <w:r w:rsidR="00CC5E60" w:rsidRPr="003141C9">
        <w:t>are reinforced</w:t>
      </w:r>
      <w:bookmarkEnd w:id="26"/>
      <w:r w:rsidR="00CC5E60" w:rsidRPr="003141C9">
        <w:t xml:space="preserve"> and supported in the literature of sustainable operations management as the central concept of process optimisation, efficiency, and long-term value creation, as opposed to short-term cost minimisation (Clegg, </w:t>
      </w:r>
      <w:proofErr w:type="spellStart"/>
      <w:r w:rsidR="00CC5E60" w:rsidRPr="003141C9">
        <w:t>Skyttermoen</w:t>
      </w:r>
      <w:proofErr w:type="spellEnd"/>
      <w:r w:rsidR="00CC5E60" w:rsidRPr="003141C9">
        <w:t xml:space="preserve"> and </w:t>
      </w:r>
      <w:proofErr w:type="spellStart"/>
      <w:r w:rsidR="00CC5E60" w:rsidRPr="003141C9">
        <w:t>Vaagaasar</w:t>
      </w:r>
      <w:proofErr w:type="spellEnd"/>
      <w:r w:rsidR="00CC5E60" w:rsidRPr="003141C9">
        <w:t>, 2021). Taken together, these frameworks offer conceptual means of assessing not only the existence of food-waste programmes but also their overall role in sustainable hospitality systems.</w:t>
      </w:r>
    </w:p>
    <w:p w14:paraId="06D9A3EC" w14:textId="77777777" w:rsidR="00AB01DB" w:rsidRPr="003141C9" w:rsidRDefault="00AB01DB"/>
    <w:p w14:paraId="66725519" w14:textId="77777777" w:rsidR="00AB01DB" w:rsidRPr="003141C9" w:rsidRDefault="00CC5E60">
      <w:pPr>
        <w:pStyle w:val="Heading2"/>
      </w:pPr>
      <w:bookmarkStart w:id="27" w:name="_d3li0pg5bbqz" w:colFirst="0" w:colLast="0"/>
      <w:bookmarkStart w:id="28" w:name="_Toc219399891"/>
      <w:bookmarkEnd w:id="27"/>
      <w:r w:rsidRPr="003141C9">
        <w:t>2.4 Current Literature on Food Waste Reduction Strategies</w:t>
      </w:r>
      <w:bookmarkEnd w:id="28"/>
    </w:p>
    <w:p w14:paraId="4B377B0B" w14:textId="77777777" w:rsidR="00AB01DB" w:rsidRPr="003141C9" w:rsidRDefault="00AB01DB"/>
    <w:p w14:paraId="2A784278" w14:textId="21A2CBBE" w:rsidR="00AB01DB" w:rsidRPr="003141C9" w:rsidRDefault="00CC5E60">
      <w:r w:rsidRPr="003141C9">
        <w:t xml:space="preserve">The literature in the field of academics and industry provides a variety of strategies that should </w:t>
      </w:r>
      <w:bookmarkStart w:id="29" w:name="_Int_YBEoZpKq"/>
      <w:r w:rsidRPr="003141C9">
        <w:t>be implemented</w:t>
      </w:r>
      <w:bookmarkEnd w:id="29"/>
      <w:r w:rsidRPr="003141C9">
        <w:t xml:space="preserve"> to minimise food waste in hotels. The methods of management of inventory, such as better forecasting and just-in-time procurement, </w:t>
      </w:r>
      <w:bookmarkStart w:id="30" w:name="_Int_U6kOItos"/>
      <w:r w:rsidRPr="003141C9">
        <w:t>are highly marketed</w:t>
      </w:r>
      <w:bookmarkEnd w:id="30"/>
      <w:r w:rsidRPr="003141C9">
        <w:t xml:space="preserve"> as background actions to waste reduction. There is even menu engineering; research has </w:t>
      </w:r>
      <w:r w:rsidR="00C703A5" w:rsidRPr="003141C9">
        <w:t>written down</w:t>
      </w:r>
      <w:r w:rsidRPr="003141C9">
        <w:t xml:space="preserve"> that by re-engineering menus to make them less complex and focus on the most demanded food, much less waste in preparation can </w:t>
      </w:r>
      <w:bookmarkStart w:id="31" w:name="_Int_kJsz99qX"/>
      <w:r w:rsidRPr="003141C9">
        <w:t>be avoided (Mill, 2012)</w:t>
      </w:r>
      <w:bookmarkEnd w:id="31"/>
      <w:r w:rsidRPr="003141C9">
        <w:t xml:space="preserve">. Waste audits </w:t>
      </w:r>
      <w:bookmarkStart w:id="32" w:name="_Int_PimtrFFM"/>
      <w:r w:rsidRPr="003141C9">
        <w:t>are cited</w:t>
      </w:r>
      <w:bookmarkEnd w:id="32"/>
      <w:r w:rsidRPr="003141C9">
        <w:t xml:space="preserve"> as a useful diagnostic tool in many cases and help a hotel to locate areas of waste, as well as track performance in the long run.  Food donation and composting programmes </w:t>
      </w:r>
      <w:bookmarkStart w:id="33" w:name="_Int_qUalj8lt"/>
      <w:r w:rsidRPr="003141C9">
        <w:t>are introduced</w:t>
      </w:r>
      <w:bookmarkEnd w:id="33"/>
      <w:r w:rsidRPr="003141C9">
        <w:t xml:space="preserve"> as socially responsible options that help to avoid landfill, but their efficacy is conditional on regulatory frameworks and logistical potential (</w:t>
      </w:r>
      <w:proofErr w:type="spellStart"/>
      <w:r w:rsidRPr="003141C9">
        <w:t>Socaci</w:t>
      </w:r>
      <w:proofErr w:type="spellEnd"/>
      <w:r w:rsidRPr="003141C9">
        <w:t xml:space="preserve">, 2020). Recently, </w:t>
      </w:r>
      <w:r w:rsidR="00C703A5" w:rsidRPr="003141C9">
        <w:t>latest technologies</w:t>
      </w:r>
      <w:r w:rsidRPr="003141C9">
        <w:t xml:space="preserve"> that track waste have become solutions to this issue: these technologies utilise data analytics to </w:t>
      </w:r>
      <w:r w:rsidRPr="003141C9">
        <w:lastRenderedPageBreak/>
        <w:t xml:space="preserve">deliver real-time feedback on waste production and </w:t>
      </w:r>
      <w:r w:rsidR="00133AB4" w:rsidRPr="003141C9">
        <w:t>help</w:t>
      </w:r>
      <w:r w:rsidRPr="003141C9">
        <w:t xml:space="preserve"> managers in decision-making in the hotel kitchen (</w:t>
      </w:r>
      <w:proofErr w:type="spellStart"/>
      <w:r w:rsidRPr="003141C9">
        <w:t>Chkoniya</w:t>
      </w:r>
      <w:proofErr w:type="spellEnd"/>
      <w:r w:rsidRPr="003141C9">
        <w:t>, 2021).</w:t>
      </w:r>
    </w:p>
    <w:p w14:paraId="629AB787" w14:textId="77777777" w:rsidR="00AB01DB" w:rsidRPr="003141C9" w:rsidRDefault="00AB01DB"/>
    <w:p w14:paraId="647FB040" w14:textId="77777777" w:rsidR="00AB01DB" w:rsidRPr="003141C9" w:rsidRDefault="00CC5E60">
      <w:pPr>
        <w:pStyle w:val="Heading2"/>
      </w:pPr>
      <w:bookmarkStart w:id="34" w:name="_ps6c2jxqaxs4" w:colFirst="0" w:colLast="0"/>
      <w:bookmarkStart w:id="35" w:name="_Toc219399892"/>
      <w:bookmarkEnd w:id="34"/>
      <w:r w:rsidRPr="003141C9">
        <w:t>2.5 Lack of Research Gaps and Limitations</w:t>
      </w:r>
      <w:bookmarkEnd w:id="35"/>
    </w:p>
    <w:p w14:paraId="11996AE8" w14:textId="77777777" w:rsidR="00AB01DB" w:rsidRPr="003141C9" w:rsidRDefault="00AB01DB"/>
    <w:p w14:paraId="45A71016" w14:textId="77777777" w:rsidR="00AB01DB" w:rsidRPr="003141C9" w:rsidRDefault="00CC5E60">
      <w:r w:rsidRPr="003141C9">
        <w:t xml:space="preserve">Although there </w:t>
      </w:r>
      <w:bookmarkStart w:id="36" w:name="_Int_0byWZlN6"/>
      <w:r w:rsidRPr="003141C9">
        <w:t>is increased</w:t>
      </w:r>
      <w:bookmarkEnd w:id="36"/>
      <w:r w:rsidRPr="003141C9">
        <w:t xml:space="preserve"> academic focus, the literature has huge gaps and shortcomings. Most of these studies concentrate on immediate waste reduction results without an adequate assessment of long-term behaviour change and organisational commitment. Economic studies are not well developed, and there is little empirical evidence available on the cost-benefit analysis of the application of developed waste reduction technologies, especially in small- and medium-scale hotels (</w:t>
      </w:r>
      <w:proofErr w:type="spellStart"/>
      <w:r w:rsidRPr="003141C9">
        <w:t>Basit</w:t>
      </w:r>
      <w:proofErr w:type="spellEnd"/>
      <w:r w:rsidRPr="003141C9">
        <w:t xml:space="preserve"> </w:t>
      </w:r>
      <w:r w:rsidRPr="003141C9">
        <w:rPr>
          <w:i/>
          <w:iCs/>
        </w:rPr>
        <w:t xml:space="preserve">et al. </w:t>
      </w:r>
      <w:r w:rsidRPr="003141C9">
        <w:t xml:space="preserve">2025). Moreover, the existing literature </w:t>
      </w:r>
      <w:bookmarkStart w:id="37" w:name="_Int_kHE1aQrj"/>
      <w:r w:rsidRPr="003141C9">
        <w:t>is focused</w:t>
      </w:r>
      <w:bookmarkEnd w:id="37"/>
      <w:r w:rsidRPr="003141C9">
        <w:t xml:space="preserve"> on large, branded hotel chains to a significant extent, which is susceptible to the applicability of research results to independent or resource-limited hotels. The recent conference proceedings emphasise the necessity of more context-orientated and longitudinal studies that would reflect the dynamics in sustainability implementation in the hospitality operations (Sharma, Singh and </w:t>
      </w:r>
      <w:proofErr w:type="spellStart"/>
      <w:r w:rsidRPr="003141C9">
        <w:t>Tyagi</w:t>
      </w:r>
      <w:proofErr w:type="spellEnd"/>
      <w:r w:rsidRPr="003141C9">
        <w:t xml:space="preserve">, 2024). Moreover, behavioural economic views can imply that the inconsistency in the managerial and consumer decision-making process can weaken the benefits of food waste programmes, a field that has not </w:t>
      </w:r>
      <w:bookmarkStart w:id="38" w:name="_Int_TRPJXlKV"/>
      <w:r w:rsidRPr="003141C9">
        <w:t>been adequately investigated</w:t>
      </w:r>
      <w:bookmarkEnd w:id="38"/>
      <w:r w:rsidRPr="003141C9">
        <w:t xml:space="preserve"> in the context of hospitality-related research (</w:t>
      </w:r>
      <w:proofErr w:type="spellStart"/>
      <w:r w:rsidRPr="003141C9">
        <w:t>Danzer</w:t>
      </w:r>
      <w:proofErr w:type="spellEnd"/>
      <w:r w:rsidRPr="003141C9">
        <w:t>, 2025).</w:t>
      </w:r>
    </w:p>
    <w:p w14:paraId="3520F29C" w14:textId="77777777" w:rsidR="00AB01DB" w:rsidRPr="003141C9" w:rsidRDefault="00AB01DB"/>
    <w:p w14:paraId="4C08239D" w14:textId="77777777" w:rsidR="00AB01DB" w:rsidRPr="003141C9" w:rsidRDefault="00CC5E60">
      <w:pPr>
        <w:pStyle w:val="Heading1"/>
      </w:pPr>
      <w:bookmarkStart w:id="39" w:name="_udpo0032bv76" w:colFirst="0" w:colLast="0"/>
      <w:bookmarkStart w:id="40" w:name="_Toc219399893"/>
      <w:bookmarkEnd w:id="39"/>
      <w:r w:rsidRPr="003141C9">
        <w:t>3. Method</w:t>
      </w:r>
      <w:bookmarkEnd w:id="40"/>
    </w:p>
    <w:p w14:paraId="6F4B08D0" w14:textId="77777777" w:rsidR="00AB01DB" w:rsidRPr="003141C9" w:rsidRDefault="00CC5E60">
      <w:pPr>
        <w:pStyle w:val="Heading2"/>
      </w:pPr>
      <w:bookmarkStart w:id="41" w:name="_xbugep9ulw8v" w:colFirst="0" w:colLast="0"/>
      <w:bookmarkStart w:id="42" w:name="_Toc219399894"/>
      <w:bookmarkEnd w:id="41"/>
      <w:r w:rsidRPr="003141C9">
        <w:t>3.1 Research Approach</w:t>
      </w:r>
      <w:bookmarkEnd w:id="42"/>
    </w:p>
    <w:p w14:paraId="2C9DF80B" w14:textId="77777777" w:rsidR="00AB01DB" w:rsidRPr="003141C9" w:rsidRDefault="00AB01DB"/>
    <w:p w14:paraId="434187CD" w14:textId="6E6EC9DB" w:rsidR="00AB01DB" w:rsidRPr="003141C9" w:rsidRDefault="00CC5E60">
      <w:r w:rsidRPr="003141C9">
        <w:t xml:space="preserve">The research will be based on a secondary research </w:t>
      </w:r>
      <w:r w:rsidR="00133AB4" w:rsidRPr="003141C9">
        <w:t>method</w:t>
      </w:r>
      <w:r w:rsidRPr="003141C9">
        <w:t xml:space="preserve"> whereby it will look at the success of food waste reduction initiatives in the hotel and hospitality industry. Secondary research is especially suitable in the analysis of modern industry problems, as it allows developing a synthesis of available academic background, industry evidence, and policy-orientated insights without the time and access limitations that are involved in collecting primary data. Since sustainability challenges in the hospitality industry are dynamic and global, secondary research will afford more comparative and general examination of practices in a variety of hotel settings and geographical locations. Moreover, the secondary analysis helps to critically reflect on the existing theories and empirical evidence, which is crucial at the Level 6 to </w:t>
      </w:r>
      <w:r w:rsidR="00133AB4" w:rsidRPr="003141C9">
        <w:t>set up</w:t>
      </w:r>
      <w:r w:rsidRPr="003141C9">
        <w:t xml:space="preserve"> the level of analytical depth and interaction with existing scholarly works (Robson, 2016).</w:t>
      </w:r>
    </w:p>
    <w:p w14:paraId="44039A17" w14:textId="77777777" w:rsidR="00AB01DB" w:rsidRPr="003141C9" w:rsidRDefault="00AB01DB"/>
    <w:p w14:paraId="593B3D4B" w14:textId="77777777" w:rsidR="00AB01DB" w:rsidRPr="003141C9" w:rsidRDefault="00CC5E60">
      <w:pPr>
        <w:pStyle w:val="Heading2"/>
      </w:pPr>
      <w:bookmarkStart w:id="43" w:name="_8p6cyj5xt69e" w:colFirst="0" w:colLast="0"/>
      <w:bookmarkStart w:id="44" w:name="_Toc219399895"/>
      <w:bookmarkEnd w:id="43"/>
      <w:r w:rsidRPr="003141C9">
        <w:t>3.2 Data Sources</w:t>
      </w:r>
      <w:bookmarkEnd w:id="44"/>
    </w:p>
    <w:p w14:paraId="50AB5763" w14:textId="77777777" w:rsidR="00AB01DB" w:rsidRPr="003141C9" w:rsidRDefault="00AB01DB"/>
    <w:p w14:paraId="58445571" w14:textId="77777777" w:rsidR="00AB01DB" w:rsidRPr="003141C9" w:rsidRDefault="00CC5E60">
      <w:r w:rsidRPr="003141C9">
        <w:t xml:space="preserve">The study is based on a variety of peer-reviewed academic journal articles, edited academic books, and industry- and sustainability-orientated publications in relation to food waste and hospitality operations. The most important resources are hospitality and tourism journals, conference papers dealing with regenerative and sustainable practices, and specialised publications on food preservation and waste management. Moreover, research articles on hospitality management and sustainability </w:t>
      </w:r>
      <w:bookmarkStart w:id="45" w:name="_Int_F786gstW"/>
      <w:r w:rsidRPr="003141C9">
        <w:t>are taken</w:t>
      </w:r>
      <w:bookmarkEnd w:id="45"/>
      <w:r w:rsidRPr="003141C9">
        <w:t xml:space="preserve"> in an industrial sense to contextualise the scholarly results to the hotel operation. Such a mix guarantees an even-handed approach to the perspective on theory and practical insights into the industry, which will make the analysis credible and relevant.</w:t>
      </w:r>
    </w:p>
    <w:p w14:paraId="508EC025" w14:textId="77777777" w:rsidR="00AB01DB" w:rsidRPr="003141C9" w:rsidRDefault="00AB01DB"/>
    <w:p w14:paraId="0F6E1B18" w14:textId="77777777" w:rsidR="00AB01DB" w:rsidRPr="003141C9" w:rsidRDefault="00CC5E60">
      <w:pPr>
        <w:pStyle w:val="Heading2"/>
      </w:pPr>
      <w:bookmarkStart w:id="46" w:name="_sgxvq0eelruc" w:colFirst="0" w:colLast="0"/>
      <w:bookmarkStart w:id="47" w:name="_Toc219399896"/>
      <w:bookmarkEnd w:id="46"/>
      <w:r w:rsidRPr="003141C9">
        <w:t>3.3 Analytical Framework</w:t>
      </w:r>
      <w:bookmarkEnd w:id="47"/>
    </w:p>
    <w:p w14:paraId="0E121E6B" w14:textId="77777777" w:rsidR="00AB01DB" w:rsidRPr="003141C9" w:rsidRDefault="00AB01DB"/>
    <w:p w14:paraId="6825B946" w14:textId="11FC679F" w:rsidR="00AB01DB" w:rsidRPr="003141C9" w:rsidRDefault="00CC5E60">
      <w:r w:rsidRPr="003141C9">
        <w:t>The paper uses the Triple Bottom Line to assess the effectiveness and contribution of food waste programmes</w:t>
      </w:r>
      <w:r w:rsidR="00133AB4" w:rsidRPr="003141C9">
        <w:t xml:space="preserve">. </w:t>
      </w:r>
      <w:r w:rsidRPr="003141C9">
        <w:t xml:space="preserve">The framework is suitable because it supports a systematic evaluation of the environmental, economic, and social impacts of the food waste cutback strategies, which are consistent with the goals of sustainability in hospitality management (Costa and Costa, 2022). It is through this framework that the analysis goes beyond the descriptive assessment to critically </w:t>
      </w:r>
      <w:r w:rsidR="00133AB4" w:rsidRPr="003141C9">
        <w:t>figure out</w:t>
      </w:r>
      <w:r w:rsidRPr="003141C9">
        <w:t xml:space="preserve"> whether food waste programmes bring about the holistic, as well as sustainable, value to hotel organisations.</w:t>
      </w:r>
    </w:p>
    <w:p w14:paraId="0A419A6F" w14:textId="77777777" w:rsidR="00AB01DB" w:rsidRPr="003141C9" w:rsidRDefault="00AB01DB"/>
    <w:p w14:paraId="11CE4C4C" w14:textId="77777777" w:rsidR="00AB01DB" w:rsidRPr="003141C9" w:rsidRDefault="00CC5E60">
      <w:pPr>
        <w:pStyle w:val="Heading1"/>
      </w:pPr>
      <w:bookmarkStart w:id="48" w:name="_wa2w9r3v5z5r" w:colFirst="0" w:colLast="0"/>
      <w:bookmarkStart w:id="49" w:name="_Toc219399897"/>
      <w:bookmarkEnd w:id="48"/>
      <w:r w:rsidRPr="003141C9">
        <w:t>4. Theme Impact Analysis</w:t>
      </w:r>
      <w:bookmarkEnd w:id="49"/>
    </w:p>
    <w:p w14:paraId="3251CD63" w14:textId="77777777" w:rsidR="00AB01DB" w:rsidRPr="003141C9" w:rsidRDefault="00CC5E60">
      <w:pPr>
        <w:pStyle w:val="Heading2"/>
      </w:pPr>
      <w:bookmarkStart w:id="50" w:name="_gz4xq7qynujy" w:colFirst="0" w:colLast="0"/>
      <w:bookmarkStart w:id="51" w:name="_Toc219399898"/>
      <w:bookmarkEnd w:id="50"/>
      <w:r w:rsidRPr="003141C9">
        <w:t>4.1 Environmental Impact of a Reduction of Food Waste</w:t>
      </w:r>
      <w:bookmarkEnd w:id="51"/>
    </w:p>
    <w:p w14:paraId="07411746" w14:textId="77777777" w:rsidR="00AB01DB" w:rsidRPr="003141C9" w:rsidRDefault="00AB01DB"/>
    <w:p w14:paraId="672696C5" w14:textId="36E9F9D0" w:rsidR="00AB01DB" w:rsidRPr="003141C9" w:rsidRDefault="00CC5E60">
      <w:r w:rsidRPr="003141C9">
        <w:t>The food waste reduction programmes make a notable contribution to the sustainability of the hotel operations, as they reduce the emissions and make food resource utilisation more efficient (</w:t>
      </w:r>
      <w:proofErr w:type="spellStart"/>
      <w:r w:rsidRPr="003141C9">
        <w:t>Juvan</w:t>
      </w:r>
      <w:proofErr w:type="spellEnd"/>
      <w:r w:rsidRPr="003141C9">
        <w:t xml:space="preserve">, </w:t>
      </w:r>
      <w:proofErr w:type="spellStart"/>
      <w:r w:rsidRPr="003141C9">
        <w:t>Grün</w:t>
      </w:r>
      <w:proofErr w:type="spellEnd"/>
      <w:r w:rsidRPr="003141C9">
        <w:t xml:space="preserve"> and </w:t>
      </w:r>
      <w:proofErr w:type="spellStart"/>
      <w:r w:rsidRPr="003141C9">
        <w:t>Dolnicar</w:t>
      </w:r>
      <w:proofErr w:type="spellEnd"/>
      <w:r w:rsidRPr="003141C9">
        <w:t xml:space="preserve">, 2023). The waste reduction at the source helps to reduce unreasonable usage of water, energy, and agricultural inputs that </w:t>
      </w:r>
      <w:bookmarkStart w:id="52" w:name="_Int_r03SH2qZ"/>
      <w:r w:rsidRPr="003141C9">
        <w:t>are encompassed</w:t>
      </w:r>
      <w:bookmarkEnd w:id="52"/>
      <w:r w:rsidRPr="003141C9">
        <w:t xml:space="preserve"> in food production, transport, and storage. In the environmental systems view, food waste is one of the manifestations of inefficiency that depict poor development of responsible tourism, especially in destinations that already face ecological pressure (</w:t>
      </w:r>
      <w:proofErr w:type="spellStart"/>
      <w:r w:rsidRPr="003141C9">
        <w:t>Wahab</w:t>
      </w:r>
      <w:proofErr w:type="spellEnd"/>
      <w:r w:rsidRPr="003141C9">
        <w:t xml:space="preserve"> and Cooper, 2005). Active hotels </w:t>
      </w:r>
      <w:r w:rsidRPr="003141C9">
        <w:lastRenderedPageBreak/>
        <w:t xml:space="preserve">in the reduction of food waste will help decrease the </w:t>
      </w:r>
      <w:r w:rsidR="00133AB4" w:rsidRPr="003141C9">
        <w:t>number</w:t>
      </w:r>
      <w:r w:rsidRPr="003141C9">
        <w:t xml:space="preserve"> of landfills and the emission of methane gases as well as coordinate their activities with the overall environmental sustainability goals. These efforts are becoming identified as concerned hospitality practice in modern tourism systems (Faulkner, </w:t>
      </w:r>
      <w:proofErr w:type="spellStart"/>
      <w:r w:rsidRPr="003141C9">
        <w:t>Moscardo</w:t>
      </w:r>
      <w:proofErr w:type="spellEnd"/>
      <w:r w:rsidRPr="003141C9">
        <w:t xml:space="preserve"> and Laws, 2001).</w:t>
      </w:r>
    </w:p>
    <w:p w14:paraId="4E72E233" w14:textId="77777777" w:rsidR="00AB01DB" w:rsidRPr="003141C9" w:rsidRDefault="00AB01DB"/>
    <w:p w14:paraId="285CA82E" w14:textId="77777777" w:rsidR="00AB01DB" w:rsidRPr="003141C9" w:rsidRDefault="00CC5E60">
      <w:pPr>
        <w:pStyle w:val="Heading2"/>
      </w:pPr>
      <w:bookmarkStart w:id="53" w:name="_r99831vgrfot" w:colFirst="0" w:colLast="0"/>
      <w:bookmarkStart w:id="54" w:name="_Toc219399899"/>
      <w:bookmarkEnd w:id="53"/>
      <w:r w:rsidRPr="003141C9">
        <w:t>4.2 Economic Effect and Operational Effectiveness</w:t>
      </w:r>
      <w:bookmarkEnd w:id="54"/>
    </w:p>
    <w:p w14:paraId="05ACA489" w14:textId="77777777" w:rsidR="00AB01DB" w:rsidRPr="003141C9" w:rsidRDefault="00AB01DB"/>
    <w:p w14:paraId="4B30DB9C" w14:textId="5AB6F3FB" w:rsidR="00AB01DB" w:rsidRPr="003141C9" w:rsidRDefault="00CC5E60">
      <w:r w:rsidRPr="003141C9">
        <w:t xml:space="preserve">An evaluation of the economic consequences of food waste minimisation measures is not simple. On the one hand, waste minimisation may lead to direct cost-related savings, as it may result in lower purchasing, higher turnover of inventory, and efficient kitchen operations. Alternatively, implementation may take initial investment in staff training, monitoring </w:t>
      </w:r>
      <w:r w:rsidR="00133AB4" w:rsidRPr="003141C9">
        <w:t>systems,</w:t>
      </w:r>
      <w:r w:rsidRPr="003141C9">
        <w:t xml:space="preserve"> or process redesign. According to the literature on hospitality management, short-term expenses can discourage adoption, but long-term operational efficiency benefits can enhance the financial resilience (Mill, 2012). Nevertheless, profitability issues continue to be a problem, especially when dealing with hotels with a narrow margin as to sustainability investments may </w:t>
      </w:r>
      <w:bookmarkStart w:id="55" w:name="_Int_ghJQmQ4k"/>
      <w:r w:rsidRPr="003141C9">
        <w:t>be seen</w:t>
      </w:r>
      <w:bookmarkEnd w:id="55"/>
      <w:r w:rsidRPr="003141C9">
        <w:t xml:space="preserve"> as secondary to their immediate survival. Success of food waste measures hence relies more on managerial commitment to long-term value generation than short-term minimisation of the cost (Clegg, </w:t>
      </w:r>
      <w:proofErr w:type="spellStart"/>
      <w:r w:rsidRPr="003141C9">
        <w:t>Skyttermoen</w:t>
      </w:r>
      <w:proofErr w:type="spellEnd"/>
      <w:r w:rsidRPr="003141C9">
        <w:t xml:space="preserve"> and </w:t>
      </w:r>
      <w:proofErr w:type="spellStart"/>
      <w:r w:rsidRPr="003141C9">
        <w:t>Vaagaasar</w:t>
      </w:r>
      <w:proofErr w:type="spellEnd"/>
      <w:r w:rsidRPr="003141C9">
        <w:t>, 2021).</w:t>
      </w:r>
    </w:p>
    <w:p w14:paraId="2C65C039" w14:textId="77777777" w:rsidR="00AB01DB" w:rsidRPr="003141C9" w:rsidRDefault="00AB01DB"/>
    <w:p w14:paraId="568C084C" w14:textId="77777777" w:rsidR="00AB01DB" w:rsidRPr="003141C9" w:rsidRDefault="00CC5E60">
      <w:pPr>
        <w:pStyle w:val="Heading2"/>
      </w:pPr>
      <w:bookmarkStart w:id="56" w:name="_9y0htsg6kgl4" w:colFirst="0" w:colLast="0"/>
      <w:bookmarkStart w:id="57" w:name="_Toc219399900"/>
      <w:bookmarkEnd w:id="56"/>
      <w:r w:rsidRPr="003141C9">
        <w:t>4.3 Social and Regulatory Implications</w:t>
      </w:r>
      <w:bookmarkEnd w:id="57"/>
    </w:p>
    <w:p w14:paraId="55273149" w14:textId="77777777" w:rsidR="00AB01DB" w:rsidRPr="003141C9" w:rsidRDefault="00AB01DB"/>
    <w:p w14:paraId="5B9AAA04" w14:textId="066A7D5A" w:rsidR="00AB01DB" w:rsidRPr="003141C9" w:rsidRDefault="00CC5E60">
      <w:r w:rsidRPr="003141C9">
        <w:t xml:space="preserve">Social responsibility factors also influence implications of food waste programmes in the hospitality industry. The growing awareness of the environment and social issues by guests is making hotels more </w:t>
      </w:r>
      <w:r w:rsidR="00133AB4" w:rsidRPr="003141C9">
        <w:t>expected</w:t>
      </w:r>
      <w:r w:rsidRPr="003141C9">
        <w:t xml:space="preserve"> to </w:t>
      </w:r>
      <w:r w:rsidR="00133AB4" w:rsidRPr="003141C9">
        <w:t>show</w:t>
      </w:r>
      <w:r w:rsidRPr="003141C9">
        <w:t xml:space="preserve"> ethical management of resources. Sustainable food practices can lead to improved brand image and guest confidence as well as a sense of purpose amongst the employees. According to a study on the operations of the frontline in hotels, it </w:t>
      </w:r>
      <w:bookmarkStart w:id="58" w:name="_Int_CgjbCj9p"/>
      <w:r w:rsidRPr="003141C9">
        <w:t>is noted</w:t>
      </w:r>
      <w:bookmarkEnd w:id="58"/>
      <w:r w:rsidRPr="003141C9">
        <w:t xml:space="preserve"> that staff involvement and knowledge exchange is paramount to integrating sustainability practices into the routine of these hotels (</w:t>
      </w:r>
      <w:proofErr w:type="spellStart"/>
      <w:r w:rsidRPr="003141C9">
        <w:t>Wavei</w:t>
      </w:r>
      <w:proofErr w:type="spellEnd"/>
      <w:r w:rsidRPr="003141C9">
        <w:t xml:space="preserve">, Lo and </w:t>
      </w:r>
      <w:proofErr w:type="spellStart"/>
      <w:r w:rsidRPr="003141C9">
        <w:t>Gedecho</w:t>
      </w:r>
      <w:proofErr w:type="spellEnd"/>
      <w:r w:rsidRPr="003141C9">
        <w:t xml:space="preserve">, 2025). Concurrently, there is an increasing regulatory pressure in the waste management sector with governments and local authorities putting more stringent waste disposal and reporting obligations. The advancements make the minimisation of food waste not only an ethical duty but also a compliance factor for hotel operators (Laws, </w:t>
      </w:r>
      <w:proofErr w:type="spellStart"/>
      <w:r w:rsidRPr="003141C9">
        <w:t>Prideaux</w:t>
      </w:r>
      <w:proofErr w:type="spellEnd"/>
      <w:r w:rsidRPr="003141C9">
        <w:t xml:space="preserve"> and Chon, 2007).</w:t>
      </w:r>
    </w:p>
    <w:p w14:paraId="577935E4" w14:textId="77777777" w:rsidR="00AB01DB" w:rsidRPr="003141C9" w:rsidRDefault="00AB01DB"/>
    <w:p w14:paraId="60154EE2" w14:textId="77777777" w:rsidR="00AB01DB" w:rsidRPr="003141C9" w:rsidRDefault="00CC5E60">
      <w:pPr>
        <w:pStyle w:val="Heading2"/>
      </w:pPr>
      <w:bookmarkStart w:id="59" w:name="_slscw0snekaz" w:colFirst="0" w:colLast="0"/>
      <w:bookmarkStart w:id="60" w:name="_Toc219399901"/>
      <w:bookmarkEnd w:id="59"/>
      <w:r w:rsidRPr="003141C9">
        <w:lastRenderedPageBreak/>
        <w:t>4.4 Case Evidence and Industry Response</w:t>
      </w:r>
      <w:bookmarkEnd w:id="60"/>
    </w:p>
    <w:p w14:paraId="2C8012E3" w14:textId="77777777" w:rsidR="00AB01DB" w:rsidRPr="003141C9" w:rsidRDefault="00AB01DB"/>
    <w:p w14:paraId="48615FB0" w14:textId="63BC9237" w:rsidR="00AB01DB" w:rsidRPr="003141C9" w:rsidRDefault="00CC5E60">
      <w:r w:rsidRPr="003141C9">
        <w:t xml:space="preserve">The industry reacts at diverse levels and to different degrees towards food waste issues. More recent solutions to technological use have </w:t>
      </w:r>
      <w:bookmarkStart w:id="61" w:name="_Int_a0BwFCqw"/>
      <w:r w:rsidRPr="003141C9">
        <w:t>been used</w:t>
      </w:r>
      <w:bookmarkEnd w:id="61"/>
      <w:r w:rsidRPr="003141C9">
        <w:t xml:space="preserve"> by larger hotel chains, including automated waste monitoring systems and decision-making tools that are data-driven, and have </w:t>
      </w:r>
      <w:bookmarkStart w:id="62" w:name="_Int_o4K9vdw6"/>
      <w:r w:rsidRPr="003141C9">
        <w:t>been implemented</w:t>
      </w:r>
      <w:bookmarkEnd w:id="62"/>
      <w:r w:rsidRPr="003141C9">
        <w:t xml:space="preserve"> to </w:t>
      </w:r>
      <w:r w:rsidR="00133AB4" w:rsidRPr="003141C9">
        <w:t>watch</w:t>
      </w:r>
      <w:r w:rsidRPr="003141C9">
        <w:t xml:space="preserve"> waste and optimise kitchen performance. These reactions </w:t>
      </w:r>
      <w:r w:rsidR="00133AB4" w:rsidRPr="003141C9">
        <w:t>stand for</w:t>
      </w:r>
      <w:r w:rsidRPr="003141C9">
        <w:t xml:space="preserve"> patterns of the greater automation of services and a digital revolution in the operations of a hospitality organisation (Ivanov and Webster, 2019). Smaller hotels, by contrast, tend to depend on the changes in their procedures, such as simplified menus and stronger ties with their suppliers. Although these two methodologies show good results, their effectiveness relies on organisational capacity, resource accessibility, and managerial skills (Santos and Silva, 2019).</w:t>
      </w:r>
    </w:p>
    <w:p w14:paraId="5AA0B8E1" w14:textId="77777777" w:rsidR="00AB01DB" w:rsidRPr="003141C9" w:rsidRDefault="00AB01DB"/>
    <w:p w14:paraId="62E176B0" w14:textId="77777777" w:rsidR="00AB01DB" w:rsidRPr="003141C9" w:rsidRDefault="00CC5E60">
      <w:pPr>
        <w:pStyle w:val="Heading2"/>
      </w:pPr>
      <w:bookmarkStart w:id="63" w:name="_kacsga763b9z" w:colFirst="0" w:colLast="0"/>
      <w:bookmarkStart w:id="64" w:name="_Toc219399902"/>
      <w:bookmarkEnd w:id="63"/>
      <w:r w:rsidRPr="003141C9">
        <w:t>4.5 Advantages and weaknesses of the existing methods</w:t>
      </w:r>
      <w:bookmarkEnd w:id="64"/>
    </w:p>
    <w:p w14:paraId="7E932DCD" w14:textId="77777777" w:rsidR="00AB01DB" w:rsidRPr="003141C9" w:rsidRDefault="00AB01DB"/>
    <w:p w14:paraId="6F5118F1" w14:textId="10B31790" w:rsidR="00AB01DB" w:rsidRPr="003141C9" w:rsidRDefault="00CC5E60">
      <w:r w:rsidRPr="003141C9">
        <w:t xml:space="preserve">The existing food waste mitigation measures have their obvious advantages, such as quantifiable environmental impacts and </w:t>
      </w:r>
      <w:r w:rsidR="00133AB4" w:rsidRPr="003141C9">
        <w:t>cost-effectiveness</w:t>
      </w:r>
      <w:r w:rsidRPr="003141C9">
        <w:t xml:space="preserve">. Nevertheless, there are still long-standing constraints. Most of the initiatives depend on behavioural change, and this may be challenging to </w:t>
      </w:r>
      <w:r w:rsidR="00133AB4" w:rsidRPr="003141C9">
        <w:t>support</w:t>
      </w:r>
      <w:r w:rsidRPr="003141C9">
        <w:t xml:space="preserve"> without constant reinforcement. Besides, it may </w:t>
      </w:r>
      <w:bookmarkStart w:id="65" w:name="_Int_4L0CDtxj"/>
      <w:r w:rsidRPr="003141C9">
        <w:t>be hampered</w:t>
      </w:r>
      <w:bookmarkEnd w:id="65"/>
      <w:r w:rsidRPr="003141C9">
        <w:t xml:space="preserve"> by structural constraints, including inadequate infrastructure, financial limitations and location-based issues, especially in tourism-based economies that experience volatility and uncertainty (Dawson, Lemelin and Stewart, 2012; </w:t>
      </w:r>
      <w:proofErr w:type="spellStart"/>
      <w:r w:rsidRPr="003141C9">
        <w:t>Krippendorf</w:t>
      </w:r>
      <w:proofErr w:type="spellEnd"/>
      <w:r w:rsidRPr="003141C9">
        <w:t>, 2011). These shortcomings underscore the necessity of more flexible and context-sensitive ways of handling food waste management in the hospitality industry.</w:t>
      </w:r>
    </w:p>
    <w:p w14:paraId="1536BEFA" w14:textId="77777777" w:rsidR="00AB01DB" w:rsidRPr="003141C9" w:rsidRDefault="00AB01DB"/>
    <w:p w14:paraId="7049462C" w14:textId="77777777" w:rsidR="00AB01DB" w:rsidRPr="003141C9" w:rsidRDefault="00CC5E60">
      <w:pPr>
        <w:pStyle w:val="Heading1"/>
      </w:pPr>
      <w:bookmarkStart w:id="66" w:name="_tpvq5evy062j" w:colFirst="0" w:colLast="0"/>
      <w:bookmarkStart w:id="67" w:name="_Toc219399903"/>
      <w:bookmarkEnd w:id="66"/>
      <w:r w:rsidRPr="003141C9">
        <w:t>5. Conclusion</w:t>
      </w:r>
      <w:bookmarkEnd w:id="67"/>
      <w:r w:rsidRPr="003141C9">
        <w:t xml:space="preserve"> </w:t>
      </w:r>
    </w:p>
    <w:p w14:paraId="4615FF85" w14:textId="77777777" w:rsidR="00AB01DB" w:rsidRPr="003141C9" w:rsidRDefault="00AB01DB"/>
    <w:p w14:paraId="54F85CC5" w14:textId="7B7E937A" w:rsidR="00AB01DB" w:rsidRPr="003141C9" w:rsidRDefault="00CC5E60">
      <w:r w:rsidRPr="003141C9">
        <w:t xml:space="preserve">As shown in this paper, the food-waste sustainability strategies in the hotel and hospitality industry are partly effective, providing </w:t>
      </w:r>
      <w:r w:rsidR="00133AB4" w:rsidRPr="003141C9">
        <w:t>clear</w:t>
      </w:r>
      <w:r w:rsidRPr="003141C9">
        <w:t xml:space="preserve"> environmental advantages and an opportunity to save costs in the operation, strategically. The discussion reveals that waste minimization programs can contribute </w:t>
      </w:r>
      <w:r w:rsidR="00133AB4" w:rsidRPr="003141C9">
        <w:t>to</w:t>
      </w:r>
      <w:r w:rsidRPr="003141C9">
        <w:t xml:space="preserve"> the efficiency of resources and help to achieve more sustainability goals. Food-waste minimisation in hospitality is therefore less a one-size-fits-all solution and </w:t>
      </w:r>
      <w:r w:rsidRPr="003141C9">
        <w:lastRenderedPageBreak/>
        <w:t>more an adaptive and continuous process, which needs to be committed to in the long term and must be sensitive to context.</w:t>
      </w:r>
    </w:p>
    <w:p w14:paraId="570BC808" w14:textId="77777777" w:rsidR="00AB01DB" w:rsidRPr="003141C9" w:rsidRDefault="00AB01DB"/>
    <w:p w14:paraId="7A05CC45" w14:textId="77777777" w:rsidR="00AB01DB" w:rsidRPr="003141C9" w:rsidRDefault="00CC5E60">
      <w:pPr>
        <w:pStyle w:val="Heading1"/>
      </w:pPr>
      <w:bookmarkStart w:id="68" w:name="_2fky6jrep8v2" w:colFirst="0" w:colLast="0"/>
      <w:bookmarkStart w:id="69" w:name="_Toc219399904"/>
      <w:bookmarkEnd w:id="68"/>
      <w:r w:rsidRPr="003141C9">
        <w:t>6. Recommendations</w:t>
      </w:r>
      <w:bookmarkEnd w:id="69"/>
    </w:p>
    <w:p w14:paraId="4B7A6C73" w14:textId="77777777" w:rsidR="00AB01DB" w:rsidRPr="003141C9" w:rsidRDefault="00AB01DB"/>
    <w:p w14:paraId="329F5B82" w14:textId="0B97D531" w:rsidR="00AB01DB" w:rsidRPr="003141C9" w:rsidRDefault="00CC5E60">
      <w:r w:rsidRPr="003141C9">
        <w:t xml:space="preserve">To increase the efficiency of the food-waste sustainability strategy, hotels ought to place a comprehensive and incremental approach that would link the environmental goals to the realities of operations. To begin with, prevention of waste at the point should be one of the priorities of the hotels, and this should </w:t>
      </w:r>
      <w:bookmarkStart w:id="70" w:name="_Int_lw1EJhto"/>
      <w:r w:rsidRPr="003141C9">
        <w:t>be done</w:t>
      </w:r>
      <w:bookmarkEnd w:id="70"/>
      <w:r w:rsidRPr="003141C9">
        <w:t xml:space="preserve"> by incorporating better demand prediction, menu rationalisation, and </w:t>
      </w:r>
      <w:r w:rsidR="009A12A4" w:rsidRPr="003141C9">
        <w:t>part</w:t>
      </w:r>
      <w:r w:rsidRPr="003141C9">
        <w:t xml:space="preserve"> control into the basic operational planning. By incorporating these practices into the standard operating procedures, the end-of-pipe treatment can be minimised, which includes disposal or composting (Costa and Costa, 2022).</w:t>
      </w:r>
    </w:p>
    <w:p w14:paraId="26865B00" w14:textId="77777777" w:rsidR="00AB01DB" w:rsidRPr="003141C9" w:rsidRDefault="00AB01DB"/>
    <w:p w14:paraId="0B5DE180" w14:textId="77777777" w:rsidR="00AB01DB" w:rsidRPr="003141C9" w:rsidRDefault="00CC5E60">
      <w:r w:rsidRPr="003141C9">
        <w:t xml:space="preserve">Second, motivation of the staff needs to </w:t>
      </w:r>
      <w:bookmarkStart w:id="71" w:name="_Int_dOUjK0cs"/>
      <w:r w:rsidRPr="003141C9">
        <w:t>be enhanced</w:t>
      </w:r>
      <w:bookmarkEnd w:id="71"/>
      <w:r w:rsidRPr="003141C9">
        <w:t xml:space="preserve"> by ongoing training and communicating the sustainability targets. The engagement of frontline employees in decision-making and waste hotspot recognition may enhance compliance and long-term behavioural change, especially in high-pressure kitchen settings (</w:t>
      </w:r>
      <w:proofErr w:type="spellStart"/>
      <w:r w:rsidRPr="003141C9">
        <w:t>Wavei</w:t>
      </w:r>
      <w:proofErr w:type="spellEnd"/>
      <w:r w:rsidRPr="003141C9">
        <w:t xml:space="preserve">, Lo and </w:t>
      </w:r>
      <w:proofErr w:type="spellStart"/>
      <w:r w:rsidRPr="003141C9">
        <w:t>Gedecho</w:t>
      </w:r>
      <w:proofErr w:type="spellEnd"/>
      <w:r w:rsidRPr="003141C9">
        <w:t>, 2025).</w:t>
      </w:r>
    </w:p>
    <w:p w14:paraId="2BA09E74" w14:textId="77777777" w:rsidR="00AB01DB" w:rsidRPr="003141C9" w:rsidRDefault="00AB01DB"/>
    <w:p w14:paraId="4BEB8F66" w14:textId="409B92F9" w:rsidR="00AB01DB" w:rsidRPr="003141C9" w:rsidRDefault="00CC5E60">
      <w:r w:rsidRPr="003141C9">
        <w:t xml:space="preserve">Third, hotels need to embrace the use of context-relevant technologies, which means that digital waste-tracking tools or data-driven systems must be </w:t>
      </w:r>
      <w:r w:rsidR="003141C9" w:rsidRPr="003141C9">
        <w:t>operationalized</w:t>
      </w:r>
      <w:r w:rsidRPr="003141C9">
        <w:t xml:space="preserve"> according to the organisational capacity and not applied in a uniform way. In the case of small hotels, inexpensive monitoring and cooperation with suppliers can be more practical than sophisticated automation (Mill, 2012).</w:t>
      </w:r>
    </w:p>
    <w:p w14:paraId="26E90BEE" w14:textId="77777777" w:rsidR="00AB01DB" w:rsidRPr="003141C9" w:rsidRDefault="00AB01DB"/>
    <w:p w14:paraId="557B7510" w14:textId="5C07191D" w:rsidR="00AB01DB" w:rsidRPr="003141C9" w:rsidRDefault="00CC5E60">
      <w:r w:rsidRPr="003141C9">
        <w:t xml:space="preserve">Lastly, the industry associations and policy makers are supposed to </w:t>
      </w:r>
      <w:r w:rsidR="009A12A4" w:rsidRPr="003141C9">
        <w:t>help</w:t>
      </w:r>
      <w:r w:rsidRPr="003141C9">
        <w:t xml:space="preserve"> the hotels by providing them with more understandable regulation policies and incentive packages that will cover up the </w:t>
      </w:r>
      <w:r w:rsidR="009A12A4" w:rsidRPr="003141C9">
        <w:t>first</w:t>
      </w:r>
      <w:r w:rsidRPr="003141C9">
        <w:t xml:space="preserve"> investment expenses. This support would stimulate more food-waste reduction strategies and ensure more coherent sustainability results throughout the hospitality industry.</w:t>
      </w:r>
    </w:p>
    <w:p w14:paraId="7C46CB37" w14:textId="77777777" w:rsidR="00AB01DB" w:rsidRPr="003141C9" w:rsidRDefault="00CC5E60">
      <w:r w:rsidRPr="003141C9">
        <w:br w:type="page"/>
      </w:r>
    </w:p>
    <w:p w14:paraId="42EEE61B" w14:textId="77777777" w:rsidR="00AB01DB" w:rsidRPr="003141C9" w:rsidRDefault="00CC5E60">
      <w:pPr>
        <w:pStyle w:val="Heading1"/>
      </w:pPr>
      <w:bookmarkStart w:id="72" w:name="_cud2tgib2qcl" w:colFirst="0" w:colLast="0"/>
      <w:bookmarkStart w:id="73" w:name="_Toc219399905"/>
      <w:bookmarkEnd w:id="72"/>
      <w:r w:rsidRPr="003141C9">
        <w:lastRenderedPageBreak/>
        <w:t>References</w:t>
      </w:r>
      <w:bookmarkEnd w:id="73"/>
    </w:p>
    <w:p w14:paraId="2C48A969" w14:textId="77777777" w:rsidR="00FF49D7" w:rsidRPr="003141C9" w:rsidRDefault="00FF49D7">
      <w:pPr>
        <w:spacing w:after="240"/>
      </w:pPr>
      <w:proofErr w:type="spellStart"/>
      <w:r w:rsidRPr="003141C9">
        <w:t>Basit</w:t>
      </w:r>
      <w:proofErr w:type="spellEnd"/>
      <w:r w:rsidRPr="003141C9">
        <w:t xml:space="preserve">, A., </w:t>
      </w:r>
      <w:proofErr w:type="spellStart"/>
      <w:r w:rsidRPr="003141C9">
        <w:t>Urooj</w:t>
      </w:r>
      <w:proofErr w:type="spellEnd"/>
      <w:r w:rsidRPr="003141C9">
        <w:t xml:space="preserve">, N., </w:t>
      </w:r>
      <w:proofErr w:type="spellStart"/>
      <w:r w:rsidRPr="003141C9">
        <w:t>Humza</w:t>
      </w:r>
      <w:proofErr w:type="spellEnd"/>
      <w:r w:rsidRPr="003141C9">
        <w:t xml:space="preserve">, M. and Hameed, M.S. (2025). A survey of quantifying food waste from hotel restaurants and caterers in Multan, Southern Punjab, Pakistan. </w:t>
      </w:r>
      <w:r w:rsidRPr="003141C9">
        <w:rPr>
          <w:i/>
          <w:iCs/>
        </w:rPr>
        <w:t>Food and Humanity</w:t>
      </w:r>
      <w:r w:rsidRPr="003141C9">
        <w:t xml:space="preserve">, [online] 4, p.100501. Available at: </w:t>
      </w:r>
      <w:hyperlink r:id="rId8">
        <w:r w:rsidRPr="003141C9">
          <w:rPr>
            <w:color w:val="1155CC"/>
            <w:u w:val="single"/>
          </w:rPr>
          <w:t>https://www.sciencedirect.com/science/article/pii/S2949824425000047</w:t>
        </w:r>
      </w:hyperlink>
      <w:r w:rsidRPr="003141C9">
        <w:t xml:space="preserve">  [Accessed 15 Jan. 2026].</w:t>
      </w:r>
    </w:p>
    <w:p w14:paraId="7A97E9D2" w14:textId="77777777" w:rsidR="00FF49D7" w:rsidRPr="003141C9" w:rsidRDefault="00FF49D7">
      <w:pPr>
        <w:spacing w:before="240" w:after="240"/>
      </w:pPr>
      <w:proofErr w:type="spellStart"/>
      <w:r w:rsidRPr="003141C9">
        <w:t>Batabyal</w:t>
      </w:r>
      <w:proofErr w:type="spellEnd"/>
      <w:r w:rsidRPr="003141C9">
        <w:t xml:space="preserve">, D. and Das, D.K. (eds.) (2019) </w:t>
      </w:r>
      <w:r w:rsidRPr="003141C9">
        <w:rPr>
          <w:i/>
          <w:iCs/>
        </w:rPr>
        <w:t>Global trends, practices, and challenges in contemporary tourism and hospitality management</w:t>
      </w:r>
      <w:r w:rsidRPr="003141C9">
        <w:t>. Hershey, PA: Business Science Reference (IGI Global).</w:t>
      </w:r>
    </w:p>
    <w:p w14:paraId="30F224D6" w14:textId="77777777" w:rsidR="00FF49D7" w:rsidRPr="003141C9" w:rsidRDefault="00FF49D7">
      <w:pPr>
        <w:spacing w:before="240" w:after="240"/>
      </w:pPr>
      <w:proofErr w:type="spellStart"/>
      <w:r w:rsidRPr="003141C9">
        <w:t>Brotherton</w:t>
      </w:r>
      <w:proofErr w:type="spellEnd"/>
      <w:r w:rsidRPr="003141C9">
        <w:t xml:space="preserve">, B. (2015) </w:t>
      </w:r>
      <w:r w:rsidRPr="003141C9">
        <w:rPr>
          <w:i/>
          <w:iCs/>
        </w:rPr>
        <w:t>Researching hospitality and tourism</w:t>
      </w:r>
      <w:r w:rsidRPr="003141C9">
        <w:t xml:space="preserve">. 2nd </w:t>
      </w:r>
      <w:proofErr w:type="spellStart"/>
      <w:r w:rsidRPr="003141C9">
        <w:t>edn</w:t>
      </w:r>
      <w:proofErr w:type="spellEnd"/>
      <w:r w:rsidRPr="003141C9">
        <w:t>. London: Sage.</w:t>
      </w:r>
    </w:p>
    <w:p w14:paraId="547BEFD8" w14:textId="77777777" w:rsidR="00FF49D7" w:rsidRPr="003141C9" w:rsidRDefault="00FF49D7">
      <w:pPr>
        <w:spacing w:before="240" w:after="240"/>
      </w:pPr>
      <w:proofErr w:type="spellStart"/>
      <w:r w:rsidRPr="003141C9">
        <w:t>Chkoniya</w:t>
      </w:r>
      <w:proofErr w:type="spellEnd"/>
      <w:r w:rsidRPr="003141C9">
        <w:t xml:space="preserve">, V. (ed.) (2021) </w:t>
      </w:r>
      <w:r w:rsidRPr="003141C9">
        <w:rPr>
          <w:i/>
          <w:iCs/>
        </w:rPr>
        <w:t>Handbook of research on applied data science and artificial intelligence in business and industry</w:t>
      </w:r>
      <w:r w:rsidRPr="003141C9">
        <w:t>. Hershey, PA: IGI Global.</w:t>
      </w:r>
    </w:p>
    <w:p w14:paraId="31AD23F6" w14:textId="77777777" w:rsidR="00FF49D7" w:rsidRPr="003141C9" w:rsidRDefault="00FF49D7">
      <w:pPr>
        <w:spacing w:before="240" w:after="240"/>
      </w:pPr>
      <w:r w:rsidRPr="003141C9">
        <w:t xml:space="preserve">Clegg, S.R., </w:t>
      </w:r>
      <w:proofErr w:type="spellStart"/>
      <w:r w:rsidRPr="003141C9">
        <w:t>Skyttermoen</w:t>
      </w:r>
      <w:proofErr w:type="spellEnd"/>
      <w:r w:rsidRPr="003141C9">
        <w:t xml:space="preserve">, T. and </w:t>
      </w:r>
      <w:proofErr w:type="spellStart"/>
      <w:r w:rsidRPr="003141C9">
        <w:t>Vaagaasar</w:t>
      </w:r>
      <w:proofErr w:type="spellEnd"/>
      <w:r w:rsidRPr="003141C9">
        <w:t xml:space="preserve">, A.L. (2021) </w:t>
      </w:r>
      <w:r w:rsidRPr="003141C9">
        <w:rPr>
          <w:i/>
          <w:iCs/>
        </w:rPr>
        <w:t>Project management: A value creation approach</w:t>
      </w:r>
      <w:r w:rsidRPr="003141C9">
        <w:t>. London: Sage.</w:t>
      </w:r>
    </w:p>
    <w:p w14:paraId="5A495CD2" w14:textId="77777777" w:rsidR="00FF49D7" w:rsidRPr="003141C9" w:rsidRDefault="00FF49D7">
      <w:pPr>
        <w:spacing w:before="240" w:after="240"/>
      </w:pPr>
      <w:r w:rsidRPr="003141C9">
        <w:t xml:space="preserve">Cooper, C. and Hall, C.M. (2023) </w:t>
      </w:r>
      <w:r w:rsidRPr="003141C9">
        <w:rPr>
          <w:i/>
          <w:iCs/>
        </w:rPr>
        <w:t>Contemporary tourism: An international approach</w:t>
      </w:r>
      <w:r w:rsidRPr="003141C9">
        <w:t xml:space="preserve">. 5th </w:t>
      </w:r>
      <w:proofErr w:type="spellStart"/>
      <w:r w:rsidRPr="003141C9">
        <w:t>edn</w:t>
      </w:r>
      <w:proofErr w:type="spellEnd"/>
      <w:r w:rsidRPr="003141C9">
        <w:t xml:space="preserve">. Oxford: </w:t>
      </w:r>
      <w:proofErr w:type="spellStart"/>
      <w:r w:rsidRPr="003141C9">
        <w:t>Goodfellow</w:t>
      </w:r>
      <w:proofErr w:type="spellEnd"/>
      <w:r w:rsidRPr="003141C9">
        <w:t xml:space="preserve"> Publishers.</w:t>
      </w:r>
    </w:p>
    <w:p w14:paraId="4B7AD6EE" w14:textId="77777777" w:rsidR="00FF49D7" w:rsidRPr="003141C9" w:rsidRDefault="00FF49D7">
      <w:pPr>
        <w:spacing w:before="240" w:after="240"/>
      </w:pPr>
      <w:r w:rsidRPr="003141C9">
        <w:t xml:space="preserve">Costa, V. and Costa, C. (eds.) (2022) </w:t>
      </w:r>
      <w:r w:rsidRPr="003141C9">
        <w:rPr>
          <w:i/>
          <w:iCs/>
        </w:rPr>
        <w:t>Sustainability and competitiveness in the hospitality industry</w:t>
      </w:r>
      <w:r w:rsidRPr="003141C9">
        <w:t>. Hershey, PA: Business Science Reference.</w:t>
      </w:r>
    </w:p>
    <w:p w14:paraId="42943EDA" w14:textId="77777777" w:rsidR="00FF49D7" w:rsidRPr="003141C9" w:rsidRDefault="00FF49D7">
      <w:pPr>
        <w:spacing w:before="240" w:after="240"/>
      </w:pPr>
      <w:proofErr w:type="spellStart"/>
      <w:r w:rsidRPr="003141C9">
        <w:t>Danzer</w:t>
      </w:r>
      <w:proofErr w:type="spellEnd"/>
      <w:r w:rsidRPr="003141C9">
        <w:t xml:space="preserve">, A.M. (2025) </w:t>
      </w:r>
      <w:r w:rsidRPr="003141C9">
        <w:rPr>
          <w:i/>
          <w:iCs/>
        </w:rPr>
        <w:t>Food waste and dynamic inconsistency: A behavioural economics perspective</w:t>
      </w:r>
      <w:r w:rsidRPr="003141C9">
        <w:t>. Bonn: IZA – Institute of Labor Economics.</w:t>
      </w:r>
    </w:p>
    <w:p w14:paraId="4C3C1B98" w14:textId="77777777" w:rsidR="00FF49D7" w:rsidRPr="003141C9" w:rsidRDefault="00FF49D7">
      <w:pPr>
        <w:spacing w:before="240" w:after="240"/>
      </w:pPr>
      <w:r w:rsidRPr="003141C9">
        <w:t xml:space="preserve">Darcy, S., Ambrose, J. and </w:t>
      </w:r>
      <w:proofErr w:type="spellStart"/>
      <w:r w:rsidRPr="003141C9">
        <w:t>Buhalis</w:t>
      </w:r>
      <w:proofErr w:type="spellEnd"/>
      <w:r w:rsidRPr="003141C9">
        <w:t xml:space="preserve">, D. (2012) </w:t>
      </w:r>
      <w:r w:rsidRPr="003141C9">
        <w:rPr>
          <w:i/>
          <w:iCs/>
        </w:rPr>
        <w:t>Best practice in accessible tourism: Inclusion, disability, ageing population and tourism</w:t>
      </w:r>
      <w:r w:rsidRPr="003141C9">
        <w:t>. Bristol: Channel View Publications.</w:t>
      </w:r>
    </w:p>
    <w:p w14:paraId="38FB6D5C" w14:textId="77777777" w:rsidR="00FF49D7" w:rsidRPr="003141C9" w:rsidRDefault="00FF49D7">
      <w:pPr>
        <w:spacing w:before="240" w:after="240"/>
      </w:pPr>
      <w:r w:rsidRPr="003141C9">
        <w:t xml:space="preserve">Dawson, J., Lemelin, H. and Stewart, E. (2012) </w:t>
      </w:r>
      <w:r w:rsidRPr="003141C9">
        <w:rPr>
          <w:i/>
          <w:iCs/>
        </w:rPr>
        <w:t>Last chance tourism: Adapting tourism opportunities in a changing world</w:t>
      </w:r>
      <w:r w:rsidRPr="003141C9">
        <w:t>. London: Routledge.</w:t>
      </w:r>
    </w:p>
    <w:p w14:paraId="209F45C7" w14:textId="77777777" w:rsidR="00FF49D7" w:rsidRPr="003141C9" w:rsidRDefault="00FF49D7">
      <w:pPr>
        <w:spacing w:before="240" w:after="240"/>
      </w:pPr>
      <w:r w:rsidRPr="003141C9">
        <w:t xml:space="preserve">Dixit, S.K. (2020) Review of </w:t>
      </w:r>
      <w:r w:rsidRPr="003141C9">
        <w:rPr>
          <w:i/>
          <w:iCs/>
        </w:rPr>
        <w:t>Managing hospitality organizations: Achieving excellence in the guest experience</w:t>
      </w:r>
      <w:r w:rsidRPr="003141C9">
        <w:t xml:space="preserve"> by Ford, R.C. and </w:t>
      </w:r>
      <w:proofErr w:type="spellStart"/>
      <w:r w:rsidRPr="003141C9">
        <w:t>Sturman</w:t>
      </w:r>
      <w:proofErr w:type="spellEnd"/>
      <w:r w:rsidRPr="003141C9">
        <w:t xml:space="preserve">, M.C. (2019). </w:t>
      </w:r>
      <w:r w:rsidRPr="003141C9">
        <w:rPr>
          <w:i/>
          <w:iCs/>
        </w:rPr>
        <w:t>International Journal of Hospitality Management</w:t>
      </w:r>
      <w:r w:rsidRPr="003141C9">
        <w:t>, 91, pp. 1–3.</w:t>
      </w:r>
    </w:p>
    <w:p w14:paraId="1944B797" w14:textId="77777777" w:rsidR="00FF49D7" w:rsidRPr="003141C9" w:rsidRDefault="00FF49D7">
      <w:pPr>
        <w:spacing w:before="240" w:after="240"/>
      </w:pPr>
      <w:r w:rsidRPr="003141C9">
        <w:lastRenderedPageBreak/>
        <w:t xml:space="preserve">Faulkner, B., </w:t>
      </w:r>
      <w:proofErr w:type="spellStart"/>
      <w:r w:rsidRPr="003141C9">
        <w:t>Moscardo</w:t>
      </w:r>
      <w:proofErr w:type="spellEnd"/>
      <w:r w:rsidRPr="003141C9">
        <w:t xml:space="preserve">, G. and Laws, E. (2001) </w:t>
      </w:r>
      <w:r w:rsidRPr="003141C9">
        <w:rPr>
          <w:i/>
          <w:iCs/>
        </w:rPr>
        <w:t>Tourism in the 21st century: Reflections on experience</w:t>
      </w:r>
      <w:r w:rsidRPr="003141C9">
        <w:t>. London: Continuum.</w:t>
      </w:r>
    </w:p>
    <w:p w14:paraId="7C43DC97" w14:textId="77777777" w:rsidR="00FF49D7" w:rsidRPr="003141C9" w:rsidRDefault="00FF49D7">
      <w:pPr>
        <w:spacing w:before="240" w:after="240"/>
      </w:pPr>
      <w:r w:rsidRPr="003141C9">
        <w:t xml:space="preserve">Ivanov, S. and Webster, C. (eds.) (2019) </w:t>
      </w:r>
      <w:r w:rsidRPr="003141C9">
        <w:rPr>
          <w:i/>
          <w:iCs/>
        </w:rPr>
        <w:t>Robots, artificial intelligence, and service automation in travel, tourism and hospitality</w:t>
      </w:r>
      <w:r w:rsidRPr="003141C9">
        <w:t xml:space="preserve">. 1st </w:t>
      </w:r>
      <w:proofErr w:type="spellStart"/>
      <w:r w:rsidRPr="003141C9">
        <w:t>edn</w:t>
      </w:r>
      <w:proofErr w:type="spellEnd"/>
      <w:r w:rsidRPr="003141C9">
        <w:t>. Bingley: Emerald Publishing.</w:t>
      </w:r>
    </w:p>
    <w:p w14:paraId="52728AA9" w14:textId="77777777" w:rsidR="00FF49D7" w:rsidRPr="003141C9" w:rsidRDefault="00FF49D7">
      <w:pPr>
        <w:spacing w:after="240"/>
      </w:pPr>
      <w:proofErr w:type="spellStart"/>
      <w:r w:rsidRPr="003141C9">
        <w:t>Juvan</w:t>
      </w:r>
      <w:proofErr w:type="spellEnd"/>
      <w:r w:rsidRPr="003141C9">
        <w:t xml:space="preserve">, E., </w:t>
      </w:r>
      <w:proofErr w:type="spellStart"/>
      <w:r w:rsidRPr="003141C9">
        <w:t>Grün</w:t>
      </w:r>
      <w:proofErr w:type="spellEnd"/>
      <w:r w:rsidRPr="003141C9">
        <w:t xml:space="preserve">, B. and </w:t>
      </w:r>
      <w:proofErr w:type="spellStart"/>
      <w:r w:rsidRPr="003141C9">
        <w:t>Dolnicar</w:t>
      </w:r>
      <w:proofErr w:type="spellEnd"/>
      <w:r w:rsidRPr="003141C9">
        <w:t xml:space="preserve">, S. (2023). Waste production patterns in hotels and restaurants: An intra-sectoral segmentation approach. </w:t>
      </w:r>
      <w:r w:rsidRPr="003141C9">
        <w:rPr>
          <w:i/>
          <w:iCs/>
        </w:rPr>
        <w:t>Annals of Tourism Research Empirical Insights</w:t>
      </w:r>
      <w:r w:rsidRPr="003141C9">
        <w:t xml:space="preserve">, [online] 4(1), p.100090. Available at: </w:t>
      </w:r>
      <w:hyperlink r:id="rId9">
        <w:r w:rsidRPr="003141C9">
          <w:rPr>
            <w:color w:val="1155CC"/>
            <w:u w:val="single"/>
          </w:rPr>
          <w:t>https://www.sciencedirect.com/science/article/pii/S2666957923000058?fbclid=IwAR0leuBFKIX3zLXu7ZqrygtUnniFZwRtJypeY6eeDMFWO1XnrEtv4IXoLsg</w:t>
        </w:r>
      </w:hyperlink>
      <w:r w:rsidRPr="003141C9">
        <w:t xml:space="preserve"> [Accessed 15 Jan. 2026].</w:t>
      </w:r>
    </w:p>
    <w:p w14:paraId="0F3E4E56" w14:textId="77777777" w:rsidR="00FF49D7" w:rsidRPr="003141C9" w:rsidRDefault="00FF49D7">
      <w:pPr>
        <w:spacing w:before="240" w:after="240"/>
      </w:pPr>
      <w:proofErr w:type="spellStart"/>
      <w:r w:rsidRPr="003141C9">
        <w:t>Krippendorf</w:t>
      </w:r>
      <w:proofErr w:type="spellEnd"/>
      <w:r w:rsidRPr="003141C9">
        <w:t xml:space="preserve">, J. (2011) </w:t>
      </w:r>
      <w:r w:rsidRPr="003141C9">
        <w:rPr>
          <w:i/>
          <w:iCs/>
        </w:rPr>
        <w:t>The holiday makers: Understanding the impact of leisure and travel</w:t>
      </w:r>
      <w:r w:rsidRPr="003141C9">
        <w:t>. Oxford: Butterworth-Heinemann.</w:t>
      </w:r>
    </w:p>
    <w:p w14:paraId="64500405" w14:textId="77777777" w:rsidR="00FF49D7" w:rsidRPr="003141C9" w:rsidRDefault="00FF49D7">
      <w:pPr>
        <w:spacing w:before="240" w:after="240"/>
      </w:pPr>
      <w:r w:rsidRPr="003141C9">
        <w:t xml:space="preserve">Laws, E., </w:t>
      </w:r>
      <w:proofErr w:type="spellStart"/>
      <w:r w:rsidRPr="003141C9">
        <w:t>Prideaux</w:t>
      </w:r>
      <w:proofErr w:type="spellEnd"/>
      <w:r w:rsidRPr="003141C9">
        <w:t xml:space="preserve">, B. and Chon, K. (2007) </w:t>
      </w:r>
      <w:r w:rsidRPr="003141C9">
        <w:rPr>
          <w:i/>
          <w:iCs/>
        </w:rPr>
        <w:t>Crisis management in tourism</w:t>
      </w:r>
      <w:r w:rsidRPr="003141C9">
        <w:t>. Wallingford: CABI.</w:t>
      </w:r>
    </w:p>
    <w:p w14:paraId="6CB7184B" w14:textId="77777777" w:rsidR="00FF49D7" w:rsidRPr="003141C9" w:rsidRDefault="00FF49D7">
      <w:pPr>
        <w:spacing w:before="240" w:after="240"/>
      </w:pPr>
      <w:r w:rsidRPr="003141C9">
        <w:t xml:space="preserve">Mill, R.C. (2012) </w:t>
      </w:r>
      <w:r w:rsidRPr="003141C9">
        <w:rPr>
          <w:i/>
          <w:iCs/>
        </w:rPr>
        <w:t>Resorts management and operations</w:t>
      </w:r>
      <w:r w:rsidRPr="003141C9">
        <w:t xml:space="preserve">. 3rd </w:t>
      </w:r>
      <w:proofErr w:type="spellStart"/>
      <w:r w:rsidRPr="003141C9">
        <w:t>edn</w:t>
      </w:r>
      <w:proofErr w:type="spellEnd"/>
      <w:r w:rsidRPr="003141C9">
        <w:t>. Hoboken, NJ: Wiley.</w:t>
      </w:r>
    </w:p>
    <w:p w14:paraId="472BE557" w14:textId="77777777" w:rsidR="00FF49D7" w:rsidRPr="003141C9" w:rsidRDefault="00FF49D7">
      <w:pPr>
        <w:spacing w:after="240"/>
      </w:pPr>
      <w:proofErr w:type="spellStart"/>
      <w:r w:rsidRPr="003141C9">
        <w:t>Nand</w:t>
      </w:r>
      <w:proofErr w:type="spellEnd"/>
      <w:r w:rsidRPr="003141C9">
        <w:t xml:space="preserve">, A.A., </w:t>
      </w:r>
      <w:proofErr w:type="spellStart"/>
      <w:r w:rsidRPr="003141C9">
        <w:t>Bhattacharya</w:t>
      </w:r>
      <w:proofErr w:type="spellEnd"/>
      <w:r w:rsidRPr="003141C9">
        <w:t xml:space="preserve">, A., </w:t>
      </w:r>
      <w:proofErr w:type="spellStart"/>
      <w:r w:rsidRPr="003141C9">
        <w:t>Prajogo</w:t>
      </w:r>
      <w:proofErr w:type="spellEnd"/>
      <w:r w:rsidRPr="003141C9">
        <w:t xml:space="preserve">, D., </w:t>
      </w:r>
      <w:proofErr w:type="spellStart"/>
      <w:r w:rsidRPr="003141C9">
        <w:t>Sohal</w:t>
      </w:r>
      <w:proofErr w:type="spellEnd"/>
      <w:r w:rsidRPr="003141C9">
        <w:t xml:space="preserve">, A. and de Vass, T. (2025). Understanding food waste in the hospitality industry: A social practice theory approach. </w:t>
      </w:r>
      <w:r w:rsidRPr="003141C9">
        <w:rPr>
          <w:i/>
          <w:iCs/>
        </w:rPr>
        <w:t>International Journal of Hospitality Management</w:t>
      </w:r>
      <w:r w:rsidRPr="003141C9">
        <w:t xml:space="preserve">, [online] 130, p.104232. Available at: </w:t>
      </w:r>
      <w:hyperlink r:id="rId10">
        <w:r w:rsidRPr="003141C9">
          <w:rPr>
            <w:color w:val="1155CC"/>
            <w:u w:val="single"/>
          </w:rPr>
          <w:t>https://www.sciencedirect.com/science/article/pii/S0278431925001550</w:t>
        </w:r>
      </w:hyperlink>
      <w:r w:rsidRPr="003141C9">
        <w:t xml:space="preserve">  [Accessed 15 Jan. 2026].</w:t>
      </w:r>
    </w:p>
    <w:p w14:paraId="7A0A0A40" w14:textId="77777777" w:rsidR="00FF49D7" w:rsidRPr="003141C9" w:rsidRDefault="00FF49D7">
      <w:pPr>
        <w:spacing w:before="240" w:after="240"/>
      </w:pPr>
      <w:r w:rsidRPr="003141C9">
        <w:t xml:space="preserve">Robson, C. (2016) </w:t>
      </w:r>
      <w:r w:rsidRPr="003141C9">
        <w:rPr>
          <w:i/>
          <w:iCs/>
        </w:rPr>
        <w:t>Real world research</w:t>
      </w:r>
      <w:r w:rsidRPr="003141C9">
        <w:t xml:space="preserve">. 4th </w:t>
      </w:r>
      <w:proofErr w:type="spellStart"/>
      <w:r w:rsidRPr="003141C9">
        <w:t>edn</w:t>
      </w:r>
      <w:proofErr w:type="spellEnd"/>
      <w:r w:rsidRPr="003141C9">
        <w:t>. Chichester: Wiley.</w:t>
      </w:r>
    </w:p>
    <w:p w14:paraId="6E383CAC" w14:textId="77777777" w:rsidR="00FF49D7" w:rsidRPr="003141C9" w:rsidRDefault="00FF49D7">
      <w:pPr>
        <w:spacing w:before="240" w:after="240"/>
      </w:pPr>
      <w:r w:rsidRPr="003141C9">
        <w:t xml:space="preserve">Santos, J.D. and Silva, Ó.L. (2019) </w:t>
      </w:r>
      <w:r w:rsidRPr="003141C9">
        <w:rPr>
          <w:i/>
          <w:iCs/>
        </w:rPr>
        <w:t>Digital marketing strategies for tourism, hospitality, and airline industries</w:t>
      </w:r>
      <w:r w:rsidRPr="003141C9">
        <w:t>. Hershey, PA: IGI Global.</w:t>
      </w:r>
    </w:p>
    <w:p w14:paraId="7E7C8366" w14:textId="77777777" w:rsidR="00FF49D7" w:rsidRPr="003141C9" w:rsidRDefault="00FF49D7">
      <w:pPr>
        <w:spacing w:before="240" w:after="240"/>
      </w:pPr>
      <w:r w:rsidRPr="003141C9">
        <w:t xml:space="preserve">Sharma, M., Singh, A.K. and </w:t>
      </w:r>
      <w:proofErr w:type="spellStart"/>
      <w:r w:rsidRPr="003141C9">
        <w:t>Tyagi</w:t>
      </w:r>
      <w:proofErr w:type="spellEnd"/>
      <w:r w:rsidRPr="003141C9">
        <w:t xml:space="preserve">, P. (2024) </w:t>
      </w:r>
      <w:r w:rsidRPr="003141C9">
        <w:rPr>
          <w:i/>
          <w:iCs/>
        </w:rPr>
        <w:t>Proceedings of the International Conference on Innovation and Regenerative Trends in Tourism and Hospitality Industry (IRTTHI 2024)</w:t>
      </w:r>
      <w:r w:rsidRPr="003141C9">
        <w:t>. Dordrecht: Atlantis Press.</w:t>
      </w:r>
    </w:p>
    <w:p w14:paraId="09C9D612" w14:textId="77777777" w:rsidR="00FF49D7" w:rsidRPr="003141C9" w:rsidRDefault="00FF49D7">
      <w:pPr>
        <w:spacing w:before="240" w:after="240"/>
      </w:pPr>
      <w:proofErr w:type="spellStart"/>
      <w:r w:rsidRPr="003141C9">
        <w:t>Socaci</w:t>
      </w:r>
      <w:proofErr w:type="spellEnd"/>
      <w:r w:rsidRPr="003141C9">
        <w:t xml:space="preserve">, S.A. (ed.) (2020) </w:t>
      </w:r>
      <w:r w:rsidRPr="003141C9">
        <w:rPr>
          <w:i/>
          <w:iCs/>
        </w:rPr>
        <w:t>Food preservation and waste exploitation</w:t>
      </w:r>
      <w:r w:rsidRPr="003141C9">
        <w:t xml:space="preserve">. London: </w:t>
      </w:r>
      <w:proofErr w:type="spellStart"/>
      <w:r w:rsidRPr="003141C9">
        <w:t>IntechOpen</w:t>
      </w:r>
      <w:proofErr w:type="spellEnd"/>
      <w:r w:rsidRPr="003141C9">
        <w:t>.</w:t>
      </w:r>
    </w:p>
    <w:p w14:paraId="1F262750" w14:textId="77777777" w:rsidR="00FF49D7" w:rsidRPr="003141C9" w:rsidRDefault="00FF49D7">
      <w:pPr>
        <w:spacing w:before="240" w:after="240"/>
      </w:pPr>
      <w:r w:rsidRPr="003141C9">
        <w:t xml:space="preserve">Tribe, J. (2009) </w:t>
      </w:r>
      <w:r w:rsidRPr="003141C9">
        <w:rPr>
          <w:i/>
          <w:iCs/>
        </w:rPr>
        <w:t>Philosophical issues in tourism</w:t>
      </w:r>
      <w:r w:rsidRPr="003141C9">
        <w:t>. Bristol: Channel View Publications.</w:t>
      </w:r>
    </w:p>
    <w:p w14:paraId="15BEF970" w14:textId="77777777" w:rsidR="00FF49D7" w:rsidRPr="003141C9" w:rsidRDefault="00FF49D7">
      <w:pPr>
        <w:spacing w:before="240" w:after="240"/>
      </w:pPr>
      <w:proofErr w:type="spellStart"/>
      <w:r w:rsidRPr="003141C9">
        <w:t>Wahab</w:t>
      </w:r>
      <w:proofErr w:type="spellEnd"/>
      <w:r w:rsidRPr="003141C9">
        <w:t xml:space="preserve">, S. and Cooper, C. (2005) </w:t>
      </w:r>
      <w:r w:rsidRPr="003141C9">
        <w:rPr>
          <w:i/>
          <w:iCs/>
        </w:rPr>
        <w:t>Tourism in the age of globalisation</w:t>
      </w:r>
      <w:r w:rsidRPr="003141C9">
        <w:t>. Abingdon: Routledge.</w:t>
      </w:r>
    </w:p>
    <w:p w14:paraId="5A73FB34" w14:textId="77777777" w:rsidR="00FF49D7" w:rsidRPr="003141C9" w:rsidRDefault="00FF49D7">
      <w:pPr>
        <w:spacing w:before="240" w:after="240"/>
      </w:pPr>
      <w:proofErr w:type="spellStart"/>
      <w:r w:rsidRPr="003141C9">
        <w:lastRenderedPageBreak/>
        <w:t>Wavei</w:t>
      </w:r>
      <w:proofErr w:type="spellEnd"/>
      <w:r w:rsidRPr="003141C9">
        <w:t xml:space="preserve">, E.B., Lo, A. and </w:t>
      </w:r>
      <w:proofErr w:type="spellStart"/>
      <w:r w:rsidRPr="003141C9">
        <w:t>Gedecho</w:t>
      </w:r>
      <w:proofErr w:type="spellEnd"/>
      <w:r w:rsidRPr="003141C9">
        <w:t xml:space="preserve">, E.K. (2025) ‘Understanding frontline employees’ knowledge management in key aspects of customer relationship management: Insights from contemporary hotels’, </w:t>
      </w:r>
      <w:r w:rsidRPr="003141C9">
        <w:rPr>
          <w:i/>
          <w:iCs/>
        </w:rPr>
        <w:t>International Journal of Hospitality &amp; Tourism Administration</w:t>
      </w:r>
      <w:r w:rsidRPr="003141C9">
        <w:t>, pp. 1–29.</w:t>
      </w:r>
    </w:p>
    <w:p w14:paraId="57329151" w14:textId="77777777" w:rsidR="00AB01DB" w:rsidRPr="003141C9" w:rsidRDefault="00AB01DB"/>
    <w:sectPr w:rsidR="00AB01DB" w:rsidRPr="003141C9" w:rsidSect="00FF49D7">
      <w:footerReference w:type="default" r:id="rId1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209C2" w14:textId="77777777" w:rsidR="0090583B" w:rsidRPr="00FF49D7" w:rsidRDefault="0090583B" w:rsidP="00FF49D7">
      <w:pPr>
        <w:spacing w:line="240" w:lineRule="auto"/>
      </w:pPr>
      <w:r w:rsidRPr="00FF49D7">
        <w:separator/>
      </w:r>
    </w:p>
  </w:endnote>
  <w:endnote w:type="continuationSeparator" w:id="0">
    <w:p w14:paraId="599B83DA" w14:textId="77777777" w:rsidR="0090583B" w:rsidRPr="00FF49D7" w:rsidRDefault="0090583B" w:rsidP="00FF49D7">
      <w:pPr>
        <w:spacing w:line="240" w:lineRule="auto"/>
      </w:pPr>
      <w:r w:rsidRPr="00FF49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611F9EB8-2201-4BD7-B428-968153D74928}"/>
  </w:font>
  <w:font w:name="Vrinda">
    <w:panose1 w:val="020B0502040204020203"/>
    <w:charset w:val="00"/>
    <w:family w:val="swiss"/>
    <w:pitch w:val="variable"/>
    <w:sig w:usb0="00010003" w:usb1="00000000" w:usb2="00000000" w:usb3="00000000" w:csb0="00000001" w:csb1="00000000"/>
    <w:embedRegular r:id="rId2" w:fontKey="{1DDD764D-9CBE-9248-9667-14D5369EDEBA}"/>
  </w:font>
  <w:font w:name="Cambria">
    <w:panose1 w:val="02040503050406030204"/>
    <w:charset w:val="00"/>
    <w:family w:val="roman"/>
    <w:pitch w:val="variable"/>
    <w:sig w:usb0="E00006FF" w:usb1="420024FF" w:usb2="02000000" w:usb3="00000000" w:csb0="0000019F" w:csb1="00000000"/>
    <w:embedRegular r:id="rId3" w:fontKey="{05CEEA0E-9D3B-D249-96A9-E58BB1AF26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288442"/>
      <w:docPartObj>
        <w:docPartGallery w:val="Page Numbers (Bottom of Page)"/>
        <w:docPartUnique/>
      </w:docPartObj>
    </w:sdtPr>
    <w:sdtContent>
      <w:sdt>
        <w:sdtPr>
          <w:id w:val="-1769616900"/>
          <w:docPartObj>
            <w:docPartGallery w:val="Page Numbers (Top of Page)"/>
            <w:docPartUnique/>
          </w:docPartObj>
        </w:sdtPr>
        <w:sdtContent>
          <w:p w14:paraId="78AC88A9" w14:textId="3DA5CC55" w:rsidR="00FF49D7" w:rsidRPr="00FF49D7" w:rsidRDefault="00FF49D7">
            <w:pPr>
              <w:pStyle w:val="Footer"/>
              <w:jc w:val="right"/>
            </w:pPr>
            <w:r w:rsidRPr="00FF49D7">
              <w:t xml:space="preserve">Page </w:t>
            </w:r>
            <w:r w:rsidRPr="00FF49D7">
              <w:rPr>
                <w:b/>
                <w:bCs/>
                <w:szCs w:val="24"/>
              </w:rPr>
              <w:fldChar w:fldCharType="begin"/>
            </w:r>
            <w:r w:rsidRPr="00FF49D7">
              <w:rPr>
                <w:b/>
                <w:bCs/>
              </w:rPr>
              <w:instrText xml:space="preserve"> PAGE </w:instrText>
            </w:r>
            <w:r w:rsidRPr="00FF49D7">
              <w:rPr>
                <w:b/>
                <w:bCs/>
                <w:szCs w:val="24"/>
              </w:rPr>
              <w:fldChar w:fldCharType="separate"/>
            </w:r>
            <w:r w:rsidR="003141C9">
              <w:rPr>
                <w:b/>
                <w:bCs/>
                <w:noProof/>
              </w:rPr>
              <w:t>2</w:t>
            </w:r>
            <w:r w:rsidRPr="00FF49D7">
              <w:rPr>
                <w:b/>
                <w:bCs/>
                <w:szCs w:val="24"/>
              </w:rPr>
              <w:fldChar w:fldCharType="end"/>
            </w:r>
            <w:r w:rsidRPr="00FF49D7">
              <w:t xml:space="preserve"> of </w:t>
            </w:r>
            <w:r w:rsidRPr="00FF49D7">
              <w:rPr>
                <w:b/>
                <w:bCs/>
                <w:szCs w:val="24"/>
              </w:rPr>
              <w:fldChar w:fldCharType="begin"/>
            </w:r>
            <w:r w:rsidRPr="00FF49D7">
              <w:rPr>
                <w:b/>
                <w:bCs/>
              </w:rPr>
              <w:instrText xml:space="preserve"> NUMPAGES  </w:instrText>
            </w:r>
            <w:r w:rsidRPr="00FF49D7">
              <w:rPr>
                <w:b/>
                <w:bCs/>
                <w:szCs w:val="24"/>
              </w:rPr>
              <w:fldChar w:fldCharType="separate"/>
            </w:r>
            <w:r w:rsidR="003141C9">
              <w:rPr>
                <w:b/>
                <w:bCs/>
                <w:noProof/>
              </w:rPr>
              <w:t>13</w:t>
            </w:r>
            <w:r w:rsidRPr="00FF49D7">
              <w:rPr>
                <w:b/>
                <w:bCs/>
                <w:szCs w:val="24"/>
              </w:rPr>
              <w:fldChar w:fldCharType="end"/>
            </w:r>
          </w:p>
        </w:sdtContent>
      </w:sdt>
    </w:sdtContent>
  </w:sdt>
  <w:p w14:paraId="1FE64B07" w14:textId="77777777" w:rsidR="00FF49D7" w:rsidRPr="00FF49D7" w:rsidRDefault="00FF4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70ED2" w14:textId="77777777" w:rsidR="0090583B" w:rsidRPr="00FF49D7" w:rsidRDefault="0090583B" w:rsidP="00FF49D7">
      <w:pPr>
        <w:spacing w:line="240" w:lineRule="auto"/>
      </w:pPr>
      <w:r w:rsidRPr="00FF49D7">
        <w:separator/>
      </w:r>
    </w:p>
  </w:footnote>
  <w:footnote w:type="continuationSeparator" w:id="0">
    <w:p w14:paraId="304BCBDD" w14:textId="77777777" w:rsidR="0090583B" w:rsidRPr="00FF49D7" w:rsidRDefault="0090583B" w:rsidP="00FF49D7">
      <w:pPr>
        <w:spacing w:line="240" w:lineRule="auto"/>
      </w:pPr>
      <w:r w:rsidRPr="00FF49D7">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6IiyonE6" int2:invalidationBookmarkName="" int2:hashCode="ui1J/tvo4BIpb0" int2:id="RdQxWTbL">
      <int2:state int2:value="Rejected" int2:type="style"/>
    </int2:bookmark>
    <int2:bookmark int2:bookmarkName="_Int_It4XknTG" int2:invalidationBookmarkName="" int2:hashCode="UkfNrW1+vIcd0s" int2:id="39FUBGTD">
      <int2:state int2:value="Rejected" int2:type="style"/>
    </int2:bookmark>
    <int2:bookmark int2:bookmarkName="_Int_CCGMUIzr" int2:invalidationBookmarkName="" int2:hashCode="d7FN0hs1CicMe/" int2:id="3C3xAO9F">
      <int2:state int2:value="Rejected" int2:type="style"/>
    </int2:bookmark>
    <int2:bookmark int2:bookmarkName="_Int_aByWUOmK" int2:invalidationBookmarkName="" int2:hashCode="+SZL9DJ3/tXvX3" int2:id="G6tyhx7y">
      <int2:state int2:value="Rejected" int2:type="style"/>
    </int2:bookmark>
    <int2:bookmark int2:bookmarkName="_Int_aerAkkRO" int2:invalidationBookmarkName="" int2:hashCode="OggFje+3UVg8ZW" int2:id="bDtVM8L0">
      <int2:state int2:value="Rejected" int2:type="style"/>
    </int2:bookmark>
    <int2:bookmark int2:bookmarkName="_Int_w8juS5Dp" int2:invalidationBookmarkName="" int2:hashCode="mPCOiGMyBJKuTM" int2:id="1InU1hYH">
      <int2:state int2:value="Rejected" int2:type="style"/>
    </int2:bookmark>
    <int2:bookmark int2:bookmarkName="_Int_KB6J3EwS" int2:invalidationBookmarkName="" int2:hashCode="Amqcs+DITo45n+" int2:id="q4C0lHLh">
      <int2:state int2:value="Rejected" int2:type="style"/>
    </int2:bookmark>
    <int2:bookmark int2:bookmarkName="_Int_CysEylR5" int2:invalidationBookmarkName="" int2:hashCode="hz3ARRoD9ZS1XG" int2:id="UWWVmZe0">
      <int2:state int2:value="Rejected" int2:type="style"/>
    </int2:bookmark>
    <int2:bookmark int2:bookmarkName="_Int_lhYYvyDI" int2:invalidationBookmarkName="" int2:hashCode="siEWrBbWweq0ZW" int2:id="Kuujtnb6">
      <int2:state int2:value="Rejected" int2:type="style"/>
    </int2:bookmark>
    <int2:bookmark int2:bookmarkName="_Int_QjFOL0J5" int2:invalidationBookmarkName="" int2:hashCode="evbC026IMciLq1" int2:id="4e7RfihQ">
      <int2:state int2:value="Rejected" int2:type="style"/>
    </int2:bookmark>
    <int2:bookmark int2:bookmarkName="_Int_jjfB5zZc" int2:invalidationBookmarkName="" int2:hashCode="AYo3hMQj7u/i65" int2:id="Y6HDRruK">
      <int2:state int2:value="Rejected" int2:type="style"/>
    </int2:bookmark>
    <int2:bookmark int2:bookmarkName="_Int_YBEoZpKq" int2:invalidationBookmarkName="" int2:hashCode="MYHVZr8+SEe+VH" int2:id="aMTONRQr">
      <int2:state int2:value="Rejected" int2:type="style"/>
    </int2:bookmark>
    <int2:bookmark int2:bookmarkName="_Int_U6kOItos" int2:invalidationBookmarkName="" int2:hashCode="/6Bmi3qUHUyJBW" int2:id="AEdVz4Dj">
      <int2:state int2:value="Rejected" int2:type="style"/>
    </int2:bookmark>
    <int2:bookmark int2:bookmarkName="_Int_kJsz99qX" int2:invalidationBookmarkName="" int2:hashCode="7fYdaq9jqOmlmM" int2:id="kHn4rQqF">
      <int2:state int2:value="Rejected" int2:type="style"/>
    </int2:bookmark>
    <int2:bookmark int2:bookmarkName="_Int_PimtrFFM" int2:invalidationBookmarkName="" int2:hashCode="Kvk8fHei54cLQE" int2:id="7ygSfeuU">
      <int2:state int2:value="Rejected" int2:type="style"/>
    </int2:bookmark>
    <int2:bookmark int2:bookmarkName="_Int_qUalj8lt" int2:invalidationBookmarkName="" int2:hashCode="ZBHnU82cBhQ80u" int2:id="mIzyEUGj">
      <int2:state int2:value="Rejected" int2:type="style"/>
    </int2:bookmark>
    <int2:bookmark int2:bookmarkName="_Int_0byWZlN6" int2:invalidationBookmarkName="" int2:hashCode="J5LnODVC4AwU+L" int2:id="i41su0fF">
      <int2:state int2:value="Rejected" int2:type="style"/>
    </int2:bookmark>
    <int2:bookmark int2:bookmarkName="_Int_kHE1aQrj" int2:invalidationBookmarkName="" int2:hashCode="fgdoBIW1EZAQ5M" int2:id="BMPoG3dg">
      <int2:state int2:value="Rejected" int2:type="style"/>
    </int2:bookmark>
    <int2:bookmark int2:bookmarkName="_Int_TRPJXlKV" int2:invalidationBookmarkName="" int2:hashCode="MwwcL4PlOkdjzi" int2:id="3GDL5llZ">
      <int2:state int2:value="Rejected" int2:type="style"/>
    </int2:bookmark>
    <int2:bookmark int2:bookmarkName="_Int_F786gstW" int2:invalidationBookmarkName="" int2:hashCode="sped87tuRTFeuJ" int2:id="tmWo1jIg">
      <int2:state int2:value="Rejected" int2:type="style"/>
    </int2:bookmark>
    <int2:bookmark int2:bookmarkName="_Int_r03SH2qZ" int2:invalidationBookmarkName="" int2:hashCode="OdMHe53LrTalXh" int2:id="DMl87ahf">
      <int2:state int2:value="Rejected" int2:type="style"/>
    </int2:bookmark>
    <int2:bookmark int2:bookmarkName="_Int_ghJQmQ4k" int2:invalidationBookmarkName="" int2:hashCode="q6x18dm+eLzEIN" int2:id="7DND7ZwW">
      <int2:state int2:value="Rejected" int2:type="style"/>
    </int2:bookmark>
    <int2:bookmark int2:bookmarkName="_Int_CgjbCj9p" int2:invalidationBookmarkName="" int2:hashCode="JvE04szFKQQKS6" int2:id="W8P37SVh">
      <int2:state int2:value="Rejected" int2:type="style"/>
    </int2:bookmark>
    <int2:bookmark int2:bookmarkName="_Int_a0BwFCqw" int2:invalidationBookmarkName="" int2:hashCode="siEWrBbWweq0ZW" int2:id="tKSE4kna">
      <int2:state int2:value="Rejected" int2:type="style"/>
    </int2:bookmark>
    <int2:bookmark int2:bookmarkName="_Int_o4K9vdw6" int2:invalidationBookmarkName="" int2:hashCode="Ec/eDkJ+ZHrSrJ" int2:id="D8K4WFYy">
      <int2:state int2:value="Rejected" int2:type="style"/>
    </int2:bookmark>
    <int2:bookmark int2:bookmarkName="_Int_4L0CDtxj" int2:invalidationBookmarkName="" int2:hashCode="j7HSiZ7CaaCzYS" int2:id="VXp9moBW">
      <int2:state int2:value="Rejected" int2:type="style"/>
    </int2:bookmark>
    <int2:bookmark int2:bookmarkName="_Int_lw1EJhto" int2:invalidationBookmarkName="" int2:hashCode="t8xaJcwRNn16bh" int2:id="5o8EqhOp">
      <int2:state int2:value="Rejected" int2:type="style"/>
    </int2:bookmark>
    <int2:bookmark int2:bookmarkName="_Int_dOUjK0cs" int2:invalidationBookmarkName="" int2:hashCode="H0oGHTjO5Dt6eS" int2:id="sjH8lg8V">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1DB"/>
    <w:rsid w:val="00130F50"/>
    <w:rsid w:val="00133AB4"/>
    <w:rsid w:val="002A5AA4"/>
    <w:rsid w:val="003141C9"/>
    <w:rsid w:val="003A442B"/>
    <w:rsid w:val="004674FC"/>
    <w:rsid w:val="005D206E"/>
    <w:rsid w:val="0090583B"/>
    <w:rsid w:val="009A12A4"/>
    <w:rsid w:val="00A11188"/>
    <w:rsid w:val="00AB01DB"/>
    <w:rsid w:val="00AB26A2"/>
    <w:rsid w:val="00C65626"/>
    <w:rsid w:val="00C703A5"/>
    <w:rsid w:val="00CC5E60"/>
    <w:rsid w:val="00D11748"/>
    <w:rsid w:val="00DF3F6F"/>
    <w:rsid w:val="00E6249C"/>
    <w:rsid w:val="00FF49D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D0AD7"/>
  <w15:docId w15:val="{657F3E29-322A-407E-AF01-67E0A843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F49D7"/>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FF49D7"/>
    <w:rPr>
      <w:szCs w:val="30"/>
    </w:rPr>
  </w:style>
  <w:style w:type="paragraph" w:styleId="Footer">
    <w:name w:val="footer"/>
    <w:basedOn w:val="Normal"/>
    <w:link w:val="FooterChar"/>
    <w:uiPriority w:val="99"/>
    <w:unhideWhenUsed/>
    <w:rsid w:val="00FF49D7"/>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FF49D7"/>
    <w:rPr>
      <w:szCs w:val="30"/>
    </w:rPr>
  </w:style>
  <w:style w:type="paragraph" w:styleId="TOCHeading">
    <w:name w:val="TOC Heading"/>
    <w:basedOn w:val="Heading1"/>
    <w:next w:val="Normal"/>
    <w:uiPriority w:val="39"/>
    <w:unhideWhenUsed/>
    <w:qFormat/>
    <w:rsid w:val="00FF49D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FF49D7"/>
    <w:pPr>
      <w:spacing w:after="100"/>
    </w:pPr>
    <w:rPr>
      <w:szCs w:val="30"/>
    </w:rPr>
  </w:style>
  <w:style w:type="paragraph" w:styleId="TOC2">
    <w:name w:val="toc 2"/>
    <w:basedOn w:val="Normal"/>
    <w:next w:val="Normal"/>
    <w:autoRedefine/>
    <w:uiPriority w:val="39"/>
    <w:unhideWhenUsed/>
    <w:rsid w:val="00FF49D7"/>
    <w:pPr>
      <w:spacing w:after="100"/>
      <w:ind w:left="240"/>
    </w:pPr>
    <w:rPr>
      <w:szCs w:val="30"/>
    </w:rPr>
  </w:style>
  <w:style w:type="character" w:styleId="Hyperlink">
    <w:name w:val="Hyperlink"/>
    <w:basedOn w:val="DefaultParagraphFont"/>
    <w:uiPriority w:val="99"/>
    <w:unhideWhenUsed/>
    <w:rsid w:val="00FF49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94982442500004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ciencedirect.com/science/article/pii/S0278431925001550" TargetMode="External"/><Relationship Id="rId4" Type="http://schemas.openxmlformats.org/officeDocument/2006/relationships/webSettings" Target="webSettings.xml"/><Relationship Id="rId9" Type="http://schemas.openxmlformats.org/officeDocument/2006/relationships/hyperlink" Target="https://www.sciencedirect.com/science/article/pii/S2666957923000058?fbclid=IwAR0leuBFKIX3zLXu7ZqrygtUnniFZwRtJypeY6eeDMFWO1XnrEtv4IXoLsg" TargetMode="External"/><Relationship Id="rId14" Type="http://schemas.microsoft.com/office/2020/10/relationships/intelligence" Target="intelligence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24736-B0FE-4300-B9B3-07255EE7B8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3373</Words>
  <Characters>19231</Characters>
  <Application>Microsoft Office Word</Application>
  <DocSecurity>0</DocSecurity>
  <Lines>160</Lines>
  <Paragraphs>45</Paragraphs>
  <ScaleCrop>false</ScaleCrop>
  <Company/>
  <LinksUpToDate>false</LinksUpToDate>
  <CharactersWithSpaces>22559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Ayesha Siddiqua (2233548)</cp:lastModifiedBy>
  <cp:revision>10</cp:revision>
  <dcterms:created xsi:type="dcterms:W3CDTF">2026-01-15T14:33:00Z</dcterms:created>
  <dcterms:modified xsi:type="dcterms:W3CDTF">2026-02-22T00:13:00Z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bd071abd-f8cb-4248-9a0b-5ede776edd29</vt:lpwstr>
  </property>
</Properties>
</file>