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275AA38" wp14:paraId="5E5787A5" wp14:textId="734BEDFB">
      <w:pPr>
        <w:jc w:val="center"/>
        <w:rPr>
          <w:rFonts w:ascii="Avenir Next LT Pro" w:hAnsi="Avenir Next LT Pro" w:eastAsia="Avenir Next LT Pro" w:cs="Avenir Next LT Pro"/>
          <w:sz w:val="36"/>
          <w:szCs w:val="36"/>
        </w:rPr>
      </w:pPr>
      <w:r w:rsidRPr="2275AA38" w:rsidR="1F304E0C">
        <w:rPr>
          <w:rFonts w:ascii="Avenir Next LT Pro" w:hAnsi="Avenir Next LT Pro" w:eastAsia="Avenir Next LT Pro" w:cs="Avenir Next LT Pro"/>
          <w:sz w:val="36"/>
          <w:szCs w:val="36"/>
        </w:rPr>
        <w:t>Potential procurement routes for the pro</w:t>
      </w:r>
      <w:r w:rsidRPr="2275AA38" w:rsidR="20E7C865">
        <w:rPr>
          <w:rFonts w:ascii="Avenir Next LT Pro" w:hAnsi="Avenir Next LT Pro" w:eastAsia="Avenir Next LT Pro" w:cs="Avenir Next LT Pro"/>
          <w:sz w:val="36"/>
          <w:szCs w:val="36"/>
        </w:rPr>
        <w:t>posed new centre of excellence for construction training.</w:t>
      </w:r>
    </w:p>
    <w:p w:rsidR="2275AA38" w:rsidP="2275AA38" w:rsidRDefault="2275AA38" w14:paraId="4482E1D3" w14:textId="6236603C">
      <w:pPr>
        <w:jc w:val="center"/>
        <w:rPr>
          <w:rFonts w:ascii="Avenir Next LT Pro" w:hAnsi="Avenir Next LT Pro" w:eastAsia="Avenir Next LT Pro" w:cs="Avenir Next LT Pro"/>
          <w:sz w:val="36"/>
          <w:szCs w:val="36"/>
        </w:rPr>
      </w:pPr>
    </w:p>
    <w:p w:rsidR="6BD04EFC" w:rsidP="2275AA38" w:rsidRDefault="6BD04EFC" w14:paraId="7C145D94" w14:textId="2432DC10">
      <w:pPr>
        <w:jc w:val="center"/>
        <w:rPr>
          <w:rFonts w:ascii="Avenir Next LT Pro" w:hAnsi="Avenir Next LT Pro" w:eastAsia="Avenir Next LT Pro" w:cs="Avenir Next LT Pro"/>
          <w:sz w:val="40"/>
          <w:szCs w:val="40"/>
        </w:rPr>
      </w:pPr>
      <w:r w:rsidR="6BD04EFC">
        <w:drawing>
          <wp:inline wp14:editId="126A097F" wp14:anchorId="0F4A7F08">
            <wp:extent cx="5514998" cy="3163466"/>
            <wp:effectExtent l="0" t="0" r="0" b="0"/>
            <wp:docPr id="3995702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9570251" name="Picture 399570251"/>
                    <pic:cNvPicPr/>
                  </pic:nvPicPr>
                  <pic:blipFill>
                    <a:blip xmlns:r="http://schemas.openxmlformats.org/officeDocument/2006/relationships" r:embed="rId1217736423">
                      <a:extLst>
                        <a:ext uri="{28A0092B-C50C-407E-A947-70E740481C1C}">
                          <a14:useLocalDpi xmlns:a14="http://schemas.microsoft.com/office/drawing/2010/main"/>
                        </a:ext>
                      </a:extLst>
                    </a:blip>
                    <a:srcRect l="0" t="0" r="12978" b="0"/>
                    <a:stretch>
                      <a:fillRect/>
                    </a:stretch>
                  </pic:blipFill>
                  <pic:spPr>
                    <a:xfrm rot="0">
                      <a:off x="0" y="0"/>
                      <a:ext cx="5514998" cy="3163466"/>
                    </a:xfrm>
                    <a:prstGeom prst="rect">
                      <a:avLst/>
                    </a:prstGeom>
                  </pic:spPr>
                </pic:pic>
              </a:graphicData>
            </a:graphic>
          </wp:inline>
        </w:drawing>
      </w:r>
    </w:p>
    <w:p w:rsidR="2275AA38" w:rsidP="2275AA38" w:rsidRDefault="2275AA38" w14:paraId="2E82A5D4" w14:textId="5EB9CE06">
      <w:pPr>
        <w:jc w:val="center"/>
        <w:rPr>
          <w:rFonts w:ascii="Avenir Next LT Pro" w:hAnsi="Avenir Next LT Pro" w:eastAsia="Avenir Next LT Pro" w:cs="Avenir Next LT Pro"/>
          <w:sz w:val="28"/>
          <w:szCs w:val="28"/>
        </w:rPr>
      </w:pPr>
    </w:p>
    <w:p w:rsidR="2151DD87" w:rsidP="2275AA38" w:rsidRDefault="2151DD87" w14:paraId="662F9C48" w14:textId="47ADFD2D">
      <w:pPr>
        <w:jc w:val="center"/>
        <w:rPr>
          <w:rFonts w:ascii="Avenir Next LT Pro" w:hAnsi="Avenir Next LT Pro" w:eastAsia="Avenir Next LT Pro" w:cs="Avenir Next LT Pro"/>
          <w:sz w:val="28"/>
          <w:szCs w:val="28"/>
        </w:rPr>
      </w:pPr>
      <w:r w:rsidRPr="2275AA38" w:rsidR="2151DD87">
        <w:rPr>
          <w:rFonts w:ascii="Avenir Next LT Pro" w:hAnsi="Avenir Next LT Pro" w:eastAsia="Avenir Next LT Pro" w:cs="Avenir Next LT Pro"/>
          <w:sz w:val="28"/>
          <w:szCs w:val="28"/>
        </w:rPr>
        <w:t>Course: Quantity surveying (k241)</w:t>
      </w:r>
    </w:p>
    <w:p w:rsidR="2151DD87" w:rsidP="2275AA38" w:rsidRDefault="2151DD87" w14:paraId="26614B57" w14:textId="44D0F8F7">
      <w:pPr>
        <w:jc w:val="center"/>
        <w:rPr>
          <w:rFonts w:ascii="Avenir Next LT Pro" w:hAnsi="Avenir Next LT Pro" w:eastAsia="Avenir Next LT Pro" w:cs="Avenir Next LT Pro"/>
          <w:sz w:val="28"/>
          <w:szCs w:val="28"/>
        </w:rPr>
      </w:pPr>
      <w:r w:rsidRPr="2275AA38" w:rsidR="2151DD87">
        <w:rPr>
          <w:rFonts w:ascii="Avenir Next LT Pro" w:hAnsi="Avenir Next LT Pro" w:eastAsia="Avenir Next LT Pro" w:cs="Avenir Next LT Pro"/>
          <w:sz w:val="28"/>
          <w:szCs w:val="28"/>
        </w:rPr>
        <w:t>Module: Procurement Process</w:t>
      </w:r>
    </w:p>
    <w:p w:rsidR="3FEE2E78" w:rsidP="2275AA38" w:rsidRDefault="3FEE2E78" w14:paraId="1816C100" w14:textId="62318F14">
      <w:pPr>
        <w:spacing w:before="120" w:after="120"/>
        <w:jc w:val="center"/>
        <w:rPr>
          <w:rFonts w:ascii="Arial" w:hAnsi="Arial" w:eastAsia="Arial" w:cs="Arial"/>
          <w:noProof w:val="0"/>
          <w:sz w:val="22"/>
          <w:szCs w:val="22"/>
          <w:lang w:val="en-GB"/>
        </w:rPr>
      </w:pPr>
      <w:r w:rsidRPr="2275AA38" w:rsidR="3FEE2E78">
        <w:rPr>
          <w:rFonts w:ascii="Avenir Next LT Pro" w:hAnsi="Avenir Next LT Pro" w:eastAsia="Avenir Next LT Pro" w:cs="Avenir Next LT Pro"/>
          <w:sz w:val="28"/>
          <w:szCs w:val="28"/>
        </w:rPr>
        <w:t xml:space="preserve">Programme: </w:t>
      </w:r>
      <w:r w:rsidRPr="2275AA38" w:rsidR="3FEE2E78">
        <w:rPr>
          <w:rFonts w:ascii="Avenir Next LT Pro" w:hAnsi="Avenir Next LT Pro" w:eastAsia="Avenir Next LT Pro" w:cs="Avenir Next LT Pro"/>
          <w:b w:val="0"/>
          <w:bCs w:val="0"/>
          <w:noProof w:val="0"/>
          <w:sz w:val="22"/>
          <w:szCs w:val="22"/>
          <w:lang w:val="en-GB"/>
        </w:rPr>
        <w:t>HNC, HND, BSc Quantity Surveying &amp; Construction Management</w:t>
      </w:r>
    </w:p>
    <w:p w:rsidR="3FEE2E78" w:rsidP="2275AA38" w:rsidRDefault="3FEE2E78" w14:paraId="77D0D762" w14:textId="3B86C034">
      <w:pPr>
        <w:spacing w:before="120" w:after="120"/>
        <w:jc w:val="center"/>
        <w:rPr>
          <w:rFonts w:ascii="Avenir Next LT Pro" w:hAnsi="Avenir Next LT Pro" w:eastAsia="Avenir Next LT Pro" w:cs="Avenir Next LT Pro"/>
          <w:b w:val="0"/>
          <w:bCs w:val="0"/>
          <w:noProof w:val="0"/>
          <w:sz w:val="28"/>
          <w:szCs w:val="28"/>
          <w:lang w:val="en-GB"/>
        </w:rPr>
      </w:pPr>
      <w:r w:rsidRPr="2275AA38" w:rsidR="3FEE2E78">
        <w:rPr>
          <w:rFonts w:ascii="Avenir Next LT Pro" w:hAnsi="Avenir Next LT Pro" w:eastAsia="Avenir Next LT Pro" w:cs="Avenir Next LT Pro"/>
          <w:b w:val="0"/>
          <w:bCs w:val="0"/>
          <w:noProof w:val="0"/>
          <w:sz w:val="28"/>
          <w:szCs w:val="28"/>
          <w:lang w:val="en-GB"/>
        </w:rPr>
        <w:t>Module code: ACBA4026</w:t>
      </w:r>
    </w:p>
    <w:p w:rsidR="3FEE2E78" w:rsidP="2275AA38" w:rsidRDefault="3FEE2E78" w14:paraId="2CA1CE82" w14:textId="411BF4B1">
      <w:pPr>
        <w:spacing w:before="120" w:after="120"/>
        <w:jc w:val="center"/>
        <w:rPr>
          <w:rFonts w:ascii="Avenir Next LT Pro" w:hAnsi="Avenir Next LT Pro" w:eastAsia="Avenir Next LT Pro" w:cs="Avenir Next LT Pro"/>
          <w:b w:val="0"/>
          <w:bCs w:val="0"/>
          <w:noProof w:val="0"/>
          <w:sz w:val="28"/>
          <w:szCs w:val="28"/>
          <w:lang w:val="en-GB"/>
        </w:rPr>
      </w:pPr>
      <w:r w:rsidRPr="2275AA38" w:rsidR="3FEE2E78">
        <w:rPr>
          <w:rFonts w:ascii="Avenir Next LT Pro" w:hAnsi="Avenir Next LT Pro" w:eastAsia="Avenir Next LT Pro" w:cs="Avenir Next LT Pro"/>
          <w:b w:val="0"/>
          <w:bCs w:val="0"/>
          <w:noProof w:val="0"/>
          <w:sz w:val="28"/>
          <w:szCs w:val="28"/>
          <w:lang w:val="en-GB"/>
        </w:rPr>
        <w:t>Written by: Harley Wiltshire</w:t>
      </w:r>
    </w:p>
    <w:p w:rsidR="3FEE2E78" w:rsidP="2275AA38" w:rsidRDefault="3FEE2E78" w14:paraId="19707863" w14:textId="4B8CFA24">
      <w:pPr>
        <w:spacing w:before="120" w:after="120"/>
        <w:jc w:val="center"/>
        <w:rPr>
          <w:rFonts w:ascii="Avenir Next LT Pro" w:hAnsi="Avenir Next LT Pro" w:eastAsia="Avenir Next LT Pro" w:cs="Avenir Next LT Pro"/>
          <w:b w:val="0"/>
          <w:bCs w:val="0"/>
          <w:noProof w:val="0"/>
          <w:sz w:val="28"/>
          <w:szCs w:val="28"/>
          <w:lang w:val="en-GB"/>
        </w:rPr>
      </w:pPr>
      <w:r w:rsidRPr="2275AA38" w:rsidR="3FEE2E78">
        <w:rPr>
          <w:rFonts w:ascii="Avenir Next LT Pro" w:hAnsi="Avenir Next LT Pro" w:eastAsia="Avenir Next LT Pro" w:cs="Avenir Next LT Pro"/>
          <w:b w:val="0"/>
          <w:bCs w:val="0"/>
          <w:noProof w:val="0"/>
          <w:sz w:val="28"/>
          <w:szCs w:val="28"/>
          <w:lang w:val="en-GB"/>
        </w:rPr>
        <w:t>Student ID number: 2500788</w:t>
      </w:r>
    </w:p>
    <w:p w:rsidR="3FEE2E78" w:rsidP="2275AA38" w:rsidRDefault="3FEE2E78" w14:paraId="19998122" w14:textId="569EF673">
      <w:pPr>
        <w:spacing w:before="120" w:after="120"/>
        <w:jc w:val="center"/>
        <w:rPr>
          <w:rFonts w:ascii="Avenir Next LT Pro" w:hAnsi="Avenir Next LT Pro" w:eastAsia="Avenir Next LT Pro" w:cs="Avenir Next LT Pro"/>
          <w:b w:val="0"/>
          <w:bCs w:val="0"/>
          <w:noProof w:val="0"/>
          <w:sz w:val="28"/>
          <w:szCs w:val="28"/>
          <w:lang w:val="en-GB"/>
        </w:rPr>
      </w:pPr>
      <w:r w:rsidRPr="21D7DA12" w:rsidR="3FEE2E78">
        <w:rPr>
          <w:rFonts w:ascii="Avenir Next LT Pro" w:hAnsi="Avenir Next LT Pro" w:eastAsia="Avenir Next LT Pro" w:cs="Avenir Next LT Pro"/>
          <w:b w:val="0"/>
          <w:bCs w:val="0"/>
          <w:noProof w:val="0"/>
          <w:sz w:val="28"/>
          <w:szCs w:val="28"/>
          <w:lang w:val="en-GB"/>
        </w:rPr>
        <w:t>Lecturer: Dr Deborah Hughes</w:t>
      </w:r>
    </w:p>
    <w:p w:rsidR="21E60BD2" w:rsidP="2275AA38" w:rsidRDefault="21E60BD2" w14:paraId="00975F32" w14:textId="4631A9C7">
      <w:pPr>
        <w:spacing w:before="240" w:beforeAutospacing="off" w:after="240" w:afterAutospacing="off"/>
        <w:jc w:val="center"/>
        <w:rPr>
          <w:rFonts w:ascii="Avenir Next LT Pro" w:hAnsi="Avenir Next LT Pro" w:eastAsia="Avenir Next LT Pro" w:cs="Avenir Next LT Pro"/>
          <w:i w:val="0"/>
          <w:iCs w:val="0"/>
          <w:noProof w:val="0"/>
          <w:sz w:val="28"/>
          <w:szCs w:val="28"/>
          <w:lang w:val="en-GB"/>
        </w:rPr>
      </w:pPr>
      <w:r w:rsidRPr="2275AA38" w:rsidR="21E60BD2">
        <w:rPr>
          <w:rFonts w:ascii="Avenir Next LT Pro" w:hAnsi="Avenir Next LT Pro" w:eastAsia="Avenir Next LT Pro" w:cs="Avenir Next LT Pro"/>
          <w:b w:val="0"/>
          <w:bCs w:val="0"/>
          <w:noProof w:val="0"/>
          <w:sz w:val="28"/>
          <w:szCs w:val="28"/>
          <w:lang w:val="en-GB"/>
        </w:rPr>
        <w:t xml:space="preserve">AI </w:t>
      </w:r>
      <w:r w:rsidRPr="2275AA38" w:rsidR="363E96C0">
        <w:rPr>
          <w:rFonts w:ascii="Avenir Next LT Pro" w:hAnsi="Avenir Next LT Pro" w:eastAsia="Avenir Next LT Pro" w:cs="Avenir Next LT Pro"/>
          <w:b w:val="0"/>
          <w:bCs w:val="0"/>
          <w:noProof w:val="0"/>
          <w:sz w:val="28"/>
          <w:szCs w:val="28"/>
          <w:lang w:val="en-GB"/>
        </w:rPr>
        <w:t xml:space="preserve">deceleration: </w:t>
      </w:r>
      <w:r w:rsidRPr="2275AA38" w:rsidR="363E96C0">
        <w:rPr>
          <w:rFonts w:ascii="Avenir Next LT Pro" w:hAnsi="Avenir Next LT Pro" w:eastAsia="Avenir Next LT Pro" w:cs="Avenir Next LT Pro"/>
          <w:i w:val="0"/>
          <w:iCs w:val="0"/>
          <w:noProof w:val="0"/>
          <w:sz w:val="28"/>
          <w:szCs w:val="28"/>
          <w:lang w:val="en-GB"/>
        </w:rPr>
        <w:t xml:space="preserve">Throughout the publishing of this assignment, I, Harley Wiltshire can confirm that I have not used generative ai to </w:t>
      </w:r>
      <w:r w:rsidRPr="2275AA38" w:rsidR="363E96C0">
        <w:rPr>
          <w:rFonts w:ascii="Avenir Next LT Pro" w:hAnsi="Avenir Next LT Pro" w:eastAsia="Avenir Next LT Pro" w:cs="Avenir Next LT Pro"/>
          <w:i w:val="0"/>
          <w:iCs w:val="0"/>
          <w:noProof w:val="0"/>
          <w:sz w:val="28"/>
          <w:szCs w:val="28"/>
          <w:lang w:val="en-GB"/>
        </w:rPr>
        <w:t>assist</w:t>
      </w:r>
      <w:r w:rsidRPr="2275AA38" w:rsidR="363E96C0">
        <w:rPr>
          <w:rFonts w:ascii="Avenir Next LT Pro" w:hAnsi="Avenir Next LT Pro" w:eastAsia="Avenir Next LT Pro" w:cs="Avenir Next LT Pro"/>
          <w:i w:val="0"/>
          <w:iCs w:val="0"/>
          <w:noProof w:val="0"/>
          <w:sz w:val="28"/>
          <w:szCs w:val="28"/>
          <w:lang w:val="en-GB"/>
        </w:rPr>
        <w:t xml:space="preserve"> me in any way when writing.</w:t>
      </w:r>
    </w:p>
    <w:p w:rsidR="2275AA38" w:rsidP="2275AA38" w:rsidRDefault="2275AA38" w14:paraId="307160C8" w14:textId="4912634D">
      <w:pPr>
        <w:spacing w:before="240" w:beforeAutospacing="off" w:after="240" w:afterAutospacing="off"/>
        <w:jc w:val="center"/>
        <w:rPr>
          <w:rFonts w:ascii="Avenir Next LT Pro" w:hAnsi="Avenir Next LT Pro" w:eastAsia="Avenir Next LT Pro" w:cs="Avenir Next LT Pro"/>
          <w:i w:val="0"/>
          <w:iCs w:val="0"/>
          <w:noProof w:val="0"/>
          <w:sz w:val="28"/>
          <w:szCs w:val="28"/>
          <w:lang w:val="en-GB"/>
        </w:rPr>
      </w:pPr>
    </w:p>
    <w:p w:rsidR="21D7DA12" w:rsidP="21D7DA12" w:rsidRDefault="21D7DA12" w14:paraId="2B6D06E4" w14:textId="7B5DC700">
      <w:pPr>
        <w:spacing w:before="240" w:beforeAutospacing="off" w:after="240" w:afterAutospacing="off"/>
        <w:jc w:val="left"/>
        <w:rPr>
          <w:rFonts w:ascii="Avenir Next LT Pro" w:hAnsi="Avenir Next LT Pro" w:eastAsia="Avenir Next LT Pro" w:cs="Avenir Next LT Pro"/>
          <w:i w:val="0"/>
          <w:iCs w:val="0"/>
          <w:noProof w:val="0"/>
          <w:sz w:val="28"/>
          <w:szCs w:val="28"/>
          <w:lang w:val="en-GB"/>
        </w:rPr>
      </w:pPr>
    </w:p>
    <w:p w:rsidR="35E575DA" w:rsidP="2275AA38" w:rsidRDefault="35E575DA" w14:paraId="2BD60B1A" w14:textId="7306F787">
      <w:pPr>
        <w:spacing w:before="240" w:beforeAutospacing="off" w:after="240" w:afterAutospacing="off"/>
        <w:jc w:val="left"/>
        <w:rPr>
          <w:rFonts w:ascii="Avenir Next LT Pro" w:hAnsi="Avenir Next LT Pro" w:eastAsia="Avenir Next LT Pro" w:cs="Avenir Next LT Pro"/>
          <w:i w:val="0"/>
          <w:iCs w:val="0"/>
          <w:noProof w:val="0"/>
          <w:sz w:val="28"/>
          <w:szCs w:val="28"/>
          <w:lang w:val="en-GB"/>
        </w:rPr>
      </w:pPr>
      <w:r w:rsidRPr="2275AA38" w:rsidR="35E575DA">
        <w:rPr>
          <w:rFonts w:ascii="Avenir Next LT Pro" w:hAnsi="Avenir Next LT Pro" w:eastAsia="Avenir Next LT Pro" w:cs="Avenir Next LT Pro"/>
          <w:i w:val="0"/>
          <w:iCs w:val="0"/>
          <w:noProof w:val="0"/>
          <w:sz w:val="28"/>
          <w:szCs w:val="28"/>
          <w:lang w:val="en-GB"/>
        </w:rPr>
        <w:t>Table of contents:</w:t>
      </w:r>
    </w:p>
    <w:sdt>
      <w:sdtPr>
        <w:id w:val="1553180850"/>
        <w:docPartObj>
          <w:docPartGallery w:val="Table of Contents"/>
          <w:docPartUnique/>
        </w:docPartObj>
      </w:sdtPr>
      <w:sdtContent>
        <w:p w:rsidR="2275AA38" w:rsidP="21D7DA12" w:rsidRDefault="2275AA38" w14:paraId="1524407D" w14:textId="1F26D3BD">
          <w:pPr>
            <w:pStyle w:val="TOC2"/>
            <w:tabs>
              <w:tab w:val="right" w:leader="dot" w:pos="9015"/>
            </w:tabs>
            <w:rPr>
              <w:rStyle w:val="Hyperlink"/>
            </w:rPr>
          </w:pPr>
          <w:r>
            <w:fldChar w:fldCharType="begin"/>
          </w:r>
          <w:r>
            <w:instrText xml:space="preserve">TOC \o "1-9" \z \u \h</w:instrText>
          </w:r>
          <w:r>
            <w:fldChar w:fldCharType="separate"/>
          </w:r>
          <w:hyperlink w:anchor="_Toc2116760124">
            <w:r w:rsidRPr="21D7DA12" w:rsidR="21D7DA12">
              <w:rPr>
                <w:rStyle w:val="Hyperlink"/>
              </w:rPr>
              <w:t>Introduction</w:t>
            </w:r>
            <w:r>
              <w:tab/>
            </w:r>
            <w:r>
              <w:fldChar w:fldCharType="begin"/>
            </w:r>
            <w:r>
              <w:instrText xml:space="preserve">PAGEREF _Toc2116760124 \h</w:instrText>
            </w:r>
            <w:r>
              <w:fldChar w:fldCharType="separate"/>
            </w:r>
            <w:r w:rsidRPr="21D7DA12" w:rsidR="21D7DA12">
              <w:rPr>
                <w:rStyle w:val="Hyperlink"/>
              </w:rPr>
              <w:t>2</w:t>
            </w:r>
            <w:r>
              <w:fldChar w:fldCharType="end"/>
            </w:r>
          </w:hyperlink>
        </w:p>
        <w:p w:rsidR="21D7DA12" w:rsidP="21D7DA12" w:rsidRDefault="21D7DA12" w14:paraId="3B6E538A" w14:textId="59C65C4A">
          <w:pPr>
            <w:pStyle w:val="TOC2"/>
            <w:tabs>
              <w:tab w:val="right" w:leader="dot" w:pos="9015"/>
            </w:tabs>
            <w:bidi w:val="0"/>
            <w:rPr>
              <w:rStyle w:val="Hyperlink"/>
            </w:rPr>
          </w:pPr>
          <w:hyperlink w:anchor="_Toc2003620848">
            <w:r w:rsidRPr="21D7DA12" w:rsidR="21D7DA12">
              <w:rPr>
                <w:rStyle w:val="Hyperlink"/>
              </w:rPr>
              <w:t>Potential procurement routes</w:t>
            </w:r>
            <w:r>
              <w:tab/>
            </w:r>
            <w:r>
              <w:fldChar w:fldCharType="begin"/>
            </w:r>
            <w:r>
              <w:instrText xml:space="preserve">PAGEREF _Toc2003620848 \h</w:instrText>
            </w:r>
            <w:r>
              <w:fldChar w:fldCharType="separate"/>
            </w:r>
            <w:r w:rsidRPr="21D7DA12" w:rsidR="21D7DA12">
              <w:rPr>
                <w:rStyle w:val="Hyperlink"/>
              </w:rPr>
              <w:t>3</w:t>
            </w:r>
            <w:r>
              <w:fldChar w:fldCharType="end"/>
            </w:r>
          </w:hyperlink>
        </w:p>
        <w:p w:rsidR="21D7DA12" w:rsidP="21D7DA12" w:rsidRDefault="21D7DA12" w14:paraId="31D95908" w14:textId="0B53036A">
          <w:pPr>
            <w:pStyle w:val="TOC2"/>
            <w:tabs>
              <w:tab w:val="right" w:leader="dot" w:pos="9015"/>
            </w:tabs>
            <w:bidi w:val="0"/>
            <w:rPr>
              <w:rStyle w:val="Hyperlink"/>
            </w:rPr>
          </w:pPr>
          <w:hyperlink w:anchor="_Toc808240606">
            <w:r w:rsidRPr="21D7DA12" w:rsidR="21D7DA12">
              <w:rPr>
                <w:rStyle w:val="Hyperlink"/>
              </w:rPr>
              <w:t>My opinion and advice</w:t>
            </w:r>
            <w:r>
              <w:tab/>
            </w:r>
            <w:r>
              <w:fldChar w:fldCharType="begin"/>
            </w:r>
            <w:r>
              <w:instrText xml:space="preserve">PAGEREF _Toc808240606 \h</w:instrText>
            </w:r>
            <w:r>
              <w:fldChar w:fldCharType="separate"/>
            </w:r>
            <w:r w:rsidRPr="21D7DA12" w:rsidR="21D7DA12">
              <w:rPr>
                <w:rStyle w:val="Hyperlink"/>
              </w:rPr>
              <w:t>4</w:t>
            </w:r>
            <w:r>
              <w:fldChar w:fldCharType="end"/>
            </w:r>
          </w:hyperlink>
        </w:p>
        <w:p w:rsidR="21D7DA12" w:rsidP="21D7DA12" w:rsidRDefault="21D7DA12" w14:paraId="31A24A94" w14:textId="4B60AB45">
          <w:pPr>
            <w:pStyle w:val="TOC2"/>
            <w:tabs>
              <w:tab w:val="right" w:leader="dot" w:pos="9015"/>
            </w:tabs>
            <w:bidi w:val="0"/>
            <w:rPr>
              <w:rStyle w:val="Hyperlink"/>
            </w:rPr>
          </w:pPr>
          <w:hyperlink w:anchor="_Toc579830214">
            <w:r w:rsidRPr="21D7DA12" w:rsidR="21D7DA12">
              <w:rPr>
                <w:rStyle w:val="Hyperlink"/>
              </w:rPr>
              <w:t>Reference list</w:t>
            </w:r>
            <w:r>
              <w:tab/>
            </w:r>
            <w:r>
              <w:fldChar w:fldCharType="begin"/>
            </w:r>
            <w:r>
              <w:instrText xml:space="preserve">PAGEREF _Toc579830214 \h</w:instrText>
            </w:r>
            <w:r>
              <w:fldChar w:fldCharType="separate"/>
            </w:r>
            <w:r w:rsidRPr="21D7DA12" w:rsidR="21D7DA12">
              <w:rPr>
                <w:rStyle w:val="Hyperlink"/>
              </w:rPr>
              <w:t>4</w:t>
            </w:r>
            <w:r>
              <w:fldChar w:fldCharType="end"/>
            </w:r>
          </w:hyperlink>
          <w:r>
            <w:fldChar w:fldCharType="end"/>
          </w:r>
        </w:p>
      </w:sdtContent>
    </w:sdt>
    <w:p w:rsidR="2275AA38" w:rsidP="2275AA38" w:rsidRDefault="2275AA38" w14:paraId="51C0FB3E" w14:textId="44C49C48">
      <w:pPr>
        <w:spacing w:before="240" w:beforeAutospacing="off" w:after="240" w:afterAutospacing="off"/>
        <w:jc w:val="left"/>
        <w:rPr>
          <w:rFonts w:ascii="Avenir Next LT Pro" w:hAnsi="Avenir Next LT Pro" w:eastAsia="Avenir Next LT Pro" w:cs="Avenir Next LT Pro"/>
          <w:i w:val="0"/>
          <w:iCs w:val="0"/>
          <w:noProof w:val="0"/>
          <w:sz w:val="28"/>
          <w:szCs w:val="28"/>
          <w:lang w:val="en-GB"/>
        </w:rPr>
      </w:pPr>
    </w:p>
    <w:p w:rsidR="2275AA38" w:rsidP="2275AA38" w:rsidRDefault="2275AA38" w14:paraId="7EC060B1" w14:textId="2432C2D5">
      <w:pPr>
        <w:spacing w:before="240" w:beforeAutospacing="off" w:after="240" w:afterAutospacing="off"/>
        <w:jc w:val="left"/>
        <w:rPr>
          <w:rFonts w:ascii="Avenir Next LT Pro" w:hAnsi="Avenir Next LT Pro" w:eastAsia="Avenir Next LT Pro" w:cs="Avenir Next LT Pro"/>
          <w:i w:val="0"/>
          <w:iCs w:val="0"/>
          <w:noProof w:val="0"/>
          <w:sz w:val="28"/>
          <w:szCs w:val="28"/>
          <w:lang w:val="en-GB"/>
        </w:rPr>
      </w:pPr>
    </w:p>
    <w:p w:rsidR="2275AA38" w:rsidP="2275AA38" w:rsidRDefault="2275AA38" w14:paraId="701D9AAB" w14:textId="730F5C98">
      <w:pPr>
        <w:spacing w:before="240" w:beforeAutospacing="off" w:after="240" w:afterAutospacing="off"/>
        <w:jc w:val="left"/>
        <w:rPr>
          <w:rFonts w:ascii="Avenir Next LT Pro" w:hAnsi="Avenir Next LT Pro" w:eastAsia="Avenir Next LT Pro" w:cs="Avenir Next LT Pro"/>
          <w:i w:val="0"/>
          <w:iCs w:val="0"/>
          <w:noProof w:val="0"/>
          <w:sz w:val="28"/>
          <w:szCs w:val="28"/>
          <w:lang w:val="en-GB"/>
        </w:rPr>
      </w:pPr>
    </w:p>
    <w:p w:rsidR="2275AA38" w:rsidP="2275AA38" w:rsidRDefault="2275AA38" w14:paraId="7378736F" w14:textId="5244FAA2">
      <w:pPr>
        <w:spacing w:before="240" w:beforeAutospacing="off" w:after="240" w:afterAutospacing="off"/>
        <w:jc w:val="left"/>
        <w:rPr>
          <w:rFonts w:ascii="Avenir Next LT Pro" w:hAnsi="Avenir Next LT Pro" w:eastAsia="Avenir Next LT Pro" w:cs="Avenir Next LT Pro"/>
          <w:i w:val="0"/>
          <w:iCs w:val="0"/>
          <w:noProof w:val="0"/>
          <w:sz w:val="28"/>
          <w:szCs w:val="28"/>
          <w:lang w:val="en-GB"/>
        </w:rPr>
      </w:pPr>
    </w:p>
    <w:p w:rsidR="2275AA38" w:rsidP="2275AA38" w:rsidRDefault="2275AA38" w14:paraId="6153A81C" w14:textId="60F73752">
      <w:pPr>
        <w:spacing w:before="240" w:beforeAutospacing="off" w:after="240" w:afterAutospacing="off"/>
        <w:jc w:val="left"/>
        <w:rPr>
          <w:rFonts w:ascii="Avenir Next LT Pro" w:hAnsi="Avenir Next LT Pro" w:eastAsia="Avenir Next LT Pro" w:cs="Avenir Next LT Pro"/>
          <w:i w:val="0"/>
          <w:iCs w:val="0"/>
          <w:noProof w:val="0"/>
          <w:sz w:val="28"/>
          <w:szCs w:val="28"/>
          <w:lang w:val="en-GB"/>
        </w:rPr>
      </w:pPr>
    </w:p>
    <w:p w:rsidR="2275AA38" w:rsidP="2275AA38" w:rsidRDefault="2275AA38" w14:paraId="0C6AE29C" w14:textId="66288B00">
      <w:pPr>
        <w:spacing w:before="240" w:beforeAutospacing="off" w:after="240" w:afterAutospacing="off"/>
        <w:jc w:val="left"/>
        <w:rPr>
          <w:rFonts w:ascii="Avenir Next LT Pro" w:hAnsi="Avenir Next LT Pro" w:eastAsia="Avenir Next LT Pro" w:cs="Avenir Next LT Pro"/>
          <w:i w:val="0"/>
          <w:iCs w:val="0"/>
          <w:noProof w:val="0"/>
          <w:sz w:val="28"/>
          <w:szCs w:val="28"/>
          <w:lang w:val="en-GB"/>
        </w:rPr>
      </w:pPr>
    </w:p>
    <w:p w:rsidR="2275AA38" w:rsidP="2275AA38" w:rsidRDefault="2275AA38" w14:paraId="1757E66E" w14:textId="67FA89A0">
      <w:pPr>
        <w:spacing w:before="240" w:beforeAutospacing="off" w:after="240" w:afterAutospacing="off"/>
        <w:jc w:val="left"/>
        <w:rPr>
          <w:rFonts w:ascii="Avenir Next LT Pro" w:hAnsi="Avenir Next LT Pro" w:eastAsia="Avenir Next LT Pro" w:cs="Avenir Next LT Pro"/>
          <w:i w:val="0"/>
          <w:iCs w:val="0"/>
          <w:noProof w:val="0"/>
          <w:sz w:val="28"/>
          <w:szCs w:val="28"/>
          <w:lang w:val="en-GB"/>
        </w:rPr>
      </w:pPr>
    </w:p>
    <w:p w:rsidR="2275AA38" w:rsidP="2275AA38" w:rsidRDefault="2275AA38" w14:paraId="04DC7BBC" w14:textId="3526C94E">
      <w:pPr>
        <w:spacing w:before="240" w:beforeAutospacing="off" w:after="240" w:afterAutospacing="off"/>
        <w:jc w:val="left"/>
        <w:rPr>
          <w:rFonts w:ascii="Avenir Next LT Pro" w:hAnsi="Avenir Next LT Pro" w:eastAsia="Avenir Next LT Pro" w:cs="Avenir Next LT Pro"/>
          <w:i w:val="0"/>
          <w:iCs w:val="0"/>
          <w:noProof w:val="0"/>
          <w:sz w:val="28"/>
          <w:szCs w:val="28"/>
          <w:lang w:val="en-GB"/>
        </w:rPr>
      </w:pPr>
    </w:p>
    <w:p w:rsidR="2275AA38" w:rsidP="2275AA38" w:rsidRDefault="2275AA38" w14:paraId="25AB4FC9" w14:textId="0815871F">
      <w:pPr>
        <w:spacing w:before="240" w:beforeAutospacing="off" w:after="240" w:afterAutospacing="off"/>
        <w:jc w:val="left"/>
        <w:rPr>
          <w:rFonts w:ascii="Avenir Next LT Pro" w:hAnsi="Avenir Next LT Pro" w:eastAsia="Avenir Next LT Pro" w:cs="Avenir Next LT Pro"/>
          <w:i w:val="0"/>
          <w:iCs w:val="0"/>
          <w:noProof w:val="0"/>
          <w:sz w:val="28"/>
          <w:szCs w:val="28"/>
          <w:lang w:val="en-GB"/>
        </w:rPr>
      </w:pPr>
    </w:p>
    <w:p w:rsidR="2275AA38" w:rsidP="2275AA38" w:rsidRDefault="2275AA38" w14:paraId="20BC79DA" w14:textId="312F91E6">
      <w:pPr>
        <w:spacing w:before="240" w:beforeAutospacing="off" w:after="240" w:afterAutospacing="off"/>
        <w:jc w:val="left"/>
        <w:rPr>
          <w:rFonts w:ascii="Avenir Next LT Pro" w:hAnsi="Avenir Next LT Pro" w:eastAsia="Avenir Next LT Pro" w:cs="Avenir Next LT Pro"/>
          <w:i w:val="0"/>
          <w:iCs w:val="0"/>
          <w:noProof w:val="0"/>
          <w:sz w:val="28"/>
          <w:szCs w:val="28"/>
          <w:lang w:val="en-GB"/>
        </w:rPr>
      </w:pPr>
    </w:p>
    <w:p w:rsidR="2275AA38" w:rsidP="2275AA38" w:rsidRDefault="2275AA38" w14:paraId="5CF7FFBA" w14:textId="5F9C9B97">
      <w:pPr>
        <w:spacing w:before="240" w:beforeAutospacing="off" w:after="240" w:afterAutospacing="off"/>
        <w:jc w:val="left"/>
        <w:rPr>
          <w:rFonts w:ascii="Avenir Next LT Pro" w:hAnsi="Avenir Next LT Pro" w:eastAsia="Avenir Next LT Pro" w:cs="Avenir Next LT Pro"/>
          <w:i w:val="0"/>
          <w:iCs w:val="0"/>
          <w:noProof w:val="0"/>
          <w:sz w:val="28"/>
          <w:szCs w:val="28"/>
          <w:lang w:val="en-GB"/>
        </w:rPr>
      </w:pPr>
    </w:p>
    <w:p w:rsidR="2275AA38" w:rsidP="2275AA38" w:rsidRDefault="2275AA38" w14:paraId="0B99F2B5" w14:textId="18C4D135">
      <w:pPr>
        <w:spacing w:before="240" w:beforeAutospacing="off" w:after="240" w:afterAutospacing="off"/>
        <w:jc w:val="left"/>
        <w:rPr>
          <w:rFonts w:ascii="Avenir Next LT Pro" w:hAnsi="Avenir Next LT Pro" w:eastAsia="Avenir Next LT Pro" w:cs="Avenir Next LT Pro"/>
          <w:i w:val="0"/>
          <w:iCs w:val="0"/>
          <w:noProof w:val="0"/>
          <w:sz w:val="28"/>
          <w:szCs w:val="28"/>
          <w:lang w:val="en-GB"/>
        </w:rPr>
      </w:pPr>
    </w:p>
    <w:p w:rsidR="2275AA38" w:rsidP="2275AA38" w:rsidRDefault="2275AA38" w14:paraId="0FBF81F7" w14:textId="00F30BDC">
      <w:pPr>
        <w:spacing w:before="240" w:beforeAutospacing="off" w:after="240" w:afterAutospacing="off"/>
        <w:jc w:val="left"/>
        <w:rPr>
          <w:rFonts w:ascii="Avenir Next LT Pro" w:hAnsi="Avenir Next LT Pro" w:eastAsia="Avenir Next LT Pro" w:cs="Avenir Next LT Pro"/>
          <w:i w:val="0"/>
          <w:iCs w:val="0"/>
          <w:noProof w:val="0"/>
          <w:sz w:val="28"/>
          <w:szCs w:val="28"/>
          <w:lang w:val="en-GB"/>
        </w:rPr>
      </w:pPr>
    </w:p>
    <w:p w:rsidR="2275AA38" w:rsidP="2275AA38" w:rsidRDefault="2275AA38" w14:paraId="5BAFEC64" w14:textId="2AE901B9">
      <w:pPr>
        <w:spacing w:before="240" w:beforeAutospacing="off" w:after="240" w:afterAutospacing="off"/>
        <w:jc w:val="left"/>
        <w:rPr>
          <w:rFonts w:ascii="Avenir Next LT Pro" w:hAnsi="Avenir Next LT Pro" w:eastAsia="Avenir Next LT Pro" w:cs="Avenir Next LT Pro"/>
          <w:i w:val="0"/>
          <w:iCs w:val="0"/>
          <w:noProof w:val="0"/>
          <w:sz w:val="28"/>
          <w:szCs w:val="28"/>
          <w:lang w:val="en-GB"/>
        </w:rPr>
      </w:pPr>
    </w:p>
    <w:p w:rsidR="2275AA38" w:rsidP="2275AA38" w:rsidRDefault="2275AA38" w14:paraId="3D0E3270" w14:textId="3F0C24FC">
      <w:pPr>
        <w:spacing w:before="240" w:beforeAutospacing="off" w:after="240" w:afterAutospacing="off"/>
        <w:jc w:val="left"/>
        <w:rPr>
          <w:rFonts w:ascii="Avenir Next LT Pro" w:hAnsi="Avenir Next LT Pro" w:eastAsia="Avenir Next LT Pro" w:cs="Avenir Next LT Pro"/>
          <w:i w:val="0"/>
          <w:iCs w:val="0"/>
          <w:noProof w:val="0"/>
          <w:sz w:val="28"/>
          <w:szCs w:val="28"/>
          <w:lang w:val="en-GB"/>
        </w:rPr>
      </w:pPr>
    </w:p>
    <w:p w:rsidR="2275AA38" w:rsidP="2275AA38" w:rsidRDefault="2275AA38" w14:paraId="4D3DACC8" w14:textId="5BF28D29">
      <w:pPr>
        <w:spacing w:before="240" w:beforeAutospacing="off" w:after="240" w:afterAutospacing="off"/>
        <w:jc w:val="left"/>
        <w:rPr>
          <w:rFonts w:ascii="Avenir Next LT Pro" w:hAnsi="Avenir Next LT Pro" w:eastAsia="Avenir Next LT Pro" w:cs="Avenir Next LT Pro"/>
          <w:i w:val="0"/>
          <w:iCs w:val="0"/>
          <w:noProof w:val="0"/>
          <w:sz w:val="28"/>
          <w:szCs w:val="28"/>
          <w:lang w:val="en-GB"/>
        </w:rPr>
      </w:pPr>
    </w:p>
    <w:p w:rsidR="2275AA38" w:rsidP="21D7DA12" w:rsidRDefault="2275AA38" w14:paraId="0C179B7D" w14:textId="3CB1A4EA">
      <w:pPr>
        <w:pStyle w:val="Normal"/>
        <w:spacing w:before="240" w:beforeAutospacing="off" w:after="240" w:afterAutospacing="off"/>
        <w:jc w:val="left"/>
        <w:rPr>
          <w:rFonts w:ascii="Avenir Next LT Pro" w:hAnsi="Avenir Next LT Pro" w:eastAsia="Avenir Next LT Pro" w:cs="Avenir Next LT Pro"/>
          <w:i w:val="0"/>
          <w:iCs w:val="0"/>
          <w:noProof w:val="0"/>
          <w:sz w:val="28"/>
          <w:szCs w:val="28"/>
          <w:lang w:val="en-GB"/>
        </w:rPr>
      </w:pPr>
    </w:p>
    <w:p w:rsidR="35E575DA" w:rsidP="2275AA38" w:rsidRDefault="35E575DA" w14:paraId="07F2F4D8" w14:textId="2B495277">
      <w:pPr>
        <w:pStyle w:val="Heading2"/>
        <w:rPr>
          <w:rFonts w:ascii="Avenir Next LT Pro" w:hAnsi="Avenir Next LT Pro" w:eastAsia="Avenir Next LT Pro" w:cs="Avenir Next LT Pro"/>
          <w:noProof w:val="0"/>
          <w:lang w:val="en-GB"/>
        </w:rPr>
      </w:pPr>
      <w:bookmarkStart w:name="_Toc2116760124" w:id="120644446"/>
      <w:r w:rsidRPr="21D7DA12" w:rsidR="35E575DA">
        <w:rPr>
          <w:rFonts w:ascii="Avenir Next LT Pro" w:hAnsi="Avenir Next LT Pro" w:eastAsia="Avenir Next LT Pro" w:cs="Avenir Next LT Pro"/>
          <w:noProof w:val="0"/>
          <w:lang w:val="en-GB"/>
        </w:rPr>
        <w:t>Introduction</w:t>
      </w:r>
      <w:bookmarkEnd w:id="120644446"/>
    </w:p>
    <w:p w:rsidR="35E575DA" w:rsidP="21D7DA12" w:rsidRDefault="35E575DA" w14:paraId="242EF41C" w14:textId="7FA5AD0F">
      <w:pPr>
        <w:pStyle w:val="Normal"/>
        <w:spacing w:before="240" w:beforeAutospacing="off" w:after="240" w:afterAutospacing="off"/>
        <w:jc w:val="left"/>
        <w:rPr>
          <w:rFonts w:ascii="Avenir Next LT Pro" w:hAnsi="Avenir Next LT Pro" w:eastAsia="Avenir Next LT Pro" w:cs="Avenir Next LT Pro"/>
          <w:i w:val="0"/>
          <w:iCs w:val="0"/>
          <w:noProof w:val="0"/>
          <w:sz w:val="20"/>
          <w:szCs w:val="20"/>
          <w:lang w:val="en-GB"/>
        </w:rPr>
      </w:pPr>
      <w:r w:rsidRPr="21D7DA12" w:rsidR="35E575DA">
        <w:rPr>
          <w:rFonts w:ascii="Avenir Next LT Pro" w:hAnsi="Avenir Next LT Pro" w:eastAsia="Avenir Next LT Pro" w:cs="Avenir Next LT Pro"/>
          <w:i w:val="0"/>
          <w:iCs w:val="0"/>
          <w:noProof w:val="0"/>
          <w:sz w:val="20"/>
          <w:szCs w:val="20"/>
          <w:lang w:val="en-GB"/>
        </w:rPr>
        <w:t>For this assignment</w:t>
      </w:r>
      <w:r w:rsidRPr="21D7DA12" w:rsidR="61990D08">
        <w:rPr>
          <w:rFonts w:ascii="Avenir Next LT Pro" w:hAnsi="Avenir Next LT Pro" w:eastAsia="Avenir Next LT Pro" w:cs="Avenir Next LT Pro"/>
          <w:i w:val="0"/>
          <w:iCs w:val="0"/>
          <w:noProof w:val="0"/>
          <w:sz w:val="20"/>
          <w:szCs w:val="20"/>
          <w:lang w:val="en-GB"/>
        </w:rPr>
        <w:t xml:space="preserve">, I will be </w:t>
      </w:r>
      <w:r w:rsidRPr="21D7DA12" w:rsidR="1F5626A1">
        <w:rPr>
          <w:rFonts w:ascii="Avenir Next LT Pro" w:hAnsi="Avenir Next LT Pro" w:eastAsia="Avenir Next LT Pro" w:cs="Avenir Next LT Pro"/>
          <w:i w:val="0"/>
          <w:iCs w:val="0"/>
          <w:noProof w:val="0"/>
          <w:sz w:val="20"/>
          <w:szCs w:val="20"/>
          <w:lang w:val="en-GB"/>
        </w:rPr>
        <w:t xml:space="preserve">taking on the role of an advisor who will be discussing potential processes for a developer and aiding them in selecting </w:t>
      </w:r>
      <w:r w:rsidRPr="21D7DA12" w:rsidR="1F5626A1">
        <w:rPr>
          <w:rFonts w:ascii="Avenir Next LT Pro" w:hAnsi="Avenir Next LT Pro" w:eastAsia="Avenir Next LT Pro" w:cs="Avenir Next LT Pro"/>
          <w:i w:val="0"/>
          <w:iCs w:val="0"/>
          <w:noProof w:val="0"/>
          <w:sz w:val="20"/>
          <w:szCs w:val="20"/>
          <w:lang w:val="en-GB"/>
        </w:rPr>
        <w:t>an appropriate approach</w:t>
      </w:r>
      <w:r w:rsidRPr="21D7DA12" w:rsidR="1F5626A1">
        <w:rPr>
          <w:rFonts w:ascii="Avenir Next LT Pro" w:hAnsi="Avenir Next LT Pro" w:eastAsia="Avenir Next LT Pro" w:cs="Avenir Next LT Pro"/>
          <w:i w:val="0"/>
          <w:iCs w:val="0"/>
          <w:noProof w:val="0"/>
          <w:sz w:val="20"/>
          <w:szCs w:val="20"/>
          <w:lang w:val="en-GB"/>
        </w:rPr>
        <w:t xml:space="preserve"> for both procurement and tendering. The developer is lookin</w:t>
      </w:r>
      <w:r w:rsidRPr="21D7DA12" w:rsidR="6265F71B">
        <w:rPr>
          <w:rFonts w:ascii="Avenir Next LT Pro" w:hAnsi="Avenir Next LT Pro" w:eastAsia="Avenir Next LT Pro" w:cs="Avenir Next LT Pro"/>
          <w:i w:val="0"/>
          <w:iCs w:val="0"/>
          <w:noProof w:val="0"/>
          <w:sz w:val="20"/>
          <w:szCs w:val="20"/>
          <w:lang w:val="en-GB"/>
        </w:rPr>
        <w:t xml:space="preserve">g to create a new centre of excellence for </w:t>
      </w:r>
      <w:r w:rsidRPr="21D7DA12" w:rsidR="50DAA71B">
        <w:rPr>
          <w:rFonts w:ascii="Avenir Next LT Pro" w:hAnsi="Avenir Next LT Pro" w:eastAsia="Avenir Next LT Pro" w:cs="Avenir Next LT Pro"/>
          <w:i w:val="0"/>
          <w:iCs w:val="0"/>
          <w:noProof w:val="0"/>
          <w:sz w:val="20"/>
          <w:szCs w:val="20"/>
          <w:lang w:val="en-GB"/>
        </w:rPr>
        <w:t xml:space="preserve">construction training. They have secured external funding and are prioritising the project being delivered within budget, on time and to a high quality, with the </w:t>
      </w:r>
      <w:r w:rsidRPr="21D7DA12" w:rsidR="5664BD3C">
        <w:rPr>
          <w:rFonts w:ascii="Avenir Next LT Pro" w:hAnsi="Avenir Next LT Pro" w:eastAsia="Avenir Next LT Pro" w:cs="Avenir Next LT Pro"/>
          <w:i w:val="0"/>
          <w:iCs w:val="0"/>
          <w:noProof w:val="0"/>
          <w:sz w:val="20"/>
          <w:szCs w:val="20"/>
          <w:lang w:val="en-GB"/>
        </w:rPr>
        <w:t>focus</w:t>
      </w:r>
      <w:r w:rsidRPr="21D7DA12" w:rsidR="50DAA71B">
        <w:rPr>
          <w:rFonts w:ascii="Avenir Next LT Pro" w:hAnsi="Avenir Next LT Pro" w:eastAsia="Avenir Next LT Pro" w:cs="Avenir Next LT Pro"/>
          <w:i w:val="0"/>
          <w:iCs w:val="0"/>
          <w:noProof w:val="0"/>
          <w:sz w:val="20"/>
          <w:szCs w:val="20"/>
          <w:lang w:val="en-GB"/>
        </w:rPr>
        <w:t xml:space="preserve"> being directed towards </w:t>
      </w:r>
      <w:r w:rsidRPr="21D7DA12" w:rsidR="50DAA71B">
        <w:rPr>
          <w:rFonts w:ascii="Avenir Next LT Pro" w:hAnsi="Avenir Next LT Pro" w:eastAsia="Avenir Next LT Pro" w:cs="Avenir Next LT Pro"/>
          <w:i w:val="0"/>
          <w:iCs w:val="0"/>
          <w:noProof w:val="0"/>
          <w:sz w:val="20"/>
          <w:szCs w:val="20"/>
          <w:lang w:val="en-GB"/>
        </w:rPr>
        <w:t>remaining</w:t>
      </w:r>
      <w:r w:rsidRPr="21D7DA12" w:rsidR="50DAA71B">
        <w:rPr>
          <w:rFonts w:ascii="Avenir Next LT Pro" w:hAnsi="Avenir Next LT Pro" w:eastAsia="Avenir Next LT Pro" w:cs="Avenir Next LT Pro"/>
          <w:i w:val="0"/>
          <w:iCs w:val="0"/>
          <w:noProof w:val="0"/>
          <w:sz w:val="20"/>
          <w:szCs w:val="20"/>
          <w:lang w:val="en-GB"/>
        </w:rPr>
        <w:t xml:space="preserve"> within budget.</w:t>
      </w:r>
      <w:r w:rsidRPr="21D7DA12" w:rsidR="0930C877">
        <w:rPr>
          <w:rFonts w:ascii="Avenir Next LT Pro" w:hAnsi="Avenir Next LT Pro" w:eastAsia="Avenir Next LT Pro" w:cs="Avenir Next LT Pro"/>
          <w:i w:val="0"/>
          <w:iCs w:val="0"/>
          <w:noProof w:val="0"/>
          <w:sz w:val="20"/>
          <w:szCs w:val="20"/>
          <w:lang w:val="en-GB"/>
        </w:rPr>
        <w:t xml:space="preserve"> While discussing the potential routes I will be </w:t>
      </w:r>
      <w:r w:rsidRPr="21D7DA12" w:rsidR="6A4356EB">
        <w:rPr>
          <w:rFonts w:ascii="Avenir Next LT Pro" w:hAnsi="Avenir Next LT Pro" w:eastAsia="Avenir Next LT Pro" w:cs="Avenir Next LT Pro"/>
          <w:i w:val="0"/>
          <w:iCs w:val="0"/>
          <w:noProof w:val="0"/>
          <w:sz w:val="20"/>
          <w:szCs w:val="20"/>
          <w:lang w:val="en-GB"/>
        </w:rPr>
        <w:t>referring</w:t>
      </w:r>
      <w:r w:rsidRPr="21D7DA12" w:rsidR="0930C877">
        <w:rPr>
          <w:rFonts w:ascii="Avenir Next LT Pro" w:hAnsi="Avenir Next LT Pro" w:eastAsia="Avenir Next LT Pro" w:cs="Avenir Next LT Pro"/>
          <w:i w:val="0"/>
          <w:iCs w:val="0"/>
          <w:noProof w:val="0"/>
          <w:sz w:val="20"/>
          <w:szCs w:val="20"/>
          <w:lang w:val="en-GB"/>
        </w:rPr>
        <w:t xml:space="preserve"> to their positive and negative attributes and providing justifiable reasoning as to back up the route I believe is best suited to the developer for this project. </w:t>
      </w:r>
    </w:p>
    <w:p w:rsidR="21D7DA12" w:rsidP="21D7DA12" w:rsidRDefault="21D7DA12" w14:paraId="582355F6" w14:textId="0E716CD3">
      <w:pPr>
        <w:pStyle w:val="Normal"/>
        <w:spacing w:before="240" w:beforeAutospacing="off" w:after="240" w:afterAutospacing="off"/>
        <w:jc w:val="left"/>
        <w:rPr>
          <w:rFonts w:ascii="Avenir Next LT Pro" w:hAnsi="Avenir Next LT Pro" w:eastAsia="Avenir Next LT Pro" w:cs="Avenir Next LT Pro"/>
          <w:i w:val="0"/>
          <w:iCs w:val="0"/>
          <w:noProof w:val="0"/>
          <w:sz w:val="20"/>
          <w:szCs w:val="20"/>
          <w:lang w:val="en-GB"/>
        </w:rPr>
      </w:pPr>
    </w:p>
    <w:p w:rsidR="293A3AA8" w:rsidP="21D7DA12" w:rsidRDefault="293A3AA8" w14:paraId="06920A25" w14:textId="4DA87F3C">
      <w:pPr>
        <w:pStyle w:val="Heading2"/>
        <w:bidi w:val="0"/>
        <w:rPr>
          <w:rFonts w:ascii="Avenir Next LT Pro" w:hAnsi="Avenir Next LT Pro" w:eastAsia="Avenir Next LT Pro" w:cs="Avenir Next LT Pro"/>
          <w:noProof w:val="0"/>
          <w:lang w:val="en-GB"/>
        </w:rPr>
      </w:pPr>
      <w:bookmarkStart w:name="_Toc2003620848" w:id="1610439003"/>
      <w:r w:rsidRPr="21D7DA12" w:rsidR="293A3AA8">
        <w:rPr>
          <w:rFonts w:ascii="Avenir Next LT Pro" w:hAnsi="Avenir Next LT Pro" w:eastAsia="Avenir Next LT Pro" w:cs="Avenir Next LT Pro"/>
          <w:noProof w:val="0"/>
          <w:lang w:val="en-GB"/>
        </w:rPr>
        <w:t>Potential procurement routes</w:t>
      </w:r>
      <w:bookmarkEnd w:id="1610439003"/>
    </w:p>
    <w:p w:rsidR="6E7D108E" w:rsidP="21D7DA12" w:rsidRDefault="6E7D108E" w14:paraId="6F4B0569" w14:textId="57167C50">
      <w:pPr>
        <w:pStyle w:val="Normal"/>
        <w:suppressLineNumbers w:val="0"/>
        <w:bidi w:val="0"/>
        <w:spacing w:before="240" w:beforeAutospacing="off" w:after="240" w:afterAutospacing="off" w:line="279" w:lineRule="auto"/>
        <w:ind w:left="0" w:right="0"/>
        <w:jc w:val="left"/>
        <w:rPr>
          <w:rFonts w:ascii="Avenir Next LT Pro" w:hAnsi="Avenir Next LT Pro" w:eastAsia="Avenir Next LT Pro" w:cs="Avenir Next LT Pro"/>
          <w:i w:val="0"/>
          <w:iCs w:val="0"/>
          <w:noProof w:val="0"/>
          <w:sz w:val="20"/>
          <w:szCs w:val="20"/>
          <w:lang w:val="en-GB"/>
        </w:rPr>
      </w:pPr>
      <w:r w:rsidRPr="21D7DA12" w:rsidR="6E7D108E">
        <w:rPr>
          <w:rFonts w:ascii="Avenir Next LT Pro" w:hAnsi="Avenir Next LT Pro" w:eastAsia="Avenir Next LT Pro" w:cs="Avenir Next LT Pro"/>
          <w:i w:val="0"/>
          <w:iCs w:val="0"/>
          <w:noProof w:val="0"/>
          <w:sz w:val="20"/>
          <w:szCs w:val="20"/>
          <w:lang w:val="en-GB"/>
        </w:rPr>
        <w:t>The procurement process in the construction industry is a vital and pivotal factor in contributing to the feasibility and success of a proposed project.</w:t>
      </w:r>
      <w:r w:rsidRPr="21D7DA12" w:rsidR="73BCB418">
        <w:rPr>
          <w:rFonts w:ascii="Avenir Next LT Pro" w:hAnsi="Avenir Next LT Pro" w:eastAsia="Avenir Next LT Pro" w:cs="Avenir Next LT Pro"/>
          <w:i w:val="0"/>
          <w:iCs w:val="0"/>
          <w:noProof w:val="0"/>
          <w:sz w:val="20"/>
          <w:szCs w:val="20"/>
          <w:lang w:val="en-GB"/>
        </w:rPr>
        <w:t xml:space="preserve"> According to Sap.com (2024), the procurement process focuses </w:t>
      </w:r>
      <w:bookmarkStart w:name="_Int_Mzhu7nzh" w:id="82018644"/>
      <w:r w:rsidRPr="21D7DA12" w:rsidR="73BCB418">
        <w:rPr>
          <w:rFonts w:ascii="Avenir Next LT Pro" w:hAnsi="Avenir Next LT Pro" w:eastAsia="Avenir Next LT Pro" w:cs="Avenir Next LT Pro"/>
          <w:i w:val="0"/>
          <w:iCs w:val="0"/>
          <w:noProof w:val="0"/>
          <w:sz w:val="20"/>
          <w:szCs w:val="20"/>
          <w:lang w:val="en-GB"/>
        </w:rPr>
        <w:t>on</w:t>
      </w:r>
      <w:r w:rsidRPr="21D7DA12" w:rsidR="596ED683">
        <w:rPr>
          <w:rFonts w:ascii="Avenir Next LT Pro" w:hAnsi="Avenir Next LT Pro" w:eastAsia="Avenir Next LT Pro" w:cs="Avenir Next LT Pro"/>
          <w:i w:val="0"/>
          <w:iCs w:val="0"/>
          <w:noProof w:val="0"/>
          <w:sz w:val="20"/>
          <w:szCs w:val="20"/>
          <w:lang w:val="en-GB"/>
        </w:rPr>
        <w:t xml:space="preserve"> </w:t>
      </w:r>
      <w:r w:rsidRPr="21D7DA12" w:rsidR="73BCB418">
        <w:rPr>
          <w:rFonts w:ascii="Avenir Next LT Pro" w:hAnsi="Avenir Next LT Pro" w:eastAsia="Avenir Next LT Pro" w:cs="Avenir Next LT Pro"/>
          <w:i w:val="0"/>
          <w:iCs w:val="0"/>
          <w:noProof w:val="0"/>
          <w:sz w:val="20"/>
          <w:szCs w:val="20"/>
          <w:lang w:val="en-GB"/>
        </w:rPr>
        <w:t>”acquiring</w:t>
      </w:r>
      <w:bookmarkEnd w:id="82018644"/>
      <w:r w:rsidRPr="21D7DA12" w:rsidR="73BCB418">
        <w:rPr>
          <w:rFonts w:ascii="Avenir Next LT Pro" w:hAnsi="Avenir Next LT Pro" w:eastAsia="Avenir Next LT Pro" w:cs="Avenir Next LT Pro"/>
          <w:i w:val="0"/>
          <w:iCs w:val="0"/>
          <w:noProof w:val="0"/>
          <w:sz w:val="20"/>
          <w:szCs w:val="20"/>
          <w:lang w:val="en-GB"/>
        </w:rPr>
        <w:t xml:space="preserve"> the goods and services”</w:t>
      </w:r>
      <w:r w:rsidRPr="21D7DA12" w:rsidR="517DBC2B">
        <w:rPr>
          <w:rFonts w:ascii="Avenir Next LT Pro" w:hAnsi="Avenir Next LT Pro" w:eastAsia="Avenir Next LT Pro" w:cs="Avenir Next LT Pro"/>
          <w:i w:val="0"/>
          <w:iCs w:val="0"/>
          <w:noProof w:val="0"/>
          <w:sz w:val="20"/>
          <w:szCs w:val="20"/>
          <w:lang w:val="en-GB"/>
        </w:rPr>
        <w:t xml:space="preserve"> to ensure that a project can begin</w:t>
      </w:r>
      <w:r w:rsidRPr="21D7DA12" w:rsidR="21856C49">
        <w:rPr>
          <w:rFonts w:ascii="Avenir Next LT Pro" w:hAnsi="Avenir Next LT Pro" w:eastAsia="Avenir Next LT Pro" w:cs="Avenir Next LT Pro"/>
          <w:i w:val="0"/>
          <w:iCs w:val="0"/>
          <w:noProof w:val="0"/>
          <w:sz w:val="20"/>
          <w:szCs w:val="20"/>
          <w:lang w:val="en-GB"/>
        </w:rPr>
        <w:t xml:space="preserve"> and then goes on to run efficiently</w:t>
      </w:r>
      <w:r w:rsidRPr="21D7DA12" w:rsidR="517DBC2B">
        <w:rPr>
          <w:rFonts w:ascii="Avenir Next LT Pro" w:hAnsi="Avenir Next LT Pro" w:eastAsia="Avenir Next LT Pro" w:cs="Avenir Next LT Pro"/>
          <w:i w:val="0"/>
          <w:iCs w:val="0"/>
          <w:noProof w:val="0"/>
          <w:sz w:val="20"/>
          <w:szCs w:val="20"/>
          <w:lang w:val="en-GB"/>
        </w:rPr>
        <w:t>. The procurement process is needed at t</w:t>
      </w:r>
      <w:r w:rsidRPr="21D7DA12" w:rsidR="700C264A">
        <w:rPr>
          <w:rFonts w:ascii="Avenir Next LT Pro" w:hAnsi="Avenir Next LT Pro" w:eastAsia="Avenir Next LT Pro" w:cs="Avenir Next LT Pro"/>
          <w:i w:val="0"/>
          <w:iCs w:val="0"/>
          <w:noProof w:val="0"/>
          <w:sz w:val="20"/>
          <w:szCs w:val="20"/>
          <w:lang w:val="en-GB"/>
        </w:rPr>
        <w:t xml:space="preserve">he onset of a project as it is a detailed step by step process of sourcing manufacturers, costs, </w:t>
      </w:r>
      <w:r w:rsidRPr="21D7DA12" w:rsidR="700C264A">
        <w:rPr>
          <w:rFonts w:ascii="Avenir Next LT Pro" w:hAnsi="Avenir Next LT Pro" w:eastAsia="Avenir Next LT Pro" w:cs="Avenir Next LT Pro"/>
          <w:i w:val="0"/>
          <w:iCs w:val="0"/>
          <w:noProof w:val="0"/>
          <w:sz w:val="20"/>
          <w:szCs w:val="20"/>
          <w:lang w:val="en-GB"/>
        </w:rPr>
        <w:t>goods</w:t>
      </w:r>
      <w:r w:rsidRPr="21D7DA12" w:rsidR="700C264A">
        <w:rPr>
          <w:rFonts w:ascii="Avenir Next LT Pro" w:hAnsi="Avenir Next LT Pro" w:eastAsia="Avenir Next LT Pro" w:cs="Avenir Next LT Pro"/>
          <w:i w:val="0"/>
          <w:iCs w:val="0"/>
          <w:noProof w:val="0"/>
          <w:sz w:val="20"/>
          <w:szCs w:val="20"/>
          <w:lang w:val="en-GB"/>
        </w:rPr>
        <w:t xml:space="preserve"> and services to ensure that</w:t>
      </w:r>
      <w:r w:rsidRPr="21D7DA12" w:rsidR="630B505E">
        <w:rPr>
          <w:rFonts w:ascii="Avenir Next LT Pro" w:hAnsi="Avenir Next LT Pro" w:eastAsia="Avenir Next LT Pro" w:cs="Avenir Next LT Pro"/>
          <w:i w:val="0"/>
          <w:iCs w:val="0"/>
          <w:noProof w:val="0"/>
          <w:sz w:val="20"/>
          <w:szCs w:val="20"/>
          <w:lang w:val="en-GB"/>
        </w:rPr>
        <w:t xml:space="preserve"> the project can </w:t>
      </w:r>
      <w:r w:rsidRPr="21D7DA12" w:rsidR="630B505E">
        <w:rPr>
          <w:rFonts w:ascii="Avenir Next LT Pro" w:hAnsi="Avenir Next LT Pro" w:eastAsia="Avenir Next LT Pro" w:cs="Avenir Next LT Pro"/>
          <w:i w:val="0"/>
          <w:iCs w:val="0"/>
          <w:noProof w:val="0"/>
          <w:sz w:val="20"/>
          <w:szCs w:val="20"/>
          <w:lang w:val="en-GB"/>
        </w:rPr>
        <w:t>commence</w:t>
      </w:r>
      <w:r w:rsidRPr="21D7DA12" w:rsidR="630B505E">
        <w:rPr>
          <w:rFonts w:ascii="Avenir Next LT Pro" w:hAnsi="Avenir Next LT Pro" w:eastAsia="Avenir Next LT Pro" w:cs="Avenir Next LT Pro"/>
          <w:i w:val="0"/>
          <w:iCs w:val="0"/>
          <w:noProof w:val="0"/>
          <w:sz w:val="20"/>
          <w:szCs w:val="20"/>
          <w:lang w:val="en-GB"/>
        </w:rPr>
        <w:t xml:space="preserve">. </w:t>
      </w:r>
      <w:r w:rsidRPr="21D7DA12" w:rsidR="6DA203B6">
        <w:rPr>
          <w:rFonts w:ascii="Avenir Next LT Pro" w:hAnsi="Avenir Next LT Pro" w:eastAsia="Avenir Next LT Pro" w:cs="Avenir Next LT Pro"/>
          <w:i w:val="0"/>
          <w:iCs w:val="0"/>
          <w:noProof w:val="0"/>
          <w:sz w:val="20"/>
          <w:szCs w:val="20"/>
          <w:lang w:val="en-GB"/>
        </w:rPr>
        <w:t xml:space="preserve">There are several types of processes of procurement that are used for </w:t>
      </w:r>
      <w:r w:rsidRPr="21D7DA12" w:rsidR="6DA203B6">
        <w:rPr>
          <w:rFonts w:ascii="Avenir Next LT Pro" w:hAnsi="Avenir Next LT Pro" w:eastAsia="Avenir Next LT Pro" w:cs="Avenir Next LT Pro"/>
          <w:i w:val="0"/>
          <w:iCs w:val="0"/>
          <w:noProof w:val="0"/>
          <w:sz w:val="20"/>
          <w:szCs w:val="20"/>
          <w:lang w:val="en-GB"/>
        </w:rPr>
        <w:t>different types</w:t>
      </w:r>
      <w:r w:rsidRPr="21D7DA12" w:rsidR="6DA203B6">
        <w:rPr>
          <w:rFonts w:ascii="Avenir Next LT Pro" w:hAnsi="Avenir Next LT Pro" w:eastAsia="Avenir Next LT Pro" w:cs="Avenir Next LT Pro"/>
          <w:i w:val="0"/>
          <w:iCs w:val="0"/>
          <w:noProof w:val="0"/>
          <w:sz w:val="20"/>
          <w:szCs w:val="20"/>
          <w:lang w:val="en-GB"/>
        </w:rPr>
        <w:t xml:space="preserve"> of </w:t>
      </w:r>
      <w:r w:rsidRPr="21D7DA12" w:rsidR="4E7EAA7F">
        <w:rPr>
          <w:rFonts w:ascii="Avenir Next LT Pro" w:hAnsi="Avenir Next LT Pro" w:eastAsia="Avenir Next LT Pro" w:cs="Avenir Next LT Pro"/>
          <w:i w:val="0"/>
          <w:iCs w:val="0"/>
          <w:noProof w:val="0"/>
          <w:sz w:val="20"/>
          <w:szCs w:val="20"/>
          <w:lang w:val="en-GB"/>
        </w:rPr>
        <w:t>projects</w:t>
      </w:r>
      <w:r w:rsidRPr="21D7DA12" w:rsidR="6DA203B6">
        <w:rPr>
          <w:rFonts w:ascii="Avenir Next LT Pro" w:hAnsi="Avenir Next LT Pro" w:eastAsia="Avenir Next LT Pro" w:cs="Avenir Next LT Pro"/>
          <w:i w:val="0"/>
          <w:iCs w:val="0"/>
          <w:noProof w:val="0"/>
          <w:sz w:val="20"/>
          <w:szCs w:val="20"/>
          <w:lang w:val="en-GB"/>
        </w:rPr>
        <w:t>, each with their own strengths and weaknesses. The main six procurement processes are design and a build, traditional, construction man</w:t>
      </w:r>
      <w:r w:rsidRPr="21D7DA12" w:rsidR="0BDC8975">
        <w:rPr>
          <w:rFonts w:ascii="Avenir Next LT Pro" w:hAnsi="Avenir Next LT Pro" w:eastAsia="Avenir Next LT Pro" w:cs="Avenir Next LT Pro"/>
          <w:i w:val="0"/>
          <w:iCs w:val="0"/>
          <w:noProof w:val="0"/>
          <w:sz w:val="20"/>
          <w:szCs w:val="20"/>
          <w:lang w:val="en-GB"/>
        </w:rPr>
        <w:t xml:space="preserve">agement, PFI/PPP, </w:t>
      </w:r>
      <w:r w:rsidRPr="21D7DA12" w:rsidR="0BDC8975">
        <w:rPr>
          <w:rFonts w:ascii="Avenir Next LT Pro" w:hAnsi="Avenir Next LT Pro" w:eastAsia="Avenir Next LT Pro" w:cs="Avenir Next LT Pro"/>
          <w:i w:val="0"/>
          <w:iCs w:val="0"/>
          <w:noProof w:val="0"/>
          <w:sz w:val="20"/>
          <w:szCs w:val="20"/>
          <w:lang w:val="en-GB"/>
        </w:rPr>
        <w:t>collaboration</w:t>
      </w:r>
      <w:r w:rsidRPr="21D7DA12" w:rsidR="0BDC8975">
        <w:rPr>
          <w:rFonts w:ascii="Avenir Next LT Pro" w:hAnsi="Avenir Next LT Pro" w:eastAsia="Avenir Next LT Pro" w:cs="Avenir Next LT Pro"/>
          <w:i w:val="0"/>
          <w:iCs w:val="0"/>
          <w:noProof w:val="0"/>
          <w:sz w:val="20"/>
          <w:szCs w:val="20"/>
          <w:lang w:val="en-GB"/>
        </w:rPr>
        <w:t xml:space="preserve"> and management contracting.</w:t>
      </w:r>
      <w:r w:rsidRPr="21D7DA12" w:rsidR="07B30AA4">
        <w:rPr>
          <w:rFonts w:ascii="Avenir Next LT Pro" w:hAnsi="Avenir Next LT Pro" w:eastAsia="Avenir Next LT Pro" w:cs="Avenir Next LT Pro"/>
          <w:i w:val="0"/>
          <w:iCs w:val="0"/>
          <w:noProof w:val="0"/>
          <w:sz w:val="20"/>
          <w:szCs w:val="20"/>
          <w:lang w:val="en-GB"/>
        </w:rPr>
        <w:t xml:space="preserve"> However, the developer is focussing on delivering the project on time, within budget and to a high standard, which is why </w:t>
      </w:r>
      <w:r w:rsidRPr="21D7DA12" w:rsidR="07B30AA4">
        <w:rPr>
          <w:rFonts w:ascii="Avenir Next LT Pro" w:hAnsi="Avenir Next LT Pro" w:eastAsia="Avenir Next LT Pro" w:cs="Avenir Next LT Pro"/>
          <w:i w:val="0"/>
          <w:iCs w:val="0"/>
          <w:noProof w:val="0"/>
          <w:sz w:val="20"/>
          <w:szCs w:val="20"/>
          <w:lang w:val="en-GB"/>
        </w:rPr>
        <w:t>I believe there</w:t>
      </w:r>
      <w:r w:rsidRPr="21D7DA12" w:rsidR="07B30AA4">
        <w:rPr>
          <w:rFonts w:ascii="Avenir Next LT Pro" w:hAnsi="Avenir Next LT Pro" w:eastAsia="Avenir Next LT Pro" w:cs="Avenir Next LT Pro"/>
          <w:i w:val="0"/>
          <w:iCs w:val="0"/>
          <w:noProof w:val="0"/>
          <w:sz w:val="20"/>
          <w:szCs w:val="20"/>
          <w:lang w:val="en-GB"/>
        </w:rPr>
        <w:t xml:space="preserve"> are three main processes that meet these requirements most effectively. These are the traditional process, the design and build process and the PF</w:t>
      </w:r>
      <w:r w:rsidRPr="21D7DA12" w:rsidR="2C46539E">
        <w:rPr>
          <w:rFonts w:ascii="Avenir Next LT Pro" w:hAnsi="Avenir Next LT Pro" w:eastAsia="Avenir Next LT Pro" w:cs="Avenir Next LT Pro"/>
          <w:i w:val="0"/>
          <w:iCs w:val="0"/>
          <w:noProof w:val="0"/>
          <w:sz w:val="20"/>
          <w:szCs w:val="20"/>
          <w:lang w:val="en-GB"/>
        </w:rPr>
        <w:t xml:space="preserve">I/PPP process. In this section I will be discussing these routes and </w:t>
      </w:r>
      <w:r w:rsidRPr="21D7DA12" w:rsidR="179C23C5">
        <w:rPr>
          <w:rFonts w:ascii="Avenir Next LT Pro" w:hAnsi="Avenir Next LT Pro" w:eastAsia="Avenir Next LT Pro" w:cs="Avenir Next LT Pro"/>
          <w:i w:val="0"/>
          <w:iCs w:val="0"/>
          <w:noProof w:val="0"/>
          <w:sz w:val="20"/>
          <w:szCs w:val="20"/>
          <w:lang w:val="en-GB"/>
        </w:rPr>
        <w:t>elaborating</w:t>
      </w:r>
      <w:r w:rsidRPr="21D7DA12" w:rsidR="2C46539E">
        <w:rPr>
          <w:rFonts w:ascii="Avenir Next LT Pro" w:hAnsi="Avenir Next LT Pro" w:eastAsia="Avenir Next LT Pro" w:cs="Avenir Next LT Pro"/>
          <w:i w:val="0"/>
          <w:iCs w:val="0"/>
          <w:noProof w:val="0"/>
          <w:sz w:val="20"/>
          <w:szCs w:val="20"/>
          <w:lang w:val="en-GB"/>
        </w:rPr>
        <w:t xml:space="preserve"> on their strengths and weaknesses</w:t>
      </w:r>
      <w:r w:rsidRPr="21D7DA12" w:rsidR="0EED1532">
        <w:rPr>
          <w:rFonts w:ascii="Avenir Next LT Pro" w:hAnsi="Avenir Next LT Pro" w:eastAsia="Avenir Next LT Pro" w:cs="Avenir Next LT Pro"/>
          <w:i w:val="0"/>
          <w:iCs w:val="0"/>
          <w:noProof w:val="0"/>
          <w:sz w:val="20"/>
          <w:szCs w:val="20"/>
          <w:lang w:val="en-GB"/>
        </w:rPr>
        <w:t>.</w:t>
      </w:r>
    </w:p>
    <w:p w:rsidR="0EED1532" w:rsidP="21D7DA12" w:rsidRDefault="0EED1532" w14:paraId="098D3881" w14:textId="3EA62E06">
      <w:pPr>
        <w:pStyle w:val="Normal"/>
        <w:suppressLineNumbers w:val="0"/>
        <w:bidi w:val="0"/>
        <w:spacing w:before="240" w:beforeAutospacing="off" w:after="240" w:afterAutospacing="off" w:line="279" w:lineRule="auto"/>
        <w:ind w:left="0" w:right="0"/>
        <w:jc w:val="left"/>
        <w:rPr>
          <w:rFonts w:ascii="Avenir Next LT Pro" w:hAnsi="Avenir Next LT Pro" w:eastAsia="Avenir Next LT Pro" w:cs="Avenir Next LT Pro"/>
          <w:i w:val="0"/>
          <w:iCs w:val="0"/>
          <w:noProof w:val="0"/>
          <w:sz w:val="20"/>
          <w:szCs w:val="20"/>
          <w:lang w:val="en-GB"/>
        </w:rPr>
      </w:pPr>
      <w:r w:rsidRPr="21D7DA12" w:rsidR="0EED1532">
        <w:rPr>
          <w:rFonts w:ascii="Avenir Next LT Pro" w:hAnsi="Avenir Next LT Pro" w:eastAsia="Avenir Next LT Pro" w:cs="Avenir Next LT Pro"/>
          <w:i w:val="0"/>
          <w:iCs w:val="0"/>
          <w:noProof w:val="0"/>
          <w:sz w:val="20"/>
          <w:szCs w:val="20"/>
          <w:lang w:val="en-GB"/>
        </w:rPr>
        <w:t>Traditional procurement is a process in which</w:t>
      </w:r>
      <w:r w:rsidRPr="21D7DA12" w:rsidR="69FE120E">
        <w:rPr>
          <w:rFonts w:ascii="Avenir Next LT Pro" w:hAnsi="Avenir Next LT Pro" w:eastAsia="Avenir Next LT Pro" w:cs="Avenir Next LT Pro"/>
          <w:i w:val="0"/>
          <w:iCs w:val="0"/>
          <w:noProof w:val="0"/>
          <w:sz w:val="20"/>
          <w:szCs w:val="20"/>
          <w:lang w:val="en-GB"/>
        </w:rPr>
        <w:t xml:space="preserve"> </w:t>
      </w:r>
      <w:r w:rsidRPr="21D7DA12" w:rsidR="32A2A53C">
        <w:rPr>
          <w:rFonts w:ascii="Avenir Next LT Pro" w:hAnsi="Avenir Next LT Pro" w:eastAsia="Avenir Next LT Pro" w:cs="Avenir Next LT Pro"/>
          <w:i w:val="0"/>
          <w:iCs w:val="0"/>
          <w:noProof w:val="0"/>
          <w:sz w:val="20"/>
          <w:szCs w:val="20"/>
          <w:lang w:val="en-GB"/>
        </w:rPr>
        <w:t>the client has the sole responsibility for the design of the project. The client will usually hire a design team (typically an architect or engineers) to fully design and create construction plans for the project. These th</w:t>
      </w:r>
      <w:r w:rsidRPr="21D7DA12" w:rsidR="2B548911">
        <w:rPr>
          <w:rFonts w:ascii="Avenir Next LT Pro" w:hAnsi="Avenir Next LT Pro" w:eastAsia="Avenir Next LT Pro" w:cs="Avenir Next LT Pro"/>
          <w:i w:val="0"/>
          <w:iCs w:val="0"/>
          <w:noProof w:val="0"/>
          <w:sz w:val="20"/>
          <w:szCs w:val="20"/>
          <w:lang w:val="en-GB"/>
        </w:rPr>
        <w:t xml:space="preserve">en get sent off to several main contractors who will then bid to the client their price for undertaking the work. </w:t>
      </w:r>
      <w:r w:rsidRPr="21D7DA12" w:rsidR="73AD660C">
        <w:rPr>
          <w:rFonts w:ascii="Avenir Next LT Pro" w:hAnsi="Avenir Next LT Pro" w:eastAsia="Avenir Next LT Pro" w:cs="Avenir Next LT Pro"/>
          <w:i w:val="0"/>
          <w:iCs w:val="0"/>
          <w:noProof w:val="0"/>
          <w:sz w:val="20"/>
          <w:szCs w:val="20"/>
          <w:lang w:val="en-GB"/>
        </w:rPr>
        <w:t xml:space="preserve">Traditional procurement however can only be functional if all tendering documents are prepared and sent off to the main contractors so that they can begin estimating a project cost. With traditional procurement the main contractors </w:t>
      </w:r>
      <w:r w:rsidRPr="21D7DA12" w:rsidR="5788FA70">
        <w:rPr>
          <w:rFonts w:ascii="Avenir Next LT Pro" w:hAnsi="Avenir Next LT Pro" w:eastAsia="Avenir Next LT Pro" w:cs="Avenir Next LT Pro"/>
          <w:i w:val="0"/>
          <w:iCs w:val="0"/>
          <w:noProof w:val="0"/>
          <w:sz w:val="20"/>
          <w:szCs w:val="20"/>
          <w:lang w:val="en-GB"/>
        </w:rPr>
        <w:t>have</w:t>
      </w:r>
      <w:r w:rsidRPr="21D7DA12" w:rsidR="73AD660C">
        <w:rPr>
          <w:rFonts w:ascii="Avenir Next LT Pro" w:hAnsi="Avenir Next LT Pro" w:eastAsia="Avenir Next LT Pro" w:cs="Avenir Next LT Pro"/>
          <w:i w:val="0"/>
          <w:iCs w:val="0"/>
          <w:noProof w:val="0"/>
          <w:sz w:val="20"/>
          <w:szCs w:val="20"/>
          <w:lang w:val="en-GB"/>
        </w:rPr>
        <w:t xml:space="preserve"> little to no design responsibility thus making the client and the associated design team </w:t>
      </w:r>
      <w:r w:rsidRPr="21D7DA12" w:rsidR="5FC29E6B">
        <w:rPr>
          <w:rFonts w:ascii="Avenir Next LT Pro" w:hAnsi="Avenir Next LT Pro" w:eastAsia="Avenir Next LT Pro" w:cs="Avenir Next LT Pro"/>
          <w:i w:val="0"/>
          <w:iCs w:val="0"/>
          <w:noProof w:val="0"/>
          <w:sz w:val="20"/>
          <w:szCs w:val="20"/>
          <w:lang w:val="en-GB"/>
        </w:rPr>
        <w:t>solely</w:t>
      </w:r>
      <w:r w:rsidRPr="21D7DA12" w:rsidR="73AD660C">
        <w:rPr>
          <w:rFonts w:ascii="Avenir Next LT Pro" w:hAnsi="Avenir Next LT Pro" w:eastAsia="Avenir Next LT Pro" w:cs="Avenir Next LT Pro"/>
          <w:i w:val="0"/>
          <w:iCs w:val="0"/>
          <w:noProof w:val="0"/>
          <w:sz w:val="20"/>
          <w:szCs w:val="20"/>
          <w:lang w:val="en-GB"/>
        </w:rPr>
        <w:t xml:space="preserve"> respo</w:t>
      </w:r>
      <w:r w:rsidRPr="21D7DA12" w:rsidR="6F62DFD9">
        <w:rPr>
          <w:rFonts w:ascii="Avenir Next LT Pro" w:hAnsi="Avenir Next LT Pro" w:eastAsia="Avenir Next LT Pro" w:cs="Avenir Next LT Pro"/>
          <w:i w:val="0"/>
          <w:iCs w:val="0"/>
          <w:noProof w:val="0"/>
          <w:sz w:val="20"/>
          <w:szCs w:val="20"/>
          <w:lang w:val="en-GB"/>
        </w:rPr>
        <w:t xml:space="preserve">nsible for any design faults. </w:t>
      </w:r>
      <w:r w:rsidRPr="21D7DA12" w:rsidR="4EBD2152">
        <w:rPr>
          <w:rFonts w:ascii="Avenir Next LT Pro" w:hAnsi="Avenir Next LT Pro" w:eastAsia="Avenir Next LT Pro" w:cs="Avenir Next LT Pro"/>
          <w:i w:val="0"/>
          <w:iCs w:val="0"/>
          <w:noProof w:val="0"/>
          <w:sz w:val="20"/>
          <w:szCs w:val="20"/>
          <w:lang w:val="en-GB"/>
        </w:rPr>
        <w:t>Traditional procurement has been used widely in the construction industry for well over 150 years and has become a staple in pre-cons</w:t>
      </w:r>
      <w:r w:rsidRPr="21D7DA12" w:rsidR="7BBBE23E">
        <w:rPr>
          <w:rFonts w:ascii="Avenir Next LT Pro" w:hAnsi="Avenir Next LT Pro" w:eastAsia="Avenir Next LT Pro" w:cs="Avenir Next LT Pro"/>
          <w:i w:val="0"/>
          <w:iCs w:val="0"/>
          <w:noProof w:val="0"/>
          <w:sz w:val="20"/>
          <w:szCs w:val="20"/>
          <w:lang w:val="en-GB"/>
        </w:rPr>
        <w:t xml:space="preserve">truction discussions. This procurement process </w:t>
      </w:r>
      <w:r w:rsidRPr="21D7DA12" w:rsidR="7BBBE23E">
        <w:rPr>
          <w:rFonts w:ascii="Avenir Next LT Pro" w:hAnsi="Avenir Next LT Pro" w:eastAsia="Avenir Next LT Pro" w:cs="Avenir Next LT Pro"/>
          <w:i w:val="0"/>
          <w:iCs w:val="0"/>
          <w:noProof w:val="0"/>
          <w:sz w:val="20"/>
          <w:szCs w:val="20"/>
          <w:lang w:val="en-GB"/>
        </w:rPr>
        <w:t>mainly deals</w:t>
      </w:r>
      <w:r w:rsidRPr="21D7DA12" w:rsidR="7BBBE23E">
        <w:rPr>
          <w:rFonts w:ascii="Avenir Next LT Pro" w:hAnsi="Avenir Next LT Pro" w:eastAsia="Avenir Next LT Pro" w:cs="Avenir Next LT Pro"/>
          <w:i w:val="0"/>
          <w:iCs w:val="0"/>
          <w:noProof w:val="0"/>
          <w:sz w:val="20"/>
          <w:szCs w:val="20"/>
          <w:lang w:val="en-GB"/>
        </w:rPr>
        <w:t xml:space="preserve"> with lump sum and measurement contracts</w:t>
      </w:r>
      <w:r w:rsidRPr="21D7DA12" w:rsidR="5237412D">
        <w:rPr>
          <w:rFonts w:ascii="Avenir Next LT Pro" w:hAnsi="Avenir Next LT Pro" w:eastAsia="Avenir Next LT Pro" w:cs="Avenir Next LT Pro"/>
          <w:i w:val="0"/>
          <w:iCs w:val="0"/>
          <w:noProof w:val="0"/>
          <w:sz w:val="20"/>
          <w:szCs w:val="20"/>
          <w:lang w:val="en-GB"/>
        </w:rPr>
        <w:t xml:space="preserve">. According to Designing Buildings (2013), </w:t>
      </w:r>
      <w:bookmarkStart w:name="_Int_ousUHjRR" w:id="557715767"/>
      <w:r w:rsidRPr="21D7DA12" w:rsidR="5237412D">
        <w:rPr>
          <w:rFonts w:ascii="Avenir Next LT Pro" w:hAnsi="Avenir Next LT Pro" w:eastAsia="Avenir Next LT Pro" w:cs="Avenir Next LT Pro"/>
          <w:i w:val="0"/>
          <w:iCs w:val="0"/>
          <w:noProof w:val="0"/>
          <w:sz w:val="20"/>
          <w:szCs w:val="20"/>
          <w:lang w:val="en-GB"/>
        </w:rPr>
        <w:t>a ”lump</w:t>
      </w:r>
      <w:bookmarkEnd w:id="557715767"/>
      <w:r w:rsidRPr="21D7DA12" w:rsidR="5237412D">
        <w:rPr>
          <w:rFonts w:ascii="Avenir Next LT Pro" w:hAnsi="Avenir Next LT Pro" w:eastAsia="Avenir Next LT Pro" w:cs="Avenir Next LT Pro"/>
          <w:i w:val="0"/>
          <w:iCs w:val="0"/>
          <w:noProof w:val="0"/>
          <w:sz w:val="20"/>
          <w:szCs w:val="20"/>
          <w:lang w:val="en-GB"/>
        </w:rPr>
        <w:t xml:space="preserve"> sum” contract follows a “</w:t>
      </w:r>
      <w:bookmarkStart w:name="_Int_6enxuhqN" w:id="1686260922"/>
      <w:r w:rsidRPr="21D7DA12" w:rsidR="5237412D">
        <w:rPr>
          <w:rFonts w:ascii="Avenir Next LT Pro" w:hAnsi="Avenir Next LT Pro" w:eastAsia="Avenir Next LT Pro" w:cs="Avenir Next LT Pro"/>
          <w:i w:val="0"/>
          <w:iCs w:val="0"/>
          <w:noProof w:val="0"/>
          <w:sz w:val="20"/>
          <w:szCs w:val="20"/>
          <w:lang w:val="en-GB"/>
        </w:rPr>
        <w:t>single ’</w:t>
      </w:r>
      <w:bookmarkEnd w:id="1686260922"/>
      <w:r w:rsidRPr="21D7DA12" w:rsidR="76B9BF6B">
        <w:rPr>
          <w:rFonts w:ascii="Avenir Next LT Pro" w:hAnsi="Avenir Next LT Pro" w:eastAsia="Avenir Next LT Pro" w:cs="Avenir Next LT Pro"/>
          <w:i w:val="0"/>
          <w:iCs w:val="0"/>
          <w:noProof w:val="0"/>
          <w:sz w:val="20"/>
          <w:szCs w:val="20"/>
          <w:lang w:val="en-GB"/>
        </w:rPr>
        <w:t xml:space="preserve"> lump sum’ price for all the works” which is agreed before construction begins. This is beneficial as it provides clarity over the cost of the project so that overheads and potential overruns can be accounted for. </w:t>
      </w:r>
      <w:r w:rsidRPr="21D7DA12" w:rsidR="3F22B44A">
        <w:rPr>
          <w:rFonts w:ascii="Avenir Next LT Pro" w:hAnsi="Avenir Next LT Pro" w:eastAsia="Avenir Next LT Pro" w:cs="Avenir Next LT Pro"/>
          <w:i w:val="0"/>
          <w:iCs w:val="0"/>
          <w:noProof w:val="0"/>
          <w:sz w:val="20"/>
          <w:szCs w:val="20"/>
          <w:lang w:val="en-GB"/>
        </w:rPr>
        <w:t xml:space="preserve">Traditional procurement process also deals with </w:t>
      </w:r>
      <w:r w:rsidRPr="21D7DA12" w:rsidR="3D614DB3">
        <w:rPr>
          <w:rFonts w:ascii="Avenir Next LT Pro" w:hAnsi="Avenir Next LT Pro" w:eastAsia="Avenir Next LT Pro" w:cs="Avenir Next LT Pro"/>
          <w:i w:val="0"/>
          <w:iCs w:val="0"/>
          <w:noProof w:val="0"/>
          <w:sz w:val="20"/>
          <w:szCs w:val="20"/>
          <w:lang w:val="en-GB"/>
        </w:rPr>
        <w:t>measurement-based</w:t>
      </w:r>
      <w:r w:rsidRPr="21D7DA12" w:rsidR="3F22B44A">
        <w:rPr>
          <w:rFonts w:ascii="Avenir Next LT Pro" w:hAnsi="Avenir Next LT Pro" w:eastAsia="Avenir Next LT Pro" w:cs="Avenir Next LT Pro"/>
          <w:i w:val="0"/>
          <w:iCs w:val="0"/>
          <w:noProof w:val="0"/>
          <w:sz w:val="20"/>
          <w:szCs w:val="20"/>
          <w:lang w:val="en-GB"/>
        </w:rPr>
        <w:t xml:space="preserve"> contracts which according to The </w:t>
      </w:r>
      <w:r w:rsidRPr="21D7DA12" w:rsidR="249D2091">
        <w:rPr>
          <w:rFonts w:ascii="Avenir Next LT Pro" w:hAnsi="Avenir Next LT Pro" w:eastAsia="Avenir Next LT Pro" w:cs="Avenir Next LT Pro"/>
          <w:i w:val="0"/>
          <w:iCs w:val="0"/>
          <w:noProof w:val="0"/>
          <w:sz w:val="20"/>
          <w:szCs w:val="20"/>
          <w:lang w:val="en-GB"/>
        </w:rPr>
        <w:t>Construction</w:t>
      </w:r>
      <w:r w:rsidRPr="21D7DA12" w:rsidR="3F22B44A">
        <w:rPr>
          <w:rFonts w:ascii="Avenir Next LT Pro" w:hAnsi="Avenir Next LT Pro" w:eastAsia="Avenir Next LT Pro" w:cs="Avenir Next LT Pro"/>
          <w:i w:val="0"/>
          <w:iCs w:val="0"/>
          <w:noProof w:val="0"/>
          <w:sz w:val="20"/>
          <w:szCs w:val="20"/>
          <w:lang w:val="en-GB"/>
        </w:rPr>
        <w:t xml:space="preserve"> Wiki (2013), means</w:t>
      </w:r>
      <w:r w:rsidRPr="21D7DA12" w:rsidR="5E0F2258">
        <w:rPr>
          <w:rFonts w:ascii="Avenir Next LT Pro" w:hAnsi="Avenir Next LT Pro" w:eastAsia="Avenir Next LT Pro" w:cs="Avenir Next LT Pro"/>
          <w:i w:val="0"/>
          <w:iCs w:val="0"/>
          <w:noProof w:val="0"/>
          <w:sz w:val="20"/>
          <w:szCs w:val="20"/>
          <w:lang w:val="en-GB"/>
        </w:rPr>
        <w:t xml:space="preserve"> that a measurement contract can set out “in reasonable detail” the scale of works but cannot however </w:t>
      </w:r>
      <w:r w:rsidRPr="21D7DA12" w:rsidR="5E0F2258">
        <w:rPr>
          <w:rFonts w:ascii="Avenir Next LT Pro" w:hAnsi="Avenir Next LT Pro" w:eastAsia="Avenir Next LT Pro" w:cs="Avenir Next LT Pro"/>
          <w:i w:val="0"/>
          <w:iCs w:val="0"/>
          <w:noProof w:val="0"/>
          <w:sz w:val="20"/>
          <w:szCs w:val="20"/>
          <w:lang w:val="en-GB"/>
        </w:rPr>
        <w:t>determine</w:t>
      </w:r>
      <w:r w:rsidRPr="21D7DA12" w:rsidR="5E0F2258">
        <w:rPr>
          <w:rFonts w:ascii="Avenir Next LT Pro" w:hAnsi="Avenir Next LT Pro" w:eastAsia="Avenir Next LT Pro" w:cs="Avenir Next LT Pro"/>
          <w:i w:val="0"/>
          <w:iCs w:val="0"/>
          <w:noProof w:val="0"/>
          <w:sz w:val="20"/>
          <w:szCs w:val="20"/>
          <w:lang w:val="en-GB"/>
        </w:rPr>
        <w:t xml:space="preserve"> an exact cost of the project. </w:t>
      </w:r>
      <w:r w:rsidRPr="21D7DA12" w:rsidR="667811C4">
        <w:rPr>
          <w:rFonts w:ascii="Avenir Next LT Pro" w:hAnsi="Avenir Next LT Pro" w:eastAsia="Avenir Next LT Pro" w:cs="Avenir Next LT Pro"/>
          <w:i w:val="0"/>
          <w:iCs w:val="0"/>
          <w:noProof w:val="0"/>
          <w:sz w:val="20"/>
          <w:szCs w:val="20"/>
          <w:lang w:val="en-GB"/>
        </w:rPr>
        <w:t xml:space="preserve">Traditional procurement has several positive attributes with the main one being that the client is at the forefront of the designing process. This is a positive because the client can set out what they want from the start </w:t>
      </w:r>
      <w:r w:rsidRPr="21D7DA12" w:rsidR="570BD27C">
        <w:rPr>
          <w:rFonts w:ascii="Avenir Next LT Pro" w:hAnsi="Avenir Next LT Pro" w:eastAsia="Avenir Next LT Pro" w:cs="Avenir Next LT Pro"/>
          <w:i w:val="0"/>
          <w:iCs w:val="0"/>
          <w:noProof w:val="0"/>
          <w:sz w:val="20"/>
          <w:szCs w:val="20"/>
          <w:lang w:val="en-GB"/>
        </w:rPr>
        <w:t xml:space="preserve">Of discussions regarding the project and dealing with the designs, faults and overcoming issues ”in-house” so that the design is perfected to meet their requirements before it is sent out to main contractors. </w:t>
      </w:r>
      <w:r w:rsidRPr="21D7DA12" w:rsidR="3FCAAFB7">
        <w:rPr>
          <w:rFonts w:ascii="Avenir Next LT Pro" w:hAnsi="Avenir Next LT Pro" w:eastAsia="Avenir Next LT Pro" w:cs="Avenir Next LT Pro"/>
          <w:i w:val="0"/>
          <w:iCs w:val="0"/>
          <w:noProof w:val="0"/>
          <w:sz w:val="20"/>
          <w:szCs w:val="20"/>
          <w:lang w:val="en-GB"/>
        </w:rPr>
        <w:t>Another positive that the traditional route has is that it sets out and defines clear roles</w:t>
      </w:r>
      <w:r w:rsidRPr="21D7DA12" w:rsidR="625D8567">
        <w:rPr>
          <w:rFonts w:ascii="Avenir Next LT Pro" w:hAnsi="Avenir Next LT Pro" w:eastAsia="Avenir Next LT Pro" w:cs="Avenir Next LT Pro"/>
          <w:i w:val="0"/>
          <w:iCs w:val="0"/>
          <w:noProof w:val="0"/>
          <w:sz w:val="20"/>
          <w:szCs w:val="20"/>
          <w:lang w:val="en-GB"/>
        </w:rPr>
        <w:t xml:space="preserve"> from the beginning of discussions, this is done by designs being dealt with in house, the main contractor then being selected to tender and deal with the works, thus making it clear and understood as to what everyone is required to do without the added confusion of design issues. A third positive that t</w:t>
      </w:r>
      <w:r w:rsidRPr="21D7DA12" w:rsidR="244FCE7A">
        <w:rPr>
          <w:rFonts w:ascii="Avenir Next LT Pro" w:hAnsi="Avenir Next LT Pro" w:eastAsia="Avenir Next LT Pro" w:cs="Avenir Next LT Pro"/>
          <w:i w:val="0"/>
          <w:iCs w:val="0"/>
          <w:noProof w:val="0"/>
          <w:sz w:val="20"/>
          <w:szCs w:val="20"/>
          <w:lang w:val="en-GB"/>
        </w:rPr>
        <w:t xml:space="preserve">his procurement route has is that it can help reduce the cost of a project. With the designs being dealt with by the client through an </w:t>
      </w:r>
      <w:r w:rsidRPr="21D7DA12" w:rsidR="6EC8048C">
        <w:rPr>
          <w:rFonts w:ascii="Avenir Next LT Pro" w:hAnsi="Avenir Next LT Pro" w:eastAsia="Avenir Next LT Pro" w:cs="Avenir Next LT Pro"/>
          <w:i w:val="0"/>
          <w:iCs w:val="0"/>
          <w:noProof w:val="0"/>
          <w:sz w:val="20"/>
          <w:szCs w:val="20"/>
          <w:lang w:val="en-GB"/>
        </w:rPr>
        <w:t>in-house</w:t>
      </w:r>
      <w:r w:rsidRPr="21D7DA12" w:rsidR="244FCE7A">
        <w:rPr>
          <w:rFonts w:ascii="Avenir Next LT Pro" w:hAnsi="Avenir Next LT Pro" w:eastAsia="Avenir Next LT Pro" w:cs="Avenir Next LT Pro"/>
          <w:i w:val="0"/>
          <w:iCs w:val="0"/>
          <w:noProof w:val="0"/>
          <w:sz w:val="20"/>
          <w:szCs w:val="20"/>
          <w:lang w:val="en-GB"/>
        </w:rPr>
        <w:t xml:space="preserve"> architect or engineer team, when it comes to the bidding process between main contractors, it is often easier to get reduced prices due the competitive nature</w:t>
      </w:r>
      <w:r w:rsidRPr="21D7DA12" w:rsidR="0D387578">
        <w:rPr>
          <w:rFonts w:ascii="Avenir Next LT Pro" w:hAnsi="Avenir Next LT Pro" w:eastAsia="Avenir Next LT Pro" w:cs="Avenir Next LT Pro"/>
          <w:i w:val="0"/>
          <w:iCs w:val="0"/>
          <w:noProof w:val="0"/>
          <w:sz w:val="20"/>
          <w:szCs w:val="20"/>
          <w:lang w:val="en-GB"/>
        </w:rPr>
        <w:t xml:space="preserve"> that comes with trying to win a project. However, there are some negatives that come with this route such as the process does take longer. With traditional procurement the process can take longer to complete due to design documentation needing to be perfected before going to main contractors, which is a lengthy </w:t>
      </w:r>
      <w:r w:rsidRPr="21D7DA12" w:rsidR="6CA81D3C">
        <w:rPr>
          <w:rFonts w:ascii="Avenir Next LT Pro" w:hAnsi="Avenir Next LT Pro" w:eastAsia="Avenir Next LT Pro" w:cs="Avenir Next LT Pro"/>
          <w:i w:val="0"/>
          <w:iCs w:val="0"/>
          <w:noProof w:val="0"/>
          <w:sz w:val="20"/>
          <w:szCs w:val="20"/>
          <w:lang w:val="en-GB"/>
        </w:rPr>
        <w:t xml:space="preserve">process in itself with the then added wait time for the main contractors to come back with their bids and then the bidding discussions between contractors and client to find the most cost-effective price. </w:t>
      </w:r>
      <w:r w:rsidRPr="21D7DA12" w:rsidR="6DD36BB5">
        <w:rPr>
          <w:rFonts w:ascii="Avenir Next LT Pro" w:hAnsi="Avenir Next LT Pro" w:eastAsia="Avenir Next LT Pro" w:cs="Avenir Next LT Pro"/>
          <w:i w:val="0"/>
          <w:iCs w:val="0"/>
          <w:noProof w:val="0"/>
          <w:sz w:val="20"/>
          <w:szCs w:val="20"/>
          <w:lang w:val="en-GB"/>
        </w:rPr>
        <w:t xml:space="preserve">Another downside that this route has is that there is added pressure on the client for faults in the design, making them responsible for any design faults that could lead to cost overruns. When the client is responsible for </w:t>
      </w:r>
      <w:r w:rsidRPr="21D7DA12" w:rsidR="7D99489E">
        <w:rPr>
          <w:rFonts w:ascii="Avenir Next LT Pro" w:hAnsi="Avenir Next LT Pro" w:eastAsia="Avenir Next LT Pro" w:cs="Avenir Next LT Pro"/>
          <w:i w:val="0"/>
          <w:iCs w:val="0"/>
          <w:noProof w:val="0"/>
          <w:sz w:val="20"/>
          <w:szCs w:val="20"/>
          <w:lang w:val="en-GB"/>
        </w:rPr>
        <w:t>designing the project, it is also their responsibility to ensure that they are happy with it but also there are no design problems before the documents are sent out to tender by the contractor. Design faults can cause issues down the line during the construction process as adjustments would need to be made, potentially leading to</w:t>
      </w:r>
      <w:r w:rsidRPr="21D7DA12" w:rsidR="2E02D661">
        <w:rPr>
          <w:rFonts w:ascii="Avenir Next LT Pro" w:hAnsi="Avenir Next LT Pro" w:eastAsia="Avenir Next LT Pro" w:cs="Avenir Next LT Pro"/>
          <w:i w:val="0"/>
          <w:iCs w:val="0"/>
          <w:noProof w:val="0"/>
          <w:sz w:val="20"/>
          <w:szCs w:val="20"/>
          <w:lang w:val="en-GB"/>
        </w:rPr>
        <w:t xml:space="preserve"> added costs and more time being added onto the project. </w:t>
      </w:r>
    </w:p>
    <w:p w:rsidR="21D7DA12" w:rsidP="21D7DA12" w:rsidRDefault="21D7DA12" w14:paraId="37CC4888" w14:textId="3AE05DD8">
      <w:pPr>
        <w:pStyle w:val="Normal"/>
        <w:suppressLineNumbers w:val="0"/>
        <w:bidi w:val="0"/>
        <w:spacing w:before="240" w:beforeAutospacing="off" w:after="240" w:afterAutospacing="off" w:line="279" w:lineRule="auto"/>
        <w:ind w:left="0" w:right="0"/>
        <w:jc w:val="left"/>
        <w:rPr>
          <w:rFonts w:ascii="Avenir Next LT Pro" w:hAnsi="Avenir Next LT Pro" w:eastAsia="Avenir Next LT Pro" w:cs="Avenir Next LT Pro"/>
          <w:i w:val="0"/>
          <w:iCs w:val="0"/>
          <w:noProof w:val="0"/>
          <w:sz w:val="20"/>
          <w:szCs w:val="20"/>
          <w:lang w:val="en-GB"/>
        </w:rPr>
      </w:pPr>
    </w:p>
    <w:p w:rsidR="2E02D661" w:rsidP="21D7DA12" w:rsidRDefault="2E02D661" w14:paraId="6E1124F3" w14:textId="54FAC876">
      <w:pPr>
        <w:pStyle w:val="Normal"/>
        <w:suppressLineNumbers w:val="0"/>
        <w:bidi w:val="0"/>
        <w:spacing w:before="240" w:beforeAutospacing="off" w:after="240" w:afterAutospacing="off" w:line="279" w:lineRule="auto"/>
        <w:ind w:left="0" w:right="0"/>
        <w:jc w:val="left"/>
        <w:rPr>
          <w:rFonts w:ascii="Avenir Next LT Pro" w:hAnsi="Avenir Next LT Pro" w:eastAsia="Avenir Next LT Pro" w:cs="Avenir Next LT Pro"/>
          <w:i w:val="0"/>
          <w:iCs w:val="0"/>
          <w:noProof w:val="0"/>
          <w:sz w:val="20"/>
          <w:szCs w:val="20"/>
          <w:lang w:val="en-GB"/>
        </w:rPr>
      </w:pPr>
      <w:r w:rsidRPr="21D7DA12" w:rsidR="2E02D661">
        <w:rPr>
          <w:rFonts w:ascii="Avenir Next LT Pro" w:hAnsi="Avenir Next LT Pro" w:eastAsia="Avenir Next LT Pro" w:cs="Avenir Next LT Pro"/>
          <w:i w:val="0"/>
          <w:iCs w:val="0"/>
          <w:noProof w:val="0"/>
          <w:sz w:val="20"/>
          <w:szCs w:val="20"/>
          <w:lang w:val="en-GB"/>
        </w:rPr>
        <w:t xml:space="preserve">A second procurement route is Design and build. Design and build </w:t>
      </w:r>
      <w:bookmarkStart w:name="_Int_IF2zYt9i" w:id="918752520"/>
      <w:r w:rsidRPr="21D7DA12" w:rsidR="2E02D661">
        <w:rPr>
          <w:rFonts w:ascii="Avenir Next LT Pro" w:hAnsi="Avenir Next LT Pro" w:eastAsia="Avenir Next LT Pro" w:cs="Avenir Next LT Pro"/>
          <w:i w:val="0"/>
          <w:iCs w:val="0"/>
          <w:noProof w:val="0"/>
          <w:sz w:val="20"/>
          <w:szCs w:val="20"/>
          <w:lang w:val="en-GB"/>
        </w:rPr>
        <w:t>is</w:t>
      </w:r>
      <w:bookmarkEnd w:id="918752520"/>
      <w:r w:rsidRPr="21D7DA12" w:rsidR="2E02D661">
        <w:rPr>
          <w:rFonts w:ascii="Avenir Next LT Pro" w:hAnsi="Avenir Next LT Pro" w:eastAsia="Avenir Next LT Pro" w:cs="Avenir Next LT Pro"/>
          <w:i w:val="0"/>
          <w:iCs w:val="0"/>
          <w:noProof w:val="0"/>
          <w:sz w:val="20"/>
          <w:szCs w:val="20"/>
          <w:lang w:val="en-GB"/>
        </w:rPr>
        <w:t xml:space="preserve"> </w:t>
      </w:r>
      <w:bookmarkStart w:name="_Int_IVFo8U3v" w:id="1134390275"/>
      <w:r w:rsidRPr="21D7DA12" w:rsidR="2E02D661">
        <w:rPr>
          <w:rFonts w:ascii="Avenir Next LT Pro" w:hAnsi="Avenir Next LT Pro" w:eastAsia="Avenir Next LT Pro" w:cs="Avenir Next LT Pro"/>
          <w:i w:val="0"/>
          <w:iCs w:val="0"/>
          <w:noProof w:val="0"/>
          <w:sz w:val="20"/>
          <w:szCs w:val="20"/>
          <w:lang w:val="en-GB"/>
        </w:rPr>
        <w:t>fairly similar</w:t>
      </w:r>
      <w:bookmarkEnd w:id="1134390275"/>
      <w:r w:rsidRPr="21D7DA12" w:rsidR="2E02D661">
        <w:rPr>
          <w:rFonts w:ascii="Avenir Next LT Pro" w:hAnsi="Avenir Next LT Pro" w:eastAsia="Avenir Next LT Pro" w:cs="Avenir Next LT Pro"/>
          <w:i w:val="0"/>
          <w:iCs w:val="0"/>
          <w:noProof w:val="0"/>
          <w:sz w:val="20"/>
          <w:szCs w:val="20"/>
          <w:lang w:val="en-GB"/>
        </w:rPr>
        <w:t xml:space="preserve"> to the traditional procurement route </w:t>
      </w:r>
      <w:r w:rsidRPr="21D7DA12" w:rsidR="57792EF7">
        <w:rPr>
          <w:rFonts w:ascii="Avenir Next LT Pro" w:hAnsi="Avenir Next LT Pro" w:eastAsia="Avenir Next LT Pro" w:cs="Avenir Next LT Pro"/>
          <w:i w:val="0"/>
          <w:iCs w:val="0"/>
          <w:noProof w:val="0"/>
          <w:sz w:val="20"/>
          <w:szCs w:val="20"/>
          <w:lang w:val="en-GB"/>
        </w:rPr>
        <w:t xml:space="preserve">to the traditional route however the client is not responsible for designing the project, instead the </w:t>
      </w:r>
      <w:r w:rsidRPr="21D7DA12" w:rsidR="2CB24EC2">
        <w:rPr>
          <w:rFonts w:ascii="Avenir Next LT Pro" w:hAnsi="Avenir Next LT Pro" w:eastAsia="Avenir Next LT Pro" w:cs="Avenir Next LT Pro"/>
          <w:i w:val="0"/>
          <w:iCs w:val="0"/>
          <w:noProof w:val="0"/>
          <w:sz w:val="20"/>
          <w:szCs w:val="20"/>
          <w:lang w:val="en-GB"/>
        </w:rPr>
        <w:t xml:space="preserve">main contractors that is selected is. Design and build </w:t>
      </w:r>
      <w:bookmarkStart w:name="_Int_YJZjihRP" w:id="238417804"/>
      <w:r w:rsidRPr="21D7DA12" w:rsidR="2CB24EC2">
        <w:rPr>
          <w:rFonts w:ascii="Avenir Next LT Pro" w:hAnsi="Avenir Next LT Pro" w:eastAsia="Avenir Next LT Pro" w:cs="Avenir Next LT Pro"/>
          <w:i w:val="0"/>
          <w:iCs w:val="0"/>
          <w:noProof w:val="0"/>
          <w:sz w:val="20"/>
          <w:szCs w:val="20"/>
          <w:lang w:val="en-GB"/>
        </w:rPr>
        <w:t>focuses</w:t>
      </w:r>
      <w:bookmarkEnd w:id="238417804"/>
      <w:r w:rsidRPr="21D7DA12" w:rsidR="2CB24EC2">
        <w:rPr>
          <w:rFonts w:ascii="Avenir Next LT Pro" w:hAnsi="Avenir Next LT Pro" w:eastAsia="Avenir Next LT Pro" w:cs="Avenir Next LT Pro"/>
          <w:i w:val="0"/>
          <w:iCs w:val="0"/>
          <w:noProof w:val="0"/>
          <w:sz w:val="20"/>
          <w:szCs w:val="20"/>
          <w:lang w:val="en-GB"/>
        </w:rPr>
        <w:t xml:space="preserve"> on designing and constructing a project simultaneously. </w:t>
      </w:r>
      <w:r w:rsidRPr="21D7DA12" w:rsidR="13AB6B46">
        <w:rPr>
          <w:rFonts w:ascii="Avenir Next LT Pro" w:hAnsi="Avenir Next LT Pro" w:eastAsia="Avenir Next LT Pro" w:cs="Avenir Next LT Pro"/>
          <w:i w:val="0"/>
          <w:iCs w:val="0"/>
          <w:noProof w:val="0"/>
          <w:sz w:val="20"/>
          <w:szCs w:val="20"/>
          <w:lang w:val="en-GB"/>
        </w:rPr>
        <w:t>Design and build ensue that a client will hire a main contractor who will then hire a designer to design the project which will then be presented to the client by the hired main contractor. If the client sees any issue with</w:t>
      </w:r>
      <w:r w:rsidRPr="21D7DA12" w:rsidR="7F806DCB">
        <w:rPr>
          <w:rFonts w:ascii="Avenir Next LT Pro" w:hAnsi="Avenir Next LT Pro" w:eastAsia="Avenir Next LT Pro" w:cs="Avenir Next LT Pro"/>
          <w:i w:val="0"/>
          <w:iCs w:val="0"/>
          <w:noProof w:val="0"/>
          <w:sz w:val="20"/>
          <w:szCs w:val="20"/>
          <w:lang w:val="en-GB"/>
        </w:rPr>
        <w:t xml:space="preserve"> the design the contractor is then the responsible party for making changes to the design to accommodate the requirements presented to them by the client. </w:t>
      </w:r>
      <w:r w:rsidRPr="21D7DA12" w:rsidR="018D925C">
        <w:rPr>
          <w:rFonts w:ascii="Avenir Next LT Pro" w:hAnsi="Avenir Next LT Pro" w:eastAsia="Avenir Next LT Pro" w:cs="Avenir Next LT Pro"/>
          <w:i w:val="0"/>
          <w:iCs w:val="0"/>
          <w:noProof w:val="0"/>
          <w:sz w:val="20"/>
          <w:szCs w:val="20"/>
          <w:lang w:val="en-GB"/>
        </w:rPr>
        <w:t xml:space="preserve">This procurement route is often perceived as a bit more complicated due to roles being blurred throughout the project. The main contractors bidding against is the main body responsible for ensuring the project is designed to the </w:t>
      </w:r>
      <w:r w:rsidRPr="21D7DA12" w:rsidR="06D4693A">
        <w:rPr>
          <w:rFonts w:ascii="Avenir Next LT Pro" w:hAnsi="Avenir Next LT Pro" w:eastAsia="Avenir Next LT Pro" w:cs="Avenir Next LT Pro"/>
          <w:i w:val="0"/>
          <w:iCs w:val="0"/>
          <w:noProof w:val="0"/>
          <w:sz w:val="20"/>
          <w:szCs w:val="20"/>
          <w:lang w:val="en-GB"/>
        </w:rPr>
        <w:t>client's</w:t>
      </w:r>
      <w:r w:rsidRPr="21D7DA12" w:rsidR="018D925C">
        <w:rPr>
          <w:rFonts w:ascii="Avenir Next LT Pro" w:hAnsi="Avenir Next LT Pro" w:eastAsia="Avenir Next LT Pro" w:cs="Avenir Next LT Pro"/>
          <w:i w:val="0"/>
          <w:iCs w:val="0"/>
          <w:noProof w:val="0"/>
          <w:sz w:val="20"/>
          <w:szCs w:val="20"/>
          <w:lang w:val="en-GB"/>
        </w:rPr>
        <w:t xml:space="preserve"> needs but also </w:t>
      </w:r>
      <w:r w:rsidRPr="21D7DA12" w:rsidR="018D925C">
        <w:rPr>
          <w:rFonts w:ascii="Avenir Next LT Pro" w:hAnsi="Avenir Next LT Pro" w:eastAsia="Avenir Next LT Pro" w:cs="Avenir Next LT Pro"/>
          <w:i w:val="0"/>
          <w:iCs w:val="0"/>
          <w:noProof w:val="0"/>
          <w:sz w:val="20"/>
          <w:szCs w:val="20"/>
          <w:lang w:val="en-GB"/>
        </w:rPr>
        <w:t>remaining</w:t>
      </w:r>
      <w:r w:rsidRPr="21D7DA12" w:rsidR="018D925C">
        <w:rPr>
          <w:rFonts w:ascii="Avenir Next LT Pro" w:hAnsi="Avenir Next LT Pro" w:eastAsia="Avenir Next LT Pro" w:cs="Avenir Next LT Pro"/>
          <w:i w:val="0"/>
          <w:iCs w:val="0"/>
          <w:noProof w:val="0"/>
          <w:sz w:val="20"/>
          <w:szCs w:val="20"/>
          <w:lang w:val="en-GB"/>
        </w:rPr>
        <w:t xml:space="preserve"> within the budget that they have set and presented to the client. </w:t>
      </w:r>
      <w:r w:rsidRPr="21D7DA12" w:rsidR="7D29B235">
        <w:rPr>
          <w:rFonts w:ascii="Avenir Next LT Pro" w:hAnsi="Avenir Next LT Pro" w:eastAsia="Avenir Next LT Pro" w:cs="Avenir Next LT Pro"/>
          <w:i w:val="0"/>
          <w:iCs w:val="0"/>
          <w:noProof w:val="0"/>
          <w:sz w:val="20"/>
          <w:szCs w:val="20"/>
          <w:lang w:val="en-GB"/>
        </w:rPr>
        <w:t xml:space="preserve">While this route can seem complicated it does come with its positives such as the process being a lot quicker. This is primarily </w:t>
      </w:r>
      <w:r w:rsidRPr="21D7DA12" w:rsidR="28342D6D">
        <w:rPr>
          <w:rFonts w:ascii="Avenir Next LT Pro" w:hAnsi="Avenir Next LT Pro" w:eastAsia="Avenir Next LT Pro" w:cs="Avenir Next LT Pro"/>
          <w:i w:val="0"/>
          <w:iCs w:val="0"/>
          <w:noProof w:val="0"/>
          <w:sz w:val="20"/>
          <w:szCs w:val="20"/>
          <w:lang w:val="en-GB"/>
        </w:rPr>
        <w:t>due</w:t>
      </w:r>
      <w:r w:rsidRPr="21D7DA12" w:rsidR="7D29B235">
        <w:rPr>
          <w:rFonts w:ascii="Avenir Next LT Pro" w:hAnsi="Avenir Next LT Pro" w:eastAsia="Avenir Next LT Pro" w:cs="Avenir Next LT Pro"/>
          <w:i w:val="0"/>
          <w:iCs w:val="0"/>
          <w:noProof w:val="0"/>
          <w:sz w:val="20"/>
          <w:szCs w:val="20"/>
          <w:lang w:val="en-GB"/>
        </w:rPr>
        <w:t xml:space="preserve"> to the fact that</w:t>
      </w:r>
      <w:r w:rsidRPr="21D7DA12" w:rsidR="7D29B235">
        <w:rPr>
          <w:rFonts w:ascii="Avenir Next LT Pro" w:hAnsi="Avenir Next LT Pro" w:eastAsia="Avenir Next LT Pro" w:cs="Avenir Next LT Pro"/>
          <w:i w:val="0"/>
          <w:iCs w:val="0"/>
          <w:noProof w:val="0"/>
          <w:sz w:val="20"/>
          <w:szCs w:val="20"/>
          <w:lang w:val="en-GB"/>
        </w:rPr>
        <w:t xml:space="preserve"> </w:t>
      </w:r>
      <w:r w:rsidRPr="21D7DA12" w:rsidR="07CF9B82">
        <w:rPr>
          <w:rFonts w:ascii="Avenir Next LT Pro" w:hAnsi="Avenir Next LT Pro" w:eastAsia="Avenir Next LT Pro" w:cs="Avenir Next LT Pro"/>
          <w:i w:val="0"/>
          <w:iCs w:val="0"/>
          <w:noProof w:val="0"/>
          <w:sz w:val="20"/>
          <w:szCs w:val="20"/>
          <w:lang w:val="en-GB"/>
        </w:rPr>
        <w:t xml:space="preserve">both design and construction are being finalised in conjunction with one another. With this route the designs </w:t>
      </w:r>
      <w:r w:rsidRPr="21D7DA12" w:rsidR="07CF9B82">
        <w:rPr>
          <w:rFonts w:ascii="Avenir Next LT Pro" w:hAnsi="Avenir Next LT Pro" w:eastAsia="Avenir Next LT Pro" w:cs="Avenir Next LT Pro"/>
          <w:i w:val="0"/>
          <w:iCs w:val="0"/>
          <w:noProof w:val="0"/>
          <w:sz w:val="20"/>
          <w:szCs w:val="20"/>
          <w:lang w:val="en-GB"/>
        </w:rPr>
        <w:t>aren't</w:t>
      </w:r>
      <w:r w:rsidRPr="21D7DA12" w:rsidR="07CF9B82">
        <w:rPr>
          <w:rFonts w:ascii="Avenir Next LT Pro" w:hAnsi="Avenir Next LT Pro" w:eastAsia="Avenir Next LT Pro" w:cs="Avenir Next LT Pro"/>
          <w:i w:val="0"/>
          <w:iCs w:val="0"/>
          <w:noProof w:val="0"/>
          <w:sz w:val="20"/>
          <w:szCs w:val="20"/>
          <w:lang w:val="en-GB"/>
        </w:rPr>
        <w:t xml:space="preserve"> fully finalised until a rough estimate and subcontractors are lined up which is then presented to the client. </w:t>
      </w:r>
      <w:r w:rsidRPr="21D7DA12" w:rsidR="207622B4">
        <w:rPr>
          <w:rFonts w:ascii="Avenir Next LT Pro" w:hAnsi="Avenir Next LT Pro" w:eastAsia="Avenir Next LT Pro" w:cs="Avenir Next LT Pro"/>
          <w:i w:val="0"/>
          <w:iCs w:val="0"/>
          <w:noProof w:val="0"/>
          <w:sz w:val="20"/>
          <w:szCs w:val="20"/>
          <w:lang w:val="en-GB"/>
        </w:rPr>
        <w:t>Another positive that comes with this process is that communication is improved between client and contractor throughout the process. This is positive as it builds clear communication and collaborative settings between the two parties so that is</w:t>
      </w:r>
      <w:r w:rsidRPr="21D7DA12" w:rsidR="016BE9F2">
        <w:rPr>
          <w:rFonts w:ascii="Avenir Next LT Pro" w:hAnsi="Avenir Next LT Pro" w:eastAsia="Avenir Next LT Pro" w:cs="Avenir Next LT Pro"/>
          <w:i w:val="0"/>
          <w:iCs w:val="0"/>
          <w:noProof w:val="0"/>
          <w:sz w:val="20"/>
          <w:szCs w:val="20"/>
          <w:lang w:val="en-GB"/>
        </w:rPr>
        <w:t>sues can be dealt with respectfully and without major issue. However, a negative for this route can include the client having less control over the design of the project. This can be an issue which makes the designing process a pain for the main contractors bidding against. With the client not being responsible for</w:t>
      </w:r>
      <w:r w:rsidRPr="21D7DA12" w:rsidR="4705B622">
        <w:rPr>
          <w:rFonts w:ascii="Avenir Next LT Pro" w:hAnsi="Avenir Next LT Pro" w:eastAsia="Avenir Next LT Pro" w:cs="Avenir Next LT Pro"/>
          <w:i w:val="0"/>
          <w:iCs w:val="0"/>
          <w:noProof w:val="0"/>
          <w:sz w:val="20"/>
          <w:szCs w:val="20"/>
          <w:lang w:val="en-GB"/>
        </w:rPr>
        <w:t xml:space="preserve"> the design, it usually ends up with a few different revision of plans being revised by the client before they are happy for construction to begin, however, even then it can be an issue of the client wanting the change aspects of the design during the construction process, making it difficult for the main contractors bidding against to run the project smoot</w:t>
      </w:r>
      <w:r w:rsidRPr="21D7DA12" w:rsidR="280478BA">
        <w:rPr>
          <w:rFonts w:ascii="Avenir Next LT Pro" w:hAnsi="Avenir Next LT Pro" w:eastAsia="Avenir Next LT Pro" w:cs="Avenir Next LT Pro"/>
          <w:i w:val="0"/>
          <w:iCs w:val="0"/>
          <w:noProof w:val="0"/>
          <w:sz w:val="20"/>
          <w:szCs w:val="20"/>
          <w:lang w:val="en-GB"/>
        </w:rPr>
        <w:t>hly.</w:t>
      </w:r>
    </w:p>
    <w:p w:rsidR="21D7DA12" w:rsidP="21D7DA12" w:rsidRDefault="21D7DA12" w14:paraId="52C75B3D" w14:textId="638E9786">
      <w:pPr>
        <w:pStyle w:val="Normal"/>
        <w:suppressLineNumbers w:val="0"/>
        <w:bidi w:val="0"/>
        <w:spacing w:before="240" w:beforeAutospacing="off" w:after="240" w:afterAutospacing="off" w:line="279" w:lineRule="auto"/>
        <w:ind w:left="0" w:right="0"/>
        <w:jc w:val="left"/>
        <w:rPr>
          <w:rFonts w:ascii="Avenir Next LT Pro" w:hAnsi="Avenir Next LT Pro" w:eastAsia="Avenir Next LT Pro" w:cs="Avenir Next LT Pro"/>
          <w:i w:val="0"/>
          <w:iCs w:val="0"/>
          <w:noProof w:val="0"/>
          <w:sz w:val="20"/>
          <w:szCs w:val="20"/>
          <w:lang w:val="en-GB"/>
        </w:rPr>
      </w:pPr>
    </w:p>
    <w:p w:rsidR="658207AF" w:rsidP="21D7DA12" w:rsidRDefault="658207AF" w14:paraId="57323CBC" w14:textId="3A2EAB02">
      <w:pPr>
        <w:pStyle w:val="Normal"/>
        <w:suppressLineNumbers w:val="0"/>
        <w:bidi w:val="0"/>
        <w:spacing w:before="240" w:beforeAutospacing="off" w:after="240" w:afterAutospacing="off" w:line="279" w:lineRule="auto"/>
        <w:ind w:left="0" w:right="0"/>
        <w:jc w:val="left"/>
        <w:rPr>
          <w:rFonts w:ascii="Avenir Next LT Pro" w:hAnsi="Avenir Next LT Pro" w:eastAsia="Avenir Next LT Pro" w:cs="Avenir Next LT Pro"/>
          <w:i w:val="0"/>
          <w:iCs w:val="0"/>
          <w:noProof w:val="0"/>
          <w:sz w:val="20"/>
          <w:szCs w:val="20"/>
          <w:lang w:val="en-GB"/>
        </w:rPr>
      </w:pPr>
      <w:r w:rsidRPr="21D7DA12" w:rsidR="658207AF">
        <w:rPr>
          <w:rFonts w:ascii="Avenir Next LT Pro" w:hAnsi="Avenir Next LT Pro" w:eastAsia="Avenir Next LT Pro" w:cs="Avenir Next LT Pro"/>
          <w:i w:val="0"/>
          <w:iCs w:val="0"/>
          <w:noProof w:val="0"/>
          <w:sz w:val="20"/>
          <w:szCs w:val="20"/>
          <w:lang w:val="en-GB"/>
        </w:rPr>
        <w:t xml:space="preserve">A third route of procurement that is a good contender for the developer is </w:t>
      </w:r>
      <w:r w:rsidRPr="21D7DA12" w:rsidR="1CF37697">
        <w:rPr>
          <w:rFonts w:ascii="Avenir Next LT Pro" w:hAnsi="Avenir Next LT Pro" w:eastAsia="Avenir Next LT Pro" w:cs="Avenir Next LT Pro"/>
          <w:i w:val="0"/>
          <w:iCs w:val="0"/>
          <w:noProof w:val="0"/>
          <w:sz w:val="20"/>
          <w:szCs w:val="20"/>
          <w:lang w:val="en-GB"/>
        </w:rPr>
        <w:t>PFI/PPP</w:t>
      </w:r>
      <w:r w:rsidRPr="21D7DA12" w:rsidR="1FF1B6EA">
        <w:rPr>
          <w:rFonts w:ascii="Avenir Next LT Pro" w:hAnsi="Avenir Next LT Pro" w:eastAsia="Avenir Next LT Pro" w:cs="Avenir Next LT Pro"/>
          <w:i w:val="0"/>
          <w:iCs w:val="0"/>
          <w:noProof w:val="0"/>
          <w:sz w:val="20"/>
          <w:szCs w:val="20"/>
          <w:lang w:val="en-GB"/>
        </w:rPr>
        <w:t>. This process is a long-winded process for all parties involved so it is not best suited for projects looking to be taken off the ground quickly.</w:t>
      </w:r>
      <w:r w:rsidRPr="21D7DA12" w:rsidR="6342610D">
        <w:rPr>
          <w:rFonts w:ascii="Avenir Next LT Pro" w:hAnsi="Avenir Next LT Pro" w:eastAsia="Avenir Next LT Pro" w:cs="Avenir Next LT Pro"/>
          <w:i w:val="0"/>
          <w:iCs w:val="0"/>
          <w:noProof w:val="0"/>
          <w:sz w:val="20"/>
          <w:szCs w:val="20"/>
          <w:lang w:val="en-GB"/>
        </w:rPr>
        <w:t xml:space="preserve"> This is a </w:t>
      </w:r>
      <w:r w:rsidRPr="21D7DA12" w:rsidR="6342610D">
        <w:rPr>
          <w:rFonts w:ascii="Avenir Next LT Pro" w:hAnsi="Avenir Next LT Pro" w:eastAsia="Avenir Next LT Pro" w:cs="Avenir Next LT Pro"/>
          <w:i w:val="0"/>
          <w:iCs w:val="0"/>
          <w:noProof w:val="0"/>
          <w:sz w:val="20"/>
          <w:szCs w:val="20"/>
          <w:lang w:val="en-GB"/>
        </w:rPr>
        <w:t>fairly new</w:t>
      </w:r>
      <w:r w:rsidRPr="21D7DA12" w:rsidR="6342610D">
        <w:rPr>
          <w:rFonts w:ascii="Avenir Next LT Pro" w:hAnsi="Avenir Next LT Pro" w:eastAsia="Avenir Next LT Pro" w:cs="Avenir Next LT Pro"/>
          <w:i w:val="0"/>
          <w:iCs w:val="0"/>
          <w:noProof w:val="0"/>
          <w:sz w:val="20"/>
          <w:szCs w:val="20"/>
          <w:lang w:val="en-GB"/>
        </w:rPr>
        <w:t xml:space="preserve"> procurement route that is used for large scale projects taking several years to complete. One positive of this route is that it </w:t>
      </w:r>
      <w:r w:rsidRPr="21D7DA12" w:rsidR="6342610D">
        <w:rPr>
          <w:rFonts w:ascii="Avenir Next LT Pro" w:hAnsi="Avenir Next LT Pro" w:eastAsia="Avenir Next LT Pro" w:cs="Avenir Next LT Pro"/>
          <w:i w:val="0"/>
          <w:iCs w:val="0"/>
          <w:noProof w:val="0"/>
          <w:sz w:val="20"/>
          <w:szCs w:val="20"/>
          <w:lang w:val="en-GB"/>
        </w:rPr>
        <w:t>allocates</w:t>
      </w:r>
      <w:r w:rsidRPr="21D7DA12" w:rsidR="6342610D">
        <w:rPr>
          <w:rFonts w:ascii="Avenir Next LT Pro" w:hAnsi="Avenir Next LT Pro" w:eastAsia="Avenir Next LT Pro" w:cs="Avenir Next LT Pro"/>
          <w:i w:val="0"/>
          <w:iCs w:val="0"/>
          <w:noProof w:val="0"/>
          <w:sz w:val="20"/>
          <w:szCs w:val="20"/>
          <w:lang w:val="en-GB"/>
        </w:rPr>
        <w:t xml:space="preserve"> risks to the party best suited to deal with them, </w:t>
      </w:r>
      <w:r w:rsidRPr="21D7DA12" w:rsidR="6342610D">
        <w:rPr>
          <w:rFonts w:ascii="Avenir Next LT Pro" w:hAnsi="Avenir Next LT Pro" w:eastAsia="Avenir Next LT Pro" w:cs="Avenir Next LT Pro"/>
          <w:i w:val="0"/>
          <w:iCs w:val="0"/>
          <w:noProof w:val="0"/>
          <w:sz w:val="20"/>
          <w:szCs w:val="20"/>
          <w:lang w:val="en-GB"/>
        </w:rPr>
        <w:t>i.e</w:t>
      </w:r>
      <w:r w:rsidRPr="21D7DA12" w:rsidR="6342610D">
        <w:rPr>
          <w:rFonts w:ascii="Avenir Next LT Pro" w:hAnsi="Avenir Next LT Pro" w:eastAsia="Avenir Next LT Pro" w:cs="Avenir Next LT Pro"/>
          <w:i w:val="0"/>
          <w:iCs w:val="0"/>
          <w:noProof w:val="0"/>
          <w:sz w:val="20"/>
          <w:szCs w:val="20"/>
          <w:lang w:val="en-GB"/>
        </w:rPr>
        <w:t xml:space="preserve"> construction problems being </w:t>
      </w:r>
      <w:r w:rsidRPr="21D7DA12" w:rsidR="2612E504">
        <w:rPr>
          <w:rFonts w:ascii="Avenir Next LT Pro" w:hAnsi="Avenir Next LT Pro" w:eastAsia="Avenir Next LT Pro" w:cs="Avenir Next LT Pro"/>
          <w:i w:val="0"/>
          <w:iCs w:val="0"/>
          <w:noProof w:val="0"/>
          <w:sz w:val="20"/>
          <w:szCs w:val="20"/>
          <w:lang w:val="en-GB"/>
        </w:rPr>
        <w:t>presented</w:t>
      </w:r>
      <w:r w:rsidRPr="21D7DA12" w:rsidR="6342610D">
        <w:rPr>
          <w:rFonts w:ascii="Avenir Next LT Pro" w:hAnsi="Avenir Next LT Pro" w:eastAsia="Avenir Next LT Pro" w:cs="Avenir Next LT Pro"/>
          <w:i w:val="0"/>
          <w:iCs w:val="0"/>
          <w:noProof w:val="0"/>
          <w:sz w:val="20"/>
          <w:szCs w:val="20"/>
          <w:lang w:val="en-GB"/>
        </w:rPr>
        <w:t xml:space="preserve"> to the appointed main contractors bidding against as they </w:t>
      </w:r>
      <w:r w:rsidRPr="21D7DA12" w:rsidR="6342610D">
        <w:rPr>
          <w:rFonts w:ascii="Avenir Next LT Pro" w:hAnsi="Avenir Next LT Pro" w:eastAsia="Avenir Next LT Pro" w:cs="Avenir Next LT Pro"/>
          <w:i w:val="0"/>
          <w:iCs w:val="0"/>
          <w:noProof w:val="0"/>
          <w:sz w:val="20"/>
          <w:szCs w:val="20"/>
          <w:lang w:val="en-GB"/>
        </w:rPr>
        <w:t>are able to</w:t>
      </w:r>
      <w:r w:rsidRPr="21D7DA12" w:rsidR="6342610D">
        <w:rPr>
          <w:rFonts w:ascii="Avenir Next LT Pro" w:hAnsi="Avenir Next LT Pro" w:eastAsia="Avenir Next LT Pro" w:cs="Avenir Next LT Pro"/>
          <w:i w:val="0"/>
          <w:iCs w:val="0"/>
          <w:noProof w:val="0"/>
          <w:sz w:val="20"/>
          <w:szCs w:val="20"/>
          <w:lang w:val="en-GB"/>
        </w:rPr>
        <w:t xml:space="preserve"> deal with the issue. Another positive of this route is that it is seen as the route with the b</w:t>
      </w:r>
      <w:r w:rsidRPr="21D7DA12" w:rsidR="1691FD07">
        <w:rPr>
          <w:rFonts w:ascii="Avenir Next LT Pro" w:hAnsi="Avenir Next LT Pro" w:eastAsia="Avenir Next LT Pro" w:cs="Avenir Next LT Pro"/>
          <w:i w:val="0"/>
          <w:iCs w:val="0"/>
          <w:noProof w:val="0"/>
          <w:sz w:val="20"/>
          <w:szCs w:val="20"/>
          <w:lang w:val="en-GB"/>
        </w:rPr>
        <w:t>est value for money in the long term due to quick and smooth developments of design and construction.</w:t>
      </w:r>
    </w:p>
    <w:p w:rsidR="21D7DA12" w:rsidP="21D7DA12" w:rsidRDefault="21D7DA12" w14:paraId="1682993E" w14:textId="4C4304FC">
      <w:pPr>
        <w:pStyle w:val="Normal"/>
        <w:suppressLineNumbers w:val="0"/>
        <w:bidi w:val="0"/>
        <w:spacing w:before="240" w:beforeAutospacing="off" w:after="240" w:afterAutospacing="off" w:line="279" w:lineRule="auto"/>
        <w:ind w:left="0" w:right="0"/>
        <w:jc w:val="left"/>
        <w:rPr>
          <w:rFonts w:ascii="Avenir Next LT Pro" w:hAnsi="Avenir Next LT Pro" w:eastAsia="Avenir Next LT Pro" w:cs="Avenir Next LT Pro"/>
          <w:i w:val="0"/>
          <w:iCs w:val="0"/>
          <w:noProof w:val="0"/>
          <w:sz w:val="20"/>
          <w:szCs w:val="20"/>
          <w:lang w:val="en-GB"/>
        </w:rPr>
      </w:pPr>
    </w:p>
    <w:p w:rsidR="22F5FD6A" w:rsidP="21D7DA12" w:rsidRDefault="22F5FD6A" w14:paraId="3E971F27" w14:textId="0F504C90">
      <w:pPr>
        <w:pStyle w:val="Heading2"/>
        <w:bidi w:val="0"/>
        <w:rPr>
          <w:noProof w:val="0"/>
          <w:lang w:val="en-GB"/>
        </w:rPr>
      </w:pPr>
      <w:bookmarkStart w:name="_Toc808240606" w:id="1102190955"/>
      <w:r w:rsidRPr="21D7DA12" w:rsidR="22F5FD6A">
        <w:rPr>
          <w:noProof w:val="0"/>
          <w:lang w:val="en-GB"/>
        </w:rPr>
        <w:t>My opinion and advice</w:t>
      </w:r>
      <w:bookmarkEnd w:id="1102190955"/>
    </w:p>
    <w:p w:rsidR="22F5FD6A" w:rsidP="21D7DA12" w:rsidRDefault="22F5FD6A" w14:paraId="573A5DE7" w14:textId="3D0CC63A">
      <w:pPr>
        <w:pStyle w:val="Normal"/>
        <w:suppressLineNumbers w:val="0"/>
        <w:bidi w:val="0"/>
        <w:spacing w:before="240" w:beforeAutospacing="off" w:after="240" w:afterAutospacing="off" w:line="279" w:lineRule="auto"/>
        <w:ind w:left="0" w:right="0"/>
        <w:jc w:val="left"/>
        <w:rPr>
          <w:rFonts w:ascii="Avenir Next LT Pro" w:hAnsi="Avenir Next LT Pro" w:eastAsia="Avenir Next LT Pro" w:cs="Avenir Next LT Pro"/>
          <w:i w:val="0"/>
          <w:iCs w:val="0"/>
          <w:noProof w:val="0"/>
          <w:sz w:val="20"/>
          <w:szCs w:val="20"/>
          <w:lang w:val="en-GB"/>
        </w:rPr>
      </w:pPr>
      <w:r w:rsidRPr="21D7DA12" w:rsidR="22F5FD6A">
        <w:rPr>
          <w:rFonts w:ascii="Avenir Next LT Pro" w:hAnsi="Avenir Next LT Pro" w:eastAsia="Avenir Next LT Pro" w:cs="Avenir Next LT Pro"/>
          <w:i w:val="0"/>
          <w:iCs w:val="0"/>
          <w:noProof w:val="0"/>
          <w:sz w:val="20"/>
          <w:szCs w:val="20"/>
          <w:lang w:val="en-GB"/>
        </w:rPr>
        <w:t>In my opinion, I</w:t>
      </w:r>
      <w:r w:rsidRPr="21D7DA12" w:rsidR="22F5FD6A">
        <w:rPr>
          <w:rFonts w:ascii="Avenir Next LT Pro" w:hAnsi="Avenir Next LT Pro" w:eastAsia="Avenir Next LT Pro" w:cs="Avenir Next LT Pro"/>
          <w:i w:val="0"/>
          <w:iCs w:val="0"/>
          <w:noProof w:val="0"/>
          <w:sz w:val="20"/>
          <w:szCs w:val="20"/>
          <w:lang w:val="en-GB"/>
        </w:rPr>
        <w:t xml:space="preserve"> believe the best procurement route to take is the traditional route</w:t>
      </w:r>
      <w:r w:rsidRPr="21D7DA12" w:rsidR="10BD3D34">
        <w:rPr>
          <w:rFonts w:ascii="Avenir Next LT Pro" w:hAnsi="Avenir Next LT Pro" w:eastAsia="Avenir Next LT Pro" w:cs="Avenir Next LT Pro"/>
          <w:i w:val="0"/>
          <w:iCs w:val="0"/>
          <w:noProof w:val="0"/>
          <w:sz w:val="20"/>
          <w:szCs w:val="20"/>
          <w:lang w:val="en-GB"/>
        </w:rPr>
        <w:t xml:space="preserve">. </w:t>
      </w:r>
      <w:r w:rsidRPr="21D7DA12" w:rsidR="10BD3D34">
        <w:rPr>
          <w:rFonts w:ascii="Avenir Next LT Pro" w:hAnsi="Avenir Next LT Pro" w:eastAsia="Avenir Next LT Pro" w:cs="Avenir Next LT Pro"/>
          <w:i w:val="0"/>
          <w:iCs w:val="0"/>
          <w:noProof w:val="0"/>
          <w:sz w:val="20"/>
          <w:szCs w:val="20"/>
          <w:lang w:val="en-GB"/>
        </w:rPr>
        <w:t>I personally believe that this procurement route</w:t>
      </w:r>
      <w:r w:rsidRPr="21D7DA12" w:rsidR="10BD3D34">
        <w:rPr>
          <w:rFonts w:ascii="Avenir Next LT Pro" w:hAnsi="Avenir Next LT Pro" w:eastAsia="Avenir Next LT Pro" w:cs="Avenir Next LT Pro"/>
          <w:i w:val="0"/>
          <w:iCs w:val="0"/>
          <w:noProof w:val="0"/>
          <w:sz w:val="20"/>
          <w:szCs w:val="20"/>
          <w:lang w:val="en-GB"/>
        </w:rPr>
        <w:t xml:space="preserve"> is best suited to the developer as it ensures everything is set out clearly from the start. I have decided that this is the best route </w:t>
      </w:r>
      <w:r w:rsidRPr="21D7DA12" w:rsidR="10BD3D34">
        <w:rPr>
          <w:rFonts w:ascii="Avenir Next LT Pro" w:hAnsi="Avenir Next LT Pro" w:eastAsia="Avenir Next LT Pro" w:cs="Avenir Next LT Pro"/>
          <w:i w:val="0"/>
          <w:iCs w:val="0"/>
          <w:noProof w:val="0"/>
          <w:sz w:val="20"/>
          <w:szCs w:val="20"/>
          <w:lang w:val="en-GB"/>
        </w:rPr>
        <w:t>mainly due to</w:t>
      </w:r>
      <w:r w:rsidRPr="21D7DA12" w:rsidR="10BD3D34">
        <w:rPr>
          <w:rFonts w:ascii="Avenir Next LT Pro" w:hAnsi="Avenir Next LT Pro" w:eastAsia="Avenir Next LT Pro" w:cs="Avenir Next LT Pro"/>
          <w:i w:val="0"/>
          <w:iCs w:val="0"/>
          <w:noProof w:val="0"/>
          <w:sz w:val="20"/>
          <w:szCs w:val="20"/>
          <w:lang w:val="en-GB"/>
        </w:rPr>
        <w:t xml:space="preserve"> the fact </w:t>
      </w:r>
      <w:r w:rsidRPr="21D7DA12" w:rsidR="2CA85E75">
        <w:rPr>
          <w:rFonts w:ascii="Avenir Next LT Pro" w:hAnsi="Avenir Next LT Pro" w:eastAsia="Avenir Next LT Pro" w:cs="Avenir Next LT Pro"/>
          <w:i w:val="0"/>
          <w:iCs w:val="0"/>
          <w:noProof w:val="0"/>
          <w:sz w:val="20"/>
          <w:szCs w:val="20"/>
          <w:lang w:val="en-GB"/>
        </w:rPr>
        <w:t xml:space="preserve">the route clearly defines roles and streamlines aims and </w:t>
      </w:r>
      <w:r w:rsidRPr="21D7DA12" w:rsidR="2CA85E75">
        <w:rPr>
          <w:rFonts w:ascii="Avenir Next LT Pro" w:hAnsi="Avenir Next LT Pro" w:eastAsia="Avenir Next LT Pro" w:cs="Avenir Next LT Pro"/>
          <w:i w:val="0"/>
          <w:iCs w:val="0"/>
          <w:noProof w:val="0"/>
          <w:sz w:val="20"/>
          <w:szCs w:val="20"/>
          <w:lang w:val="en-GB"/>
        </w:rPr>
        <w:t>objectives</w:t>
      </w:r>
      <w:r w:rsidRPr="21D7DA12" w:rsidR="2CA85E75">
        <w:rPr>
          <w:rFonts w:ascii="Avenir Next LT Pro" w:hAnsi="Avenir Next LT Pro" w:eastAsia="Avenir Next LT Pro" w:cs="Avenir Next LT Pro"/>
          <w:i w:val="0"/>
          <w:iCs w:val="0"/>
          <w:noProof w:val="0"/>
          <w:sz w:val="20"/>
          <w:szCs w:val="20"/>
          <w:lang w:val="en-GB"/>
        </w:rPr>
        <w:t xml:space="preserve"> for each party involved. </w:t>
      </w:r>
      <w:r w:rsidRPr="21D7DA12" w:rsidR="2CA85E75">
        <w:rPr>
          <w:rFonts w:ascii="Avenir Next LT Pro" w:hAnsi="Avenir Next LT Pro" w:eastAsia="Avenir Next LT Pro" w:cs="Avenir Next LT Pro"/>
          <w:i w:val="0"/>
          <w:iCs w:val="0"/>
          <w:noProof w:val="0"/>
          <w:sz w:val="20"/>
          <w:szCs w:val="20"/>
          <w:lang w:val="en-GB"/>
        </w:rPr>
        <w:t>I believe this</w:t>
      </w:r>
      <w:r w:rsidRPr="21D7DA12" w:rsidR="2CA85E75">
        <w:rPr>
          <w:rFonts w:ascii="Avenir Next LT Pro" w:hAnsi="Avenir Next LT Pro" w:eastAsia="Avenir Next LT Pro" w:cs="Avenir Next LT Pro"/>
          <w:i w:val="0"/>
          <w:iCs w:val="0"/>
          <w:noProof w:val="0"/>
          <w:sz w:val="20"/>
          <w:szCs w:val="20"/>
          <w:lang w:val="en-GB"/>
        </w:rPr>
        <w:t xml:space="preserve"> is a strong factor in how beneficial it could be for the developer due to a shorter discussion stage and reducing the risk of confusion between client </w:t>
      </w:r>
      <w:r w:rsidRPr="21D7DA12" w:rsidR="75E097E3">
        <w:rPr>
          <w:rFonts w:ascii="Avenir Next LT Pro" w:hAnsi="Avenir Next LT Pro" w:eastAsia="Avenir Next LT Pro" w:cs="Avenir Next LT Pro"/>
          <w:i w:val="0"/>
          <w:iCs w:val="0"/>
          <w:noProof w:val="0"/>
          <w:sz w:val="20"/>
          <w:szCs w:val="20"/>
          <w:lang w:val="en-GB"/>
        </w:rPr>
        <w:t xml:space="preserve">and contractor over design, contract </w:t>
      </w:r>
      <w:r w:rsidRPr="21D7DA12" w:rsidR="75E097E3">
        <w:rPr>
          <w:rFonts w:ascii="Avenir Next LT Pro" w:hAnsi="Avenir Next LT Pro" w:eastAsia="Avenir Next LT Pro" w:cs="Avenir Next LT Pro"/>
          <w:i w:val="0"/>
          <w:iCs w:val="0"/>
          <w:noProof w:val="0"/>
          <w:sz w:val="20"/>
          <w:szCs w:val="20"/>
          <w:lang w:val="en-GB"/>
        </w:rPr>
        <w:t>details</w:t>
      </w:r>
      <w:r w:rsidRPr="21D7DA12" w:rsidR="75E097E3">
        <w:rPr>
          <w:rFonts w:ascii="Avenir Next LT Pro" w:hAnsi="Avenir Next LT Pro" w:eastAsia="Avenir Next LT Pro" w:cs="Avenir Next LT Pro"/>
          <w:i w:val="0"/>
          <w:iCs w:val="0"/>
          <w:noProof w:val="0"/>
          <w:sz w:val="20"/>
          <w:szCs w:val="20"/>
          <w:lang w:val="en-GB"/>
        </w:rPr>
        <w:t xml:space="preserve"> and potential issues. The traditional route comes with the added risk to the client of potential design </w:t>
      </w:r>
      <w:r w:rsidRPr="21D7DA12" w:rsidR="4B291D46">
        <w:rPr>
          <w:rFonts w:ascii="Avenir Next LT Pro" w:hAnsi="Avenir Next LT Pro" w:eastAsia="Avenir Next LT Pro" w:cs="Avenir Next LT Pro"/>
          <w:i w:val="0"/>
          <w:iCs w:val="0"/>
          <w:noProof w:val="0"/>
          <w:sz w:val="20"/>
          <w:szCs w:val="20"/>
          <w:lang w:val="en-GB"/>
        </w:rPr>
        <w:t>errors;</w:t>
      </w:r>
      <w:r w:rsidRPr="21D7DA12" w:rsidR="75E097E3">
        <w:rPr>
          <w:rFonts w:ascii="Avenir Next LT Pro" w:hAnsi="Avenir Next LT Pro" w:eastAsia="Avenir Next LT Pro" w:cs="Avenir Next LT Pro"/>
          <w:i w:val="0"/>
          <w:iCs w:val="0"/>
          <w:noProof w:val="0"/>
          <w:sz w:val="20"/>
          <w:szCs w:val="20"/>
          <w:lang w:val="en-GB"/>
        </w:rPr>
        <w:t xml:space="preserve"> </w:t>
      </w:r>
      <w:r w:rsidRPr="21D7DA12" w:rsidR="04886A1B">
        <w:rPr>
          <w:rFonts w:ascii="Avenir Next LT Pro" w:hAnsi="Avenir Next LT Pro" w:eastAsia="Avenir Next LT Pro" w:cs="Avenir Next LT Pro"/>
          <w:i w:val="0"/>
          <w:iCs w:val="0"/>
          <w:noProof w:val="0"/>
          <w:sz w:val="20"/>
          <w:szCs w:val="20"/>
          <w:lang w:val="en-GB"/>
        </w:rPr>
        <w:t>however,</w:t>
      </w:r>
      <w:r w:rsidRPr="21D7DA12" w:rsidR="75E097E3">
        <w:rPr>
          <w:rFonts w:ascii="Avenir Next LT Pro" w:hAnsi="Avenir Next LT Pro" w:eastAsia="Avenir Next LT Pro" w:cs="Avenir Next LT Pro"/>
          <w:i w:val="0"/>
          <w:iCs w:val="0"/>
          <w:noProof w:val="0"/>
          <w:sz w:val="20"/>
          <w:szCs w:val="20"/>
          <w:lang w:val="en-GB"/>
        </w:rPr>
        <w:t xml:space="preserve"> this can easily be overcome by ensuring proper care and </w:t>
      </w:r>
      <w:r w:rsidRPr="21D7DA12" w:rsidR="043DDDF0">
        <w:rPr>
          <w:rFonts w:ascii="Avenir Next LT Pro" w:hAnsi="Avenir Next LT Pro" w:eastAsia="Avenir Next LT Pro" w:cs="Avenir Next LT Pro"/>
          <w:i w:val="0"/>
          <w:iCs w:val="0"/>
          <w:noProof w:val="0"/>
          <w:sz w:val="20"/>
          <w:szCs w:val="20"/>
          <w:lang w:val="en-GB"/>
        </w:rPr>
        <w:t>diligence</w:t>
      </w:r>
      <w:r w:rsidRPr="21D7DA12" w:rsidR="75E097E3">
        <w:rPr>
          <w:rFonts w:ascii="Avenir Next LT Pro" w:hAnsi="Avenir Next LT Pro" w:eastAsia="Avenir Next LT Pro" w:cs="Avenir Next LT Pro"/>
          <w:i w:val="0"/>
          <w:iCs w:val="0"/>
          <w:noProof w:val="0"/>
          <w:sz w:val="20"/>
          <w:szCs w:val="20"/>
          <w:lang w:val="en-GB"/>
        </w:rPr>
        <w:t xml:space="preserve"> is taken when putting together drawings and plans for t</w:t>
      </w:r>
      <w:r w:rsidRPr="21D7DA12" w:rsidR="55D2054F">
        <w:rPr>
          <w:rFonts w:ascii="Avenir Next LT Pro" w:hAnsi="Avenir Next LT Pro" w:eastAsia="Avenir Next LT Pro" w:cs="Avenir Next LT Pro"/>
          <w:i w:val="0"/>
          <w:iCs w:val="0"/>
          <w:noProof w:val="0"/>
          <w:sz w:val="20"/>
          <w:szCs w:val="20"/>
          <w:lang w:val="en-GB"/>
        </w:rPr>
        <w:t xml:space="preserve">he construction phase. </w:t>
      </w:r>
      <w:r w:rsidRPr="21D7DA12" w:rsidR="7FE306AD">
        <w:rPr>
          <w:rFonts w:ascii="Avenir Next LT Pro" w:hAnsi="Avenir Next LT Pro" w:eastAsia="Avenir Next LT Pro" w:cs="Avenir Next LT Pro"/>
          <w:i w:val="0"/>
          <w:iCs w:val="0"/>
          <w:noProof w:val="0"/>
          <w:sz w:val="20"/>
          <w:szCs w:val="20"/>
          <w:lang w:val="en-GB"/>
        </w:rPr>
        <w:t xml:space="preserve">I also believe this procurement process is suited for the developer due to potential cost cuts and reduced costs for the overall project. This process is cost effective </w:t>
      </w:r>
      <w:r w:rsidRPr="21D7DA12" w:rsidR="7FE306AD">
        <w:rPr>
          <w:rFonts w:ascii="Avenir Next LT Pro" w:hAnsi="Avenir Next LT Pro" w:eastAsia="Avenir Next LT Pro" w:cs="Avenir Next LT Pro"/>
          <w:i w:val="0"/>
          <w:iCs w:val="0"/>
          <w:noProof w:val="0"/>
          <w:sz w:val="20"/>
          <w:szCs w:val="20"/>
          <w:lang w:val="en-GB"/>
        </w:rPr>
        <w:t>mainly due to</w:t>
      </w:r>
      <w:r w:rsidRPr="21D7DA12" w:rsidR="7FE306AD">
        <w:rPr>
          <w:rFonts w:ascii="Avenir Next LT Pro" w:hAnsi="Avenir Next LT Pro" w:eastAsia="Avenir Next LT Pro" w:cs="Avenir Next LT Pro"/>
          <w:i w:val="0"/>
          <w:iCs w:val="0"/>
          <w:noProof w:val="0"/>
          <w:sz w:val="20"/>
          <w:szCs w:val="20"/>
          <w:lang w:val="en-GB"/>
        </w:rPr>
        <w:t xml:space="preserve"> the fact the client is at the forefront of the design p</w:t>
      </w:r>
      <w:r w:rsidRPr="21D7DA12" w:rsidR="0810A21C">
        <w:rPr>
          <w:rFonts w:ascii="Avenir Next LT Pro" w:hAnsi="Avenir Next LT Pro" w:eastAsia="Avenir Next LT Pro" w:cs="Avenir Next LT Pro"/>
          <w:i w:val="0"/>
          <w:iCs w:val="0"/>
          <w:noProof w:val="0"/>
          <w:sz w:val="20"/>
          <w:szCs w:val="20"/>
          <w:lang w:val="en-GB"/>
        </w:rPr>
        <w:t xml:space="preserve">rocess making the design process quicker. It also cuts costs due to the main contractors bidding against one another and reducing their prices in the hopes of winning the work, due to the developer aiming to complete their project within budget, I believe the traditional route is best suited. </w:t>
      </w:r>
    </w:p>
    <w:p w:rsidR="21D7DA12" w:rsidP="21D7DA12" w:rsidRDefault="21D7DA12" w14:paraId="56EAAED7" w14:textId="108002B9">
      <w:pPr>
        <w:pStyle w:val="Normal"/>
        <w:suppressLineNumbers w:val="0"/>
        <w:bidi w:val="0"/>
        <w:spacing w:before="240" w:beforeAutospacing="off" w:after="240" w:afterAutospacing="off" w:line="279" w:lineRule="auto"/>
        <w:ind w:left="0" w:right="0"/>
        <w:jc w:val="left"/>
        <w:rPr>
          <w:rFonts w:ascii="Avenir Next LT Pro" w:hAnsi="Avenir Next LT Pro" w:eastAsia="Avenir Next LT Pro" w:cs="Avenir Next LT Pro"/>
          <w:i w:val="0"/>
          <w:iCs w:val="0"/>
          <w:noProof w:val="0"/>
          <w:sz w:val="20"/>
          <w:szCs w:val="20"/>
          <w:lang w:val="en-GB"/>
        </w:rPr>
      </w:pPr>
    </w:p>
    <w:p w:rsidR="21D7DA12" w:rsidP="21D7DA12" w:rsidRDefault="21D7DA12" w14:paraId="6468B276" w14:textId="1652DF70">
      <w:pPr>
        <w:pStyle w:val="Normal"/>
        <w:suppressLineNumbers w:val="0"/>
        <w:bidi w:val="0"/>
        <w:spacing w:before="240" w:beforeAutospacing="off" w:after="240" w:afterAutospacing="off" w:line="279" w:lineRule="auto"/>
        <w:ind w:left="0" w:right="0"/>
        <w:jc w:val="left"/>
        <w:rPr>
          <w:rFonts w:ascii="Avenir Next LT Pro" w:hAnsi="Avenir Next LT Pro" w:eastAsia="Avenir Next LT Pro" w:cs="Avenir Next LT Pro"/>
          <w:i w:val="0"/>
          <w:iCs w:val="0"/>
          <w:noProof w:val="0"/>
          <w:sz w:val="20"/>
          <w:szCs w:val="20"/>
          <w:lang w:val="en-GB"/>
        </w:rPr>
      </w:pPr>
    </w:p>
    <w:p w:rsidR="0EE47075" w:rsidP="21D7DA12" w:rsidRDefault="0EE47075" w14:paraId="1CF9F15B" w14:textId="0A98CBD7">
      <w:pPr>
        <w:pStyle w:val="Heading2"/>
        <w:bidi w:val="0"/>
        <w:rPr>
          <w:rFonts w:ascii="Avenir Next LT Pro" w:hAnsi="Avenir Next LT Pro" w:eastAsia="Avenir Next LT Pro" w:cs="Avenir Next LT Pro"/>
          <w:noProof w:val="0"/>
          <w:lang w:val="en-GB"/>
        </w:rPr>
      </w:pPr>
      <w:bookmarkStart w:name="_Toc579830214" w:id="1635496098"/>
      <w:r w:rsidRPr="21D7DA12" w:rsidR="0EE47075">
        <w:rPr>
          <w:rFonts w:ascii="Avenir Next LT Pro" w:hAnsi="Avenir Next LT Pro" w:eastAsia="Avenir Next LT Pro" w:cs="Avenir Next LT Pro"/>
          <w:noProof w:val="0"/>
          <w:lang w:val="en-GB"/>
        </w:rPr>
        <w:t>Reference</w:t>
      </w:r>
      <w:r w:rsidRPr="21D7DA12" w:rsidR="0EE47075">
        <w:rPr>
          <w:rFonts w:ascii="Avenir Next LT Pro" w:hAnsi="Avenir Next LT Pro" w:eastAsia="Avenir Next LT Pro" w:cs="Avenir Next LT Pro"/>
          <w:noProof w:val="0"/>
          <w:lang w:val="en-GB"/>
        </w:rPr>
        <w:t xml:space="preserve"> list</w:t>
      </w:r>
      <w:bookmarkEnd w:id="1635496098"/>
    </w:p>
    <w:p w:rsidR="0EE47075" w:rsidP="21D7DA12" w:rsidRDefault="0EE47075" w14:paraId="3CB01B81" w14:textId="500F38B3">
      <w:pPr>
        <w:pStyle w:val="Normal"/>
        <w:suppressLineNumbers w:val="0"/>
        <w:bidi w:val="0"/>
        <w:spacing w:before="240" w:beforeAutospacing="off" w:after="240" w:afterAutospacing="off" w:line="360" w:lineRule="auto"/>
        <w:jc w:val="left"/>
        <w:rPr>
          <w:rFonts w:ascii="Avenir Next LT Pro" w:hAnsi="Avenir Next LT Pro" w:eastAsia="Avenir Next LT Pro" w:cs="Avenir Next LT Pro"/>
          <w:i w:val="0"/>
          <w:iCs w:val="0"/>
          <w:noProof w:val="0"/>
          <w:sz w:val="20"/>
          <w:szCs w:val="20"/>
          <w:lang w:val="en-GB"/>
        </w:rPr>
      </w:pPr>
      <w:r w:rsidRPr="21D7DA12" w:rsidR="0EE47075">
        <w:rPr>
          <w:rFonts w:ascii="Avenir Next LT Pro" w:hAnsi="Avenir Next LT Pro" w:eastAsia="Avenir Next LT Pro" w:cs="Avenir Next LT Pro"/>
          <w:i w:val="0"/>
          <w:iCs w:val="0"/>
          <w:noProof w:val="0"/>
          <w:sz w:val="20"/>
          <w:szCs w:val="20"/>
          <w:lang w:val="en-GB"/>
        </w:rPr>
        <w:t xml:space="preserve">. </w:t>
      </w:r>
      <w:r w:rsidRPr="21D7DA12" w:rsidR="69E9D9AB">
        <w:rPr>
          <w:rFonts w:ascii="Avenir Next LT Pro" w:hAnsi="Avenir Next LT Pro" w:eastAsia="Avenir Next LT Pro" w:cs="Avenir Next LT Pro"/>
          <w:noProof w:val="0"/>
          <w:sz w:val="20"/>
          <w:szCs w:val="20"/>
          <w:lang w:val="en-GB"/>
        </w:rPr>
        <w:t xml:space="preserve">Sap.com. (2024). </w:t>
      </w:r>
      <w:r w:rsidRPr="21D7DA12" w:rsidR="69E9D9AB">
        <w:rPr>
          <w:rFonts w:ascii="Avenir Next LT Pro" w:hAnsi="Avenir Next LT Pro" w:eastAsia="Avenir Next LT Pro" w:cs="Avenir Next LT Pro"/>
          <w:i w:val="1"/>
          <w:iCs w:val="1"/>
          <w:noProof w:val="0"/>
          <w:sz w:val="20"/>
          <w:szCs w:val="20"/>
          <w:lang w:val="en-GB"/>
        </w:rPr>
        <w:t>What is procurement? | Definition, Process &amp; Technology | SAP</w:t>
      </w:r>
      <w:r w:rsidRPr="21D7DA12" w:rsidR="69E9D9AB">
        <w:rPr>
          <w:rFonts w:ascii="Avenir Next LT Pro" w:hAnsi="Avenir Next LT Pro" w:eastAsia="Avenir Next LT Pro" w:cs="Avenir Next LT Pro"/>
          <w:noProof w:val="0"/>
          <w:sz w:val="20"/>
          <w:szCs w:val="20"/>
          <w:lang w:val="en-GB"/>
        </w:rPr>
        <w:t xml:space="preserve">. [online] Available at: </w:t>
      </w:r>
      <w:hyperlink r:id="R79b1ba0c125041f5">
        <w:r w:rsidRPr="21D7DA12" w:rsidR="69E9D9AB">
          <w:rPr>
            <w:rStyle w:val="Hyperlink"/>
            <w:rFonts w:ascii="Avenir Next LT Pro" w:hAnsi="Avenir Next LT Pro" w:eastAsia="Avenir Next LT Pro" w:cs="Avenir Next LT Pro"/>
            <w:noProof w:val="0"/>
            <w:sz w:val="20"/>
            <w:szCs w:val="20"/>
            <w:lang w:val="en-GB"/>
          </w:rPr>
          <w:t>https://www.sap.com/uk/resources/what-is-procurement</w:t>
        </w:r>
      </w:hyperlink>
      <w:r w:rsidRPr="21D7DA12" w:rsidR="69E9D9AB">
        <w:rPr>
          <w:rFonts w:ascii="Avenir Next LT Pro" w:hAnsi="Avenir Next LT Pro" w:eastAsia="Avenir Next LT Pro" w:cs="Avenir Next LT Pro"/>
          <w:noProof w:val="0"/>
          <w:sz w:val="20"/>
          <w:szCs w:val="20"/>
          <w:lang w:val="en-GB"/>
        </w:rPr>
        <w:t xml:space="preserve"> [Accessed 23 Apr. 2026].</w:t>
      </w:r>
    </w:p>
    <w:p w:rsidR="4484C232" w:rsidP="21D7DA12" w:rsidRDefault="4484C232" w14:paraId="5E5EDDE5" w14:textId="16B19E50">
      <w:pPr>
        <w:pStyle w:val="Normal"/>
        <w:suppressLineNumbers w:val="0"/>
        <w:bidi w:val="0"/>
        <w:spacing w:before="240" w:beforeAutospacing="off" w:after="240" w:afterAutospacing="off" w:line="360" w:lineRule="auto"/>
        <w:jc w:val="left"/>
        <w:rPr>
          <w:rFonts w:ascii="Avenir Next LT Pro" w:hAnsi="Avenir Next LT Pro" w:eastAsia="Avenir Next LT Pro" w:cs="Avenir Next LT Pro"/>
          <w:i w:val="0"/>
          <w:iCs w:val="0"/>
          <w:noProof w:val="0"/>
          <w:sz w:val="20"/>
          <w:szCs w:val="20"/>
          <w:lang w:val="en-GB"/>
        </w:rPr>
      </w:pPr>
      <w:r w:rsidRPr="21D7DA12" w:rsidR="4484C232">
        <w:rPr>
          <w:rFonts w:ascii="Avenir Next LT Pro" w:hAnsi="Avenir Next LT Pro" w:eastAsia="Avenir Next LT Pro" w:cs="Avenir Next LT Pro"/>
          <w:i w:val="0"/>
          <w:iCs w:val="0"/>
          <w:noProof w:val="0"/>
          <w:sz w:val="20"/>
          <w:szCs w:val="20"/>
          <w:lang w:val="en-GB"/>
        </w:rPr>
        <w:t xml:space="preserve">. </w:t>
      </w:r>
      <w:r w:rsidRPr="21D7DA12" w:rsidR="4484C232">
        <w:rPr>
          <w:rFonts w:ascii="Avenir Next LT Pro" w:hAnsi="Avenir Next LT Pro" w:eastAsia="Avenir Next LT Pro" w:cs="Avenir Next LT Pro"/>
          <w:noProof w:val="0"/>
          <w:sz w:val="20"/>
          <w:szCs w:val="20"/>
          <w:lang w:val="en-GB"/>
        </w:rPr>
        <w:t xml:space="preserve">Designing Buildings (2013). </w:t>
      </w:r>
      <w:r w:rsidRPr="21D7DA12" w:rsidR="4484C232">
        <w:rPr>
          <w:rFonts w:ascii="Avenir Next LT Pro" w:hAnsi="Avenir Next LT Pro" w:eastAsia="Avenir Next LT Pro" w:cs="Avenir Next LT Pro"/>
          <w:i w:val="1"/>
          <w:iCs w:val="1"/>
          <w:noProof w:val="0"/>
          <w:sz w:val="20"/>
          <w:szCs w:val="20"/>
          <w:lang w:val="en-GB"/>
        </w:rPr>
        <w:t>Lump sum contract - Designing Buildings Wiki</w:t>
      </w:r>
      <w:r w:rsidRPr="21D7DA12" w:rsidR="4484C232">
        <w:rPr>
          <w:rFonts w:ascii="Avenir Next LT Pro" w:hAnsi="Avenir Next LT Pro" w:eastAsia="Avenir Next LT Pro" w:cs="Avenir Next LT Pro"/>
          <w:noProof w:val="0"/>
          <w:sz w:val="20"/>
          <w:szCs w:val="20"/>
          <w:lang w:val="en-GB"/>
        </w:rPr>
        <w:t xml:space="preserve">. [online] Designingbuildings.co.uk. Available at: </w:t>
      </w:r>
      <w:hyperlink r:id="R1f64f8a1cf724d68">
        <w:r w:rsidRPr="21D7DA12" w:rsidR="4484C232">
          <w:rPr>
            <w:rStyle w:val="Hyperlink"/>
            <w:rFonts w:ascii="Avenir Next LT Pro" w:hAnsi="Avenir Next LT Pro" w:eastAsia="Avenir Next LT Pro" w:cs="Avenir Next LT Pro"/>
            <w:noProof w:val="0"/>
            <w:sz w:val="20"/>
            <w:szCs w:val="20"/>
            <w:lang w:val="en-GB"/>
          </w:rPr>
          <w:t>https://www.designingbuildings.co.uk/wiki/Lump_sum_contract</w:t>
        </w:r>
      </w:hyperlink>
      <w:r w:rsidRPr="21D7DA12" w:rsidR="4484C232">
        <w:rPr>
          <w:rFonts w:ascii="Avenir Next LT Pro" w:hAnsi="Avenir Next LT Pro" w:eastAsia="Avenir Next LT Pro" w:cs="Avenir Next LT Pro"/>
          <w:noProof w:val="0"/>
          <w:sz w:val="20"/>
          <w:szCs w:val="20"/>
          <w:lang w:val="en-GB"/>
        </w:rPr>
        <w:t>.</w:t>
      </w:r>
    </w:p>
    <w:p w:rsidR="457EE9FE" w:rsidP="21D7DA12" w:rsidRDefault="457EE9FE" w14:paraId="77A308A5" w14:textId="64D31F36">
      <w:pPr>
        <w:pStyle w:val="Normal"/>
        <w:suppressLineNumbers w:val="0"/>
        <w:bidi w:val="0"/>
        <w:spacing w:before="240" w:beforeAutospacing="off" w:after="240" w:afterAutospacing="off" w:line="360" w:lineRule="auto"/>
        <w:jc w:val="left"/>
        <w:rPr>
          <w:rFonts w:ascii="Avenir Next LT Pro" w:hAnsi="Avenir Next LT Pro" w:eastAsia="Avenir Next LT Pro" w:cs="Avenir Next LT Pro"/>
          <w:noProof w:val="0"/>
          <w:sz w:val="20"/>
          <w:szCs w:val="20"/>
          <w:lang w:val="en-GB"/>
        </w:rPr>
      </w:pPr>
      <w:r w:rsidRPr="21D7DA12" w:rsidR="457EE9FE">
        <w:rPr>
          <w:rFonts w:ascii="Avenir Next LT Pro" w:hAnsi="Avenir Next LT Pro" w:eastAsia="Avenir Next LT Pro" w:cs="Avenir Next LT Pro"/>
          <w:i w:val="0"/>
          <w:iCs w:val="0"/>
          <w:noProof w:val="0"/>
          <w:sz w:val="20"/>
          <w:szCs w:val="20"/>
          <w:lang w:val="en-GB"/>
        </w:rPr>
        <w:t xml:space="preserve">. </w:t>
      </w:r>
      <w:r w:rsidRPr="21D7DA12" w:rsidR="457EE9FE">
        <w:rPr>
          <w:rFonts w:ascii="Avenir Next LT Pro" w:hAnsi="Avenir Next LT Pro" w:eastAsia="Avenir Next LT Pro" w:cs="Avenir Next LT Pro"/>
          <w:noProof w:val="0"/>
          <w:sz w:val="20"/>
          <w:szCs w:val="20"/>
          <w:lang w:val="en-GB"/>
        </w:rPr>
        <w:t xml:space="preserve">Designingbuildings.co.uk. (2013). </w:t>
      </w:r>
      <w:r w:rsidRPr="21D7DA12" w:rsidR="457EE9FE">
        <w:rPr>
          <w:rFonts w:ascii="Avenir Next LT Pro" w:hAnsi="Avenir Next LT Pro" w:eastAsia="Avenir Next LT Pro" w:cs="Avenir Next LT Pro"/>
          <w:i w:val="1"/>
          <w:iCs w:val="1"/>
          <w:noProof w:val="0"/>
          <w:sz w:val="20"/>
          <w:szCs w:val="20"/>
          <w:lang w:val="en-GB"/>
        </w:rPr>
        <w:t>Measurement contract</w:t>
      </w:r>
      <w:r w:rsidRPr="21D7DA12" w:rsidR="457EE9FE">
        <w:rPr>
          <w:rFonts w:ascii="Avenir Next LT Pro" w:hAnsi="Avenir Next LT Pro" w:eastAsia="Avenir Next LT Pro" w:cs="Avenir Next LT Pro"/>
          <w:noProof w:val="0"/>
          <w:sz w:val="20"/>
          <w:szCs w:val="20"/>
          <w:lang w:val="en-GB"/>
        </w:rPr>
        <w:t xml:space="preserve">. [online] Available at: </w:t>
      </w:r>
      <w:hyperlink r:id="R9016a0c1d8c54b26">
        <w:r w:rsidRPr="21D7DA12" w:rsidR="457EE9FE">
          <w:rPr>
            <w:rStyle w:val="Hyperlink"/>
            <w:rFonts w:ascii="Avenir Next LT Pro" w:hAnsi="Avenir Next LT Pro" w:eastAsia="Avenir Next LT Pro" w:cs="Avenir Next LT Pro"/>
            <w:noProof w:val="0"/>
            <w:sz w:val="20"/>
            <w:szCs w:val="20"/>
            <w:lang w:val="en-GB"/>
          </w:rPr>
          <w:t>https://www.designingbuildings.co.uk/wiki/Measurement_contract</w:t>
        </w:r>
      </w:hyperlink>
      <w:r w:rsidRPr="21D7DA12" w:rsidR="457EE9FE">
        <w:rPr>
          <w:rFonts w:ascii="Avenir Next LT Pro" w:hAnsi="Avenir Next LT Pro" w:eastAsia="Avenir Next LT Pro" w:cs="Avenir Next LT Pro"/>
          <w:noProof w:val="0"/>
          <w:sz w:val="20"/>
          <w:szCs w:val="20"/>
          <w:lang w:val="en-GB"/>
        </w:rPr>
        <w:t>.</w:t>
      </w:r>
    </w:p>
    <w:p w:rsidR="21D7DA12" w:rsidP="21D7DA12" w:rsidRDefault="21D7DA12" w14:paraId="51BF28CA" w14:textId="38AE9893">
      <w:pPr>
        <w:pStyle w:val="Normal"/>
        <w:suppressLineNumbers w:val="0"/>
        <w:bidi w:val="0"/>
        <w:spacing w:before="240" w:beforeAutospacing="off" w:after="240" w:afterAutospacing="off" w:line="279" w:lineRule="auto"/>
        <w:ind w:left="0" w:right="0"/>
        <w:jc w:val="left"/>
        <w:rPr>
          <w:rFonts w:ascii="Avenir Next LT Pro" w:hAnsi="Avenir Next LT Pro" w:eastAsia="Avenir Next LT Pro" w:cs="Avenir Next LT Pro"/>
          <w:i w:val="0"/>
          <w:iCs w:val="0"/>
          <w:noProof w:val="0"/>
          <w:sz w:val="20"/>
          <w:szCs w:val="2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IF2zYt9i" int2:invalidationBookmarkName="" int2:hashCode="tH82PitDDAZH8U" int2:id="kqZcyskR">
      <int2:state int2:type="gram" int2:value="Rejected"/>
    </int2:bookmark>
    <int2:bookmark int2:bookmarkName="_Int_YJZjihRP" int2:invalidationBookmarkName="" int2:hashCode="lnWOXweh8cJgVV" int2:id="PEDyfotP">
      <int2:state int2:type="gram" int2:value="Rejected"/>
    </int2:bookmark>
    <int2:bookmark int2:bookmarkName="_Int_IVFo8U3v" int2:invalidationBookmarkName="" int2:hashCode="6t5gV8GCoMxt6g" int2:id="4daRxd7K">
      <int2:state int2:type="style" int2:value="Rejected"/>
    </int2:bookmark>
    <int2:bookmark int2:bookmarkName="_Int_ousUHjRR" int2:invalidationBookmarkName="" int2:hashCode="iNDB679sm5H/V6" int2:id="7dfwIuI9">
      <int2:state int2:type="gram" int2:value="Rejected"/>
    </int2:bookmark>
    <int2:bookmark int2:bookmarkName="_Int_6enxuhqN" int2:invalidationBookmarkName="" int2:hashCode="Sh5lIsn+/JVH+E" int2:id="mLTCiCRd">
      <int2:state int2:type="gram" int2:value="Rejected"/>
    </int2:bookmark>
    <int2:bookmark int2:bookmarkName="_Int_Mzhu7nzh" int2:invalidationBookmarkName="" int2:hashCode="xNmzJaAsRhkwJ6" int2:id="q0SGDoDL">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857D65"/>
    <w:rsid w:val="001AA9B8"/>
    <w:rsid w:val="00A6D7DA"/>
    <w:rsid w:val="016BE9F2"/>
    <w:rsid w:val="018D925C"/>
    <w:rsid w:val="03901997"/>
    <w:rsid w:val="043DDDF0"/>
    <w:rsid w:val="04886A1B"/>
    <w:rsid w:val="05FBBCF3"/>
    <w:rsid w:val="06D4693A"/>
    <w:rsid w:val="0769B484"/>
    <w:rsid w:val="07B30AA4"/>
    <w:rsid w:val="07CF9B82"/>
    <w:rsid w:val="0810A21C"/>
    <w:rsid w:val="0930C877"/>
    <w:rsid w:val="09A6D6D7"/>
    <w:rsid w:val="0B2C6D1A"/>
    <w:rsid w:val="0B46BB20"/>
    <w:rsid w:val="0B55B3B1"/>
    <w:rsid w:val="0BDC8975"/>
    <w:rsid w:val="0CC1A12E"/>
    <w:rsid w:val="0D387578"/>
    <w:rsid w:val="0EE47075"/>
    <w:rsid w:val="0EED1532"/>
    <w:rsid w:val="0FDEFE91"/>
    <w:rsid w:val="104AB3EE"/>
    <w:rsid w:val="10BD3D34"/>
    <w:rsid w:val="1251D162"/>
    <w:rsid w:val="12EBAEB8"/>
    <w:rsid w:val="130B2B24"/>
    <w:rsid w:val="1345F5D7"/>
    <w:rsid w:val="13AB6B46"/>
    <w:rsid w:val="1402E9BE"/>
    <w:rsid w:val="1451A751"/>
    <w:rsid w:val="148D0CC9"/>
    <w:rsid w:val="1651E0AD"/>
    <w:rsid w:val="1665EEAA"/>
    <w:rsid w:val="1691FD07"/>
    <w:rsid w:val="176181E6"/>
    <w:rsid w:val="176FD738"/>
    <w:rsid w:val="179C23C5"/>
    <w:rsid w:val="18408148"/>
    <w:rsid w:val="18EC5775"/>
    <w:rsid w:val="19661EB8"/>
    <w:rsid w:val="19C76B82"/>
    <w:rsid w:val="1A8E1068"/>
    <w:rsid w:val="1B492382"/>
    <w:rsid w:val="1B857D65"/>
    <w:rsid w:val="1CB498A1"/>
    <w:rsid w:val="1CF37697"/>
    <w:rsid w:val="1EDEEA96"/>
    <w:rsid w:val="1F304E0C"/>
    <w:rsid w:val="1F5626A1"/>
    <w:rsid w:val="1F650B16"/>
    <w:rsid w:val="1FF1B6EA"/>
    <w:rsid w:val="207622B4"/>
    <w:rsid w:val="20AD77EB"/>
    <w:rsid w:val="20E7C865"/>
    <w:rsid w:val="2151DD87"/>
    <w:rsid w:val="21856C49"/>
    <w:rsid w:val="21D7DA12"/>
    <w:rsid w:val="21E60BD2"/>
    <w:rsid w:val="2275AA38"/>
    <w:rsid w:val="22F5FD6A"/>
    <w:rsid w:val="23B69A4C"/>
    <w:rsid w:val="244FCE7A"/>
    <w:rsid w:val="249D2091"/>
    <w:rsid w:val="252ED6B9"/>
    <w:rsid w:val="2612E504"/>
    <w:rsid w:val="265EC5E3"/>
    <w:rsid w:val="280478BA"/>
    <w:rsid w:val="28252975"/>
    <w:rsid w:val="28342D6D"/>
    <w:rsid w:val="293A3AA8"/>
    <w:rsid w:val="2A06AAF2"/>
    <w:rsid w:val="2A29F736"/>
    <w:rsid w:val="2B4E6DF9"/>
    <w:rsid w:val="2B548911"/>
    <w:rsid w:val="2C46539E"/>
    <w:rsid w:val="2CA85E75"/>
    <w:rsid w:val="2CB24EC2"/>
    <w:rsid w:val="2CCB11D5"/>
    <w:rsid w:val="2D20A8F8"/>
    <w:rsid w:val="2E02D661"/>
    <w:rsid w:val="2FABDAAB"/>
    <w:rsid w:val="3034FBC5"/>
    <w:rsid w:val="308F8577"/>
    <w:rsid w:val="32A2A53C"/>
    <w:rsid w:val="3596AC9C"/>
    <w:rsid w:val="35E575DA"/>
    <w:rsid w:val="362E2E5D"/>
    <w:rsid w:val="363E96C0"/>
    <w:rsid w:val="3651D6E4"/>
    <w:rsid w:val="37A9E6CC"/>
    <w:rsid w:val="37C997A6"/>
    <w:rsid w:val="38B2C321"/>
    <w:rsid w:val="3976C131"/>
    <w:rsid w:val="39DFC1EB"/>
    <w:rsid w:val="39E89F5D"/>
    <w:rsid w:val="3A422B93"/>
    <w:rsid w:val="3D614DB3"/>
    <w:rsid w:val="3DD665E6"/>
    <w:rsid w:val="3E941FAB"/>
    <w:rsid w:val="3ECDA27E"/>
    <w:rsid w:val="3F22B44A"/>
    <w:rsid w:val="3FA7A729"/>
    <w:rsid w:val="3FCAAFB7"/>
    <w:rsid w:val="3FEE2E78"/>
    <w:rsid w:val="404CFE17"/>
    <w:rsid w:val="40607A31"/>
    <w:rsid w:val="40D99CAB"/>
    <w:rsid w:val="40DE054A"/>
    <w:rsid w:val="429F2D74"/>
    <w:rsid w:val="430E3F12"/>
    <w:rsid w:val="4484C232"/>
    <w:rsid w:val="44E63F3F"/>
    <w:rsid w:val="457EE9FE"/>
    <w:rsid w:val="461F381E"/>
    <w:rsid w:val="4705B622"/>
    <w:rsid w:val="47DD55B3"/>
    <w:rsid w:val="48E51545"/>
    <w:rsid w:val="498E6D25"/>
    <w:rsid w:val="4B03DB10"/>
    <w:rsid w:val="4B291D46"/>
    <w:rsid w:val="4D1B11CD"/>
    <w:rsid w:val="4E7EAA7F"/>
    <w:rsid w:val="4EBD2152"/>
    <w:rsid w:val="506729D4"/>
    <w:rsid w:val="50DAA71B"/>
    <w:rsid w:val="517DBC2B"/>
    <w:rsid w:val="5237412D"/>
    <w:rsid w:val="531AFA31"/>
    <w:rsid w:val="54F85B3A"/>
    <w:rsid w:val="54F85B3A"/>
    <w:rsid w:val="55A9D5C6"/>
    <w:rsid w:val="55D2054F"/>
    <w:rsid w:val="5664BD3C"/>
    <w:rsid w:val="570BD27C"/>
    <w:rsid w:val="57792EF7"/>
    <w:rsid w:val="5788FA70"/>
    <w:rsid w:val="57EBFF4A"/>
    <w:rsid w:val="589408C3"/>
    <w:rsid w:val="58FBBDF6"/>
    <w:rsid w:val="596ED683"/>
    <w:rsid w:val="5A5F4AFA"/>
    <w:rsid w:val="5A8903F0"/>
    <w:rsid w:val="5E0F2258"/>
    <w:rsid w:val="5E3EC817"/>
    <w:rsid w:val="5E4F1AD4"/>
    <w:rsid w:val="5EAC72A6"/>
    <w:rsid w:val="5F01D40A"/>
    <w:rsid w:val="5FC29E6B"/>
    <w:rsid w:val="61990D08"/>
    <w:rsid w:val="6232893D"/>
    <w:rsid w:val="625D8567"/>
    <w:rsid w:val="6265F71B"/>
    <w:rsid w:val="627280AB"/>
    <w:rsid w:val="630B505E"/>
    <w:rsid w:val="6342610D"/>
    <w:rsid w:val="63BA754E"/>
    <w:rsid w:val="63CB8237"/>
    <w:rsid w:val="658207AF"/>
    <w:rsid w:val="66533F2D"/>
    <w:rsid w:val="667811C4"/>
    <w:rsid w:val="67DF77E4"/>
    <w:rsid w:val="68ABB262"/>
    <w:rsid w:val="68DADA68"/>
    <w:rsid w:val="69BCD173"/>
    <w:rsid w:val="69E9D9AB"/>
    <w:rsid w:val="69FE120E"/>
    <w:rsid w:val="6A4356EB"/>
    <w:rsid w:val="6BB6B663"/>
    <w:rsid w:val="6BD04EFC"/>
    <w:rsid w:val="6C08D12A"/>
    <w:rsid w:val="6C10DAAA"/>
    <w:rsid w:val="6CA81D3C"/>
    <w:rsid w:val="6D8BE73B"/>
    <w:rsid w:val="6D976433"/>
    <w:rsid w:val="6DA203B6"/>
    <w:rsid w:val="6DD36BB5"/>
    <w:rsid w:val="6E40CA5B"/>
    <w:rsid w:val="6E7D108E"/>
    <w:rsid w:val="6EC8048C"/>
    <w:rsid w:val="6EEB5AFB"/>
    <w:rsid w:val="6F62DFD9"/>
    <w:rsid w:val="6F935BF0"/>
    <w:rsid w:val="6FFDE428"/>
    <w:rsid w:val="700C264A"/>
    <w:rsid w:val="70E79B64"/>
    <w:rsid w:val="72C2A7CE"/>
    <w:rsid w:val="73AD660C"/>
    <w:rsid w:val="73BCB418"/>
    <w:rsid w:val="754F8E47"/>
    <w:rsid w:val="7553AA41"/>
    <w:rsid w:val="75E097E3"/>
    <w:rsid w:val="75F74973"/>
    <w:rsid w:val="7666B159"/>
    <w:rsid w:val="76B9BF6B"/>
    <w:rsid w:val="77963C55"/>
    <w:rsid w:val="77CEDF96"/>
    <w:rsid w:val="785A8A61"/>
    <w:rsid w:val="78919671"/>
    <w:rsid w:val="7A14BFEE"/>
    <w:rsid w:val="7A584781"/>
    <w:rsid w:val="7B369F94"/>
    <w:rsid w:val="7B556067"/>
    <w:rsid w:val="7BBBE23E"/>
    <w:rsid w:val="7CD44B01"/>
    <w:rsid w:val="7D29B235"/>
    <w:rsid w:val="7D99489E"/>
    <w:rsid w:val="7F806DCB"/>
    <w:rsid w:val="7FB80CE8"/>
    <w:rsid w:val="7FE30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FB438"/>
  <w15:chartTrackingRefBased/>
  <w15:docId w15:val="{8026416F-80ED-48FD-9BDB-90921FA23A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2275AA3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2275AA38"/>
    <w:rPr>
      <w:color w:val="467886"/>
      <w:u w:val="single"/>
    </w:rPr>
  </w:style>
  <w:style w:type="paragraph" w:styleId="TOC2">
    <w:uiPriority w:val="39"/>
    <w:name w:val="toc 2"/>
    <w:basedOn w:val="Normal"/>
    <w:next w:val="Normal"/>
    <w:unhideWhenUsed/>
    <w:rsid w:val="2275AA38"/>
    <w:pPr>
      <w:spacing w:after="100"/>
      <w:ind w:left="220"/>
    </w:pPr>
  </w:style>
  <w:style w:type="paragraph" w:styleId="Heading3">
    <w:uiPriority w:val="9"/>
    <w:name w:val="heading 3"/>
    <w:basedOn w:val="Normal"/>
    <w:next w:val="Normal"/>
    <w:unhideWhenUsed/>
    <w:qFormat/>
    <w:rsid w:val="21D7DA12"/>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17736423" /><Relationship Type="http://schemas.openxmlformats.org/officeDocument/2006/relationships/hyperlink" Target="https://www.sap.com/uk/resources/what-is-procurement" TargetMode="External" Id="R79b1ba0c125041f5" /><Relationship Type="http://schemas.openxmlformats.org/officeDocument/2006/relationships/hyperlink" Target="https://www.designingbuildings.co.uk/wiki/Lump_sum_contract" TargetMode="External" Id="R1f64f8a1cf724d68" /><Relationship Type="http://schemas.openxmlformats.org/officeDocument/2006/relationships/hyperlink" Target="https://www.designingbuildings.co.uk/wiki/Measurement_contract" TargetMode="External" Id="R9016a0c1d8c54b26" /><Relationship Type="http://schemas.microsoft.com/office/2020/10/relationships/intelligence" Target="/word/intelligence2.xml" Id="R58bb3a8ab600485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Harley Wiltshire (2500788)</dc:creator>
  <keywords/>
  <dc:description/>
  <lastModifiedBy>Harley Wiltshire (2500788)</lastModifiedBy>
  <revision>3</revision>
  <dcterms:created xsi:type="dcterms:W3CDTF">2026-04-16T17:36:45.9872298Z</dcterms:created>
  <dcterms:modified xsi:type="dcterms:W3CDTF">2026-04-23T22:57:56.4480093Z</dcterms:modified>
</coreProperties>
</file>