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45E43" w14:textId="77777777" w:rsidR="00EA6189" w:rsidRDefault="00EA6189" w:rsidP="00EA6189">
      <w:pPr>
        <w:jc w:val="center"/>
        <w:rPr>
          <w:b/>
          <w:bCs/>
          <w:sz w:val="32"/>
          <w:szCs w:val="32"/>
          <w:u w:val="single"/>
        </w:rPr>
      </w:pPr>
    </w:p>
    <w:p w14:paraId="4CB3A414" w14:textId="77777777" w:rsidR="00EA6189" w:rsidRDefault="00EA6189" w:rsidP="00EA6189">
      <w:pPr>
        <w:jc w:val="center"/>
        <w:rPr>
          <w:b/>
          <w:bCs/>
          <w:sz w:val="32"/>
          <w:szCs w:val="32"/>
          <w:u w:val="single"/>
        </w:rPr>
      </w:pPr>
    </w:p>
    <w:p w14:paraId="7FDD8E54" w14:textId="77777777" w:rsidR="00EA6189" w:rsidRDefault="00EA6189" w:rsidP="00EA6189">
      <w:pPr>
        <w:jc w:val="center"/>
        <w:rPr>
          <w:b/>
          <w:bCs/>
          <w:sz w:val="32"/>
          <w:szCs w:val="32"/>
          <w:u w:val="single"/>
        </w:rPr>
      </w:pPr>
    </w:p>
    <w:p w14:paraId="29C731E7" w14:textId="77777777" w:rsidR="00EA6189" w:rsidRDefault="00EA6189" w:rsidP="00EA6189">
      <w:pPr>
        <w:jc w:val="center"/>
        <w:rPr>
          <w:b/>
          <w:bCs/>
          <w:sz w:val="32"/>
          <w:szCs w:val="32"/>
          <w:u w:val="single"/>
        </w:rPr>
      </w:pPr>
    </w:p>
    <w:p w14:paraId="71CA21F9" w14:textId="77777777" w:rsidR="00EA6189" w:rsidRDefault="00EA6189" w:rsidP="00EA6189">
      <w:pPr>
        <w:jc w:val="center"/>
        <w:rPr>
          <w:b/>
          <w:bCs/>
          <w:sz w:val="32"/>
          <w:szCs w:val="32"/>
          <w:u w:val="single"/>
        </w:rPr>
      </w:pPr>
    </w:p>
    <w:p w14:paraId="263E540E" w14:textId="77777777" w:rsidR="00EA6189" w:rsidRDefault="00EA6189" w:rsidP="00EA6189">
      <w:pPr>
        <w:jc w:val="center"/>
        <w:rPr>
          <w:b/>
          <w:bCs/>
          <w:sz w:val="32"/>
          <w:szCs w:val="32"/>
          <w:u w:val="single"/>
        </w:rPr>
      </w:pPr>
    </w:p>
    <w:p w14:paraId="4FAD80BC" w14:textId="77777777" w:rsidR="00EA6189" w:rsidRDefault="00EA6189" w:rsidP="00EA6189">
      <w:pPr>
        <w:jc w:val="center"/>
        <w:rPr>
          <w:b/>
          <w:bCs/>
          <w:sz w:val="32"/>
          <w:szCs w:val="32"/>
          <w:u w:val="single"/>
        </w:rPr>
      </w:pPr>
    </w:p>
    <w:p w14:paraId="5D4D817A" w14:textId="77777777" w:rsidR="00EA6189" w:rsidRPr="00EA6189" w:rsidRDefault="00EA6189" w:rsidP="00EA6189">
      <w:pPr>
        <w:jc w:val="center"/>
        <w:rPr>
          <w:b/>
          <w:bCs/>
          <w:sz w:val="24"/>
          <w:szCs w:val="24"/>
          <w:u w:val="single"/>
        </w:rPr>
      </w:pPr>
    </w:p>
    <w:p w14:paraId="6AEE137B" w14:textId="402B6EFC" w:rsidR="00EA6189" w:rsidRPr="00EA6189" w:rsidRDefault="00EA6189" w:rsidP="00EA6189">
      <w:pPr>
        <w:jc w:val="center"/>
        <w:rPr>
          <w:b/>
          <w:bCs/>
          <w:sz w:val="24"/>
          <w:szCs w:val="24"/>
          <w:u w:val="single"/>
        </w:rPr>
      </w:pPr>
      <w:r w:rsidRPr="00EA6189">
        <w:rPr>
          <w:b/>
          <w:bCs/>
          <w:sz w:val="24"/>
          <w:szCs w:val="24"/>
          <w:u w:val="single"/>
        </w:rPr>
        <w:t>Programme: BA (Hons) Business Management</w:t>
      </w:r>
    </w:p>
    <w:p w14:paraId="108C873F" w14:textId="02A18C9E" w:rsidR="00FF0F83" w:rsidRPr="00EA6189" w:rsidRDefault="00EA6189" w:rsidP="00EA6189">
      <w:pPr>
        <w:jc w:val="center"/>
        <w:rPr>
          <w:b/>
          <w:bCs/>
          <w:sz w:val="24"/>
          <w:szCs w:val="24"/>
          <w:u w:val="single"/>
        </w:rPr>
      </w:pPr>
      <w:r w:rsidRPr="00EA6189">
        <w:rPr>
          <w:b/>
          <w:bCs/>
          <w:sz w:val="24"/>
          <w:szCs w:val="24"/>
          <w:u w:val="single"/>
        </w:rPr>
        <w:t>Module: Leadership and Management Theory and Practice</w:t>
      </w:r>
    </w:p>
    <w:p w14:paraId="6BA83AFA" w14:textId="3E037671" w:rsidR="00EA6189" w:rsidRPr="00EA6189" w:rsidRDefault="00EA6189" w:rsidP="00EA6189">
      <w:pPr>
        <w:jc w:val="center"/>
        <w:rPr>
          <w:b/>
          <w:bCs/>
          <w:sz w:val="24"/>
          <w:szCs w:val="24"/>
          <w:u w:val="single"/>
        </w:rPr>
      </w:pPr>
      <w:r w:rsidRPr="00EA6189">
        <w:rPr>
          <w:b/>
          <w:bCs/>
          <w:sz w:val="24"/>
          <w:szCs w:val="24"/>
          <w:u w:val="single"/>
        </w:rPr>
        <w:t>Module code: LCBB6003</w:t>
      </w:r>
    </w:p>
    <w:p w14:paraId="2AEB28BF" w14:textId="25E3A3E5" w:rsidR="00EA6189" w:rsidRPr="00EA6189" w:rsidRDefault="00EA6189" w:rsidP="00EA6189">
      <w:pPr>
        <w:jc w:val="center"/>
        <w:rPr>
          <w:b/>
          <w:bCs/>
          <w:sz w:val="24"/>
          <w:szCs w:val="24"/>
          <w:u w:val="single"/>
        </w:rPr>
      </w:pPr>
      <w:r w:rsidRPr="00EA6189">
        <w:rPr>
          <w:b/>
          <w:bCs/>
          <w:sz w:val="24"/>
          <w:szCs w:val="24"/>
          <w:u w:val="single"/>
        </w:rPr>
        <w:t>Assignment Title: Component 1: Coursework: Essay</w:t>
      </w:r>
    </w:p>
    <w:p w14:paraId="4CB93164" w14:textId="737D1AF9" w:rsidR="00EA6189" w:rsidRPr="00EA6189" w:rsidRDefault="00EA6189" w:rsidP="00EA6189">
      <w:pPr>
        <w:jc w:val="center"/>
        <w:rPr>
          <w:b/>
          <w:bCs/>
          <w:sz w:val="24"/>
          <w:szCs w:val="24"/>
          <w:u w:val="single"/>
        </w:rPr>
      </w:pPr>
      <w:r w:rsidRPr="00EA6189">
        <w:rPr>
          <w:b/>
          <w:bCs/>
          <w:sz w:val="24"/>
          <w:szCs w:val="24"/>
          <w:u w:val="single"/>
        </w:rPr>
        <w:t>Student Name :Lavinia Adriana Mandache</w:t>
      </w:r>
    </w:p>
    <w:p w14:paraId="61AD76AD" w14:textId="650A24D0" w:rsidR="00EA6189" w:rsidRPr="00EA6189" w:rsidRDefault="00EA6189" w:rsidP="00EA6189">
      <w:pPr>
        <w:jc w:val="center"/>
        <w:rPr>
          <w:b/>
          <w:bCs/>
          <w:sz w:val="24"/>
          <w:szCs w:val="24"/>
          <w:u w:val="single"/>
          <w:lang w:val="it-IT"/>
        </w:rPr>
      </w:pPr>
      <w:proofErr w:type="spellStart"/>
      <w:r w:rsidRPr="00EA6189">
        <w:rPr>
          <w:b/>
          <w:bCs/>
          <w:sz w:val="24"/>
          <w:szCs w:val="24"/>
          <w:u w:val="single"/>
          <w:lang w:val="it-IT"/>
        </w:rPr>
        <w:t>Student</w:t>
      </w:r>
      <w:proofErr w:type="spellEnd"/>
      <w:r w:rsidRPr="00EA6189">
        <w:rPr>
          <w:b/>
          <w:bCs/>
          <w:sz w:val="24"/>
          <w:szCs w:val="24"/>
          <w:u w:val="single"/>
          <w:lang w:val="it-IT"/>
        </w:rPr>
        <w:t xml:space="preserve"> ID : 2243640</w:t>
      </w:r>
    </w:p>
    <w:p w14:paraId="27DDC348" w14:textId="77777777" w:rsidR="00EA6189" w:rsidRDefault="00EA6189" w:rsidP="00EA6189">
      <w:pPr>
        <w:rPr>
          <w:sz w:val="18"/>
          <w:szCs w:val="18"/>
          <w:lang w:val="it-IT"/>
        </w:rPr>
      </w:pPr>
    </w:p>
    <w:p w14:paraId="217B2F8F" w14:textId="77777777" w:rsidR="00EA6189" w:rsidRDefault="00EA6189" w:rsidP="00EA6189">
      <w:pPr>
        <w:rPr>
          <w:sz w:val="18"/>
          <w:szCs w:val="18"/>
          <w:lang w:val="it-IT"/>
        </w:rPr>
      </w:pPr>
    </w:p>
    <w:p w14:paraId="54556573" w14:textId="77777777" w:rsidR="00EA6189" w:rsidRDefault="00EA6189" w:rsidP="00EA6189">
      <w:pPr>
        <w:rPr>
          <w:sz w:val="18"/>
          <w:szCs w:val="18"/>
          <w:lang w:val="it-IT"/>
        </w:rPr>
      </w:pPr>
    </w:p>
    <w:p w14:paraId="0AB082DB" w14:textId="77777777" w:rsidR="00EA6189" w:rsidRDefault="00EA6189" w:rsidP="00EA6189">
      <w:pPr>
        <w:rPr>
          <w:sz w:val="18"/>
          <w:szCs w:val="18"/>
          <w:lang w:val="it-IT"/>
        </w:rPr>
      </w:pPr>
    </w:p>
    <w:p w14:paraId="71CB2C93" w14:textId="77777777" w:rsidR="00EA6189" w:rsidRDefault="00EA6189" w:rsidP="00EA6189">
      <w:pPr>
        <w:rPr>
          <w:sz w:val="18"/>
          <w:szCs w:val="18"/>
          <w:lang w:val="it-IT"/>
        </w:rPr>
      </w:pPr>
    </w:p>
    <w:p w14:paraId="51BBD32A" w14:textId="77777777" w:rsidR="00EA6189" w:rsidRDefault="00EA6189" w:rsidP="00EA6189">
      <w:pPr>
        <w:rPr>
          <w:sz w:val="18"/>
          <w:szCs w:val="18"/>
          <w:lang w:val="it-IT"/>
        </w:rPr>
      </w:pPr>
    </w:p>
    <w:p w14:paraId="0D834418" w14:textId="77777777" w:rsidR="00EA6189" w:rsidRDefault="00EA6189" w:rsidP="00EA6189">
      <w:pPr>
        <w:rPr>
          <w:sz w:val="18"/>
          <w:szCs w:val="18"/>
          <w:lang w:val="it-IT"/>
        </w:rPr>
      </w:pPr>
    </w:p>
    <w:p w14:paraId="1B58BDAD" w14:textId="77777777" w:rsidR="00EA6189" w:rsidRDefault="00EA6189" w:rsidP="00EA6189">
      <w:pPr>
        <w:rPr>
          <w:sz w:val="18"/>
          <w:szCs w:val="18"/>
          <w:lang w:val="it-IT"/>
        </w:rPr>
      </w:pPr>
    </w:p>
    <w:p w14:paraId="35DFA6C1" w14:textId="77777777" w:rsidR="00EA6189" w:rsidRDefault="00EA6189" w:rsidP="00EA6189">
      <w:pPr>
        <w:rPr>
          <w:sz w:val="18"/>
          <w:szCs w:val="18"/>
          <w:lang w:val="it-IT"/>
        </w:rPr>
      </w:pPr>
    </w:p>
    <w:p w14:paraId="6D033481" w14:textId="77777777" w:rsidR="00EA6189" w:rsidRDefault="00EA6189" w:rsidP="00EA6189">
      <w:pPr>
        <w:rPr>
          <w:sz w:val="18"/>
          <w:szCs w:val="18"/>
          <w:lang w:val="it-IT"/>
        </w:rPr>
      </w:pPr>
    </w:p>
    <w:p w14:paraId="02909BB9" w14:textId="77777777" w:rsidR="00EA6189" w:rsidRDefault="00EA6189" w:rsidP="00EA6189">
      <w:pPr>
        <w:rPr>
          <w:sz w:val="18"/>
          <w:szCs w:val="18"/>
          <w:lang w:val="it-IT"/>
        </w:rPr>
      </w:pPr>
    </w:p>
    <w:p w14:paraId="60D1BD09" w14:textId="77777777" w:rsidR="00EA6189" w:rsidRDefault="00EA6189" w:rsidP="00EA6189">
      <w:pPr>
        <w:rPr>
          <w:sz w:val="18"/>
          <w:szCs w:val="18"/>
          <w:lang w:val="it-IT"/>
        </w:rPr>
      </w:pPr>
    </w:p>
    <w:p w14:paraId="6DCA964C" w14:textId="77777777" w:rsidR="00EA6189" w:rsidRDefault="00EA6189" w:rsidP="00EA6189">
      <w:pPr>
        <w:rPr>
          <w:sz w:val="18"/>
          <w:szCs w:val="18"/>
          <w:lang w:val="it-IT"/>
        </w:rPr>
      </w:pPr>
    </w:p>
    <w:p w14:paraId="40B2D872" w14:textId="77777777" w:rsidR="00EA6189" w:rsidRDefault="00EA6189" w:rsidP="00EA6189">
      <w:pPr>
        <w:rPr>
          <w:sz w:val="18"/>
          <w:szCs w:val="18"/>
          <w:lang w:val="it-IT"/>
        </w:rPr>
      </w:pPr>
    </w:p>
    <w:p w14:paraId="62D5AB7C" w14:textId="77777777" w:rsidR="00EA6189" w:rsidRDefault="00EA6189" w:rsidP="00EA6189">
      <w:pPr>
        <w:rPr>
          <w:sz w:val="18"/>
          <w:szCs w:val="18"/>
          <w:lang w:val="it-IT"/>
        </w:rPr>
      </w:pPr>
    </w:p>
    <w:p w14:paraId="0F855CE8" w14:textId="77777777" w:rsidR="00EA6189" w:rsidRDefault="00EA6189" w:rsidP="00EA6189">
      <w:pPr>
        <w:rPr>
          <w:sz w:val="18"/>
          <w:szCs w:val="18"/>
          <w:lang w:val="it-IT"/>
        </w:rPr>
      </w:pPr>
    </w:p>
    <w:p w14:paraId="765D1E79" w14:textId="77777777" w:rsidR="00EA6189" w:rsidRPr="00EA6189" w:rsidRDefault="00EA6189" w:rsidP="00EA6189">
      <w:pPr>
        <w:jc w:val="center"/>
        <w:rPr>
          <w:b/>
          <w:bCs/>
          <w:sz w:val="24"/>
          <w:szCs w:val="24"/>
        </w:rPr>
      </w:pPr>
      <w:r w:rsidRPr="00EA6189">
        <w:rPr>
          <w:b/>
          <w:bCs/>
          <w:sz w:val="24"/>
          <w:szCs w:val="24"/>
        </w:rPr>
        <w:lastRenderedPageBreak/>
        <w:t>Table of Contents</w:t>
      </w:r>
    </w:p>
    <w:p w14:paraId="6D66FF9D" w14:textId="77777777" w:rsidR="00EA6189" w:rsidRPr="00EA6189" w:rsidRDefault="00EA6189" w:rsidP="00EA6189">
      <w:pPr>
        <w:numPr>
          <w:ilvl w:val="0"/>
          <w:numId w:val="1"/>
        </w:numPr>
        <w:rPr>
          <w:sz w:val="24"/>
          <w:szCs w:val="24"/>
        </w:rPr>
      </w:pPr>
      <w:r w:rsidRPr="00EA6189">
        <w:rPr>
          <w:b/>
          <w:bCs/>
          <w:sz w:val="24"/>
          <w:szCs w:val="24"/>
        </w:rPr>
        <w:t>Introduction</w:t>
      </w:r>
    </w:p>
    <w:p w14:paraId="23692D63" w14:textId="77777777" w:rsidR="00EA6189" w:rsidRPr="00EA6189" w:rsidRDefault="00EA6189" w:rsidP="00EA6189">
      <w:pPr>
        <w:numPr>
          <w:ilvl w:val="0"/>
          <w:numId w:val="1"/>
        </w:numPr>
        <w:rPr>
          <w:sz w:val="24"/>
          <w:szCs w:val="24"/>
        </w:rPr>
      </w:pPr>
      <w:r w:rsidRPr="00EA6189">
        <w:rPr>
          <w:b/>
          <w:bCs/>
          <w:sz w:val="24"/>
          <w:szCs w:val="24"/>
        </w:rPr>
        <w:t>Understanding Management Functions</w:t>
      </w:r>
      <w:r w:rsidRPr="00EA6189">
        <w:rPr>
          <w:sz w:val="24"/>
          <w:szCs w:val="24"/>
        </w:rPr>
        <w:br/>
        <w:t>2.1. Planning</w:t>
      </w:r>
      <w:r w:rsidRPr="00EA6189">
        <w:rPr>
          <w:sz w:val="24"/>
          <w:szCs w:val="24"/>
        </w:rPr>
        <w:br/>
        <w:t>2.2. Organizing</w:t>
      </w:r>
      <w:r w:rsidRPr="00EA6189">
        <w:rPr>
          <w:sz w:val="24"/>
          <w:szCs w:val="24"/>
        </w:rPr>
        <w:br/>
        <w:t>2.3. Leading</w:t>
      </w:r>
      <w:r w:rsidRPr="00EA6189">
        <w:rPr>
          <w:sz w:val="24"/>
          <w:szCs w:val="24"/>
        </w:rPr>
        <w:br/>
        <w:t>2.4. Controlling</w:t>
      </w:r>
    </w:p>
    <w:p w14:paraId="14FEF27A" w14:textId="77777777" w:rsidR="00EA6189" w:rsidRPr="00EA6189" w:rsidRDefault="00EA6189" w:rsidP="00EA6189">
      <w:pPr>
        <w:numPr>
          <w:ilvl w:val="0"/>
          <w:numId w:val="1"/>
        </w:numPr>
        <w:rPr>
          <w:sz w:val="24"/>
          <w:szCs w:val="24"/>
        </w:rPr>
      </w:pPr>
      <w:r w:rsidRPr="00EA6189">
        <w:rPr>
          <w:b/>
          <w:bCs/>
          <w:sz w:val="24"/>
          <w:szCs w:val="24"/>
        </w:rPr>
        <w:t>The Critical Role of Controlling in Organizations</w:t>
      </w:r>
      <w:r w:rsidRPr="00EA6189">
        <w:rPr>
          <w:sz w:val="24"/>
          <w:szCs w:val="24"/>
        </w:rPr>
        <w:br/>
        <w:t>3.1. Ensuring Goal Achievement</w:t>
      </w:r>
      <w:r w:rsidRPr="00EA6189">
        <w:rPr>
          <w:sz w:val="24"/>
          <w:szCs w:val="24"/>
        </w:rPr>
        <w:br/>
        <w:t>3.2. Promoting Efficiency and Productivity</w:t>
      </w:r>
      <w:r w:rsidRPr="00EA6189">
        <w:rPr>
          <w:sz w:val="24"/>
          <w:szCs w:val="24"/>
        </w:rPr>
        <w:br/>
        <w:t>3.3. Supporting Strategic Decision-Making</w:t>
      </w:r>
      <w:r w:rsidRPr="00EA6189">
        <w:rPr>
          <w:sz w:val="24"/>
          <w:szCs w:val="24"/>
        </w:rPr>
        <w:br/>
        <w:t>3.4. Managing Risks and Ensuring Compliance</w:t>
      </w:r>
    </w:p>
    <w:p w14:paraId="13A8FF0D" w14:textId="77777777" w:rsidR="00EA6189" w:rsidRPr="00EA6189" w:rsidRDefault="00EA6189" w:rsidP="00EA6189">
      <w:pPr>
        <w:numPr>
          <w:ilvl w:val="0"/>
          <w:numId w:val="1"/>
        </w:numPr>
        <w:rPr>
          <w:sz w:val="24"/>
          <w:szCs w:val="24"/>
        </w:rPr>
      </w:pPr>
      <w:r w:rsidRPr="00EA6189">
        <w:rPr>
          <w:b/>
          <w:bCs/>
          <w:sz w:val="24"/>
          <w:szCs w:val="24"/>
        </w:rPr>
        <w:t>Challenges Associated with Controlling</w:t>
      </w:r>
      <w:r w:rsidRPr="00EA6189">
        <w:rPr>
          <w:sz w:val="24"/>
          <w:szCs w:val="24"/>
        </w:rPr>
        <w:br/>
        <w:t>4.1. Resistance from Employees</w:t>
      </w:r>
      <w:r w:rsidRPr="00EA6189">
        <w:rPr>
          <w:sz w:val="24"/>
          <w:szCs w:val="24"/>
        </w:rPr>
        <w:br/>
        <w:t>4.2. Cost and Resource Constraints</w:t>
      </w:r>
      <w:r w:rsidRPr="00EA6189">
        <w:rPr>
          <w:sz w:val="24"/>
          <w:szCs w:val="24"/>
        </w:rPr>
        <w:br/>
        <w:t>4.3. Data Overload and Inaccuracy</w:t>
      </w:r>
      <w:r w:rsidRPr="00EA6189">
        <w:rPr>
          <w:sz w:val="24"/>
          <w:szCs w:val="24"/>
        </w:rPr>
        <w:br/>
        <w:t>4.4. Rapid Environmental Changes</w:t>
      </w:r>
      <w:r w:rsidRPr="00EA6189">
        <w:rPr>
          <w:sz w:val="24"/>
          <w:szCs w:val="24"/>
        </w:rPr>
        <w:br/>
        <w:t>4.5. Ethical Concerns and Privacy Issues</w:t>
      </w:r>
    </w:p>
    <w:p w14:paraId="554D4933" w14:textId="77777777" w:rsidR="00EA6189" w:rsidRPr="00EA6189" w:rsidRDefault="00EA6189" w:rsidP="00EA6189">
      <w:pPr>
        <w:numPr>
          <w:ilvl w:val="0"/>
          <w:numId w:val="1"/>
        </w:numPr>
        <w:rPr>
          <w:sz w:val="24"/>
          <w:szCs w:val="24"/>
        </w:rPr>
      </w:pPr>
      <w:r w:rsidRPr="00EA6189">
        <w:rPr>
          <w:b/>
          <w:bCs/>
          <w:sz w:val="24"/>
          <w:szCs w:val="24"/>
        </w:rPr>
        <w:t>Strategies for Mitigating Control Challenges</w:t>
      </w:r>
      <w:r w:rsidRPr="00EA6189">
        <w:rPr>
          <w:sz w:val="24"/>
          <w:szCs w:val="24"/>
        </w:rPr>
        <w:br/>
        <w:t>5.1. Cultivating Trust and Transparency</w:t>
      </w:r>
      <w:r w:rsidRPr="00EA6189">
        <w:rPr>
          <w:sz w:val="24"/>
          <w:szCs w:val="24"/>
        </w:rPr>
        <w:br/>
        <w:t>5.2. Leveraging Technology and Data Analytics</w:t>
      </w:r>
      <w:r w:rsidRPr="00EA6189">
        <w:rPr>
          <w:sz w:val="24"/>
          <w:szCs w:val="24"/>
        </w:rPr>
        <w:br/>
        <w:t>5.3. Designing Flexible and Adaptive Control Systems</w:t>
      </w:r>
      <w:r w:rsidRPr="00EA6189">
        <w:rPr>
          <w:sz w:val="24"/>
          <w:szCs w:val="24"/>
        </w:rPr>
        <w:br/>
        <w:t>5.4. Balancing Control with Employee Autonomy</w:t>
      </w:r>
      <w:r w:rsidRPr="00EA6189">
        <w:rPr>
          <w:sz w:val="24"/>
          <w:szCs w:val="24"/>
        </w:rPr>
        <w:br/>
        <w:t>5.5. Establishing Clear Ethical Guidelines</w:t>
      </w:r>
    </w:p>
    <w:p w14:paraId="10FDFB34" w14:textId="77777777" w:rsidR="00EA6189" w:rsidRPr="00EA6189" w:rsidRDefault="00EA6189" w:rsidP="00EA6189">
      <w:pPr>
        <w:numPr>
          <w:ilvl w:val="0"/>
          <w:numId w:val="1"/>
        </w:numPr>
        <w:rPr>
          <w:sz w:val="24"/>
          <w:szCs w:val="24"/>
        </w:rPr>
      </w:pPr>
      <w:r w:rsidRPr="00EA6189">
        <w:rPr>
          <w:b/>
          <w:bCs/>
          <w:sz w:val="24"/>
          <w:szCs w:val="24"/>
        </w:rPr>
        <w:t>Conclusion</w:t>
      </w:r>
    </w:p>
    <w:p w14:paraId="7A9AACEA" w14:textId="77777777" w:rsidR="00EA6189" w:rsidRPr="00EA6189" w:rsidRDefault="00EA6189" w:rsidP="00EA6189">
      <w:pPr>
        <w:numPr>
          <w:ilvl w:val="0"/>
          <w:numId w:val="1"/>
        </w:numPr>
        <w:rPr>
          <w:sz w:val="24"/>
          <w:szCs w:val="24"/>
        </w:rPr>
      </w:pPr>
      <w:r w:rsidRPr="00EA6189">
        <w:rPr>
          <w:b/>
          <w:bCs/>
          <w:sz w:val="24"/>
          <w:szCs w:val="24"/>
        </w:rPr>
        <w:t>References</w:t>
      </w:r>
    </w:p>
    <w:p w14:paraId="1AE88199" w14:textId="023EBBEE" w:rsidR="00EA6189" w:rsidRDefault="00EA6189" w:rsidP="00EA6189">
      <w:pPr>
        <w:rPr>
          <w:sz w:val="18"/>
          <w:szCs w:val="18"/>
        </w:rPr>
      </w:pPr>
    </w:p>
    <w:p w14:paraId="41258D45" w14:textId="77777777" w:rsidR="00EA6189" w:rsidRDefault="00EA6189" w:rsidP="00EA6189">
      <w:pPr>
        <w:rPr>
          <w:sz w:val="18"/>
          <w:szCs w:val="18"/>
        </w:rPr>
      </w:pPr>
    </w:p>
    <w:p w14:paraId="73D85767" w14:textId="77777777" w:rsidR="00EA6189" w:rsidRDefault="00EA6189" w:rsidP="00EA6189">
      <w:pPr>
        <w:rPr>
          <w:sz w:val="18"/>
          <w:szCs w:val="18"/>
        </w:rPr>
      </w:pPr>
    </w:p>
    <w:p w14:paraId="40DCA099" w14:textId="77777777" w:rsidR="00EA6189" w:rsidRDefault="00EA6189" w:rsidP="00EA6189">
      <w:pPr>
        <w:rPr>
          <w:sz w:val="18"/>
          <w:szCs w:val="18"/>
        </w:rPr>
      </w:pPr>
    </w:p>
    <w:p w14:paraId="760E4B42" w14:textId="77777777" w:rsidR="00EA6189" w:rsidRDefault="00EA6189" w:rsidP="00EA6189">
      <w:pPr>
        <w:rPr>
          <w:sz w:val="18"/>
          <w:szCs w:val="18"/>
        </w:rPr>
      </w:pPr>
    </w:p>
    <w:p w14:paraId="08AF91AC" w14:textId="77777777" w:rsidR="00EA6189" w:rsidRDefault="00EA6189" w:rsidP="00EA6189">
      <w:pPr>
        <w:rPr>
          <w:sz w:val="18"/>
          <w:szCs w:val="18"/>
        </w:rPr>
      </w:pPr>
    </w:p>
    <w:p w14:paraId="4E748C9D" w14:textId="77777777" w:rsidR="00EA6189" w:rsidRDefault="00EA6189" w:rsidP="00EA6189">
      <w:pPr>
        <w:rPr>
          <w:sz w:val="18"/>
          <w:szCs w:val="18"/>
        </w:rPr>
      </w:pPr>
    </w:p>
    <w:p w14:paraId="787FF827" w14:textId="77777777" w:rsidR="00EA6189" w:rsidRDefault="00EA6189" w:rsidP="00EA6189">
      <w:pPr>
        <w:rPr>
          <w:sz w:val="18"/>
          <w:szCs w:val="18"/>
        </w:rPr>
      </w:pPr>
    </w:p>
    <w:p w14:paraId="5B6FE003" w14:textId="77777777" w:rsidR="00EA6189" w:rsidRDefault="00EA6189" w:rsidP="00EA6189">
      <w:pPr>
        <w:rPr>
          <w:sz w:val="18"/>
          <w:szCs w:val="18"/>
        </w:rPr>
      </w:pPr>
    </w:p>
    <w:p w14:paraId="6FD0E699" w14:textId="77777777" w:rsidR="00EA6189" w:rsidRDefault="00EA6189" w:rsidP="00EA6189">
      <w:pPr>
        <w:rPr>
          <w:sz w:val="18"/>
          <w:szCs w:val="18"/>
        </w:rPr>
      </w:pPr>
    </w:p>
    <w:p w14:paraId="09E31A9F" w14:textId="77777777" w:rsidR="00EA6189" w:rsidRPr="00EA6189" w:rsidRDefault="00EA6189" w:rsidP="00EA6189">
      <w:pPr>
        <w:rPr>
          <w:sz w:val="18"/>
          <w:szCs w:val="18"/>
        </w:rPr>
      </w:pPr>
    </w:p>
    <w:p w14:paraId="13C7EF12" w14:textId="3AE05E4E" w:rsidR="00043149" w:rsidRDefault="00EA6189" w:rsidP="00043149">
      <w:pPr>
        <w:pStyle w:val="ListParagraph"/>
        <w:numPr>
          <w:ilvl w:val="0"/>
          <w:numId w:val="3"/>
        </w:numPr>
        <w:jc w:val="center"/>
        <w:rPr>
          <w:b/>
          <w:bCs/>
          <w:sz w:val="24"/>
          <w:szCs w:val="24"/>
        </w:rPr>
      </w:pPr>
      <w:r w:rsidRPr="00043149">
        <w:rPr>
          <w:b/>
          <w:bCs/>
          <w:sz w:val="24"/>
          <w:szCs w:val="24"/>
        </w:rPr>
        <w:lastRenderedPageBreak/>
        <w:t>Introduction</w:t>
      </w:r>
    </w:p>
    <w:p w14:paraId="1A655060" w14:textId="77777777" w:rsidR="00043149" w:rsidRPr="00043149" w:rsidRDefault="00043149" w:rsidP="00043149">
      <w:pPr>
        <w:rPr>
          <w:b/>
          <w:bCs/>
          <w:sz w:val="24"/>
          <w:szCs w:val="24"/>
        </w:rPr>
      </w:pPr>
    </w:p>
    <w:p w14:paraId="4B542D38" w14:textId="77777777" w:rsidR="00EA6189" w:rsidRPr="00EA6189" w:rsidRDefault="00EA6189" w:rsidP="00EA6189">
      <w:pPr>
        <w:rPr>
          <w:sz w:val="24"/>
          <w:szCs w:val="24"/>
        </w:rPr>
      </w:pPr>
      <w:r w:rsidRPr="00EA6189">
        <w:rPr>
          <w:sz w:val="24"/>
          <w:szCs w:val="24"/>
        </w:rPr>
        <w:t>In an increasingly interconnected and competitive global economy, organizations face constant pressure to perform efficiently, innovate continuously, and adapt swiftly to external changes. Management, as a discipline, provides the framework to coordinate resources, motivate personnel, and steer organizations toward their strategic objectives. Among the core functions of management, controlling plays a crucial role in maintaining organizational stability, ensuring accountability, and facilitating continuous improvement.</w:t>
      </w:r>
    </w:p>
    <w:p w14:paraId="77579E39" w14:textId="77777777" w:rsidR="00EA6189" w:rsidRPr="00EA6189" w:rsidRDefault="00EA6189" w:rsidP="00EA6189">
      <w:pPr>
        <w:rPr>
          <w:sz w:val="24"/>
          <w:szCs w:val="24"/>
        </w:rPr>
      </w:pPr>
      <w:r w:rsidRPr="00EA6189">
        <w:rPr>
          <w:sz w:val="24"/>
          <w:szCs w:val="24"/>
        </w:rPr>
        <w:t>Controlling involves setting performance standards, measuring actual performance, and implementing corrective actions when deviations occur. Its significance is evident across various organizational types—be it multinational corporations, government agencies, or small startups. Effective control mechanisms can spell the difference between success and failure, especially in environments characterized by rapid technological change, shifting consumer preferences, and regulatory complexities.</w:t>
      </w:r>
    </w:p>
    <w:p w14:paraId="775DEB96" w14:textId="77777777" w:rsidR="00EA6189" w:rsidRPr="00EA6189" w:rsidRDefault="00EA6189" w:rsidP="00EA6189">
      <w:pPr>
        <w:rPr>
          <w:sz w:val="24"/>
          <w:szCs w:val="24"/>
        </w:rPr>
      </w:pPr>
      <w:r w:rsidRPr="00EA6189">
        <w:rPr>
          <w:sz w:val="24"/>
          <w:szCs w:val="24"/>
        </w:rPr>
        <w:t xml:space="preserve">However, despite its importance, controlling is not without challenges. Issues such as employee resistance, high implementation costs, data complexities, ethical dilemmas, and the need for agility make effective control a complex </w:t>
      </w:r>
      <w:proofErr w:type="spellStart"/>
      <w:r w:rsidRPr="00EA6189">
        <w:rPr>
          <w:sz w:val="24"/>
          <w:szCs w:val="24"/>
        </w:rPr>
        <w:t>endeavor</w:t>
      </w:r>
      <w:proofErr w:type="spellEnd"/>
      <w:r w:rsidRPr="00EA6189">
        <w:rPr>
          <w:sz w:val="24"/>
          <w:szCs w:val="24"/>
        </w:rPr>
        <w:t>. This essay critically examines why controlling is essential in organizations, explores the challenges managers face in its implementation, and offers strategic solutions to mitigate these challenges, all supported by relevant examples and scholarly insights.</w:t>
      </w:r>
    </w:p>
    <w:p w14:paraId="6923D57F" w14:textId="7D000271" w:rsidR="00EA6189" w:rsidRPr="00EA6189" w:rsidRDefault="00EA6189" w:rsidP="00EA6189">
      <w:pPr>
        <w:rPr>
          <w:sz w:val="24"/>
          <w:szCs w:val="24"/>
        </w:rPr>
      </w:pPr>
    </w:p>
    <w:p w14:paraId="1EC25AA8" w14:textId="06F11A11" w:rsidR="00EA6189" w:rsidRPr="00043149" w:rsidRDefault="00EA6189" w:rsidP="00043149">
      <w:pPr>
        <w:pStyle w:val="ListParagraph"/>
        <w:numPr>
          <w:ilvl w:val="0"/>
          <w:numId w:val="3"/>
        </w:numPr>
        <w:jc w:val="center"/>
        <w:rPr>
          <w:b/>
          <w:bCs/>
          <w:sz w:val="24"/>
          <w:szCs w:val="24"/>
        </w:rPr>
      </w:pPr>
      <w:r w:rsidRPr="00043149">
        <w:rPr>
          <w:b/>
          <w:bCs/>
          <w:sz w:val="24"/>
          <w:szCs w:val="24"/>
        </w:rPr>
        <w:t>Understanding Management Functions</w:t>
      </w:r>
    </w:p>
    <w:p w14:paraId="275BC714" w14:textId="77777777" w:rsidR="00043149" w:rsidRPr="00043149" w:rsidRDefault="00043149" w:rsidP="00043149">
      <w:pPr>
        <w:rPr>
          <w:b/>
          <w:bCs/>
          <w:sz w:val="24"/>
          <w:szCs w:val="24"/>
        </w:rPr>
      </w:pPr>
    </w:p>
    <w:p w14:paraId="211C99A1" w14:textId="77777777" w:rsidR="00EA6189" w:rsidRPr="00EA6189" w:rsidRDefault="00EA6189" w:rsidP="00EA6189">
      <w:pPr>
        <w:rPr>
          <w:sz w:val="24"/>
          <w:szCs w:val="24"/>
        </w:rPr>
      </w:pPr>
      <w:r w:rsidRPr="00EA6189">
        <w:rPr>
          <w:sz w:val="24"/>
          <w:szCs w:val="24"/>
        </w:rPr>
        <w:t>Management is often described as a process comprised of several interrelated functions that collectively enable organizations to achieve their goals. The classical management scholar Henri Fayol (1916) identified five fundamental functions: planning, organizing, commanding (leading), coordinating, and controlling. Modern approaches tend to emphasize four primary functions: planning, organizing, leading, and controlling.</w:t>
      </w:r>
    </w:p>
    <w:p w14:paraId="613E6A9C" w14:textId="77777777" w:rsidR="00EA6189" w:rsidRPr="00EA6189" w:rsidRDefault="00EA6189" w:rsidP="00EA6189">
      <w:pPr>
        <w:rPr>
          <w:b/>
          <w:bCs/>
          <w:sz w:val="24"/>
          <w:szCs w:val="24"/>
        </w:rPr>
      </w:pPr>
      <w:r w:rsidRPr="00EA6189">
        <w:rPr>
          <w:b/>
          <w:bCs/>
          <w:sz w:val="24"/>
          <w:szCs w:val="24"/>
        </w:rPr>
        <w:t>2.1. Planning</w:t>
      </w:r>
    </w:p>
    <w:p w14:paraId="328CDA8F" w14:textId="77777777" w:rsidR="00EA6189" w:rsidRDefault="00EA6189" w:rsidP="00EA6189">
      <w:pPr>
        <w:rPr>
          <w:sz w:val="24"/>
          <w:szCs w:val="24"/>
        </w:rPr>
      </w:pPr>
      <w:r w:rsidRPr="00EA6189">
        <w:rPr>
          <w:sz w:val="24"/>
          <w:szCs w:val="24"/>
        </w:rPr>
        <w:t>Planning is the foundation of management. It involves defining clear objectives and determining the best course of action to achieve them. Good planning considers internal and external environments, resource availability, and potential obstacles. For example, Tesla’s strategic planning around electric vehicle development involves forecasting technological trends, assessing market demand, and setting ambitious targets for innovation.</w:t>
      </w:r>
    </w:p>
    <w:p w14:paraId="0DDAF06E" w14:textId="77777777" w:rsidR="00043149" w:rsidRPr="00EA6189" w:rsidRDefault="00043149" w:rsidP="00EA6189">
      <w:pPr>
        <w:rPr>
          <w:sz w:val="24"/>
          <w:szCs w:val="24"/>
        </w:rPr>
      </w:pPr>
    </w:p>
    <w:p w14:paraId="60A96B66" w14:textId="77777777" w:rsidR="00EA6189" w:rsidRPr="00EA6189" w:rsidRDefault="00EA6189" w:rsidP="00EA6189">
      <w:pPr>
        <w:rPr>
          <w:b/>
          <w:bCs/>
          <w:sz w:val="24"/>
          <w:szCs w:val="24"/>
        </w:rPr>
      </w:pPr>
      <w:r w:rsidRPr="00EA6189">
        <w:rPr>
          <w:b/>
          <w:bCs/>
          <w:sz w:val="24"/>
          <w:szCs w:val="24"/>
        </w:rPr>
        <w:lastRenderedPageBreak/>
        <w:t>2.2. Organizing</w:t>
      </w:r>
    </w:p>
    <w:p w14:paraId="5E8A24E2" w14:textId="77777777" w:rsidR="00EA6189" w:rsidRPr="00EA6189" w:rsidRDefault="00EA6189" w:rsidP="00EA6189">
      <w:pPr>
        <w:rPr>
          <w:sz w:val="24"/>
          <w:szCs w:val="24"/>
        </w:rPr>
      </w:pPr>
      <w:r w:rsidRPr="00EA6189">
        <w:rPr>
          <w:sz w:val="24"/>
          <w:szCs w:val="24"/>
        </w:rPr>
        <w:t>Organizing entails structuring resources and activities to implement plans effectively. It includes establishing organizational hierarchies, defining roles and responsibilities, and allocating resources. For instance, Apple’s organizational structure enables efficient product development by clearly delineating responsibilities among design, engineering, and marketing teams.</w:t>
      </w:r>
    </w:p>
    <w:p w14:paraId="74B5E377" w14:textId="77777777" w:rsidR="00EA6189" w:rsidRPr="00EA6189" w:rsidRDefault="00EA6189" w:rsidP="00EA6189">
      <w:pPr>
        <w:rPr>
          <w:b/>
          <w:bCs/>
          <w:sz w:val="24"/>
          <w:szCs w:val="24"/>
        </w:rPr>
      </w:pPr>
      <w:r w:rsidRPr="00EA6189">
        <w:rPr>
          <w:b/>
          <w:bCs/>
          <w:sz w:val="24"/>
          <w:szCs w:val="24"/>
        </w:rPr>
        <w:t>2.3. Leading</w:t>
      </w:r>
    </w:p>
    <w:p w14:paraId="00E4459E" w14:textId="77777777" w:rsidR="00EA6189" w:rsidRPr="00EA6189" w:rsidRDefault="00EA6189" w:rsidP="00EA6189">
      <w:pPr>
        <w:rPr>
          <w:sz w:val="24"/>
          <w:szCs w:val="24"/>
        </w:rPr>
      </w:pPr>
      <w:r w:rsidRPr="00EA6189">
        <w:rPr>
          <w:sz w:val="24"/>
          <w:szCs w:val="24"/>
        </w:rPr>
        <w:t>Leadership involves motivating, communicating, and inspiring employees to work toward organizational goals. Effective leadership fosters a positive culture, enhances employee engagement, and drives performance. Netflix’s leadership culture, emphasizing freedom and responsibility, exemplifies how effective leadership can foster innovation and high performance.</w:t>
      </w:r>
    </w:p>
    <w:p w14:paraId="504F7BC4" w14:textId="77777777" w:rsidR="00EA6189" w:rsidRPr="00EA6189" w:rsidRDefault="00EA6189" w:rsidP="00EA6189">
      <w:pPr>
        <w:rPr>
          <w:b/>
          <w:bCs/>
          <w:sz w:val="24"/>
          <w:szCs w:val="24"/>
        </w:rPr>
      </w:pPr>
      <w:r w:rsidRPr="00EA6189">
        <w:rPr>
          <w:b/>
          <w:bCs/>
          <w:sz w:val="24"/>
          <w:szCs w:val="24"/>
        </w:rPr>
        <w:t>2.4. Controlling</w:t>
      </w:r>
    </w:p>
    <w:p w14:paraId="7092CB10" w14:textId="77777777" w:rsidR="00043149" w:rsidRPr="00043149" w:rsidRDefault="00043149" w:rsidP="00043149">
      <w:pPr>
        <w:rPr>
          <w:sz w:val="24"/>
          <w:szCs w:val="24"/>
        </w:rPr>
      </w:pPr>
      <w:r w:rsidRPr="00043149">
        <w:rPr>
          <w:sz w:val="24"/>
          <w:szCs w:val="24"/>
        </w:rPr>
        <w:t xml:space="preserve">Controlling is a fundamental management function that involves monitoring and evaluating organizational activities to ensure they are aligned with established plans, standards, and objectives. It acts as a feedback loop, providing managers with critical information about performance and facilitating timely corrective actions when deviations occur. </w:t>
      </w:r>
    </w:p>
    <w:p w14:paraId="4A852910" w14:textId="77777777" w:rsidR="00043149" w:rsidRPr="00043149" w:rsidRDefault="00043149" w:rsidP="00043149">
      <w:pPr>
        <w:rPr>
          <w:sz w:val="24"/>
          <w:szCs w:val="24"/>
        </w:rPr>
      </w:pPr>
      <w:r w:rsidRPr="00043149">
        <w:rPr>
          <w:sz w:val="24"/>
          <w:szCs w:val="24"/>
        </w:rPr>
        <w:t>The controlling process typically involves several key steps:</w:t>
      </w:r>
    </w:p>
    <w:p w14:paraId="71851537" w14:textId="77777777" w:rsidR="00043149" w:rsidRPr="00043149" w:rsidRDefault="00043149" w:rsidP="00043149">
      <w:pPr>
        <w:numPr>
          <w:ilvl w:val="0"/>
          <w:numId w:val="4"/>
        </w:numPr>
        <w:rPr>
          <w:sz w:val="24"/>
          <w:szCs w:val="24"/>
        </w:rPr>
      </w:pPr>
      <w:r w:rsidRPr="00043149">
        <w:rPr>
          <w:b/>
          <w:bCs/>
          <w:sz w:val="24"/>
          <w:szCs w:val="24"/>
        </w:rPr>
        <w:t>Setting Performance Standards:</w:t>
      </w:r>
      <w:r w:rsidRPr="00043149">
        <w:rPr>
          <w:sz w:val="24"/>
          <w:szCs w:val="24"/>
        </w:rPr>
        <w:t xml:space="preserve"> These are specific, measurable criteria derived from organizational goals, such as sales targets, quality benchmarks, or customer satisfaction levels. Standards serve as the baseline against which actual performance is assessed. For example, a manufacturing company might set a standard defect rate of less than 1% per batch.</w:t>
      </w:r>
    </w:p>
    <w:p w14:paraId="198BC6FC" w14:textId="77777777" w:rsidR="00043149" w:rsidRPr="00043149" w:rsidRDefault="00043149" w:rsidP="00043149">
      <w:pPr>
        <w:numPr>
          <w:ilvl w:val="0"/>
          <w:numId w:val="4"/>
        </w:numPr>
        <w:rPr>
          <w:sz w:val="24"/>
          <w:szCs w:val="24"/>
        </w:rPr>
      </w:pPr>
      <w:r w:rsidRPr="00043149">
        <w:rPr>
          <w:b/>
          <w:bCs/>
          <w:sz w:val="24"/>
          <w:szCs w:val="24"/>
        </w:rPr>
        <w:t>Measuring Actual Performance:</w:t>
      </w:r>
      <w:r w:rsidRPr="00043149">
        <w:rPr>
          <w:sz w:val="24"/>
          <w:szCs w:val="24"/>
        </w:rPr>
        <w:t xml:space="preserve"> This involves collecting data through various methods like reports, observations, and technological systems such as Enterprise Resource Planning (ERP) software or Customer Relationship Management (CRM) systems. Accurate measurement is essential for meaningful comparisons.</w:t>
      </w:r>
    </w:p>
    <w:p w14:paraId="225D6985" w14:textId="77777777" w:rsidR="00043149" w:rsidRPr="00043149" w:rsidRDefault="00043149" w:rsidP="00043149">
      <w:pPr>
        <w:numPr>
          <w:ilvl w:val="0"/>
          <w:numId w:val="4"/>
        </w:numPr>
        <w:rPr>
          <w:sz w:val="24"/>
          <w:szCs w:val="24"/>
        </w:rPr>
      </w:pPr>
      <w:r w:rsidRPr="00043149">
        <w:rPr>
          <w:b/>
          <w:bCs/>
          <w:sz w:val="24"/>
          <w:szCs w:val="24"/>
        </w:rPr>
        <w:t>Comparing Performance Against Standards:</w:t>
      </w:r>
      <w:r w:rsidRPr="00043149">
        <w:rPr>
          <w:sz w:val="24"/>
          <w:szCs w:val="24"/>
        </w:rPr>
        <w:t xml:space="preserve"> Once data is collected, managers </w:t>
      </w:r>
      <w:proofErr w:type="spellStart"/>
      <w:r w:rsidRPr="00043149">
        <w:rPr>
          <w:sz w:val="24"/>
          <w:szCs w:val="24"/>
        </w:rPr>
        <w:t>analyze</w:t>
      </w:r>
      <w:proofErr w:type="spellEnd"/>
      <w:r w:rsidRPr="00043149">
        <w:rPr>
          <w:sz w:val="24"/>
          <w:szCs w:val="24"/>
        </w:rPr>
        <w:t xml:space="preserve"> it to identify variances—differences between expected and actual performance. Variances can be </w:t>
      </w:r>
      <w:proofErr w:type="spellStart"/>
      <w:r w:rsidRPr="00043149">
        <w:rPr>
          <w:sz w:val="24"/>
          <w:szCs w:val="24"/>
        </w:rPr>
        <w:t>favorable</w:t>
      </w:r>
      <w:proofErr w:type="spellEnd"/>
      <w:r w:rsidRPr="00043149">
        <w:rPr>
          <w:sz w:val="24"/>
          <w:szCs w:val="24"/>
        </w:rPr>
        <w:t xml:space="preserve"> (exceeding expectations) or </w:t>
      </w:r>
      <w:proofErr w:type="spellStart"/>
      <w:r w:rsidRPr="00043149">
        <w:rPr>
          <w:sz w:val="24"/>
          <w:szCs w:val="24"/>
        </w:rPr>
        <w:t>unfavorable</w:t>
      </w:r>
      <w:proofErr w:type="spellEnd"/>
      <w:r w:rsidRPr="00043149">
        <w:rPr>
          <w:sz w:val="24"/>
          <w:szCs w:val="24"/>
        </w:rPr>
        <w:t xml:space="preserve"> (falling short).</w:t>
      </w:r>
    </w:p>
    <w:p w14:paraId="74A5E117" w14:textId="77777777" w:rsidR="00043149" w:rsidRPr="00043149" w:rsidRDefault="00043149" w:rsidP="00043149">
      <w:pPr>
        <w:numPr>
          <w:ilvl w:val="0"/>
          <w:numId w:val="4"/>
        </w:numPr>
        <w:rPr>
          <w:sz w:val="24"/>
          <w:szCs w:val="24"/>
        </w:rPr>
      </w:pPr>
      <w:r w:rsidRPr="00043149">
        <w:rPr>
          <w:b/>
          <w:bCs/>
          <w:sz w:val="24"/>
          <w:szCs w:val="24"/>
        </w:rPr>
        <w:t>Taking Corrective Actions:</w:t>
      </w:r>
      <w:r w:rsidRPr="00043149">
        <w:rPr>
          <w:sz w:val="24"/>
          <w:szCs w:val="24"/>
        </w:rPr>
        <w:t xml:space="preserve"> When deviations are detected, managers implement strategies to address issues, whether through process improvements, retraining staff, reallocating resources, or revising goals. For example, if a sales team consistently misses targets, management might review and adjust sales strategies or provide additional training.</w:t>
      </w:r>
    </w:p>
    <w:p w14:paraId="1AB91E07" w14:textId="77777777" w:rsidR="00043149" w:rsidRPr="00043149" w:rsidRDefault="00043149" w:rsidP="00043149">
      <w:pPr>
        <w:rPr>
          <w:sz w:val="24"/>
          <w:szCs w:val="24"/>
        </w:rPr>
      </w:pPr>
      <w:r w:rsidRPr="00043149">
        <w:rPr>
          <w:sz w:val="24"/>
          <w:szCs w:val="24"/>
        </w:rPr>
        <w:lastRenderedPageBreak/>
        <w:t>Controlling is not merely a punitive process but a strategic one that promotes continuous improvement. It helps organizations detect problems early, prevent small issues from escalating, and adapt swiftly to environmental changes. For instance, airlines monitor safety metrics and customer feedback daily, enabling them to implement improvements before problems become critical.</w:t>
      </w:r>
    </w:p>
    <w:p w14:paraId="4AC1B0F5" w14:textId="77777777" w:rsidR="00043149" w:rsidRPr="00043149" w:rsidRDefault="00043149" w:rsidP="00043149">
      <w:pPr>
        <w:rPr>
          <w:sz w:val="24"/>
          <w:szCs w:val="24"/>
        </w:rPr>
      </w:pPr>
      <w:r w:rsidRPr="00043149">
        <w:rPr>
          <w:sz w:val="24"/>
          <w:szCs w:val="24"/>
        </w:rPr>
        <w:t>Furthermore, controlling can be applied at different levels within an organization—operational controls focus on day-to-day activities, while strategic controls oversee long-term objectives. Technological advancements, such as real-time dashboards and data analytics, have revolutionized control processes, allowing for faster and more accurate performance assessment.</w:t>
      </w:r>
    </w:p>
    <w:p w14:paraId="03AE8C9C" w14:textId="77777777" w:rsidR="00043149" w:rsidRPr="00043149" w:rsidRDefault="00043149" w:rsidP="00043149">
      <w:pPr>
        <w:rPr>
          <w:sz w:val="24"/>
          <w:szCs w:val="24"/>
        </w:rPr>
      </w:pPr>
      <w:r w:rsidRPr="00043149">
        <w:rPr>
          <w:sz w:val="24"/>
          <w:szCs w:val="24"/>
        </w:rPr>
        <w:t>Effective controlling requires a balance: overly rigid controls can stifle innovation and demotivate employees, while lax controls can lead to chaos and inefficiency. Therefore, managers must tailor control systems to fit organizational culture, industry requirements, and environmental dynamics.</w:t>
      </w:r>
    </w:p>
    <w:p w14:paraId="5A54FBD6" w14:textId="77777777" w:rsidR="00043149" w:rsidRPr="00043149" w:rsidRDefault="00043149" w:rsidP="00043149">
      <w:pPr>
        <w:rPr>
          <w:sz w:val="24"/>
          <w:szCs w:val="24"/>
        </w:rPr>
      </w:pPr>
      <w:r w:rsidRPr="00043149">
        <w:rPr>
          <w:sz w:val="24"/>
          <w:szCs w:val="24"/>
        </w:rPr>
        <w:t>In summary, controlling is a dynamic and continuous process that ensures organizational coherence, accountability, and adaptability. Its effective implementation can significantly enhance organizational performance and resilience, making it an indispensable element of successful management.</w:t>
      </w:r>
    </w:p>
    <w:p w14:paraId="3DB5FAC8" w14:textId="046AB133" w:rsidR="00EA6189" w:rsidRPr="00EA6189" w:rsidRDefault="00EA6189" w:rsidP="00EA6189">
      <w:pPr>
        <w:rPr>
          <w:sz w:val="24"/>
          <w:szCs w:val="24"/>
        </w:rPr>
      </w:pPr>
    </w:p>
    <w:p w14:paraId="09629BF5" w14:textId="7EBA8EBA" w:rsidR="00EA6189" w:rsidRPr="00043149" w:rsidRDefault="00EA6189" w:rsidP="00043149">
      <w:pPr>
        <w:pStyle w:val="ListParagraph"/>
        <w:numPr>
          <w:ilvl w:val="0"/>
          <w:numId w:val="3"/>
        </w:numPr>
        <w:jc w:val="center"/>
        <w:rPr>
          <w:b/>
          <w:bCs/>
          <w:sz w:val="24"/>
          <w:szCs w:val="24"/>
        </w:rPr>
      </w:pPr>
      <w:r w:rsidRPr="00043149">
        <w:rPr>
          <w:b/>
          <w:bCs/>
          <w:sz w:val="24"/>
          <w:szCs w:val="24"/>
        </w:rPr>
        <w:t>The Critical Role of Controlling in Organizations</w:t>
      </w:r>
    </w:p>
    <w:p w14:paraId="5D46C32D" w14:textId="77777777" w:rsidR="00043149" w:rsidRPr="00043149" w:rsidRDefault="00043149" w:rsidP="00043149">
      <w:pPr>
        <w:rPr>
          <w:b/>
          <w:bCs/>
          <w:sz w:val="24"/>
          <w:szCs w:val="24"/>
        </w:rPr>
      </w:pPr>
    </w:p>
    <w:p w14:paraId="2705BC8E" w14:textId="77777777" w:rsidR="00EA6189" w:rsidRPr="00EA6189" w:rsidRDefault="00EA6189" w:rsidP="00EA6189">
      <w:pPr>
        <w:rPr>
          <w:b/>
          <w:bCs/>
          <w:sz w:val="24"/>
          <w:szCs w:val="24"/>
        </w:rPr>
      </w:pPr>
      <w:r w:rsidRPr="00EA6189">
        <w:rPr>
          <w:sz w:val="24"/>
          <w:szCs w:val="24"/>
        </w:rPr>
        <w:t xml:space="preserve">Controlling is often regarded as the “nerve </w:t>
      </w:r>
      <w:proofErr w:type="spellStart"/>
      <w:r w:rsidRPr="00EA6189">
        <w:rPr>
          <w:sz w:val="24"/>
          <w:szCs w:val="24"/>
        </w:rPr>
        <w:t>center</w:t>
      </w:r>
      <w:proofErr w:type="spellEnd"/>
      <w:r w:rsidRPr="00EA6189">
        <w:rPr>
          <w:sz w:val="24"/>
          <w:szCs w:val="24"/>
        </w:rPr>
        <w:t>” of management because it provides the mechanisms for feedback and correction. Its importance can be highlighted through various roles:</w:t>
      </w:r>
    </w:p>
    <w:p w14:paraId="221F500E" w14:textId="77777777" w:rsidR="00EA6189" w:rsidRPr="00EA6189" w:rsidRDefault="00EA6189" w:rsidP="00EA6189">
      <w:pPr>
        <w:rPr>
          <w:b/>
          <w:bCs/>
          <w:sz w:val="24"/>
          <w:szCs w:val="24"/>
        </w:rPr>
      </w:pPr>
      <w:r w:rsidRPr="00EA6189">
        <w:rPr>
          <w:b/>
          <w:bCs/>
          <w:sz w:val="24"/>
          <w:szCs w:val="24"/>
        </w:rPr>
        <w:t>3.1. Ensuring Goal Achievement</w:t>
      </w:r>
    </w:p>
    <w:p w14:paraId="264EF2F8" w14:textId="77777777" w:rsidR="00EA6189" w:rsidRPr="00EA6189" w:rsidRDefault="00EA6189" w:rsidP="00EA6189">
      <w:pPr>
        <w:rPr>
          <w:sz w:val="24"/>
          <w:szCs w:val="24"/>
        </w:rPr>
      </w:pPr>
      <w:r w:rsidRPr="00EA6189">
        <w:rPr>
          <w:sz w:val="24"/>
          <w:szCs w:val="24"/>
        </w:rPr>
        <w:t>Organizations set strategic and operational goals to guide their activities. Controlling ensures these goals are met by regularly measuring progress. Amazon’s use of real-time data analytics on delivery times and customer feedback enables it to maintain high standards and achieve its customer satisfaction goals (Hitt et al., 2017). Without such controls, companies risk drifting away from their objectives due to unmonitored operations.</w:t>
      </w:r>
    </w:p>
    <w:p w14:paraId="3DCBCB51" w14:textId="77777777" w:rsidR="00EA6189" w:rsidRPr="00EA6189" w:rsidRDefault="00EA6189" w:rsidP="00EA6189">
      <w:pPr>
        <w:rPr>
          <w:b/>
          <w:bCs/>
          <w:sz w:val="24"/>
          <w:szCs w:val="24"/>
        </w:rPr>
      </w:pPr>
      <w:r w:rsidRPr="00EA6189">
        <w:rPr>
          <w:b/>
          <w:bCs/>
          <w:sz w:val="24"/>
          <w:szCs w:val="24"/>
        </w:rPr>
        <w:t>3.2. Promoting Efficiency and Productivity</w:t>
      </w:r>
    </w:p>
    <w:p w14:paraId="4E43B73E" w14:textId="77777777" w:rsidR="00EA6189" w:rsidRPr="00EA6189" w:rsidRDefault="00EA6189" w:rsidP="00EA6189">
      <w:pPr>
        <w:rPr>
          <w:sz w:val="24"/>
          <w:szCs w:val="24"/>
        </w:rPr>
      </w:pPr>
      <w:r w:rsidRPr="00EA6189">
        <w:rPr>
          <w:sz w:val="24"/>
          <w:szCs w:val="24"/>
        </w:rPr>
        <w:t>Control systems help organizations optimize resource utilization, minimize waste, and improve overall efficiency. Toyota’s JIT inventory system is a prime example—through strict controls on inventory levels and production schedules, Toyota reduces waste, lowers costs, and improves product quality (Liker, 2004). Continuous monitoring and adjustment are vital to maintaining such operational excellence.</w:t>
      </w:r>
    </w:p>
    <w:p w14:paraId="16D9B70B" w14:textId="77777777" w:rsidR="00EA6189" w:rsidRPr="00EA6189" w:rsidRDefault="00EA6189" w:rsidP="00EA6189">
      <w:pPr>
        <w:rPr>
          <w:b/>
          <w:bCs/>
          <w:sz w:val="24"/>
          <w:szCs w:val="24"/>
        </w:rPr>
      </w:pPr>
      <w:r w:rsidRPr="00EA6189">
        <w:rPr>
          <w:b/>
          <w:bCs/>
          <w:sz w:val="24"/>
          <w:szCs w:val="24"/>
        </w:rPr>
        <w:t>3.3. Supporting Strategic Decision-Making</w:t>
      </w:r>
    </w:p>
    <w:p w14:paraId="394FDB97" w14:textId="77777777" w:rsidR="00EA6189" w:rsidRPr="00EA6189" w:rsidRDefault="00EA6189" w:rsidP="00EA6189">
      <w:pPr>
        <w:rPr>
          <w:sz w:val="24"/>
          <w:szCs w:val="24"/>
        </w:rPr>
      </w:pPr>
      <w:r w:rsidRPr="00EA6189">
        <w:rPr>
          <w:sz w:val="24"/>
          <w:szCs w:val="24"/>
        </w:rPr>
        <w:lastRenderedPageBreak/>
        <w:t xml:space="preserve">Data collected through control systems serve as vital inputs for strategic decisions. Netflix’s data-driven approach to content creation and marketing is a prime example. By </w:t>
      </w:r>
      <w:proofErr w:type="spellStart"/>
      <w:r w:rsidRPr="00EA6189">
        <w:rPr>
          <w:sz w:val="24"/>
          <w:szCs w:val="24"/>
        </w:rPr>
        <w:t>analyzing</w:t>
      </w:r>
      <w:proofErr w:type="spellEnd"/>
      <w:r w:rsidRPr="00EA6189">
        <w:rPr>
          <w:sz w:val="24"/>
          <w:szCs w:val="24"/>
        </w:rPr>
        <w:t xml:space="preserve"> viewer preferences and engagement metrics, Netflix can decide which content to produce or license, reducing risk and maximizing returns (Gomez-Uribe &amp; Hunt, 2016).</w:t>
      </w:r>
    </w:p>
    <w:p w14:paraId="47A80B58" w14:textId="77777777" w:rsidR="00EA6189" w:rsidRPr="00EA6189" w:rsidRDefault="00EA6189" w:rsidP="00EA6189">
      <w:pPr>
        <w:rPr>
          <w:b/>
          <w:bCs/>
          <w:sz w:val="24"/>
          <w:szCs w:val="24"/>
        </w:rPr>
      </w:pPr>
      <w:r w:rsidRPr="00EA6189">
        <w:rPr>
          <w:b/>
          <w:bCs/>
          <w:sz w:val="24"/>
          <w:szCs w:val="24"/>
        </w:rPr>
        <w:t>3.4. Managing Risks and Ensuring Compliance</w:t>
      </w:r>
    </w:p>
    <w:p w14:paraId="14C8007E" w14:textId="77777777" w:rsidR="00EA6189" w:rsidRPr="00EA6189" w:rsidRDefault="00EA6189" w:rsidP="00EA6189">
      <w:pPr>
        <w:rPr>
          <w:sz w:val="24"/>
          <w:szCs w:val="24"/>
        </w:rPr>
      </w:pPr>
      <w:r w:rsidRPr="00EA6189">
        <w:rPr>
          <w:sz w:val="24"/>
          <w:szCs w:val="24"/>
        </w:rPr>
        <w:t>Organizations in regulated industries rely heavily on controls to ensure compliance and manage risks. Financial institutions like JPMorgan Chase implement stringent controls over financial reporting, fraud detection, and regulatory compliance to protect stakeholders and safeguard their reputation (Davenport, 2018). Effective controls prevent costly errors and legal penalties.</w:t>
      </w:r>
    </w:p>
    <w:p w14:paraId="57C7AD3A" w14:textId="0C1CA6A8" w:rsidR="00EA6189" w:rsidRPr="00EA6189" w:rsidRDefault="00EA6189" w:rsidP="00EA6189">
      <w:pPr>
        <w:rPr>
          <w:sz w:val="24"/>
          <w:szCs w:val="24"/>
        </w:rPr>
      </w:pPr>
    </w:p>
    <w:p w14:paraId="224D608A" w14:textId="77777777" w:rsidR="00EA6189" w:rsidRDefault="00EA6189" w:rsidP="00043149">
      <w:pPr>
        <w:jc w:val="center"/>
        <w:rPr>
          <w:b/>
          <w:bCs/>
          <w:sz w:val="24"/>
          <w:szCs w:val="24"/>
        </w:rPr>
      </w:pPr>
      <w:r w:rsidRPr="00EA6189">
        <w:rPr>
          <w:b/>
          <w:bCs/>
          <w:sz w:val="24"/>
          <w:szCs w:val="24"/>
        </w:rPr>
        <w:t>4. Challenges Associated with Controlling</w:t>
      </w:r>
    </w:p>
    <w:p w14:paraId="1CE7565F" w14:textId="77777777" w:rsidR="00043149" w:rsidRPr="00EA6189" w:rsidRDefault="00043149" w:rsidP="00043149">
      <w:pPr>
        <w:jc w:val="center"/>
        <w:rPr>
          <w:b/>
          <w:bCs/>
          <w:sz w:val="24"/>
          <w:szCs w:val="24"/>
        </w:rPr>
      </w:pPr>
    </w:p>
    <w:p w14:paraId="0D7D5924" w14:textId="77777777" w:rsidR="00EA6189" w:rsidRPr="00EA6189" w:rsidRDefault="00EA6189" w:rsidP="00EA6189">
      <w:pPr>
        <w:rPr>
          <w:sz w:val="24"/>
          <w:szCs w:val="24"/>
        </w:rPr>
      </w:pPr>
      <w:r w:rsidRPr="00EA6189">
        <w:rPr>
          <w:sz w:val="24"/>
          <w:szCs w:val="24"/>
        </w:rPr>
        <w:t>Despite its advantages, implementing effective control systems poses several challenges:</w:t>
      </w:r>
    </w:p>
    <w:p w14:paraId="1CD166BD" w14:textId="77777777" w:rsidR="00EA6189" w:rsidRPr="00EA6189" w:rsidRDefault="00EA6189" w:rsidP="00EA6189">
      <w:pPr>
        <w:rPr>
          <w:b/>
          <w:bCs/>
          <w:sz w:val="24"/>
          <w:szCs w:val="24"/>
        </w:rPr>
      </w:pPr>
      <w:r w:rsidRPr="00EA6189">
        <w:rPr>
          <w:b/>
          <w:bCs/>
          <w:sz w:val="24"/>
          <w:szCs w:val="24"/>
        </w:rPr>
        <w:t>4.1. Resistance from Employees</w:t>
      </w:r>
    </w:p>
    <w:p w14:paraId="285F1E07" w14:textId="77777777" w:rsidR="00EA6189" w:rsidRPr="00EA6189" w:rsidRDefault="00EA6189" w:rsidP="00EA6189">
      <w:pPr>
        <w:rPr>
          <w:sz w:val="24"/>
          <w:szCs w:val="24"/>
        </w:rPr>
      </w:pPr>
      <w:r w:rsidRPr="00EA6189">
        <w:rPr>
          <w:sz w:val="24"/>
          <w:szCs w:val="24"/>
        </w:rPr>
        <w:t xml:space="preserve">Employees often view controls as restrictive or mistrustful, leading to resistance. For example, implementing strict monitoring systems in call </w:t>
      </w:r>
      <w:proofErr w:type="spellStart"/>
      <w:r w:rsidRPr="00EA6189">
        <w:rPr>
          <w:sz w:val="24"/>
          <w:szCs w:val="24"/>
        </w:rPr>
        <w:t>centers</w:t>
      </w:r>
      <w:proofErr w:type="spellEnd"/>
      <w:r w:rsidRPr="00EA6189">
        <w:rPr>
          <w:sz w:val="24"/>
          <w:szCs w:val="24"/>
        </w:rPr>
        <w:t xml:space="preserve"> can demotivate staff, diminish trust, and reduce overall productivity (Arnold &amp; Boggs, 2014). Resistance may also stem from fear of job loss or perceived invasiveness.</w:t>
      </w:r>
    </w:p>
    <w:p w14:paraId="640FC350" w14:textId="77777777" w:rsidR="00EA6189" w:rsidRPr="00EA6189" w:rsidRDefault="00EA6189" w:rsidP="00EA6189">
      <w:pPr>
        <w:rPr>
          <w:b/>
          <w:bCs/>
          <w:sz w:val="24"/>
          <w:szCs w:val="24"/>
        </w:rPr>
      </w:pPr>
      <w:r w:rsidRPr="00EA6189">
        <w:rPr>
          <w:b/>
          <w:bCs/>
          <w:sz w:val="24"/>
          <w:szCs w:val="24"/>
        </w:rPr>
        <w:t>4.2. Cost and Resource Constraints</w:t>
      </w:r>
    </w:p>
    <w:p w14:paraId="4BC4CCEC" w14:textId="77777777" w:rsidR="00EA6189" w:rsidRPr="00EA6189" w:rsidRDefault="00EA6189" w:rsidP="00EA6189">
      <w:pPr>
        <w:rPr>
          <w:sz w:val="24"/>
          <w:szCs w:val="24"/>
        </w:rPr>
      </w:pPr>
      <w:r w:rsidRPr="00EA6189">
        <w:rPr>
          <w:sz w:val="24"/>
          <w:szCs w:val="24"/>
        </w:rPr>
        <w:t>Developing, installing, and maintaining control systems—such as technology platforms, performance metrics, and audit procedures—can be expensive. Smaller organizations or startups may find these costs prohibitive, limiting their ability to implement comprehensive controls (Simons, 1995).</w:t>
      </w:r>
    </w:p>
    <w:p w14:paraId="57F6530C" w14:textId="77777777" w:rsidR="00EA6189" w:rsidRPr="00EA6189" w:rsidRDefault="00EA6189" w:rsidP="00EA6189">
      <w:pPr>
        <w:rPr>
          <w:b/>
          <w:bCs/>
          <w:sz w:val="24"/>
          <w:szCs w:val="24"/>
        </w:rPr>
      </w:pPr>
      <w:r w:rsidRPr="00EA6189">
        <w:rPr>
          <w:b/>
          <w:bCs/>
          <w:sz w:val="24"/>
          <w:szCs w:val="24"/>
        </w:rPr>
        <w:t>4.3. Data Overload and Inaccuracy</w:t>
      </w:r>
    </w:p>
    <w:p w14:paraId="1FDCE0FB" w14:textId="77777777" w:rsidR="00EA6189" w:rsidRPr="00EA6189" w:rsidRDefault="00EA6189" w:rsidP="00EA6189">
      <w:pPr>
        <w:rPr>
          <w:sz w:val="24"/>
          <w:szCs w:val="24"/>
        </w:rPr>
      </w:pPr>
      <w:r w:rsidRPr="00EA6189">
        <w:rPr>
          <w:sz w:val="24"/>
          <w:szCs w:val="24"/>
        </w:rPr>
        <w:t>The proliferation of digital data has created a double-edged sword. While data can inform better decisions, it can also overwhelm managers, leading to analysis paralysis. Moreover, inaccurate or incomplete data can lead to misguided actions, damaging the organization’s performance (Laudon &amp; Laudon, 2018).</w:t>
      </w:r>
    </w:p>
    <w:p w14:paraId="77AFCD0E" w14:textId="77777777" w:rsidR="00EA6189" w:rsidRPr="00EA6189" w:rsidRDefault="00EA6189" w:rsidP="00EA6189">
      <w:pPr>
        <w:rPr>
          <w:b/>
          <w:bCs/>
          <w:sz w:val="24"/>
          <w:szCs w:val="24"/>
        </w:rPr>
      </w:pPr>
      <w:r w:rsidRPr="00EA6189">
        <w:rPr>
          <w:b/>
          <w:bCs/>
          <w:sz w:val="24"/>
          <w:szCs w:val="24"/>
        </w:rPr>
        <w:t>4.4. Rapid Environmental Changes</w:t>
      </w:r>
    </w:p>
    <w:p w14:paraId="2E5A840E" w14:textId="77777777" w:rsidR="00EA6189" w:rsidRPr="00EA6189" w:rsidRDefault="00EA6189" w:rsidP="00EA6189">
      <w:pPr>
        <w:rPr>
          <w:sz w:val="24"/>
          <w:szCs w:val="24"/>
        </w:rPr>
      </w:pPr>
      <w:r w:rsidRPr="00EA6189">
        <w:rPr>
          <w:sz w:val="24"/>
          <w:szCs w:val="24"/>
        </w:rPr>
        <w:t>Fast-changing technological landscapes and market dynamics can render existing control systems obsolete or misaligned. For instance, traditional retail control mechanisms may not be effective in the e-commerce era, requiring organizations to develop more agile and adaptive controls (Tushman &amp; O'Reilly, 1996).</w:t>
      </w:r>
    </w:p>
    <w:p w14:paraId="6188CB33" w14:textId="77777777" w:rsidR="00EA6189" w:rsidRPr="00EA6189" w:rsidRDefault="00EA6189" w:rsidP="00EA6189">
      <w:pPr>
        <w:rPr>
          <w:b/>
          <w:bCs/>
          <w:sz w:val="24"/>
          <w:szCs w:val="24"/>
        </w:rPr>
      </w:pPr>
      <w:r w:rsidRPr="00EA6189">
        <w:rPr>
          <w:b/>
          <w:bCs/>
          <w:sz w:val="24"/>
          <w:szCs w:val="24"/>
        </w:rPr>
        <w:lastRenderedPageBreak/>
        <w:t>4.5. Ethical Concerns and Privacy Issues</w:t>
      </w:r>
    </w:p>
    <w:p w14:paraId="57E8539E" w14:textId="77777777" w:rsidR="00EA6189" w:rsidRPr="00EA6189" w:rsidRDefault="00EA6189" w:rsidP="00EA6189">
      <w:pPr>
        <w:rPr>
          <w:sz w:val="24"/>
          <w:szCs w:val="24"/>
        </w:rPr>
      </w:pPr>
      <w:r w:rsidRPr="00EA6189">
        <w:rPr>
          <w:sz w:val="24"/>
          <w:szCs w:val="24"/>
        </w:rPr>
        <w:t>Overly intrusive monitoring or data collection can raise ethical questions and violate privacy rights. Employees may feel their privacy is invaded, leading to distrust and reduced morale. Balancing control with respect for individual rights is a delicate but necessary task.</w:t>
      </w:r>
    </w:p>
    <w:p w14:paraId="06DCCA6A" w14:textId="42322631" w:rsidR="00EA6189" w:rsidRPr="00EA6189" w:rsidRDefault="00EA6189" w:rsidP="00043149">
      <w:pPr>
        <w:jc w:val="center"/>
        <w:rPr>
          <w:b/>
          <w:bCs/>
          <w:sz w:val="24"/>
          <w:szCs w:val="24"/>
        </w:rPr>
      </w:pPr>
    </w:p>
    <w:p w14:paraId="5F4DFB34" w14:textId="77777777" w:rsidR="00EA6189" w:rsidRDefault="00EA6189" w:rsidP="00043149">
      <w:pPr>
        <w:jc w:val="center"/>
        <w:rPr>
          <w:b/>
          <w:bCs/>
          <w:sz w:val="24"/>
          <w:szCs w:val="24"/>
        </w:rPr>
      </w:pPr>
      <w:r w:rsidRPr="00EA6189">
        <w:rPr>
          <w:b/>
          <w:bCs/>
          <w:sz w:val="24"/>
          <w:szCs w:val="24"/>
        </w:rPr>
        <w:t>5. Strategies for Mitigating Control Challenges</w:t>
      </w:r>
    </w:p>
    <w:p w14:paraId="1BAF9C67" w14:textId="77777777" w:rsidR="00043149" w:rsidRPr="00EA6189" w:rsidRDefault="00043149" w:rsidP="00043149">
      <w:pPr>
        <w:jc w:val="center"/>
        <w:rPr>
          <w:b/>
          <w:bCs/>
          <w:sz w:val="24"/>
          <w:szCs w:val="24"/>
        </w:rPr>
      </w:pPr>
    </w:p>
    <w:p w14:paraId="4DAAEAA8" w14:textId="77777777" w:rsidR="00EA6189" w:rsidRPr="00EA6189" w:rsidRDefault="00EA6189" w:rsidP="00EA6189">
      <w:pPr>
        <w:rPr>
          <w:sz w:val="24"/>
          <w:szCs w:val="24"/>
        </w:rPr>
      </w:pPr>
      <w:r w:rsidRPr="00EA6189">
        <w:rPr>
          <w:sz w:val="24"/>
          <w:szCs w:val="24"/>
        </w:rPr>
        <w:t>To address these challenges, managers need to adopt strategic and human-</w:t>
      </w:r>
      <w:proofErr w:type="spellStart"/>
      <w:r w:rsidRPr="00EA6189">
        <w:rPr>
          <w:sz w:val="24"/>
          <w:szCs w:val="24"/>
        </w:rPr>
        <w:t>centered</w:t>
      </w:r>
      <w:proofErr w:type="spellEnd"/>
      <w:r w:rsidRPr="00EA6189">
        <w:rPr>
          <w:sz w:val="24"/>
          <w:szCs w:val="24"/>
        </w:rPr>
        <w:t xml:space="preserve"> approaches:</w:t>
      </w:r>
    </w:p>
    <w:p w14:paraId="30F91708" w14:textId="77777777" w:rsidR="00EA6189" w:rsidRPr="00EA6189" w:rsidRDefault="00EA6189" w:rsidP="00EA6189">
      <w:pPr>
        <w:rPr>
          <w:b/>
          <w:bCs/>
          <w:sz w:val="24"/>
          <w:szCs w:val="24"/>
        </w:rPr>
      </w:pPr>
      <w:r w:rsidRPr="00EA6189">
        <w:rPr>
          <w:b/>
          <w:bCs/>
          <w:sz w:val="24"/>
          <w:szCs w:val="24"/>
        </w:rPr>
        <w:t>5.1. Cultivating Trust and Transparency</w:t>
      </w:r>
    </w:p>
    <w:p w14:paraId="5EF56C3D" w14:textId="77777777" w:rsidR="00EA6189" w:rsidRPr="00EA6189" w:rsidRDefault="00EA6189" w:rsidP="00EA6189">
      <w:pPr>
        <w:rPr>
          <w:sz w:val="24"/>
          <w:szCs w:val="24"/>
        </w:rPr>
      </w:pPr>
      <w:r w:rsidRPr="00EA6189">
        <w:rPr>
          <w:sz w:val="24"/>
          <w:szCs w:val="24"/>
        </w:rPr>
        <w:t>Building a culture of openness reduces resistance to control initiatives. For example, Google emphasizes transparent performance reviews and encourages employee participation in setting goals, fostering trust and engagement (Schmidt &amp; Rosenberg, 2014). When employees understand the purpose of controls and see them as tools for growth rather than mistrust, acceptance improves.</w:t>
      </w:r>
    </w:p>
    <w:p w14:paraId="0846544D" w14:textId="77777777" w:rsidR="00EA6189" w:rsidRPr="00EA6189" w:rsidRDefault="00EA6189" w:rsidP="00EA6189">
      <w:pPr>
        <w:rPr>
          <w:b/>
          <w:bCs/>
          <w:sz w:val="24"/>
          <w:szCs w:val="24"/>
        </w:rPr>
      </w:pPr>
      <w:r w:rsidRPr="00EA6189">
        <w:rPr>
          <w:b/>
          <w:bCs/>
          <w:sz w:val="24"/>
          <w:szCs w:val="24"/>
        </w:rPr>
        <w:t>5.2. Leveraging Technology and Data Analytics</w:t>
      </w:r>
    </w:p>
    <w:p w14:paraId="0D1CD648" w14:textId="77777777" w:rsidR="00EA6189" w:rsidRPr="00EA6189" w:rsidRDefault="00EA6189" w:rsidP="00EA6189">
      <w:pPr>
        <w:rPr>
          <w:sz w:val="24"/>
          <w:szCs w:val="24"/>
        </w:rPr>
      </w:pPr>
      <w:r w:rsidRPr="00EA6189">
        <w:rPr>
          <w:sz w:val="24"/>
          <w:szCs w:val="24"/>
        </w:rPr>
        <w:t>Advanced data analytics and real-time dashboards enable managers to filter relevant information, reduce overload, and make timely decisions. Walmart’s sophisticated supply chain analytics allows for rapid response to disruptions and demand fluctuations (Davenport, 2018). Technology also helps identify anomalies, enabling early intervention.</w:t>
      </w:r>
    </w:p>
    <w:p w14:paraId="26554680" w14:textId="77777777" w:rsidR="00EA6189" w:rsidRPr="00EA6189" w:rsidRDefault="00EA6189" w:rsidP="00EA6189">
      <w:pPr>
        <w:rPr>
          <w:b/>
          <w:bCs/>
          <w:sz w:val="24"/>
          <w:szCs w:val="24"/>
        </w:rPr>
      </w:pPr>
      <w:r w:rsidRPr="00EA6189">
        <w:rPr>
          <w:b/>
          <w:bCs/>
          <w:sz w:val="24"/>
          <w:szCs w:val="24"/>
        </w:rPr>
        <w:t>5.3. Designing Flexible and Adaptive Control Systems</w:t>
      </w:r>
    </w:p>
    <w:p w14:paraId="307E54C6" w14:textId="77777777" w:rsidR="00EA6189" w:rsidRPr="00EA6189" w:rsidRDefault="00EA6189" w:rsidP="00EA6189">
      <w:pPr>
        <w:rPr>
          <w:sz w:val="24"/>
          <w:szCs w:val="24"/>
        </w:rPr>
      </w:pPr>
      <w:r w:rsidRPr="00EA6189">
        <w:rPr>
          <w:sz w:val="24"/>
          <w:szCs w:val="24"/>
        </w:rPr>
        <w:t>Organizations should develop controls that can evolve with environmental changes. Agile methodologies in software development, for example, allow continuous feedback and adjustments, making controls more resilient and responsive.</w:t>
      </w:r>
    </w:p>
    <w:p w14:paraId="7986F336" w14:textId="77777777" w:rsidR="00EA6189" w:rsidRPr="00EA6189" w:rsidRDefault="00EA6189" w:rsidP="00EA6189">
      <w:pPr>
        <w:rPr>
          <w:b/>
          <w:bCs/>
          <w:sz w:val="24"/>
          <w:szCs w:val="24"/>
        </w:rPr>
      </w:pPr>
      <w:r w:rsidRPr="00EA6189">
        <w:rPr>
          <w:b/>
          <w:bCs/>
          <w:sz w:val="24"/>
          <w:szCs w:val="24"/>
        </w:rPr>
        <w:t>5.4. Balancing Control with Employee Autonomy</w:t>
      </w:r>
    </w:p>
    <w:p w14:paraId="30B2C598" w14:textId="73E5DF0E" w:rsidR="00043149" w:rsidRPr="00EA6189" w:rsidRDefault="00EA6189" w:rsidP="00EA6189">
      <w:pPr>
        <w:rPr>
          <w:sz w:val="24"/>
          <w:szCs w:val="24"/>
        </w:rPr>
      </w:pPr>
      <w:r w:rsidRPr="00EA6189">
        <w:rPr>
          <w:sz w:val="24"/>
          <w:szCs w:val="24"/>
        </w:rPr>
        <w:t>Empowering employees with decision-making authority, while providing clear performance standards, fosters motivation and accountability. Zappos’ culture of employee empowerment results in high customer satisfaction and innovative problem-solving, demonstrating the effectiveness of this approach (Hsieh, 2010).</w:t>
      </w:r>
    </w:p>
    <w:p w14:paraId="6D422888" w14:textId="77777777" w:rsidR="00EA6189" w:rsidRPr="00EA6189" w:rsidRDefault="00EA6189" w:rsidP="00EA6189">
      <w:pPr>
        <w:rPr>
          <w:b/>
          <w:bCs/>
          <w:sz w:val="24"/>
          <w:szCs w:val="24"/>
        </w:rPr>
      </w:pPr>
      <w:r w:rsidRPr="00EA6189">
        <w:rPr>
          <w:b/>
          <w:bCs/>
          <w:sz w:val="24"/>
          <w:szCs w:val="24"/>
        </w:rPr>
        <w:t>5.5. Establishing Clear Ethical Guidelines</w:t>
      </w:r>
    </w:p>
    <w:p w14:paraId="3BA5E8D7" w14:textId="7686F36E" w:rsidR="00043149" w:rsidRDefault="00EA6189" w:rsidP="00EA6189">
      <w:pPr>
        <w:rPr>
          <w:sz w:val="24"/>
          <w:szCs w:val="24"/>
        </w:rPr>
      </w:pPr>
      <w:r w:rsidRPr="00EA6189">
        <w:rPr>
          <w:sz w:val="24"/>
          <w:szCs w:val="24"/>
        </w:rPr>
        <w:t>Transparent policies regarding data collection, privacy, and monitoring build trust. Organizations should communicate clearly about what data is collected, how it is used, and how privacy is protected, thus reducing fears and ethical concerns</w:t>
      </w:r>
      <w:r w:rsidR="00043149">
        <w:rPr>
          <w:sz w:val="24"/>
          <w:szCs w:val="24"/>
        </w:rPr>
        <w:t>.</w:t>
      </w:r>
    </w:p>
    <w:p w14:paraId="1E2EACE8" w14:textId="77777777" w:rsidR="00043149" w:rsidRPr="00EA6189" w:rsidRDefault="00043149" w:rsidP="00EA6189">
      <w:pPr>
        <w:rPr>
          <w:sz w:val="24"/>
          <w:szCs w:val="24"/>
        </w:rPr>
      </w:pPr>
    </w:p>
    <w:p w14:paraId="168251C0" w14:textId="77777777" w:rsidR="00EA6189" w:rsidRDefault="00EA6189" w:rsidP="00043149">
      <w:pPr>
        <w:jc w:val="center"/>
        <w:rPr>
          <w:b/>
          <w:bCs/>
          <w:sz w:val="24"/>
          <w:szCs w:val="24"/>
        </w:rPr>
      </w:pPr>
      <w:r w:rsidRPr="00EA6189">
        <w:rPr>
          <w:b/>
          <w:bCs/>
          <w:sz w:val="24"/>
          <w:szCs w:val="24"/>
        </w:rPr>
        <w:lastRenderedPageBreak/>
        <w:t>6. Conclusion</w:t>
      </w:r>
    </w:p>
    <w:p w14:paraId="531BAA98" w14:textId="77777777" w:rsidR="00043149" w:rsidRPr="00EA6189" w:rsidRDefault="00043149" w:rsidP="00043149">
      <w:pPr>
        <w:jc w:val="center"/>
        <w:rPr>
          <w:b/>
          <w:bCs/>
          <w:sz w:val="24"/>
          <w:szCs w:val="24"/>
        </w:rPr>
      </w:pPr>
    </w:p>
    <w:p w14:paraId="1B31F76B" w14:textId="77777777" w:rsidR="00043149" w:rsidRPr="00043149" w:rsidRDefault="00043149" w:rsidP="00043149">
      <w:pPr>
        <w:rPr>
          <w:sz w:val="24"/>
          <w:szCs w:val="24"/>
        </w:rPr>
      </w:pPr>
      <w:r w:rsidRPr="00043149">
        <w:rPr>
          <w:sz w:val="24"/>
          <w:szCs w:val="24"/>
        </w:rPr>
        <w:t>Controlling stands as a vital pillar in the architecture of effective management, underpinning an organization’s capacity to achieve its strategic objectives, optimize resource utilization, and navigate the complexities of today’s dynamic business environment. Its importance cannot be overstated; without robust control mechanisms, organizations risk deviating from their intended paths, experiencing inefficiencies, and exposing themselves to unnecessary risks. From ensuring product quality in manufacturing to safeguarding financial integrity in banking institutions, controlling mechanisms serve as the organizational compass that guides decision-making, maintains performance standards, and fosters accountability across all levels.</w:t>
      </w:r>
    </w:p>
    <w:p w14:paraId="66ED9504" w14:textId="77777777" w:rsidR="00043149" w:rsidRPr="00043149" w:rsidRDefault="00043149" w:rsidP="00043149">
      <w:pPr>
        <w:rPr>
          <w:sz w:val="24"/>
          <w:szCs w:val="24"/>
        </w:rPr>
      </w:pPr>
      <w:r w:rsidRPr="00043149">
        <w:rPr>
          <w:sz w:val="24"/>
          <w:szCs w:val="24"/>
        </w:rPr>
        <w:t>However, the journey to effective control is fraught with challenges. Resistance from employees, driven by fears of micromanagement or mistrust, can undermine control initiatives. The high costs associated with implementing sophisticated control systems may deter smaller firms or startups, while the exponential growth of data can overwhelm managers, leading to analysis paralysis or reliance on inaccurate information. Rapid technological change and evolving market conditions further complicate the design of control systems that remain relevant and responsive. Additionally, ethical and privacy concerns, especially around data collection and monitoring, demand responsible management to maintain trust and organizational integrity.</w:t>
      </w:r>
    </w:p>
    <w:p w14:paraId="437AAFCA" w14:textId="77777777" w:rsidR="00043149" w:rsidRPr="00043149" w:rsidRDefault="00043149" w:rsidP="00043149">
      <w:pPr>
        <w:rPr>
          <w:sz w:val="24"/>
          <w:szCs w:val="24"/>
        </w:rPr>
      </w:pPr>
      <w:r w:rsidRPr="00043149">
        <w:rPr>
          <w:sz w:val="24"/>
          <w:szCs w:val="24"/>
        </w:rPr>
        <w:t>Addressing these challenges requires strategic foresight and a human-</w:t>
      </w:r>
      <w:proofErr w:type="spellStart"/>
      <w:r w:rsidRPr="00043149">
        <w:rPr>
          <w:sz w:val="24"/>
          <w:szCs w:val="24"/>
        </w:rPr>
        <w:t>centered</w:t>
      </w:r>
      <w:proofErr w:type="spellEnd"/>
      <w:r w:rsidRPr="00043149">
        <w:rPr>
          <w:sz w:val="24"/>
          <w:szCs w:val="24"/>
        </w:rPr>
        <w:t xml:space="preserve"> approach. Building a culture of transparency and trust is fundamental; when employees understand the purpose and benefits of controls, they are more likely to cooperate. Leveraging technology, such as advanced analytics and real-time dashboards, can help organizations manage data overload and make timely, informed decisions. Designing flexible and adaptable control systems that evolve with environmental shifts ensures continued relevance. Moreover, empowering employees through autonomy and clear expectations fosters motivation and ownership. Finally, establishing and communicating strict ethical standards regarding data privacy and monitoring safeguards organizational reputation and sustains morale.</w:t>
      </w:r>
    </w:p>
    <w:p w14:paraId="747FB69E" w14:textId="676C6082" w:rsidR="00EA6189" w:rsidRDefault="00043149" w:rsidP="00EA6189">
      <w:pPr>
        <w:rPr>
          <w:sz w:val="24"/>
          <w:szCs w:val="24"/>
        </w:rPr>
      </w:pPr>
      <w:r w:rsidRPr="00043149">
        <w:rPr>
          <w:sz w:val="24"/>
          <w:szCs w:val="24"/>
        </w:rPr>
        <w:t>In conclusion, effective controlling is not merely about enforcing standards or measuring performance; it is about creating a balanced system that aligns organizational goals with ethical practices, technological advancements, and human needs. When well-executed, control mechanisms become catalysts for continuous improvement, innovation, and resilience. As organizations face increasing complexity and uncertainty, the ability to design, implement, and adapt control systems will remain a key differentiator in achieving sustainable success. Managers who understand the nuanced interplay of these elements and foster an environment of trust, transparency, and ethical responsibility will be best positioned to harness the full potential of controlling as a strategic management tool.</w:t>
      </w:r>
    </w:p>
    <w:p w14:paraId="708F5F54" w14:textId="77777777" w:rsidR="00043149" w:rsidRDefault="00043149" w:rsidP="00EA6189">
      <w:pPr>
        <w:rPr>
          <w:sz w:val="24"/>
          <w:szCs w:val="24"/>
        </w:rPr>
      </w:pPr>
    </w:p>
    <w:p w14:paraId="62319E89" w14:textId="77777777" w:rsidR="00043149" w:rsidRPr="00EA6189" w:rsidRDefault="00043149" w:rsidP="00EA6189">
      <w:pPr>
        <w:rPr>
          <w:sz w:val="24"/>
          <w:szCs w:val="24"/>
        </w:rPr>
      </w:pPr>
    </w:p>
    <w:p w14:paraId="628DB053" w14:textId="77777777" w:rsidR="00EA6189" w:rsidRDefault="00EA6189" w:rsidP="00043149">
      <w:pPr>
        <w:jc w:val="center"/>
        <w:rPr>
          <w:b/>
          <w:bCs/>
          <w:sz w:val="24"/>
          <w:szCs w:val="24"/>
        </w:rPr>
      </w:pPr>
      <w:r w:rsidRPr="00EA6189">
        <w:rPr>
          <w:b/>
          <w:bCs/>
          <w:sz w:val="24"/>
          <w:szCs w:val="24"/>
        </w:rPr>
        <w:t>7. References</w:t>
      </w:r>
    </w:p>
    <w:p w14:paraId="54E95858" w14:textId="77777777" w:rsidR="00043149" w:rsidRPr="00EA6189" w:rsidRDefault="00043149" w:rsidP="00043149">
      <w:pPr>
        <w:jc w:val="center"/>
        <w:rPr>
          <w:b/>
          <w:bCs/>
          <w:sz w:val="24"/>
          <w:szCs w:val="24"/>
        </w:rPr>
      </w:pPr>
    </w:p>
    <w:p w14:paraId="70B253C4" w14:textId="77777777" w:rsidR="00EA6189" w:rsidRPr="00043149" w:rsidRDefault="00EA6189" w:rsidP="00043149">
      <w:pPr>
        <w:pStyle w:val="ListParagraph"/>
        <w:numPr>
          <w:ilvl w:val="0"/>
          <w:numId w:val="2"/>
        </w:numPr>
        <w:rPr>
          <w:sz w:val="24"/>
          <w:szCs w:val="24"/>
        </w:rPr>
      </w:pPr>
      <w:r w:rsidRPr="00043149">
        <w:rPr>
          <w:sz w:val="24"/>
          <w:szCs w:val="24"/>
        </w:rPr>
        <w:t xml:space="preserve">Arnold, J. &amp; Boggs, C. (2014). </w:t>
      </w:r>
      <w:r w:rsidRPr="00043149">
        <w:rPr>
          <w:i/>
          <w:iCs/>
          <w:sz w:val="24"/>
          <w:szCs w:val="24"/>
        </w:rPr>
        <w:t>Managing Human Resources</w:t>
      </w:r>
      <w:r w:rsidRPr="00043149">
        <w:rPr>
          <w:sz w:val="24"/>
          <w:szCs w:val="24"/>
        </w:rPr>
        <w:t>. Cengage Learning.</w:t>
      </w:r>
    </w:p>
    <w:p w14:paraId="04446A76" w14:textId="77777777" w:rsidR="00EA6189" w:rsidRPr="00043149" w:rsidRDefault="00EA6189" w:rsidP="00043149">
      <w:pPr>
        <w:pStyle w:val="ListParagraph"/>
        <w:numPr>
          <w:ilvl w:val="0"/>
          <w:numId w:val="2"/>
        </w:numPr>
        <w:rPr>
          <w:sz w:val="24"/>
          <w:szCs w:val="24"/>
        </w:rPr>
      </w:pPr>
      <w:r w:rsidRPr="00043149">
        <w:rPr>
          <w:sz w:val="24"/>
          <w:szCs w:val="24"/>
        </w:rPr>
        <w:t xml:space="preserve">Davenport, T. (2018). </w:t>
      </w:r>
      <w:r w:rsidRPr="00043149">
        <w:rPr>
          <w:i/>
          <w:iCs/>
          <w:sz w:val="24"/>
          <w:szCs w:val="24"/>
        </w:rPr>
        <w:t>The AI Advantage: How to Put the Artificial Intelligence Revolution to Work</w:t>
      </w:r>
      <w:r w:rsidRPr="00043149">
        <w:rPr>
          <w:sz w:val="24"/>
          <w:szCs w:val="24"/>
        </w:rPr>
        <w:t>. MIT Press.</w:t>
      </w:r>
    </w:p>
    <w:p w14:paraId="4FB4E5D7" w14:textId="77777777" w:rsidR="00EA6189" w:rsidRPr="00043149" w:rsidRDefault="00EA6189" w:rsidP="00043149">
      <w:pPr>
        <w:pStyle w:val="ListParagraph"/>
        <w:numPr>
          <w:ilvl w:val="0"/>
          <w:numId w:val="2"/>
        </w:numPr>
        <w:rPr>
          <w:sz w:val="24"/>
          <w:szCs w:val="24"/>
        </w:rPr>
      </w:pPr>
      <w:r w:rsidRPr="00043149">
        <w:rPr>
          <w:sz w:val="24"/>
          <w:szCs w:val="24"/>
        </w:rPr>
        <w:t xml:space="preserve">Daft, R. L. (2016). </w:t>
      </w:r>
      <w:r w:rsidRPr="00043149">
        <w:rPr>
          <w:i/>
          <w:iCs/>
          <w:sz w:val="24"/>
          <w:szCs w:val="24"/>
        </w:rPr>
        <w:t>Management</w:t>
      </w:r>
      <w:r w:rsidRPr="00043149">
        <w:rPr>
          <w:sz w:val="24"/>
          <w:szCs w:val="24"/>
        </w:rPr>
        <w:t>. Cengage Learning.</w:t>
      </w:r>
    </w:p>
    <w:p w14:paraId="69E2530D" w14:textId="77777777" w:rsidR="00EA6189" w:rsidRPr="00043149" w:rsidRDefault="00EA6189" w:rsidP="00043149">
      <w:pPr>
        <w:pStyle w:val="ListParagraph"/>
        <w:numPr>
          <w:ilvl w:val="0"/>
          <w:numId w:val="2"/>
        </w:numPr>
        <w:rPr>
          <w:sz w:val="24"/>
          <w:szCs w:val="24"/>
        </w:rPr>
      </w:pPr>
      <w:r w:rsidRPr="00043149">
        <w:rPr>
          <w:sz w:val="24"/>
          <w:szCs w:val="24"/>
        </w:rPr>
        <w:t xml:space="preserve">Fayol, H. (1916). </w:t>
      </w:r>
      <w:r w:rsidRPr="00043149">
        <w:rPr>
          <w:i/>
          <w:iCs/>
          <w:sz w:val="24"/>
          <w:szCs w:val="24"/>
        </w:rPr>
        <w:t>General and Industrial Management</w:t>
      </w:r>
      <w:r w:rsidRPr="00043149">
        <w:rPr>
          <w:sz w:val="24"/>
          <w:szCs w:val="24"/>
        </w:rPr>
        <w:t>. Translated by S. G. Moore.</w:t>
      </w:r>
    </w:p>
    <w:p w14:paraId="2A9913C8" w14:textId="77777777" w:rsidR="00EA6189" w:rsidRPr="00043149" w:rsidRDefault="00EA6189" w:rsidP="00043149">
      <w:pPr>
        <w:pStyle w:val="ListParagraph"/>
        <w:numPr>
          <w:ilvl w:val="0"/>
          <w:numId w:val="2"/>
        </w:numPr>
        <w:rPr>
          <w:sz w:val="24"/>
          <w:szCs w:val="24"/>
        </w:rPr>
      </w:pPr>
      <w:r w:rsidRPr="00043149">
        <w:rPr>
          <w:sz w:val="24"/>
          <w:szCs w:val="24"/>
        </w:rPr>
        <w:t xml:space="preserve">Gomez-Uribe, C. A., &amp; Hunt, N. (2016). The Netflix Recommender System: Algorithms, Business Value, and Innovation. </w:t>
      </w:r>
      <w:r w:rsidRPr="00043149">
        <w:rPr>
          <w:i/>
          <w:iCs/>
          <w:sz w:val="24"/>
          <w:szCs w:val="24"/>
        </w:rPr>
        <w:t>ACM Transactions on Management Information Systems</w:t>
      </w:r>
      <w:r w:rsidRPr="00043149">
        <w:rPr>
          <w:sz w:val="24"/>
          <w:szCs w:val="24"/>
        </w:rPr>
        <w:t>, 6(4), 13.</w:t>
      </w:r>
    </w:p>
    <w:p w14:paraId="4D98B560" w14:textId="77777777" w:rsidR="00EA6189" w:rsidRPr="00043149" w:rsidRDefault="00EA6189" w:rsidP="00043149">
      <w:pPr>
        <w:pStyle w:val="ListParagraph"/>
        <w:numPr>
          <w:ilvl w:val="0"/>
          <w:numId w:val="2"/>
        </w:numPr>
        <w:rPr>
          <w:sz w:val="24"/>
          <w:szCs w:val="24"/>
        </w:rPr>
      </w:pPr>
      <w:r w:rsidRPr="00043149">
        <w:rPr>
          <w:sz w:val="24"/>
          <w:szCs w:val="24"/>
        </w:rPr>
        <w:t xml:space="preserve">Hitt, M., Ireland, R. D., &amp; </w:t>
      </w:r>
      <w:proofErr w:type="spellStart"/>
      <w:r w:rsidRPr="00043149">
        <w:rPr>
          <w:sz w:val="24"/>
          <w:szCs w:val="24"/>
        </w:rPr>
        <w:t>Hoskisson</w:t>
      </w:r>
      <w:proofErr w:type="spellEnd"/>
      <w:r w:rsidRPr="00043149">
        <w:rPr>
          <w:sz w:val="24"/>
          <w:szCs w:val="24"/>
        </w:rPr>
        <w:t xml:space="preserve">, R. (2017). </w:t>
      </w:r>
      <w:r w:rsidRPr="00043149">
        <w:rPr>
          <w:i/>
          <w:iCs/>
          <w:sz w:val="24"/>
          <w:szCs w:val="24"/>
        </w:rPr>
        <w:t>Strategic Management: Concepts and Cases</w:t>
      </w:r>
      <w:r w:rsidRPr="00043149">
        <w:rPr>
          <w:sz w:val="24"/>
          <w:szCs w:val="24"/>
        </w:rPr>
        <w:t>. Cengage Learning.</w:t>
      </w:r>
    </w:p>
    <w:p w14:paraId="7672F5EB" w14:textId="77777777" w:rsidR="00EA6189" w:rsidRPr="00043149" w:rsidRDefault="00EA6189" w:rsidP="00043149">
      <w:pPr>
        <w:pStyle w:val="ListParagraph"/>
        <w:numPr>
          <w:ilvl w:val="0"/>
          <w:numId w:val="2"/>
        </w:numPr>
        <w:rPr>
          <w:sz w:val="24"/>
          <w:szCs w:val="24"/>
        </w:rPr>
      </w:pPr>
      <w:r w:rsidRPr="00043149">
        <w:rPr>
          <w:sz w:val="24"/>
          <w:szCs w:val="24"/>
        </w:rPr>
        <w:t xml:space="preserve">Hsieh, T. (2010). </w:t>
      </w:r>
      <w:r w:rsidRPr="00043149">
        <w:rPr>
          <w:i/>
          <w:iCs/>
          <w:sz w:val="24"/>
          <w:szCs w:val="24"/>
        </w:rPr>
        <w:t>Delivering Happiness: A Path to Profits, Passion, and Purpose</w:t>
      </w:r>
      <w:r w:rsidRPr="00043149">
        <w:rPr>
          <w:sz w:val="24"/>
          <w:szCs w:val="24"/>
        </w:rPr>
        <w:t>. Business Plus.</w:t>
      </w:r>
    </w:p>
    <w:p w14:paraId="3351349A" w14:textId="77777777" w:rsidR="00EA6189" w:rsidRPr="00043149" w:rsidRDefault="00EA6189" w:rsidP="00043149">
      <w:pPr>
        <w:pStyle w:val="ListParagraph"/>
        <w:numPr>
          <w:ilvl w:val="0"/>
          <w:numId w:val="2"/>
        </w:numPr>
        <w:rPr>
          <w:sz w:val="24"/>
          <w:szCs w:val="24"/>
        </w:rPr>
      </w:pPr>
      <w:r w:rsidRPr="00043149">
        <w:rPr>
          <w:sz w:val="24"/>
          <w:szCs w:val="24"/>
        </w:rPr>
        <w:t xml:space="preserve">Liker, J. K. (2004). </w:t>
      </w:r>
      <w:r w:rsidRPr="00043149">
        <w:rPr>
          <w:i/>
          <w:iCs/>
          <w:sz w:val="24"/>
          <w:szCs w:val="24"/>
        </w:rPr>
        <w:t>The Toyota Way: 14 Management Principles from the World’s Greatest Manufacturer</w:t>
      </w:r>
      <w:r w:rsidRPr="00043149">
        <w:rPr>
          <w:sz w:val="24"/>
          <w:szCs w:val="24"/>
        </w:rPr>
        <w:t>. McGraw-Hill.</w:t>
      </w:r>
    </w:p>
    <w:p w14:paraId="4D5BD814" w14:textId="77777777" w:rsidR="00EA6189" w:rsidRPr="00043149" w:rsidRDefault="00EA6189" w:rsidP="00043149">
      <w:pPr>
        <w:pStyle w:val="ListParagraph"/>
        <w:numPr>
          <w:ilvl w:val="0"/>
          <w:numId w:val="2"/>
        </w:numPr>
        <w:rPr>
          <w:sz w:val="24"/>
          <w:szCs w:val="24"/>
        </w:rPr>
      </w:pPr>
      <w:r w:rsidRPr="00043149">
        <w:rPr>
          <w:sz w:val="24"/>
          <w:szCs w:val="24"/>
        </w:rPr>
        <w:t xml:space="preserve">Laudon, K. C., &amp; Laudon, J. P. (2018). </w:t>
      </w:r>
      <w:r w:rsidRPr="00043149">
        <w:rPr>
          <w:i/>
          <w:iCs/>
          <w:sz w:val="24"/>
          <w:szCs w:val="24"/>
        </w:rPr>
        <w:t>Management Information Systems: Managing the Digital Firm</w:t>
      </w:r>
      <w:r w:rsidRPr="00043149">
        <w:rPr>
          <w:sz w:val="24"/>
          <w:szCs w:val="24"/>
        </w:rPr>
        <w:t>. Pearson.</w:t>
      </w:r>
    </w:p>
    <w:p w14:paraId="577D52D4" w14:textId="77777777" w:rsidR="00EA6189" w:rsidRPr="00043149" w:rsidRDefault="00EA6189" w:rsidP="00043149">
      <w:pPr>
        <w:pStyle w:val="ListParagraph"/>
        <w:numPr>
          <w:ilvl w:val="0"/>
          <w:numId w:val="2"/>
        </w:numPr>
        <w:rPr>
          <w:sz w:val="24"/>
          <w:szCs w:val="24"/>
        </w:rPr>
      </w:pPr>
      <w:r w:rsidRPr="00043149">
        <w:rPr>
          <w:sz w:val="24"/>
          <w:szCs w:val="24"/>
        </w:rPr>
        <w:t xml:space="preserve">Schmidt, E., &amp; Rosenberg, J. (2014). </w:t>
      </w:r>
      <w:r w:rsidRPr="00043149">
        <w:rPr>
          <w:i/>
          <w:iCs/>
          <w:sz w:val="24"/>
          <w:szCs w:val="24"/>
        </w:rPr>
        <w:t>How Google Works</w:t>
      </w:r>
      <w:r w:rsidRPr="00043149">
        <w:rPr>
          <w:sz w:val="24"/>
          <w:szCs w:val="24"/>
        </w:rPr>
        <w:t>. Grand Central Publishing.</w:t>
      </w:r>
    </w:p>
    <w:p w14:paraId="7DDF6781" w14:textId="77777777" w:rsidR="00EA6189" w:rsidRPr="00043149" w:rsidRDefault="00EA6189" w:rsidP="00043149">
      <w:pPr>
        <w:pStyle w:val="ListParagraph"/>
        <w:numPr>
          <w:ilvl w:val="0"/>
          <w:numId w:val="2"/>
        </w:numPr>
        <w:rPr>
          <w:sz w:val="24"/>
          <w:szCs w:val="24"/>
        </w:rPr>
      </w:pPr>
      <w:r w:rsidRPr="00043149">
        <w:rPr>
          <w:sz w:val="24"/>
          <w:szCs w:val="24"/>
        </w:rPr>
        <w:t xml:space="preserve">Simons, R. (1995). </w:t>
      </w:r>
      <w:r w:rsidRPr="00043149">
        <w:rPr>
          <w:i/>
          <w:iCs/>
          <w:sz w:val="24"/>
          <w:szCs w:val="24"/>
        </w:rPr>
        <w:t>Levers of Control: How Managers Use Innovative Control Systems to Drive Strategic Renewal</w:t>
      </w:r>
      <w:r w:rsidRPr="00043149">
        <w:rPr>
          <w:sz w:val="24"/>
          <w:szCs w:val="24"/>
        </w:rPr>
        <w:t>. Harvard Business School Press.</w:t>
      </w:r>
    </w:p>
    <w:p w14:paraId="7E92AD8E" w14:textId="77777777" w:rsidR="00EA6189" w:rsidRPr="00043149" w:rsidRDefault="00EA6189" w:rsidP="00043149">
      <w:pPr>
        <w:pStyle w:val="ListParagraph"/>
        <w:numPr>
          <w:ilvl w:val="0"/>
          <w:numId w:val="2"/>
        </w:numPr>
        <w:rPr>
          <w:sz w:val="24"/>
          <w:szCs w:val="24"/>
        </w:rPr>
      </w:pPr>
      <w:r w:rsidRPr="00043149">
        <w:rPr>
          <w:sz w:val="24"/>
          <w:szCs w:val="24"/>
        </w:rPr>
        <w:t xml:space="preserve">Tushman, M. L., &amp; O'Reilly, C. A. (1996). Ambidextrous Organizations: Managing Evolutionary and Revolutionary Change. </w:t>
      </w:r>
      <w:r w:rsidRPr="00043149">
        <w:rPr>
          <w:i/>
          <w:iCs/>
          <w:sz w:val="24"/>
          <w:szCs w:val="24"/>
        </w:rPr>
        <w:t>California Management Review</w:t>
      </w:r>
      <w:r w:rsidRPr="00043149">
        <w:rPr>
          <w:sz w:val="24"/>
          <w:szCs w:val="24"/>
        </w:rPr>
        <w:t>, 38(4), 8-30.</w:t>
      </w:r>
    </w:p>
    <w:p w14:paraId="4ECA85A0" w14:textId="77777777" w:rsidR="00EA6189" w:rsidRPr="00EA6189" w:rsidRDefault="00EA6189" w:rsidP="00EA6189">
      <w:pPr>
        <w:rPr>
          <w:sz w:val="24"/>
          <w:szCs w:val="24"/>
          <w:lang w:val="it-IT"/>
        </w:rPr>
      </w:pPr>
    </w:p>
    <w:sectPr w:rsidR="00EA6189" w:rsidRPr="00EA6189" w:rsidSect="00EA61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0692B"/>
    <w:multiLevelType w:val="hybridMultilevel"/>
    <w:tmpl w:val="A5B6E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463A16"/>
    <w:multiLevelType w:val="multilevel"/>
    <w:tmpl w:val="2E1A1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05332B"/>
    <w:multiLevelType w:val="multilevel"/>
    <w:tmpl w:val="6094A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CA5350"/>
    <w:multiLevelType w:val="hybridMultilevel"/>
    <w:tmpl w:val="850A4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9385980">
    <w:abstractNumId w:val="1"/>
  </w:num>
  <w:num w:numId="2" w16cid:durableId="775634981">
    <w:abstractNumId w:val="0"/>
  </w:num>
  <w:num w:numId="3" w16cid:durableId="96798961">
    <w:abstractNumId w:val="3"/>
  </w:num>
  <w:num w:numId="4" w16cid:durableId="20107908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189"/>
    <w:rsid w:val="00043149"/>
    <w:rsid w:val="00045426"/>
    <w:rsid w:val="00193015"/>
    <w:rsid w:val="00762BB9"/>
    <w:rsid w:val="00883E95"/>
    <w:rsid w:val="0092451A"/>
    <w:rsid w:val="00BF6784"/>
    <w:rsid w:val="00EA6189"/>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FA4BB"/>
  <w15:chartTrackingRefBased/>
  <w15:docId w15:val="{811422A4-8ECE-4719-A0B4-EE971587A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1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61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61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61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1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1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1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1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1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1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61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61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61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1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1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1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1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189"/>
    <w:rPr>
      <w:rFonts w:eastAsiaTheme="majorEastAsia" w:cstheme="majorBidi"/>
      <w:color w:val="272727" w:themeColor="text1" w:themeTint="D8"/>
    </w:rPr>
  </w:style>
  <w:style w:type="paragraph" w:styleId="Title">
    <w:name w:val="Title"/>
    <w:basedOn w:val="Normal"/>
    <w:next w:val="Normal"/>
    <w:link w:val="TitleChar"/>
    <w:uiPriority w:val="10"/>
    <w:qFormat/>
    <w:rsid w:val="00EA61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1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1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1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189"/>
    <w:pPr>
      <w:spacing w:before="160"/>
      <w:jc w:val="center"/>
    </w:pPr>
    <w:rPr>
      <w:i/>
      <w:iCs/>
      <w:color w:val="404040" w:themeColor="text1" w:themeTint="BF"/>
    </w:rPr>
  </w:style>
  <w:style w:type="character" w:customStyle="1" w:styleId="QuoteChar">
    <w:name w:val="Quote Char"/>
    <w:basedOn w:val="DefaultParagraphFont"/>
    <w:link w:val="Quote"/>
    <w:uiPriority w:val="29"/>
    <w:rsid w:val="00EA6189"/>
    <w:rPr>
      <w:i/>
      <w:iCs/>
      <w:color w:val="404040" w:themeColor="text1" w:themeTint="BF"/>
    </w:rPr>
  </w:style>
  <w:style w:type="paragraph" w:styleId="ListParagraph">
    <w:name w:val="List Paragraph"/>
    <w:basedOn w:val="Normal"/>
    <w:uiPriority w:val="34"/>
    <w:qFormat/>
    <w:rsid w:val="00EA6189"/>
    <w:pPr>
      <w:ind w:left="720"/>
      <w:contextualSpacing/>
    </w:pPr>
  </w:style>
  <w:style w:type="character" w:styleId="IntenseEmphasis">
    <w:name w:val="Intense Emphasis"/>
    <w:basedOn w:val="DefaultParagraphFont"/>
    <w:uiPriority w:val="21"/>
    <w:qFormat/>
    <w:rsid w:val="00EA6189"/>
    <w:rPr>
      <w:i/>
      <w:iCs/>
      <w:color w:val="0F4761" w:themeColor="accent1" w:themeShade="BF"/>
    </w:rPr>
  </w:style>
  <w:style w:type="paragraph" w:styleId="IntenseQuote">
    <w:name w:val="Intense Quote"/>
    <w:basedOn w:val="Normal"/>
    <w:next w:val="Normal"/>
    <w:link w:val="IntenseQuoteChar"/>
    <w:uiPriority w:val="30"/>
    <w:qFormat/>
    <w:rsid w:val="00EA61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189"/>
    <w:rPr>
      <w:i/>
      <w:iCs/>
      <w:color w:val="0F4761" w:themeColor="accent1" w:themeShade="BF"/>
    </w:rPr>
  </w:style>
  <w:style w:type="character" w:styleId="IntenseReference">
    <w:name w:val="Intense Reference"/>
    <w:basedOn w:val="DefaultParagraphFont"/>
    <w:uiPriority w:val="32"/>
    <w:qFormat/>
    <w:rsid w:val="00EA618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2593</Words>
  <Characters>14785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2025-10-13T22:40:00Z</dcterms:created>
  <dcterms:modified xsi:type="dcterms:W3CDTF">2025-10-14T00:13:00Z</dcterms:modified>
</cp:coreProperties>
</file>