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E34357E" w14:paraId="5E0676B1" wp14:textId="6B895AE2">
      <w:pPr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4045478C">
        <w:rPr>
          <w:rFonts w:ascii="Arial Nova" w:hAnsi="Arial Nova" w:eastAsia="Arial Nova" w:cs="Arial Nova"/>
          <w:b w:val="1"/>
          <w:bCs w:val="1"/>
          <w:sz w:val="24"/>
          <w:szCs w:val="24"/>
        </w:rPr>
        <w:t>ECGE4003Q - Portfolio of Activities</w:t>
      </w:r>
    </w:p>
    <w:p xmlns:wp14="http://schemas.microsoft.com/office/word/2010/wordml" w:rsidP="7E34357E" w14:paraId="242103F2" wp14:textId="13640A5E">
      <w:pPr>
        <w:pStyle w:val="Normal"/>
        <w:spacing w:line="480" w:lineRule="auto"/>
        <w:jc w:val="center"/>
      </w:pPr>
      <w:r w:rsidRPr="7E34357E" w:rsidR="4045478C">
        <w:rPr>
          <w:rFonts w:ascii="Arial Nova" w:hAnsi="Arial Nova" w:eastAsia="Arial Nova" w:cs="Arial Nova"/>
          <w:b w:val="1"/>
          <w:bCs w:val="1"/>
          <w:sz w:val="24"/>
          <w:szCs w:val="24"/>
        </w:rPr>
        <w:t>Assessment Tasks</w:t>
      </w:r>
    </w:p>
    <w:p xmlns:wp14="http://schemas.microsoft.com/office/word/2010/wordml" w:rsidP="7E34357E" w14:paraId="5ADE50CF" wp14:textId="6D9921E6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19C1ED5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Caitlin Joyce </w:t>
      </w:r>
    </w:p>
    <w:p xmlns:wp14="http://schemas.microsoft.com/office/word/2010/wordml" w:rsidP="7E34357E" w14:paraId="73020301" wp14:textId="5E8E9F49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19C1ED59">
        <w:rPr>
          <w:rFonts w:ascii="Arial Nova" w:hAnsi="Arial Nova" w:eastAsia="Arial Nova" w:cs="Arial Nova"/>
          <w:b w:val="1"/>
          <w:bCs w:val="1"/>
          <w:sz w:val="24"/>
          <w:szCs w:val="24"/>
        </w:rPr>
        <w:t>Student number - 2204263</w:t>
      </w:r>
    </w:p>
    <w:p xmlns:wp14="http://schemas.microsoft.com/office/word/2010/wordml" w:rsidP="7E34357E" w14:paraId="79114498" wp14:textId="6DD65181">
      <w:pPr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4045478C">
        <w:rPr>
          <w:rFonts w:ascii="Arial Nova" w:hAnsi="Arial Nova" w:eastAsia="Arial Nova" w:cs="Arial Nova"/>
          <w:b w:val="1"/>
          <w:bCs w:val="1"/>
          <w:sz w:val="24"/>
          <w:szCs w:val="24"/>
        </w:rPr>
        <w:t>Part 1</w:t>
      </w:r>
    </w:p>
    <w:p xmlns:wp14="http://schemas.microsoft.com/office/word/2010/wordml" w:rsidP="7E34357E" w14:paraId="2C078E63" wp14:textId="745A3C1C">
      <w:pPr>
        <w:pStyle w:val="Normal"/>
        <w:spacing w:line="48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7E34357E" w:rsidR="0121174C">
        <w:rPr>
          <w:rFonts w:ascii="Arial Nova" w:hAnsi="Arial Nova" w:eastAsia="Arial Nova" w:cs="Arial Nova"/>
          <w:sz w:val="24"/>
          <w:szCs w:val="24"/>
        </w:rPr>
        <w:t>W</w:t>
      </w:r>
      <w:r w:rsidRPr="7E34357E" w:rsidR="2A3AC86F">
        <w:rPr>
          <w:rFonts w:ascii="Arial Nova" w:hAnsi="Arial Nova" w:eastAsia="Arial Nova" w:cs="Arial Nova"/>
          <w:sz w:val="24"/>
          <w:szCs w:val="24"/>
        </w:rPr>
        <w:t>ales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there are </w:t>
      </w:r>
      <w:r w:rsidRPr="7E34357E" w:rsidR="7ED08688">
        <w:rPr>
          <w:rFonts w:ascii="Arial Nova" w:hAnsi="Arial Nova" w:eastAsia="Arial Nova" w:cs="Arial Nova"/>
          <w:sz w:val="24"/>
          <w:szCs w:val="24"/>
        </w:rPr>
        <w:t>many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policies and important documents that tell us about youth work</w:t>
      </w:r>
      <w:r w:rsidRPr="7E34357E" w:rsidR="4865C6BA">
        <w:rPr>
          <w:rFonts w:ascii="Arial Nova" w:hAnsi="Arial Nova" w:eastAsia="Arial Nova" w:cs="Arial Nova"/>
          <w:sz w:val="24"/>
          <w:szCs w:val="24"/>
        </w:rPr>
        <w:t>,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what it is about</w:t>
      </w:r>
      <w:r w:rsidRPr="7E34357E" w:rsidR="114622C7">
        <w:rPr>
          <w:rFonts w:ascii="Arial Nova" w:hAnsi="Arial Nova" w:eastAsia="Arial Nova" w:cs="Arial Nova"/>
          <w:sz w:val="24"/>
          <w:szCs w:val="24"/>
        </w:rPr>
        <w:t>,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and where it </w:t>
      </w:r>
      <w:r w:rsidRPr="7E34357E" w:rsidR="41F49C3B">
        <w:rPr>
          <w:rFonts w:ascii="Arial Nova" w:hAnsi="Arial Nova" w:eastAsia="Arial Nova" w:cs="Arial Nova"/>
          <w:sz w:val="24"/>
          <w:szCs w:val="24"/>
        </w:rPr>
        <w:t>takes place.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3F48FAB9">
        <w:rPr>
          <w:rFonts w:ascii="Arial Nova" w:hAnsi="Arial Nova" w:eastAsia="Arial Nova" w:cs="Arial Nova"/>
          <w:sz w:val="24"/>
          <w:szCs w:val="24"/>
        </w:rPr>
        <w:t>These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are</w:t>
      </w:r>
      <w:r w:rsidRPr="7E34357E" w:rsidR="27B839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useful </w:t>
      </w:r>
      <w:r w:rsidRPr="7E34357E" w:rsidR="04777D33">
        <w:rPr>
          <w:rFonts w:ascii="Arial Nova" w:hAnsi="Arial Nova" w:eastAsia="Arial Nova" w:cs="Arial Nova"/>
          <w:sz w:val="24"/>
          <w:szCs w:val="24"/>
        </w:rPr>
        <w:t xml:space="preserve">to help student youth workers learn in more depth about youth </w:t>
      </w:r>
      <w:r w:rsidRPr="7E34357E" w:rsidR="2104431D">
        <w:rPr>
          <w:rFonts w:ascii="Arial Nova" w:hAnsi="Arial Nova" w:eastAsia="Arial Nova" w:cs="Arial Nova"/>
          <w:sz w:val="24"/>
          <w:szCs w:val="24"/>
        </w:rPr>
        <w:t>work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. In the document youth work in </w:t>
      </w:r>
      <w:r w:rsidRPr="7E34357E" w:rsidR="03D0442D">
        <w:rPr>
          <w:rFonts w:ascii="Arial Nova" w:hAnsi="Arial Nova" w:eastAsia="Arial Nova" w:cs="Arial Nova"/>
          <w:sz w:val="24"/>
          <w:szCs w:val="24"/>
        </w:rPr>
        <w:t>Wales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: principles and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purposes (</w:t>
      </w:r>
      <w:r w:rsidRPr="7E34357E" w:rsidR="5E8B9E62">
        <w:rPr>
          <w:rFonts w:ascii="Arial Nova" w:hAnsi="Arial Nova" w:eastAsia="Arial Nova" w:cs="Arial Nova"/>
          <w:sz w:val="24"/>
          <w:szCs w:val="24"/>
        </w:rPr>
        <w:t>Y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outh </w:t>
      </w:r>
      <w:r w:rsidRPr="7E34357E" w:rsidR="726FD40F">
        <w:rPr>
          <w:rFonts w:ascii="Arial Nova" w:hAnsi="Arial Nova" w:eastAsia="Arial Nova" w:cs="Arial Nova"/>
          <w:sz w:val="24"/>
          <w:szCs w:val="24"/>
        </w:rPr>
        <w:t>W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ork in </w:t>
      </w:r>
      <w:r w:rsidRPr="7E34357E" w:rsidR="50A3BFC6">
        <w:rPr>
          <w:rFonts w:ascii="Arial Nova" w:hAnsi="Arial Nova" w:eastAsia="Arial Nova" w:cs="Arial Nova"/>
          <w:sz w:val="24"/>
          <w:szCs w:val="24"/>
        </w:rPr>
        <w:t>Wales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58A93A20">
        <w:rPr>
          <w:rFonts w:ascii="Arial Nova" w:hAnsi="Arial Nova" w:eastAsia="Arial Nova" w:cs="Arial Nova"/>
          <w:sz w:val="24"/>
          <w:szCs w:val="24"/>
        </w:rPr>
        <w:t>R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eview </w:t>
      </w:r>
      <w:r w:rsidRPr="7E34357E" w:rsidR="4444A75F">
        <w:rPr>
          <w:rFonts w:ascii="Arial Nova" w:hAnsi="Arial Nova" w:eastAsia="Arial Nova" w:cs="Arial Nova"/>
          <w:sz w:val="24"/>
          <w:szCs w:val="24"/>
        </w:rPr>
        <w:t>G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roup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, 2018) it s</w:t>
      </w:r>
      <w:r w:rsidRPr="7E34357E" w:rsidR="63904A95">
        <w:rPr>
          <w:rFonts w:ascii="Arial Nova" w:hAnsi="Arial Nova" w:eastAsia="Arial Nova" w:cs="Arial Nova"/>
          <w:sz w:val="24"/>
          <w:szCs w:val="24"/>
        </w:rPr>
        <w:t>tate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s that one of the </w:t>
      </w:r>
      <w:r w:rsidRPr="7E34357E" w:rsidR="6277FD97">
        <w:rPr>
          <w:rFonts w:ascii="Arial Nova" w:hAnsi="Arial Nova" w:eastAsia="Arial Nova" w:cs="Arial Nova"/>
          <w:sz w:val="24"/>
          <w:szCs w:val="24"/>
        </w:rPr>
        <w:t>important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principles of youth work is that there is a voluntary relationship between the </w:t>
      </w:r>
      <w:r w:rsidRPr="7E34357E" w:rsidR="56D9BC1F">
        <w:rPr>
          <w:rFonts w:ascii="Arial Nova" w:hAnsi="Arial Nova" w:eastAsia="Arial Nova" w:cs="Arial Nova"/>
          <w:sz w:val="24"/>
          <w:szCs w:val="24"/>
        </w:rPr>
        <w:t>youth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and the youth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workers. It also </w:t>
      </w:r>
      <w:r w:rsidRPr="7E34357E" w:rsidR="3D910907">
        <w:rPr>
          <w:rFonts w:ascii="Arial Nova" w:hAnsi="Arial Nova" w:eastAsia="Arial Nova" w:cs="Arial Nova"/>
          <w:sz w:val="24"/>
          <w:szCs w:val="24"/>
        </w:rPr>
        <w:t>explains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7E34357E" w:rsidR="706D3B5B">
        <w:rPr>
          <w:rFonts w:ascii="Arial Nova" w:hAnsi="Arial Nova" w:eastAsia="Arial Nova" w:cs="Arial Nova"/>
          <w:sz w:val="24"/>
          <w:szCs w:val="24"/>
        </w:rPr>
        <w:t xml:space="preserve">all </w:t>
      </w:r>
      <w:proofErr w:type="gramStart"/>
      <w:r w:rsidRPr="7E34357E" w:rsidR="706D3B5B">
        <w:rPr>
          <w:rFonts w:ascii="Arial Nova" w:hAnsi="Arial Nova" w:eastAsia="Arial Nova" w:cs="Arial Nova"/>
          <w:sz w:val="24"/>
          <w:szCs w:val="24"/>
        </w:rPr>
        <w:t>the youth</w:t>
      </w:r>
      <w:proofErr w:type="gramEnd"/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5D247CF">
        <w:rPr>
          <w:rFonts w:ascii="Arial Nova" w:hAnsi="Arial Nova" w:eastAsia="Arial Nova" w:cs="Arial Nova"/>
          <w:sz w:val="24"/>
          <w:szCs w:val="24"/>
        </w:rPr>
        <w:t xml:space="preserve">need to be between the ages of eleven and </w:t>
      </w:r>
      <w:r w:rsidRPr="7E34357E" w:rsidR="34772D01">
        <w:rPr>
          <w:rFonts w:ascii="Arial Nova" w:hAnsi="Arial Nova" w:eastAsia="Arial Nova" w:cs="Arial Nova"/>
          <w:sz w:val="24"/>
          <w:szCs w:val="24"/>
        </w:rPr>
        <w:t>twenty-five</w:t>
      </w:r>
      <w:r w:rsidRPr="7E34357E" w:rsidR="75D247CF">
        <w:rPr>
          <w:rFonts w:ascii="Arial Nova" w:hAnsi="Arial Nova" w:eastAsia="Arial Nova" w:cs="Arial Nova"/>
          <w:sz w:val="24"/>
          <w:szCs w:val="24"/>
        </w:rPr>
        <w:t xml:space="preserve"> in order to engage in youth work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7E34357E" w:rsidR="606C8128">
        <w:rPr>
          <w:rFonts w:ascii="Arial Nova" w:hAnsi="Arial Nova" w:eastAsia="Arial Nova" w:cs="Arial Nova"/>
          <w:sz w:val="24"/>
          <w:szCs w:val="24"/>
        </w:rPr>
        <w:t>shows the importance of a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voluntary relationship between the </w:t>
      </w:r>
      <w:r w:rsidRPr="7E34357E" w:rsidR="1D32249C">
        <w:rPr>
          <w:rFonts w:ascii="Arial Nova" w:hAnsi="Arial Nova" w:eastAsia="Arial Nova" w:cs="Arial Nova"/>
          <w:sz w:val="24"/>
          <w:szCs w:val="24"/>
        </w:rPr>
        <w:t>youth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the youth worker</w:t>
      </w:r>
      <w:r w:rsidRPr="7E34357E" w:rsidR="731C1232">
        <w:rPr>
          <w:rFonts w:ascii="Arial Nova" w:hAnsi="Arial Nova" w:eastAsia="Arial Nova" w:cs="Arial Nova"/>
          <w:sz w:val="24"/>
          <w:szCs w:val="24"/>
        </w:rPr>
        <w:t>.</w:t>
      </w:r>
      <w:r w:rsidRPr="7E34357E" w:rsidR="731C1232">
        <w:rPr>
          <w:rFonts w:ascii="Arial Nova" w:hAnsi="Arial Nova" w:eastAsia="Arial Nova" w:cs="Arial Nova"/>
          <w:sz w:val="24"/>
          <w:szCs w:val="24"/>
        </w:rPr>
        <w:t xml:space="preserve"> This can be further researched in other you</w:t>
      </w:r>
      <w:r w:rsidRPr="7E34357E" w:rsidR="1F11665A">
        <w:rPr>
          <w:rFonts w:ascii="Arial Nova" w:hAnsi="Arial Nova" w:eastAsia="Arial Nova" w:cs="Arial Nova"/>
          <w:sz w:val="24"/>
          <w:szCs w:val="24"/>
        </w:rPr>
        <w:t xml:space="preserve">thwork </w:t>
      </w:r>
      <w:r w:rsidRPr="7E34357E" w:rsidR="731C1232">
        <w:rPr>
          <w:rFonts w:ascii="Arial Nova" w:hAnsi="Arial Nova" w:eastAsia="Arial Nova" w:cs="Arial Nova"/>
          <w:sz w:val="24"/>
          <w:szCs w:val="24"/>
        </w:rPr>
        <w:t>books</w:t>
      </w:r>
      <w:r w:rsidRPr="7E34357E" w:rsidR="2237E68B">
        <w:rPr>
          <w:rFonts w:ascii="Arial Nova" w:hAnsi="Arial Nova" w:eastAsia="Arial Nova" w:cs="Arial Nova"/>
          <w:sz w:val="24"/>
          <w:szCs w:val="24"/>
        </w:rPr>
        <w:t>.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For </w:t>
      </w:r>
      <w:r w:rsidRPr="7E34357E" w:rsidR="3D08BE24">
        <w:rPr>
          <w:rFonts w:ascii="Arial Nova" w:hAnsi="Arial Nova" w:eastAsia="Arial Nova" w:cs="Arial Nova"/>
          <w:sz w:val="24"/>
          <w:szCs w:val="24"/>
        </w:rPr>
        <w:t>example,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16F5CE3F">
        <w:rPr>
          <w:rFonts w:ascii="Arial Nova" w:hAnsi="Arial Nova" w:eastAsia="Arial Nova" w:cs="Arial Nova"/>
          <w:sz w:val="24"/>
          <w:szCs w:val="24"/>
        </w:rPr>
        <w:t>J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effs and </w:t>
      </w:r>
      <w:r w:rsidRPr="7E34357E" w:rsidR="0FE5F6F0">
        <w:rPr>
          <w:rFonts w:ascii="Arial Nova" w:hAnsi="Arial Nova" w:eastAsia="Arial Nova" w:cs="Arial Nova"/>
          <w:sz w:val="24"/>
          <w:szCs w:val="24"/>
        </w:rPr>
        <w:t>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mith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(2010) </w:t>
      </w:r>
      <w:proofErr w:type="gramStart"/>
      <w:r w:rsidRPr="7E34357E" w:rsidR="69C08971">
        <w:rPr>
          <w:rFonts w:ascii="Arial Nova" w:hAnsi="Arial Nova" w:eastAsia="Arial Nova" w:cs="Arial Nova"/>
          <w:sz w:val="24"/>
          <w:szCs w:val="24"/>
        </w:rPr>
        <w:t>states</w:t>
      </w:r>
      <w:proofErr w:type="gramEnd"/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that the voluntary </w:t>
      </w:r>
      <w:r w:rsidRPr="7E34357E" w:rsidR="799C0F96">
        <w:rPr>
          <w:rFonts w:ascii="Arial Nova" w:hAnsi="Arial Nova" w:eastAsia="Arial Nova" w:cs="Arial Nova"/>
          <w:sz w:val="24"/>
          <w:szCs w:val="24"/>
        </w:rPr>
        <w:t>principle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means that the </w:t>
      </w:r>
      <w:r w:rsidRPr="7E34357E" w:rsidR="195C3F09">
        <w:rPr>
          <w:rFonts w:ascii="Arial Nova" w:hAnsi="Arial Nova" w:eastAsia="Arial Nova" w:cs="Arial Nova"/>
          <w:sz w:val="24"/>
          <w:szCs w:val="24"/>
        </w:rPr>
        <w:t>youth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can choose to enter the relationship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with the youth worker</w:t>
      </w:r>
      <w:r w:rsidRPr="7E34357E" w:rsidR="7C72C0DE">
        <w:rPr>
          <w:rFonts w:ascii="Arial Nova" w:hAnsi="Arial Nova" w:eastAsia="Arial Nova" w:cs="Arial Nova"/>
          <w:sz w:val="24"/>
          <w:szCs w:val="24"/>
        </w:rPr>
        <w:t>,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and that they can also decide to end the relationship</w:t>
      </w:r>
      <w:r w:rsidRPr="7E34357E" w:rsidR="111369FD">
        <w:rPr>
          <w:rFonts w:ascii="Arial Nova" w:hAnsi="Arial Nova" w:eastAsia="Arial Nova" w:cs="Arial Nova"/>
          <w:sz w:val="24"/>
          <w:szCs w:val="24"/>
        </w:rPr>
        <w:t>,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if </w:t>
      </w:r>
      <w:r w:rsidRPr="7E34357E" w:rsidR="654C3C35">
        <w:rPr>
          <w:rFonts w:ascii="Arial Nova" w:hAnsi="Arial Nova" w:eastAsia="Arial Nova" w:cs="Arial Nova"/>
          <w:sz w:val="24"/>
          <w:szCs w:val="24"/>
        </w:rPr>
        <w:t>wanted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.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7E34357E" w:rsidR="3B4FA307">
        <w:rPr>
          <w:rFonts w:ascii="Arial Nova" w:hAnsi="Arial Nova" w:eastAsia="Arial Nova" w:cs="Arial Nova"/>
          <w:sz w:val="24"/>
          <w:szCs w:val="24"/>
        </w:rPr>
        <w:t>Y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outh </w:t>
      </w:r>
      <w:r w:rsidRPr="7E34357E" w:rsidR="3AEB0DB8">
        <w:rPr>
          <w:rFonts w:ascii="Arial Nova" w:hAnsi="Arial Nova" w:eastAsia="Arial Nova" w:cs="Arial Nova"/>
          <w:sz w:val="24"/>
          <w:szCs w:val="24"/>
        </w:rPr>
        <w:t>W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ork Strategy for </w:t>
      </w:r>
      <w:r w:rsidRPr="7E34357E" w:rsidR="08583E8A">
        <w:rPr>
          <w:rFonts w:ascii="Arial Nova" w:hAnsi="Arial Nova" w:eastAsia="Arial Nova" w:cs="Arial Nova"/>
          <w:sz w:val="24"/>
          <w:szCs w:val="24"/>
        </w:rPr>
        <w:t>Wales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7E34357E" w:rsidR="258B7384">
        <w:rPr>
          <w:rFonts w:ascii="Arial Nova" w:hAnsi="Arial Nova" w:eastAsia="Arial Nova" w:cs="Arial Nova"/>
          <w:sz w:val="24"/>
          <w:szCs w:val="24"/>
        </w:rPr>
        <w:t>Welsh Government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, 2019) also talks about how youth work is based on the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voluntary participation between </w:t>
      </w:r>
      <w:r w:rsidRPr="7E34357E" w:rsidR="1A21FCE4">
        <w:rPr>
          <w:rFonts w:ascii="Arial Nova" w:hAnsi="Arial Nova" w:eastAsia="Arial Nova" w:cs="Arial Nova"/>
          <w:sz w:val="24"/>
          <w:szCs w:val="24"/>
        </w:rPr>
        <w:t>the youth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 and youth workers and that this helps the </w:t>
      </w:r>
      <w:r w:rsidRPr="7E34357E" w:rsidR="448B3588">
        <w:rPr>
          <w:rFonts w:ascii="Arial Nova" w:hAnsi="Arial Nova" w:eastAsia="Arial Nova" w:cs="Arial Nova"/>
          <w:sz w:val="24"/>
          <w:szCs w:val="24"/>
        </w:rPr>
        <w:t xml:space="preserve">youth to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 xml:space="preserve">feel like </w:t>
      </w:r>
      <w:r w:rsidRPr="7E34357E" w:rsidR="7814BD1C">
        <w:rPr>
          <w:rFonts w:ascii="Arial Nova" w:hAnsi="Arial Nova" w:eastAsia="Arial Nova" w:cs="Arial Nova"/>
          <w:sz w:val="24"/>
          <w:szCs w:val="24"/>
        </w:rPr>
        <w:t>empowered partners.</w:t>
      </w:r>
    </w:p>
    <w:p w:rsidR="07F69DFC" w:rsidP="7E34357E" w:rsidRDefault="07F69DFC" w14:paraId="49E27AFC" w14:textId="44176F1C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References:</w:t>
      </w:r>
    </w:p>
    <w:p w:rsidR="07F69DFC" w:rsidP="7E34357E" w:rsidRDefault="07F69DFC" w14:paraId="0C623BF1" w14:textId="1A6222AD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2A689E91">
        <w:rPr>
          <w:rFonts w:ascii="Arial Nova" w:hAnsi="Arial Nova" w:eastAsia="Arial Nova" w:cs="Arial Nova"/>
          <w:b w:val="0"/>
          <w:bCs w:val="0"/>
          <w:sz w:val="24"/>
          <w:szCs w:val="24"/>
        </w:rPr>
        <w:t>Jeffs and Smith (2010)</w:t>
      </w:r>
    </w:p>
    <w:p w:rsidR="07F69DFC" w:rsidP="7E34357E" w:rsidRDefault="07F69DFC" w14:textId="4627F77E" w14:paraId="175806BD">
      <w:pPr>
        <w:pStyle w:val="Normal"/>
        <w:spacing w:line="480" w:lineRule="auto"/>
        <w:jc w:val="left"/>
      </w:pPr>
      <w:r w:rsidRPr="7E34357E" w:rsidR="166E190D">
        <w:rPr>
          <w:rFonts w:ascii="Arial Nova" w:hAnsi="Arial Nova" w:eastAsia="Arial Nova" w:cs="Arial Nova"/>
          <w:sz w:val="24"/>
          <w:szCs w:val="24"/>
        </w:rPr>
        <w:t>Welsh Government. (2019) Youth Work Strategy for Wales, Cardiff: Welsh Government.</w:t>
      </w:r>
    </w:p>
    <w:p w:rsidR="07F69DFC" w:rsidP="7E34357E" w:rsidRDefault="07F69DFC" w14:paraId="5BBD65C9" w14:textId="705DA401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sz w:val="24"/>
          <w:szCs w:val="24"/>
        </w:rPr>
        <w:t>Youth Work in Wales</w:t>
      </w:r>
      <w:r w:rsidRPr="7E34357E" w:rsidR="7E5EF05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(2018) Youth Work in Wales</w:t>
      </w:r>
      <w:r w:rsidRPr="7E34357E" w:rsidR="2F6269BF">
        <w:rPr>
          <w:rFonts w:ascii="Arial Nova" w:hAnsi="Arial Nova" w:eastAsia="Arial Nova" w:cs="Arial Nova"/>
          <w:sz w:val="24"/>
          <w:szCs w:val="24"/>
        </w:rPr>
        <w:t xml:space="preserve"> Review Group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: Principles and Purposes,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Cardiff: Youth Work in Wales Review Group.</w:t>
      </w:r>
    </w:p>
    <w:p w:rsidR="58B2F8A4" w:rsidP="7E34357E" w:rsidRDefault="58B2F8A4" w14:paraId="0AF60A5B" w14:textId="0676D284">
      <w:pPr>
        <w:pStyle w:val="Normal"/>
        <w:spacing w:line="480" w:lineRule="auto"/>
        <w:jc w:val="left"/>
        <w:rPr>
          <w:rFonts w:ascii="Arial Nova" w:hAnsi="Arial Nova" w:eastAsia="Arial Nova" w:cs="Arial Nova"/>
          <w:sz w:val="24"/>
          <w:szCs w:val="24"/>
        </w:rPr>
      </w:pPr>
    </w:p>
    <w:p w:rsidR="6AF9715B" w:rsidP="7E34357E" w:rsidRDefault="6AF9715B" w14:paraId="043AA4A7" w14:textId="22788CBB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6AF9715B">
        <w:rPr>
          <w:rFonts w:ascii="Arial Nova" w:hAnsi="Arial Nova" w:eastAsia="Arial Nova" w:cs="Arial Nova"/>
          <w:b w:val="1"/>
          <w:bCs w:val="1"/>
          <w:sz w:val="24"/>
          <w:szCs w:val="24"/>
        </w:rPr>
        <w:t>Part 2a</w:t>
      </w:r>
    </w:p>
    <w:p w:rsidR="07F69DFC" w:rsidP="7E34357E" w:rsidRDefault="07F69DFC" w14:paraId="00CF8551" w14:textId="1EA58597">
      <w:pPr>
        <w:pStyle w:val="Normal"/>
        <w:spacing w:line="48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This essay will discuss youth work. A definition of the purpose of youth work has been made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by the </w:t>
      </w:r>
      <w:r w:rsidRPr="7E34357E" w:rsidR="485FF65B">
        <w:rPr>
          <w:rFonts w:ascii="Arial Nova" w:hAnsi="Arial Nova" w:eastAsia="Arial Nova" w:cs="Arial Nova"/>
          <w:sz w:val="24"/>
          <w:szCs w:val="24"/>
        </w:rPr>
        <w:t xml:space="preserve">CLD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standards council Scotland</w:t>
      </w:r>
      <w:r w:rsidRPr="7E34357E" w:rsidR="0A82041C">
        <w:rPr>
          <w:rFonts w:ascii="Arial Nova" w:hAnsi="Arial Nova" w:eastAsia="Arial Nova" w:cs="Arial Nova"/>
          <w:sz w:val="24"/>
          <w:szCs w:val="24"/>
        </w:rPr>
        <w:t xml:space="preserve">. The CLD standards council </w:t>
      </w:r>
      <w:r w:rsidRPr="7E34357E" w:rsidR="0A82041C">
        <w:rPr>
          <w:rFonts w:ascii="Arial Nova" w:hAnsi="Arial Nova" w:eastAsia="Arial Nova" w:cs="Arial Nova"/>
          <w:sz w:val="24"/>
          <w:szCs w:val="24"/>
        </w:rPr>
        <w:t>Scotland</w:t>
      </w:r>
      <w:r w:rsidRPr="7E34357E" w:rsidR="55712C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55712C7F">
        <w:rPr>
          <w:rFonts w:ascii="Arial Nova" w:hAnsi="Arial Nova" w:eastAsia="Arial Nova" w:cs="Arial Nova"/>
          <w:sz w:val="24"/>
          <w:szCs w:val="24"/>
        </w:rPr>
        <w:t>state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it</w:t>
      </w:r>
      <w:r w:rsidRPr="7E34357E" w:rsidR="666879E9">
        <w:rPr>
          <w:rFonts w:ascii="Arial Nova" w:hAnsi="Arial Nova" w:eastAsia="Arial Nova" w:cs="Arial Nova"/>
          <w:sz w:val="24"/>
          <w:szCs w:val="24"/>
        </w:rPr>
        <w:t xml:space="preserve"> </w:t>
      </w:r>
      <w:r>
        <w:tab/>
      </w:r>
      <w:r>
        <w:tab/>
      </w:r>
    </w:p>
    <w:p w:rsidR="07F69DFC" w:rsidP="7E34357E" w:rsidRDefault="07F69DFC" w14:paraId="4B145450" w14:textId="4865DA0D">
      <w:pPr>
        <w:pStyle w:val="Normal"/>
        <w:spacing w:line="480" w:lineRule="auto"/>
        <w:ind w:firstLine="720"/>
        <w:jc w:val="left"/>
        <w:rPr>
          <w:rFonts w:ascii="Arial Nova" w:hAnsi="Arial Nova" w:eastAsia="Arial Nova" w:cs="Arial Nova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Enable young people to develop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holistically, working with them to facilitate their personal, social and educational development,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to enable them to develop their voice, influence and place in society and to reach their full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potential. </w:t>
      </w:r>
      <w:r w:rsidRPr="7E34357E" w:rsidR="26838B40">
        <w:rPr>
          <w:rFonts w:ascii="Arial Nova" w:hAnsi="Arial Nova" w:eastAsia="Arial Nova" w:cs="Arial Nova"/>
          <w:sz w:val="24"/>
          <w:szCs w:val="24"/>
        </w:rPr>
        <w:t>CLD standards council Scotland (2019)</w:t>
      </w:r>
      <w:r w:rsidRPr="7E34357E" w:rsidR="2F2F12D3">
        <w:rPr>
          <w:rFonts w:ascii="Arial Nova" w:hAnsi="Arial Nova" w:eastAsia="Arial Nova" w:cs="Arial Nova"/>
          <w:sz w:val="24"/>
          <w:szCs w:val="24"/>
        </w:rPr>
        <w:t>.</w:t>
      </w:r>
    </w:p>
    <w:p w:rsidR="07F69DFC" w:rsidP="7E34357E" w:rsidRDefault="07F69DFC" w14:paraId="0685F87C" w14:textId="2CA8C198">
      <w:pPr>
        <w:pStyle w:val="Normal"/>
        <w:spacing w:line="48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sz w:val="24"/>
          <w:szCs w:val="24"/>
        </w:rPr>
        <w:t>One of the most important things a youth worker needs to be able to do with</w:t>
      </w:r>
      <w:r w:rsidRPr="7E34357E" w:rsidR="7CC729A8">
        <w:rPr>
          <w:rFonts w:ascii="Arial Nova" w:hAnsi="Arial Nova" w:eastAsia="Arial Nova" w:cs="Arial Nova"/>
          <w:sz w:val="24"/>
          <w:szCs w:val="24"/>
        </w:rPr>
        <w:t xml:space="preserve"> the youth,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is build a relationship with them</w:t>
      </w:r>
      <w:r w:rsidRPr="7E34357E" w:rsidR="35057876">
        <w:rPr>
          <w:rFonts w:ascii="Arial Nova" w:hAnsi="Arial Nova" w:eastAsia="Arial Nova" w:cs="Arial Nova"/>
          <w:sz w:val="24"/>
          <w:szCs w:val="24"/>
        </w:rPr>
        <w:t>.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771DF7BD">
        <w:rPr>
          <w:rFonts w:ascii="Arial Nova" w:hAnsi="Arial Nova" w:eastAsia="Arial Nova" w:cs="Arial Nova"/>
          <w:sz w:val="24"/>
          <w:szCs w:val="24"/>
        </w:rPr>
        <w:t>This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is something that </w:t>
      </w:r>
      <w:r w:rsidRPr="7E34357E" w:rsidR="5127DCB0">
        <w:rPr>
          <w:rFonts w:ascii="Arial Nova" w:hAnsi="Arial Nova" w:eastAsia="Arial Nova" w:cs="Arial Nova"/>
          <w:sz w:val="24"/>
          <w:szCs w:val="24"/>
        </w:rPr>
        <w:t xml:space="preserve">many individuals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have written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about such as Blacker</w:t>
      </w:r>
      <w:r w:rsidRPr="7E34357E" w:rsidR="135F01F7">
        <w:rPr>
          <w:rFonts w:ascii="Arial Nova" w:hAnsi="Arial Nova" w:eastAsia="Arial Nova" w:cs="Arial Nova"/>
          <w:sz w:val="24"/>
          <w:szCs w:val="24"/>
        </w:rPr>
        <w:t xml:space="preserve"> (2010)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who </w:t>
      </w:r>
      <w:r w:rsidRPr="7E34357E" w:rsidR="79179A31">
        <w:rPr>
          <w:rFonts w:ascii="Arial Nova" w:hAnsi="Arial Nova" w:eastAsia="Arial Nova" w:cs="Arial Nova"/>
          <w:sz w:val="24"/>
          <w:szCs w:val="24"/>
        </w:rPr>
        <w:t>said,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“a central task for any youth worker has always been the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need to construct and sustain educational and social relationships with young people</w:t>
      </w:r>
      <w:r w:rsidRPr="7E34357E" w:rsidR="6BCB14B1">
        <w:rPr>
          <w:rFonts w:ascii="Arial Nova" w:hAnsi="Arial Nova" w:eastAsia="Arial Nova" w:cs="Arial Nova"/>
          <w:sz w:val="24"/>
          <w:szCs w:val="24"/>
        </w:rPr>
        <w:t>”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.</w:t>
      </w:r>
      <w:r w:rsidRPr="7E34357E" w:rsidR="1C6D94D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7F69DFC" w:rsidP="7E34357E" w:rsidRDefault="07F69DFC" w14:paraId="60298D6C" w14:textId="64E1C208">
      <w:pPr>
        <w:pStyle w:val="Normal"/>
        <w:spacing w:line="48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7E34357E" w:rsidR="045FD1B4">
        <w:rPr>
          <w:rFonts w:ascii="Arial Nova" w:hAnsi="Arial Nova" w:eastAsia="Arial Nova" w:cs="Arial Nova"/>
          <w:sz w:val="24"/>
          <w:szCs w:val="24"/>
        </w:rPr>
        <w:t>Another article that supports Blacker (2010) is Jolly</w:t>
      </w:r>
      <w:r w:rsidRPr="7E34357E" w:rsidR="2A72C199">
        <w:rPr>
          <w:rFonts w:ascii="Arial Nova" w:hAnsi="Arial Nova" w:eastAsia="Arial Nova" w:cs="Arial Nova"/>
          <w:sz w:val="24"/>
          <w:szCs w:val="24"/>
        </w:rPr>
        <w:t xml:space="preserve"> J </w:t>
      </w:r>
      <w:r w:rsidRPr="7E34357E" w:rsidR="2A72C199">
        <w:rPr>
          <w:rFonts w:ascii="Arial Nova" w:hAnsi="Arial Nova" w:eastAsia="Arial Nova" w:cs="Arial Nova"/>
          <w:sz w:val="24"/>
          <w:szCs w:val="24"/>
        </w:rPr>
        <w:t>(</w:t>
      </w:r>
      <w:r w:rsidRPr="7E34357E" w:rsidR="7BC737D4">
        <w:rPr>
          <w:rFonts w:ascii="Arial Nova" w:hAnsi="Arial Nova" w:eastAsia="Arial Nova" w:cs="Arial Nova"/>
          <w:sz w:val="24"/>
          <w:szCs w:val="24"/>
        </w:rPr>
        <w:t>2010, p,6,</w:t>
      </w:r>
      <w:r w:rsidRPr="7E34357E" w:rsidR="2A72C199">
        <w:rPr>
          <w:rFonts w:ascii="Arial Nova" w:hAnsi="Arial Nova" w:eastAsia="Arial Nova" w:cs="Arial Nova"/>
          <w:sz w:val="24"/>
          <w:szCs w:val="24"/>
        </w:rPr>
        <w:t>)</w:t>
      </w:r>
      <w:r w:rsidRPr="7E34357E" w:rsidR="2A72C199">
        <w:rPr>
          <w:rFonts w:ascii="Arial Nova" w:hAnsi="Arial Nova" w:eastAsia="Arial Nova" w:cs="Arial Nova"/>
          <w:sz w:val="24"/>
          <w:szCs w:val="24"/>
        </w:rPr>
        <w:t xml:space="preserve"> by stating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“it is no exaggeration to say that the single most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important factor in defining youth work practice rests with the worker”</w:t>
      </w:r>
      <w:r w:rsidRPr="7E34357E" w:rsidR="0CFF4F7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Youth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workers provide </w:t>
      </w:r>
      <w:r w:rsidRPr="7E34357E" w:rsidR="170E20AC">
        <w:rPr>
          <w:rFonts w:ascii="Arial Nova" w:hAnsi="Arial Nova" w:eastAsia="Arial Nova" w:cs="Arial Nova"/>
          <w:sz w:val="24"/>
          <w:szCs w:val="24"/>
        </w:rPr>
        <w:t>the youth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with opportunities to learn</w:t>
      </w:r>
      <w:r w:rsidRPr="7E34357E" w:rsidR="6B18CC84">
        <w:rPr>
          <w:rFonts w:ascii="Arial Nova" w:hAnsi="Arial Nova" w:eastAsia="Arial Nova" w:cs="Arial Nova"/>
          <w:sz w:val="24"/>
          <w:szCs w:val="24"/>
        </w:rPr>
        <w:t xml:space="preserve">. This can </w:t>
      </w:r>
      <w:r w:rsidRPr="7E34357E" w:rsidR="5B0F54C0">
        <w:rPr>
          <w:rFonts w:ascii="Arial Nova" w:hAnsi="Arial Nova" w:eastAsia="Arial Nova" w:cs="Arial Nova"/>
          <w:sz w:val="24"/>
          <w:szCs w:val="24"/>
        </w:rPr>
        <w:t>be done</w:t>
      </w:r>
      <w:r w:rsidRPr="7E34357E" w:rsidR="6B18CC84">
        <w:rPr>
          <w:rFonts w:ascii="Arial Nova" w:hAnsi="Arial Nova" w:eastAsia="Arial Nova" w:cs="Arial Nova"/>
          <w:sz w:val="24"/>
          <w:szCs w:val="24"/>
        </w:rPr>
        <w:t xml:space="preserve"> in a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non-formal and informal way and the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activities that youth workers use </w:t>
      </w:r>
      <w:proofErr w:type="gramStart"/>
      <w:r w:rsidRPr="7E34357E" w:rsidR="07F69DFC">
        <w:rPr>
          <w:rFonts w:ascii="Arial Nova" w:hAnsi="Arial Nova" w:eastAsia="Arial Nova" w:cs="Arial Nova"/>
          <w:sz w:val="24"/>
          <w:szCs w:val="24"/>
        </w:rPr>
        <w:t>are</w:t>
      </w:r>
      <w:proofErr w:type="gramEnd"/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like tools</w:t>
      </w:r>
      <w:r w:rsidRPr="7E34357E" w:rsidR="0B48481F">
        <w:rPr>
          <w:rFonts w:ascii="Arial Nova" w:hAnsi="Arial Nova" w:eastAsia="Arial Nova" w:cs="Arial Nova"/>
          <w:sz w:val="24"/>
          <w:szCs w:val="24"/>
        </w:rPr>
        <w:t>.</w:t>
      </w:r>
    </w:p>
    <w:p w:rsidR="07F69DFC" w:rsidP="7E34357E" w:rsidRDefault="07F69DFC" w14:paraId="1FE79E20" w14:textId="41307312">
      <w:pPr>
        <w:pStyle w:val="Normal"/>
        <w:spacing w:line="480" w:lineRule="auto"/>
        <w:ind w:left="0" w:right="0" w:firstLine="720"/>
        <w:rPr>
          <w:rFonts w:ascii="Arial Nova" w:hAnsi="Arial Nova" w:eastAsia="Arial Nova" w:cs="Arial Nova"/>
          <w:sz w:val="24"/>
          <w:szCs w:val="24"/>
        </w:rPr>
      </w:pPr>
      <w:bookmarkStart w:name="_Int_LZBEjvF1" w:id="1550349432"/>
      <w:r w:rsidRPr="7E34357E" w:rsidR="260D50EF">
        <w:rPr>
          <w:rFonts w:ascii="Arial Nova" w:hAnsi="Arial Nova" w:eastAsia="Arial Nova" w:cs="Arial Nova"/>
          <w:sz w:val="24"/>
          <w:szCs w:val="24"/>
        </w:rPr>
        <w:t>They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provide 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a key setting to enable the educational processes of youth work to take place.</w:t>
      </w:r>
      <w:bookmarkEnd w:id="1550349432"/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They act as a </w:t>
      </w:r>
      <w:r w:rsidRPr="7E34357E" w:rsidR="649C4EEF">
        <w:rPr>
          <w:rFonts w:ascii="Arial Nova" w:hAnsi="Arial Nova" w:eastAsia="Arial Nova" w:cs="Arial Nova"/>
          <w:sz w:val="24"/>
          <w:szCs w:val="24"/>
        </w:rPr>
        <w:t>c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>atalyst</w:t>
      </w:r>
      <w:r w:rsidRPr="7E34357E" w:rsidR="07F69DFC">
        <w:rPr>
          <w:rFonts w:ascii="Arial Nova" w:hAnsi="Arial Nova" w:eastAsia="Arial Nova" w:cs="Arial Nova"/>
          <w:sz w:val="24"/>
          <w:szCs w:val="24"/>
        </w:rPr>
        <w:t xml:space="preserve"> to initiate and hasten young people’s development and learning.</w:t>
      </w:r>
      <w:r w:rsidRPr="7E34357E" w:rsidR="29FB2651">
        <w:rPr>
          <w:rFonts w:ascii="Arial Nova" w:hAnsi="Arial Nova" w:eastAsia="Arial Nova" w:cs="Arial Nova"/>
          <w:sz w:val="24"/>
          <w:szCs w:val="24"/>
        </w:rPr>
        <w:t xml:space="preserve"> (Harte 2020, p. 90)</w:t>
      </w:r>
    </w:p>
    <w:p w:rsidR="07F69DFC" w:rsidP="7E34357E" w:rsidRDefault="07F69DFC" w14:paraId="2C265352" w14:textId="64D17E62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07F69DFC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 List:</w:t>
      </w:r>
    </w:p>
    <w:p w:rsidR="1A3488A7" w:rsidP="7E34357E" w:rsidRDefault="1A3488A7" w14:paraId="3FA77385" w14:textId="52A7AE3E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1A3488A7">
        <w:rPr>
          <w:rFonts w:ascii="Arial Nova" w:hAnsi="Arial Nova" w:eastAsia="Arial Nova" w:cs="Arial Nova"/>
          <w:b w:val="0"/>
          <w:bCs w:val="0"/>
          <w:sz w:val="24"/>
          <w:szCs w:val="24"/>
        </w:rPr>
        <w:t>Blacker, H (2010). “Relationships, friendships and youth work”, in Jeffs, T. &amp; Smith, M. (eds)</w:t>
      </w:r>
      <w:r w:rsidRPr="7E34357E" w:rsidR="1A3488A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E34357E" w:rsidR="0720CA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Youth work Practice, Basingstoke: Palgrave Macmillan, pp. 15-30.</w:t>
      </w:r>
    </w:p>
    <w:p w:rsidR="3293F032" w:rsidP="7E34357E" w:rsidRDefault="3293F032" w14:paraId="63A122F0" w14:textId="184B1918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3293F032">
        <w:rPr>
          <w:rFonts w:ascii="Arial Nova" w:hAnsi="Arial Nova" w:eastAsia="Arial Nova" w:cs="Arial Nova"/>
          <w:b w:val="0"/>
          <w:bCs w:val="0"/>
          <w:sz w:val="24"/>
          <w:szCs w:val="24"/>
        </w:rPr>
        <w:t>CLD Standards Council Scotland (2019)</w:t>
      </w:r>
      <w:r w:rsidRPr="7E34357E" w:rsidR="05C8C588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E34357E" w:rsidR="3293F0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Youth Work National Occupational Standards,</w:t>
      </w:r>
      <w:r w:rsidRPr="7E34357E" w:rsidR="1338B4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3293F032">
        <w:rPr>
          <w:rFonts w:ascii="Arial Nova" w:hAnsi="Arial Nova" w:eastAsia="Arial Nova" w:cs="Arial Nova"/>
          <w:b w:val="0"/>
          <w:bCs w:val="0"/>
          <w:sz w:val="24"/>
          <w:szCs w:val="24"/>
        </w:rPr>
        <w:t>Glasgow: CLD Standards Council Scotland.</w:t>
      </w:r>
      <w:r w:rsidRPr="7E34357E" w:rsidR="22CC45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7986FB3F" w:rsidP="7E34357E" w:rsidRDefault="7986FB3F" w14:paraId="6A83E273" w14:textId="33D98479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7986FB3F">
        <w:rPr>
          <w:rFonts w:ascii="Arial Nova" w:hAnsi="Arial Nova" w:eastAsia="Arial Nova" w:cs="Arial Nova"/>
          <w:b w:val="0"/>
          <w:bCs w:val="0"/>
          <w:sz w:val="24"/>
          <w:szCs w:val="24"/>
        </w:rPr>
        <w:t>Harte, S. (2010) “Activities in youth work”, in Jeffs, T. &amp; Smith, M. (eds). (2010) Youth work</w:t>
      </w:r>
      <w:r w:rsidRPr="7E34357E" w:rsidR="37B7ED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13EDF779">
        <w:rPr>
          <w:rFonts w:ascii="Arial Nova" w:hAnsi="Arial Nova" w:eastAsia="Arial Nova" w:cs="Arial Nova"/>
          <w:b w:val="0"/>
          <w:bCs w:val="0"/>
          <w:sz w:val="24"/>
          <w:szCs w:val="24"/>
        </w:rPr>
        <w:t>Practice, Basingstoke: Palgrave Macmillan, pp. 85-100.</w:t>
      </w:r>
    </w:p>
    <w:p w:rsidR="7986FB3F" w:rsidP="7E34357E" w:rsidRDefault="7986FB3F" w14:paraId="3E04E345" w14:textId="1C6327DD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highlight w:val="yellow"/>
        </w:rPr>
      </w:pPr>
      <w:r w:rsidRPr="7E34357E" w:rsidR="7986FB3F">
        <w:rPr>
          <w:rFonts w:ascii="Arial Nova" w:hAnsi="Arial Nova" w:eastAsia="Arial Nova" w:cs="Arial Nova"/>
          <w:b w:val="0"/>
          <w:bCs w:val="0"/>
          <w:sz w:val="24"/>
          <w:szCs w:val="24"/>
        </w:rPr>
        <w:t>Jolly J (2010). “Local Youth Work”, in Rogers, A. &amp; Smith, M. (eds). 2010 Journeying Together,</w:t>
      </w:r>
      <w:r w:rsidRPr="7E34357E" w:rsidR="4DC822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4 </w:t>
      </w:r>
      <w:r w:rsidRPr="7E34357E" w:rsidR="2518227B">
        <w:rPr>
          <w:rFonts w:ascii="Arial Nova" w:hAnsi="Arial Nova" w:eastAsia="Arial Nova" w:cs="Arial Nova"/>
          <w:b w:val="0"/>
          <w:bCs w:val="0"/>
          <w:sz w:val="24"/>
          <w:szCs w:val="24"/>
        </w:rPr>
        <w:t>Dorset: Russell House Publishing, pp. 1-12</w:t>
      </w:r>
    </w:p>
    <w:p w:rsidR="7E34357E" w:rsidP="7E34357E" w:rsidRDefault="7E34357E" w14:paraId="32A49AE9" w14:textId="2EB46A71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F611CFA" w:rsidP="7E34357E" w:rsidRDefault="3F611CFA" w14:paraId="5335797D" w14:textId="2DF9E855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3F611CFA">
        <w:rPr>
          <w:rFonts w:ascii="Arial Nova" w:hAnsi="Arial Nova" w:eastAsia="Arial Nova" w:cs="Arial Nova"/>
          <w:b w:val="1"/>
          <w:bCs w:val="1"/>
          <w:sz w:val="24"/>
          <w:szCs w:val="24"/>
        </w:rPr>
        <w:t>Part 2b</w:t>
      </w:r>
    </w:p>
    <w:p w:rsidR="3F611CFA" w:rsidP="7E34357E" w:rsidRDefault="3F611CFA" w14:paraId="07AAF10F" w14:textId="1035EA42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• If you fail to acknowledge the source of your information in academic writing, you </w:t>
      </w:r>
    </w:p>
    <w:p w:rsidR="3F611CFA" w:rsidP="7E34357E" w:rsidRDefault="3F611CFA" w14:paraId="2833E890" w14:textId="7C7DC34E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could be accused </w:t>
      </w:r>
      <w:r w:rsidRPr="7E34357E" w:rsidR="56F1DE60">
        <w:rPr>
          <w:rFonts w:ascii="Arial Nova" w:hAnsi="Arial Nova" w:eastAsia="Arial Nova" w:cs="Arial Nova"/>
          <w:b w:val="0"/>
          <w:bCs w:val="0"/>
          <w:sz w:val="24"/>
          <w:szCs w:val="24"/>
        </w:rPr>
        <w:t>of?</w:t>
      </w:r>
      <w:r w:rsidRPr="7E34357E" w:rsidR="56F1DE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56F1DE60">
        <w:rPr>
          <w:rFonts w:ascii="Arial Nova" w:hAnsi="Arial Nova" w:eastAsia="Arial Nova" w:cs="Arial Nova"/>
          <w:b w:val="1"/>
          <w:bCs w:val="1"/>
          <w:sz w:val="24"/>
          <w:szCs w:val="24"/>
        </w:rPr>
        <w:t>P</w:t>
      </w:r>
      <w:r w:rsidRPr="7E34357E" w:rsidR="56F1DE60">
        <w:rPr>
          <w:rFonts w:ascii="Arial Nova" w:hAnsi="Arial Nova" w:eastAsia="Arial Nova" w:cs="Arial Nova"/>
          <w:b w:val="1"/>
          <w:bCs w:val="1"/>
          <w:sz w:val="24"/>
          <w:szCs w:val="24"/>
        </w:rPr>
        <w:t>l</w:t>
      </w:r>
      <w:r w:rsidRPr="7E34357E" w:rsidR="56F1DE60">
        <w:rPr>
          <w:rFonts w:ascii="Arial Nova" w:hAnsi="Arial Nova" w:eastAsia="Arial Nova" w:cs="Arial Nova"/>
          <w:b w:val="1"/>
          <w:bCs w:val="1"/>
          <w:sz w:val="24"/>
          <w:szCs w:val="24"/>
        </w:rPr>
        <w:t>agiarism</w:t>
      </w:r>
      <w:r w:rsidRPr="7E34357E" w:rsidR="56F1DE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Why is it important that students avoid this?</w:t>
      </w:r>
    </w:p>
    <w:p w:rsidR="0A293C96" w:rsidP="7E34357E" w:rsidRDefault="0A293C96" w14:paraId="3AF53969" w14:textId="73C3C2F7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0A293C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Plagiarism is when someone does not reference work they have used from a source. It is important to avoid this as </w:t>
      </w:r>
      <w:r w:rsidRPr="7E34357E" w:rsidR="3914F54E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7E34357E" w:rsidR="0A293C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crosses legal bounds when using someone </w:t>
      </w:r>
      <w:r w:rsidRPr="7E34357E" w:rsidR="758FABC3">
        <w:rPr>
          <w:rFonts w:ascii="Arial Nova" w:hAnsi="Arial Nova" w:eastAsia="Arial Nova" w:cs="Arial Nova"/>
          <w:b w:val="0"/>
          <w:bCs w:val="0"/>
          <w:sz w:val="24"/>
          <w:szCs w:val="24"/>
        </w:rPr>
        <w:t>else's</w:t>
      </w:r>
      <w:r w:rsidRPr="7E34357E" w:rsidR="0A293C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 without giving them credit for it. This can get the person who has </w:t>
      </w:r>
      <w:r w:rsidRPr="7E34357E" w:rsidR="049FDA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plagiarized </w:t>
      </w:r>
      <w:r w:rsidRPr="7E34357E" w:rsidR="0A293C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into legal issues. </w:t>
      </w:r>
    </w:p>
    <w:p w:rsidR="7E34357E" w:rsidP="7E34357E" w:rsidRDefault="7E34357E" w14:paraId="04878E45" w14:textId="230DA755">
      <w:pPr>
        <w:pStyle w:val="Normal"/>
        <w:spacing w:line="480" w:lineRule="auto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F611CFA" w:rsidP="7E34357E" w:rsidRDefault="3F611CFA" w14:paraId="6BAC748A" w14:textId="316550FD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• You only </w:t>
      </w:r>
      <w:bookmarkStart w:name="_Int_PRTTVuan" w:id="1037738675"/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>have to</w:t>
      </w:r>
      <w:bookmarkEnd w:id="1037738675"/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reference when you use a direct quotation. Is this True or False? </w:t>
      </w:r>
    </w:p>
    <w:p w:rsidR="3F611CFA" w:rsidP="7E34357E" w:rsidRDefault="3F611CFA" w14:paraId="2E3C746B" w14:textId="6CB48399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>Explain your answer.</w:t>
      </w:r>
      <w:r w:rsidRPr="7E34357E" w:rsidR="6E829F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E829FC6">
        <w:rPr>
          <w:rFonts w:ascii="Arial Nova" w:hAnsi="Arial Nova" w:eastAsia="Arial Nova" w:cs="Arial Nova"/>
          <w:b w:val="1"/>
          <w:bCs w:val="1"/>
          <w:sz w:val="24"/>
          <w:szCs w:val="24"/>
        </w:rPr>
        <w:t>False.</w:t>
      </w:r>
    </w:p>
    <w:p w:rsidR="6E829FC6" w:rsidP="7E34357E" w:rsidRDefault="6E829FC6" w14:paraId="7DBABEEA" w14:textId="48E8F9EE">
      <w:pPr>
        <w:pStyle w:val="Normal"/>
        <w:spacing w:line="480" w:lineRule="auto"/>
        <w:jc w:val="left"/>
      </w:pPr>
      <w:r w:rsidRPr="7E34357E" w:rsidR="6E829F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</w:t>
      </w:r>
      <w:r w:rsidRPr="7E34357E" w:rsidR="2AD6C9FD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ou must </w:t>
      </w:r>
      <w:bookmarkStart w:name="_Int_cVRBZMhh" w:id="1490633649"/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>reference at all times</w:t>
      </w:r>
      <w:bookmarkEnd w:id="1490633649"/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when using information from a source. This is because it is </w:t>
      </w:r>
      <w:r w:rsidRPr="7E34357E" w:rsidR="12E9A411">
        <w:rPr>
          <w:rFonts w:ascii="Arial Nova" w:hAnsi="Arial Nova" w:eastAsia="Arial Nova" w:cs="Arial Nova"/>
          <w:b w:val="0"/>
          <w:bCs w:val="0"/>
          <w:sz w:val="24"/>
          <w:szCs w:val="24"/>
        </w:rPr>
        <w:t>plagiarism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use someone </w:t>
      </w:r>
      <w:r w:rsidRPr="7E34357E" w:rsidR="0102783E">
        <w:rPr>
          <w:rFonts w:ascii="Arial Nova" w:hAnsi="Arial Nova" w:eastAsia="Arial Nova" w:cs="Arial Nova"/>
          <w:b w:val="0"/>
          <w:bCs w:val="0"/>
          <w:sz w:val="24"/>
          <w:szCs w:val="24"/>
        </w:rPr>
        <w:t>else's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 and not </w:t>
      </w:r>
      <w:r w:rsidRPr="7E34357E" w:rsidR="2EB6B7A4">
        <w:rPr>
          <w:rFonts w:ascii="Arial Nova" w:hAnsi="Arial Nova" w:eastAsia="Arial Nova" w:cs="Arial Nova"/>
          <w:b w:val="0"/>
          <w:bCs w:val="0"/>
          <w:sz w:val="24"/>
          <w:szCs w:val="24"/>
        </w:rPr>
        <w:t>acknowledge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1A1703E0">
        <w:rPr>
          <w:rFonts w:ascii="Arial Nova" w:hAnsi="Arial Nova" w:eastAsia="Arial Nova" w:cs="Arial Nova"/>
          <w:b w:val="0"/>
          <w:bCs w:val="0"/>
          <w:sz w:val="24"/>
          <w:szCs w:val="24"/>
        </w:rPr>
        <w:t>them</w:t>
      </w:r>
      <w:r w:rsidRPr="7E34357E" w:rsidR="2E113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it. </w:t>
      </w:r>
    </w:p>
    <w:p w:rsidR="7E34357E" w:rsidP="7E34357E" w:rsidRDefault="7E34357E" w14:paraId="40E82169" w14:textId="2F5CA535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F611CFA" w:rsidP="7E34357E" w:rsidRDefault="3F611CFA" w14:paraId="45209AD3" w14:textId="0427B0F9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• Wikipedia is a good place to search for information for your academic assignments. </w:t>
      </w:r>
    </w:p>
    <w:p w:rsidR="3F611CFA" w:rsidP="7E34357E" w:rsidRDefault="3F611CFA" w14:paraId="673073FB" w14:textId="5D845732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>Explain, with reasons, whether you believe this statement is true or false.</w:t>
      </w:r>
    </w:p>
    <w:p w:rsidR="0676F892" w:rsidP="7E34357E" w:rsidRDefault="0676F892" w14:paraId="24A553E6" w14:textId="0333CDC6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0676F8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Wikipedia is not a </w:t>
      </w:r>
      <w:r w:rsidRPr="7E34357E" w:rsidR="5C286D07">
        <w:rPr>
          <w:rFonts w:ascii="Arial Nova" w:hAnsi="Arial Nova" w:eastAsia="Arial Nova" w:cs="Arial Nova"/>
          <w:b w:val="0"/>
          <w:bCs w:val="0"/>
          <w:sz w:val="24"/>
          <w:szCs w:val="24"/>
        </w:rPr>
        <w:t>reliable</w:t>
      </w:r>
      <w:r w:rsidRPr="7E34357E" w:rsidR="0676F8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website to be used for academic assignments. This is because it is possible for anyone to edit the website and change the information without it being checked first.</w:t>
      </w:r>
      <w:r w:rsidRPr="7E34357E" w:rsidR="598070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can lead to false information in assignments and should not be used for </w:t>
      </w:r>
      <w:r w:rsidRPr="7E34357E" w:rsidR="14013DAD">
        <w:rPr>
          <w:rFonts w:ascii="Arial Nova" w:hAnsi="Arial Nova" w:eastAsia="Arial Nova" w:cs="Arial Nova"/>
          <w:b w:val="0"/>
          <w:bCs w:val="0"/>
          <w:sz w:val="24"/>
          <w:szCs w:val="24"/>
        </w:rPr>
        <w:t>academic</w:t>
      </w:r>
      <w:r w:rsidRPr="7E34357E" w:rsidR="598070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assignments. </w:t>
      </w:r>
    </w:p>
    <w:p w:rsidR="3F611CFA" w:rsidP="7E34357E" w:rsidRDefault="3F611CFA" w14:paraId="49E59641" w14:textId="4940290C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• Write a set of instructions which could be included in a referencing guide which </w:t>
      </w:r>
    </w:p>
    <w:p w:rsidR="3F611CFA" w:rsidP="7E34357E" w:rsidRDefault="3F611CFA" w14:paraId="45F41EDD" w14:textId="1DA83E9F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>explains how to present a very long quotation.</w:t>
      </w:r>
    </w:p>
    <w:p w:rsidR="49C92748" w:rsidP="7E34357E" w:rsidRDefault="49C92748" w14:paraId="55165A7F" w14:textId="1F720F02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49C927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When a quotation longer than two lines is being used it is important to reference it correctly. Step one would be to start a new </w:t>
      </w:r>
      <w:r w:rsidRPr="7E34357E" w:rsidR="59C282B5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</w:t>
      </w:r>
      <w:r w:rsidRPr="7E34357E" w:rsidR="41AD8F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the quotation. Step two would be to indent the </w:t>
      </w:r>
      <w:r w:rsidRPr="7E34357E" w:rsidR="330CCACC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</w:t>
      </w:r>
      <w:r w:rsidRPr="7E34357E" w:rsidR="7041E113">
        <w:rPr>
          <w:rFonts w:ascii="Arial Nova" w:hAnsi="Arial Nova" w:eastAsia="Arial Nova" w:cs="Arial Nova"/>
          <w:b w:val="0"/>
          <w:bCs w:val="0"/>
          <w:sz w:val="24"/>
          <w:szCs w:val="24"/>
        </w:rPr>
        <w:t>/quotation</w:t>
      </w:r>
      <w:r w:rsidRPr="7E34357E" w:rsidR="41AD8F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It is also important to </w:t>
      </w:r>
      <w:r w:rsidRPr="7E34357E" w:rsidR="03D9011C">
        <w:rPr>
          <w:rFonts w:ascii="Arial Nova" w:hAnsi="Arial Nova" w:eastAsia="Arial Nova" w:cs="Arial Nova"/>
          <w:b w:val="0"/>
          <w:bCs w:val="0"/>
          <w:sz w:val="24"/>
          <w:szCs w:val="24"/>
        </w:rPr>
        <w:t>remember</w:t>
      </w:r>
      <w:r w:rsidRPr="7E34357E" w:rsidR="41AD8F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quotation marks are not needed if it is a long quotation. The fi</w:t>
      </w:r>
      <w:r w:rsidRPr="7E34357E" w:rsidR="005274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nal step is to reference the quotation. This would include the </w:t>
      </w:r>
      <w:r w:rsidRPr="7E34357E" w:rsidR="46E9F9CF">
        <w:rPr>
          <w:rFonts w:ascii="Arial Nova" w:hAnsi="Arial Nova" w:eastAsia="Arial Nova" w:cs="Arial Nova"/>
          <w:b w:val="0"/>
          <w:bCs w:val="0"/>
          <w:sz w:val="24"/>
          <w:szCs w:val="24"/>
        </w:rPr>
        <w:t>author's</w:t>
      </w:r>
      <w:r w:rsidRPr="7E34357E" w:rsidR="005274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surname, the year it was published, the page num</w:t>
      </w:r>
      <w:r w:rsidRPr="7E34357E" w:rsidR="4712F1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ber the quote was found </w:t>
      </w:r>
      <w:r w:rsidRPr="7E34357E" w:rsidR="2B38FA0F">
        <w:rPr>
          <w:rFonts w:ascii="Arial Nova" w:hAnsi="Arial Nova" w:eastAsia="Arial Nova" w:cs="Arial Nova"/>
          <w:b w:val="0"/>
          <w:bCs w:val="0"/>
          <w:sz w:val="24"/>
          <w:szCs w:val="24"/>
        </w:rPr>
        <w:t>on,</w:t>
      </w:r>
      <w:r w:rsidRPr="7E34357E" w:rsidR="4712F1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link used in brackets. </w:t>
      </w:r>
      <w:r w:rsidRPr="7E34357E" w:rsidR="5DF19A08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7E34357E" w:rsidR="7FF11DD2">
        <w:rPr>
          <w:rFonts w:ascii="Arial Nova" w:hAnsi="Arial Nova" w:eastAsia="Arial Nova" w:cs="Arial Nova"/>
          <w:b w:val="0"/>
          <w:bCs w:val="0"/>
          <w:sz w:val="24"/>
          <w:szCs w:val="24"/>
        </w:rPr>
        <w:t>Harvard</w:t>
      </w:r>
      <w:r w:rsidRPr="7E34357E" w:rsidR="1104BC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referencing guide</w:t>
      </w:r>
      <w:r w:rsidRPr="7E34357E" w:rsidR="14AA4227">
        <w:rPr>
          <w:rFonts w:ascii="Arial Nova" w:hAnsi="Arial Nova" w:eastAsia="Arial Nova" w:cs="Arial Nova"/>
          <w:b w:val="0"/>
          <w:bCs w:val="0"/>
          <w:sz w:val="24"/>
          <w:szCs w:val="24"/>
        </w:rPr>
        <w:t>, p.6)</w:t>
      </w:r>
    </w:p>
    <w:p w:rsidR="7E34357E" w:rsidP="7E34357E" w:rsidRDefault="7E34357E" w14:paraId="5A7DC970" w14:textId="1C6689CF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F611CFA" w:rsidP="7E34357E" w:rsidRDefault="3F611CFA" w14:paraId="76C4CF0C" w14:textId="1E47D9F6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• Explain how you can begin to conduct research for an academic assignment. Identify </w:t>
      </w:r>
    </w:p>
    <w:p w:rsidR="3F611CFA" w:rsidP="7E34357E" w:rsidRDefault="3F611CFA" w14:paraId="44634AE0" w14:textId="29F1B1A7">
      <w:pPr>
        <w:pStyle w:val="Normal"/>
        <w:spacing w:line="480" w:lineRule="auto"/>
        <w:jc w:val="left"/>
      </w:pPr>
      <w:r w:rsidRPr="7E34357E" w:rsidR="3F611CFA">
        <w:rPr>
          <w:rFonts w:ascii="Arial Nova" w:hAnsi="Arial Nova" w:eastAsia="Arial Nova" w:cs="Arial Nova"/>
          <w:b w:val="0"/>
          <w:bCs w:val="0"/>
          <w:sz w:val="24"/>
          <w:szCs w:val="24"/>
        </w:rPr>
        <w:t>five sources which would be acceptable for academic study.</w:t>
      </w:r>
    </w:p>
    <w:p w:rsidR="5CFF05F0" w:rsidP="7E34357E" w:rsidRDefault="5CFF05F0" w14:paraId="095DA631" w14:textId="52DADB61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5CFF05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When doing research there are many places to find </w:t>
      </w:r>
      <w:r w:rsidRPr="7E34357E" w:rsidR="485828BF">
        <w:rPr>
          <w:rFonts w:ascii="Arial Nova" w:hAnsi="Arial Nova" w:eastAsia="Arial Nova" w:cs="Arial Nova"/>
          <w:b w:val="0"/>
          <w:bCs w:val="0"/>
          <w:sz w:val="24"/>
          <w:szCs w:val="24"/>
        </w:rPr>
        <w:t>reliable</w:t>
      </w:r>
      <w:r w:rsidRPr="7E34357E" w:rsidR="5CFF05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information. </w:t>
      </w:r>
    </w:p>
    <w:p w:rsidR="09404275" w:rsidP="7E34357E" w:rsidRDefault="09404275" w14:paraId="0E8BA5B7" w14:textId="51C8905B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09404275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7E34357E" w:rsidR="1BC1847B">
        <w:rPr>
          <w:rFonts w:ascii="Arial Nova" w:hAnsi="Arial Nova" w:eastAsia="Arial Nova" w:cs="Arial Nova"/>
          <w:b w:val="0"/>
          <w:bCs w:val="0"/>
          <w:sz w:val="24"/>
          <w:szCs w:val="24"/>
        </w:rPr>
        <w:t>Reliable</w:t>
      </w:r>
      <w:r w:rsidRPr="7E34357E" w:rsidR="5CFF05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information for </w:t>
      </w:r>
      <w:r w:rsidRPr="7E34357E" w:rsidR="0DB7F550">
        <w:rPr>
          <w:rFonts w:ascii="Arial Nova" w:hAnsi="Arial Nova" w:eastAsia="Arial Nova" w:cs="Arial Nova"/>
          <w:b w:val="0"/>
          <w:bCs w:val="0"/>
          <w:sz w:val="24"/>
          <w:szCs w:val="24"/>
        </w:rPr>
        <w:t>academic</w:t>
      </w:r>
      <w:r w:rsidRPr="7E34357E" w:rsidR="5CFF05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research can be found in books, verified online </w:t>
      </w:r>
      <w:r w:rsidRPr="7E34357E" w:rsidR="36A008B4">
        <w:rPr>
          <w:rFonts w:ascii="Arial Nova" w:hAnsi="Arial Nova" w:eastAsia="Arial Nova" w:cs="Arial Nova"/>
          <w:b w:val="0"/>
          <w:bCs w:val="0"/>
          <w:sz w:val="24"/>
          <w:szCs w:val="24"/>
        </w:rPr>
        <w:t>websites</w:t>
      </w:r>
      <w:r w:rsidRPr="7E34357E" w:rsidR="5CFF05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blogs, lectures and </w:t>
      </w:r>
      <w:r w:rsidRPr="7E34357E" w:rsidR="3DA3CC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articles. </w:t>
      </w:r>
      <w:r w:rsidRPr="7E34357E" w:rsidR="3A8967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begin </w:t>
      </w:r>
      <w:r w:rsidRPr="7E34357E" w:rsidR="42EBBD85">
        <w:rPr>
          <w:rFonts w:ascii="Arial Nova" w:hAnsi="Arial Nova" w:eastAsia="Arial Nova" w:cs="Arial Nova"/>
          <w:b w:val="0"/>
          <w:bCs w:val="0"/>
          <w:sz w:val="24"/>
          <w:szCs w:val="24"/>
        </w:rPr>
        <w:t>research,</w:t>
      </w:r>
      <w:r w:rsidRPr="7E34357E" w:rsidR="3A8967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books should be one of the first resources used as books are verified before being </w:t>
      </w:r>
      <w:r w:rsidRPr="7E34357E" w:rsidR="223E301E">
        <w:rPr>
          <w:rFonts w:ascii="Arial Nova" w:hAnsi="Arial Nova" w:eastAsia="Arial Nova" w:cs="Arial Nova"/>
          <w:b w:val="0"/>
          <w:bCs w:val="0"/>
          <w:sz w:val="24"/>
          <w:szCs w:val="24"/>
        </w:rPr>
        <w:t>published,</w:t>
      </w:r>
      <w:r w:rsidRPr="7E34357E" w:rsidR="3A8967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making information </w:t>
      </w:r>
      <w:r w:rsidRPr="7E34357E" w:rsidR="725B6D34">
        <w:rPr>
          <w:rFonts w:ascii="Arial Nova" w:hAnsi="Arial Nova" w:eastAsia="Arial Nova" w:cs="Arial Nova"/>
          <w:b w:val="0"/>
          <w:bCs w:val="0"/>
          <w:sz w:val="24"/>
          <w:szCs w:val="24"/>
        </w:rPr>
        <w:t>reliable</w:t>
      </w:r>
      <w:r w:rsidRPr="7E34357E" w:rsidR="3A8967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assignments. </w:t>
      </w:r>
    </w:p>
    <w:p w:rsidR="7E34357E" w:rsidP="7E34357E" w:rsidRDefault="7E34357E" w14:paraId="1A38C92A" w14:textId="5C013DDA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FDFEB34" w:rsidP="7E34357E" w:rsidRDefault="5FDFEB34" w14:paraId="41ECEA17" w14:textId="013480A4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5FDFEB34">
        <w:rPr>
          <w:rFonts w:ascii="Arial Nova" w:hAnsi="Arial Nova" w:eastAsia="Arial Nova" w:cs="Arial Nova"/>
          <w:b w:val="1"/>
          <w:bCs w:val="1"/>
          <w:sz w:val="24"/>
          <w:szCs w:val="24"/>
        </w:rPr>
        <w:t>Article</w:t>
      </w:r>
    </w:p>
    <w:p w:rsidR="2985A19A" w:rsidP="7E34357E" w:rsidRDefault="2985A19A" w14:paraId="5BEC3F03" w14:textId="24BDA118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2985A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article will be a </w:t>
      </w:r>
      <w:r w:rsidRPr="7E34357E" w:rsidR="76D399CA">
        <w:rPr>
          <w:rFonts w:ascii="Arial Nova" w:hAnsi="Arial Nova" w:eastAsia="Arial Nova" w:cs="Arial Nova"/>
          <w:b w:val="0"/>
          <w:bCs w:val="0"/>
          <w:sz w:val="24"/>
          <w:szCs w:val="24"/>
        </w:rPr>
        <w:t>critical</w:t>
      </w:r>
      <w:r w:rsidRPr="7E34357E" w:rsidR="2985A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response to the report on “</w:t>
      </w:r>
      <w:r w:rsidRPr="7E34357E" w:rsidR="70E412AE">
        <w:rPr>
          <w:rFonts w:ascii="Arial Nova" w:hAnsi="Arial Nova" w:eastAsia="Arial Nova" w:cs="Arial Nova"/>
          <w:b w:val="0"/>
          <w:bCs w:val="0"/>
          <w:sz w:val="24"/>
          <w:szCs w:val="24"/>
        </w:rPr>
        <w:t>student's</w:t>
      </w:r>
      <w:r w:rsidRPr="7E34357E" w:rsidR="2985A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perspectives on cyber </w:t>
      </w:r>
      <w:r w:rsidRPr="7E34357E" w:rsidR="057F0983">
        <w:rPr>
          <w:rFonts w:ascii="Arial Nova" w:hAnsi="Arial Nova" w:eastAsia="Arial Nova" w:cs="Arial Nova"/>
          <w:b w:val="0"/>
          <w:bCs w:val="0"/>
          <w:sz w:val="24"/>
          <w:szCs w:val="24"/>
        </w:rPr>
        <w:t>bullying”</w:t>
      </w:r>
      <w:r w:rsidRPr="7E34357E" w:rsidR="21341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written by the authors Patricia W, </w:t>
      </w:r>
      <w:proofErr w:type="spellStart"/>
      <w:r w:rsidRPr="7E34357E" w:rsidR="4D99FCA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7E34357E" w:rsidR="21341712">
        <w:rPr>
          <w:rFonts w:ascii="Arial Nova" w:hAnsi="Arial Nova" w:eastAsia="Arial Nova" w:cs="Arial Nova"/>
          <w:b w:val="0"/>
          <w:bCs w:val="0"/>
          <w:sz w:val="24"/>
          <w:szCs w:val="24"/>
        </w:rPr>
        <w:t>gatston</w:t>
      </w:r>
      <w:proofErr w:type="spellEnd"/>
      <w:r w:rsidRPr="7E34357E" w:rsidR="293C0E78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7E34357E" w:rsidR="36093B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293C0E78">
        <w:rPr>
          <w:rFonts w:ascii="Arial Nova" w:hAnsi="Arial Nova" w:eastAsia="Arial Nova" w:cs="Arial Nova"/>
          <w:b w:val="0"/>
          <w:bCs w:val="0"/>
          <w:sz w:val="24"/>
          <w:szCs w:val="24"/>
        </w:rPr>
        <w:t>PHD, Robin Kowalski, PHD</w:t>
      </w:r>
      <w:r w:rsidRPr="7E34357E" w:rsidR="2FA2A4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7E34357E" w:rsidR="6E478A0D">
        <w:rPr>
          <w:rFonts w:ascii="Arial Nova" w:hAnsi="Arial Nova" w:eastAsia="Arial Nova" w:cs="Arial Nova"/>
          <w:b w:val="0"/>
          <w:bCs w:val="0"/>
          <w:sz w:val="24"/>
          <w:szCs w:val="24"/>
        </w:rPr>
        <w:t>Susan</w:t>
      </w:r>
      <w:r w:rsidRPr="7E34357E" w:rsidR="2FA2A4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Limber, P</w:t>
      </w:r>
      <w:r w:rsidRPr="7E34357E" w:rsidR="7E8579B4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7E34357E" w:rsidR="2FA2A4DC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7E34357E" w:rsidR="3B3058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783F2A9E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7E34357E" w:rsidR="5D29B5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topic of the </w:t>
      </w:r>
      <w:r w:rsidRPr="7E34357E" w:rsidR="015E9004">
        <w:rPr>
          <w:rFonts w:ascii="Arial Nova" w:hAnsi="Arial Nova" w:eastAsia="Arial Nova" w:cs="Arial Nova"/>
          <w:b w:val="0"/>
          <w:bCs w:val="0"/>
          <w:sz w:val="24"/>
          <w:szCs w:val="24"/>
        </w:rPr>
        <w:t>article</w:t>
      </w:r>
      <w:r w:rsidRPr="7E34357E" w:rsidR="5D29B5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</w:t>
      </w:r>
      <w:r w:rsidRPr="7E34357E" w:rsidR="6D1B6B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7E34357E" w:rsidR="41085AAC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</w:t>
      </w:r>
      <w:r w:rsidRPr="7E34357E" w:rsidR="5D29B5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impact cyber </w:t>
      </w:r>
      <w:r w:rsidRPr="7E34357E" w:rsidR="16FE5231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5D29B5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on students and what methods can be pu</w:t>
      </w:r>
      <w:r w:rsidRPr="7E34357E" w:rsidR="21B0FF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into place to help reduce it. This is made clear in the abstract </w:t>
      </w:r>
      <w:r w:rsidRPr="7E34357E" w:rsidR="53EA33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at the beginning of the article </w:t>
      </w:r>
    </w:p>
    <w:p w:rsidR="0393A3B9" w:rsidP="7E34357E" w:rsidRDefault="0393A3B9" w14:paraId="15AF0441" w14:textId="78168AF9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0393A3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article </w:t>
      </w:r>
      <w:r w:rsidRPr="7E34357E" w:rsidR="4136AD52">
        <w:rPr>
          <w:rFonts w:ascii="Arial Nova" w:hAnsi="Arial Nova" w:eastAsia="Arial Nova" w:cs="Arial Nova"/>
          <w:b w:val="0"/>
          <w:bCs w:val="0"/>
          <w:sz w:val="24"/>
          <w:szCs w:val="24"/>
        </w:rPr>
        <w:t>students'</w:t>
      </w:r>
      <w:r w:rsidRPr="7E34357E" w:rsidR="0393A3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perspectives on cyber </w:t>
      </w:r>
      <w:r w:rsidRPr="7E34357E" w:rsidR="266BE6C4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0393A3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discusses</w:t>
      </w:r>
      <w:r w:rsidRPr="7E34357E" w:rsidR="0C607A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research done on cyber </w:t>
      </w:r>
      <w:r w:rsidRPr="7E34357E" w:rsidR="23264395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0C607A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1D8AA5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schools, </w:t>
      </w:r>
      <w:r w:rsidRPr="7E34357E" w:rsidR="0F8CA8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what this means for students and methods in which it may be possible to help decrease cyber </w:t>
      </w:r>
      <w:r w:rsidRPr="7E34357E" w:rsidR="67DEEFCE">
        <w:rPr>
          <w:rFonts w:ascii="Arial Nova" w:hAnsi="Arial Nova" w:eastAsia="Arial Nova" w:cs="Arial Nova"/>
          <w:b w:val="0"/>
          <w:bCs w:val="0"/>
          <w:sz w:val="24"/>
          <w:szCs w:val="24"/>
        </w:rPr>
        <w:t>bullying.</w:t>
      </w:r>
      <w:r w:rsidRPr="7E34357E" w:rsidR="68FCB7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3EE1C5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key argument in this article is that cyber </w:t>
      </w:r>
      <w:r w:rsidRPr="7E34357E" w:rsidR="0E041D8A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3EE1C5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3716C5B2">
        <w:rPr>
          <w:rFonts w:ascii="Arial Nova" w:hAnsi="Arial Nova" w:eastAsia="Arial Nova" w:cs="Arial Nova"/>
          <w:b w:val="0"/>
          <w:bCs w:val="0"/>
          <w:sz w:val="24"/>
          <w:szCs w:val="24"/>
        </w:rPr>
        <w:t>is a</w:t>
      </w:r>
      <w:r w:rsidRPr="7E34357E" w:rsidR="5B9C1C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ffecting </w:t>
      </w:r>
      <w:bookmarkStart w:name="_Int_PIe2QLL8" w:id="2142574884"/>
      <w:r w:rsidRPr="7E34357E" w:rsidR="5B9C1CEC">
        <w:rPr>
          <w:rFonts w:ascii="Arial Nova" w:hAnsi="Arial Nova" w:eastAsia="Arial Nova" w:cs="Arial Nova"/>
          <w:b w:val="0"/>
          <w:bCs w:val="0"/>
          <w:sz w:val="24"/>
          <w:szCs w:val="24"/>
        </w:rPr>
        <w:t>a number of</w:t>
      </w:r>
      <w:bookmarkEnd w:id="2142574884"/>
      <w:r w:rsidRPr="7E34357E" w:rsidR="5B9C1C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students. The assumed purpose of the </w:t>
      </w:r>
      <w:r w:rsidRPr="7E34357E" w:rsidR="226E7F53">
        <w:rPr>
          <w:rFonts w:ascii="Arial Nova" w:hAnsi="Arial Nova" w:eastAsia="Arial Nova" w:cs="Arial Nova"/>
          <w:b w:val="0"/>
          <w:bCs w:val="0"/>
          <w:sz w:val="24"/>
          <w:szCs w:val="24"/>
        </w:rPr>
        <w:t>author</w:t>
      </w:r>
      <w:r w:rsidRPr="7E34357E" w:rsidR="5B9C1C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to bring cyber </w:t>
      </w:r>
      <w:r w:rsidRPr="7E34357E" w:rsidR="49EF5A4C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5B9C1C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light and show the </w:t>
      </w:r>
      <w:r w:rsidRPr="7E34357E" w:rsidR="148B86BC">
        <w:rPr>
          <w:rFonts w:ascii="Arial Nova" w:hAnsi="Arial Nova" w:eastAsia="Arial Nova" w:cs="Arial Nova"/>
          <w:b w:val="0"/>
          <w:bCs w:val="0"/>
          <w:sz w:val="24"/>
          <w:szCs w:val="24"/>
        </w:rPr>
        <w:t>effects</w:t>
      </w:r>
      <w:r w:rsidRPr="7E34357E" w:rsidR="732CDE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cyber </w:t>
      </w:r>
      <w:r w:rsidRPr="7E34357E" w:rsidR="1B3EF03B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732CDE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has. This is </w:t>
      </w:r>
      <w:r w:rsidRPr="7E34357E" w:rsidR="44706A99">
        <w:rPr>
          <w:rFonts w:ascii="Arial Nova" w:hAnsi="Arial Nova" w:eastAsia="Arial Nova" w:cs="Arial Nova"/>
          <w:b w:val="0"/>
          <w:bCs w:val="0"/>
          <w:sz w:val="24"/>
          <w:szCs w:val="24"/>
        </w:rPr>
        <w:t>shown</w:t>
      </w:r>
      <w:r w:rsidRPr="7E34357E" w:rsidR="732CDE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throughout the article. </w:t>
      </w:r>
      <w:r w:rsidRPr="7E34357E" w:rsidR="14CE9D95">
        <w:rPr>
          <w:rFonts w:ascii="Arial Nova" w:hAnsi="Arial Nova" w:eastAsia="Arial Nova" w:cs="Arial Nova"/>
          <w:b w:val="0"/>
          <w:bCs w:val="0"/>
          <w:sz w:val="24"/>
          <w:szCs w:val="24"/>
        </w:rPr>
        <w:t>However,</w:t>
      </w:r>
      <w:r w:rsidRPr="7E34357E" w:rsidR="1767C5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</w:t>
      </w:r>
      <w:r w:rsidRPr="7E34357E" w:rsidR="1784D3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intentions of the author are not always clear. An </w:t>
      </w:r>
      <w:r w:rsidRPr="7E34357E" w:rsidR="5271B779">
        <w:rPr>
          <w:rFonts w:ascii="Arial Nova" w:hAnsi="Arial Nova" w:eastAsia="Arial Nova" w:cs="Arial Nova"/>
          <w:b w:val="0"/>
          <w:bCs w:val="0"/>
          <w:sz w:val="24"/>
          <w:szCs w:val="24"/>
        </w:rPr>
        <w:t>example</w:t>
      </w:r>
      <w:r w:rsidRPr="7E34357E" w:rsidR="1784D3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this is when the author </w:t>
      </w:r>
      <w:r w:rsidRPr="7E34357E" w:rsidR="0986D6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uses the word </w:t>
      </w:r>
      <w:r w:rsidRPr="7E34357E" w:rsidR="7373B6CD">
        <w:rPr>
          <w:rFonts w:ascii="Arial Nova" w:hAnsi="Arial Nova" w:eastAsia="Arial Nova" w:cs="Arial Nova"/>
          <w:b w:val="0"/>
          <w:bCs w:val="0"/>
          <w:sz w:val="24"/>
          <w:szCs w:val="24"/>
        </w:rPr>
        <w:t>“savvy</w:t>
      </w:r>
      <w:r w:rsidRPr="7E34357E" w:rsidR="0986D6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 </w:t>
      </w:r>
      <w:r w:rsidRPr="7E34357E" w:rsidR="1B3533F9">
        <w:rPr>
          <w:rFonts w:ascii="Arial Nova" w:hAnsi="Arial Nova" w:eastAsia="Arial Nova" w:cs="Arial Nova"/>
          <w:b w:val="0"/>
          <w:bCs w:val="0"/>
          <w:sz w:val="24"/>
          <w:szCs w:val="24"/>
        </w:rPr>
        <w:t>making</w:t>
      </w:r>
      <w:r w:rsidRPr="7E34357E" w:rsidR="0986D6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reader read </w:t>
      </w:r>
      <w:r w:rsidRPr="7E34357E" w:rsidR="1D5860B5">
        <w:rPr>
          <w:rFonts w:ascii="Arial Nova" w:hAnsi="Arial Nova" w:eastAsia="Arial Nova" w:cs="Arial Nova"/>
          <w:b w:val="0"/>
          <w:bCs w:val="0"/>
          <w:sz w:val="24"/>
          <w:szCs w:val="24"/>
        </w:rPr>
        <w:t>in-between</w:t>
      </w:r>
      <w:r w:rsidRPr="7E34357E" w:rsidR="0986D6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lines to understand what they are </w:t>
      </w:r>
      <w:r w:rsidRPr="7E34357E" w:rsidR="5C904E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trying to </w:t>
      </w:r>
      <w:r w:rsidRPr="7E34357E" w:rsidR="4263A207">
        <w:rPr>
          <w:rFonts w:ascii="Arial Nova" w:hAnsi="Arial Nova" w:eastAsia="Arial Nova" w:cs="Arial Nova"/>
          <w:b w:val="0"/>
          <w:bCs w:val="0"/>
          <w:sz w:val="24"/>
          <w:szCs w:val="24"/>
        </w:rPr>
        <w:t>say about the students</w:t>
      </w:r>
      <w:r w:rsidRPr="7E34357E" w:rsidR="5C904E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59DA1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Another example is </w:t>
      </w:r>
      <w:r w:rsidRPr="7E34357E" w:rsidR="3C58BA68">
        <w:rPr>
          <w:rFonts w:ascii="Arial Nova" w:hAnsi="Arial Nova" w:eastAsia="Arial Nova" w:cs="Arial Nova"/>
          <w:b w:val="0"/>
          <w:bCs w:val="0"/>
          <w:sz w:val="24"/>
          <w:szCs w:val="24"/>
        </w:rPr>
        <w:t>later</w:t>
      </w:r>
      <w:r w:rsidRPr="7E34357E" w:rsidR="59DA1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article, when the author states </w:t>
      </w:r>
      <w:r w:rsidRPr="7E34357E" w:rsidR="3E918380">
        <w:rPr>
          <w:rFonts w:ascii="Arial Nova" w:hAnsi="Arial Nova" w:eastAsia="Arial Nova" w:cs="Arial Nova"/>
          <w:b w:val="0"/>
          <w:bCs w:val="0"/>
          <w:sz w:val="24"/>
          <w:szCs w:val="24"/>
        </w:rPr>
        <w:t>“students</w:t>
      </w:r>
      <w:r w:rsidRPr="7E34357E" w:rsidR="59DA1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were less </w:t>
      </w:r>
      <w:r w:rsidRPr="7E34357E" w:rsidR="293A0A9D">
        <w:rPr>
          <w:rFonts w:ascii="Arial Nova" w:hAnsi="Arial Nova" w:eastAsia="Arial Nova" w:cs="Arial Nova"/>
          <w:b w:val="0"/>
          <w:bCs w:val="0"/>
          <w:sz w:val="24"/>
          <w:szCs w:val="24"/>
        </w:rPr>
        <w:t>likely</w:t>
      </w:r>
      <w:r w:rsidRPr="7E34357E" w:rsidR="59DA19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be aware of strategies to request</w:t>
      </w:r>
      <w:r w:rsidRPr="7E34357E" w:rsidR="121867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removal of objectionable websites” the purpose of this sentence is not </w:t>
      </w:r>
      <w:r w:rsidRPr="7E34357E" w:rsidR="6178596A">
        <w:rPr>
          <w:rFonts w:ascii="Arial Nova" w:hAnsi="Arial Nova" w:eastAsia="Arial Nova" w:cs="Arial Nova"/>
          <w:b w:val="0"/>
          <w:bCs w:val="0"/>
          <w:sz w:val="24"/>
          <w:szCs w:val="24"/>
        </w:rPr>
        <w:t>clear and</w:t>
      </w:r>
      <w:r w:rsidRPr="7E34357E" w:rsidR="121867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forces the reader to read </w:t>
      </w:r>
      <w:r w:rsidRPr="7E34357E" w:rsidR="73DC5168">
        <w:rPr>
          <w:rFonts w:ascii="Arial Nova" w:hAnsi="Arial Nova" w:eastAsia="Arial Nova" w:cs="Arial Nova"/>
          <w:b w:val="0"/>
          <w:bCs w:val="0"/>
          <w:sz w:val="24"/>
          <w:szCs w:val="24"/>
        </w:rPr>
        <w:t>in-between</w:t>
      </w:r>
      <w:r w:rsidRPr="7E34357E" w:rsidR="121867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lines in o</w:t>
      </w:r>
      <w:r w:rsidRPr="7E34357E" w:rsidR="041A6B9B">
        <w:rPr>
          <w:rFonts w:ascii="Arial Nova" w:hAnsi="Arial Nova" w:eastAsia="Arial Nova" w:cs="Arial Nova"/>
          <w:b w:val="0"/>
          <w:bCs w:val="0"/>
          <w:sz w:val="24"/>
          <w:szCs w:val="24"/>
        </w:rPr>
        <w:t>rder to understand the point that the author is getting across</w:t>
      </w:r>
      <w:r w:rsidRPr="7E34357E" w:rsidR="3FA054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6E458632" w:rsidP="7E34357E" w:rsidRDefault="6E458632" w14:paraId="1AE0CDFA" w14:textId="560B13C2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6E4586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paragraphs in this article are </w:t>
      </w:r>
      <w:r w:rsidRPr="7E34357E" w:rsidR="2CEA6B64">
        <w:rPr>
          <w:rFonts w:ascii="Arial Nova" w:hAnsi="Arial Nova" w:eastAsia="Arial Nova" w:cs="Arial Nova"/>
          <w:b w:val="0"/>
          <w:bCs w:val="0"/>
          <w:sz w:val="24"/>
          <w:szCs w:val="24"/>
        </w:rPr>
        <w:t>used in a beneficial way</w:t>
      </w:r>
      <w:r w:rsidRPr="7E34357E" w:rsidR="2CEA6B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7E34357E" w:rsidR="08BEBCE5">
        <w:rPr>
          <w:rFonts w:ascii="Arial Nova" w:hAnsi="Arial Nova" w:eastAsia="Arial Nova" w:cs="Arial Nova"/>
          <w:b w:val="0"/>
          <w:bCs w:val="0"/>
          <w:sz w:val="24"/>
          <w:szCs w:val="24"/>
        </w:rPr>
        <w:t>length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</w:t>
      </w:r>
      <w:r w:rsidRPr="7E34357E" w:rsidR="0F2837C0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paragraphs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520FDAC4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short enough to keep the </w:t>
      </w:r>
      <w:r w:rsidRPr="7E34357E" w:rsidR="211769C6">
        <w:rPr>
          <w:rFonts w:ascii="Arial Nova" w:hAnsi="Arial Nova" w:eastAsia="Arial Nova" w:cs="Arial Nova"/>
          <w:b w:val="0"/>
          <w:bCs w:val="0"/>
          <w:sz w:val="24"/>
          <w:szCs w:val="24"/>
        </w:rPr>
        <w:t>reader's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attention and each paragraph </w:t>
      </w:r>
      <w:r w:rsidRPr="7E34357E" w:rsidR="5DC2DFE8">
        <w:rPr>
          <w:rFonts w:ascii="Arial Nova" w:hAnsi="Arial Nova" w:eastAsia="Arial Nova" w:cs="Arial Nova"/>
          <w:b w:val="0"/>
          <w:bCs w:val="0"/>
          <w:sz w:val="24"/>
          <w:szCs w:val="24"/>
        </w:rPr>
        <w:t>shows</w:t>
      </w:r>
      <w:r w:rsidRPr="7E34357E" w:rsidR="0C3CD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different point. </w:t>
      </w:r>
      <w:r w:rsidRPr="7E34357E" w:rsidR="156B1760">
        <w:rPr>
          <w:rFonts w:ascii="Arial Nova" w:hAnsi="Arial Nova" w:eastAsia="Arial Nova" w:cs="Arial Nova"/>
          <w:b w:val="0"/>
          <w:bCs w:val="0"/>
          <w:sz w:val="24"/>
          <w:szCs w:val="24"/>
        </w:rPr>
        <w:t>However,</w:t>
      </w:r>
      <w:r w:rsidRPr="7E34357E" w:rsidR="23CD9F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titles of each </w:t>
      </w:r>
      <w:r w:rsidRPr="7E34357E" w:rsidR="687BCED9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</w:t>
      </w:r>
      <w:r w:rsidRPr="7E34357E" w:rsidR="23CD9F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not clear in letting the reader know what will be discussed in each </w:t>
      </w:r>
      <w:r w:rsidRPr="7E34357E" w:rsidR="526B3507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</w:t>
      </w:r>
      <w:r w:rsidRPr="7E34357E" w:rsidR="23CD9F63">
        <w:rPr>
          <w:rFonts w:ascii="Arial Nova" w:hAnsi="Arial Nova" w:eastAsia="Arial Nova" w:cs="Arial Nova"/>
          <w:b w:val="0"/>
          <w:bCs w:val="0"/>
          <w:sz w:val="24"/>
          <w:szCs w:val="24"/>
        </w:rPr>
        <w:t>. Some headin</w:t>
      </w:r>
      <w:r w:rsidRPr="7E34357E" w:rsidR="62728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gs to the </w:t>
      </w:r>
      <w:r w:rsidRPr="7E34357E" w:rsidR="7E8EEDA7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paragraphs</w:t>
      </w:r>
      <w:r w:rsidRPr="7E34357E" w:rsidR="62728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article may even be misleading to readers. One example is when the </w:t>
      </w:r>
      <w:r w:rsidRPr="7E34357E" w:rsidR="53735451">
        <w:rPr>
          <w:rFonts w:ascii="Arial Nova" w:hAnsi="Arial Nova" w:eastAsia="Arial Nova" w:cs="Arial Nova"/>
          <w:b w:val="0"/>
          <w:bCs w:val="0"/>
          <w:sz w:val="24"/>
          <w:szCs w:val="24"/>
        </w:rPr>
        <w:t>author</w:t>
      </w:r>
      <w:r w:rsidRPr="7E34357E" w:rsidR="62728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uses the title “</w:t>
      </w:r>
      <w:r w:rsidRPr="7E34357E" w:rsidR="634826C6">
        <w:rPr>
          <w:rFonts w:ascii="Arial Nova" w:hAnsi="Arial Nova" w:eastAsia="Arial Nova" w:cs="Arial Nova"/>
          <w:b w:val="0"/>
          <w:bCs w:val="0"/>
          <w:sz w:val="24"/>
          <w:szCs w:val="24"/>
        </w:rPr>
        <w:t>methods</w:t>
      </w:r>
      <w:r w:rsidRPr="7E34357E" w:rsidR="62728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 suggesting methods in </w:t>
      </w:r>
      <w:r w:rsidRPr="7E34357E" w:rsidR="34C4BC8C">
        <w:rPr>
          <w:rFonts w:ascii="Arial Nova" w:hAnsi="Arial Nova" w:eastAsia="Arial Nova" w:cs="Arial Nova"/>
          <w:b w:val="0"/>
          <w:bCs w:val="0"/>
          <w:sz w:val="24"/>
          <w:szCs w:val="24"/>
        </w:rPr>
        <w:t>which</w:t>
      </w:r>
      <w:r w:rsidRPr="7E34357E" w:rsidR="68D91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decrease cyber </w:t>
      </w:r>
      <w:r w:rsidRPr="7E34357E" w:rsidR="1E613429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68D91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be discussed or </w:t>
      </w:r>
      <w:r w:rsidRPr="7E34357E" w:rsidR="67CE63C6">
        <w:rPr>
          <w:rFonts w:ascii="Arial Nova" w:hAnsi="Arial Nova" w:eastAsia="Arial Nova" w:cs="Arial Nova"/>
          <w:b w:val="0"/>
          <w:bCs w:val="0"/>
          <w:sz w:val="24"/>
          <w:szCs w:val="24"/>
        </w:rPr>
        <w:t>perhaps</w:t>
      </w:r>
      <w:r w:rsidRPr="7E34357E" w:rsidR="68D91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methods in which </w:t>
      </w:r>
      <w:r w:rsidRPr="7E34357E" w:rsidR="54BBAD07">
        <w:rPr>
          <w:rFonts w:ascii="Arial Nova" w:hAnsi="Arial Nova" w:eastAsia="Arial Nova" w:cs="Arial Nova"/>
          <w:b w:val="0"/>
          <w:bCs w:val="0"/>
          <w:sz w:val="24"/>
          <w:szCs w:val="24"/>
        </w:rPr>
        <w:t>cyber</w:t>
      </w:r>
      <w:r w:rsidRPr="7E34357E" w:rsidR="68D91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490A806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68D91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used. </w:t>
      </w:r>
      <w:r w:rsidRPr="7E34357E" w:rsidR="0D330A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is not the case as the author goes on to discuss more research done </w:t>
      </w:r>
      <w:r w:rsidRPr="7E34357E" w:rsidR="65DC81F5">
        <w:rPr>
          <w:rFonts w:ascii="Arial Nova" w:hAnsi="Arial Nova" w:eastAsia="Arial Nova" w:cs="Arial Nova"/>
          <w:b w:val="0"/>
          <w:bCs w:val="0"/>
          <w:sz w:val="24"/>
          <w:szCs w:val="24"/>
        </w:rPr>
        <w:t>regarding</w:t>
      </w:r>
      <w:r w:rsidRPr="7E34357E" w:rsidR="0D330A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cyber bullying because of the </w:t>
      </w:r>
      <w:r w:rsidRPr="7E34357E" w:rsidR="2E5E8235">
        <w:rPr>
          <w:rFonts w:ascii="Arial Nova" w:hAnsi="Arial Nova" w:eastAsia="Arial Nova" w:cs="Arial Nova"/>
          <w:b w:val="0"/>
          <w:bCs w:val="0"/>
          <w:sz w:val="24"/>
          <w:szCs w:val="24"/>
        </w:rPr>
        <w:t>students'</w:t>
      </w:r>
      <w:r w:rsidRPr="7E34357E" w:rsidR="0D330A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socioeco</w:t>
      </w:r>
      <w:r w:rsidRPr="7E34357E" w:rsidR="4FB5EB1E">
        <w:rPr>
          <w:rFonts w:ascii="Arial Nova" w:hAnsi="Arial Nova" w:eastAsia="Arial Nova" w:cs="Arial Nova"/>
          <w:b w:val="0"/>
          <w:bCs w:val="0"/>
          <w:sz w:val="24"/>
          <w:szCs w:val="24"/>
        </w:rPr>
        <w:t>nomic status.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1A2655EB">
        <w:rPr>
          <w:rFonts w:ascii="Arial Nova" w:hAnsi="Arial Nova" w:eastAsia="Arial Nova" w:cs="Arial Nova"/>
          <w:b w:val="0"/>
          <w:bCs w:val="0"/>
          <w:sz w:val="24"/>
          <w:szCs w:val="24"/>
        </w:rPr>
        <w:t>Another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example is when the article uses the title </w:t>
      </w:r>
      <w:r w:rsidRPr="7E34357E" w:rsidR="7BD33228">
        <w:rPr>
          <w:rFonts w:ascii="Arial Nova" w:hAnsi="Arial Nova" w:eastAsia="Arial Nova" w:cs="Arial Nova"/>
          <w:b w:val="0"/>
          <w:bCs w:val="0"/>
          <w:sz w:val="24"/>
          <w:szCs w:val="24"/>
        </w:rPr>
        <w:t>“discussion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 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when it 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should 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 a </w:t>
      </w:r>
      <w:r w:rsidRPr="7E34357E" w:rsidR="2E3D978D">
        <w:rPr>
          <w:rFonts w:ascii="Arial Nova" w:hAnsi="Arial Nova" w:eastAsia="Arial Nova" w:cs="Arial Nova"/>
          <w:b w:val="0"/>
          <w:bCs w:val="0"/>
          <w:sz w:val="24"/>
          <w:szCs w:val="24"/>
        </w:rPr>
        <w:t>conclusion</w:t>
      </w:r>
      <w:r w:rsidRPr="7E34357E" w:rsidR="21C1F998">
        <w:rPr>
          <w:rFonts w:ascii="Arial Nova" w:hAnsi="Arial Nova" w:eastAsia="Arial Nova" w:cs="Arial Nova"/>
          <w:b w:val="0"/>
          <w:bCs w:val="0"/>
          <w:sz w:val="24"/>
          <w:szCs w:val="24"/>
        </w:rPr>
        <w:t>. This would make it easier for the reader to know what they are about to r</w:t>
      </w:r>
      <w:r w:rsidRPr="7E34357E" w:rsidR="688276E4">
        <w:rPr>
          <w:rFonts w:ascii="Arial Nova" w:hAnsi="Arial Nova" w:eastAsia="Arial Nova" w:cs="Arial Nova"/>
          <w:b w:val="0"/>
          <w:bCs w:val="0"/>
          <w:sz w:val="24"/>
          <w:szCs w:val="24"/>
        </w:rPr>
        <w:t>ead next.</w:t>
      </w:r>
      <w:r w:rsidRPr="7E34357E" w:rsidR="1B5382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1B538297">
        <w:rPr>
          <w:rFonts w:ascii="Arial Nova" w:hAnsi="Arial Nova" w:eastAsia="Arial Nova" w:cs="Arial Nova"/>
          <w:b w:val="0"/>
          <w:bCs w:val="0"/>
          <w:sz w:val="24"/>
          <w:szCs w:val="24"/>
        </w:rPr>
        <w:t>In this articl</w:t>
      </w:r>
      <w:r w:rsidRPr="7E34357E" w:rsidR="06EEE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there are also unclear uses of </w:t>
      </w:r>
      <w:r w:rsidRPr="7E34357E" w:rsidR="43B18B6F">
        <w:rPr>
          <w:rFonts w:ascii="Arial Nova" w:hAnsi="Arial Nova" w:eastAsia="Arial Nova" w:cs="Arial Nova"/>
          <w:b w:val="0"/>
          <w:bCs w:val="0"/>
          <w:sz w:val="24"/>
          <w:szCs w:val="24"/>
        </w:rPr>
        <w:t>statics</w:t>
      </w:r>
      <w:r w:rsidRPr="7E34357E" w:rsidR="06EEE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At the </w:t>
      </w:r>
      <w:r w:rsidRPr="7E34357E" w:rsidR="2F4CF8AE">
        <w:rPr>
          <w:rFonts w:ascii="Arial Nova" w:hAnsi="Arial Nova" w:eastAsia="Arial Nova" w:cs="Arial Nova"/>
          <w:b w:val="0"/>
          <w:bCs w:val="0"/>
          <w:sz w:val="24"/>
          <w:szCs w:val="24"/>
        </w:rPr>
        <w:t>beginning</w:t>
      </w:r>
      <w:r w:rsidRPr="7E34357E" w:rsidR="06EEE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</w:t>
      </w:r>
      <w:r w:rsidRPr="7E34357E" w:rsidR="6C773F85">
        <w:rPr>
          <w:rFonts w:ascii="Arial Nova" w:hAnsi="Arial Nova" w:eastAsia="Arial Nova" w:cs="Arial Nova"/>
          <w:b w:val="0"/>
          <w:bCs w:val="0"/>
          <w:sz w:val="24"/>
          <w:szCs w:val="24"/>
        </w:rPr>
        <w:t>article,</w:t>
      </w:r>
      <w:r w:rsidRPr="7E34357E" w:rsidR="06EEE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is stated </w:t>
      </w:r>
      <w:r w:rsidRPr="7E34357E" w:rsidR="545EC6D7">
        <w:rPr>
          <w:rFonts w:ascii="Arial Nova" w:hAnsi="Arial Nova" w:eastAsia="Arial Nova" w:cs="Arial Nova"/>
          <w:b w:val="0"/>
          <w:bCs w:val="0"/>
          <w:sz w:val="24"/>
          <w:szCs w:val="24"/>
        </w:rPr>
        <w:t>that “</w:t>
      </w:r>
      <w:r w:rsidRPr="7E34357E" w:rsidR="7DD223D4">
        <w:rPr>
          <w:rFonts w:ascii="Arial Nova" w:hAnsi="Arial Nova" w:eastAsia="Arial Nova" w:cs="Arial Nova"/>
          <w:b w:val="0"/>
          <w:bCs w:val="0"/>
          <w:sz w:val="24"/>
          <w:szCs w:val="24"/>
        </w:rPr>
        <w:t>7% were bully/</w:t>
      </w:r>
      <w:r w:rsidRPr="7E34357E" w:rsidR="043EBED0">
        <w:rPr>
          <w:rFonts w:ascii="Arial Nova" w:hAnsi="Arial Nova" w:eastAsia="Arial Nova" w:cs="Arial Nova"/>
          <w:b w:val="0"/>
          <w:bCs w:val="0"/>
          <w:sz w:val="24"/>
          <w:szCs w:val="24"/>
        </w:rPr>
        <w:t>victims</w:t>
      </w:r>
      <w:r w:rsidRPr="7E34357E" w:rsidR="7DD22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”. This is an unclear </w:t>
      </w:r>
      <w:r w:rsidRPr="7E34357E" w:rsidR="08A9C72F">
        <w:rPr>
          <w:rFonts w:ascii="Arial Nova" w:hAnsi="Arial Nova" w:eastAsia="Arial Nova" w:cs="Arial Nova"/>
          <w:b w:val="0"/>
          <w:bCs w:val="0"/>
          <w:sz w:val="24"/>
          <w:szCs w:val="24"/>
        </w:rPr>
        <w:t>statistic</w:t>
      </w:r>
      <w:r w:rsidRPr="7E34357E" w:rsidR="7DD22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</w:t>
      </w:r>
      <w:r w:rsidRPr="7E34357E" w:rsidR="5D24966D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7E34357E" w:rsidR="313D49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not easy to understand what they mean. </w:t>
      </w:r>
      <w:r w:rsidRPr="7E34357E" w:rsidR="4FB5EB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08F5222D">
        <w:rPr>
          <w:rFonts w:ascii="Arial Nova" w:hAnsi="Arial Nova" w:eastAsia="Arial Nova" w:cs="Arial Nova"/>
          <w:b w:val="0"/>
          <w:bCs w:val="0"/>
          <w:sz w:val="24"/>
          <w:szCs w:val="24"/>
        </w:rPr>
        <w:t>However</w:t>
      </w:r>
      <w:r w:rsidRPr="7E34357E" w:rsidR="4A503C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7E34357E" w:rsidR="3AB6C470">
        <w:rPr>
          <w:rFonts w:ascii="Arial Nova" w:hAnsi="Arial Nova" w:eastAsia="Arial Nova" w:cs="Arial Nova"/>
          <w:b w:val="0"/>
          <w:bCs w:val="0"/>
          <w:sz w:val="24"/>
          <w:szCs w:val="24"/>
        </w:rPr>
        <w:t>regarding</w:t>
      </w:r>
      <w:r w:rsidRPr="7E34357E" w:rsidR="4A503C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structure, the article uses appendices in a correct manner. Making it easier for the reader to see where they can go for more information</w:t>
      </w:r>
      <w:r w:rsidRPr="7E34357E" w:rsidR="3C2427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that topic. </w:t>
      </w:r>
    </w:p>
    <w:p w:rsidR="5B15F9E7" w:rsidP="7E34357E" w:rsidRDefault="5B15F9E7" w14:paraId="54B3BFD8" w14:textId="56691125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5B15F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article </w:t>
      </w:r>
      <w:r w:rsidRPr="7E34357E" w:rsidR="57DB9228">
        <w:rPr>
          <w:rFonts w:ascii="Arial Nova" w:hAnsi="Arial Nova" w:eastAsia="Arial Nova" w:cs="Arial Nova"/>
          <w:b w:val="0"/>
          <w:bCs w:val="0"/>
          <w:sz w:val="24"/>
          <w:szCs w:val="24"/>
        </w:rPr>
        <w:t>“</w:t>
      </w:r>
      <w:r w:rsidRPr="7E34357E" w:rsidR="28F8D669">
        <w:rPr>
          <w:rFonts w:ascii="Arial Nova" w:hAnsi="Arial Nova" w:eastAsia="Arial Nova" w:cs="Arial Nova"/>
          <w:b w:val="0"/>
          <w:bCs w:val="0"/>
          <w:sz w:val="24"/>
          <w:szCs w:val="24"/>
        </w:rPr>
        <w:t>students'</w:t>
      </w:r>
      <w:r w:rsidRPr="7E34357E" w:rsidR="5B15F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perspectives on cyber </w:t>
      </w:r>
      <w:r w:rsidRPr="7E34357E" w:rsidR="594675BD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5B15F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782A2346">
        <w:rPr>
          <w:rFonts w:ascii="Arial Nova" w:hAnsi="Arial Nova" w:eastAsia="Arial Nova" w:cs="Arial Nova"/>
          <w:b w:val="0"/>
          <w:bCs w:val="0"/>
          <w:sz w:val="24"/>
          <w:szCs w:val="24"/>
        </w:rPr>
        <w:t>“is</w:t>
      </w:r>
      <w:r w:rsidRPr="7E34357E" w:rsidR="5B15F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always clear to read and often </w:t>
      </w:r>
      <w:r w:rsidRPr="7E34357E" w:rsidR="24814F6E">
        <w:rPr>
          <w:rFonts w:ascii="Arial Nova" w:hAnsi="Arial Nova" w:eastAsia="Arial Nova" w:cs="Arial Nova"/>
          <w:b w:val="0"/>
          <w:bCs w:val="0"/>
          <w:sz w:val="24"/>
          <w:szCs w:val="24"/>
        </w:rPr>
        <w:t>entails</w:t>
      </w:r>
      <w:r w:rsidRPr="7E34357E" w:rsidR="5B15F9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reader reading between the lines o</w:t>
      </w:r>
      <w:r w:rsidRPr="7E34357E" w:rsidR="1F9D43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having to reread the passage. </w:t>
      </w:r>
      <w:r w:rsidRPr="7E34357E" w:rsidR="1C1889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may be because of the large sentences and the </w:t>
      </w:r>
      <w:r w:rsidRPr="7E34357E" w:rsidR="5ABD6E85">
        <w:rPr>
          <w:rFonts w:ascii="Arial Nova" w:hAnsi="Arial Nova" w:eastAsia="Arial Nova" w:cs="Arial Nova"/>
          <w:b w:val="0"/>
          <w:bCs w:val="0"/>
          <w:sz w:val="24"/>
          <w:szCs w:val="24"/>
        </w:rPr>
        <w:t>sophistication</w:t>
      </w:r>
      <w:r w:rsidRPr="7E34357E" w:rsidR="1C1889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words. </w:t>
      </w:r>
      <w:r w:rsidRPr="7E34357E" w:rsidR="4658DB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7E34357E" w:rsidR="5B046E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article also uses an </w:t>
      </w:r>
      <w:r w:rsidRPr="7E34357E" w:rsidR="291E7D72">
        <w:rPr>
          <w:rFonts w:ascii="Arial Nova" w:hAnsi="Arial Nova" w:eastAsia="Arial Nova" w:cs="Arial Nova"/>
          <w:b w:val="0"/>
          <w:bCs w:val="0"/>
          <w:sz w:val="24"/>
          <w:szCs w:val="24"/>
        </w:rPr>
        <w:t>American</w:t>
      </w:r>
      <w:r w:rsidRPr="7E34357E" w:rsidR="5B046E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schooling system to give an age range</w:t>
      </w:r>
      <w:r w:rsidRPr="7E34357E" w:rsidR="25F24E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4C053E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</w:t>
      </w:r>
      <w:r w:rsidRPr="7E34357E" w:rsidR="77D1C136">
        <w:rPr>
          <w:rFonts w:ascii="Arial Nova" w:hAnsi="Arial Nova" w:eastAsia="Arial Nova" w:cs="Arial Nova"/>
          <w:b w:val="0"/>
          <w:bCs w:val="0"/>
          <w:sz w:val="24"/>
          <w:szCs w:val="24"/>
        </w:rPr>
        <w:t>example,</w:t>
      </w:r>
      <w:r w:rsidRPr="7E34357E" w:rsidR="4C053E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1EE64ED">
        <w:rPr>
          <w:rFonts w:ascii="Arial Nova" w:hAnsi="Arial Nova" w:eastAsia="Arial Nova" w:cs="Arial Nova"/>
          <w:b w:val="0"/>
          <w:bCs w:val="0"/>
          <w:sz w:val="24"/>
          <w:szCs w:val="24"/>
        </w:rPr>
        <w:t>“in</w:t>
      </w:r>
      <w:r w:rsidRPr="7E34357E" w:rsidR="4C053E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grades 6-8"</w:t>
      </w:r>
      <w:r w:rsidRPr="7E34357E" w:rsidR="25F24E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shows how the author has not considered readers outside of </w:t>
      </w:r>
      <w:r w:rsidRPr="7E34357E" w:rsidR="01CD3E89">
        <w:rPr>
          <w:rFonts w:ascii="Arial Nova" w:hAnsi="Arial Nova" w:eastAsia="Arial Nova" w:cs="Arial Nova"/>
          <w:b w:val="0"/>
          <w:bCs w:val="0"/>
          <w:sz w:val="24"/>
          <w:szCs w:val="24"/>
        </w:rPr>
        <w:t>America</w:t>
      </w:r>
      <w:r w:rsidRPr="7E34357E" w:rsidR="25F24E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makes it hard for </w:t>
      </w:r>
      <w:r w:rsidRPr="7E34357E" w:rsidR="1D071520">
        <w:rPr>
          <w:rFonts w:ascii="Arial Nova" w:hAnsi="Arial Nova" w:eastAsia="Arial Nova" w:cs="Arial Nova"/>
          <w:b w:val="0"/>
          <w:bCs w:val="0"/>
          <w:sz w:val="24"/>
          <w:szCs w:val="24"/>
        </w:rPr>
        <w:t>the non-</w:t>
      </w:r>
      <w:r w:rsidRPr="7E34357E" w:rsidR="576A05E3">
        <w:rPr>
          <w:rFonts w:ascii="Arial Nova" w:hAnsi="Arial Nova" w:eastAsia="Arial Nova" w:cs="Arial Nova"/>
          <w:b w:val="0"/>
          <w:bCs w:val="0"/>
          <w:sz w:val="24"/>
          <w:szCs w:val="24"/>
        </w:rPr>
        <w:t>American</w:t>
      </w:r>
      <w:r w:rsidRPr="7E34357E" w:rsidR="1D0715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readers to understand what age this article is in relation to.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7E34357E" w:rsidR="4C276383">
        <w:rPr>
          <w:rFonts w:ascii="Arial Nova" w:hAnsi="Arial Nova" w:eastAsia="Arial Nova" w:cs="Arial Nova"/>
          <w:b w:val="0"/>
          <w:bCs w:val="0"/>
          <w:sz w:val="24"/>
          <w:szCs w:val="24"/>
        </w:rPr>
        <w:t>article, however,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does have some positives in relation to </w:t>
      </w:r>
      <w:r w:rsidRPr="7E34357E" w:rsidR="42CF40E1">
        <w:rPr>
          <w:rFonts w:ascii="Arial Nova" w:hAnsi="Arial Nova" w:eastAsia="Arial Nova" w:cs="Arial Nova"/>
          <w:b w:val="0"/>
          <w:bCs w:val="0"/>
          <w:sz w:val="24"/>
          <w:szCs w:val="24"/>
        </w:rPr>
        <w:t>the language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used. The article is </w:t>
      </w:r>
      <w:r w:rsidRPr="7E34357E" w:rsidR="34525560">
        <w:rPr>
          <w:rFonts w:ascii="Arial Nova" w:hAnsi="Arial Nova" w:eastAsia="Arial Nova" w:cs="Arial Nova"/>
          <w:b w:val="0"/>
          <w:bCs w:val="0"/>
          <w:sz w:val="24"/>
          <w:szCs w:val="24"/>
        </w:rPr>
        <w:t>written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 way in which a </w:t>
      </w:r>
      <w:r w:rsidRPr="7E34357E" w:rsidR="386C303C">
        <w:rPr>
          <w:rFonts w:ascii="Arial Nova" w:hAnsi="Arial Nova" w:eastAsia="Arial Nova" w:cs="Arial Nova"/>
          <w:b w:val="0"/>
          <w:bCs w:val="0"/>
          <w:sz w:val="24"/>
          <w:szCs w:val="24"/>
        </w:rPr>
        <w:t>non-expert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cyber </w:t>
      </w:r>
      <w:r w:rsidRPr="7E34357E" w:rsidR="3AE1207B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325D6E44">
        <w:rPr>
          <w:rFonts w:ascii="Arial Nova" w:hAnsi="Arial Nova" w:eastAsia="Arial Nova" w:cs="Arial Nova"/>
          <w:b w:val="0"/>
          <w:bCs w:val="0"/>
          <w:sz w:val="24"/>
          <w:szCs w:val="24"/>
        </w:rPr>
        <w:t>, would be able to read the a</w:t>
      </w:r>
      <w:r w:rsidRPr="7E34357E" w:rsidR="20320F5C">
        <w:rPr>
          <w:rFonts w:ascii="Arial Nova" w:hAnsi="Arial Nova" w:eastAsia="Arial Nova" w:cs="Arial Nova"/>
          <w:b w:val="0"/>
          <w:bCs w:val="0"/>
          <w:sz w:val="24"/>
          <w:szCs w:val="24"/>
        </w:rPr>
        <w:t>rticle and understand the points they are trying to get across</w:t>
      </w:r>
      <w:r w:rsidRPr="7E34357E" w:rsidR="1D0715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89E6420" w:rsidP="7E34357E" w:rsidRDefault="589E6420" w14:paraId="1517AE20" w14:textId="6706C697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589E6420">
        <w:rPr>
          <w:rFonts w:ascii="Arial Nova" w:hAnsi="Arial Nova" w:eastAsia="Arial Nova" w:cs="Arial Nova"/>
          <w:b w:val="0"/>
          <w:bCs w:val="0"/>
          <w:sz w:val="24"/>
          <w:szCs w:val="24"/>
        </w:rPr>
        <w:t>In the article “</w:t>
      </w:r>
      <w:r w:rsidRPr="7E34357E" w:rsidR="19C64AE7">
        <w:rPr>
          <w:rFonts w:ascii="Arial Nova" w:hAnsi="Arial Nova" w:eastAsia="Arial Nova" w:cs="Arial Nova"/>
          <w:b w:val="0"/>
          <w:bCs w:val="0"/>
          <w:sz w:val="24"/>
          <w:szCs w:val="24"/>
        </w:rPr>
        <w:t>students'</w:t>
      </w:r>
      <w:r w:rsidRPr="7E34357E" w:rsidR="589E64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3208FA5B">
        <w:rPr>
          <w:rFonts w:ascii="Arial Nova" w:hAnsi="Arial Nova" w:eastAsia="Arial Nova" w:cs="Arial Nova"/>
          <w:b w:val="0"/>
          <w:bCs w:val="0"/>
          <w:sz w:val="24"/>
          <w:szCs w:val="24"/>
        </w:rPr>
        <w:t>perspectives</w:t>
      </w:r>
      <w:r w:rsidRPr="7E34357E" w:rsidR="589E64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cyber </w:t>
      </w:r>
      <w:r w:rsidRPr="7E34357E" w:rsidR="7C58154D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589E64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 a clear </w:t>
      </w:r>
      <w:r w:rsidRPr="7E34357E" w:rsidR="36DF2992">
        <w:rPr>
          <w:rFonts w:ascii="Arial Nova" w:hAnsi="Arial Nova" w:eastAsia="Arial Nova" w:cs="Arial Nova"/>
          <w:b w:val="0"/>
          <w:bCs w:val="0"/>
          <w:sz w:val="24"/>
          <w:szCs w:val="24"/>
        </w:rPr>
        <w:t>problem</w:t>
      </w:r>
      <w:r w:rsidRPr="7E34357E" w:rsidR="589E64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r</w:t>
      </w:r>
      <w:r w:rsidRPr="7E34357E" w:rsidR="784ABD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aised and held throughout the article. The problem stated is cyber </w:t>
      </w:r>
      <w:r w:rsidRPr="7E34357E" w:rsidR="066FBDAD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784ABDA1">
        <w:rPr>
          <w:rFonts w:ascii="Arial Nova" w:hAnsi="Arial Nova" w:eastAsia="Arial Nova" w:cs="Arial Nova"/>
          <w:b w:val="0"/>
          <w:bCs w:val="0"/>
          <w:sz w:val="24"/>
          <w:szCs w:val="24"/>
        </w:rPr>
        <w:t>. Although</w:t>
      </w:r>
      <w:r w:rsidRPr="7E34357E" w:rsidR="4F8198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article </w:t>
      </w:r>
      <w:r w:rsidRPr="7E34357E" w:rsidR="520499B4">
        <w:rPr>
          <w:rFonts w:ascii="Arial Nova" w:hAnsi="Arial Nova" w:eastAsia="Arial Nova" w:cs="Arial Nova"/>
          <w:b w:val="0"/>
          <w:bCs w:val="0"/>
          <w:sz w:val="24"/>
          <w:szCs w:val="24"/>
        </w:rPr>
        <w:t>keeps</w:t>
      </w:r>
      <w:r w:rsidRPr="7E34357E" w:rsidR="4F8198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its argument consistent throughout</w:t>
      </w:r>
      <w:r w:rsidRPr="7E34357E" w:rsidR="499F33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there are some issues </w:t>
      </w:r>
      <w:r w:rsidRPr="7E34357E" w:rsidR="370EBC4A">
        <w:rPr>
          <w:rFonts w:ascii="Arial Nova" w:hAnsi="Arial Nova" w:eastAsia="Arial Nova" w:cs="Arial Nova"/>
          <w:b w:val="0"/>
          <w:bCs w:val="0"/>
          <w:sz w:val="24"/>
          <w:szCs w:val="24"/>
        </w:rPr>
        <w:t>regarding</w:t>
      </w:r>
      <w:r w:rsidRPr="7E34357E" w:rsidR="499F33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evidence </w:t>
      </w:r>
      <w:r w:rsidRPr="7E34357E" w:rsidR="55C7BA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used </w:t>
      </w:r>
      <w:r w:rsidRPr="7E34357E" w:rsidR="499F33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reasoning. </w:t>
      </w:r>
      <w:r w:rsidRPr="7E34357E" w:rsidR="616CC7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begin with, the article was written in two thousand and seven. </w:t>
      </w:r>
      <w:r w:rsidRPr="7E34357E" w:rsidR="70D7F5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makes the validity of the source less </w:t>
      </w:r>
      <w:r w:rsidRPr="7E34357E" w:rsidR="33F40981">
        <w:rPr>
          <w:rFonts w:ascii="Arial Nova" w:hAnsi="Arial Nova" w:eastAsia="Arial Nova" w:cs="Arial Nova"/>
          <w:b w:val="0"/>
          <w:bCs w:val="0"/>
          <w:sz w:val="24"/>
          <w:szCs w:val="24"/>
        </w:rPr>
        <w:t>trustworthy</w:t>
      </w:r>
      <w:r w:rsidRPr="7E34357E" w:rsidR="70D7F5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compared to a more recent </w:t>
      </w:r>
      <w:r w:rsidRPr="7E34357E" w:rsidR="74696443">
        <w:rPr>
          <w:rFonts w:ascii="Arial Nova" w:hAnsi="Arial Nova" w:eastAsia="Arial Nova" w:cs="Arial Nova"/>
          <w:b w:val="0"/>
          <w:bCs w:val="0"/>
          <w:sz w:val="24"/>
          <w:szCs w:val="24"/>
        </w:rPr>
        <w:t>source</w:t>
      </w:r>
      <w:r w:rsidRPr="7E34357E" w:rsidR="70D7F5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</w:t>
      </w:r>
      <w:r w:rsidRPr="7E34357E" w:rsidR="1CF2798C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7E34357E" w:rsidR="70D7F5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6AE38F3">
        <w:rPr>
          <w:rFonts w:ascii="Arial Nova" w:hAnsi="Arial Nova" w:eastAsia="Arial Nova" w:cs="Arial Nova"/>
          <w:b w:val="0"/>
          <w:bCs w:val="0"/>
          <w:sz w:val="24"/>
          <w:szCs w:val="24"/>
        </w:rPr>
        <w:t>topic</w:t>
      </w:r>
      <w:r w:rsidRPr="7E34357E" w:rsidR="70D7F5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cyber </w:t>
      </w:r>
      <w:r w:rsidRPr="7E34357E" w:rsidR="63B2F6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bullying. Another issue is that </w:t>
      </w:r>
      <w:r w:rsidRPr="7E34357E" w:rsidR="56928B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7E34357E" w:rsidR="5BC5D4C3">
        <w:rPr>
          <w:rFonts w:ascii="Arial Nova" w:hAnsi="Arial Nova" w:eastAsia="Arial Nova" w:cs="Arial Nova"/>
          <w:b w:val="0"/>
          <w:bCs w:val="0"/>
          <w:sz w:val="24"/>
          <w:szCs w:val="24"/>
        </w:rPr>
        <w:t>article</w:t>
      </w:r>
      <w:r w:rsidRPr="7E34357E" w:rsidR="56928B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states that they will use evidence from findings in Cobb County School District of </w:t>
      </w:r>
      <w:r w:rsidRPr="7E34357E" w:rsidR="7A2900C8">
        <w:rPr>
          <w:rFonts w:ascii="Arial Nova" w:hAnsi="Arial Nova" w:eastAsia="Arial Nova" w:cs="Arial Nova"/>
          <w:b w:val="0"/>
          <w:bCs w:val="0"/>
          <w:sz w:val="24"/>
          <w:szCs w:val="24"/>
        </w:rPr>
        <w:t>Marietta</w:t>
      </w:r>
      <w:r w:rsidRPr="7E34357E" w:rsidR="56928B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7E34357E" w:rsidR="27AABFEB">
        <w:rPr>
          <w:rFonts w:ascii="Arial Nova" w:hAnsi="Arial Nova" w:eastAsia="Arial Nova" w:cs="Arial Nova"/>
          <w:b w:val="0"/>
          <w:bCs w:val="0"/>
          <w:sz w:val="24"/>
          <w:szCs w:val="24"/>
        </w:rPr>
        <w:t>Georgia</w:t>
      </w:r>
      <w:r w:rsidRPr="7E34357E" w:rsidR="23B99F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is an issue in </w:t>
      </w:r>
      <w:r w:rsidRPr="7E34357E" w:rsidR="00642BB1">
        <w:rPr>
          <w:rFonts w:ascii="Arial Nova" w:hAnsi="Arial Nova" w:eastAsia="Arial Nova" w:cs="Arial Nova"/>
          <w:b w:val="0"/>
          <w:bCs w:val="0"/>
          <w:sz w:val="24"/>
          <w:szCs w:val="24"/>
        </w:rPr>
        <w:t>reliability</w:t>
      </w:r>
      <w:r w:rsidRPr="7E34357E" w:rsidR="23B99F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terms.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</w:t>
      </w:r>
      <w:r w:rsidRPr="7E34357E" w:rsidR="23B99F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7E34357E" w:rsidR="3FF6E323">
        <w:rPr>
          <w:rFonts w:ascii="Arial Nova" w:hAnsi="Arial Nova" w:eastAsia="Arial Nova" w:cs="Arial Nova"/>
          <w:b w:val="0"/>
          <w:bCs w:val="0"/>
          <w:sz w:val="24"/>
          <w:szCs w:val="24"/>
        </w:rPr>
        <w:t>statistics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used are all </w:t>
      </w:r>
      <w:r w:rsidRPr="7E34357E" w:rsidR="754793A7">
        <w:rPr>
          <w:rFonts w:ascii="Arial Nova" w:hAnsi="Arial Nova" w:eastAsia="Arial Nova" w:cs="Arial Nova"/>
          <w:b w:val="0"/>
          <w:bCs w:val="0"/>
          <w:sz w:val="24"/>
          <w:szCs w:val="24"/>
        </w:rPr>
        <w:t>from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one school </w:t>
      </w:r>
      <w:r w:rsidRPr="7E34357E" w:rsidR="62D47DB9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does not show a wide range of </w:t>
      </w:r>
      <w:r w:rsidRPr="7E34357E" w:rsidR="603A21FF">
        <w:rPr>
          <w:rFonts w:ascii="Arial Nova" w:hAnsi="Arial Nova" w:eastAsia="Arial Nova" w:cs="Arial Nova"/>
          <w:b w:val="0"/>
          <w:bCs w:val="0"/>
          <w:sz w:val="24"/>
          <w:szCs w:val="24"/>
        </w:rPr>
        <w:t>answers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 questions asked in their </w:t>
      </w:r>
      <w:r w:rsidRPr="7E34357E" w:rsidR="3C2782C2">
        <w:rPr>
          <w:rFonts w:ascii="Arial Nova" w:hAnsi="Arial Nova" w:eastAsia="Arial Nova" w:cs="Arial Nova"/>
          <w:b w:val="0"/>
          <w:bCs w:val="0"/>
          <w:sz w:val="24"/>
          <w:szCs w:val="24"/>
        </w:rPr>
        <w:t>surveys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242F9888">
        <w:rPr>
          <w:rFonts w:ascii="Arial Nova" w:hAnsi="Arial Nova" w:eastAsia="Arial Nova" w:cs="Arial Nova"/>
          <w:b w:val="0"/>
          <w:bCs w:val="0"/>
          <w:sz w:val="24"/>
          <w:szCs w:val="24"/>
        </w:rPr>
        <w:t>This means the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evidence provided is only valid in that </w:t>
      </w:r>
      <w:r w:rsidRPr="7E34357E" w:rsidR="7BCD4DE2">
        <w:rPr>
          <w:rFonts w:ascii="Arial Nova" w:hAnsi="Arial Nova" w:eastAsia="Arial Nova" w:cs="Arial Nova"/>
          <w:b w:val="0"/>
          <w:bCs w:val="0"/>
          <w:sz w:val="24"/>
          <w:szCs w:val="24"/>
        </w:rPr>
        <w:t>specific</w:t>
      </w:r>
      <w:r w:rsidRPr="7E34357E" w:rsidR="354141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school</w:t>
      </w:r>
      <w:r w:rsidRPr="7E34357E" w:rsidR="5B3460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E34357E" w:rsidR="0C9ED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4BB9B55B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7E34357E" w:rsidR="6FA1A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article also states that “78% </w:t>
      </w:r>
      <w:r w:rsidRPr="7E34357E" w:rsidR="2E468F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the students </w:t>
      </w:r>
      <w:r w:rsidRPr="7E34357E" w:rsidR="18E0C90C">
        <w:rPr>
          <w:rFonts w:ascii="Arial Nova" w:hAnsi="Arial Nova" w:eastAsia="Arial Nova" w:cs="Arial Nova"/>
          <w:b w:val="0"/>
          <w:bCs w:val="0"/>
          <w:sz w:val="24"/>
          <w:szCs w:val="24"/>
        </w:rPr>
        <w:t>surveyed</w:t>
      </w:r>
      <w:r w:rsidRPr="7E34357E" w:rsidR="2E468F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FA1A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had no </w:t>
      </w:r>
      <w:r w:rsidRPr="7E34357E" w:rsidR="025E1E8C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7E34357E" w:rsidR="6FA1A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cyber </w:t>
      </w:r>
      <w:r w:rsidRPr="7E34357E" w:rsidR="561E6E96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6FA1A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”. </w:t>
      </w:r>
      <w:r w:rsidRPr="7E34357E" w:rsidR="3B379D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does not support the </w:t>
      </w:r>
      <w:r w:rsidRPr="7E34357E" w:rsidR="69B10D25">
        <w:rPr>
          <w:rFonts w:ascii="Arial Nova" w:hAnsi="Arial Nova" w:eastAsia="Arial Nova" w:cs="Arial Nova"/>
          <w:b w:val="0"/>
          <w:bCs w:val="0"/>
          <w:sz w:val="24"/>
          <w:szCs w:val="24"/>
        </w:rPr>
        <w:t>article's</w:t>
      </w:r>
      <w:r w:rsidRPr="7E34357E" w:rsidR="3B379D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argument on the </w:t>
      </w:r>
      <w:r w:rsidRPr="7E34357E" w:rsidR="45D75119">
        <w:rPr>
          <w:rFonts w:ascii="Arial Nova" w:hAnsi="Arial Nova" w:eastAsia="Arial Nova" w:cs="Arial Nova"/>
          <w:b w:val="0"/>
          <w:bCs w:val="0"/>
          <w:sz w:val="24"/>
          <w:szCs w:val="24"/>
        </w:rPr>
        <w:t>possible need for future preventions of cyber bullying.</w:t>
      </w:r>
      <w:r w:rsidRPr="7E34357E" w:rsidR="456FE0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author concludes the article by saying that </w:t>
      </w:r>
      <w:r w:rsidRPr="7E34357E" w:rsidR="2F0AF360">
        <w:rPr>
          <w:rFonts w:ascii="Arial Nova" w:hAnsi="Arial Nova" w:eastAsia="Arial Nova" w:cs="Arial Nova"/>
          <w:b w:val="0"/>
          <w:bCs w:val="0"/>
          <w:sz w:val="24"/>
          <w:szCs w:val="24"/>
        </w:rPr>
        <w:t>schools</w:t>
      </w:r>
      <w:r w:rsidRPr="7E34357E" w:rsidR="456FE0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who do allow cell phones on sc</w:t>
      </w:r>
      <w:r w:rsidRPr="7E34357E" w:rsidR="7DAE2F3C">
        <w:rPr>
          <w:rFonts w:ascii="Arial Nova" w:hAnsi="Arial Nova" w:eastAsia="Arial Nova" w:cs="Arial Nova"/>
          <w:b w:val="0"/>
          <w:bCs w:val="0"/>
          <w:sz w:val="24"/>
          <w:szCs w:val="24"/>
        </w:rPr>
        <w:t>hool property should prepare for a rise in cyber bullying. This is justified by the ev</w:t>
      </w:r>
      <w:r w:rsidRPr="7E34357E" w:rsidR="3C5314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idence given in the article. For example, the article explains how students are more likely to </w:t>
      </w:r>
      <w:r w:rsidRPr="7E34357E" w:rsidR="04F1F111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7E34357E" w:rsidR="3C5314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cyber </w:t>
      </w:r>
      <w:r w:rsidRPr="7E34357E" w:rsidR="15E0DC63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3C5314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when all the other stude</w:t>
      </w:r>
      <w:r w:rsidRPr="7E34357E" w:rsidR="1BA587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nts are on their phones. By saying schools who allow phones are more at risk, it is supported by that explanation. </w:t>
      </w:r>
    </w:p>
    <w:p w:rsidR="6D0C3873" w:rsidP="7E34357E" w:rsidRDefault="6D0C3873" w14:paraId="0B17010A" w14:textId="4ADC5363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6D0C38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Although the article at hand presents some good evidence, there is reason to believe it </w:t>
      </w:r>
      <w:r w:rsidRPr="7E34357E" w:rsidR="2D38D26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E34357E" w:rsidR="6D0C38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an overall unreliable article. This is mainly due to the </w:t>
      </w:r>
      <w:r w:rsidRPr="7E34357E" w:rsidR="36F8E465">
        <w:rPr>
          <w:rFonts w:ascii="Arial Nova" w:hAnsi="Arial Nova" w:eastAsia="Arial Nova" w:cs="Arial Nova"/>
          <w:b w:val="0"/>
          <w:bCs w:val="0"/>
          <w:sz w:val="24"/>
          <w:szCs w:val="24"/>
        </w:rPr>
        <w:t>two</w:t>
      </w:r>
      <w:r w:rsidRPr="7E34357E" w:rsidR="6D0C38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main </w:t>
      </w:r>
      <w:r w:rsidRPr="7E34357E" w:rsidR="79CB2C21">
        <w:rPr>
          <w:rFonts w:ascii="Arial Nova" w:hAnsi="Arial Nova" w:eastAsia="Arial Nova" w:cs="Arial Nova"/>
          <w:b w:val="0"/>
          <w:bCs w:val="0"/>
          <w:sz w:val="24"/>
          <w:szCs w:val="24"/>
        </w:rPr>
        <w:t>factors</w:t>
      </w:r>
      <w:r w:rsidRPr="7E34357E" w:rsidR="73E19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it being made in two thousand and seven and the fact that the evidence given is </w:t>
      </w:r>
      <w:r w:rsidRPr="7E34357E" w:rsidR="164B56FE">
        <w:rPr>
          <w:rFonts w:ascii="Arial Nova" w:hAnsi="Arial Nova" w:eastAsia="Arial Nova" w:cs="Arial Nova"/>
          <w:b w:val="0"/>
          <w:bCs w:val="0"/>
          <w:sz w:val="24"/>
          <w:szCs w:val="24"/>
        </w:rPr>
        <w:t>from</w:t>
      </w:r>
      <w:r w:rsidRPr="7E34357E" w:rsidR="73E19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one county.</w:t>
      </w:r>
      <w:r w:rsidRPr="7E34357E" w:rsidR="138988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is because it does not show validity as the data is irrelevant for </w:t>
      </w:r>
      <w:r w:rsidRPr="7E34357E" w:rsidR="195011B2">
        <w:rPr>
          <w:rFonts w:ascii="Arial Nova" w:hAnsi="Arial Nova" w:eastAsia="Arial Nova" w:cs="Arial Nova"/>
          <w:b w:val="0"/>
          <w:bCs w:val="0"/>
          <w:sz w:val="24"/>
          <w:szCs w:val="24"/>
        </w:rPr>
        <w:t>today's</w:t>
      </w:r>
      <w:r w:rsidRPr="7E34357E" w:rsidR="138988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society and the fact that it does not give a wide enough range to</w:t>
      </w:r>
      <w:r w:rsidRPr="7E34357E" w:rsidR="0B3A42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show how cyber </w:t>
      </w:r>
      <w:r w:rsidRPr="7E34357E" w:rsidR="5A6B7C54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7E34357E" w:rsidR="0B3A42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affect wider areas. </w:t>
      </w:r>
      <w:r w:rsidRPr="7E34357E" w:rsidR="73E19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6835AD51">
        <w:rPr>
          <w:rFonts w:ascii="Arial Nova" w:hAnsi="Arial Nova" w:eastAsia="Arial Nova" w:cs="Arial Nova"/>
          <w:b w:val="0"/>
          <w:bCs w:val="0"/>
          <w:sz w:val="24"/>
          <w:szCs w:val="24"/>
        </w:rPr>
        <w:t>However,</w:t>
      </w:r>
      <w:r w:rsidRPr="7E34357E" w:rsidR="73E19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article could be improved by doing more recent research and </w:t>
      </w:r>
      <w:r w:rsidRPr="7E34357E" w:rsidR="70B5E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doing wider research such as </w:t>
      </w:r>
      <w:r w:rsidRPr="7E34357E" w:rsidR="771C7CF9">
        <w:rPr>
          <w:rFonts w:ascii="Arial Nova" w:hAnsi="Arial Nova" w:eastAsia="Arial Nova" w:cs="Arial Nova"/>
          <w:b w:val="0"/>
          <w:bCs w:val="0"/>
          <w:sz w:val="24"/>
          <w:szCs w:val="24"/>
        </w:rPr>
        <w:t>surveys</w:t>
      </w:r>
      <w:r w:rsidRPr="7E34357E" w:rsidR="70B5E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more schools. Another recommendation is </w:t>
      </w:r>
      <w:r w:rsidRPr="7E34357E" w:rsidR="73E19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using a better </w:t>
      </w:r>
      <w:r w:rsidRPr="7E34357E" w:rsidR="3442AEC8">
        <w:rPr>
          <w:rFonts w:ascii="Arial Nova" w:hAnsi="Arial Nova" w:eastAsia="Arial Nova" w:cs="Arial Nova"/>
          <w:b w:val="0"/>
          <w:bCs w:val="0"/>
          <w:sz w:val="24"/>
          <w:szCs w:val="24"/>
        </w:rPr>
        <w:t>structure</w:t>
      </w:r>
      <w:r w:rsidRPr="7E34357E" w:rsidR="0AFD38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 as</w:t>
      </w:r>
      <w:r w:rsidRPr="7E34357E" w:rsidR="475643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using more </w:t>
      </w:r>
      <w:r w:rsidRPr="7E34357E" w:rsidR="1EA6D080">
        <w:rPr>
          <w:rFonts w:ascii="Arial Nova" w:hAnsi="Arial Nova" w:eastAsia="Arial Nova" w:cs="Arial Nova"/>
          <w:b w:val="0"/>
          <w:bCs w:val="0"/>
          <w:sz w:val="24"/>
          <w:szCs w:val="24"/>
        </w:rPr>
        <w:t>explanatory</w:t>
      </w:r>
      <w:r w:rsidRPr="7E34357E" w:rsidR="475643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E34357E" w:rsidR="0AFD3807">
        <w:rPr>
          <w:rFonts w:ascii="Arial Nova" w:hAnsi="Arial Nova" w:eastAsia="Arial Nova" w:cs="Arial Nova"/>
          <w:b w:val="0"/>
          <w:bCs w:val="0"/>
          <w:sz w:val="24"/>
          <w:szCs w:val="24"/>
        </w:rPr>
        <w:t>titles for ea</w:t>
      </w:r>
      <w:r w:rsidRPr="7E34357E" w:rsidR="0AFD38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 </w:t>
      </w:r>
      <w:r w:rsidRPr="7E34357E" w:rsidR="2F6E673D">
        <w:rPr>
          <w:rFonts w:ascii="Arial Nova" w:hAnsi="Arial Nova" w:eastAsia="Arial Nova" w:cs="Arial Nova"/>
          <w:b w:val="0"/>
          <w:bCs w:val="0"/>
          <w:sz w:val="24"/>
          <w:szCs w:val="24"/>
        </w:rPr>
        <w:t>paragraph</w:t>
      </w:r>
      <w:r w:rsidRPr="7E34357E" w:rsidR="0AFD38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12F749DA" w:rsidP="7E34357E" w:rsidRDefault="12F749DA" w14:paraId="4874FE5D" w14:textId="15C39DB1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E34357E" w:rsidR="12F749D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References </w:t>
      </w:r>
    </w:p>
    <w:p w:rsidR="59D3A7A6" w:rsidP="7E34357E" w:rsidRDefault="59D3A7A6" w14:paraId="4E2876DF" w14:textId="46DEA6BA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E34357E" w:rsidR="59D3A7A6">
        <w:rPr>
          <w:rFonts w:ascii="Arial Nova" w:hAnsi="Arial Nova" w:eastAsia="Arial Nova" w:cs="Arial Nova"/>
          <w:b w:val="0"/>
          <w:bCs w:val="0"/>
          <w:sz w:val="24"/>
          <w:szCs w:val="24"/>
        </w:rPr>
        <w:t>Agatston</w:t>
      </w:r>
      <w:r w:rsidRPr="7E34357E" w:rsidR="119F5355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7E34357E" w:rsidR="5F4368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P.W</w:t>
      </w:r>
      <w:r w:rsidRPr="7E34357E" w:rsidR="70F1C5ED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E34357E" w:rsidR="5F4368C9">
        <w:rPr>
          <w:rFonts w:ascii="Arial Nova" w:hAnsi="Arial Nova" w:eastAsia="Arial Nova" w:cs="Arial Nova"/>
          <w:b w:val="0"/>
          <w:bCs w:val="0"/>
          <w:sz w:val="24"/>
          <w:szCs w:val="24"/>
        </w:rPr>
        <w:t>, Kowalski, R</w:t>
      </w:r>
      <w:r w:rsidRPr="7E34357E" w:rsidR="10E707E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E34357E" w:rsidR="77585C51">
        <w:rPr>
          <w:rFonts w:ascii="Arial Nova" w:hAnsi="Arial Nova" w:eastAsia="Arial Nova" w:cs="Arial Nova"/>
          <w:b w:val="0"/>
          <w:bCs w:val="0"/>
          <w:sz w:val="24"/>
          <w:szCs w:val="24"/>
        </w:rPr>
        <w:t>, Limber, S. (2007, p.</w:t>
      </w:r>
      <w:r w:rsidRPr="7E34357E" w:rsidR="62F3C990">
        <w:rPr>
          <w:rFonts w:ascii="Arial Nova" w:hAnsi="Arial Nova" w:eastAsia="Arial Nova" w:cs="Arial Nova"/>
          <w:b w:val="0"/>
          <w:bCs w:val="0"/>
          <w:sz w:val="24"/>
          <w:szCs w:val="24"/>
        </w:rPr>
        <w:t>59-60</w:t>
      </w:r>
      <w:r w:rsidRPr="7E34357E" w:rsidR="77585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 </w:t>
      </w:r>
      <w:r w:rsidRPr="7E34357E" w:rsidR="65B06236">
        <w:rPr>
          <w:rFonts w:ascii="Arial Nova" w:hAnsi="Arial Nova" w:eastAsia="Arial Nova" w:cs="Arial Nova"/>
          <w:b w:val="0"/>
          <w:bCs w:val="0"/>
          <w:sz w:val="24"/>
          <w:szCs w:val="24"/>
        </w:rPr>
        <w:t>“students'</w:t>
      </w:r>
      <w:r w:rsidRPr="7E34357E" w:rsidR="77585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</w:t>
      </w:r>
      <w:r w:rsidRPr="7E34357E" w:rsidR="167E3E87">
        <w:rPr>
          <w:rFonts w:ascii="Arial Nova" w:hAnsi="Arial Nova" w:eastAsia="Arial Nova" w:cs="Arial Nova"/>
          <w:b w:val="0"/>
          <w:bCs w:val="0"/>
          <w:sz w:val="24"/>
          <w:szCs w:val="24"/>
        </w:rPr>
        <w:t>spectives on cyber bullying</w:t>
      </w:r>
      <w:r w:rsidRPr="7E34357E" w:rsidR="6577213C">
        <w:rPr>
          <w:rFonts w:ascii="Arial Nova" w:hAnsi="Arial Nova" w:eastAsia="Arial Nova" w:cs="Arial Nova"/>
          <w:b w:val="0"/>
          <w:bCs w:val="0"/>
          <w:sz w:val="24"/>
          <w:szCs w:val="24"/>
        </w:rPr>
        <w:t>”</w:t>
      </w:r>
      <w:r w:rsidRPr="7E34357E" w:rsidR="167E3E8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7E34357E" w:rsidP="7E34357E" w:rsidRDefault="7E34357E" w14:paraId="6B57D6A3" w14:textId="3E840601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34357E" w:rsidP="7E34357E" w:rsidRDefault="7E34357E" w14:paraId="0089E180" w14:textId="10AC2757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34357E" w:rsidP="7E34357E" w:rsidRDefault="7E34357E" w14:paraId="7608ABDD" w14:textId="4FC940E1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34357E" w:rsidP="7E34357E" w:rsidRDefault="7E34357E" w14:paraId="14059B36" w14:textId="22700906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34357E" w:rsidP="7E34357E" w:rsidRDefault="7E34357E" w14:paraId="6D1DBCDF" w14:textId="19D32DBC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34357E" w:rsidP="7E34357E" w:rsidRDefault="7E34357E" w14:paraId="754A3804" w14:textId="3B7BBB74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C4QqvpEtXomnw" int2:id="AnKqcc8z">
      <int2:state int2:type="LegacyProofing" int2:value="Rejected"/>
    </int2:textHash>
    <int2:bookmark int2:bookmarkName="_Int_PRTTVuan" int2:invalidationBookmarkName="" int2:hashCode="5cEnj+BQkBZE21" int2:id="crP9jtlK">
      <int2:state int2:type="LegacyProofing" int2:value="Rejected"/>
    </int2:bookmark>
    <int2:bookmark int2:bookmarkName="_Int_cVRBZMhh" int2:invalidationBookmarkName="" int2:hashCode="NkhcjSPndXudcs" int2:id="S0eU4YOG">
      <int2:state int2:type="LegacyProofing" int2:value="Rejected"/>
    </int2:bookmark>
    <int2:bookmark int2:bookmarkName="_Int_LZBEjvF1" int2:invalidationBookmarkName="" int2:hashCode="ehea8G3nJAAR/K" int2:id="qx2zvwxW">
      <int2:state int2:type="WordDesignerPullQuotesAnnotation" int2:value="Reviewed"/>
    </int2:bookmark>
    <int2:bookmark int2:bookmarkName="_Int_PIe2QLL8" int2:invalidationBookmarkName="" int2:hashCode="0lXQ0GySJQ8tJA" int2:id="ver3yOKc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7748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df5c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BD0624"/>
    <w:rsid w:val="00252A9F"/>
    <w:rsid w:val="003D24B8"/>
    <w:rsid w:val="0052745F"/>
    <w:rsid w:val="00642BB1"/>
    <w:rsid w:val="0064456D"/>
    <w:rsid w:val="0102783E"/>
    <w:rsid w:val="010736C3"/>
    <w:rsid w:val="0121174C"/>
    <w:rsid w:val="013A4FD0"/>
    <w:rsid w:val="014B432C"/>
    <w:rsid w:val="015E9004"/>
    <w:rsid w:val="017E1FCB"/>
    <w:rsid w:val="01CD3E89"/>
    <w:rsid w:val="020015CE"/>
    <w:rsid w:val="025E1E8C"/>
    <w:rsid w:val="02666963"/>
    <w:rsid w:val="030786A8"/>
    <w:rsid w:val="0374C57A"/>
    <w:rsid w:val="0393A3B9"/>
    <w:rsid w:val="03D0442D"/>
    <w:rsid w:val="03D9011C"/>
    <w:rsid w:val="040239C4"/>
    <w:rsid w:val="0413FA17"/>
    <w:rsid w:val="041A6B9B"/>
    <w:rsid w:val="043EBED0"/>
    <w:rsid w:val="0455B262"/>
    <w:rsid w:val="045FD1B4"/>
    <w:rsid w:val="04777D33"/>
    <w:rsid w:val="049A62CC"/>
    <w:rsid w:val="049FDA50"/>
    <w:rsid w:val="04B5C08D"/>
    <w:rsid w:val="04DCD45A"/>
    <w:rsid w:val="04F1F111"/>
    <w:rsid w:val="04F34025"/>
    <w:rsid w:val="057F0983"/>
    <w:rsid w:val="0588D33F"/>
    <w:rsid w:val="05C8C588"/>
    <w:rsid w:val="061D0AD0"/>
    <w:rsid w:val="06555E19"/>
    <w:rsid w:val="066FBDAD"/>
    <w:rsid w:val="0676F892"/>
    <w:rsid w:val="068F1086"/>
    <w:rsid w:val="06B2B88E"/>
    <w:rsid w:val="06D386F1"/>
    <w:rsid w:val="06EEEFD6"/>
    <w:rsid w:val="0720CAB1"/>
    <w:rsid w:val="0724A3A0"/>
    <w:rsid w:val="0739DA86"/>
    <w:rsid w:val="07F69DFC"/>
    <w:rsid w:val="0814751C"/>
    <w:rsid w:val="084766EB"/>
    <w:rsid w:val="08583E8A"/>
    <w:rsid w:val="08792891"/>
    <w:rsid w:val="08A9C72F"/>
    <w:rsid w:val="08BEBCE5"/>
    <w:rsid w:val="08F5222D"/>
    <w:rsid w:val="09292385"/>
    <w:rsid w:val="09404275"/>
    <w:rsid w:val="0954AB92"/>
    <w:rsid w:val="095C9918"/>
    <w:rsid w:val="0960EF41"/>
    <w:rsid w:val="0986D6D5"/>
    <w:rsid w:val="098CFEDB"/>
    <w:rsid w:val="0A293C96"/>
    <w:rsid w:val="0A82041C"/>
    <w:rsid w:val="0AFD3807"/>
    <w:rsid w:val="0B1EECB0"/>
    <w:rsid w:val="0B210A0A"/>
    <w:rsid w:val="0B28CF3C"/>
    <w:rsid w:val="0B3A424F"/>
    <w:rsid w:val="0B48481F"/>
    <w:rsid w:val="0B4B7411"/>
    <w:rsid w:val="0BC5FAC7"/>
    <w:rsid w:val="0BD4932E"/>
    <w:rsid w:val="0C12DF4E"/>
    <w:rsid w:val="0C3CDDFD"/>
    <w:rsid w:val="0C56449C"/>
    <w:rsid w:val="0C607A3A"/>
    <w:rsid w:val="0C9ED722"/>
    <w:rsid w:val="0CFF4F7D"/>
    <w:rsid w:val="0D01034C"/>
    <w:rsid w:val="0D330A27"/>
    <w:rsid w:val="0D746416"/>
    <w:rsid w:val="0D7ABCC7"/>
    <w:rsid w:val="0DB7F550"/>
    <w:rsid w:val="0DEA2777"/>
    <w:rsid w:val="0E041D8A"/>
    <w:rsid w:val="0E300A3B"/>
    <w:rsid w:val="0E3C41E7"/>
    <w:rsid w:val="0F2837C0"/>
    <w:rsid w:val="0F6E249C"/>
    <w:rsid w:val="0F75D014"/>
    <w:rsid w:val="0F8C7353"/>
    <w:rsid w:val="0F8CA8DF"/>
    <w:rsid w:val="0FE5F6F0"/>
    <w:rsid w:val="10E707E5"/>
    <w:rsid w:val="1104BC49"/>
    <w:rsid w:val="1109F4FD"/>
    <w:rsid w:val="111369FD"/>
    <w:rsid w:val="114622C7"/>
    <w:rsid w:val="117DF1B6"/>
    <w:rsid w:val="119F5355"/>
    <w:rsid w:val="11BB5762"/>
    <w:rsid w:val="121867F8"/>
    <w:rsid w:val="12E9A411"/>
    <w:rsid w:val="12F749DA"/>
    <w:rsid w:val="130524DD"/>
    <w:rsid w:val="1338B4DA"/>
    <w:rsid w:val="135727C3"/>
    <w:rsid w:val="135F01F7"/>
    <w:rsid w:val="13847460"/>
    <w:rsid w:val="13898899"/>
    <w:rsid w:val="1393C584"/>
    <w:rsid w:val="13EDF779"/>
    <w:rsid w:val="14013DAD"/>
    <w:rsid w:val="1446EEEA"/>
    <w:rsid w:val="146BD62C"/>
    <w:rsid w:val="148B86BC"/>
    <w:rsid w:val="1498C34E"/>
    <w:rsid w:val="14AA4227"/>
    <w:rsid w:val="14B59278"/>
    <w:rsid w:val="14CE9D95"/>
    <w:rsid w:val="14F2F824"/>
    <w:rsid w:val="1525E9F3"/>
    <w:rsid w:val="152F95E5"/>
    <w:rsid w:val="156B1760"/>
    <w:rsid w:val="15E0DC63"/>
    <w:rsid w:val="164B56FE"/>
    <w:rsid w:val="165162D9"/>
    <w:rsid w:val="166E190D"/>
    <w:rsid w:val="167E3E87"/>
    <w:rsid w:val="16CA778C"/>
    <w:rsid w:val="16F5CE3F"/>
    <w:rsid w:val="16FE5231"/>
    <w:rsid w:val="170E20AC"/>
    <w:rsid w:val="17600E24"/>
    <w:rsid w:val="1767C505"/>
    <w:rsid w:val="1784D332"/>
    <w:rsid w:val="182A98E6"/>
    <w:rsid w:val="186736A7"/>
    <w:rsid w:val="1891D3AD"/>
    <w:rsid w:val="18E0C90C"/>
    <w:rsid w:val="19151825"/>
    <w:rsid w:val="195011B2"/>
    <w:rsid w:val="195C3F09"/>
    <w:rsid w:val="19C1ED59"/>
    <w:rsid w:val="19C64AE7"/>
    <w:rsid w:val="1A01489C"/>
    <w:rsid w:val="1A1703E0"/>
    <w:rsid w:val="1A21FCE4"/>
    <w:rsid w:val="1A2655EB"/>
    <w:rsid w:val="1A3488A7"/>
    <w:rsid w:val="1AD09805"/>
    <w:rsid w:val="1B3533F9"/>
    <w:rsid w:val="1B3EF03B"/>
    <w:rsid w:val="1B538297"/>
    <w:rsid w:val="1B9773CB"/>
    <w:rsid w:val="1B9D18FD"/>
    <w:rsid w:val="1B9DE8AF"/>
    <w:rsid w:val="1BA58707"/>
    <w:rsid w:val="1BB5B246"/>
    <w:rsid w:val="1BC1847B"/>
    <w:rsid w:val="1BC9746F"/>
    <w:rsid w:val="1BD71821"/>
    <w:rsid w:val="1C15C071"/>
    <w:rsid w:val="1C188954"/>
    <w:rsid w:val="1C4CB8E7"/>
    <w:rsid w:val="1C6D94DE"/>
    <w:rsid w:val="1C76E811"/>
    <w:rsid w:val="1C97B674"/>
    <w:rsid w:val="1CF2798C"/>
    <w:rsid w:val="1D071520"/>
    <w:rsid w:val="1D32249C"/>
    <w:rsid w:val="1D5860B5"/>
    <w:rsid w:val="1D8AA53C"/>
    <w:rsid w:val="1DBBBD5E"/>
    <w:rsid w:val="1DE88948"/>
    <w:rsid w:val="1E0AEA09"/>
    <w:rsid w:val="1E613429"/>
    <w:rsid w:val="1E99DA6A"/>
    <w:rsid w:val="1EA6D080"/>
    <w:rsid w:val="1F11665A"/>
    <w:rsid w:val="1F6B2009"/>
    <w:rsid w:val="1F73D333"/>
    <w:rsid w:val="1F9D435B"/>
    <w:rsid w:val="1FF250D2"/>
    <w:rsid w:val="2011ACF9"/>
    <w:rsid w:val="20320F5C"/>
    <w:rsid w:val="20708A20"/>
    <w:rsid w:val="207A3612"/>
    <w:rsid w:val="2104431D"/>
    <w:rsid w:val="211769C6"/>
    <w:rsid w:val="21341712"/>
    <w:rsid w:val="214A5934"/>
    <w:rsid w:val="219CC338"/>
    <w:rsid w:val="21B0FF0B"/>
    <w:rsid w:val="21BC4446"/>
    <w:rsid w:val="21C1F998"/>
    <w:rsid w:val="21DFEC7B"/>
    <w:rsid w:val="2221EB76"/>
    <w:rsid w:val="2237E68B"/>
    <w:rsid w:val="223E301E"/>
    <w:rsid w:val="226E7F53"/>
    <w:rsid w:val="22CC45FF"/>
    <w:rsid w:val="22E62995"/>
    <w:rsid w:val="23199F28"/>
    <w:rsid w:val="23264395"/>
    <w:rsid w:val="238E5620"/>
    <w:rsid w:val="23A82AE2"/>
    <w:rsid w:val="23B99F80"/>
    <w:rsid w:val="23CD9F63"/>
    <w:rsid w:val="23E22A06"/>
    <w:rsid w:val="242F9888"/>
    <w:rsid w:val="24814F6E"/>
    <w:rsid w:val="24D463FA"/>
    <w:rsid w:val="24F5ABB3"/>
    <w:rsid w:val="2518227B"/>
    <w:rsid w:val="253E5611"/>
    <w:rsid w:val="257DFA67"/>
    <w:rsid w:val="2589C618"/>
    <w:rsid w:val="258B0AAD"/>
    <w:rsid w:val="258B7384"/>
    <w:rsid w:val="25F24ECD"/>
    <w:rsid w:val="2607FE2D"/>
    <w:rsid w:val="260D50EF"/>
    <w:rsid w:val="266BE6C4"/>
    <w:rsid w:val="26838B40"/>
    <w:rsid w:val="26918311"/>
    <w:rsid w:val="26DFCBA4"/>
    <w:rsid w:val="26E97796"/>
    <w:rsid w:val="277E002A"/>
    <w:rsid w:val="27AABFEB"/>
    <w:rsid w:val="27B83953"/>
    <w:rsid w:val="282D4C75"/>
    <w:rsid w:val="2867BB90"/>
    <w:rsid w:val="287B9C05"/>
    <w:rsid w:val="28B893D5"/>
    <w:rsid w:val="28F8D669"/>
    <w:rsid w:val="291E7D72"/>
    <w:rsid w:val="2939B097"/>
    <w:rsid w:val="293A0A9D"/>
    <w:rsid w:val="293C0E78"/>
    <w:rsid w:val="2957064D"/>
    <w:rsid w:val="2985A19A"/>
    <w:rsid w:val="29FB2651"/>
    <w:rsid w:val="2A13D4FE"/>
    <w:rsid w:val="2A3AC86F"/>
    <w:rsid w:val="2A637B42"/>
    <w:rsid w:val="2A689E91"/>
    <w:rsid w:val="2A72C199"/>
    <w:rsid w:val="2A85B7D6"/>
    <w:rsid w:val="2AB5C036"/>
    <w:rsid w:val="2AD044B4"/>
    <w:rsid w:val="2AD6C9FD"/>
    <w:rsid w:val="2B38FA0F"/>
    <w:rsid w:val="2BC407A7"/>
    <w:rsid w:val="2BCBD610"/>
    <w:rsid w:val="2C6C1515"/>
    <w:rsid w:val="2C73E753"/>
    <w:rsid w:val="2CBF9903"/>
    <w:rsid w:val="2CEA6B64"/>
    <w:rsid w:val="2D38D26F"/>
    <w:rsid w:val="2D5DF083"/>
    <w:rsid w:val="2D7CD7E5"/>
    <w:rsid w:val="2DED60F8"/>
    <w:rsid w:val="2E07E576"/>
    <w:rsid w:val="2E1131BC"/>
    <w:rsid w:val="2E3D978D"/>
    <w:rsid w:val="2E468FB3"/>
    <w:rsid w:val="2E4DB4F0"/>
    <w:rsid w:val="2E5E8235"/>
    <w:rsid w:val="2EB6B7A4"/>
    <w:rsid w:val="2F0376D2"/>
    <w:rsid w:val="2F0AF360"/>
    <w:rsid w:val="2F2F12D3"/>
    <w:rsid w:val="2F4CF8AE"/>
    <w:rsid w:val="2F6269BF"/>
    <w:rsid w:val="2F6E673D"/>
    <w:rsid w:val="2F95B816"/>
    <w:rsid w:val="2FA26AF9"/>
    <w:rsid w:val="2FA2A4DC"/>
    <w:rsid w:val="301FC631"/>
    <w:rsid w:val="30B478A7"/>
    <w:rsid w:val="313D4950"/>
    <w:rsid w:val="315156E1"/>
    <w:rsid w:val="3208FA5B"/>
    <w:rsid w:val="3245519F"/>
    <w:rsid w:val="325D6E44"/>
    <w:rsid w:val="326E8D27"/>
    <w:rsid w:val="3293F032"/>
    <w:rsid w:val="32A6E070"/>
    <w:rsid w:val="32C5C6EA"/>
    <w:rsid w:val="330CCACC"/>
    <w:rsid w:val="33297453"/>
    <w:rsid w:val="336771C4"/>
    <w:rsid w:val="33F40981"/>
    <w:rsid w:val="3442AEC8"/>
    <w:rsid w:val="34525560"/>
    <w:rsid w:val="3465F773"/>
    <w:rsid w:val="34772D01"/>
    <w:rsid w:val="347F1480"/>
    <w:rsid w:val="34C4BC8C"/>
    <w:rsid w:val="34F2754A"/>
    <w:rsid w:val="35057876"/>
    <w:rsid w:val="3541413F"/>
    <w:rsid w:val="358EAF0B"/>
    <w:rsid w:val="35B635B0"/>
    <w:rsid w:val="35BA26D0"/>
    <w:rsid w:val="36093B40"/>
    <w:rsid w:val="361AE4E1"/>
    <w:rsid w:val="3669308A"/>
    <w:rsid w:val="36A008B4"/>
    <w:rsid w:val="36DF2992"/>
    <w:rsid w:val="36F8E465"/>
    <w:rsid w:val="370EBC4A"/>
    <w:rsid w:val="3716C5B2"/>
    <w:rsid w:val="3760F2BB"/>
    <w:rsid w:val="37996998"/>
    <w:rsid w:val="37B40400"/>
    <w:rsid w:val="37B7ED45"/>
    <w:rsid w:val="37B83159"/>
    <w:rsid w:val="37E2AF61"/>
    <w:rsid w:val="38306EBD"/>
    <w:rsid w:val="386C303C"/>
    <w:rsid w:val="38B58F42"/>
    <w:rsid w:val="38E46695"/>
    <w:rsid w:val="3914F54E"/>
    <w:rsid w:val="3A799F0C"/>
    <w:rsid w:val="3A896790"/>
    <w:rsid w:val="3AB6C470"/>
    <w:rsid w:val="3AE1207B"/>
    <w:rsid w:val="3AEB0DB8"/>
    <w:rsid w:val="3B305817"/>
    <w:rsid w:val="3B379DE7"/>
    <w:rsid w:val="3B4FA307"/>
    <w:rsid w:val="3BA7443A"/>
    <w:rsid w:val="3BC7526B"/>
    <w:rsid w:val="3BD3EDCE"/>
    <w:rsid w:val="3C242780"/>
    <w:rsid w:val="3C2782C2"/>
    <w:rsid w:val="3C53146E"/>
    <w:rsid w:val="3C58BA68"/>
    <w:rsid w:val="3C6CDABB"/>
    <w:rsid w:val="3CEB7368"/>
    <w:rsid w:val="3D03DFE0"/>
    <w:rsid w:val="3D08BE24"/>
    <w:rsid w:val="3D5A2233"/>
    <w:rsid w:val="3D910907"/>
    <w:rsid w:val="3D99C0F0"/>
    <w:rsid w:val="3DA3CC78"/>
    <w:rsid w:val="3E0CD9B9"/>
    <w:rsid w:val="3E918380"/>
    <w:rsid w:val="3EE1C56E"/>
    <w:rsid w:val="3F359151"/>
    <w:rsid w:val="3F48FAB9"/>
    <w:rsid w:val="3F4EB9AE"/>
    <w:rsid w:val="3F611CFA"/>
    <w:rsid w:val="3F795950"/>
    <w:rsid w:val="3FA0544E"/>
    <w:rsid w:val="3FD5F6B7"/>
    <w:rsid w:val="3FF6E323"/>
    <w:rsid w:val="4045478C"/>
    <w:rsid w:val="4091C2F5"/>
    <w:rsid w:val="40D7A5B9"/>
    <w:rsid w:val="40EA45A5"/>
    <w:rsid w:val="40F36C0E"/>
    <w:rsid w:val="410714CF"/>
    <w:rsid w:val="41085AAC"/>
    <w:rsid w:val="4136AD52"/>
    <w:rsid w:val="41589EBB"/>
    <w:rsid w:val="41AD8F2D"/>
    <w:rsid w:val="41B0F74A"/>
    <w:rsid w:val="41F49C3B"/>
    <w:rsid w:val="4215C01A"/>
    <w:rsid w:val="4237791A"/>
    <w:rsid w:val="4263A207"/>
    <w:rsid w:val="4279F747"/>
    <w:rsid w:val="42CF40E1"/>
    <w:rsid w:val="42EBBD85"/>
    <w:rsid w:val="42F46F1C"/>
    <w:rsid w:val="43B18B6F"/>
    <w:rsid w:val="43C963B7"/>
    <w:rsid w:val="43D72D01"/>
    <w:rsid w:val="43DBD0E8"/>
    <w:rsid w:val="43FEE20F"/>
    <w:rsid w:val="440A2AB9"/>
    <w:rsid w:val="4444A75F"/>
    <w:rsid w:val="44706A99"/>
    <w:rsid w:val="448B3588"/>
    <w:rsid w:val="449B2FEB"/>
    <w:rsid w:val="44AF0D0C"/>
    <w:rsid w:val="44B8B8FE"/>
    <w:rsid w:val="44EEBE87"/>
    <w:rsid w:val="44FB1BE8"/>
    <w:rsid w:val="456FE06F"/>
    <w:rsid w:val="4590C9A6"/>
    <w:rsid w:val="45ADB4D4"/>
    <w:rsid w:val="45B19809"/>
    <w:rsid w:val="45BDB6C8"/>
    <w:rsid w:val="45D75119"/>
    <w:rsid w:val="464ADD6D"/>
    <w:rsid w:val="4658DBC4"/>
    <w:rsid w:val="46E9F9CF"/>
    <w:rsid w:val="4712F1AB"/>
    <w:rsid w:val="47564394"/>
    <w:rsid w:val="47B2A763"/>
    <w:rsid w:val="480A7D41"/>
    <w:rsid w:val="4832BCAA"/>
    <w:rsid w:val="485828BF"/>
    <w:rsid w:val="485FF65B"/>
    <w:rsid w:val="4865C6BA"/>
    <w:rsid w:val="489CD4DA"/>
    <w:rsid w:val="48AA9E24"/>
    <w:rsid w:val="499F33DD"/>
    <w:rsid w:val="49C92748"/>
    <w:rsid w:val="49EF5A4C"/>
    <w:rsid w:val="4A4B126C"/>
    <w:rsid w:val="4A503CFB"/>
    <w:rsid w:val="4AD5C039"/>
    <w:rsid w:val="4B01C88C"/>
    <w:rsid w:val="4B603B3A"/>
    <w:rsid w:val="4BB9A21A"/>
    <w:rsid w:val="4BB9B55B"/>
    <w:rsid w:val="4BBCA260"/>
    <w:rsid w:val="4C053EB2"/>
    <w:rsid w:val="4C0FDB2D"/>
    <w:rsid w:val="4C141459"/>
    <w:rsid w:val="4C276383"/>
    <w:rsid w:val="4C3FB380"/>
    <w:rsid w:val="4C8962C9"/>
    <w:rsid w:val="4CFC0B9B"/>
    <w:rsid w:val="4D105B4F"/>
    <w:rsid w:val="4D617360"/>
    <w:rsid w:val="4D99FCA6"/>
    <w:rsid w:val="4DC822FB"/>
    <w:rsid w:val="4DF22EC7"/>
    <w:rsid w:val="4E316ED2"/>
    <w:rsid w:val="4E97DBFC"/>
    <w:rsid w:val="4EA1FE2E"/>
    <w:rsid w:val="4EF44322"/>
    <w:rsid w:val="4F1403E4"/>
    <w:rsid w:val="4F81981F"/>
    <w:rsid w:val="4FB5EB1E"/>
    <w:rsid w:val="4FD04624"/>
    <w:rsid w:val="502B275F"/>
    <w:rsid w:val="5033AC5D"/>
    <w:rsid w:val="50901383"/>
    <w:rsid w:val="50A3BFC6"/>
    <w:rsid w:val="50B28587"/>
    <w:rsid w:val="5104103C"/>
    <w:rsid w:val="5106A7A1"/>
    <w:rsid w:val="5127DCB0"/>
    <w:rsid w:val="520499B4"/>
    <w:rsid w:val="520FDAC4"/>
    <w:rsid w:val="524E55E8"/>
    <w:rsid w:val="526B3507"/>
    <w:rsid w:val="5271B779"/>
    <w:rsid w:val="52C80F63"/>
    <w:rsid w:val="534D2FE8"/>
    <w:rsid w:val="53735451"/>
    <w:rsid w:val="53CE4CAA"/>
    <w:rsid w:val="53EA3388"/>
    <w:rsid w:val="540DA6FD"/>
    <w:rsid w:val="545EC6D7"/>
    <w:rsid w:val="54B9413B"/>
    <w:rsid w:val="54BBAD07"/>
    <w:rsid w:val="556A1D0B"/>
    <w:rsid w:val="55712C7F"/>
    <w:rsid w:val="55A9775E"/>
    <w:rsid w:val="55C7BA38"/>
    <w:rsid w:val="561E6E96"/>
    <w:rsid w:val="5655119C"/>
    <w:rsid w:val="56928BCF"/>
    <w:rsid w:val="56D9BC1F"/>
    <w:rsid w:val="56F1DE60"/>
    <w:rsid w:val="57172843"/>
    <w:rsid w:val="571F15C9"/>
    <w:rsid w:val="57299574"/>
    <w:rsid w:val="572CDF13"/>
    <w:rsid w:val="574547BF"/>
    <w:rsid w:val="576A05E3"/>
    <w:rsid w:val="57B3B740"/>
    <w:rsid w:val="57DB9228"/>
    <w:rsid w:val="586E6AC1"/>
    <w:rsid w:val="589E6420"/>
    <w:rsid w:val="58A93A20"/>
    <w:rsid w:val="58B2F8A4"/>
    <w:rsid w:val="58C38BB9"/>
    <w:rsid w:val="594675BD"/>
    <w:rsid w:val="59807084"/>
    <w:rsid w:val="59A0006B"/>
    <w:rsid w:val="59A6BB97"/>
    <w:rsid w:val="59BD0624"/>
    <w:rsid w:val="59C282B5"/>
    <w:rsid w:val="59D3A7A6"/>
    <w:rsid w:val="59DA192A"/>
    <w:rsid w:val="5A03DBC1"/>
    <w:rsid w:val="5A56B68B"/>
    <w:rsid w:val="5A6923BC"/>
    <w:rsid w:val="5A6B7C54"/>
    <w:rsid w:val="5ABD6E85"/>
    <w:rsid w:val="5AC7E41D"/>
    <w:rsid w:val="5B046EF5"/>
    <w:rsid w:val="5B0F54C0"/>
    <w:rsid w:val="5B15F9E7"/>
    <w:rsid w:val="5B346010"/>
    <w:rsid w:val="5B886EBC"/>
    <w:rsid w:val="5B9C1CEC"/>
    <w:rsid w:val="5BC2F2C4"/>
    <w:rsid w:val="5BC5D4C3"/>
    <w:rsid w:val="5C286D07"/>
    <w:rsid w:val="5C904EC7"/>
    <w:rsid w:val="5CACF86F"/>
    <w:rsid w:val="5CFF05F0"/>
    <w:rsid w:val="5D24966D"/>
    <w:rsid w:val="5D29B597"/>
    <w:rsid w:val="5D5EC325"/>
    <w:rsid w:val="5DC2DFE8"/>
    <w:rsid w:val="5DF19A08"/>
    <w:rsid w:val="5E558608"/>
    <w:rsid w:val="5E88A874"/>
    <w:rsid w:val="5E8B9E62"/>
    <w:rsid w:val="5EA6E721"/>
    <w:rsid w:val="5EC00F7E"/>
    <w:rsid w:val="5EC6B037"/>
    <w:rsid w:val="5EFA9386"/>
    <w:rsid w:val="5F2A27AE"/>
    <w:rsid w:val="5F4368C9"/>
    <w:rsid w:val="5FA85916"/>
    <w:rsid w:val="5FAFBEE2"/>
    <w:rsid w:val="5FDFEB34"/>
    <w:rsid w:val="5FE22E0A"/>
    <w:rsid w:val="603A21FF"/>
    <w:rsid w:val="60401DBE"/>
    <w:rsid w:val="606C8128"/>
    <w:rsid w:val="609663E7"/>
    <w:rsid w:val="616CC7C7"/>
    <w:rsid w:val="6178596A"/>
    <w:rsid w:val="61EE64ED"/>
    <w:rsid w:val="62728494"/>
    <w:rsid w:val="6277FD97"/>
    <w:rsid w:val="62D47DB9"/>
    <w:rsid w:val="62F3C990"/>
    <w:rsid w:val="634826C6"/>
    <w:rsid w:val="636B4138"/>
    <w:rsid w:val="63904A95"/>
    <w:rsid w:val="63B2F6D8"/>
    <w:rsid w:val="63D0FDEE"/>
    <w:rsid w:val="6490A806"/>
    <w:rsid w:val="649C4EEF"/>
    <w:rsid w:val="64D8FD24"/>
    <w:rsid w:val="65038175"/>
    <w:rsid w:val="65071199"/>
    <w:rsid w:val="654C3C35"/>
    <w:rsid w:val="6562F35A"/>
    <w:rsid w:val="656CCE4F"/>
    <w:rsid w:val="6577213C"/>
    <w:rsid w:val="65B06236"/>
    <w:rsid w:val="65DC81F5"/>
    <w:rsid w:val="6609EB98"/>
    <w:rsid w:val="666879E9"/>
    <w:rsid w:val="66AE38F3"/>
    <w:rsid w:val="66F37E08"/>
    <w:rsid w:val="67228CB1"/>
    <w:rsid w:val="6723FEBC"/>
    <w:rsid w:val="67CE63C6"/>
    <w:rsid w:val="67DEEFCE"/>
    <w:rsid w:val="6835AD51"/>
    <w:rsid w:val="684740F6"/>
    <w:rsid w:val="687BCED9"/>
    <w:rsid w:val="688276E4"/>
    <w:rsid w:val="68A175CC"/>
    <w:rsid w:val="68D109F4"/>
    <w:rsid w:val="68D91AF8"/>
    <w:rsid w:val="68FCB735"/>
    <w:rsid w:val="69B10D25"/>
    <w:rsid w:val="69C08971"/>
    <w:rsid w:val="69DA82BC"/>
    <w:rsid w:val="6A21B696"/>
    <w:rsid w:val="6A6CDA55"/>
    <w:rsid w:val="6AF9715B"/>
    <w:rsid w:val="6B18CC84"/>
    <w:rsid w:val="6BA91E04"/>
    <w:rsid w:val="6BCB14B1"/>
    <w:rsid w:val="6BD9168E"/>
    <w:rsid w:val="6BE435DA"/>
    <w:rsid w:val="6BF5FDD4"/>
    <w:rsid w:val="6C14C595"/>
    <w:rsid w:val="6C773F85"/>
    <w:rsid w:val="6C8338B0"/>
    <w:rsid w:val="6CC37A1B"/>
    <w:rsid w:val="6CEDC4F7"/>
    <w:rsid w:val="6D0C3873"/>
    <w:rsid w:val="6D1B6B02"/>
    <w:rsid w:val="6D46F843"/>
    <w:rsid w:val="6DFBD520"/>
    <w:rsid w:val="6E03BB62"/>
    <w:rsid w:val="6E458632"/>
    <w:rsid w:val="6E478A0D"/>
    <w:rsid w:val="6E829FC6"/>
    <w:rsid w:val="6EECF681"/>
    <w:rsid w:val="6EEE2BBA"/>
    <w:rsid w:val="6F97A581"/>
    <w:rsid w:val="6FA1AA81"/>
    <w:rsid w:val="6FEAB019"/>
    <w:rsid w:val="7041E113"/>
    <w:rsid w:val="705A84CB"/>
    <w:rsid w:val="706D3B5B"/>
    <w:rsid w:val="70B5E695"/>
    <w:rsid w:val="70D7F5AC"/>
    <w:rsid w:val="70E412AE"/>
    <w:rsid w:val="70E76706"/>
    <w:rsid w:val="70ECB242"/>
    <w:rsid w:val="70F1C5ED"/>
    <w:rsid w:val="716AAC1B"/>
    <w:rsid w:val="71A62D00"/>
    <w:rsid w:val="71F6552C"/>
    <w:rsid w:val="725B6D34"/>
    <w:rsid w:val="726FD40F"/>
    <w:rsid w:val="727D9235"/>
    <w:rsid w:val="7298C85C"/>
    <w:rsid w:val="73060B67"/>
    <w:rsid w:val="731C1232"/>
    <w:rsid w:val="732250DB"/>
    <w:rsid w:val="732CDE52"/>
    <w:rsid w:val="733D9D03"/>
    <w:rsid w:val="7360501A"/>
    <w:rsid w:val="7373B6CD"/>
    <w:rsid w:val="73D3C27D"/>
    <w:rsid w:val="73DC5168"/>
    <w:rsid w:val="73E19781"/>
    <w:rsid w:val="74196296"/>
    <w:rsid w:val="741F07C8"/>
    <w:rsid w:val="74696443"/>
    <w:rsid w:val="74E30AB2"/>
    <w:rsid w:val="74FC207B"/>
    <w:rsid w:val="7500C462"/>
    <w:rsid w:val="752DF5EE"/>
    <w:rsid w:val="754793A7"/>
    <w:rsid w:val="756F92DE"/>
    <w:rsid w:val="758FABC3"/>
    <w:rsid w:val="75B532F7"/>
    <w:rsid w:val="75C8F1C7"/>
    <w:rsid w:val="75D247CF"/>
    <w:rsid w:val="7601E793"/>
    <w:rsid w:val="7606E705"/>
    <w:rsid w:val="76C9C64F"/>
    <w:rsid w:val="76D399CA"/>
    <w:rsid w:val="771C7CF9"/>
    <w:rsid w:val="771DF7BD"/>
    <w:rsid w:val="7756A88A"/>
    <w:rsid w:val="77585C51"/>
    <w:rsid w:val="7793A05A"/>
    <w:rsid w:val="77D1C136"/>
    <w:rsid w:val="7814BD1C"/>
    <w:rsid w:val="782A2346"/>
    <w:rsid w:val="783F2A9E"/>
    <w:rsid w:val="784ABDA1"/>
    <w:rsid w:val="786E78AF"/>
    <w:rsid w:val="79179A31"/>
    <w:rsid w:val="792F70BB"/>
    <w:rsid w:val="7986FB3F"/>
    <w:rsid w:val="799C0F96"/>
    <w:rsid w:val="79B08D7D"/>
    <w:rsid w:val="79CB2C21"/>
    <w:rsid w:val="7A2900C8"/>
    <w:rsid w:val="7ADA5828"/>
    <w:rsid w:val="7B5D98B5"/>
    <w:rsid w:val="7BC737D4"/>
    <w:rsid w:val="7BCD4DE2"/>
    <w:rsid w:val="7BD33228"/>
    <w:rsid w:val="7C38FD08"/>
    <w:rsid w:val="7C58154D"/>
    <w:rsid w:val="7C72C0DE"/>
    <w:rsid w:val="7C90FA65"/>
    <w:rsid w:val="7CC729A8"/>
    <w:rsid w:val="7CF3B4C0"/>
    <w:rsid w:val="7D0583F5"/>
    <w:rsid w:val="7D66758F"/>
    <w:rsid w:val="7DAE2F3C"/>
    <w:rsid w:val="7DD223D4"/>
    <w:rsid w:val="7E34357E"/>
    <w:rsid w:val="7E467F08"/>
    <w:rsid w:val="7E5EF05E"/>
    <w:rsid w:val="7E8579B4"/>
    <w:rsid w:val="7E8EEDA7"/>
    <w:rsid w:val="7E953977"/>
    <w:rsid w:val="7ED08688"/>
    <w:rsid w:val="7FC6F1A8"/>
    <w:rsid w:val="7FF0F630"/>
    <w:rsid w:val="7FF11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D0624"/>
  <w15:chartTrackingRefBased/>
  <w15:docId w15:val="{2CD28E87-678A-4401-8F11-C14C493092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ff96877f1ce4973" /><Relationship Type="http://schemas.openxmlformats.org/officeDocument/2006/relationships/numbering" Target="numbering.xml" Id="R52ad02b3146741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2022-12-06T12:51:53.8201248Z</dcterms:created>
  <dcterms:modified xsi:type="dcterms:W3CDTF">2022-12-14T23:06:30.5520801Z</dcterms:modified>
  <dc:creator>Caitlin Joyce (2204263)</dc:creator>
  <lastModifiedBy>Caitlin Joyce (2204263)</lastModifiedBy>
</coreProperties>
</file>