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381068" w14:textId="77777777" w:rsidR="005B0B68" w:rsidRPr="00C17886" w:rsidRDefault="005B0B68" w:rsidP="00C17886">
      <w:pPr>
        <w:spacing w:line="360" w:lineRule="auto"/>
        <w:contextualSpacing/>
        <w:jc w:val="both"/>
        <w:rPr>
          <w:rFonts w:ascii="Times New Roman" w:hAnsi="Times New Roman" w:cs="Times New Roman"/>
          <w:sz w:val="24"/>
          <w:szCs w:val="24"/>
        </w:rPr>
      </w:pPr>
    </w:p>
    <w:p w14:paraId="5175C411" w14:textId="44EC0571" w:rsidR="00342697" w:rsidRDefault="00342697" w:rsidP="00342697">
      <w:pPr>
        <w:spacing w:line="360" w:lineRule="auto"/>
        <w:contextualSpacing/>
        <w:jc w:val="center"/>
        <w:rPr>
          <w:rFonts w:ascii="Times New Roman" w:hAnsi="Times New Roman" w:cs="Times New Roman"/>
          <w:b/>
          <w:bCs/>
          <w:sz w:val="32"/>
          <w:szCs w:val="32"/>
        </w:rPr>
      </w:pPr>
      <w:r w:rsidRPr="00C17886">
        <w:rPr>
          <w:rFonts w:ascii="Times New Roman" w:hAnsi="Times New Roman" w:cs="Times New Roman"/>
          <w:b/>
          <w:bCs/>
          <w:sz w:val="32"/>
          <w:szCs w:val="32"/>
        </w:rPr>
        <w:t xml:space="preserve">Marketing Management – Assessment </w:t>
      </w:r>
      <w:proofErr w:type="gramStart"/>
      <w:r w:rsidRPr="00C17886">
        <w:rPr>
          <w:rFonts w:ascii="Times New Roman" w:hAnsi="Times New Roman" w:cs="Times New Roman"/>
          <w:b/>
          <w:bCs/>
          <w:sz w:val="32"/>
          <w:szCs w:val="32"/>
        </w:rPr>
        <w:t>2</w:t>
      </w:r>
      <w:r>
        <w:rPr>
          <w:rFonts w:ascii="Times New Roman" w:hAnsi="Times New Roman" w:cs="Times New Roman"/>
          <w:b/>
          <w:bCs/>
          <w:sz w:val="32"/>
          <w:szCs w:val="32"/>
        </w:rPr>
        <w:t xml:space="preserve"> :Aston</w:t>
      </w:r>
      <w:proofErr w:type="gramEnd"/>
      <w:r>
        <w:rPr>
          <w:rFonts w:ascii="Times New Roman" w:hAnsi="Times New Roman" w:cs="Times New Roman"/>
          <w:b/>
          <w:bCs/>
          <w:sz w:val="32"/>
          <w:szCs w:val="32"/>
        </w:rPr>
        <w:t xml:space="preserve"> Martin </w:t>
      </w:r>
    </w:p>
    <w:p w14:paraId="2D999D57" w14:textId="4E374D0C" w:rsidR="00342697" w:rsidRDefault="00342697" w:rsidP="00342697">
      <w:pPr>
        <w:spacing w:line="360" w:lineRule="auto"/>
        <w:contextualSpacing/>
        <w:jc w:val="center"/>
        <w:rPr>
          <w:rFonts w:ascii="Times New Roman" w:hAnsi="Times New Roman" w:cs="Times New Roman"/>
          <w:b/>
          <w:bCs/>
          <w:sz w:val="32"/>
          <w:szCs w:val="32"/>
        </w:rPr>
      </w:pPr>
      <w:r>
        <w:rPr>
          <w:rFonts w:ascii="Times New Roman" w:hAnsi="Times New Roman" w:cs="Times New Roman"/>
          <w:b/>
          <w:bCs/>
          <w:sz w:val="32"/>
          <w:szCs w:val="32"/>
        </w:rPr>
        <w:t>By Himanshu Patidar</w:t>
      </w:r>
    </w:p>
    <w:p w14:paraId="3A93A831" w14:textId="4DA840AF" w:rsidR="00342697" w:rsidRDefault="00342697" w:rsidP="00342697">
      <w:pPr>
        <w:spacing w:line="360" w:lineRule="auto"/>
        <w:contextualSpacing/>
        <w:jc w:val="center"/>
        <w:rPr>
          <w:rFonts w:ascii="Times New Roman" w:hAnsi="Times New Roman" w:cs="Times New Roman"/>
          <w:b/>
          <w:bCs/>
          <w:sz w:val="32"/>
          <w:szCs w:val="32"/>
        </w:rPr>
      </w:pPr>
    </w:p>
    <w:p w14:paraId="4AC64E18" w14:textId="34AEC45D" w:rsidR="00342697" w:rsidRDefault="00342697" w:rsidP="00342697">
      <w:pPr>
        <w:spacing w:line="360" w:lineRule="auto"/>
        <w:contextualSpacing/>
        <w:jc w:val="center"/>
        <w:rPr>
          <w:rFonts w:ascii="Times New Roman" w:hAnsi="Times New Roman" w:cs="Times New Roman"/>
          <w:b/>
          <w:bCs/>
          <w:sz w:val="32"/>
          <w:szCs w:val="32"/>
        </w:rPr>
      </w:pPr>
    </w:p>
    <w:p w14:paraId="2FAFEEDD" w14:textId="0B6B6E47" w:rsidR="00342697" w:rsidRDefault="00342697" w:rsidP="00342697">
      <w:pPr>
        <w:spacing w:line="360" w:lineRule="auto"/>
        <w:contextualSpacing/>
        <w:jc w:val="center"/>
        <w:rPr>
          <w:rFonts w:ascii="Times New Roman" w:hAnsi="Times New Roman" w:cs="Times New Roman"/>
          <w:b/>
          <w:bCs/>
          <w:sz w:val="32"/>
          <w:szCs w:val="32"/>
        </w:rPr>
      </w:pPr>
    </w:p>
    <w:p w14:paraId="3372530A" w14:textId="77777777" w:rsidR="00342697" w:rsidRDefault="00342697" w:rsidP="00342697">
      <w:pPr>
        <w:spacing w:line="360" w:lineRule="auto"/>
        <w:contextualSpacing/>
        <w:jc w:val="center"/>
        <w:rPr>
          <w:rFonts w:ascii="Times New Roman" w:hAnsi="Times New Roman" w:cs="Times New Roman"/>
          <w:b/>
          <w:bCs/>
          <w:sz w:val="32"/>
          <w:szCs w:val="32"/>
        </w:rPr>
      </w:pPr>
    </w:p>
    <w:p w14:paraId="113DA5AA" w14:textId="77777777" w:rsidR="00342697" w:rsidRPr="00342697" w:rsidRDefault="00342697" w:rsidP="00342697">
      <w:pPr>
        <w:spacing w:line="360" w:lineRule="auto"/>
        <w:contextualSpacing/>
        <w:jc w:val="center"/>
        <w:rPr>
          <w:rFonts w:ascii="Times New Roman" w:hAnsi="Times New Roman" w:cs="Times New Roman"/>
          <w:b/>
          <w:bCs/>
          <w:sz w:val="32"/>
          <w:szCs w:val="32"/>
        </w:rPr>
      </w:pPr>
    </w:p>
    <w:p w14:paraId="3525D152" w14:textId="77CA3D7B" w:rsidR="005B0B68" w:rsidRDefault="00342697" w:rsidP="00C17886">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Name :</w:t>
      </w:r>
      <w:proofErr w:type="gramEnd"/>
      <w:r>
        <w:rPr>
          <w:rFonts w:ascii="Times New Roman" w:hAnsi="Times New Roman" w:cs="Times New Roman"/>
          <w:sz w:val="24"/>
          <w:szCs w:val="24"/>
        </w:rPr>
        <w:t>- Himanshu Patidar</w:t>
      </w:r>
    </w:p>
    <w:p w14:paraId="24A580E3" w14:textId="3318F05B" w:rsidR="00342697" w:rsidRDefault="00342697" w:rsidP="00C17886">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Student </w:t>
      </w:r>
      <w:proofErr w:type="gramStart"/>
      <w:r>
        <w:rPr>
          <w:rFonts w:ascii="Times New Roman" w:hAnsi="Times New Roman" w:cs="Times New Roman"/>
          <w:sz w:val="24"/>
          <w:szCs w:val="24"/>
        </w:rPr>
        <w:t>Number :</w:t>
      </w:r>
      <w:proofErr w:type="gramEnd"/>
      <w:r>
        <w:rPr>
          <w:rFonts w:ascii="Times New Roman" w:hAnsi="Times New Roman" w:cs="Times New Roman"/>
          <w:sz w:val="24"/>
          <w:szCs w:val="24"/>
        </w:rPr>
        <w:t>- 2128672</w:t>
      </w:r>
    </w:p>
    <w:p w14:paraId="5EC99944" w14:textId="31A5D6C0" w:rsidR="00342697" w:rsidRDefault="00342697" w:rsidP="00C17886">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99089E">
        <w:rPr>
          <w:rFonts w:ascii="Times New Roman" w:hAnsi="Times New Roman" w:cs="Times New Roman"/>
          <w:sz w:val="24"/>
          <w:szCs w:val="24"/>
        </w:rPr>
        <w:t>Module :</w:t>
      </w:r>
      <w:proofErr w:type="gramEnd"/>
      <w:r w:rsidR="0099089E">
        <w:rPr>
          <w:rFonts w:ascii="Times New Roman" w:hAnsi="Times New Roman" w:cs="Times New Roman"/>
          <w:sz w:val="24"/>
          <w:szCs w:val="24"/>
        </w:rPr>
        <w:t>- LCMB7001</w:t>
      </w:r>
    </w:p>
    <w:p w14:paraId="422C446A" w14:textId="546CE2C7" w:rsidR="0099089E" w:rsidRDefault="0099089E" w:rsidP="00C17886">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Lecturer :</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Tushara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Balendran</w:t>
      </w:r>
      <w:proofErr w:type="spellEnd"/>
    </w:p>
    <w:p w14:paraId="7044DE55" w14:textId="3B160BB1" w:rsidR="0099089E" w:rsidRDefault="0099089E" w:rsidP="00C17886">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Course :</w:t>
      </w:r>
      <w:proofErr w:type="gramEnd"/>
      <w:r>
        <w:rPr>
          <w:rFonts w:ascii="Times New Roman" w:hAnsi="Times New Roman" w:cs="Times New Roman"/>
          <w:sz w:val="24"/>
          <w:szCs w:val="24"/>
        </w:rPr>
        <w:t>-  Master In Business Administration</w:t>
      </w:r>
    </w:p>
    <w:p w14:paraId="57CB5D57" w14:textId="68496545" w:rsidR="0099089E" w:rsidRPr="00C17886" w:rsidRDefault="0099089E" w:rsidP="00C17886">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Submission Date :-  12/09/2022</w:t>
      </w:r>
    </w:p>
    <w:p w14:paraId="40F5BF00" w14:textId="77777777" w:rsidR="005B0B68" w:rsidRPr="00C17886" w:rsidRDefault="005B0B68" w:rsidP="00C17886">
      <w:pPr>
        <w:spacing w:line="360" w:lineRule="auto"/>
        <w:contextualSpacing/>
        <w:jc w:val="both"/>
        <w:rPr>
          <w:rFonts w:ascii="Times New Roman" w:hAnsi="Times New Roman" w:cs="Times New Roman"/>
          <w:sz w:val="24"/>
          <w:szCs w:val="24"/>
        </w:rPr>
      </w:pPr>
    </w:p>
    <w:p w14:paraId="46B07987" w14:textId="77777777" w:rsidR="005B0B68" w:rsidRPr="00C17886" w:rsidRDefault="005B0B68" w:rsidP="00C17886">
      <w:pPr>
        <w:spacing w:line="360" w:lineRule="auto"/>
        <w:contextualSpacing/>
        <w:jc w:val="both"/>
        <w:rPr>
          <w:rFonts w:ascii="Times New Roman" w:hAnsi="Times New Roman" w:cs="Times New Roman"/>
          <w:sz w:val="24"/>
          <w:szCs w:val="24"/>
        </w:rPr>
      </w:pPr>
    </w:p>
    <w:p w14:paraId="70A74DEB" w14:textId="77777777" w:rsidR="005B0B68" w:rsidRPr="00C17886" w:rsidRDefault="005B0B68" w:rsidP="00C17886">
      <w:pPr>
        <w:spacing w:line="360" w:lineRule="auto"/>
        <w:contextualSpacing/>
        <w:jc w:val="both"/>
        <w:rPr>
          <w:rFonts w:ascii="Times New Roman" w:hAnsi="Times New Roman" w:cs="Times New Roman"/>
          <w:sz w:val="24"/>
          <w:szCs w:val="24"/>
        </w:rPr>
      </w:pPr>
    </w:p>
    <w:p w14:paraId="09FA77B6" w14:textId="77777777" w:rsidR="005B0B68" w:rsidRPr="00C17886" w:rsidRDefault="005B0B68" w:rsidP="00C17886">
      <w:pPr>
        <w:spacing w:line="360" w:lineRule="auto"/>
        <w:contextualSpacing/>
        <w:jc w:val="both"/>
        <w:rPr>
          <w:rFonts w:ascii="Times New Roman" w:hAnsi="Times New Roman" w:cs="Times New Roman"/>
          <w:sz w:val="24"/>
          <w:szCs w:val="24"/>
        </w:rPr>
      </w:pPr>
    </w:p>
    <w:p w14:paraId="6F38A75D" w14:textId="77777777" w:rsidR="005B0B68" w:rsidRPr="00C17886" w:rsidRDefault="005B0B68" w:rsidP="00C17886">
      <w:pPr>
        <w:spacing w:line="360" w:lineRule="auto"/>
        <w:contextualSpacing/>
        <w:jc w:val="both"/>
        <w:rPr>
          <w:rFonts w:ascii="Times New Roman" w:hAnsi="Times New Roman" w:cs="Times New Roman"/>
          <w:sz w:val="24"/>
          <w:szCs w:val="24"/>
        </w:rPr>
      </w:pPr>
    </w:p>
    <w:p w14:paraId="3172A225" w14:textId="77777777" w:rsidR="005B0B68" w:rsidRPr="00C17886" w:rsidRDefault="005B0B68" w:rsidP="00C17886">
      <w:pPr>
        <w:spacing w:line="360" w:lineRule="auto"/>
        <w:contextualSpacing/>
        <w:jc w:val="both"/>
        <w:rPr>
          <w:rFonts w:ascii="Times New Roman" w:hAnsi="Times New Roman" w:cs="Times New Roman"/>
          <w:sz w:val="24"/>
          <w:szCs w:val="24"/>
        </w:rPr>
      </w:pPr>
    </w:p>
    <w:p w14:paraId="7EC6FA2B" w14:textId="77777777" w:rsidR="005B0B68" w:rsidRPr="00C17886" w:rsidRDefault="005B0B68" w:rsidP="00C17886">
      <w:pPr>
        <w:spacing w:line="360" w:lineRule="auto"/>
        <w:contextualSpacing/>
        <w:jc w:val="both"/>
        <w:rPr>
          <w:rFonts w:ascii="Times New Roman" w:hAnsi="Times New Roman" w:cs="Times New Roman"/>
          <w:sz w:val="24"/>
          <w:szCs w:val="24"/>
        </w:rPr>
      </w:pPr>
    </w:p>
    <w:p w14:paraId="4B80FF61" w14:textId="77777777" w:rsidR="005B0B68" w:rsidRPr="00C17886" w:rsidRDefault="005B0B68" w:rsidP="00C17886">
      <w:pPr>
        <w:spacing w:line="360" w:lineRule="auto"/>
        <w:contextualSpacing/>
        <w:jc w:val="both"/>
        <w:rPr>
          <w:rFonts w:ascii="Times New Roman" w:hAnsi="Times New Roman" w:cs="Times New Roman"/>
          <w:sz w:val="24"/>
          <w:szCs w:val="24"/>
        </w:rPr>
      </w:pPr>
    </w:p>
    <w:p w14:paraId="4D2E3D2F" w14:textId="77777777" w:rsidR="005B0B68" w:rsidRPr="00C17886" w:rsidRDefault="005B0B68" w:rsidP="00C17886">
      <w:pPr>
        <w:spacing w:line="360" w:lineRule="auto"/>
        <w:contextualSpacing/>
        <w:jc w:val="both"/>
        <w:rPr>
          <w:rFonts w:ascii="Times New Roman" w:hAnsi="Times New Roman" w:cs="Times New Roman"/>
          <w:sz w:val="24"/>
          <w:szCs w:val="24"/>
        </w:rPr>
      </w:pPr>
    </w:p>
    <w:p w14:paraId="2450BEEA" w14:textId="77777777" w:rsidR="005B0B68" w:rsidRPr="00C17886" w:rsidRDefault="005B0B68" w:rsidP="00C17886">
      <w:pPr>
        <w:spacing w:line="360" w:lineRule="auto"/>
        <w:contextualSpacing/>
        <w:jc w:val="both"/>
        <w:rPr>
          <w:rFonts w:ascii="Times New Roman" w:hAnsi="Times New Roman" w:cs="Times New Roman"/>
          <w:sz w:val="24"/>
          <w:szCs w:val="24"/>
        </w:rPr>
      </w:pPr>
    </w:p>
    <w:p w14:paraId="781C931A" w14:textId="77777777" w:rsidR="005B0B68" w:rsidRPr="00C17886" w:rsidRDefault="005B0B68" w:rsidP="00C17886">
      <w:pPr>
        <w:spacing w:line="360" w:lineRule="auto"/>
        <w:contextualSpacing/>
        <w:jc w:val="both"/>
        <w:rPr>
          <w:rFonts w:ascii="Times New Roman" w:hAnsi="Times New Roman" w:cs="Times New Roman"/>
          <w:sz w:val="24"/>
          <w:szCs w:val="24"/>
        </w:rPr>
      </w:pPr>
    </w:p>
    <w:p w14:paraId="0477227D" w14:textId="77777777" w:rsidR="005B0B68" w:rsidRPr="00C17886" w:rsidRDefault="005B0B68" w:rsidP="00C17886">
      <w:pPr>
        <w:spacing w:line="360" w:lineRule="auto"/>
        <w:contextualSpacing/>
        <w:jc w:val="both"/>
        <w:rPr>
          <w:rFonts w:ascii="Times New Roman" w:hAnsi="Times New Roman" w:cs="Times New Roman"/>
          <w:sz w:val="24"/>
          <w:szCs w:val="24"/>
        </w:rPr>
      </w:pPr>
    </w:p>
    <w:p w14:paraId="0C83B655" w14:textId="77777777" w:rsidR="005B0B68" w:rsidRPr="00C17886" w:rsidRDefault="005B0B68" w:rsidP="00C17886">
      <w:pPr>
        <w:spacing w:line="360" w:lineRule="auto"/>
        <w:contextualSpacing/>
        <w:jc w:val="both"/>
        <w:rPr>
          <w:rFonts w:ascii="Times New Roman" w:hAnsi="Times New Roman" w:cs="Times New Roman"/>
          <w:sz w:val="24"/>
          <w:szCs w:val="24"/>
        </w:rPr>
      </w:pPr>
      <w:r w:rsidRPr="00C17886">
        <w:rPr>
          <w:rFonts w:ascii="Times New Roman" w:hAnsi="Times New Roman" w:cs="Times New Roman"/>
          <w:sz w:val="24"/>
          <w:szCs w:val="24"/>
        </w:rPr>
        <w:br w:type="page"/>
      </w:r>
    </w:p>
    <w:p w14:paraId="261469C1" w14:textId="31D29704" w:rsidR="00C17886" w:rsidRPr="00C17886" w:rsidRDefault="00C17886" w:rsidP="00C17886">
      <w:pPr>
        <w:pStyle w:val="Heading1"/>
        <w:spacing w:line="360" w:lineRule="auto"/>
        <w:contextualSpacing/>
        <w:jc w:val="center"/>
        <w:rPr>
          <w:rFonts w:ascii="Times New Roman" w:hAnsi="Times New Roman" w:cs="Times New Roman"/>
          <w:b/>
          <w:bCs/>
          <w:color w:val="auto"/>
        </w:rPr>
      </w:pPr>
      <w:bookmarkStart w:id="0" w:name="_Toc113898559"/>
      <w:r w:rsidRPr="00C17886">
        <w:rPr>
          <w:rFonts w:ascii="Times New Roman" w:hAnsi="Times New Roman" w:cs="Times New Roman"/>
          <w:b/>
          <w:bCs/>
          <w:color w:val="auto"/>
        </w:rPr>
        <w:lastRenderedPageBreak/>
        <w:t>Table of Contents</w:t>
      </w:r>
      <w:bookmarkEnd w:id="0"/>
    </w:p>
    <w:p w14:paraId="3C802FB6" w14:textId="61A6A06B" w:rsidR="00C17886" w:rsidRPr="00C17886" w:rsidRDefault="00C17886" w:rsidP="00C17886">
      <w:pPr>
        <w:pStyle w:val="TOC1"/>
        <w:tabs>
          <w:tab w:val="right" w:leader="dot" w:pos="9016"/>
        </w:tabs>
        <w:spacing w:line="360" w:lineRule="auto"/>
        <w:contextualSpacing/>
        <w:jc w:val="both"/>
        <w:rPr>
          <w:rFonts w:ascii="Times New Roman" w:hAnsi="Times New Roman" w:cs="Times New Roman"/>
          <w:noProof/>
          <w:sz w:val="24"/>
          <w:szCs w:val="24"/>
        </w:rPr>
      </w:pPr>
      <w:r w:rsidRPr="00C17886">
        <w:rPr>
          <w:rFonts w:ascii="Times New Roman" w:hAnsi="Times New Roman" w:cs="Times New Roman"/>
          <w:sz w:val="24"/>
          <w:szCs w:val="24"/>
        </w:rPr>
        <w:fldChar w:fldCharType="begin"/>
      </w:r>
      <w:r w:rsidRPr="00C17886">
        <w:rPr>
          <w:rFonts w:ascii="Times New Roman" w:hAnsi="Times New Roman" w:cs="Times New Roman"/>
          <w:sz w:val="24"/>
          <w:szCs w:val="24"/>
        </w:rPr>
        <w:instrText xml:space="preserve"> TOC \o "1-3" \h \z \u </w:instrText>
      </w:r>
      <w:r w:rsidRPr="00C17886">
        <w:rPr>
          <w:rFonts w:ascii="Times New Roman" w:hAnsi="Times New Roman" w:cs="Times New Roman"/>
          <w:sz w:val="24"/>
          <w:szCs w:val="24"/>
        </w:rPr>
        <w:fldChar w:fldCharType="separate"/>
      </w:r>
      <w:hyperlink w:anchor="_Toc113898559" w:history="1">
        <w:r w:rsidRPr="00C17886">
          <w:rPr>
            <w:rStyle w:val="Hyperlink"/>
            <w:rFonts w:ascii="Times New Roman" w:hAnsi="Times New Roman" w:cs="Times New Roman"/>
            <w:b/>
            <w:bCs/>
            <w:noProof/>
            <w:color w:val="auto"/>
            <w:sz w:val="24"/>
            <w:szCs w:val="24"/>
          </w:rPr>
          <w:t>Table of Contents</w:t>
        </w:r>
        <w:r w:rsidRPr="00C17886">
          <w:rPr>
            <w:rFonts w:ascii="Times New Roman" w:hAnsi="Times New Roman" w:cs="Times New Roman"/>
            <w:noProof/>
            <w:webHidden/>
            <w:sz w:val="24"/>
            <w:szCs w:val="24"/>
          </w:rPr>
          <w:tab/>
        </w:r>
        <w:r w:rsidRPr="00C17886">
          <w:rPr>
            <w:rFonts w:ascii="Times New Roman" w:hAnsi="Times New Roman" w:cs="Times New Roman"/>
            <w:noProof/>
            <w:webHidden/>
            <w:sz w:val="24"/>
            <w:szCs w:val="24"/>
          </w:rPr>
          <w:fldChar w:fldCharType="begin"/>
        </w:r>
        <w:r w:rsidRPr="00C17886">
          <w:rPr>
            <w:rFonts w:ascii="Times New Roman" w:hAnsi="Times New Roman" w:cs="Times New Roman"/>
            <w:noProof/>
            <w:webHidden/>
            <w:sz w:val="24"/>
            <w:szCs w:val="24"/>
          </w:rPr>
          <w:instrText xml:space="preserve"> PAGEREF _Toc113898559 \h </w:instrText>
        </w:r>
        <w:r w:rsidRPr="00C17886">
          <w:rPr>
            <w:rFonts w:ascii="Times New Roman" w:hAnsi="Times New Roman" w:cs="Times New Roman"/>
            <w:noProof/>
            <w:webHidden/>
            <w:sz w:val="24"/>
            <w:szCs w:val="24"/>
          </w:rPr>
        </w:r>
        <w:r w:rsidRPr="00C17886">
          <w:rPr>
            <w:rFonts w:ascii="Times New Roman" w:hAnsi="Times New Roman" w:cs="Times New Roman"/>
            <w:noProof/>
            <w:webHidden/>
            <w:sz w:val="24"/>
            <w:szCs w:val="24"/>
          </w:rPr>
          <w:fldChar w:fldCharType="separate"/>
        </w:r>
        <w:r w:rsidRPr="00C17886">
          <w:rPr>
            <w:rFonts w:ascii="Times New Roman" w:hAnsi="Times New Roman" w:cs="Times New Roman"/>
            <w:noProof/>
            <w:webHidden/>
            <w:sz w:val="24"/>
            <w:szCs w:val="24"/>
          </w:rPr>
          <w:t>2</w:t>
        </w:r>
        <w:r w:rsidRPr="00C17886">
          <w:rPr>
            <w:rFonts w:ascii="Times New Roman" w:hAnsi="Times New Roman" w:cs="Times New Roman"/>
            <w:noProof/>
            <w:webHidden/>
            <w:sz w:val="24"/>
            <w:szCs w:val="24"/>
          </w:rPr>
          <w:fldChar w:fldCharType="end"/>
        </w:r>
      </w:hyperlink>
    </w:p>
    <w:p w14:paraId="1CB3234C" w14:textId="7CBDAB17" w:rsidR="00C17886" w:rsidRPr="00C17886" w:rsidRDefault="00000000" w:rsidP="00C17886">
      <w:pPr>
        <w:pStyle w:val="TOC1"/>
        <w:tabs>
          <w:tab w:val="right" w:leader="dot" w:pos="9016"/>
        </w:tabs>
        <w:spacing w:line="360" w:lineRule="auto"/>
        <w:contextualSpacing/>
        <w:jc w:val="both"/>
        <w:rPr>
          <w:rFonts w:ascii="Times New Roman" w:hAnsi="Times New Roman" w:cs="Times New Roman"/>
          <w:noProof/>
          <w:sz w:val="24"/>
          <w:szCs w:val="24"/>
        </w:rPr>
      </w:pPr>
      <w:hyperlink w:anchor="_Toc113898560" w:history="1">
        <w:r w:rsidR="00C17886" w:rsidRPr="00C17886">
          <w:rPr>
            <w:rStyle w:val="Hyperlink"/>
            <w:rFonts w:ascii="Times New Roman" w:hAnsi="Times New Roman" w:cs="Times New Roman"/>
            <w:b/>
            <w:bCs/>
            <w:noProof/>
            <w:color w:val="auto"/>
            <w:sz w:val="24"/>
            <w:szCs w:val="24"/>
          </w:rPr>
          <w:t>Introduction</w:t>
        </w:r>
        <w:r w:rsidR="00C17886" w:rsidRPr="00C17886">
          <w:rPr>
            <w:rFonts w:ascii="Times New Roman" w:hAnsi="Times New Roman" w:cs="Times New Roman"/>
            <w:noProof/>
            <w:webHidden/>
            <w:sz w:val="24"/>
            <w:szCs w:val="24"/>
          </w:rPr>
          <w:tab/>
        </w:r>
        <w:r w:rsidR="00C17886" w:rsidRPr="00C17886">
          <w:rPr>
            <w:rFonts w:ascii="Times New Roman" w:hAnsi="Times New Roman" w:cs="Times New Roman"/>
            <w:noProof/>
            <w:webHidden/>
            <w:sz w:val="24"/>
            <w:szCs w:val="24"/>
          </w:rPr>
          <w:fldChar w:fldCharType="begin"/>
        </w:r>
        <w:r w:rsidR="00C17886" w:rsidRPr="00C17886">
          <w:rPr>
            <w:rFonts w:ascii="Times New Roman" w:hAnsi="Times New Roman" w:cs="Times New Roman"/>
            <w:noProof/>
            <w:webHidden/>
            <w:sz w:val="24"/>
            <w:szCs w:val="24"/>
          </w:rPr>
          <w:instrText xml:space="preserve"> PAGEREF _Toc113898560 \h </w:instrText>
        </w:r>
        <w:r w:rsidR="00C17886" w:rsidRPr="00C17886">
          <w:rPr>
            <w:rFonts w:ascii="Times New Roman" w:hAnsi="Times New Roman" w:cs="Times New Roman"/>
            <w:noProof/>
            <w:webHidden/>
            <w:sz w:val="24"/>
            <w:szCs w:val="24"/>
          </w:rPr>
        </w:r>
        <w:r w:rsidR="00C17886" w:rsidRPr="00C17886">
          <w:rPr>
            <w:rFonts w:ascii="Times New Roman" w:hAnsi="Times New Roman" w:cs="Times New Roman"/>
            <w:noProof/>
            <w:webHidden/>
            <w:sz w:val="24"/>
            <w:szCs w:val="24"/>
          </w:rPr>
          <w:fldChar w:fldCharType="separate"/>
        </w:r>
        <w:r w:rsidR="00C17886" w:rsidRPr="00C17886">
          <w:rPr>
            <w:rFonts w:ascii="Times New Roman" w:hAnsi="Times New Roman" w:cs="Times New Roman"/>
            <w:noProof/>
            <w:webHidden/>
            <w:sz w:val="24"/>
            <w:szCs w:val="24"/>
          </w:rPr>
          <w:t>2</w:t>
        </w:r>
        <w:r w:rsidR="00C17886" w:rsidRPr="00C17886">
          <w:rPr>
            <w:rFonts w:ascii="Times New Roman" w:hAnsi="Times New Roman" w:cs="Times New Roman"/>
            <w:noProof/>
            <w:webHidden/>
            <w:sz w:val="24"/>
            <w:szCs w:val="24"/>
          </w:rPr>
          <w:fldChar w:fldCharType="end"/>
        </w:r>
      </w:hyperlink>
    </w:p>
    <w:p w14:paraId="1F5DEDB5" w14:textId="1ACB2E26" w:rsidR="00C17886" w:rsidRPr="00C17886" w:rsidRDefault="00000000" w:rsidP="00C17886">
      <w:pPr>
        <w:pStyle w:val="TOC1"/>
        <w:tabs>
          <w:tab w:val="right" w:leader="dot" w:pos="9016"/>
        </w:tabs>
        <w:spacing w:line="360" w:lineRule="auto"/>
        <w:contextualSpacing/>
        <w:jc w:val="both"/>
        <w:rPr>
          <w:rFonts w:ascii="Times New Roman" w:hAnsi="Times New Roman" w:cs="Times New Roman"/>
          <w:noProof/>
          <w:sz w:val="24"/>
          <w:szCs w:val="24"/>
        </w:rPr>
      </w:pPr>
      <w:hyperlink w:anchor="_Toc113898561" w:history="1">
        <w:r w:rsidR="00C17886" w:rsidRPr="00C17886">
          <w:rPr>
            <w:rStyle w:val="Hyperlink"/>
            <w:rFonts w:ascii="Times New Roman" w:hAnsi="Times New Roman" w:cs="Times New Roman"/>
            <w:b/>
            <w:bCs/>
            <w:noProof/>
            <w:color w:val="auto"/>
            <w:sz w:val="24"/>
            <w:szCs w:val="24"/>
          </w:rPr>
          <w:t>PESTLE Analysis</w:t>
        </w:r>
        <w:r w:rsidR="00C17886" w:rsidRPr="00C17886">
          <w:rPr>
            <w:rFonts w:ascii="Times New Roman" w:hAnsi="Times New Roman" w:cs="Times New Roman"/>
            <w:noProof/>
            <w:webHidden/>
            <w:sz w:val="24"/>
            <w:szCs w:val="24"/>
          </w:rPr>
          <w:tab/>
        </w:r>
        <w:r w:rsidR="00C17886" w:rsidRPr="00C17886">
          <w:rPr>
            <w:rFonts w:ascii="Times New Roman" w:hAnsi="Times New Roman" w:cs="Times New Roman"/>
            <w:noProof/>
            <w:webHidden/>
            <w:sz w:val="24"/>
            <w:szCs w:val="24"/>
          </w:rPr>
          <w:fldChar w:fldCharType="begin"/>
        </w:r>
        <w:r w:rsidR="00C17886" w:rsidRPr="00C17886">
          <w:rPr>
            <w:rFonts w:ascii="Times New Roman" w:hAnsi="Times New Roman" w:cs="Times New Roman"/>
            <w:noProof/>
            <w:webHidden/>
            <w:sz w:val="24"/>
            <w:szCs w:val="24"/>
          </w:rPr>
          <w:instrText xml:space="preserve"> PAGEREF _Toc113898561 \h </w:instrText>
        </w:r>
        <w:r w:rsidR="00C17886" w:rsidRPr="00C17886">
          <w:rPr>
            <w:rFonts w:ascii="Times New Roman" w:hAnsi="Times New Roman" w:cs="Times New Roman"/>
            <w:noProof/>
            <w:webHidden/>
            <w:sz w:val="24"/>
            <w:szCs w:val="24"/>
          </w:rPr>
        </w:r>
        <w:r w:rsidR="00C17886" w:rsidRPr="00C17886">
          <w:rPr>
            <w:rFonts w:ascii="Times New Roman" w:hAnsi="Times New Roman" w:cs="Times New Roman"/>
            <w:noProof/>
            <w:webHidden/>
            <w:sz w:val="24"/>
            <w:szCs w:val="24"/>
          </w:rPr>
          <w:fldChar w:fldCharType="separate"/>
        </w:r>
        <w:r w:rsidR="00C17886" w:rsidRPr="00C17886">
          <w:rPr>
            <w:rFonts w:ascii="Times New Roman" w:hAnsi="Times New Roman" w:cs="Times New Roman"/>
            <w:noProof/>
            <w:webHidden/>
            <w:sz w:val="24"/>
            <w:szCs w:val="24"/>
          </w:rPr>
          <w:t>2</w:t>
        </w:r>
        <w:r w:rsidR="00C17886" w:rsidRPr="00C17886">
          <w:rPr>
            <w:rFonts w:ascii="Times New Roman" w:hAnsi="Times New Roman" w:cs="Times New Roman"/>
            <w:noProof/>
            <w:webHidden/>
            <w:sz w:val="24"/>
            <w:szCs w:val="24"/>
          </w:rPr>
          <w:fldChar w:fldCharType="end"/>
        </w:r>
      </w:hyperlink>
    </w:p>
    <w:p w14:paraId="7174FD16" w14:textId="1F77BD4B" w:rsidR="00C17886" w:rsidRPr="00C17886" w:rsidRDefault="00000000" w:rsidP="00C17886">
      <w:pPr>
        <w:pStyle w:val="TOC1"/>
        <w:tabs>
          <w:tab w:val="right" w:leader="dot" w:pos="9016"/>
        </w:tabs>
        <w:spacing w:line="360" w:lineRule="auto"/>
        <w:contextualSpacing/>
        <w:jc w:val="both"/>
        <w:rPr>
          <w:rFonts w:ascii="Times New Roman" w:hAnsi="Times New Roman" w:cs="Times New Roman"/>
          <w:noProof/>
          <w:sz w:val="24"/>
          <w:szCs w:val="24"/>
        </w:rPr>
      </w:pPr>
      <w:hyperlink w:anchor="_Toc113898562" w:history="1">
        <w:r w:rsidR="00C17886" w:rsidRPr="00C17886">
          <w:rPr>
            <w:rStyle w:val="Hyperlink"/>
            <w:rFonts w:ascii="Times New Roman" w:hAnsi="Times New Roman" w:cs="Times New Roman"/>
            <w:b/>
            <w:bCs/>
            <w:noProof/>
            <w:color w:val="auto"/>
            <w:sz w:val="24"/>
            <w:szCs w:val="24"/>
          </w:rPr>
          <w:t>Michael Porter’s Five Forces Model</w:t>
        </w:r>
        <w:r w:rsidR="00C17886" w:rsidRPr="00C17886">
          <w:rPr>
            <w:rFonts w:ascii="Times New Roman" w:hAnsi="Times New Roman" w:cs="Times New Roman"/>
            <w:noProof/>
            <w:webHidden/>
            <w:sz w:val="24"/>
            <w:szCs w:val="24"/>
          </w:rPr>
          <w:tab/>
        </w:r>
        <w:r w:rsidR="00C17886" w:rsidRPr="00C17886">
          <w:rPr>
            <w:rFonts w:ascii="Times New Roman" w:hAnsi="Times New Roman" w:cs="Times New Roman"/>
            <w:noProof/>
            <w:webHidden/>
            <w:sz w:val="24"/>
            <w:szCs w:val="24"/>
          </w:rPr>
          <w:fldChar w:fldCharType="begin"/>
        </w:r>
        <w:r w:rsidR="00C17886" w:rsidRPr="00C17886">
          <w:rPr>
            <w:rFonts w:ascii="Times New Roman" w:hAnsi="Times New Roman" w:cs="Times New Roman"/>
            <w:noProof/>
            <w:webHidden/>
            <w:sz w:val="24"/>
            <w:szCs w:val="24"/>
          </w:rPr>
          <w:instrText xml:space="preserve"> PAGEREF _Toc113898562 \h </w:instrText>
        </w:r>
        <w:r w:rsidR="00C17886" w:rsidRPr="00C17886">
          <w:rPr>
            <w:rFonts w:ascii="Times New Roman" w:hAnsi="Times New Roman" w:cs="Times New Roman"/>
            <w:noProof/>
            <w:webHidden/>
            <w:sz w:val="24"/>
            <w:szCs w:val="24"/>
          </w:rPr>
        </w:r>
        <w:r w:rsidR="00C17886" w:rsidRPr="00C17886">
          <w:rPr>
            <w:rFonts w:ascii="Times New Roman" w:hAnsi="Times New Roman" w:cs="Times New Roman"/>
            <w:noProof/>
            <w:webHidden/>
            <w:sz w:val="24"/>
            <w:szCs w:val="24"/>
          </w:rPr>
          <w:fldChar w:fldCharType="separate"/>
        </w:r>
        <w:r w:rsidR="00C17886" w:rsidRPr="00C17886">
          <w:rPr>
            <w:rFonts w:ascii="Times New Roman" w:hAnsi="Times New Roman" w:cs="Times New Roman"/>
            <w:noProof/>
            <w:webHidden/>
            <w:sz w:val="24"/>
            <w:szCs w:val="24"/>
          </w:rPr>
          <w:t>4</w:t>
        </w:r>
        <w:r w:rsidR="00C17886" w:rsidRPr="00C17886">
          <w:rPr>
            <w:rFonts w:ascii="Times New Roman" w:hAnsi="Times New Roman" w:cs="Times New Roman"/>
            <w:noProof/>
            <w:webHidden/>
            <w:sz w:val="24"/>
            <w:szCs w:val="24"/>
          </w:rPr>
          <w:fldChar w:fldCharType="end"/>
        </w:r>
      </w:hyperlink>
    </w:p>
    <w:p w14:paraId="301E2802" w14:textId="4251F076" w:rsidR="00C17886" w:rsidRPr="00C17886" w:rsidRDefault="00000000" w:rsidP="00C17886">
      <w:pPr>
        <w:pStyle w:val="TOC1"/>
        <w:tabs>
          <w:tab w:val="right" w:leader="dot" w:pos="9016"/>
        </w:tabs>
        <w:spacing w:line="360" w:lineRule="auto"/>
        <w:contextualSpacing/>
        <w:jc w:val="both"/>
        <w:rPr>
          <w:rFonts w:ascii="Times New Roman" w:hAnsi="Times New Roman" w:cs="Times New Roman"/>
          <w:noProof/>
          <w:sz w:val="24"/>
          <w:szCs w:val="24"/>
        </w:rPr>
      </w:pPr>
      <w:hyperlink w:anchor="_Toc113898563" w:history="1">
        <w:r w:rsidR="00C17886" w:rsidRPr="00C17886">
          <w:rPr>
            <w:rStyle w:val="Hyperlink"/>
            <w:rFonts w:ascii="Times New Roman" w:hAnsi="Times New Roman" w:cs="Times New Roman"/>
            <w:b/>
            <w:bCs/>
            <w:noProof/>
            <w:color w:val="auto"/>
            <w:sz w:val="24"/>
            <w:szCs w:val="24"/>
          </w:rPr>
          <w:t>SWOT Analysis</w:t>
        </w:r>
        <w:r w:rsidR="00C17886" w:rsidRPr="00C17886">
          <w:rPr>
            <w:rFonts w:ascii="Times New Roman" w:hAnsi="Times New Roman" w:cs="Times New Roman"/>
            <w:noProof/>
            <w:webHidden/>
            <w:sz w:val="24"/>
            <w:szCs w:val="24"/>
          </w:rPr>
          <w:tab/>
        </w:r>
        <w:r w:rsidR="00C17886" w:rsidRPr="00C17886">
          <w:rPr>
            <w:rFonts w:ascii="Times New Roman" w:hAnsi="Times New Roman" w:cs="Times New Roman"/>
            <w:noProof/>
            <w:webHidden/>
            <w:sz w:val="24"/>
            <w:szCs w:val="24"/>
          </w:rPr>
          <w:fldChar w:fldCharType="begin"/>
        </w:r>
        <w:r w:rsidR="00C17886" w:rsidRPr="00C17886">
          <w:rPr>
            <w:rFonts w:ascii="Times New Roman" w:hAnsi="Times New Roman" w:cs="Times New Roman"/>
            <w:noProof/>
            <w:webHidden/>
            <w:sz w:val="24"/>
            <w:szCs w:val="24"/>
          </w:rPr>
          <w:instrText xml:space="preserve"> PAGEREF _Toc113898563 \h </w:instrText>
        </w:r>
        <w:r w:rsidR="00C17886" w:rsidRPr="00C17886">
          <w:rPr>
            <w:rFonts w:ascii="Times New Roman" w:hAnsi="Times New Roman" w:cs="Times New Roman"/>
            <w:noProof/>
            <w:webHidden/>
            <w:sz w:val="24"/>
            <w:szCs w:val="24"/>
          </w:rPr>
        </w:r>
        <w:r w:rsidR="00C17886" w:rsidRPr="00C17886">
          <w:rPr>
            <w:rFonts w:ascii="Times New Roman" w:hAnsi="Times New Roman" w:cs="Times New Roman"/>
            <w:noProof/>
            <w:webHidden/>
            <w:sz w:val="24"/>
            <w:szCs w:val="24"/>
          </w:rPr>
          <w:fldChar w:fldCharType="separate"/>
        </w:r>
        <w:r w:rsidR="00C17886" w:rsidRPr="00C17886">
          <w:rPr>
            <w:rFonts w:ascii="Times New Roman" w:hAnsi="Times New Roman" w:cs="Times New Roman"/>
            <w:noProof/>
            <w:webHidden/>
            <w:sz w:val="24"/>
            <w:szCs w:val="24"/>
          </w:rPr>
          <w:t>5</w:t>
        </w:r>
        <w:r w:rsidR="00C17886" w:rsidRPr="00C17886">
          <w:rPr>
            <w:rFonts w:ascii="Times New Roman" w:hAnsi="Times New Roman" w:cs="Times New Roman"/>
            <w:noProof/>
            <w:webHidden/>
            <w:sz w:val="24"/>
            <w:szCs w:val="24"/>
          </w:rPr>
          <w:fldChar w:fldCharType="end"/>
        </w:r>
      </w:hyperlink>
    </w:p>
    <w:p w14:paraId="0FF1A7AD" w14:textId="279C56AA" w:rsidR="00C17886" w:rsidRPr="00C17886" w:rsidRDefault="00000000" w:rsidP="00C17886">
      <w:pPr>
        <w:pStyle w:val="TOC1"/>
        <w:tabs>
          <w:tab w:val="right" w:leader="dot" w:pos="9016"/>
        </w:tabs>
        <w:spacing w:line="360" w:lineRule="auto"/>
        <w:contextualSpacing/>
        <w:jc w:val="both"/>
        <w:rPr>
          <w:rFonts w:ascii="Times New Roman" w:hAnsi="Times New Roman" w:cs="Times New Roman"/>
          <w:noProof/>
          <w:sz w:val="24"/>
          <w:szCs w:val="24"/>
        </w:rPr>
      </w:pPr>
      <w:hyperlink w:anchor="_Toc113898564" w:history="1">
        <w:r w:rsidR="00C17886" w:rsidRPr="00C17886">
          <w:rPr>
            <w:rStyle w:val="Hyperlink"/>
            <w:rFonts w:ascii="Times New Roman" w:hAnsi="Times New Roman" w:cs="Times New Roman"/>
            <w:b/>
            <w:bCs/>
            <w:noProof/>
            <w:color w:val="auto"/>
            <w:sz w:val="24"/>
            <w:szCs w:val="24"/>
          </w:rPr>
          <w:t>Marketing Mix Strategy</w:t>
        </w:r>
        <w:r w:rsidR="00C17886" w:rsidRPr="00C17886">
          <w:rPr>
            <w:rFonts w:ascii="Times New Roman" w:hAnsi="Times New Roman" w:cs="Times New Roman"/>
            <w:noProof/>
            <w:webHidden/>
            <w:sz w:val="24"/>
            <w:szCs w:val="24"/>
          </w:rPr>
          <w:tab/>
        </w:r>
        <w:r w:rsidR="00C17886" w:rsidRPr="00C17886">
          <w:rPr>
            <w:rFonts w:ascii="Times New Roman" w:hAnsi="Times New Roman" w:cs="Times New Roman"/>
            <w:noProof/>
            <w:webHidden/>
            <w:sz w:val="24"/>
            <w:szCs w:val="24"/>
          </w:rPr>
          <w:fldChar w:fldCharType="begin"/>
        </w:r>
        <w:r w:rsidR="00C17886" w:rsidRPr="00C17886">
          <w:rPr>
            <w:rFonts w:ascii="Times New Roman" w:hAnsi="Times New Roman" w:cs="Times New Roman"/>
            <w:noProof/>
            <w:webHidden/>
            <w:sz w:val="24"/>
            <w:szCs w:val="24"/>
          </w:rPr>
          <w:instrText xml:space="preserve"> PAGEREF _Toc113898564 \h </w:instrText>
        </w:r>
        <w:r w:rsidR="00C17886" w:rsidRPr="00C17886">
          <w:rPr>
            <w:rFonts w:ascii="Times New Roman" w:hAnsi="Times New Roman" w:cs="Times New Roman"/>
            <w:noProof/>
            <w:webHidden/>
            <w:sz w:val="24"/>
            <w:szCs w:val="24"/>
          </w:rPr>
        </w:r>
        <w:r w:rsidR="00C17886" w:rsidRPr="00C17886">
          <w:rPr>
            <w:rFonts w:ascii="Times New Roman" w:hAnsi="Times New Roman" w:cs="Times New Roman"/>
            <w:noProof/>
            <w:webHidden/>
            <w:sz w:val="24"/>
            <w:szCs w:val="24"/>
          </w:rPr>
          <w:fldChar w:fldCharType="separate"/>
        </w:r>
        <w:r w:rsidR="00C17886" w:rsidRPr="00C17886">
          <w:rPr>
            <w:rFonts w:ascii="Times New Roman" w:hAnsi="Times New Roman" w:cs="Times New Roman"/>
            <w:noProof/>
            <w:webHidden/>
            <w:sz w:val="24"/>
            <w:szCs w:val="24"/>
          </w:rPr>
          <w:t>6</w:t>
        </w:r>
        <w:r w:rsidR="00C17886" w:rsidRPr="00C17886">
          <w:rPr>
            <w:rFonts w:ascii="Times New Roman" w:hAnsi="Times New Roman" w:cs="Times New Roman"/>
            <w:noProof/>
            <w:webHidden/>
            <w:sz w:val="24"/>
            <w:szCs w:val="24"/>
          </w:rPr>
          <w:fldChar w:fldCharType="end"/>
        </w:r>
      </w:hyperlink>
    </w:p>
    <w:p w14:paraId="44BA4E3F" w14:textId="032D2D48" w:rsidR="00C17886" w:rsidRPr="00C17886" w:rsidRDefault="00000000" w:rsidP="00C17886">
      <w:pPr>
        <w:pStyle w:val="TOC1"/>
        <w:tabs>
          <w:tab w:val="right" w:leader="dot" w:pos="9016"/>
        </w:tabs>
        <w:spacing w:line="360" w:lineRule="auto"/>
        <w:contextualSpacing/>
        <w:jc w:val="both"/>
        <w:rPr>
          <w:rFonts w:ascii="Times New Roman" w:hAnsi="Times New Roman" w:cs="Times New Roman"/>
          <w:noProof/>
          <w:sz w:val="24"/>
          <w:szCs w:val="24"/>
        </w:rPr>
      </w:pPr>
      <w:hyperlink w:anchor="_Toc113898565" w:history="1">
        <w:r w:rsidR="00C17886" w:rsidRPr="00C17886">
          <w:rPr>
            <w:rStyle w:val="Hyperlink"/>
            <w:rFonts w:ascii="Times New Roman" w:hAnsi="Times New Roman" w:cs="Times New Roman"/>
            <w:b/>
            <w:bCs/>
            <w:noProof/>
            <w:color w:val="auto"/>
            <w:sz w:val="24"/>
            <w:szCs w:val="24"/>
          </w:rPr>
          <w:t>Conclusion and Recommendations</w:t>
        </w:r>
        <w:r w:rsidR="00C17886" w:rsidRPr="00C17886">
          <w:rPr>
            <w:rFonts w:ascii="Times New Roman" w:hAnsi="Times New Roman" w:cs="Times New Roman"/>
            <w:noProof/>
            <w:webHidden/>
            <w:sz w:val="24"/>
            <w:szCs w:val="24"/>
          </w:rPr>
          <w:tab/>
        </w:r>
        <w:r w:rsidR="00C17886" w:rsidRPr="00C17886">
          <w:rPr>
            <w:rFonts w:ascii="Times New Roman" w:hAnsi="Times New Roman" w:cs="Times New Roman"/>
            <w:noProof/>
            <w:webHidden/>
            <w:sz w:val="24"/>
            <w:szCs w:val="24"/>
          </w:rPr>
          <w:fldChar w:fldCharType="begin"/>
        </w:r>
        <w:r w:rsidR="00C17886" w:rsidRPr="00C17886">
          <w:rPr>
            <w:rFonts w:ascii="Times New Roman" w:hAnsi="Times New Roman" w:cs="Times New Roman"/>
            <w:noProof/>
            <w:webHidden/>
            <w:sz w:val="24"/>
            <w:szCs w:val="24"/>
          </w:rPr>
          <w:instrText xml:space="preserve"> PAGEREF _Toc113898565 \h </w:instrText>
        </w:r>
        <w:r w:rsidR="00C17886" w:rsidRPr="00C17886">
          <w:rPr>
            <w:rFonts w:ascii="Times New Roman" w:hAnsi="Times New Roman" w:cs="Times New Roman"/>
            <w:noProof/>
            <w:webHidden/>
            <w:sz w:val="24"/>
            <w:szCs w:val="24"/>
          </w:rPr>
        </w:r>
        <w:r w:rsidR="00C17886" w:rsidRPr="00C17886">
          <w:rPr>
            <w:rFonts w:ascii="Times New Roman" w:hAnsi="Times New Roman" w:cs="Times New Roman"/>
            <w:noProof/>
            <w:webHidden/>
            <w:sz w:val="24"/>
            <w:szCs w:val="24"/>
          </w:rPr>
          <w:fldChar w:fldCharType="separate"/>
        </w:r>
        <w:r w:rsidR="00C17886" w:rsidRPr="00C17886">
          <w:rPr>
            <w:rFonts w:ascii="Times New Roman" w:hAnsi="Times New Roman" w:cs="Times New Roman"/>
            <w:noProof/>
            <w:webHidden/>
            <w:sz w:val="24"/>
            <w:szCs w:val="24"/>
          </w:rPr>
          <w:t>7</w:t>
        </w:r>
        <w:r w:rsidR="00C17886" w:rsidRPr="00C17886">
          <w:rPr>
            <w:rFonts w:ascii="Times New Roman" w:hAnsi="Times New Roman" w:cs="Times New Roman"/>
            <w:noProof/>
            <w:webHidden/>
            <w:sz w:val="24"/>
            <w:szCs w:val="24"/>
          </w:rPr>
          <w:fldChar w:fldCharType="end"/>
        </w:r>
      </w:hyperlink>
    </w:p>
    <w:p w14:paraId="3A589BC8" w14:textId="29B0F03D" w:rsidR="00C17886" w:rsidRPr="00C17886" w:rsidRDefault="00000000" w:rsidP="00C17886">
      <w:pPr>
        <w:pStyle w:val="TOC1"/>
        <w:tabs>
          <w:tab w:val="right" w:leader="dot" w:pos="9016"/>
        </w:tabs>
        <w:spacing w:line="360" w:lineRule="auto"/>
        <w:contextualSpacing/>
        <w:jc w:val="both"/>
        <w:rPr>
          <w:rFonts w:ascii="Times New Roman" w:hAnsi="Times New Roman" w:cs="Times New Roman"/>
          <w:noProof/>
          <w:sz w:val="24"/>
          <w:szCs w:val="24"/>
        </w:rPr>
      </w:pPr>
      <w:hyperlink w:anchor="_Toc113898566" w:history="1">
        <w:r w:rsidR="00C17886" w:rsidRPr="00C17886">
          <w:rPr>
            <w:rStyle w:val="Hyperlink"/>
            <w:rFonts w:ascii="Times New Roman" w:hAnsi="Times New Roman" w:cs="Times New Roman"/>
            <w:b/>
            <w:bCs/>
            <w:noProof/>
            <w:color w:val="auto"/>
            <w:sz w:val="24"/>
            <w:szCs w:val="24"/>
          </w:rPr>
          <w:t>References</w:t>
        </w:r>
        <w:r w:rsidR="00C17886" w:rsidRPr="00C17886">
          <w:rPr>
            <w:rFonts w:ascii="Times New Roman" w:hAnsi="Times New Roman" w:cs="Times New Roman"/>
            <w:noProof/>
            <w:webHidden/>
            <w:sz w:val="24"/>
            <w:szCs w:val="24"/>
          </w:rPr>
          <w:tab/>
        </w:r>
        <w:r w:rsidR="00C17886" w:rsidRPr="00C17886">
          <w:rPr>
            <w:rFonts w:ascii="Times New Roman" w:hAnsi="Times New Roman" w:cs="Times New Roman"/>
            <w:noProof/>
            <w:webHidden/>
            <w:sz w:val="24"/>
            <w:szCs w:val="24"/>
          </w:rPr>
          <w:fldChar w:fldCharType="begin"/>
        </w:r>
        <w:r w:rsidR="00C17886" w:rsidRPr="00C17886">
          <w:rPr>
            <w:rFonts w:ascii="Times New Roman" w:hAnsi="Times New Roman" w:cs="Times New Roman"/>
            <w:noProof/>
            <w:webHidden/>
            <w:sz w:val="24"/>
            <w:szCs w:val="24"/>
          </w:rPr>
          <w:instrText xml:space="preserve"> PAGEREF _Toc113898566 \h </w:instrText>
        </w:r>
        <w:r w:rsidR="00C17886" w:rsidRPr="00C17886">
          <w:rPr>
            <w:rFonts w:ascii="Times New Roman" w:hAnsi="Times New Roman" w:cs="Times New Roman"/>
            <w:noProof/>
            <w:webHidden/>
            <w:sz w:val="24"/>
            <w:szCs w:val="24"/>
          </w:rPr>
        </w:r>
        <w:r w:rsidR="00C17886" w:rsidRPr="00C17886">
          <w:rPr>
            <w:rFonts w:ascii="Times New Roman" w:hAnsi="Times New Roman" w:cs="Times New Roman"/>
            <w:noProof/>
            <w:webHidden/>
            <w:sz w:val="24"/>
            <w:szCs w:val="24"/>
          </w:rPr>
          <w:fldChar w:fldCharType="separate"/>
        </w:r>
        <w:r w:rsidR="00C17886" w:rsidRPr="00C17886">
          <w:rPr>
            <w:rFonts w:ascii="Times New Roman" w:hAnsi="Times New Roman" w:cs="Times New Roman"/>
            <w:noProof/>
            <w:webHidden/>
            <w:sz w:val="24"/>
            <w:szCs w:val="24"/>
          </w:rPr>
          <w:t>9</w:t>
        </w:r>
        <w:r w:rsidR="00C17886" w:rsidRPr="00C17886">
          <w:rPr>
            <w:rFonts w:ascii="Times New Roman" w:hAnsi="Times New Roman" w:cs="Times New Roman"/>
            <w:noProof/>
            <w:webHidden/>
            <w:sz w:val="24"/>
            <w:szCs w:val="24"/>
          </w:rPr>
          <w:fldChar w:fldCharType="end"/>
        </w:r>
      </w:hyperlink>
    </w:p>
    <w:p w14:paraId="76F84FA3" w14:textId="745D19C6" w:rsidR="00C17886" w:rsidRPr="00C17886" w:rsidRDefault="00C17886" w:rsidP="00C17886">
      <w:pPr>
        <w:spacing w:line="360" w:lineRule="auto"/>
        <w:contextualSpacing/>
        <w:jc w:val="both"/>
        <w:rPr>
          <w:rFonts w:ascii="Times New Roman" w:hAnsi="Times New Roman" w:cs="Times New Roman"/>
          <w:sz w:val="24"/>
          <w:szCs w:val="24"/>
        </w:rPr>
      </w:pPr>
      <w:r w:rsidRPr="00C17886">
        <w:rPr>
          <w:rFonts w:ascii="Times New Roman" w:hAnsi="Times New Roman" w:cs="Times New Roman"/>
          <w:sz w:val="24"/>
          <w:szCs w:val="24"/>
        </w:rPr>
        <w:fldChar w:fldCharType="end"/>
      </w:r>
    </w:p>
    <w:p w14:paraId="1DB32309" w14:textId="77777777" w:rsidR="00C17886" w:rsidRPr="00C17886" w:rsidRDefault="00C17886" w:rsidP="00C17886">
      <w:pPr>
        <w:spacing w:line="360" w:lineRule="auto"/>
        <w:contextualSpacing/>
        <w:jc w:val="both"/>
        <w:rPr>
          <w:rFonts w:ascii="Times New Roman" w:eastAsiaTheme="majorEastAsia" w:hAnsi="Times New Roman" w:cs="Times New Roman"/>
          <w:b/>
          <w:bCs/>
          <w:sz w:val="24"/>
          <w:szCs w:val="24"/>
        </w:rPr>
      </w:pPr>
      <w:bookmarkStart w:id="1" w:name="_Toc113898560"/>
      <w:r w:rsidRPr="00C17886">
        <w:rPr>
          <w:rFonts w:ascii="Times New Roman" w:hAnsi="Times New Roman" w:cs="Times New Roman"/>
          <w:b/>
          <w:bCs/>
          <w:sz w:val="24"/>
          <w:szCs w:val="24"/>
        </w:rPr>
        <w:br w:type="page"/>
      </w:r>
    </w:p>
    <w:p w14:paraId="79ECE24D" w14:textId="03FD0B9C" w:rsidR="00AC5AAD" w:rsidRPr="00C17886" w:rsidRDefault="0022511B" w:rsidP="00C17886">
      <w:pPr>
        <w:pStyle w:val="Heading1"/>
        <w:spacing w:line="360" w:lineRule="auto"/>
        <w:contextualSpacing/>
        <w:jc w:val="both"/>
        <w:rPr>
          <w:rFonts w:ascii="Times New Roman" w:hAnsi="Times New Roman" w:cs="Times New Roman"/>
          <w:b/>
          <w:bCs/>
          <w:color w:val="auto"/>
          <w:sz w:val="24"/>
          <w:szCs w:val="24"/>
        </w:rPr>
      </w:pPr>
      <w:r w:rsidRPr="00C17886">
        <w:rPr>
          <w:rFonts w:ascii="Times New Roman" w:hAnsi="Times New Roman" w:cs="Times New Roman"/>
          <w:b/>
          <w:bCs/>
          <w:color w:val="auto"/>
          <w:sz w:val="24"/>
          <w:szCs w:val="24"/>
        </w:rPr>
        <w:lastRenderedPageBreak/>
        <w:t>Introduction</w:t>
      </w:r>
      <w:bookmarkEnd w:id="1"/>
      <w:r w:rsidRPr="00C17886">
        <w:rPr>
          <w:rFonts w:ascii="Times New Roman" w:hAnsi="Times New Roman" w:cs="Times New Roman"/>
          <w:b/>
          <w:bCs/>
          <w:color w:val="auto"/>
          <w:sz w:val="24"/>
          <w:szCs w:val="24"/>
        </w:rPr>
        <w:t xml:space="preserve"> </w:t>
      </w:r>
    </w:p>
    <w:p w14:paraId="0F7D37C4" w14:textId="0FFF3B6B" w:rsidR="0022511B" w:rsidRPr="00C17886" w:rsidRDefault="00017133" w:rsidP="00C17886">
      <w:pPr>
        <w:spacing w:line="360" w:lineRule="auto"/>
        <w:contextualSpacing/>
        <w:jc w:val="both"/>
        <w:rPr>
          <w:rFonts w:ascii="Times New Roman" w:hAnsi="Times New Roman" w:cs="Times New Roman"/>
          <w:sz w:val="24"/>
          <w:szCs w:val="24"/>
        </w:rPr>
      </w:pPr>
      <w:r w:rsidRPr="00C17886">
        <w:rPr>
          <w:rFonts w:ascii="Times New Roman" w:hAnsi="Times New Roman" w:cs="Times New Roman"/>
          <w:sz w:val="24"/>
          <w:szCs w:val="24"/>
        </w:rPr>
        <w:t xml:space="preserve">The process of marketing can be quite complicated, depending on the type of product and service that an organization has on offer. As explained by </w:t>
      </w:r>
      <w:proofErr w:type="spellStart"/>
      <w:r w:rsidR="00C364FB" w:rsidRPr="00C364FB">
        <w:rPr>
          <w:rFonts w:ascii="Times New Roman" w:hAnsi="Times New Roman" w:cs="Times New Roman"/>
          <w:sz w:val="24"/>
          <w:szCs w:val="24"/>
        </w:rPr>
        <w:t>Nurcahyo</w:t>
      </w:r>
      <w:proofErr w:type="spellEnd"/>
      <w:r w:rsidR="00C364FB" w:rsidRPr="00C364FB">
        <w:rPr>
          <w:rFonts w:ascii="Times New Roman" w:hAnsi="Times New Roman" w:cs="Times New Roman"/>
          <w:sz w:val="24"/>
          <w:szCs w:val="24"/>
        </w:rPr>
        <w:t xml:space="preserve"> </w:t>
      </w:r>
      <w:r w:rsidR="00C364FB">
        <w:rPr>
          <w:rFonts w:ascii="Times New Roman" w:hAnsi="Times New Roman" w:cs="Times New Roman"/>
          <w:sz w:val="24"/>
          <w:szCs w:val="24"/>
        </w:rPr>
        <w:t>(</w:t>
      </w:r>
      <w:r w:rsidR="00C364FB" w:rsidRPr="00C364FB">
        <w:rPr>
          <w:rFonts w:ascii="Times New Roman" w:hAnsi="Times New Roman" w:cs="Times New Roman"/>
          <w:sz w:val="24"/>
          <w:szCs w:val="24"/>
        </w:rPr>
        <w:t>2016)</w:t>
      </w:r>
      <w:r w:rsidRPr="00C17886">
        <w:rPr>
          <w:rFonts w:ascii="Times New Roman" w:hAnsi="Times New Roman" w:cs="Times New Roman"/>
          <w:sz w:val="24"/>
          <w:szCs w:val="24"/>
        </w:rPr>
        <w:t xml:space="preserve">, the marketing processes responsible for brand building and customer loyalty, two factors which are critical for attaining long-term goals of an enterprise. </w:t>
      </w:r>
      <w:r w:rsidR="000536C0" w:rsidRPr="00C17886">
        <w:rPr>
          <w:rFonts w:ascii="Times New Roman" w:hAnsi="Times New Roman" w:cs="Times New Roman"/>
          <w:sz w:val="24"/>
          <w:szCs w:val="24"/>
        </w:rPr>
        <w:t xml:space="preserve">In the entire process, the role of market and environment analysis is quite critical and the tools used in carrying out the assessment are also important. </w:t>
      </w:r>
    </w:p>
    <w:p w14:paraId="5B37EC54" w14:textId="77777777" w:rsidR="005B0B68" w:rsidRPr="00C17886" w:rsidRDefault="005B0B68" w:rsidP="00C17886">
      <w:pPr>
        <w:spacing w:line="360" w:lineRule="auto"/>
        <w:contextualSpacing/>
        <w:jc w:val="both"/>
        <w:rPr>
          <w:rFonts w:ascii="Times New Roman" w:hAnsi="Times New Roman" w:cs="Times New Roman"/>
          <w:sz w:val="24"/>
          <w:szCs w:val="24"/>
        </w:rPr>
      </w:pPr>
    </w:p>
    <w:p w14:paraId="00113FDE" w14:textId="0B724250" w:rsidR="00A768B8" w:rsidRPr="00C17886" w:rsidRDefault="00A768B8" w:rsidP="00C17886">
      <w:pPr>
        <w:spacing w:line="360" w:lineRule="auto"/>
        <w:contextualSpacing/>
        <w:jc w:val="both"/>
        <w:rPr>
          <w:rFonts w:ascii="Times New Roman" w:hAnsi="Times New Roman" w:cs="Times New Roman"/>
          <w:sz w:val="24"/>
          <w:szCs w:val="24"/>
        </w:rPr>
      </w:pPr>
      <w:r w:rsidRPr="00C17886">
        <w:rPr>
          <w:rFonts w:ascii="Times New Roman" w:hAnsi="Times New Roman" w:cs="Times New Roman"/>
          <w:sz w:val="24"/>
          <w:szCs w:val="24"/>
        </w:rPr>
        <w:t>In this assessment, five such environment analysis tools are discussed along with their implementation to Aston Martin Lagonda Global Holdings PLC</w:t>
      </w:r>
      <w:r w:rsidR="00C2765C" w:rsidRPr="00C17886">
        <w:rPr>
          <w:rFonts w:ascii="Times New Roman" w:hAnsi="Times New Roman" w:cs="Times New Roman"/>
          <w:sz w:val="24"/>
          <w:szCs w:val="24"/>
        </w:rPr>
        <w:t xml:space="preserve">, a UK-based manufacturer of luxury cars. The report aims at providing a brief insight in the internal and external environment </w:t>
      </w:r>
      <w:r w:rsidR="005E568A" w:rsidRPr="00C17886">
        <w:rPr>
          <w:rFonts w:ascii="Times New Roman" w:hAnsi="Times New Roman" w:cs="Times New Roman"/>
          <w:sz w:val="24"/>
          <w:szCs w:val="24"/>
        </w:rPr>
        <w:t xml:space="preserve">of the company along with evaluating the current segmentation, targeting and positioning strategy adopted by the organization. Finally, the report takes account of the marketing mix and recommends actions for the future. </w:t>
      </w:r>
    </w:p>
    <w:p w14:paraId="3966AAD7" w14:textId="77777777" w:rsidR="005B0B68" w:rsidRPr="00C17886" w:rsidRDefault="005B0B68" w:rsidP="00C17886">
      <w:pPr>
        <w:spacing w:line="360" w:lineRule="auto"/>
        <w:contextualSpacing/>
        <w:jc w:val="both"/>
        <w:rPr>
          <w:rFonts w:ascii="Times New Roman" w:hAnsi="Times New Roman" w:cs="Times New Roman"/>
          <w:sz w:val="24"/>
          <w:szCs w:val="24"/>
        </w:rPr>
      </w:pPr>
    </w:p>
    <w:p w14:paraId="5DF507A3" w14:textId="32B4C14A" w:rsidR="0022511B" w:rsidRPr="00C17886" w:rsidRDefault="0022511B" w:rsidP="00C17886">
      <w:pPr>
        <w:pStyle w:val="Heading1"/>
        <w:spacing w:line="360" w:lineRule="auto"/>
        <w:contextualSpacing/>
        <w:jc w:val="both"/>
        <w:rPr>
          <w:rFonts w:ascii="Times New Roman" w:hAnsi="Times New Roman" w:cs="Times New Roman"/>
          <w:b/>
          <w:bCs/>
          <w:color w:val="auto"/>
          <w:sz w:val="24"/>
          <w:szCs w:val="24"/>
        </w:rPr>
      </w:pPr>
      <w:bookmarkStart w:id="2" w:name="_Toc113898561"/>
      <w:r w:rsidRPr="00C17886">
        <w:rPr>
          <w:rFonts w:ascii="Times New Roman" w:hAnsi="Times New Roman" w:cs="Times New Roman"/>
          <w:b/>
          <w:bCs/>
          <w:color w:val="auto"/>
          <w:sz w:val="24"/>
          <w:szCs w:val="24"/>
        </w:rPr>
        <w:t>PESTLE Analysis</w:t>
      </w:r>
      <w:bookmarkEnd w:id="2"/>
      <w:r w:rsidRPr="00C17886">
        <w:rPr>
          <w:rFonts w:ascii="Times New Roman" w:hAnsi="Times New Roman" w:cs="Times New Roman"/>
          <w:b/>
          <w:bCs/>
          <w:color w:val="auto"/>
          <w:sz w:val="24"/>
          <w:szCs w:val="24"/>
        </w:rPr>
        <w:t xml:space="preserve"> </w:t>
      </w:r>
    </w:p>
    <w:p w14:paraId="109D09C1" w14:textId="7CA311D6" w:rsidR="0022511B" w:rsidRPr="00C17886" w:rsidRDefault="008F10DB" w:rsidP="00C17886">
      <w:pPr>
        <w:spacing w:line="360" w:lineRule="auto"/>
        <w:contextualSpacing/>
        <w:jc w:val="both"/>
        <w:rPr>
          <w:rFonts w:ascii="Times New Roman" w:hAnsi="Times New Roman" w:cs="Times New Roman"/>
          <w:sz w:val="24"/>
          <w:szCs w:val="24"/>
        </w:rPr>
      </w:pPr>
      <w:r w:rsidRPr="00C17886">
        <w:rPr>
          <w:rFonts w:ascii="Times New Roman" w:hAnsi="Times New Roman" w:cs="Times New Roman"/>
          <w:sz w:val="24"/>
          <w:szCs w:val="24"/>
        </w:rPr>
        <w:t xml:space="preserve">As explained by </w:t>
      </w:r>
      <w:proofErr w:type="spellStart"/>
      <w:r w:rsidR="00C364FB">
        <w:rPr>
          <w:rFonts w:ascii="Times New Roman" w:hAnsi="Times New Roman" w:cs="Times New Roman"/>
          <w:sz w:val="24"/>
          <w:szCs w:val="24"/>
        </w:rPr>
        <w:t>Akman</w:t>
      </w:r>
      <w:proofErr w:type="spellEnd"/>
      <w:r w:rsidRPr="00C17886">
        <w:rPr>
          <w:rFonts w:ascii="Times New Roman" w:hAnsi="Times New Roman" w:cs="Times New Roman"/>
          <w:sz w:val="24"/>
          <w:szCs w:val="24"/>
        </w:rPr>
        <w:t xml:space="preserve"> (2020), PESTLE analysis is one of the most comprehensive tools that help in carrying out external environment analysis for a business. PESTLE stands for Political, Economic, Social, Technological, Legal, and Environment analysis, and hence it can be regarded as a complete way of evaluating different aspects of business environment in which a business operates. As underlined by </w:t>
      </w:r>
      <w:r w:rsidR="00C364FB">
        <w:rPr>
          <w:rFonts w:ascii="Times New Roman" w:hAnsi="Times New Roman" w:cs="Times New Roman"/>
          <w:sz w:val="24"/>
          <w:szCs w:val="24"/>
        </w:rPr>
        <w:t>the author</w:t>
      </w:r>
      <w:r w:rsidRPr="00C17886">
        <w:rPr>
          <w:rFonts w:ascii="Times New Roman" w:hAnsi="Times New Roman" w:cs="Times New Roman"/>
          <w:sz w:val="24"/>
          <w:szCs w:val="24"/>
        </w:rPr>
        <w:t xml:space="preserve">, a business </w:t>
      </w:r>
      <w:r w:rsidR="00CF4992" w:rsidRPr="00C17886">
        <w:rPr>
          <w:rFonts w:ascii="Times New Roman" w:hAnsi="Times New Roman" w:cs="Times New Roman"/>
          <w:sz w:val="24"/>
          <w:szCs w:val="24"/>
        </w:rPr>
        <w:t xml:space="preserve">decision-maker needs to take account of </w:t>
      </w:r>
      <w:r w:rsidR="005A2AE7" w:rsidRPr="00C17886">
        <w:rPr>
          <w:rFonts w:ascii="Times New Roman" w:hAnsi="Times New Roman" w:cs="Times New Roman"/>
          <w:sz w:val="24"/>
          <w:szCs w:val="24"/>
        </w:rPr>
        <w:t xml:space="preserve">how different external factors would affect the present and future of </w:t>
      </w:r>
      <w:r w:rsidR="00A45F1B" w:rsidRPr="00C17886">
        <w:rPr>
          <w:rFonts w:ascii="Times New Roman" w:hAnsi="Times New Roman" w:cs="Times New Roman"/>
          <w:sz w:val="24"/>
          <w:szCs w:val="24"/>
        </w:rPr>
        <w:t xml:space="preserve">the business. </w:t>
      </w:r>
    </w:p>
    <w:p w14:paraId="4CFBAF88" w14:textId="411C7F76" w:rsidR="00A45F1B" w:rsidRPr="00C17886" w:rsidRDefault="00A45F1B" w:rsidP="00C17886">
      <w:pPr>
        <w:spacing w:line="360" w:lineRule="auto"/>
        <w:contextualSpacing/>
        <w:jc w:val="both"/>
        <w:rPr>
          <w:rFonts w:ascii="Times New Roman" w:hAnsi="Times New Roman" w:cs="Times New Roman"/>
          <w:sz w:val="24"/>
          <w:szCs w:val="24"/>
        </w:rPr>
      </w:pPr>
      <w:r w:rsidRPr="00C17886">
        <w:rPr>
          <w:rFonts w:ascii="Times New Roman" w:hAnsi="Times New Roman" w:cs="Times New Roman"/>
          <w:noProof/>
          <w:sz w:val="24"/>
          <w:szCs w:val="24"/>
        </w:rPr>
        <w:drawing>
          <wp:inline distT="0" distB="0" distL="0" distR="0" wp14:anchorId="75ECB213" wp14:editId="1A9E2C77">
            <wp:extent cx="3572189" cy="2678152"/>
            <wp:effectExtent l="0" t="0" r="0" b="8255"/>
            <wp:docPr id="1" name="Picture 1" descr="Pestle Analysis: A Mechanism for Analysis of Businesses - Entersl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le Analysis: A Mechanism for Analysis of Businesses - Enterslic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579170" cy="2683386"/>
                    </a:xfrm>
                    <a:prstGeom prst="rect">
                      <a:avLst/>
                    </a:prstGeom>
                    <a:noFill/>
                    <a:ln>
                      <a:noFill/>
                    </a:ln>
                  </pic:spPr>
                </pic:pic>
              </a:graphicData>
            </a:graphic>
          </wp:inline>
        </w:drawing>
      </w:r>
    </w:p>
    <w:p w14:paraId="7D52AE7A" w14:textId="3C6CF140" w:rsidR="00A45F1B" w:rsidRPr="00C17886" w:rsidRDefault="00A45F1B" w:rsidP="00C17886">
      <w:pPr>
        <w:spacing w:line="360" w:lineRule="auto"/>
        <w:contextualSpacing/>
        <w:jc w:val="both"/>
        <w:rPr>
          <w:rFonts w:ascii="Times New Roman" w:hAnsi="Times New Roman" w:cs="Times New Roman"/>
          <w:sz w:val="24"/>
          <w:szCs w:val="24"/>
        </w:rPr>
      </w:pPr>
      <w:r w:rsidRPr="00C17886">
        <w:rPr>
          <w:rFonts w:ascii="Times New Roman" w:hAnsi="Times New Roman" w:cs="Times New Roman"/>
          <w:sz w:val="24"/>
          <w:szCs w:val="24"/>
        </w:rPr>
        <w:lastRenderedPageBreak/>
        <w:t xml:space="preserve">Depending on the nature and size of an organization, the constituents of </w:t>
      </w:r>
      <w:r w:rsidR="004A71B2" w:rsidRPr="00C17886">
        <w:rPr>
          <w:rFonts w:ascii="Times New Roman" w:hAnsi="Times New Roman" w:cs="Times New Roman"/>
          <w:sz w:val="24"/>
          <w:szCs w:val="24"/>
        </w:rPr>
        <w:t>PESTLE can be different from each other. For Aston Martin, the PESTLE analysis has been carried out and summarised in the following table:</w:t>
      </w:r>
    </w:p>
    <w:tbl>
      <w:tblPr>
        <w:tblStyle w:val="TableGrid"/>
        <w:tblW w:w="0" w:type="auto"/>
        <w:tblLook w:val="04A0" w:firstRow="1" w:lastRow="0" w:firstColumn="1" w:lastColumn="0" w:noHBand="0" w:noVBand="1"/>
      </w:tblPr>
      <w:tblGrid>
        <w:gridCol w:w="3005"/>
        <w:gridCol w:w="3005"/>
        <w:gridCol w:w="3006"/>
      </w:tblGrid>
      <w:tr w:rsidR="00C17886" w:rsidRPr="00C17886" w14:paraId="3C6FEB65" w14:textId="77777777" w:rsidTr="000C5D4C">
        <w:tc>
          <w:tcPr>
            <w:tcW w:w="3005" w:type="dxa"/>
          </w:tcPr>
          <w:p w14:paraId="09646A8B" w14:textId="560B7D6B" w:rsidR="000C5D4C" w:rsidRPr="00C17886" w:rsidRDefault="000C5D4C" w:rsidP="00C17886">
            <w:pPr>
              <w:spacing w:line="360" w:lineRule="auto"/>
              <w:contextualSpacing/>
              <w:jc w:val="both"/>
              <w:rPr>
                <w:rFonts w:ascii="Times New Roman" w:hAnsi="Times New Roman" w:cs="Times New Roman"/>
                <w:b/>
                <w:bCs/>
                <w:sz w:val="24"/>
                <w:szCs w:val="24"/>
              </w:rPr>
            </w:pPr>
            <w:r w:rsidRPr="00C17886">
              <w:rPr>
                <w:rFonts w:ascii="Times New Roman" w:hAnsi="Times New Roman" w:cs="Times New Roman"/>
                <w:b/>
                <w:bCs/>
                <w:sz w:val="24"/>
                <w:szCs w:val="24"/>
              </w:rPr>
              <w:t>Political Analysis</w:t>
            </w:r>
            <w:r w:rsidR="0038086E" w:rsidRPr="00C17886">
              <w:rPr>
                <w:rFonts w:ascii="Times New Roman" w:hAnsi="Times New Roman" w:cs="Times New Roman"/>
                <w:b/>
                <w:bCs/>
                <w:sz w:val="24"/>
                <w:szCs w:val="24"/>
              </w:rPr>
              <w:t xml:space="preserve"> (Medium Favourable Factor)</w:t>
            </w:r>
          </w:p>
          <w:p w14:paraId="097A9C03" w14:textId="3FBFC8FA" w:rsidR="000C5D4C" w:rsidRPr="00C17886" w:rsidRDefault="000C5D4C" w:rsidP="00C17886">
            <w:pPr>
              <w:spacing w:line="360" w:lineRule="auto"/>
              <w:contextualSpacing/>
              <w:jc w:val="both"/>
              <w:rPr>
                <w:rFonts w:ascii="Times New Roman" w:hAnsi="Times New Roman" w:cs="Times New Roman"/>
                <w:sz w:val="24"/>
                <w:szCs w:val="24"/>
              </w:rPr>
            </w:pPr>
          </w:p>
          <w:p w14:paraId="3B8DE6E7" w14:textId="058E2B67" w:rsidR="000C5D4C" w:rsidRPr="00C17886" w:rsidRDefault="00702DC8" w:rsidP="00C17886">
            <w:pPr>
              <w:spacing w:line="360" w:lineRule="auto"/>
              <w:contextualSpacing/>
              <w:jc w:val="both"/>
              <w:rPr>
                <w:rFonts w:ascii="Times New Roman" w:hAnsi="Times New Roman" w:cs="Times New Roman"/>
                <w:sz w:val="24"/>
                <w:szCs w:val="24"/>
              </w:rPr>
            </w:pPr>
            <w:r w:rsidRPr="00C17886">
              <w:rPr>
                <w:rFonts w:ascii="Times New Roman" w:hAnsi="Times New Roman" w:cs="Times New Roman"/>
                <w:sz w:val="24"/>
                <w:szCs w:val="24"/>
              </w:rPr>
              <w:t>There is a significant uncertainty in regards to the future of automobile sector post Brexit announcement by the UK government</w:t>
            </w:r>
            <w:r w:rsidR="00761712">
              <w:rPr>
                <w:rFonts w:ascii="Times New Roman" w:hAnsi="Times New Roman" w:cs="Times New Roman"/>
                <w:sz w:val="24"/>
                <w:szCs w:val="24"/>
              </w:rPr>
              <w:t xml:space="preserve"> </w:t>
            </w:r>
            <w:r w:rsidR="00761712" w:rsidRPr="00761712">
              <w:rPr>
                <w:rFonts w:ascii="Times New Roman" w:hAnsi="Times New Roman" w:cs="Times New Roman"/>
                <w:sz w:val="24"/>
                <w:szCs w:val="24"/>
              </w:rPr>
              <w:t>(The impact of Brexit on the UK automotive industry, 2022)</w:t>
            </w:r>
            <w:r w:rsidRPr="00C17886">
              <w:rPr>
                <w:rFonts w:ascii="Times New Roman" w:hAnsi="Times New Roman" w:cs="Times New Roman"/>
                <w:sz w:val="24"/>
                <w:szCs w:val="24"/>
              </w:rPr>
              <w:t>. There is little clarity about the exports and important arrangements for carmakers in the country.</w:t>
            </w:r>
          </w:p>
          <w:p w14:paraId="08AA6C96" w14:textId="77777777" w:rsidR="00702DC8" w:rsidRPr="00C17886" w:rsidRDefault="00702DC8" w:rsidP="00C17886">
            <w:pPr>
              <w:pStyle w:val="ListParagraph"/>
              <w:spacing w:line="360" w:lineRule="auto"/>
              <w:jc w:val="both"/>
              <w:rPr>
                <w:rFonts w:ascii="Times New Roman" w:hAnsi="Times New Roman" w:cs="Times New Roman"/>
                <w:sz w:val="24"/>
                <w:szCs w:val="24"/>
              </w:rPr>
            </w:pPr>
          </w:p>
          <w:p w14:paraId="4DFA8392" w14:textId="3F5CBF7A" w:rsidR="00702DC8" w:rsidRPr="00C17886" w:rsidRDefault="00702DC8" w:rsidP="00C17886">
            <w:pPr>
              <w:spacing w:line="360" w:lineRule="auto"/>
              <w:contextualSpacing/>
              <w:jc w:val="both"/>
              <w:rPr>
                <w:rFonts w:ascii="Times New Roman" w:hAnsi="Times New Roman" w:cs="Times New Roman"/>
                <w:sz w:val="24"/>
                <w:szCs w:val="24"/>
              </w:rPr>
            </w:pPr>
            <w:r w:rsidRPr="00C17886">
              <w:rPr>
                <w:rFonts w:ascii="Times New Roman" w:hAnsi="Times New Roman" w:cs="Times New Roman"/>
                <w:sz w:val="24"/>
                <w:szCs w:val="24"/>
              </w:rPr>
              <w:t xml:space="preserve">The company is exposed to global political developments and hence </w:t>
            </w:r>
            <w:r w:rsidR="00C872DF" w:rsidRPr="00C17886">
              <w:rPr>
                <w:rFonts w:ascii="Times New Roman" w:hAnsi="Times New Roman" w:cs="Times New Roman"/>
                <w:sz w:val="24"/>
                <w:szCs w:val="24"/>
              </w:rPr>
              <w:t>the overall sales can be affected due to ups and downs in other parts of the world as well.</w:t>
            </w:r>
          </w:p>
          <w:p w14:paraId="4AC51542" w14:textId="6C58106A" w:rsidR="000C5D4C" w:rsidRPr="00C17886" w:rsidRDefault="000C5D4C" w:rsidP="00C17886">
            <w:pPr>
              <w:spacing w:line="360" w:lineRule="auto"/>
              <w:contextualSpacing/>
              <w:jc w:val="both"/>
              <w:rPr>
                <w:rFonts w:ascii="Times New Roman" w:hAnsi="Times New Roman" w:cs="Times New Roman"/>
                <w:sz w:val="24"/>
                <w:szCs w:val="24"/>
              </w:rPr>
            </w:pPr>
          </w:p>
        </w:tc>
        <w:tc>
          <w:tcPr>
            <w:tcW w:w="3005" w:type="dxa"/>
          </w:tcPr>
          <w:p w14:paraId="50992361" w14:textId="487AA25F" w:rsidR="000C5D4C" w:rsidRPr="00C17886" w:rsidRDefault="00C872DF" w:rsidP="00C17886">
            <w:pPr>
              <w:spacing w:line="360" w:lineRule="auto"/>
              <w:contextualSpacing/>
              <w:jc w:val="both"/>
              <w:rPr>
                <w:rFonts w:ascii="Times New Roman" w:hAnsi="Times New Roman" w:cs="Times New Roman"/>
                <w:b/>
                <w:bCs/>
                <w:sz w:val="24"/>
                <w:szCs w:val="24"/>
              </w:rPr>
            </w:pPr>
            <w:r w:rsidRPr="00C17886">
              <w:rPr>
                <w:rFonts w:ascii="Times New Roman" w:hAnsi="Times New Roman" w:cs="Times New Roman"/>
                <w:b/>
                <w:bCs/>
                <w:sz w:val="24"/>
                <w:szCs w:val="24"/>
              </w:rPr>
              <w:t>Economic Analysis</w:t>
            </w:r>
            <w:r w:rsidR="0038086E" w:rsidRPr="00C17886">
              <w:rPr>
                <w:rFonts w:ascii="Times New Roman" w:hAnsi="Times New Roman" w:cs="Times New Roman"/>
                <w:b/>
                <w:bCs/>
                <w:sz w:val="24"/>
                <w:szCs w:val="24"/>
              </w:rPr>
              <w:t xml:space="preserve"> (Highly Favourable Factor)</w:t>
            </w:r>
          </w:p>
          <w:p w14:paraId="78A004BF" w14:textId="77777777" w:rsidR="00252A58" w:rsidRPr="00C17886" w:rsidRDefault="00252A58" w:rsidP="00C17886">
            <w:pPr>
              <w:spacing w:line="360" w:lineRule="auto"/>
              <w:contextualSpacing/>
              <w:jc w:val="both"/>
              <w:rPr>
                <w:rFonts w:ascii="Times New Roman" w:hAnsi="Times New Roman" w:cs="Times New Roman"/>
                <w:b/>
                <w:bCs/>
                <w:sz w:val="24"/>
                <w:szCs w:val="24"/>
              </w:rPr>
            </w:pPr>
          </w:p>
          <w:p w14:paraId="05CD5DD8" w14:textId="59112B71" w:rsidR="00252A58" w:rsidRPr="00C17886" w:rsidRDefault="00252A58" w:rsidP="00C17886">
            <w:pPr>
              <w:spacing w:line="360" w:lineRule="auto"/>
              <w:contextualSpacing/>
              <w:jc w:val="both"/>
              <w:rPr>
                <w:rFonts w:ascii="Times New Roman" w:hAnsi="Times New Roman" w:cs="Times New Roman"/>
                <w:sz w:val="24"/>
                <w:szCs w:val="24"/>
              </w:rPr>
            </w:pPr>
            <w:r w:rsidRPr="00C17886">
              <w:rPr>
                <w:rFonts w:ascii="Times New Roman" w:hAnsi="Times New Roman" w:cs="Times New Roman"/>
                <w:sz w:val="24"/>
                <w:szCs w:val="24"/>
              </w:rPr>
              <w:t xml:space="preserve">The economy of UK is rebuilding after the dual impacts of Brexit and Covid-19. However, as explained by </w:t>
            </w:r>
            <w:r w:rsidR="00E14BE5" w:rsidRPr="00E14BE5">
              <w:rPr>
                <w:rFonts w:ascii="Times New Roman" w:hAnsi="Times New Roman" w:cs="Times New Roman"/>
                <w:sz w:val="24"/>
                <w:szCs w:val="24"/>
              </w:rPr>
              <w:t xml:space="preserve">Howell </w:t>
            </w:r>
            <w:r w:rsidR="00E14BE5">
              <w:rPr>
                <w:rFonts w:ascii="Times New Roman" w:hAnsi="Times New Roman" w:cs="Times New Roman"/>
                <w:sz w:val="24"/>
                <w:szCs w:val="24"/>
              </w:rPr>
              <w:t>(</w:t>
            </w:r>
            <w:r w:rsidR="00E14BE5" w:rsidRPr="00E14BE5">
              <w:rPr>
                <w:rFonts w:ascii="Times New Roman" w:hAnsi="Times New Roman" w:cs="Times New Roman"/>
                <w:sz w:val="24"/>
                <w:szCs w:val="24"/>
              </w:rPr>
              <w:t>2021)</w:t>
            </w:r>
            <w:r w:rsidRPr="00C17886">
              <w:rPr>
                <w:rFonts w:ascii="Times New Roman" w:hAnsi="Times New Roman" w:cs="Times New Roman"/>
                <w:sz w:val="24"/>
                <w:szCs w:val="24"/>
              </w:rPr>
              <w:t xml:space="preserve">, both </w:t>
            </w:r>
            <w:r w:rsidR="0052676C" w:rsidRPr="00C17886">
              <w:rPr>
                <w:rFonts w:ascii="Times New Roman" w:hAnsi="Times New Roman" w:cs="Times New Roman"/>
                <w:sz w:val="24"/>
                <w:szCs w:val="24"/>
              </w:rPr>
              <w:t>these phenomena</w:t>
            </w:r>
            <w:r w:rsidRPr="00C17886">
              <w:rPr>
                <w:rFonts w:ascii="Times New Roman" w:hAnsi="Times New Roman" w:cs="Times New Roman"/>
                <w:sz w:val="24"/>
                <w:szCs w:val="24"/>
              </w:rPr>
              <w:t xml:space="preserve"> resulted in a permanent reduction in the country’s economy. This rebuilding phase shall be critical for the enterprise as the future of the company will be shaped during this period. </w:t>
            </w:r>
            <w:r w:rsidR="00211308" w:rsidRPr="00C17886">
              <w:rPr>
                <w:rFonts w:ascii="Times New Roman" w:hAnsi="Times New Roman" w:cs="Times New Roman"/>
                <w:sz w:val="24"/>
                <w:szCs w:val="24"/>
              </w:rPr>
              <w:t xml:space="preserve">The estimates of the GDP growing by close to 5% </w:t>
            </w:r>
            <w:r w:rsidR="002E6BE4" w:rsidRPr="00C17886">
              <w:rPr>
                <w:rFonts w:ascii="Times New Roman" w:hAnsi="Times New Roman" w:cs="Times New Roman"/>
                <w:sz w:val="24"/>
                <w:szCs w:val="24"/>
              </w:rPr>
              <w:t xml:space="preserve">can be encouraging stats for the company (Statista, 2022). </w:t>
            </w:r>
            <w:r w:rsidRPr="00C17886">
              <w:rPr>
                <w:rFonts w:ascii="Times New Roman" w:hAnsi="Times New Roman" w:cs="Times New Roman"/>
                <w:sz w:val="24"/>
                <w:szCs w:val="24"/>
              </w:rPr>
              <w:t xml:space="preserve"> </w:t>
            </w:r>
          </w:p>
        </w:tc>
        <w:tc>
          <w:tcPr>
            <w:tcW w:w="3006" w:type="dxa"/>
          </w:tcPr>
          <w:p w14:paraId="268FB7F5" w14:textId="3291CFBA" w:rsidR="000C5D4C" w:rsidRPr="00C17886" w:rsidRDefault="0052676C" w:rsidP="00C17886">
            <w:pPr>
              <w:spacing w:line="360" w:lineRule="auto"/>
              <w:contextualSpacing/>
              <w:jc w:val="both"/>
              <w:rPr>
                <w:rFonts w:ascii="Times New Roman" w:hAnsi="Times New Roman" w:cs="Times New Roman"/>
                <w:b/>
                <w:bCs/>
                <w:sz w:val="24"/>
                <w:szCs w:val="24"/>
              </w:rPr>
            </w:pPr>
            <w:r w:rsidRPr="00C17886">
              <w:rPr>
                <w:rFonts w:ascii="Times New Roman" w:hAnsi="Times New Roman" w:cs="Times New Roman"/>
                <w:b/>
                <w:bCs/>
                <w:sz w:val="24"/>
                <w:szCs w:val="24"/>
              </w:rPr>
              <w:t>Social</w:t>
            </w:r>
            <w:r w:rsidR="00211308" w:rsidRPr="00C17886">
              <w:rPr>
                <w:rFonts w:ascii="Times New Roman" w:hAnsi="Times New Roman" w:cs="Times New Roman"/>
                <w:b/>
                <w:bCs/>
                <w:sz w:val="24"/>
                <w:szCs w:val="24"/>
              </w:rPr>
              <w:t xml:space="preserve"> Analysis</w:t>
            </w:r>
            <w:r w:rsidR="003F28FF" w:rsidRPr="00C17886">
              <w:rPr>
                <w:rFonts w:ascii="Times New Roman" w:hAnsi="Times New Roman" w:cs="Times New Roman"/>
                <w:b/>
                <w:bCs/>
                <w:sz w:val="24"/>
                <w:szCs w:val="24"/>
              </w:rPr>
              <w:t xml:space="preserve"> (Low Favourable Factor)</w:t>
            </w:r>
          </w:p>
          <w:p w14:paraId="693552E9" w14:textId="3DBAA4E3" w:rsidR="009B756F" w:rsidRPr="00C17886" w:rsidRDefault="009B756F" w:rsidP="00C17886">
            <w:pPr>
              <w:spacing w:line="360" w:lineRule="auto"/>
              <w:contextualSpacing/>
              <w:jc w:val="both"/>
              <w:rPr>
                <w:rFonts w:ascii="Times New Roman" w:hAnsi="Times New Roman" w:cs="Times New Roman"/>
                <w:b/>
                <w:bCs/>
                <w:sz w:val="24"/>
                <w:szCs w:val="24"/>
              </w:rPr>
            </w:pPr>
          </w:p>
          <w:p w14:paraId="3C54760D" w14:textId="543C7068" w:rsidR="009B756F" w:rsidRPr="00C17886" w:rsidRDefault="0052676C" w:rsidP="00C17886">
            <w:pPr>
              <w:spacing w:line="360" w:lineRule="auto"/>
              <w:contextualSpacing/>
              <w:jc w:val="both"/>
              <w:rPr>
                <w:rFonts w:ascii="Times New Roman" w:hAnsi="Times New Roman" w:cs="Times New Roman"/>
                <w:sz w:val="24"/>
                <w:szCs w:val="24"/>
              </w:rPr>
            </w:pPr>
            <w:r w:rsidRPr="00C17886">
              <w:rPr>
                <w:rFonts w:ascii="Times New Roman" w:hAnsi="Times New Roman" w:cs="Times New Roman"/>
                <w:sz w:val="24"/>
                <w:szCs w:val="24"/>
              </w:rPr>
              <w:t xml:space="preserve">There is a change in consumer preferences, especially in the automobile sector due to the increased prices of fuel. However, fuel prices are most unlikely to influence the perception of luxury automobile consumers </w:t>
            </w:r>
            <w:r w:rsidR="00EF6E95" w:rsidRPr="00EF6E95">
              <w:rPr>
                <w:rFonts w:ascii="Times New Roman" w:hAnsi="Times New Roman" w:cs="Times New Roman"/>
                <w:sz w:val="24"/>
                <w:szCs w:val="24"/>
              </w:rPr>
              <w:t xml:space="preserve">(Guan, </w:t>
            </w:r>
            <w:proofErr w:type="spellStart"/>
            <w:r w:rsidR="00EF6E95" w:rsidRPr="00EF6E95">
              <w:rPr>
                <w:rFonts w:ascii="Times New Roman" w:hAnsi="Times New Roman" w:cs="Times New Roman"/>
                <w:sz w:val="24"/>
                <w:szCs w:val="24"/>
              </w:rPr>
              <w:t>Köstring</w:t>
            </w:r>
            <w:proofErr w:type="spellEnd"/>
            <w:r w:rsidR="00EF6E95" w:rsidRPr="00EF6E95">
              <w:rPr>
                <w:rFonts w:ascii="Times New Roman" w:hAnsi="Times New Roman" w:cs="Times New Roman"/>
                <w:sz w:val="24"/>
                <w:szCs w:val="24"/>
              </w:rPr>
              <w:t xml:space="preserve">, Middleton and </w:t>
            </w:r>
            <w:proofErr w:type="spellStart"/>
            <w:r w:rsidR="00EF6E95" w:rsidRPr="00EF6E95">
              <w:rPr>
                <w:rFonts w:ascii="Times New Roman" w:hAnsi="Times New Roman" w:cs="Times New Roman"/>
                <w:sz w:val="24"/>
                <w:szCs w:val="24"/>
              </w:rPr>
              <w:t>Möller</w:t>
            </w:r>
            <w:proofErr w:type="spellEnd"/>
            <w:r w:rsidR="00EF6E95" w:rsidRPr="00EF6E95">
              <w:rPr>
                <w:rFonts w:ascii="Times New Roman" w:hAnsi="Times New Roman" w:cs="Times New Roman"/>
                <w:sz w:val="24"/>
                <w:szCs w:val="24"/>
              </w:rPr>
              <w:t>, 2022)</w:t>
            </w:r>
            <w:r w:rsidRPr="00C17886">
              <w:rPr>
                <w:rFonts w:ascii="Times New Roman" w:hAnsi="Times New Roman" w:cs="Times New Roman"/>
                <w:sz w:val="24"/>
                <w:szCs w:val="24"/>
              </w:rPr>
              <w:t xml:space="preserve">. </w:t>
            </w:r>
            <w:r w:rsidR="00A330F6" w:rsidRPr="00C17886">
              <w:rPr>
                <w:rFonts w:ascii="Times New Roman" w:hAnsi="Times New Roman" w:cs="Times New Roman"/>
                <w:sz w:val="24"/>
                <w:szCs w:val="24"/>
              </w:rPr>
              <w:t xml:space="preserve">In the UK, the used car market has grown at an unprecedented rate of 28% (Williams, 2022) which indicates another change in the </w:t>
            </w:r>
            <w:r w:rsidR="00F22A1A" w:rsidRPr="00C17886">
              <w:rPr>
                <w:rFonts w:ascii="Times New Roman" w:hAnsi="Times New Roman" w:cs="Times New Roman"/>
                <w:sz w:val="24"/>
                <w:szCs w:val="24"/>
              </w:rPr>
              <w:t xml:space="preserve">perception of the customers. </w:t>
            </w:r>
          </w:p>
          <w:p w14:paraId="172A201B" w14:textId="461E71DE" w:rsidR="00F22A1A" w:rsidRPr="00C17886" w:rsidRDefault="00F22A1A" w:rsidP="00C17886">
            <w:pPr>
              <w:spacing w:line="360" w:lineRule="auto"/>
              <w:contextualSpacing/>
              <w:jc w:val="both"/>
              <w:rPr>
                <w:rFonts w:ascii="Times New Roman" w:hAnsi="Times New Roman" w:cs="Times New Roman"/>
                <w:sz w:val="24"/>
                <w:szCs w:val="24"/>
              </w:rPr>
            </w:pPr>
          </w:p>
          <w:p w14:paraId="1903251F" w14:textId="10901DF2" w:rsidR="00F22A1A" w:rsidRPr="00C17886" w:rsidRDefault="00F22A1A" w:rsidP="00C17886">
            <w:pPr>
              <w:spacing w:line="360" w:lineRule="auto"/>
              <w:contextualSpacing/>
              <w:jc w:val="both"/>
              <w:rPr>
                <w:rFonts w:ascii="Times New Roman" w:hAnsi="Times New Roman" w:cs="Times New Roman"/>
                <w:sz w:val="24"/>
                <w:szCs w:val="24"/>
              </w:rPr>
            </w:pPr>
            <w:r w:rsidRPr="00C17886">
              <w:rPr>
                <w:rFonts w:ascii="Times New Roman" w:hAnsi="Times New Roman" w:cs="Times New Roman"/>
                <w:sz w:val="24"/>
                <w:szCs w:val="24"/>
              </w:rPr>
              <w:t>In addition, working female customers can be a significant part of the target audience for the company.</w:t>
            </w:r>
          </w:p>
          <w:p w14:paraId="3EA8EFDC" w14:textId="77777777" w:rsidR="00211308" w:rsidRPr="00C17886" w:rsidRDefault="00211308" w:rsidP="00C17886">
            <w:pPr>
              <w:spacing w:line="360" w:lineRule="auto"/>
              <w:contextualSpacing/>
              <w:jc w:val="both"/>
              <w:rPr>
                <w:rFonts w:ascii="Times New Roman" w:hAnsi="Times New Roman" w:cs="Times New Roman"/>
                <w:b/>
                <w:bCs/>
                <w:sz w:val="24"/>
                <w:szCs w:val="24"/>
              </w:rPr>
            </w:pPr>
          </w:p>
          <w:p w14:paraId="3295EB48" w14:textId="7290F8E2" w:rsidR="00211308" w:rsidRPr="00C17886" w:rsidRDefault="00211308" w:rsidP="00C17886">
            <w:pPr>
              <w:spacing w:line="360" w:lineRule="auto"/>
              <w:contextualSpacing/>
              <w:jc w:val="both"/>
              <w:rPr>
                <w:rFonts w:ascii="Times New Roman" w:hAnsi="Times New Roman" w:cs="Times New Roman"/>
                <w:sz w:val="24"/>
                <w:szCs w:val="24"/>
              </w:rPr>
            </w:pPr>
          </w:p>
        </w:tc>
      </w:tr>
      <w:tr w:rsidR="000C5D4C" w:rsidRPr="00C17886" w14:paraId="287258A7" w14:textId="77777777" w:rsidTr="000C5D4C">
        <w:tc>
          <w:tcPr>
            <w:tcW w:w="3005" w:type="dxa"/>
          </w:tcPr>
          <w:p w14:paraId="7EBD1E80" w14:textId="51D4FFA2" w:rsidR="000C5D4C" w:rsidRPr="00C17886" w:rsidRDefault="00F22A1A" w:rsidP="00C17886">
            <w:pPr>
              <w:spacing w:line="360" w:lineRule="auto"/>
              <w:contextualSpacing/>
              <w:jc w:val="both"/>
              <w:rPr>
                <w:rFonts w:ascii="Times New Roman" w:hAnsi="Times New Roman" w:cs="Times New Roman"/>
                <w:b/>
                <w:bCs/>
                <w:sz w:val="24"/>
                <w:szCs w:val="24"/>
              </w:rPr>
            </w:pPr>
            <w:r w:rsidRPr="00C17886">
              <w:rPr>
                <w:rFonts w:ascii="Times New Roman" w:hAnsi="Times New Roman" w:cs="Times New Roman"/>
                <w:b/>
                <w:bCs/>
                <w:sz w:val="24"/>
                <w:szCs w:val="24"/>
              </w:rPr>
              <w:t>Technological Factors</w:t>
            </w:r>
            <w:r w:rsidR="003F28FF" w:rsidRPr="00C17886">
              <w:rPr>
                <w:rFonts w:ascii="Times New Roman" w:hAnsi="Times New Roman" w:cs="Times New Roman"/>
                <w:b/>
                <w:bCs/>
                <w:sz w:val="24"/>
                <w:szCs w:val="24"/>
              </w:rPr>
              <w:t xml:space="preserve"> (Medium Favourable Factor)</w:t>
            </w:r>
          </w:p>
          <w:p w14:paraId="3F29E7DE" w14:textId="77777777" w:rsidR="00F22A1A" w:rsidRPr="00C17886" w:rsidRDefault="00F22A1A" w:rsidP="00C17886">
            <w:pPr>
              <w:spacing w:line="360" w:lineRule="auto"/>
              <w:contextualSpacing/>
              <w:jc w:val="both"/>
              <w:rPr>
                <w:rFonts w:ascii="Times New Roman" w:hAnsi="Times New Roman" w:cs="Times New Roman"/>
                <w:b/>
                <w:bCs/>
                <w:sz w:val="24"/>
                <w:szCs w:val="24"/>
              </w:rPr>
            </w:pPr>
          </w:p>
          <w:p w14:paraId="158C5112" w14:textId="77777777" w:rsidR="00F22A1A" w:rsidRPr="00C17886" w:rsidRDefault="00E56B02" w:rsidP="00C17886">
            <w:pPr>
              <w:spacing w:line="360" w:lineRule="auto"/>
              <w:contextualSpacing/>
              <w:jc w:val="both"/>
              <w:rPr>
                <w:rFonts w:ascii="Times New Roman" w:hAnsi="Times New Roman" w:cs="Times New Roman"/>
                <w:sz w:val="24"/>
                <w:szCs w:val="24"/>
              </w:rPr>
            </w:pPr>
            <w:r w:rsidRPr="00C17886">
              <w:rPr>
                <w:rFonts w:ascii="Times New Roman" w:hAnsi="Times New Roman" w:cs="Times New Roman"/>
                <w:sz w:val="24"/>
                <w:szCs w:val="24"/>
              </w:rPr>
              <w:t>There is a constant change in the technology as the world has moved towards EVs and the first such vehicle would be launched only in 2025 by Aston Martin (Stafford, 2022). It is a significant disadvantage as the company failed to evaluate the technological changes in the en</w:t>
            </w:r>
            <w:r w:rsidR="00A15F84" w:rsidRPr="00C17886">
              <w:rPr>
                <w:rFonts w:ascii="Times New Roman" w:hAnsi="Times New Roman" w:cs="Times New Roman"/>
                <w:sz w:val="24"/>
                <w:szCs w:val="24"/>
              </w:rPr>
              <w:t xml:space="preserve">vironment. </w:t>
            </w:r>
          </w:p>
          <w:p w14:paraId="2A23F93D" w14:textId="77777777" w:rsidR="00A15F84" w:rsidRPr="00C17886" w:rsidRDefault="00A15F84" w:rsidP="00C17886">
            <w:pPr>
              <w:spacing w:line="360" w:lineRule="auto"/>
              <w:contextualSpacing/>
              <w:jc w:val="both"/>
              <w:rPr>
                <w:rFonts w:ascii="Times New Roman" w:hAnsi="Times New Roman" w:cs="Times New Roman"/>
                <w:sz w:val="24"/>
                <w:szCs w:val="24"/>
              </w:rPr>
            </w:pPr>
          </w:p>
          <w:p w14:paraId="2CA64B0C" w14:textId="0825F40F" w:rsidR="00A15F84" w:rsidRPr="00C17886" w:rsidRDefault="00A15F84" w:rsidP="00C17886">
            <w:pPr>
              <w:spacing w:line="360" w:lineRule="auto"/>
              <w:contextualSpacing/>
              <w:jc w:val="both"/>
              <w:rPr>
                <w:rFonts w:ascii="Times New Roman" w:hAnsi="Times New Roman" w:cs="Times New Roman"/>
                <w:sz w:val="24"/>
                <w:szCs w:val="24"/>
              </w:rPr>
            </w:pPr>
            <w:r w:rsidRPr="00C17886">
              <w:rPr>
                <w:rFonts w:ascii="Times New Roman" w:hAnsi="Times New Roman" w:cs="Times New Roman"/>
                <w:sz w:val="24"/>
                <w:szCs w:val="24"/>
              </w:rPr>
              <w:t xml:space="preserve">There can also be advancements in self-driven cars, an area where the company has not shown any interest yet. </w:t>
            </w:r>
          </w:p>
        </w:tc>
        <w:tc>
          <w:tcPr>
            <w:tcW w:w="3005" w:type="dxa"/>
          </w:tcPr>
          <w:p w14:paraId="33E4D999" w14:textId="74E6E38A" w:rsidR="000C5D4C" w:rsidRPr="00C17886" w:rsidRDefault="00A15F84" w:rsidP="00C17886">
            <w:pPr>
              <w:spacing w:line="360" w:lineRule="auto"/>
              <w:contextualSpacing/>
              <w:jc w:val="both"/>
              <w:rPr>
                <w:rFonts w:ascii="Times New Roman" w:hAnsi="Times New Roman" w:cs="Times New Roman"/>
                <w:b/>
                <w:bCs/>
                <w:sz w:val="24"/>
                <w:szCs w:val="24"/>
              </w:rPr>
            </w:pPr>
            <w:r w:rsidRPr="00C17886">
              <w:rPr>
                <w:rFonts w:ascii="Times New Roman" w:hAnsi="Times New Roman" w:cs="Times New Roman"/>
                <w:b/>
                <w:bCs/>
                <w:sz w:val="24"/>
                <w:szCs w:val="24"/>
              </w:rPr>
              <w:lastRenderedPageBreak/>
              <w:t>Environmental Factors</w:t>
            </w:r>
            <w:r w:rsidR="003F28FF" w:rsidRPr="00C17886">
              <w:rPr>
                <w:rFonts w:ascii="Times New Roman" w:hAnsi="Times New Roman" w:cs="Times New Roman"/>
                <w:b/>
                <w:bCs/>
                <w:sz w:val="24"/>
                <w:szCs w:val="24"/>
              </w:rPr>
              <w:t xml:space="preserve"> (Low Favourable Factor)</w:t>
            </w:r>
          </w:p>
          <w:p w14:paraId="5C98BA4C" w14:textId="77777777" w:rsidR="00A15F84" w:rsidRPr="00C17886" w:rsidRDefault="00A15F84" w:rsidP="00C17886">
            <w:pPr>
              <w:spacing w:line="360" w:lineRule="auto"/>
              <w:contextualSpacing/>
              <w:jc w:val="both"/>
              <w:rPr>
                <w:rFonts w:ascii="Times New Roman" w:hAnsi="Times New Roman" w:cs="Times New Roman"/>
                <w:b/>
                <w:bCs/>
                <w:sz w:val="24"/>
                <w:szCs w:val="24"/>
              </w:rPr>
            </w:pPr>
          </w:p>
          <w:p w14:paraId="0299DE89" w14:textId="0BF80675" w:rsidR="00A15F84" w:rsidRPr="00C17886" w:rsidRDefault="00A15F84" w:rsidP="00C17886">
            <w:pPr>
              <w:spacing w:line="360" w:lineRule="auto"/>
              <w:contextualSpacing/>
              <w:jc w:val="both"/>
              <w:rPr>
                <w:rFonts w:ascii="Times New Roman" w:hAnsi="Times New Roman" w:cs="Times New Roman"/>
                <w:sz w:val="24"/>
                <w:szCs w:val="24"/>
              </w:rPr>
            </w:pPr>
            <w:r w:rsidRPr="00C17886">
              <w:rPr>
                <w:rFonts w:ascii="Times New Roman" w:hAnsi="Times New Roman" w:cs="Times New Roman"/>
                <w:sz w:val="24"/>
                <w:szCs w:val="24"/>
              </w:rPr>
              <w:lastRenderedPageBreak/>
              <w:t xml:space="preserve">It shall be critical for the company to curb emissions in the cars and the manufacturing process. </w:t>
            </w:r>
            <w:r w:rsidR="009A746C" w:rsidRPr="00C17886">
              <w:rPr>
                <w:rFonts w:ascii="Times New Roman" w:hAnsi="Times New Roman" w:cs="Times New Roman"/>
                <w:sz w:val="24"/>
                <w:szCs w:val="24"/>
              </w:rPr>
              <w:t xml:space="preserve">UK has already banned sale of new petrol and diesel cars from the year 2030 (Harrabin, 2020). Hence, the company should take account of greenhouse gas emissions, pollution standards, and </w:t>
            </w:r>
            <w:r w:rsidR="00CC3C36" w:rsidRPr="00C17886">
              <w:rPr>
                <w:rFonts w:ascii="Times New Roman" w:hAnsi="Times New Roman" w:cs="Times New Roman"/>
                <w:sz w:val="24"/>
                <w:szCs w:val="24"/>
              </w:rPr>
              <w:t>the overall trend towards low engine capacity and emissions for protection of environment.</w:t>
            </w:r>
          </w:p>
        </w:tc>
        <w:tc>
          <w:tcPr>
            <w:tcW w:w="3006" w:type="dxa"/>
          </w:tcPr>
          <w:p w14:paraId="49EB2FD6" w14:textId="21F96E39" w:rsidR="000C5D4C" w:rsidRPr="00C17886" w:rsidRDefault="00CC3C36" w:rsidP="00C17886">
            <w:pPr>
              <w:spacing w:line="360" w:lineRule="auto"/>
              <w:contextualSpacing/>
              <w:jc w:val="both"/>
              <w:rPr>
                <w:rFonts w:ascii="Times New Roman" w:hAnsi="Times New Roman" w:cs="Times New Roman"/>
                <w:b/>
                <w:bCs/>
                <w:sz w:val="24"/>
                <w:szCs w:val="24"/>
              </w:rPr>
            </w:pPr>
            <w:r w:rsidRPr="00C17886">
              <w:rPr>
                <w:rFonts w:ascii="Times New Roman" w:hAnsi="Times New Roman" w:cs="Times New Roman"/>
                <w:b/>
                <w:bCs/>
                <w:sz w:val="24"/>
                <w:szCs w:val="24"/>
              </w:rPr>
              <w:lastRenderedPageBreak/>
              <w:t>Legal Factors</w:t>
            </w:r>
            <w:r w:rsidR="003F28FF" w:rsidRPr="00C17886">
              <w:rPr>
                <w:rFonts w:ascii="Times New Roman" w:hAnsi="Times New Roman" w:cs="Times New Roman"/>
                <w:b/>
                <w:bCs/>
                <w:sz w:val="24"/>
                <w:szCs w:val="24"/>
              </w:rPr>
              <w:t xml:space="preserve"> (Medium Favourable Factor)</w:t>
            </w:r>
          </w:p>
          <w:p w14:paraId="6482F9B9" w14:textId="77777777" w:rsidR="00CC3C36" w:rsidRPr="00C17886" w:rsidRDefault="00CC3C36" w:rsidP="00C17886">
            <w:pPr>
              <w:spacing w:line="360" w:lineRule="auto"/>
              <w:contextualSpacing/>
              <w:jc w:val="both"/>
              <w:rPr>
                <w:rFonts w:ascii="Times New Roman" w:hAnsi="Times New Roman" w:cs="Times New Roman"/>
                <w:b/>
                <w:bCs/>
                <w:sz w:val="24"/>
                <w:szCs w:val="24"/>
              </w:rPr>
            </w:pPr>
          </w:p>
          <w:p w14:paraId="63FAD2B5" w14:textId="5C0547B4" w:rsidR="00CC3C36" w:rsidRPr="00C17886" w:rsidRDefault="00CC3C36" w:rsidP="00C17886">
            <w:pPr>
              <w:spacing w:line="360" w:lineRule="auto"/>
              <w:contextualSpacing/>
              <w:jc w:val="both"/>
              <w:rPr>
                <w:rFonts w:ascii="Times New Roman" w:hAnsi="Times New Roman" w:cs="Times New Roman"/>
                <w:sz w:val="24"/>
                <w:szCs w:val="24"/>
              </w:rPr>
            </w:pPr>
            <w:r w:rsidRPr="00C17886">
              <w:rPr>
                <w:rFonts w:ascii="Times New Roman" w:hAnsi="Times New Roman" w:cs="Times New Roman"/>
                <w:sz w:val="24"/>
                <w:szCs w:val="24"/>
              </w:rPr>
              <w:lastRenderedPageBreak/>
              <w:t xml:space="preserve">Capital and research costs of the company shall increase as the research requirements will also rise. There is a rising demand for safer and secure cars which will also affect profit margins. In addition, </w:t>
            </w:r>
            <w:r w:rsidR="002A083B" w:rsidRPr="00C17886">
              <w:rPr>
                <w:rFonts w:ascii="Times New Roman" w:hAnsi="Times New Roman" w:cs="Times New Roman"/>
                <w:sz w:val="24"/>
                <w:szCs w:val="24"/>
              </w:rPr>
              <w:t xml:space="preserve">the country-wise security and emission standards should be considered for long-term expansion of Aston Martin in different parts of the world. </w:t>
            </w:r>
          </w:p>
        </w:tc>
      </w:tr>
    </w:tbl>
    <w:p w14:paraId="3A6FE583" w14:textId="77777777" w:rsidR="004A71B2" w:rsidRPr="00C17886" w:rsidRDefault="004A71B2" w:rsidP="00C17886">
      <w:pPr>
        <w:spacing w:line="360" w:lineRule="auto"/>
        <w:contextualSpacing/>
        <w:jc w:val="both"/>
        <w:rPr>
          <w:rFonts w:ascii="Times New Roman" w:hAnsi="Times New Roman" w:cs="Times New Roman"/>
          <w:sz w:val="24"/>
          <w:szCs w:val="24"/>
        </w:rPr>
      </w:pPr>
    </w:p>
    <w:p w14:paraId="5BE982B4" w14:textId="5B67FCC9" w:rsidR="0022511B" w:rsidRPr="00C17886" w:rsidRDefault="0022511B" w:rsidP="00C17886">
      <w:pPr>
        <w:pStyle w:val="Heading1"/>
        <w:spacing w:line="360" w:lineRule="auto"/>
        <w:contextualSpacing/>
        <w:jc w:val="both"/>
        <w:rPr>
          <w:rFonts w:ascii="Times New Roman" w:hAnsi="Times New Roman" w:cs="Times New Roman"/>
          <w:b/>
          <w:bCs/>
          <w:color w:val="auto"/>
          <w:sz w:val="24"/>
          <w:szCs w:val="24"/>
        </w:rPr>
      </w:pPr>
      <w:bookmarkStart w:id="3" w:name="_Toc113898562"/>
      <w:r w:rsidRPr="00C17886">
        <w:rPr>
          <w:rFonts w:ascii="Times New Roman" w:hAnsi="Times New Roman" w:cs="Times New Roman"/>
          <w:b/>
          <w:bCs/>
          <w:color w:val="auto"/>
          <w:sz w:val="24"/>
          <w:szCs w:val="24"/>
        </w:rPr>
        <w:t>Michael Porter’s Five Forces Model</w:t>
      </w:r>
      <w:bookmarkEnd w:id="3"/>
      <w:r w:rsidRPr="00C17886">
        <w:rPr>
          <w:rFonts w:ascii="Times New Roman" w:hAnsi="Times New Roman" w:cs="Times New Roman"/>
          <w:b/>
          <w:bCs/>
          <w:color w:val="auto"/>
          <w:sz w:val="24"/>
          <w:szCs w:val="24"/>
        </w:rPr>
        <w:t xml:space="preserve"> </w:t>
      </w:r>
    </w:p>
    <w:p w14:paraId="5E5BC265" w14:textId="4BF55656" w:rsidR="0022511B" w:rsidRPr="00C17886" w:rsidRDefault="00F10889" w:rsidP="00C17886">
      <w:pPr>
        <w:spacing w:line="360" w:lineRule="auto"/>
        <w:contextualSpacing/>
        <w:jc w:val="both"/>
        <w:rPr>
          <w:rFonts w:ascii="Times New Roman" w:hAnsi="Times New Roman" w:cs="Times New Roman"/>
          <w:sz w:val="24"/>
          <w:szCs w:val="24"/>
        </w:rPr>
      </w:pPr>
      <w:r w:rsidRPr="00C17886">
        <w:rPr>
          <w:rFonts w:ascii="Times New Roman" w:hAnsi="Times New Roman" w:cs="Times New Roman"/>
          <w:sz w:val="24"/>
          <w:szCs w:val="24"/>
        </w:rPr>
        <w:t xml:space="preserve">After taking account of the external environment of the company, the next part is to evaluate the level of competitive rivalry in the sector. Porter’s Five Forces Analysis has been carried out for taking account of this </w:t>
      </w:r>
      <w:r w:rsidR="00E142DB" w:rsidRPr="00C17886">
        <w:rPr>
          <w:rFonts w:ascii="Times New Roman" w:hAnsi="Times New Roman" w:cs="Times New Roman"/>
          <w:sz w:val="24"/>
          <w:szCs w:val="24"/>
        </w:rPr>
        <w:t xml:space="preserve">aspect. </w:t>
      </w:r>
      <w:r w:rsidR="009968DC" w:rsidRPr="00C17886">
        <w:rPr>
          <w:rFonts w:ascii="Times New Roman" w:hAnsi="Times New Roman" w:cs="Times New Roman"/>
          <w:sz w:val="24"/>
          <w:szCs w:val="24"/>
        </w:rPr>
        <w:t xml:space="preserve">As explained by </w:t>
      </w:r>
      <w:r w:rsidR="00F93081">
        <w:rPr>
          <w:rFonts w:ascii="Times New Roman" w:hAnsi="Times New Roman" w:cs="Times New Roman"/>
          <w:sz w:val="24"/>
          <w:szCs w:val="24"/>
        </w:rPr>
        <w:t>Dobbs</w:t>
      </w:r>
      <w:r w:rsidR="009968DC" w:rsidRPr="00C17886">
        <w:rPr>
          <w:rFonts w:ascii="Times New Roman" w:hAnsi="Times New Roman" w:cs="Times New Roman"/>
          <w:sz w:val="24"/>
          <w:szCs w:val="24"/>
        </w:rPr>
        <w:t xml:space="preserve"> (20</w:t>
      </w:r>
      <w:r w:rsidR="00F93081">
        <w:rPr>
          <w:rFonts w:ascii="Times New Roman" w:hAnsi="Times New Roman" w:cs="Times New Roman"/>
          <w:sz w:val="24"/>
          <w:szCs w:val="24"/>
        </w:rPr>
        <w:t>14</w:t>
      </w:r>
      <w:r w:rsidR="009968DC" w:rsidRPr="00C17886">
        <w:rPr>
          <w:rFonts w:ascii="Times New Roman" w:hAnsi="Times New Roman" w:cs="Times New Roman"/>
          <w:sz w:val="24"/>
          <w:szCs w:val="24"/>
        </w:rPr>
        <w:t xml:space="preserve">) Five Forces Analysis is an excellent tool of strategic management that helps in evaluating the most critical five factors that affect competitiveness in the sector and eventually </w:t>
      </w:r>
      <w:r w:rsidR="005F213C" w:rsidRPr="00C17886">
        <w:rPr>
          <w:rFonts w:ascii="Times New Roman" w:hAnsi="Times New Roman" w:cs="Times New Roman"/>
          <w:sz w:val="24"/>
          <w:szCs w:val="24"/>
        </w:rPr>
        <w:t xml:space="preserve">the strengths and weaknesses of the company’s current position is identified. </w:t>
      </w:r>
    </w:p>
    <w:p w14:paraId="11F0F505" w14:textId="010CE03F" w:rsidR="004D5D06" w:rsidRPr="00C17886" w:rsidRDefault="004D5D06" w:rsidP="00C17886">
      <w:pPr>
        <w:spacing w:line="360" w:lineRule="auto"/>
        <w:contextualSpacing/>
        <w:jc w:val="both"/>
        <w:rPr>
          <w:rFonts w:ascii="Times New Roman" w:hAnsi="Times New Roman" w:cs="Times New Roman"/>
          <w:sz w:val="24"/>
          <w:szCs w:val="24"/>
        </w:rPr>
      </w:pPr>
      <w:r w:rsidRPr="00C17886">
        <w:rPr>
          <w:rFonts w:ascii="Times New Roman" w:hAnsi="Times New Roman" w:cs="Times New Roman"/>
          <w:noProof/>
          <w:sz w:val="24"/>
          <w:szCs w:val="24"/>
        </w:rPr>
        <w:lastRenderedPageBreak/>
        <w:drawing>
          <wp:inline distT="0" distB="0" distL="0" distR="0" wp14:anchorId="5C90617D" wp14:editId="6B3C391E">
            <wp:extent cx="3548265" cy="3843495"/>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551763" cy="3847284"/>
                    </a:xfrm>
                    <a:prstGeom prst="rect">
                      <a:avLst/>
                    </a:prstGeom>
                    <a:noFill/>
                    <a:ln>
                      <a:noFill/>
                    </a:ln>
                  </pic:spPr>
                </pic:pic>
              </a:graphicData>
            </a:graphic>
          </wp:inline>
        </w:drawing>
      </w:r>
    </w:p>
    <w:p w14:paraId="71F215BC" w14:textId="4941343C" w:rsidR="005F213C" w:rsidRPr="00C17886" w:rsidRDefault="005F213C" w:rsidP="00C17886">
      <w:pPr>
        <w:spacing w:line="360" w:lineRule="auto"/>
        <w:contextualSpacing/>
        <w:jc w:val="both"/>
        <w:rPr>
          <w:rFonts w:ascii="Times New Roman" w:hAnsi="Times New Roman" w:cs="Times New Roman"/>
          <w:sz w:val="24"/>
          <w:szCs w:val="24"/>
        </w:rPr>
      </w:pPr>
      <w:r w:rsidRPr="00C17886">
        <w:rPr>
          <w:rFonts w:ascii="Times New Roman" w:hAnsi="Times New Roman" w:cs="Times New Roman"/>
          <w:sz w:val="24"/>
          <w:szCs w:val="24"/>
        </w:rPr>
        <w:t>In the context of Aston Martin, the five forces analysis is carried out as follows:</w:t>
      </w:r>
    </w:p>
    <w:p w14:paraId="657DC00E" w14:textId="77777777" w:rsidR="00092F6E" w:rsidRPr="00C17886" w:rsidRDefault="00092F6E" w:rsidP="00C17886">
      <w:pPr>
        <w:spacing w:line="360" w:lineRule="auto"/>
        <w:contextualSpacing/>
        <w:jc w:val="both"/>
        <w:rPr>
          <w:rFonts w:ascii="Times New Roman" w:hAnsi="Times New Roman" w:cs="Times New Roman"/>
          <w:sz w:val="24"/>
          <w:szCs w:val="24"/>
        </w:rPr>
      </w:pPr>
    </w:p>
    <w:p w14:paraId="060A6855" w14:textId="1DFE0161" w:rsidR="005F213C" w:rsidRPr="00C17886" w:rsidRDefault="004D5D06" w:rsidP="00C17886">
      <w:pPr>
        <w:spacing w:line="360" w:lineRule="auto"/>
        <w:contextualSpacing/>
        <w:jc w:val="both"/>
        <w:rPr>
          <w:rFonts w:ascii="Times New Roman" w:hAnsi="Times New Roman" w:cs="Times New Roman"/>
          <w:sz w:val="24"/>
          <w:szCs w:val="24"/>
        </w:rPr>
      </w:pPr>
      <w:r w:rsidRPr="00C17886">
        <w:rPr>
          <w:rFonts w:ascii="Times New Roman" w:hAnsi="Times New Roman" w:cs="Times New Roman"/>
          <w:sz w:val="24"/>
          <w:szCs w:val="24"/>
        </w:rPr>
        <w:t>Bargaining Power of Suppliers</w:t>
      </w:r>
      <w:r w:rsidR="007B7A0C" w:rsidRPr="00C17886">
        <w:rPr>
          <w:rFonts w:ascii="Times New Roman" w:hAnsi="Times New Roman" w:cs="Times New Roman"/>
          <w:sz w:val="24"/>
          <w:szCs w:val="24"/>
        </w:rPr>
        <w:t xml:space="preserve"> (LOW)</w:t>
      </w:r>
      <w:r w:rsidRPr="00C17886">
        <w:rPr>
          <w:rFonts w:ascii="Times New Roman" w:hAnsi="Times New Roman" w:cs="Times New Roman"/>
          <w:sz w:val="24"/>
          <w:szCs w:val="24"/>
        </w:rPr>
        <w:t xml:space="preserve">: </w:t>
      </w:r>
      <w:r w:rsidR="001C1275" w:rsidRPr="00C17886">
        <w:rPr>
          <w:rFonts w:ascii="Times New Roman" w:hAnsi="Times New Roman" w:cs="Times New Roman"/>
          <w:sz w:val="24"/>
          <w:szCs w:val="24"/>
        </w:rPr>
        <w:t xml:space="preserve">The luxury car market is highly competitive, especially during challenging economic times. </w:t>
      </w:r>
      <w:r w:rsidR="00945E49" w:rsidRPr="00C17886">
        <w:rPr>
          <w:rFonts w:ascii="Times New Roman" w:hAnsi="Times New Roman" w:cs="Times New Roman"/>
          <w:sz w:val="24"/>
          <w:szCs w:val="24"/>
        </w:rPr>
        <w:t xml:space="preserve">There is a significant competition among suppliers as there are around 2600 component manufacturers and suppliers in the UK. This implies that the overall bargaining power of these suppliers is not very strong due to these numbers and the choices available to luxury companies such as </w:t>
      </w:r>
      <w:r w:rsidR="00AE798E" w:rsidRPr="00C17886">
        <w:rPr>
          <w:rFonts w:ascii="Times New Roman" w:hAnsi="Times New Roman" w:cs="Times New Roman"/>
          <w:sz w:val="24"/>
          <w:szCs w:val="24"/>
        </w:rPr>
        <w:t xml:space="preserve">Aston Martin. </w:t>
      </w:r>
    </w:p>
    <w:p w14:paraId="70EB9E67" w14:textId="77777777" w:rsidR="00092F6E" w:rsidRPr="00C17886" w:rsidRDefault="00092F6E" w:rsidP="00C17886">
      <w:pPr>
        <w:spacing w:line="360" w:lineRule="auto"/>
        <w:contextualSpacing/>
        <w:jc w:val="both"/>
        <w:rPr>
          <w:rFonts w:ascii="Times New Roman" w:hAnsi="Times New Roman" w:cs="Times New Roman"/>
          <w:sz w:val="24"/>
          <w:szCs w:val="24"/>
        </w:rPr>
      </w:pPr>
    </w:p>
    <w:p w14:paraId="607613A8" w14:textId="3088EA93" w:rsidR="00AE798E" w:rsidRPr="00C17886" w:rsidRDefault="00163CAA" w:rsidP="00C17886">
      <w:pPr>
        <w:spacing w:line="360" w:lineRule="auto"/>
        <w:contextualSpacing/>
        <w:jc w:val="both"/>
        <w:rPr>
          <w:rFonts w:ascii="Times New Roman" w:hAnsi="Times New Roman" w:cs="Times New Roman"/>
          <w:sz w:val="24"/>
          <w:szCs w:val="24"/>
        </w:rPr>
      </w:pPr>
      <w:r w:rsidRPr="00C17886">
        <w:rPr>
          <w:rFonts w:ascii="Times New Roman" w:hAnsi="Times New Roman" w:cs="Times New Roman"/>
          <w:sz w:val="24"/>
          <w:szCs w:val="24"/>
        </w:rPr>
        <w:t>Bargaining Power of Customers</w:t>
      </w:r>
      <w:r w:rsidR="007B7A0C" w:rsidRPr="00C17886">
        <w:rPr>
          <w:rFonts w:ascii="Times New Roman" w:hAnsi="Times New Roman" w:cs="Times New Roman"/>
          <w:sz w:val="24"/>
          <w:szCs w:val="24"/>
        </w:rPr>
        <w:t xml:space="preserve"> (HIGH)</w:t>
      </w:r>
      <w:r w:rsidRPr="00C17886">
        <w:rPr>
          <w:rFonts w:ascii="Times New Roman" w:hAnsi="Times New Roman" w:cs="Times New Roman"/>
          <w:sz w:val="24"/>
          <w:szCs w:val="24"/>
        </w:rPr>
        <w:t xml:space="preserve">: The luxury car market in a struggling economy is customer-centric. There is a significant power in the hands of the customers as they ought to make the eventual decision to buy or reject a car. </w:t>
      </w:r>
      <w:r w:rsidR="0015585D" w:rsidRPr="00C17886">
        <w:rPr>
          <w:rFonts w:ascii="Times New Roman" w:hAnsi="Times New Roman" w:cs="Times New Roman"/>
          <w:sz w:val="24"/>
          <w:szCs w:val="24"/>
        </w:rPr>
        <w:t>Hence, a company such as Aston Martin should be aware of the bargaining power of customers due to</w:t>
      </w:r>
      <w:r w:rsidR="00CC01EF" w:rsidRPr="00C17886">
        <w:rPr>
          <w:rFonts w:ascii="Times New Roman" w:hAnsi="Times New Roman" w:cs="Times New Roman"/>
          <w:sz w:val="24"/>
          <w:szCs w:val="24"/>
        </w:rPr>
        <w:t xml:space="preserve"> intense rivalry between firms and lower number of customers. </w:t>
      </w:r>
    </w:p>
    <w:p w14:paraId="276AB69F" w14:textId="77777777" w:rsidR="00092F6E" w:rsidRPr="00C17886" w:rsidRDefault="00092F6E" w:rsidP="00C17886">
      <w:pPr>
        <w:spacing w:line="360" w:lineRule="auto"/>
        <w:contextualSpacing/>
        <w:jc w:val="both"/>
        <w:rPr>
          <w:rFonts w:ascii="Times New Roman" w:hAnsi="Times New Roman" w:cs="Times New Roman"/>
          <w:sz w:val="24"/>
          <w:szCs w:val="24"/>
        </w:rPr>
      </w:pPr>
    </w:p>
    <w:p w14:paraId="2754AAB9" w14:textId="34879B70" w:rsidR="00CC01EF" w:rsidRPr="00C17886" w:rsidRDefault="00CC01EF" w:rsidP="00C17886">
      <w:pPr>
        <w:spacing w:line="360" w:lineRule="auto"/>
        <w:contextualSpacing/>
        <w:jc w:val="both"/>
        <w:rPr>
          <w:rFonts w:ascii="Times New Roman" w:hAnsi="Times New Roman" w:cs="Times New Roman"/>
          <w:sz w:val="24"/>
          <w:szCs w:val="24"/>
        </w:rPr>
      </w:pPr>
      <w:r w:rsidRPr="00C17886">
        <w:rPr>
          <w:rFonts w:ascii="Times New Roman" w:hAnsi="Times New Roman" w:cs="Times New Roman"/>
          <w:sz w:val="24"/>
          <w:szCs w:val="24"/>
        </w:rPr>
        <w:t xml:space="preserve">Threat of </w:t>
      </w:r>
      <w:r w:rsidR="00CD6AA7" w:rsidRPr="00C17886">
        <w:rPr>
          <w:rFonts w:ascii="Times New Roman" w:hAnsi="Times New Roman" w:cs="Times New Roman"/>
          <w:sz w:val="24"/>
          <w:szCs w:val="24"/>
        </w:rPr>
        <w:t>New Entrants</w:t>
      </w:r>
      <w:r w:rsidR="007B7A0C" w:rsidRPr="00C17886">
        <w:rPr>
          <w:rFonts w:ascii="Times New Roman" w:hAnsi="Times New Roman" w:cs="Times New Roman"/>
          <w:sz w:val="24"/>
          <w:szCs w:val="24"/>
        </w:rPr>
        <w:t xml:space="preserve"> (HIGH)</w:t>
      </w:r>
      <w:r w:rsidRPr="00C17886">
        <w:rPr>
          <w:rFonts w:ascii="Times New Roman" w:hAnsi="Times New Roman" w:cs="Times New Roman"/>
          <w:sz w:val="24"/>
          <w:szCs w:val="24"/>
        </w:rPr>
        <w:t xml:space="preserve">: The entry barriers in the automobile sector are quite high due to fixed costs and </w:t>
      </w:r>
      <w:r w:rsidR="00CD6AA7" w:rsidRPr="00C17886">
        <w:rPr>
          <w:rFonts w:ascii="Times New Roman" w:hAnsi="Times New Roman" w:cs="Times New Roman"/>
          <w:sz w:val="24"/>
          <w:szCs w:val="24"/>
        </w:rPr>
        <w:t xml:space="preserve">capital requirements. Understandably, the barriers are even higher in the luxury car sector. Hence, the overall threat of new entrants is quite low for Aston Martin. </w:t>
      </w:r>
    </w:p>
    <w:p w14:paraId="45CCC24C" w14:textId="77C1140E" w:rsidR="00CD6AA7" w:rsidRPr="00C17886" w:rsidRDefault="00CD6AA7" w:rsidP="00C17886">
      <w:pPr>
        <w:spacing w:line="360" w:lineRule="auto"/>
        <w:contextualSpacing/>
        <w:jc w:val="both"/>
        <w:rPr>
          <w:rFonts w:ascii="Times New Roman" w:hAnsi="Times New Roman" w:cs="Times New Roman"/>
          <w:sz w:val="24"/>
          <w:szCs w:val="24"/>
        </w:rPr>
      </w:pPr>
      <w:r w:rsidRPr="00C17886">
        <w:rPr>
          <w:rFonts w:ascii="Times New Roman" w:hAnsi="Times New Roman" w:cs="Times New Roman"/>
          <w:sz w:val="24"/>
          <w:szCs w:val="24"/>
        </w:rPr>
        <w:t xml:space="preserve">Threat of </w:t>
      </w:r>
      <w:r w:rsidR="00D736E2" w:rsidRPr="00C17886">
        <w:rPr>
          <w:rFonts w:ascii="Times New Roman" w:hAnsi="Times New Roman" w:cs="Times New Roman"/>
          <w:sz w:val="24"/>
          <w:szCs w:val="24"/>
        </w:rPr>
        <w:t>Substitutes</w:t>
      </w:r>
      <w:r w:rsidR="007B7A0C" w:rsidRPr="00C17886">
        <w:rPr>
          <w:rFonts w:ascii="Times New Roman" w:hAnsi="Times New Roman" w:cs="Times New Roman"/>
          <w:sz w:val="24"/>
          <w:szCs w:val="24"/>
        </w:rPr>
        <w:t xml:space="preserve"> (HIGH)</w:t>
      </w:r>
      <w:r w:rsidRPr="00C17886">
        <w:rPr>
          <w:rFonts w:ascii="Times New Roman" w:hAnsi="Times New Roman" w:cs="Times New Roman"/>
          <w:sz w:val="24"/>
          <w:szCs w:val="24"/>
        </w:rPr>
        <w:t xml:space="preserve">: </w:t>
      </w:r>
      <w:r w:rsidR="00D736E2" w:rsidRPr="00C17886">
        <w:rPr>
          <w:rFonts w:ascii="Times New Roman" w:hAnsi="Times New Roman" w:cs="Times New Roman"/>
          <w:sz w:val="24"/>
          <w:szCs w:val="24"/>
        </w:rPr>
        <w:t xml:space="preserve">As mentioned before, the luxury car sector has a few players with extremely strong </w:t>
      </w:r>
      <w:r w:rsidR="007644C3" w:rsidRPr="00C17886">
        <w:rPr>
          <w:rFonts w:ascii="Times New Roman" w:hAnsi="Times New Roman" w:cs="Times New Roman"/>
          <w:sz w:val="24"/>
          <w:szCs w:val="24"/>
        </w:rPr>
        <w:t>fin</w:t>
      </w:r>
      <w:r w:rsidR="00884EF4" w:rsidRPr="00C17886">
        <w:rPr>
          <w:rFonts w:ascii="Times New Roman" w:hAnsi="Times New Roman" w:cs="Times New Roman"/>
          <w:sz w:val="24"/>
          <w:szCs w:val="24"/>
        </w:rPr>
        <w:t xml:space="preserve">ancial background and resources. </w:t>
      </w:r>
      <w:r w:rsidR="00E924F0" w:rsidRPr="00C17886">
        <w:rPr>
          <w:rFonts w:ascii="Times New Roman" w:hAnsi="Times New Roman" w:cs="Times New Roman"/>
          <w:sz w:val="24"/>
          <w:szCs w:val="24"/>
        </w:rPr>
        <w:t xml:space="preserve">There are a few customers and both </w:t>
      </w:r>
      <w:r w:rsidR="00E924F0" w:rsidRPr="00C17886">
        <w:rPr>
          <w:rFonts w:ascii="Times New Roman" w:hAnsi="Times New Roman" w:cs="Times New Roman"/>
          <w:sz w:val="24"/>
          <w:szCs w:val="24"/>
        </w:rPr>
        <w:lastRenderedPageBreak/>
        <w:t xml:space="preserve">domestic and international brands compete amongst themselves to </w:t>
      </w:r>
      <w:r w:rsidR="00185DAD" w:rsidRPr="00C17886">
        <w:rPr>
          <w:rFonts w:ascii="Times New Roman" w:hAnsi="Times New Roman" w:cs="Times New Roman"/>
          <w:sz w:val="24"/>
          <w:szCs w:val="24"/>
        </w:rPr>
        <w:t xml:space="preserve">win over them. Hence, the overall threat of substitutes in this industry is quite high. </w:t>
      </w:r>
    </w:p>
    <w:p w14:paraId="694C7E2A" w14:textId="77777777" w:rsidR="00092F6E" w:rsidRPr="00C17886" w:rsidRDefault="00092F6E" w:rsidP="00C17886">
      <w:pPr>
        <w:spacing w:line="360" w:lineRule="auto"/>
        <w:contextualSpacing/>
        <w:jc w:val="both"/>
        <w:rPr>
          <w:rFonts w:ascii="Times New Roman" w:hAnsi="Times New Roman" w:cs="Times New Roman"/>
          <w:sz w:val="24"/>
          <w:szCs w:val="24"/>
        </w:rPr>
      </w:pPr>
    </w:p>
    <w:p w14:paraId="5633EA41" w14:textId="73A5AA77" w:rsidR="00185DAD" w:rsidRPr="00C17886" w:rsidRDefault="00185DAD" w:rsidP="00C17886">
      <w:pPr>
        <w:spacing w:line="360" w:lineRule="auto"/>
        <w:contextualSpacing/>
        <w:jc w:val="both"/>
        <w:rPr>
          <w:rFonts w:ascii="Times New Roman" w:hAnsi="Times New Roman" w:cs="Times New Roman"/>
          <w:sz w:val="24"/>
          <w:szCs w:val="24"/>
        </w:rPr>
      </w:pPr>
      <w:r w:rsidRPr="00C17886">
        <w:rPr>
          <w:rFonts w:ascii="Times New Roman" w:hAnsi="Times New Roman" w:cs="Times New Roman"/>
          <w:sz w:val="24"/>
          <w:szCs w:val="24"/>
        </w:rPr>
        <w:t>Rivalry</w:t>
      </w:r>
      <w:r w:rsidR="007B7A0C" w:rsidRPr="00C17886">
        <w:rPr>
          <w:rFonts w:ascii="Times New Roman" w:hAnsi="Times New Roman" w:cs="Times New Roman"/>
          <w:sz w:val="24"/>
          <w:szCs w:val="24"/>
        </w:rPr>
        <w:t xml:space="preserve"> (HIGH)</w:t>
      </w:r>
      <w:r w:rsidRPr="00C17886">
        <w:rPr>
          <w:rFonts w:ascii="Times New Roman" w:hAnsi="Times New Roman" w:cs="Times New Roman"/>
          <w:sz w:val="24"/>
          <w:szCs w:val="24"/>
        </w:rPr>
        <w:t xml:space="preserve">: </w:t>
      </w:r>
      <w:r w:rsidR="00551DA8" w:rsidRPr="00C17886">
        <w:rPr>
          <w:rFonts w:ascii="Times New Roman" w:hAnsi="Times New Roman" w:cs="Times New Roman"/>
          <w:sz w:val="24"/>
          <w:szCs w:val="24"/>
        </w:rPr>
        <w:t xml:space="preserve">Once again, due to the average economic conditions, the transformation phase in the industry, and limited number of customers in the industry, it is clear that the overall level of competitiveness in the </w:t>
      </w:r>
      <w:r w:rsidR="00471F08" w:rsidRPr="00C17886">
        <w:rPr>
          <w:rFonts w:ascii="Times New Roman" w:hAnsi="Times New Roman" w:cs="Times New Roman"/>
          <w:sz w:val="24"/>
          <w:szCs w:val="24"/>
        </w:rPr>
        <w:t xml:space="preserve">sector is quite intense. Aston Martin needs to take account of competition from different brands such as Bentley, </w:t>
      </w:r>
      <w:r w:rsidR="00836C38" w:rsidRPr="00C17886">
        <w:rPr>
          <w:rFonts w:ascii="Times New Roman" w:hAnsi="Times New Roman" w:cs="Times New Roman"/>
          <w:sz w:val="24"/>
          <w:szCs w:val="24"/>
        </w:rPr>
        <w:t xml:space="preserve">Mercedes, BMW, Audi, Jaguar, and Porsche, among other luxury car brands.  </w:t>
      </w:r>
    </w:p>
    <w:p w14:paraId="75241B60" w14:textId="77777777" w:rsidR="00092F6E" w:rsidRPr="00C17886" w:rsidRDefault="00092F6E" w:rsidP="00C17886">
      <w:pPr>
        <w:spacing w:line="360" w:lineRule="auto"/>
        <w:contextualSpacing/>
        <w:jc w:val="both"/>
        <w:rPr>
          <w:rFonts w:ascii="Times New Roman" w:hAnsi="Times New Roman" w:cs="Times New Roman"/>
          <w:sz w:val="24"/>
          <w:szCs w:val="24"/>
        </w:rPr>
      </w:pPr>
    </w:p>
    <w:p w14:paraId="3218019E" w14:textId="053B1E3A" w:rsidR="0022511B" w:rsidRPr="00C17886" w:rsidRDefault="0022511B" w:rsidP="00C17886">
      <w:pPr>
        <w:pStyle w:val="Heading1"/>
        <w:spacing w:line="360" w:lineRule="auto"/>
        <w:contextualSpacing/>
        <w:jc w:val="both"/>
        <w:rPr>
          <w:rFonts w:ascii="Times New Roman" w:hAnsi="Times New Roman" w:cs="Times New Roman"/>
          <w:b/>
          <w:bCs/>
          <w:color w:val="auto"/>
          <w:sz w:val="24"/>
          <w:szCs w:val="24"/>
        </w:rPr>
      </w:pPr>
      <w:bookmarkStart w:id="4" w:name="_Toc113898563"/>
      <w:r w:rsidRPr="00C17886">
        <w:rPr>
          <w:rFonts w:ascii="Times New Roman" w:hAnsi="Times New Roman" w:cs="Times New Roman"/>
          <w:b/>
          <w:bCs/>
          <w:color w:val="auto"/>
          <w:sz w:val="24"/>
          <w:szCs w:val="24"/>
        </w:rPr>
        <w:t>SWOT Analysis</w:t>
      </w:r>
      <w:bookmarkEnd w:id="4"/>
      <w:r w:rsidRPr="00C17886">
        <w:rPr>
          <w:rFonts w:ascii="Times New Roman" w:hAnsi="Times New Roman" w:cs="Times New Roman"/>
          <w:b/>
          <w:bCs/>
          <w:color w:val="auto"/>
          <w:sz w:val="24"/>
          <w:szCs w:val="24"/>
        </w:rPr>
        <w:t xml:space="preserve"> </w:t>
      </w:r>
    </w:p>
    <w:p w14:paraId="7F49F754" w14:textId="5E89DC2D" w:rsidR="0022511B" w:rsidRPr="00C17886" w:rsidRDefault="00EB0841" w:rsidP="00C17886">
      <w:pPr>
        <w:spacing w:line="360" w:lineRule="auto"/>
        <w:contextualSpacing/>
        <w:jc w:val="both"/>
        <w:rPr>
          <w:rFonts w:ascii="Times New Roman" w:hAnsi="Times New Roman" w:cs="Times New Roman"/>
          <w:sz w:val="24"/>
          <w:szCs w:val="24"/>
        </w:rPr>
      </w:pPr>
      <w:r w:rsidRPr="00C17886">
        <w:rPr>
          <w:rFonts w:ascii="Times New Roman" w:hAnsi="Times New Roman" w:cs="Times New Roman"/>
          <w:sz w:val="24"/>
          <w:szCs w:val="24"/>
        </w:rPr>
        <w:t xml:space="preserve">After taking account of the Porter’s Five Forces Analysis, the next part is to carry out a SWOT analysis of the company. As underlined by Sharma (2020) SWOT analysis is an excellent tool for internal </w:t>
      </w:r>
      <w:r w:rsidR="00AB1B64" w:rsidRPr="00C17886">
        <w:rPr>
          <w:rFonts w:ascii="Times New Roman" w:hAnsi="Times New Roman" w:cs="Times New Roman"/>
          <w:sz w:val="24"/>
          <w:szCs w:val="24"/>
        </w:rPr>
        <w:t>environment analysis by which the most critical strengths, weaknesses, opportunities, and threats of an organisation are listed. For Aston Martin, the SWOT analysis is as follows:</w:t>
      </w:r>
    </w:p>
    <w:p w14:paraId="69D0A501" w14:textId="0456FE78" w:rsidR="00AB1B64" w:rsidRPr="00C17886" w:rsidRDefault="00AB1B64" w:rsidP="00C17886">
      <w:pPr>
        <w:spacing w:line="360" w:lineRule="auto"/>
        <w:contextualSpacing/>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508"/>
        <w:gridCol w:w="4508"/>
      </w:tblGrid>
      <w:tr w:rsidR="00C17886" w:rsidRPr="00C17886" w14:paraId="4EBC3C1A" w14:textId="77777777" w:rsidTr="00AB1B64">
        <w:tc>
          <w:tcPr>
            <w:tcW w:w="4508" w:type="dxa"/>
          </w:tcPr>
          <w:p w14:paraId="538DB71A" w14:textId="77777777" w:rsidR="00AB1B64" w:rsidRPr="00C17886" w:rsidRDefault="00AB1B64" w:rsidP="00C17886">
            <w:pPr>
              <w:spacing w:line="360" w:lineRule="auto"/>
              <w:contextualSpacing/>
              <w:jc w:val="both"/>
              <w:rPr>
                <w:rFonts w:ascii="Times New Roman" w:hAnsi="Times New Roman" w:cs="Times New Roman"/>
                <w:b/>
                <w:bCs/>
                <w:sz w:val="24"/>
                <w:szCs w:val="24"/>
              </w:rPr>
            </w:pPr>
            <w:r w:rsidRPr="00C17886">
              <w:rPr>
                <w:rFonts w:ascii="Times New Roman" w:hAnsi="Times New Roman" w:cs="Times New Roman"/>
                <w:b/>
                <w:bCs/>
                <w:sz w:val="24"/>
                <w:szCs w:val="24"/>
              </w:rPr>
              <w:t>Strengths</w:t>
            </w:r>
          </w:p>
          <w:p w14:paraId="2E5D05E9" w14:textId="77777777" w:rsidR="00AB1B64" w:rsidRPr="00C17886" w:rsidRDefault="00AB1B64" w:rsidP="00C17886">
            <w:pPr>
              <w:spacing w:line="360" w:lineRule="auto"/>
              <w:contextualSpacing/>
              <w:jc w:val="both"/>
              <w:rPr>
                <w:rFonts w:ascii="Times New Roman" w:hAnsi="Times New Roman" w:cs="Times New Roman"/>
                <w:b/>
                <w:bCs/>
                <w:sz w:val="24"/>
                <w:szCs w:val="24"/>
              </w:rPr>
            </w:pPr>
          </w:p>
          <w:p w14:paraId="32D7A412" w14:textId="77777777" w:rsidR="00AB1B64" w:rsidRPr="00C17886" w:rsidRDefault="00606A0D" w:rsidP="00C17886">
            <w:pPr>
              <w:pStyle w:val="ListParagraph"/>
              <w:numPr>
                <w:ilvl w:val="0"/>
                <w:numId w:val="4"/>
              </w:numPr>
              <w:spacing w:line="360" w:lineRule="auto"/>
              <w:jc w:val="both"/>
              <w:rPr>
                <w:rFonts w:ascii="Times New Roman" w:hAnsi="Times New Roman" w:cs="Times New Roman"/>
                <w:sz w:val="24"/>
                <w:szCs w:val="24"/>
              </w:rPr>
            </w:pPr>
            <w:r w:rsidRPr="00C17886">
              <w:rPr>
                <w:rFonts w:ascii="Times New Roman" w:hAnsi="Times New Roman" w:cs="Times New Roman"/>
                <w:sz w:val="24"/>
                <w:szCs w:val="24"/>
              </w:rPr>
              <w:t>The company has a global brand and sales power. In 2021, the brand managed to sold over 6000 units which was almost 80% more than the previous year (</w:t>
            </w:r>
            <w:r w:rsidR="00E0304A" w:rsidRPr="00C17886">
              <w:rPr>
                <w:rFonts w:ascii="Times New Roman" w:hAnsi="Times New Roman" w:cs="Times New Roman"/>
                <w:sz w:val="24"/>
                <w:szCs w:val="24"/>
              </w:rPr>
              <w:t>Carey, 2022)</w:t>
            </w:r>
          </w:p>
          <w:p w14:paraId="09F0C844" w14:textId="77777777" w:rsidR="00E0304A" w:rsidRPr="00C17886" w:rsidRDefault="00E0304A" w:rsidP="00C17886">
            <w:pPr>
              <w:spacing w:line="360" w:lineRule="auto"/>
              <w:contextualSpacing/>
              <w:jc w:val="both"/>
              <w:rPr>
                <w:rFonts w:ascii="Times New Roman" w:hAnsi="Times New Roman" w:cs="Times New Roman"/>
                <w:sz w:val="24"/>
                <w:szCs w:val="24"/>
              </w:rPr>
            </w:pPr>
          </w:p>
          <w:p w14:paraId="263723E6" w14:textId="5162F02D" w:rsidR="00E0304A" w:rsidRPr="00C17886" w:rsidRDefault="00E0304A" w:rsidP="00C17886">
            <w:pPr>
              <w:pStyle w:val="ListParagraph"/>
              <w:numPr>
                <w:ilvl w:val="0"/>
                <w:numId w:val="4"/>
              </w:numPr>
              <w:spacing w:line="360" w:lineRule="auto"/>
              <w:jc w:val="both"/>
              <w:rPr>
                <w:rFonts w:ascii="Times New Roman" w:hAnsi="Times New Roman" w:cs="Times New Roman"/>
                <w:sz w:val="24"/>
                <w:szCs w:val="24"/>
              </w:rPr>
            </w:pPr>
            <w:r w:rsidRPr="00C17886">
              <w:rPr>
                <w:rFonts w:ascii="Times New Roman" w:hAnsi="Times New Roman" w:cs="Times New Roman"/>
                <w:sz w:val="24"/>
                <w:szCs w:val="24"/>
              </w:rPr>
              <w:t xml:space="preserve">The company has one of the best design and engineering mechanism in the world </w:t>
            </w:r>
          </w:p>
          <w:p w14:paraId="2C68F285" w14:textId="77777777" w:rsidR="00E0304A" w:rsidRPr="00C17886" w:rsidRDefault="00E0304A" w:rsidP="00C17886">
            <w:pPr>
              <w:pStyle w:val="ListParagraph"/>
              <w:spacing w:line="360" w:lineRule="auto"/>
              <w:jc w:val="both"/>
              <w:rPr>
                <w:rFonts w:ascii="Times New Roman" w:hAnsi="Times New Roman" w:cs="Times New Roman"/>
                <w:sz w:val="24"/>
                <w:szCs w:val="24"/>
              </w:rPr>
            </w:pPr>
          </w:p>
          <w:p w14:paraId="0E6DDFB9" w14:textId="394CED00" w:rsidR="00E0304A" w:rsidRPr="00C17886" w:rsidRDefault="00E0304A" w:rsidP="00C17886">
            <w:pPr>
              <w:pStyle w:val="ListParagraph"/>
              <w:numPr>
                <w:ilvl w:val="0"/>
                <w:numId w:val="4"/>
              </w:numPr>
              <w:spacing w:line="360" w:lineRule="auto"/>
              <w:jc w:val="both"/>
              <w:rPr>
                <w:rFonts w:ascii="Times New Roman" w:hAnsi="Times New Roman" w:cs="Times New Roman"/>
                <w:sz w:val="24"/>
                <w:szCs w:val="24"/>
              </w:rPr>
            </w:pPr>
            <w:r w:rsidRPr="00C17886">
              <w:rPr>
                <w:rFonts w:ascii="Times New Roman" w:hAnsi="Times New Roman" w:cs="Times New Roman"/>
                <w:sz w:val="24"/>
                <w:szCs w:val="24"/>
              </w:rPr>
              <w:t xml:space="preserve">The company </w:t>
            </w:r>
            <w:r w:rsidR="00531EF3" w:rsidRPr="00C17886">
              <w:rPr>
                <w:rFonts w:ascii="Times New Roman" w:hAnsi="Times New Roman" w:cs="Times New Roman"/>
                <w:sz w:val="24"/>
                <w:szCs w:val="24"/>
              </w:rPr>
              <w:t xml:space="preserve">has various strategic partnerships including in different racing arenas (Aston Martin, 2022).  </w:t>
            </w:r>
          </w:p>
        </w:tc>
        <w:tc>
          <w:tcPr>
            <w:tcW w:w="4508" w:type="dxa"/>
          </w:tcPr>
          <w:p w14:paraId="634E79AF" w14:textId="77777777" w:rsidR="00AB1B64" w:rsidRPr="00C17886" w:rsidRDefault="00531EF3" w:rsidP="00C17886">
            <w:pPr>
              <w:spacing w:line="360" w:lineRule="auto"/>
              <w:contextualSpacing/>
              <w:jc w:val="both"/>
              <w:rPr>
                <w:rFonts w:ascii="Times New Roman" w:hAnsi="Times New Roman" w:cs="Times New Roman"/>
                <w:b/>
                <w:bCs/>
                <w:sz w:val="24"/>
                <w:szCs w:val="24"/>
              </w:rPr>
            </w:pPr>
            <w:r w:rsidRPr="00C17886">
              <w:rPr>
                <w:rFonts w:ascii="Times New Roman" w:hAnsi="Times New Roman" w:cs="Times New Roman"/>
                <w:b/>
                <w:bCs/>
                <w:sz w:val="24"/>
                <w:szCs w:val="24"/>
              </w:rPr>
              <w:t>Weaknesses</w:t>
            </w:r>
          </w:p>
          <w:p w14:paraId="7789643E" w14:textId="77777777" w:rsidR="00531EF3" w:rsidRPr="00C17886" w:rsidRDefault="00531EF3" w:rsidP="00C17886">
            <w:pPr>
              <w:spacing w:line="360" w:lineRule="auto"/>
              <w:contextualSpacing/>
              <w:jc w:val="both"/>
              <w:rPr>
                <w:rFonts w:ascii="Times New Roman" w:hAnsi="Times New Roman" w:cs="Times New Roman"/>
                <w:b/>
                <w:bCs/>
                <w:sz w:val="24"/>
                <w:szCs w:val="24"/>
              </w:rPr>
            </w:pPr>
          </w:p>
          <w:p w14:paraId="468F64B0" w14:textId="77777777" w:rsidR="004E071F" w:rsidRPr="00C17886" w:rsidRDefault="004E071F" w:rsidP="00C17886">
            <w:pPr>
              <w:pStyle w:val="ListParagraph"/>
              <w:numPr>
                <w:ilvl w:val="0"/>
                <w:numId w:val="5"/>
              </w:numPr>
              <w:spacing w:line="360" w:lineRule="auto"/>
              <w:jc w:val="both"/>
              <w:rPr>
                <w:rFonts w:ascii="Times New Roman" w:hAnsi="Times New Roman" w:cs="Times New Roman"/>
                <w:sz w:val="24"/>
                <w:szCs w:val="24"/>
              </w:rPr>
            </w:pPr>
            <w:r w:rsidRPr="00C17886">
              <w:rPr>
                <w:rFonts w:ascii="Times New Roman" w:hAnsi="Times New Roman" w:cs="Times New Roman"/>
                <w:sz w:val="24"/>
                <w:szCs w:val="24"/>
              </w:rPr>
              <w:t>The company relies on a few suppliers despite having a large number of potential partners</w:t>
            </w:r>
          </w:p>
          <w:p w14:paraId="5D04004E" w14:textId="77777777" w:rsidR="004E071F" w:rsidRPr="00C17886" w:rsidRDefault="004E071F" w:rsidP="00C17886">
            <w:pPr>
              <w:spacing w:line="360" w:lineRule="auto"/>
              <w:contextualSpacing/>
              <w:jc w:val="both"/>
              <w:rPr>
                <w:rFonts w:ascii="Times New Roman" w:hAnsi="Times New Roman" w:cs="Times New Roman"/>
                <w:sz w:val="24"/>
                <w:szCs w:val="24"/>
              </w:rPr>
            </w:pPr>
          </w:p>
          <w:p w14:paraId="199BA091" w14:textId="66F5AB31" w:rsidR="004E071F" w:rsidRPr="00C17886" w:rsidRDefault="004E071F" w:rsidP="00C17886">
            <w:pPr>
              <w:pStyle w:val="ListParagraph"/>
              <w:numPr>
                <w:ilvl w:val="0"/>
                <w:numId w:val="5"/>
              </w:numPr>
              <w:spacing w:line="360" w:lineRule="auto"/>
              <w:jc w:val="both"/>
              <w:rPr>
                <w:rFonts w:ascii="Times New Roman" w:hAnsi="Times New Roman" w:cs="Times New Roman"/>
                <w:sz w:val="24"/>
                <w:szCs w:val="24"/>
              </w:rPr>
            </w:pPr>
            <w:r w:rsidRPr="00C17886">
              <w:rPr>
                <w:rFonts w:ascii="Times New Roman" w:hAnsi="Times New Roman" w:cs="Times New Roman"/>
                <w:sz w:val="24"/>
                <w:szCs w:val="24"/>
              </w:rPr>
              <w:t>Sales and promotion are largely dependent in the hands of the dealers</w:t>
            </w:r>
          </w:p>
          <w:p w14:paraId="026BA7B5" w14:textId="77777777" w:rsidR="004E071F" w:rsidRPr="00C17886" w:rsidRDefault="004E071F" w:rsidP="00C17886">
            <w:pPr>
              <w:pStyle w:val="ListParagraph"/>
              <w:spacing w:line="360" w:lineRule="auto"/>
              <w:jc w:val="both"/>
              <w:rPr>
                <w:rFonts w:ascii="Times New Roman" w:hAnsi="Times New Roman" w:cs="Times New Roman"/>
                <w:sz w:val="24"/>
                <w:szCs w:val="24"/>
              </w:rPr>
            </w:pPr>
          </w:p>
          <w:p w14:paraId="215B7FFC" w14:textId="77777777" w:rsidR="00531EF3" w:rsidRPr="00C17886" w:rsidRDefault="00531EF3" w:rsidP="00C17886">
            <w:pPr>
              <w:pStyle w:val="ListParagraph"/>
              <w:numPr>
                <w:ilvl w:val="0"/>
                <w:numId w:val="5"/>
              </w:numPr>
              <w:spacing w:line="360" w:lineRule="auto"/>
              <w:jc w:val="both"/>
              <w:rPr>
                <w:rFonts w:ascii="Times New Roman" w:hAnsi="Times New Roman" w:cs="Times New Roman"/>
                <w:sz w:val="24"/>
                <w:szCs w:val="24"/>
              </w:rPr>
            </w:pPr>
            <w:r w:rsidRPr="00C17886">
              <w:rPr>
                <w:rFonts w:ascii="Times New Roman" w:hAnsi="Times New Roman" w:cs="Times New Roman"/>
                <w:sz w:val="24"/>
                <w:szCs w:val="24"/>
              </w:rPr>
              <w:t xml:space="preserve"> </w:t>
            </w:r>
            <w:r w:rsidR="004E071F" w:rsidRPr="00C17886">
              <w:rPr>
                <w:rFonts w:ascii="Times New Roman" w:hAnsi="Times New Roman" w:cs="Times New Roman"/>
                <w:sz w:val="24"/>
                <w:szCs w:val="24"/>
              </w:rPr>
              <w:t>The company has recently posted huge financial losses (</w:t>
            </w:r>
            <w:r w:rsidR="008B639B" w:rsidRPr="00C17886">
              <w:rPr>
                <w:rFonts w:ascii="Times New Roman" w:hAnsi="Times New Roman" w:cs="Times New Roman"/>
                <w:sz w:val="24"/>
                <w:szCs w:val="24"/>
              </w:rPr>
              <w:t>323 million GBP in 2020) that has affected its liquidity position (Carey, 2022)</w:t>
            </w:r>
          </w:p>
          <w:p w14:paraId="4E49B2D3" w14:textId="77777777" w:rsidR="008B639B" w:rsidRPr="00C17886" w:rsidRDefault="008B639B" w:rsidP="00C17886">
            <w:pPr>
              <w:pStyle w:val="ListParagraph"/>
              <w:spacing w:line="360" w:lineRule="auto"/>
              <w:jc w:val="both"/>
              <w:rPr>
                <w:rFonts w:ascii="Times New Roman" w:hAnsi="Times New Roman" w:cs="Times New Roman"/>
                <w:sz w:val="24"/>
                <w:szCs w:val="24"/>
              </w:rPr>
            </w:pPr>
          </w:p>
          <w:p w14:paraId="282C8377" w14:textId="45B05D46" w:rsidR="008B639B" w:rsidRPr="00C17886" w:rsidRDefault="008B639B" w:rsidP="00C17886">
            <w:pPr>
              <w:spacing w:line="360" w:lineRule="auto"/>
              <w:contextualSpacing/>
              <w:jc w:val="both"/>
              <w:rPr>
                <w:rFonts w:ascii="Times New Roman" w:hAnsi="Times New Roman" w:cs="Times New Roman"/>
                <w:sz w:val="24"/>
                <w:szCs w:val="24"/>
              </w:rPr>
            </w:pPr>
          </w:p>
        </w:tc>
      </w:tr>
      <w:tr w:rsidR="00AB1B64" w:rsidRPr="00C17886" w14:paraId="58C8FEFC" w14:textId="77777777" w:rsidTr="00AB1B64">
        <w:tc>
          <w:tcPr>
            <w:tcW w:w="4508" w:type="dxa"/>
          </w:tcPr>
          <w:p w14:paraId="3AA60C4B" w14:textId="77777777" w:rsidR="00AB1B64" w:rsidRPr="00C17886" w:rsidRDefault="007C7174" w:rsidP="00C17886">
            <w:pPr>
              <w:spacing w:line="360" w:lineRule="auto"/>
              <w:contextualSpacing/>
              <w:jc w:val="both"/>
              <w:rPr>
                <w:rFonts w:ascii="Times New Roman" w:hAnsi="Times New Roman" w:cs="Times New Roman"/>
                <w:b/>
                <w:bCs/>
                <w:sz w:val="24"/>
                <w:szCs w:val="24"/>
              </w:rPr>
            </w:pPr>
            <w:r w:rsidRPr="00C17886">
              <w:rPr>
                <w:rFonts w:ascii="Times New Roman" w:hAnsi="Times New Roman" w:cs="Times New Roman"/>
                <w:b/>
                <w:bCs/>
                <w:sz w:val="24"/>
                <w:szCs w:val="24"/>
              </w:rPr>
              <w:t>Opportunities</w:t>
            </w:r>
          </w:p>
          <w:p w14:paraId="1EAC56B3" w14:textId="77777777" w:rsidR="007C7174" w:rsidRPr="00C17886" w:rsidRDefault="007C7174" w:rsidP="00C17886">
            <w:pPr>
              <w:spacing w:line="360" w:lineRule="auto"/>
              <w:contextualSpacing/>
              <w:jc w:val="both"/>
              <w:rPr>
                <w:rFonts w:ascii="Times New Roman" w:hAnsi="Times New Roman" w:cs="Times New Roman"/>
                <w:sz w:val="24"/>
                <w:szCs w:val="24"/>
              </w:rPr>
            </w:pPr>
          </w:p>
          <w:p w14:paraId="6F705147" w14:textId="77777777" w:rsidR="0017203A" w:rsidRPr="00C17886" w:rsidRDefault="0017203A" w:rsidP="00C17886">
            <w:pPr>
              <w:pStyle w:val="ListParagraph"/>
              <w:numPr>
                <w:ilvl w:val="0"/>
                <w:numId w:val="6"/>
              </w:numPr>
              <w:spacing w:line="360" w:lineRule="auto"/>
              <w:jc w:val="both"/>
              <w:rPr>
                <w:rFonts w:ascii="Times New Roman" w:hAnsi="Times New Roman" w:cs="Times New Roman"/>
                <w:sz w:val="24"/>
                <w:szCs w:val="24"/>
              </w:rPr>
            </w:pPr>
            <w:r w:rsidRPr="00C17886">
              <w:rPr>
                <w:rFonts w:ascii="Times New Roman" w:hAnsi="Times New Roman" w:cs="Times New Roman"/>
                <w:sz w:val="24"/>
                <w:szCs w:val="24"/>
              </w:rPr>
              <w:lastRenderedPageBreak/>
              <w:t>The company needs to move forward towards electric car development soon (Sharma, 2020).</w:t>
            </w:r>
          </w:p>
          <w:p w14:paraId="7857742B" w14:textId="77777777" w:rsidR="0017203A" w:rsidRPr="00C17886" w:rsidRDefault="0017203A" w:rsidP="00C17886">
            <w:pPr>
              <w:spacing w:line="360" w:lineRule="auto"/>
              <w:contextualSpacing/>
              <w:jc w:val="both"/>
              <w:rPr>
                <w:rFonts w:ascii="Times New Roman" w:hAnsi="Times New Roman" w:cs="Times New Roman"/>
                <w:sz w:val="24"/>
                <w:szCs w:val="24"/>
              </w:rPr>
            </w:pPr>
          </w:p>
          <w:p w14:paraId="50EFF3CF" w14:textId="77777777" w:rsidR="0017203A" w:rsidRPr="00C17886" w:rsidRDefault="0017203A" w:rsidP="00C17886">
            <w:pPr>
              <w:pStyle w:val="ListParagraph"/>
              <w:numPr>
                <w:ilvl w:val="0"/>
                <w:numId w:val="6"/>
              </w:numPr>
              <w:spacing w:line="360" w:lineRule="auto"/>
              <w:jc w:val="both"/>
              <w:rPr>
                <w:rFonts w:ascii="Times New Roman" w:hAnsi="Times New Roman" w:cs="Times New Roman"/>
                <w:sz w:val="24"/>
                <w:szCs w:val="24"/>
              </w:rPr>
            </w:pPr>
            <w:r w:rsidRPr="00C17886">
              <w:rPr>
                <w:rFonts w:ascii="Times New Roman" w:hAnsi="Times New Roman" w:cs="Times New Roman"/>
                <w:sz w:val="24"/>
                <w:szCs w:val="24"/>
              </w:rPr>
              <w:t>The company can take account of luxury car opportunities in emerging nations</w:t>
            </w:r>
          </w:p>
          <w:p w14:paraId="2069278A" w14:textId="77777777" w:rsidR="0017203A" w:rsidRPr="00C17886" w:rsidRDefault="0017203A" w:rsidP="00C17886">
            <w:pPr>
              <w:pStyle w:val="ListParagraph"/>
              <w:spacing w:line="360" w:lineRule="auto"/>
              <w:jc w:val="both"/>
              <w:rPr>
                <w:rFonts w:ascii="Times New Roman" w:hAnsi="Times New Roman" w:cs="Times New Roman"/>
                <w:sz w:val="24"/>
                <w:szCs w:val="24"/>
              </w:rPr>
            </w:pPr>
          </w:p>
          <w:p w14:paraId="265AA36A" w14:textId="40137044" w:rsidR="0017203A" w:rsidRPr="00C17886" w:rsidRDefault="0017203A" w:rsidP="00C17886">
            <w:pPr>
              <w:pStyle w:val="ListParagraph"/>
              <w:numPr>
                <w:ilvl w:val="0"/>
                <w:numId w:val="6"/>
              </w:numPr>
              <w:spacing w:line="360" w:lineRule="auto"/>
              <w:jc w:val="both"/>
              <w:rPr>
                <w:rFonts w:ascii="Times New Roman" w:hAnsi="Times New Roman" w:cs="Times New Roman"/>
                <w:sz w:val="24"/>
                <w:szCs w:val="24"/>
              </w:rPr>
            </w:pPr>
            <w:r w:rsidRPr="00C17886">
              <w:rPr>
                <w:rFonts w:ascii="Times New Roman" w:hAnsi="Times New Roman" w:cs="Times New Roman"/>
                <w:sz w:val="24"/>
                <w:szCs w:val="24"/>
              </w:rPr>
              <w:t>The company can collaborate with local dealers and suppliers in geographic expansion</w:t>
            </w:r>
          </w:p>
        </w:tc>
        <w:tc>
          <w:tcPr>
            <w:tcW w:w="4508" w:type="dxa"/>
          </w:tcPr>
          <w:p w14:paraId="02C6BEF7" w14:textId="77777777" w:rsidR="00AB1B64" w:rsidRPr="00C17886" w:rsidRDefault="0017203A" w:rsidP="00C17886">
            <w:pPr>
              <w:spacing w:line="360" w:lineRule="auto"/>
              <w:contextualSpacing/>
              <w:jc w:val="both"/>
              <w:rPr>
                <w:rFonts w:ascii="Times New Roman" w:hAnsi="Times New Roman" w:cs="Times New Roman"/>
                <w:b/>
                <w:bCs/>
                <w:sz w:val="24"/>
                <w:szCs w:val="24"/>
              </w:rPr>
            </w:pPr>
            <w:r w:rsidRPr="00C17886">
              <w:rPr>
                <w:rFonts w:ascii="Times New Roman" w:hAnsi="Times New Roman" w:cs="Times New Roman"/>
                <w:b/>
                <w:bCs/>
                <w:sz w:val="24"/>
                <w:szCs w:val="24"/>
              </w:rPr>
              <w:lastRenderedPageBreak/>
              <w:t>Threats</w:t>
            </w:r>
          </w:p>
          <w:p w14:paraId="0893C0F0" w14:textId="77777777" w:rsidR="0017203A" w:rsidRPr="00C17886" w:rsidRDefault="0017203A" w:rsidP="00C17886">
            <w:pPr>
              <w:spacing w:line="360" w:lineRule="auto"/>
              <w:contextualSpacing/>
              <w:jc w:val="both"/>
              <w:rPr>
                <w:rFonts w:ascii="Times New Roman" w:hAnsi="Times New Roman" w:cs="Times New Roman"/>
                <w:b/>
                <w:bCs/>
                <w:sz w:val="24"/>
                <w:szCs w:val="24"/>
              </w:rPr>
            </w:pPr>
          </w:p>
          <w:p w14:paraId="75F9C222" w14:textId="77777777" w:rsidR="0017203A" w:rsidRPr="00C17886" w:rsidRDefault="0017203A" w:rsidP="00C17886">
            <w:pPr>
              <w:pStyle w:val="ListParagraph"/>
              <w:numPr>
                <w:ilvl w:val="0"/>
                <w:numId w:val="7"/>
              </w:numPr>
              <w:spacing w:line="360" w:lineRule="auto"/>
              <w:jc w:val="both"/>
              <w:rPr>
                <w:rFonts w:ascii="Times New Roman" w:hAnsi="Times New Roman" w:cs="Times New Roman"/>
                <w:sz w:val="24"/>
                <w:szCs w:val="24"/>
              </w:rPr>
            </w:pPr>
            <w:r w:rsidRPr="00C17886">
              <w:rPr>
                <w:rFonts w:ascii="Times New Roman" w:hAnsi="Times New Roman" w:cs="Times New Roman"/>
                <w:sz w:val="24"/>
                <w:szCs w:val="24"/>
              </w:rPr>
              <w:lastRenderedPageBreak/>
              <w:t xml:space="preserve">There is a huge competition in the industry coupled with a limited number of </w:t>
            </w:r>
            <w:r w:rsidR="0034201D" w:rsidRPr="00C17886">
              <w:rPr>
                <w:rFonts w:ascii="Times New Roman" w:hAnsi="Times New Roman" w:cs="Times New Roman"/>
                <w:sz w:val="24"/>
                <w:szCs w:val="24"/>
              </w:rPr>
              <w:t>customers</w:t>
            </w:r>
          </w:p>
          <w:p w14:paraId="1442EE1F" w14:textId="77777777" w:rsidR="0034201D" w:rsidRPr="00C17886" w:rsidRDefault="0034201D" w:rsidP="00C17886">
            <w:pPr>
              <w:spacing w:line="360" w:lineRule="auto"/>
              <w:contextualSpacing/>
              <w:jc w:val="both"/>
              <w:rPr>
                <w:rFonts w:ascii="Times New Roman" w:hAnsi="Times New Roman" w:cs="Times New Roman"/>
                <w:sz w:val="24"/>
                <w:szCs w:val="24"/>
              </w:rPr>
            </w:pPr>
          </w:p>
          <w:p w14:paraId="47BCFF3E" w14:textId="77777777" w:rsidR="0034201D" w:rsidRPr="00C17886" w:rsidRDefault="0034201D" w:rsidP="00C17886">
            <w:pPr>
              <w:pStyle w:val="ListParagraph"/>
              <w:numPr>
                <w:ilvl w:val="0"/>
                <w:numId w:val="7"/>
              </w:numPr>
              <w:spacing w:line="360" w:lineRule="auto"/>
              <w:jc w:val="both"/>
              <w:rPr>
                <w:rFonts w:ascii="Times New Roman" w:hAnsi="Times New Roman" w:cs="Times New Roman"/>
                <w:sz w:val="24"/>
                <w:szCs w:val="24"/>
              </w:rPr>
            </w:pPr>
            <w:r w:rsidRPr="00C17886">
              <w:rPr>
                <w:rFonts w:ascii="Times New Roman" w:hAnsi="Times New Roman" w:cs="Times New Roman"/>
                <w:sz w:val="24"/>
                <w:szCs w:val="24"/>
              </w:rPr>
              <w:t>The car models currently in place have low mileage and higher emission records</w:t>
            </w:r>
          </w:p>
          <w:p w14:paraId="3898CB2F" w14:textId="77777777" w:rsidR="0034201D" w:rsidRPr="00C17886" w:rsidRDefault="0034201D" w:rsidP="00C17886">
            <w:pPr>
              <w:pStyle w:val="ListParagraph"/>
              <w:spacing w:line="360" w:lineRule="auto"/>
              <w:jc w:val="both"/>
              <w:rPr>
                <w:rFonts w:ascii="Times New Roman" w:hAnsi="Times New Roman" w:cs="Times New Roman"/>
                <w:sz w:val="24"/>
                <w:szCs w:val="24"/>
              </w:rPr>
            </w:pPr>
          </w:p>
          <w:p w14:paraId="7E3BD78C" w14:textId="6107F38B" w:rsidR="0034201D" w:rsidRPr="00C17886" w:rsidRDefault="0034201D" w:rsidP="00C17886">
            <w:pPr>
              <w:pStyle w:val="ListParagraph"/>
              <w:numPr>
                <w:ilvl w:val="0"/>
                <w:numId w:val="7"/>
              </w:numPr>
              <w:spacing w:line="360" w:lineRule="auto"/>
              <w:jc w:val="both"/>
              <w:rPr>
                <w:rFonts w:ascii="Times New Roman" w:hAnsi="Times New Roman" w:cs="Times New Roman"/>
                <w:sz w:val="24"/>
                <w:szCs w:val="24"/>
              </w:rPr>
            </w:pPr>
            <w:r w:rsidRPr="00C17886">
              <w:rPr>
                <w:rFonts w:ascii="Times New Roman" w:hAnsi="Times New Roman" w:cs="Times New Roman"/>
                <w:sz w:val="24"/>
                <w:szCs w:val="24"/>
              </w:rPr>
              <w:t xml:space="preserve">The development in the emerging markets and geographic expansion can be best defined as unpredictable. </w:t>
            </w:r>
          </w:p>
        </w:tc>
      </w:tr>
    </w:tbl>
    <w:p w14:paraId="186CF2AD" w14:textId="77777777" w:rsidR="00AB1B64" w:rsidRPr="00C17886" w:rsidRDefault="00AB1B64" w:rsidP="00C17886">
      <w:pPr>
        <w:spacing w:line="360" w:lineRule="auto"/>
        <w:contextualSpacing/>
        <w:jc w:val="both"/>
        <w:rPr>
          <w:rFonts w:ascii="Times New Roman" w:hAnsi="Times New Roman" w:cs="Times New Roman"/>
          <w:sz w:val="24"/>
          <w:szCs w:val="24"/>
        </w:rPr>
      </w:pPr>
    </w:p>
    <w:p w14:paraId="56DE1DCE" w14:textId="48033D5C" w:rsidR="0022511B" w:rsidRPr="00C17886" w:rsidRDefault="00673C8C" w:rsidP="00C17886">
      <w:pPr>
        <w:spacing w:line="360" w:lineRule="auto"/>
        <w:contextualSpacing/>
        <w:jc w:val="both"/>
        <w:rPr>
          <w:rFonts w:ascii="Times New Roman" w:hAnsi="Times New Roman" w:cs="Times New Roman"/>
          <w:sz w:val="24"/>
          <w:szCs w:val="24"/>
        </w:rPr>
      </w:pPr>
      <w:r w:rsidRPr="00C17886">
        <w:rPr>
          <w:rFonts w:ascii="Times New Roman" w:hAnsi="Times New Roman" w:cs="Times New Roman"/>
          <w:sz w:val="24"/>
          <w:szCs w:val="24"/>
        </w:rPr>
        <w:t>SWOT analysis has a definite benefit in regards to finding and summarising the most critical factors which influence internal environment of a business. However, as explained by Kotler et al. (</w:t>
      </w:r>
      <w:r w:rsidR="00B64561" w:rsidRPr="00C17886">
        <w:rPr>
          <w:rFonts w:ascii="Times New Roman" w:hAnsi="Times New Roman" w:cs="Times New Roman"/>
          <w:sz w:val="24"/>
          <w:szCs w:val="24"/>
        </w:rPr>
        <w:t xml:space="preserve">2009), the entire method is quite single directional and merely helps in providing a summary of the internal environment rather than providing a </w:t>
      </w:r>
      <w:r w:rsidR="00C70CEA" w:rsidRPr="00C17886">
        <w:rPr>
          <w:rFonts w:ascii="Times New Roman" w:hAnsi="Times New Roman" w:cs="Times New Roman"/>
          <w:sz w:val="24"/>
          <w:szCs w:val="24"/>
        </w:rPr>
        <w:t xml:space="preserve">solution to it. </w:t>
      </w:r>
    </w:p>
    <w:p w14:paraId="3F55C54B" w14:textId="77777777" w:rsidR="00092F6E" w:rsidRPr="00C17886" w:rsidRDefault="00092F6E" w:rsidP="00C17886">
      <w:pPr>
        <w:spacing w:line="360" w:lineRule="auto"/>
        <w:contextualSpacing/>
        <w:jc w:val="both"/>
        <w:rPr>
          <w:rFonts w:ascii="Times New Roman" w:hAnsi="Times New Roman" w:cs="Times New Roman"/>
          <w:sz w:val="24"/>
          <w:szCs w:val="24"/>
        </w:rPr>
      </w:pPr>
    </w:p>
    <w:p w14:paraId="4B964AF7" w14:textId="587EA40A" w:rsidR="0022511B" w:rsidRPr="00C17886" w:rsidRDefault="0022511B" w:rsidP="00C17886">
      <w:pPr>
        <w:pStyle w:val="Heading1"/>
        <w:spacing w:line="360" w:lineRule="auto"/>
        <w:contextualSpacing/>
        <w:jc w:val="both"/>
        <w:rPr>
          <w:rFonts w:ascii="Times New Roman" w:hAnsi="Times New Roman" w:cs="Times New Roman"/>
          <w:b/>
          <w:bCs/>
          <w:color w:val="auto"/>
          <w:sz w:val="24"/>
          <w:szCs w:val="24"/>
        </w:rPr>
      </w:pPr>
      <w:bookmarkStart w:id="5" w:name="_Toc113898564"/>
      <w:r w:rsidRPr="00C17886">
        <w:rPr>
          <w:rFonts w:ascii="Times New Roman" w:hAnsi="Times New Roman" w:cs="Times New Roman"/>
          <w:b/>
          <w:bCs/>
          <w:color w:val="auto"/>
          <w:sz w:val="24"/>
          <w:szCs w:val="24"/>
        </w:rPr>
        <w:t>Marketing Mix Strategy</w:t>
      </w:r>
      <w:bookmarkEnd w:id="5"/>
      <w:r w:rsidRPr="00C17886">
        <w:rPr>
          <w:rFonts w:ascii="Times New Roman" w:hAnsi="Times New Roman" w:cs="Times New Roman"/>
          <w:b/>
          <w:bCs/>
          <w:color w:val="auto"/>
          <w:sz w:val="24"/>
          <w:szCs w:val="24"/>
        </w:rPr>
        <w:t xml:space="preserve"> </w:t>
      </w:r>
    </w:p>
    <w:p w14:paraId="3B4D8C5C" w14:textId="5BA4DC0B" w:rsidR="0022511B" w:rsidRPr="00C17886" w:rsidRDefault="005E3AE3" w:rsidP="00C17886">
      <w:pPr>
        <w:spacing w:line="360" w:lineRule="auto"/>
        <w:contextualSpacing/>
        <w:jc w:val="both"/>
        <w:rPr>
          <w:rFonts w:ascii="Times New Roman" w:hAnsi="Times New Roman" w:cs="Times New Roman"/>
          <w:sz w:val="24"/>
          <w:szCs w:val="24"/>
        </w:rPr>
      </w:pPr>
      <w:r w:rsidRPr="00C17886">
        <w:rPr>
          <w:rFonts w:ascii="Times New Roman" w:hAnsi="Times New Roman" w:cs="Times New Roman"/>
          <w:sz w:val="24"/>
          <w:szCs w:val="24"/>
        </w:rPr>
        <w:t xml:space="preserve">Marketing Mix refers to a set of four elements: Product, Price, Promotion and Place which are to be taken into account by a company whilst evaluating the customer needs and meeting the enterprise goals. </w:t>
      </w:r>
      <w:r w:rsidR="00795CD2" w:rsidRPr="00C17886">
        <w:rPr>
          <w:rFonts w:ascii="Times New Roman" w:hAnsi="Times New Roman" w:cs="Times New Roman"/>
          <w:sz w:val="24"/>
          <w:szCs w:val="24"/>
        </w:rPr>
        <w:t>For Aston Martin, the Marketing Mix has been presented as follows:</w:t>
      </w:r>
    </w:p>
    <w:p w14:paraId="16CB01DF" w14:textId="051388FA" w:rsidR="00795CD2" w:rsidRPr="00C17886" w:rsidRDefault="00795CD2" w:rsidP="00C17886">
      <w:pPr>
        <w:spacing w:line="360" w:lineRule="auto"/>
        <w:contextualSpacing/>
        <w:jc w:val="both"/>
        <w:rPr>
          <w:rFonts w:ascii="Times New Roman" w:hAnsi="Times New Roman" w:cs="Times New Roman"/>
          <w:sz w:val="24"/>
          <w:szCs w:val="24"/>
        </w:rPr>
      </w:pPr>
    </w:p>
    <w:p w14:paraId="597AA4CD" w14:textId="2EB0C443" w:rsidR="00795CD2" w:rsidRPr="00C17886" w:rsidRDefault="00795CD2" w:rsidP="00C17886">
      <w:pPr>
        <w:spacing w:line="360" w:lineRule="auto"/>
        <w:contextualSpacing/>
        <w:jc w:val="both"/>
        <w:rPr>
          <w:rFonts w:ascii="Times New Roman" w:hAnsi="Times New Roman" w:cs="Times New Roman"/>
          <w:b/>
          <w:bCs/>
          <w:sz w:val="24"/>
          <w:szCs w:val="24"/>
        </w:rPr>
      </w:pPr>
      <w:r w:rsidRPr="00C17886">
        <w:rPr>
          <w:rFonts w:ascii="Times New Roman" w:hAnsi="Times New Roman" w:cs="Times New Roman"/>
          <w:b/>
          <w:bCs/>
          <w:sz w:val="24"/>
          <w:szCs w:val="24"/>
        </w:rPr>
        <w:t>Product</w:t>
      </w:r>
    </w:p>
    <w:p w14:paraId="4E661807" w14:textId="537CCF16" w:rsidR="00795CD2" w:rsidRPr="00C17886" w:rsidRDefault="006014E6" w:rsidP="00C17886">
      <w:pPr>
        <w:spacing w:line="360" w:lineRule="auto"/>
        <w:contextualSpacing/>
        <w:jc w:val="both"/>
        <w:rPr>
          <w:rFonts w:ascii="Times New Roman" w:hAnsi="Times New Roman" w:cs="Times New Roman"/>
          <w:sz w:val="24"/>
          <w:szCs w:val="24"/>
        </w:rPr>
      </w:pPr>
      <w:r w:rsidRPr="00C17886">
        <w:rPr>
          <w:rFonts w:ascii="Times New Roman" w:hAnsi="Times New Roman" w:cs="Times New Roman"/>
          <w:sz w:val="24"/>
          <w:szCs w:val="24"/>
        </w:rPr>
        <w:t xml:space="preserve">The company manufactures luxury sports vehicles and grand tourers. In addition to this, the company has offered its branding to a variety of projects including real-estate, apparel, monster trucks, bicycles, submarines, and speedboats. Being a luxury brand, the prestige and the feeling of association with the brand is high. The number of customers, are lower than other general carmakers such as GM or Toyota. </w:t>
      </w:r>
      <w:r w:rsidR="00EA293A" w:rsidRPr="00C17886">
        <w:rPr>
          <w:rFonts w:ascii="Times New Roman" w:hAnsi="Times New Roman" w:cs="Times New Roman"/>
          <w:sz w:val="24"/>
          <w:szCs w:val="24"/>
        </w:rPr>
        <w:t xml:space="preserve">There is also the option for customisation in luxury cars and a number of limited-edition sports cars have been introduced. The company is yet to launch an electric vehicle and it is anticipated that the first EV by Aston Martin shall be launched by 2025. </w:t>
      </w:r>
    </w:p>
    <w:p w14:paraId="05291E1F" w14:textId="03F41593" w:rsidR="00795CD2" w:rsidRPr="00C17886" w:rsidRDefault="00795CD2" w:rsidP="00C17886">
      <w:pPr>
        <w:spacing w:line="360" w:lineRule="auto"/>
        <w:contextualSpacing/>
        <w:jc w:val="both"/>
        <w:rPr>
          <w:rFonts w:ascii="Times New Roman" w:hAnsi="Times New Roman" w:cs="Times New Roman"/>
          <w:b/>
          <w:bCs/>
          <w:sz w:val="24"/>
          <w:szCs w:val="24"/>
        </w:rPr>
      </w:pPr>
      <w:r w:rsidRPr="00C17886">
        <w:rPr>
          <w:rFonts w:ascii="Times New Roman" w:hAnsi="Times New Roman" w:cs="Times New Roman"/>
          <w:b/>
          <w:bCs/>
          <w:sz w:val="24"/>
          <w:szCs w:val="24"/>
        </w:rPr>
        <w:t>Place</w:t>
      </w:r>
    </w:p>
    <w:p w14:paraId="45EC507D" w14:textId="7A7A7FDE" w:rsidR="00795CD2" w:rsidRPr="00C17886" w:rsidRDefault="00EA293A" w:rsidP="00C17886">
      <w:pPr>
        <w:spacing w:line="360" w:lineRule="auto"/>
        <w:contextualSpacing/>
        <w:jc w:val="both"/>
        <w:rPr>
          <w:rFonts w:ascii="Times New Roman" w:hAnsi="Times New Roman" w:cs="Times New Roman"/>
          <w:sz w:val="24"/>
          <w:szCs w:val="24"/>
        </w:rPr>
      </w:pPr>
      <w:r w:rsidRPr="00C17886">
        <w:rPr>
          <w:rFonts w:ascii="Times New Roman" w:hAnsi="Times New Roman" w:cs="Times New Roman"/>
          <w:sz w:val="24"/>
          <w:szCs w:val="24"/>
        </w:rPr>
        <w:lastRenderedPageBreak/>
        <w:t xml:space="preserve">The company has its base in the UK. </w:t>
      </w:r>
      <w:r w:rsidR="000B4C4A" w:rsidRPr="00C17886">
        <w:rPr>
          <w:rFonts w:ascii="Times New Roman" w:hAnsi="Times New Roman" w:cs="Times New Roman"/>
          <w:sz w:val="24"/>
          <w:szCs w:val="24"/>
        </w:rPr>
        <w:t xml:space="preserve">However, besides the home country, the company has its operations and presence in over fifty other countries in Asia, Europe and Americas. The company has a powerful distributor and dealership network. It also has ensured that all the strategic partners have </w:t>
      </w:r>
      <w:r w:rsidR="00DE0E85" w:rsidRPr="00C17886">
        <w:rPr>
          <w:rFonts w:ascii="Times New Roman" w:hAnsi="Times New Roman" w:cs="Times New Roman"/>
          <w:sz w:val="24"/>
          <w:szCs w:val="24"/>
        </w:rPr>
        <w:t xml:space="preserve">maintained the luxury brand image. </w:t>
      </w:r>
      <w:r w:rsidR="007232CC" w:rsidRPr="00C17886">
        <w:rPr>
          <w:rFonts w:ascii="Times New Roman" w:hAnsi="Times New Roman" w:cs="Times New Roman"/>
          <w:sz w:val="24"/>
          <w:szCs w:val="24"/>
        </w:rPr>
        <w:t xml:space="preserve">The stores have the ambience of classic elegance and wealth. Personalisation and customisation services are offered to the potential and existing customers. </w:t>
      </w:r>
    </w:p>
    <w:p w14:paraId="344DEE27" w14:textId="0E46F3A9" w:rsidR="00795CD2" w:rsidRPr="00C17886" w:rsidRDefault="00795CD2" w:rsidP="00C17886">
      <w:pPr>
        <w:spacing w:line="360" w:lineRule="auto"/>
        <w:contextualSpacing/>
        <w:jc w:val="both"/>
        <w:rPr>
          <w:rFonts w:ascii="Times New Roman" w:hAnsi="Times New Roman" w:cs="Times New Roman"/>
          <w:b/>
          <w:bCs/>
          <w:sz w:val="24"/>
          <w:szCs w:val="24"/>
        </w:rPr>
      </w:pPr>
      <w:r w:rsidRPr="00C17886">
        <w:rPr>
          <w:rFonts w:ascii="Times New Roman" w:hAnsi="Times New Roman" w:cs="Times New Roman"/>
          <w:b/>
          <w:bCs/>
          <w:sz w:val="24"/>
          <w:szCs w:val="24"/>
        </w:rPr>
        <w:t>Price</w:t>
      </w:r>
    </w:p>
    <w:p w14:paraId="62C37890" w14:textId="77777777" w:rsidR="0096199B" w:rsidRPr="00C17886" w:rsidRDefault="00A53CE0" w:rsidP="00C17886">
      <w:pPr>
        <w:spacing w:line="360" w:lineRule="auto"/>
        <w:contextualSpacing/>
        <w:jc w:val="both"/>
        <w:rPr>
          <w:rFonts w:ascii="Times New Roman" w:hAnsi="Times New Roman" w:cs="Times New Roman"/>
          <w:sz w:val="24"/>
          <w:szCs w:val="24"/>
        </w:rPr>
      </w:pPr>
      <w:r w:rsidRPr="00C17886">
        <w:rPr>
          <w:rFonts w:ascii="Times New Roman" w:hAnsi="Times New Roman" w:cs="Times New Roman"/>
          <w:sz w:val="24"/>
          <w:szCs w:val="24"/>
        </w:rPr>
        <w:t xml:space="preserve">The company falls in the premium category of automobiles. </w:t>
      </w:r>
      <w:r w:rsidR="00313023" w:rsidRPr="00C17886">
        <w:rPr>
          <w:rFonts w:ascii="Times New Roman" w:hAnsi="Times New Roman" w:cs="Times New Roman"/>
          <w:sz w:val="24"/>
          <w:szCs w:val="24"/>
        </w:rPr>
        <w:t xml:space="preserve">The </w:t>
      </w:r>
      <w:r w:rsidR="00FE5DAF" w:rsidRPr="00C17886">
        <w:rPr>
          <w:rFonts w:ascii="Times New Roman" w:hAnsi="Times New Roman" w:cs="Times New Roman"/>
          <w:sz w:val="24"/>
          <w:szCs w:val="24"/>
        </w:rPr>
        <w:t xml:space="preserve">company’s cars start with a minimum price range of around £150000 (approximately) which can go up to </w:t>
      </w:r>
      <w:r w:rsidR="00132177" w:rsidRPr="00C17886">
        <w:rPr>
          <w:rFonts w:ascii="Times New Roman" w:hAnsi="Times New Roman" w:cs="Times New Roman"/>
          <w:sz w:val="24"/>
          <w:szCs w:val="24"/>
        </w:rPr>
        <w:t>£</w:t>
      </w:r>
      <w:r w:rsidR="00FE5DAF" w:rsidRPr="00C17886">
        <w:rPr>
          <w:rFonts w:ascii="Times New Roman" w:hAnsi="Times New Roman" w:cs="Times New Roman"/>
          <w:sz w:val="24"/>
          <w:szCs w:val="24"/>
        </w:rPr>
        <w:t>3,500,000</w:t>
      </w:r>
      <w:r w:rsidR="00132177" w:rsidRPr="00C17886">
        <w:rPr>
          <w:rFonts w:ascii="Times New Roman" w:hAnsi="Times New Roman" w:cs="Times New Roman"/>
          <w:sz w:val="24"/>
          <w:szCs w:val="24"/>
        </w:rPr>
        <w:t xml:space="preserve">. Hence, the price strategy followed by the company is </w:t>
      </w:r>
      <w:r w:rsidR="0096199B" w:rsidRPr="00C17886">
        <w:rPr>
          <w:rFonts w:ascii="Times New Roman" w:hAnsi="Times New Roman" w:cs="Times New Roman"/>
          <w:sz w:val="24"/>
          <w:szCs w:val="24"/>
        </w:rPr>
        <w:t xml:space="preserve">high premium pricing for its exclusive vehicles. Because of the company’s luxury status, it is able to charge high prices from the customers who are willing to pay such price as it provides them the association with this luxury brand. </w:t>
      </w:r>
    </w:p>
    <w:p w14:paraId="32E1DF8A" w14:textId="0FA6498D" w:rsidR="00795CD2" w:rsidRPr="00C17886" w:rsidRDefault="00795CD2" w:rsidP="00C17886">
      <w:pPr>
        <w:spacing w:line="360" w:lineRule="auto"/>
        <w:contextualSpacing/>
        <w:jc w:val="both"/>
        <w:rPr>
          <w:rFonts w:ascii="Times New Roman" w:hAnsi="Times New Roman" w:cs="Times New Roman"/>
          <w:b/>
          <w:bCs/>
          <w:sz w:val="24"/>
          <w:szCs w:val="24"/>
        </w:rPr>
      </w:pPr>
      <w:r w:rsidRPr="00C17886">
        <w:rPr>
          <w:rFonts w:ascii="Times New Roman" w:hAnsi="Times New Roman" w:cs="Times New Roman"/>
          <w:b/>
          <w:bCs/>
          <w:sz w:val="24"/>
          <w:szCs w:val="24"/>
        </w:rPr>
        <w:t>Promotions</w:t>
      </w:r>
    </w:p>
    <w:p w14:paraId="79605DF7" w14:textId="47FCE0BF" w:rsidR="00F43DF9" w:rsidRPr="00C17886" w:rsidRDefault="00F43DF9" w:rsidP="00C17886">
      <w:pPr>
        <w:spacing w:line="360" w:lineRule="auto"/>
        <w:contextualSpacing/>
        <w:jc w:val="both"/>
        <w:rPr>
          <w:rFonts w:ascii="Times New Roman" w:hAnsi="Times New Roman" w:cs="Times New Roman"/>
          <w:sz w:val="24"/>
          <w:szCs w:val="24"/>
        </w:rPr>
      </w:pPr>
      <w:r w:rsidRPr="00C17886">
        <w:rPr>
          <w:rFonts w:ascii="Times New Roman" w:hAnsi="Times New Roman" w:cs="Times New Roman"/>
          <w:sz w:val="24"/>
          <w:szCs w:val="24"/>
        </w:rPr>
        <w:t>The company has a significant worldwide recognition</w:t>
      </w:r>
      <w:r w:rsidR="00F0300B" w:rsidRPr="00C17886">
        <w:rPr>
          <w:rFonts w:ascii="Times New Roman" w:hAnsi="Times New Roman" w:cs="Times New Roman"/>
          <w:sz w:val="24"/>
          <w:szCs w:val="24"/>
        </w:rPr>
        <w:t xml:space="preserve"> due to a well-managed branding strategy. The company has traditionally relied on the importance of word-of-mouth promotions and direct dealings. However, in the past few years, the overall importance of social media on the </w:t>
      </w:r>
      <w:r w:rsidR="00C06FC9" w:rsidRPr="00C17886">
        <w:rPr>
          <w:rFonts w:ascii="Times New Roman" w:hAnsi="Times New Roman" w:cs="Times New Roman"/>
          <w:sz w:val="24"/>
          <w:szCs w:val="24"/>
        </w:rPr>
        <w:t>branding and marketing campaigns of the company is also tremendous. Aston Martin had a fan following of 6.9 million and 1.1 million on the Facebook page and Twitter account respectively (in 2018)</w:t>
      </w:r>
      <w:r w:rsidR="002A5B64" w:rsidRPr="00C17886">
        <w:rPr>
          <w:rFonts w:ascii="Times New Roman" w:hAnsi="Times New Roman" w:cs="Times New Roman"/>
          <w:sz w:val="24"/>
          <w:szCs w:val="24"/>
        </w:rPr>
        <w:t xml:space="preserve">, within a few months after its debut on these platforms. </w:t>
      </w:r>
    </w:p>
    <w:p w14:paraId="66EE6E0D" w14:textId="77777777" w:rsidR="00092F6E" w:rsidRPr="00C17886" w:rsidRDefault="00092F6E" w:rsidP="00C17886">
      <w:pPr>
        <w:spacing w:line="360" w:lineRule="auto"/>
        <w:contextualSpacing/>
        <w:jc w:val="both"/>
        <w:rPr>
          <w:rFonts w:ascii="Times New Roman" w:hAnsi="Times New Roman" w:cs="Times New Roman"/>
          <w:b/>
          <w:bCs/>
          <w:sz w:val="24"/>
          <w:szCs w:val="24"/>
        </w:rPr>
      </w:pPr>
    </w:p>
    <w:p w14:paraId="2CB09974" w14:textId="0D67ECA7" w:rsidR="0022511B" w:rsidRPr="00C17886" w:rsidRDefault="0022511B" w:rsidP="00C17886">
      <w:pPr>
        <w:pStyle w:val="Heading1"/>
        <w:spacing w:line="360" w:lineRule="auto"/>
        <w:contextualSpacing/>
        <w:jc w:val="both"/>
        <w:rPr>
          <w:rFonts w:ascii="Times New Roman" w:hAnsi="Times New Roman" w:cs="Times New Roman"/>
          <w:b/>
          <w:bCs/>
          <w:color w:val="auto"/>
          <w:sz w:val="24"/>
          <w:szCs w:val="24"/>
        </w:rPr>
      </w:pPr>
      <w:bookmarkStart w:id="6" w:name="_Toc113898565"/>
      <w:r w:rsidRPr="00C17886">
        <w:rPr>
          <w:rFonts w:ascii="Times New Roman" w:hAnsi="Times New Roman" w:cs="Times New Roman"/>
          <w:b/>
          <w:bCs/>
          <w:color w:val="auto"/>
          <w:sz w:val="24"/>
          <w:szCs w:val="24"/>
        </w:rPr>
        <w:t>Conclusion and Recommendations</w:t>
      </w:r>
      <w:bookmarkEnd w:id="6"/>
      <w:r w:rsidRPr="00C17886">
        <w:rPr>
          <w:rFonts w:ascii="Times New Roman" w:hAnsi="Times New Roman" w:cs="Times New Roman"/>
          <w:b/>
          <w:bCs/>
          <w:color w:val="auto"/>
          <w:sz w:val="24"/>
          <w:szCs w:val="24"/>
        </w:rPr>
        <w:t xml:space="preserve"> </w:t>
      </w:r>
    </w:p>
    <w:p w14:paraId="233ED4D8" w14:textId="391CDAA8" w:rsidR="0022511B" w:rsidRPr="00C17886" w:rsidRDefault="005C5DB5" w:rsidP="00C17886">
      <w:pPr>
        <w:spacing w:line="360" w:lineRule="auto"/>
        <w:contextualSpacing/>
        <w:jc w:val="both"/>
        <w:rPr>
          <w:rFonts w:ascii="Times New Roman" w:hAnsi="Times New Roman" w:cs="Times New Roman"/>
          <w:sz w:val="24"/>
          <w:szCs w:val="24"/>
        </w:rPr>
      </w:pPr>
      <w:r w:rsidRPr="00C17886">
        <w:rPr>
          <w:rFonts w:ascii="Times New Roman" w:hAnsi="Times New Roman" w:cs="Times New Roman"/>
          <w:sz w:val="24"/>
          <w:szCs w:val="24"/>
        </w:rPr>
        <w:t xml:space="preserve">Aston Martin has a special place among its brand loyal customers which has been described in different parts of the report. Furthermore, the report underlined at the strong and challenging areas which the business will face due to its strategic position </w:t>
      </w:r>
      <w:r w:rsidR="0053723C" w:rsidRPr="00C17886">
        <w:rPr>
          <w:rFonts w:ascii="Times New Roman" w:hAnsi="Times New Roman" w:cs="Times New Roman"/>
          <w:sz w:val="24"/>
          <w:szCs w:val="24"/>
        </w:rPr>
        <w:t xml:space="preserve">in the market. </w:t>
      </w:r>
      <w:r w:rsidR="00D61658" w:rsidRPr="00C17886">
        <w:rPr>
          <w:rFonts w:ascii="Times New Roman" w:hAnsi="Times New Roman" w:cs="Times New Roman"/>
          <w:sz w:val="24"/>
          <w:szCs w:val="24"/>
        </w:rPr>
        <w:t xml:space="preserve">The growth opportunities and areas of improvement have also been underlined throughout the report. </w:t>
      </w:r>
    </w:p>
    <w:p w14:paraId="22FD4144" w14:textId="0DD6DD35" w:rsidR="00D61658" w:rsidRPr="00C17886" w:rsidRDefault="00D61658" w:rsidP="00C17886">
      <w:pPr>
        <w:spacing w:line="360" w:lineRule="auto"/>
        <w:contextualSpacing/>
        <w:jc w:val="both"/>
        <w:rPr>
          <w:rFonts w:ascii="Times New Roman" w:hAnsi="Times New Roman" w:cs="Times New Roman"/>
          <w:sz w:val="24"/>
          <w:szCs w:val="24"/>
        </w:rPr>
      </w:pPr>
      <w:r w:rsidRPr="00C17886">
        <w:rPr>
          <w:rFonts w:ascii="Times New Roman" w:hAnsi="Times New Roman" w:cs="Times New Roman"/>
          <w:sz w:val="24"/>
          <w:szCs w:val="24"/>
        </w:rPr>
        <w:t xml:space="preserve">Based on the careful assessment of the external and internal environment of the company, following are a few recommendations: </w:t>
      </w:r>
    </w:p>
    <w:p w14:paraId="06F0FAC5" w14:textId="577198B4" w:rsidR="00D61658" w:rsidRPr="00C17886" w:rsidRDefault="00BE59BD" w:rsidP="00C17886">
      <w:pPr>
        <w:pStyle w:val="ListParagraph"/>
        <w:numPr>
          <w:ilvl w:val="0"/>
          <w:numId w:val="9"/>
        </w:numPr>
        <w:spacing w:line="360" w:lineRule="auto"/>
        <w:jc w:val="both"/>
        <w:rPr>
          <w:rFonts w:ascii="Times New Roman" w:hAnsi="Times New Roman" w:cs="Times New Roman"/>
          <w:sz w:val="24"/>
          <w:szCs w:val="24"/>
        </w:rPr>
      </w:pPr>
      <w:r w:rsidRPr="00C17886">
        <w:rPr>
          <w:rFonts w:ascii="Times New Roman" w:hAnsi="Times New Roman" w:cs="Times New Roman"/>
          <w:sz w:val="24"/>
          <w:szCs w:val="24"/>
        </w:rPr>
        <w:t xml:space="preserve">The company should roll out an effective and achievable strategy of EVs as unnecessary delay on this part would affect the overall </w:t>
      </w:r>
      <w:r w:rsidR="00DE7E3A" w:rsidRPr="00C17886">
        <w:rPr>
          <w:rFonts w:ascii="Times New Roman" w:hAnsi="Times New Roman" w:cs="Times New Roman"/>
          <w:sz w:val="24"/>
          <w:szCs w:val="24"/>
        </w:rPr>
        <w:t xml:space="preserve">brand image. Since EVs shall be mandatorily required in core AM markets, it is important that the resources of the company are invested in </w:t>
      </w:r>
      <w:r w:rsidR="003E70FB" w:rsidRPr="00C17886">
        <w:rPr>
          <w:rFonts w:ascii="Times New Roman" w:hAnsi="Times New Roman" w:cs="Times New Roman"/>
          <w:sz w:val="24"/>
          <w:szCs w:val="24"/>
        </w:rPr>
        <w:t xml:space="preserve">bringing them out sooner. </w:t>
      </w:r>
    </w:p>
    <w:p w14:paraId="3BFC27DA" w14:textId="0A487CE2" w:rsidR="003E70FB" w:rsidRPr="00C17886" w:rsidRDefault="003E70FB" w:rsidP="00C17886">
      <w:pPr>
        <w:pStyle w:val="ListParagraph"/>
        <w:numPr>
          <w:ilvl w:val="0"/>
          <w:numId w:val="9"/>
        </w:numPr>
        <w:spacing w:line="360" w:lineRule="auto"/>
        <w:jc w:val="both"/>
        <w:rPr>
          <w:rFonts w:ascii="Times New Roman" w:hAnsi="Times New Roman" w:cs="Times New Roman"/>
          <w:sz w:val="24"/>
          <w:szCs w:val="24"/>
        </w:rPr>
      </w:pPr>
      <w:r w:rsidRPr="00C17886">
        <w:rPr>
          <w:rFonts w:ascii="Times New Roman" w:hAnsi="Times New Roman" w:cs="Times New Roman"/>
          <w:sz w:val="24"/>
          <w:szCs w:val="24"/>
        </w:rPr>
        <w:lastRenderedPageBreak/>
        <w:t xml:space="preserve">The company must have a </w:t>
      </w:r>
      <w:r w:rsidR="00D56959" w:rsidRPr="00C17886">
        <w:rPr>
          <w:rFonts w:ascii="Times New Roman" w:hAnsi="Times New Roman" w:cs="Times New Roman"/>
          <w:sz w:val="24"/>
          <w:szCs w:val="24"/>
        </w:rPr>
        <w:t xml:space="preserve">strategic plan to introduce its dealership and manufacturing concerns to emerging nations such as India and </w:t>
      </w:r>
      <w:r w:rsidR="00C531CE" w:rsidRPr="00C17886">
        <w:rPr>
          <w:rFonts w:ascii="Times New Roman" w:hAnsi="Times New Roman" w:cs="Times New Roman"/>
          <w:sz w:val="24"/>
          <w:szCs w:val="24"/>
        </w:rPr>
        <w:t xml:space="preserve">Russia. </w:t>
      </w:r>
    </w:p>
    <w:p w14:paraId="19EB8E5F" w14:textId="41E8DAF9" w:rsidR="007C1036" w:rsidRPr="00C17886" w:rsidRDefault="005B3111" w:rsidP="00C17886">
      <w:pPr>
        <w:pStyle w:val="ListParagraph"/>
        <w:numPr>
          <w:ilvl w:val="0"/>
          <w:numId w:val="9"/>
        </w:numPr>
        <w:spacing w:line="360" w:lineRule="auto"/>
        <w:jc w:val="both"/>
        <w:rPr>
          <w:rFonts w:ascii="Times New Roman" w:hAnsi="Times New Roman" w:cs="Times New Roman"/>
          <w:sz w:val="24"/>
          <w:szCs w:val="24"/>
        </w:rPr>
      </w:pPr>
      <w:r w:rsidRPr="00C17886">
        <w:rPr>
          <w:rFonts w:ascii="Times New Roman" w:hAnsi="Times New Roman" w:cs="Times New Roman"/>
          <w:sz w:val="24"/>
          <w:szCs w:val="24"/>
        </w:rPr>
        <w:t xml:space="preserve">The company should provide a clear roadmap of how it would manage different </w:t>
      </w:r>
      <w:r w:rsidR="002C25D6" w:rsidRPr="00C17886">
        <w:rPr>
          <w:rFonts w:ascii="Times New Roman" w:hAnsi="Times New Roman" w:cs="Times New Roman"/>
          <w:sz w:val="24"/>
          <w:szCs w:val="24"/>
        </w:rPr>
        <w:t xml:space="preserve">emission-related challenges. </w:t>
      </w:r>
    </w:p>
    <w:p w14:paraId="0D2EF4BD" w14:textId="77777777" w:rsidR="00092F6E" w:rsidRPr="00C17886" w:rsidRDefault="00092F6E" w:rsidP="00C17886">
      <w:pPr>
        <w:spacing w:line="360" w:lineRule="auto"/>
        <w:contextualSpacing/>
        <w:jc w:val="both"/>
        <w:rPr>
          <w:rFonts w:ascii="Times New Roman" w:hAnsi="Times New Roman" w:cs="Times New Roman"/>
          <w:sz w:val="24"/>
          <w:szCs w:val="24"/>
        </w:rPr>
      </w:pPr>
      <w:r w:rsidRPr="00C17886">
        <w:rPr>
          <w:rFonts w:ascii="Times New Roman" w:hAnsi="Times New Roman" w:cs="Times New Roman"/>
          <w:sz w:val="24"/>
          <w:szCs w:val="24"/>
        </w:rPr>
        <w:br w:type="page"/>
      </w:r>
    </w:p>
    <w:p w14:paraId="1D25667D" w14:textId="6400C914" w:rsidR="002C25D6" w:rsidRPr="00C17886" w:rsidRDefault="007C47D2" w:rsidP="00C17886">
      <w:pPr>
        <w:pStyle w:val="Heading1"/>
        <w:spacing w:line="360" w:lineRule="auto"/>
        <w:contextualSpacing/>
        <w:jc w:val="both"/>
        <w:rPr>
          <w:rFonts w:ascii="Times New Roman" w:hAnsi="Times New Roman" w:cs="Times New Roman"/>
          <w:b/>
          <w:bCs/>
          <w:color w:val="auto"/>
          <w:sz w:val="24"/>
          <w:szCs w:val="24"/>
        </w:rPr>
      </w:pPr>
      <w:bookmarkStart w:id="7" w:name="_Toc113898566"/>
      <w:r w:rsidRPr="00C17886">
        <w:rPr>
          <w:rFonts w:ascii="Times New Roman" w:hAnsi="Times New Roman" w:cs="Times New Roman"/>
          <w:b/>
          <w:bCs/>
          <w:color w:val="auto"/>
          <w:sz w:val="24"/>
          <w:szCs w:val="24"/>
        </w:rPr>
        <w:lastRenderedPageBreak/>
        <w:t>References</w:t>
      </w:r>
      <w:bookmarkEnd w:id="7"/>
    </w:p>
    <w:p w14:paraId="2C59CDB0" w14:textId="337569F8" w:rsidR="00092F6E" w:rsidRPr="00F93081" w:rsidRDefault="00F93081" w:rsidP="00F93081">
      <w:pPr>
        <w:spacing w:line="360" w:lineRule="auto"/>
        <w:ind w:left="720" w:hanging="720"/>
        <w:contextualSpacing/>
        <w:jc w:val="both"/>
        <w:rPr>
          <w:rFonts w:ascii="Times New Roman" w:hAnsi="Times New Roman" w:cs="Times New Roman"/>
          <w:color w:val="000000"/>
          <w:sz w:val="24"/>
          <w:szCs w:val="24"/>
          <w:shd w:val="clear" w:color="auto" w:fill="FFFFFF"/>
        </w:rPr>
      </w:pPr>
      <w:proofErr w:type="spellStart"/>
      <w:r w:rsidRPr="00F93081">
        <w:rPr>
          <w:rFonts w:ascii="Times New Roman" w:hAnsi="Times New Roman" w:cs="Times New Roman"/>
          <w:color w:val="000000"/>
          <w:sz w:val="24"/>
          <w:szCs w:val="24"/>
          <w:shd w:val="clear" w:color="auto" w:fill="FFFFFF"/>
        </w:rPr>
        <w:t>Akman</w:t>
      </w:r>
      <w:proofErr w:type="spellEnd"/>
      <w:r w:rsidRPr="00F93081">
        <w:rPr>
          <w:rFonts w:ascii="Times New Roman" w:hAnsi="Times New Roman" w:cs="Times New Roman"/>
          <w:color w:val="000000"/>
          <w:sz w:val="24"/>
          <w:szCs w:val="24"/>
          <w:shd w:val="clear" w:color="auto" w:fill="FFFFFF"/>
        </w:rPr>
        <w:t xml:space="preserve">, M., 2020. </w:t>
      </w:r>
      <w:proofErr w:type="spellStart"/>
      <w:r w:rsidRPr="00F93081">
        <w:rPr>
          <w:rFonts w:ascii="Times New Roman" w:hAnsi="Times New Roman" w:cs="Times New Roman"/>
          <w:color w:val="000000"/>
          <w:sz w:val="24"/>
          <w:szCs w:val="24"/>
          <w:shd w:val="clear" w:color="auto" w:fill="FFFFFF"/>
        </w:rPr>
        <w:t>Defense</w:t>
      </w:r>
      <w:proofErr w:type="spellEnd"/>
      <w:r w:rsidRPr="00F93081">
        <w:rPr>
          <w:rFonts w:ascii="Times New Roman" w:hAnsi="Times New Roman" w:cs="Times New Roman"/>
          <w:color w:val="000000"/>
          <w:sz w:val="24"/>
          <w:szCs w:val="24"/>
          <w:shd w:val="clear" w:color="auto" w:fill="FFFFFF"/>
        </w:rPr>
        <w:t xml:space="preserve"> Management and PESTLE Analysis. </w:t>
      </w:r>
      <w:r w:rsidRPr="00F93081">
        <w:rPr>
          <w:rFonts w:ascii="Times New Roman" w:hAnsi="Times New Roman" w:cs="Times New Roman"/>
          <w:i/>
          <w:iCs/>
          <w:color w:val="000000"/>
          <w:sz w:val="24"/>
          <w:szCs w:val="24"/>
          <w:shd w:val="clear" w:color="auto" w:fill="FFFFFF"/>
        </w:rPr>
        <w:t xml:space="preserve">Ante </w:t>
      </w:r>
      <w:proofErr w:type="spellStart"/>
      <w:r w:rsidRPr="00F93081">
        <w:rPr>
          <w:rFonts w:ascii="Times New Roman" w:hAnsi="Times New Roman" w:cs="Times New Roman"/>
          <w:i/>
          <w:iCs/>
          <w:color w:val="000000"/>
          <w:sz w:val="24"/>
          <w:szCs w:val="24"/>
          <w:shd w:val="clear" w:color="auto" w:fill="FFFFFF"/>
        </w:rPr>
        <w:t>Portas</w:t>
      </w:r>
      <w:proofErr w:type="spellEnd"/>
      <w:r w:rsidRPr="00F93081">
        <w:rPr>
          <w:rFonts w:ascii="Times New Roman" w:hAnsi="Times New Roman" w:cs="Times New Roman"/>
          <w:i/>
          <w:iCs/>
          <w:color w:val="000000"/>
          <w:sz w:val="24"/>
          <w:szCs w:val="24"/>
          <w:shd w:val="clear" w:color="auto" w:fill="FFFFFF"/>
        </w:rPr>
        <w:t xml:space="preserve"> - Studia </w:t>
      </w:r>
      <w:proofErr w:type="spellStart"/>
      <w:r w:rsidRPr="00F93081">
        <w:rPr>
          <w:rFonts w:ascii="Times New Roman" w:hAnsi="Times New Roman" w:cs="Times New Roman"/>
          <w:i/>
          <w:iCs/>
          <w:color w:val="000000"/>
          <w:sz w:val="24"/>
          <w:szCs w:val="24"/>
          <w:shd w:val="clear" w:color="auto" w:fill="FFFFFF"/>
        </w:rPr>
        <w:t>nad</w:t>
      </w:r>
      <w:proofErr w:type="spellEnd"/>
      <w:r w:rsidRPr="00F93081">
        <w:rPr>
          <w:rFonts w:ascii="Times New Roman" w:hAnsi="Times New Roman" w:cs="Times New Roman"/>
          <w:i/>
          <w:iCs/>
          <w:color w:val="000000"/>
          <w:sz w:val="24"/>
          <w:szCs w:val="24"/>
          <w:shd w:val="clear" w:color="auto" w:fill="FFFFFF"/>
        </w:rPr>
        <w:t xml:space="preserve"> </w:t>
      </w:r>
      <w:proofErr w:type="spellStart"/>
      <w:r w:rsidRPr="00F93081">
        <w:rPr>
          <w:rFonts w:ascii="Times New Roman" w:hAnsi="Times New Roman" w:cs="Times New Roman"/>
          <w:i/>
          <w:iCs/>
          <w:color w:val="000000"/>
          <w:sz w:val="24"/>
          <w:szCs w:val="24"/>
          <w:shd w:val="clear" w:color="auto" w:fill="FFFFFF"/>
        </w:rPr>
        <w:t>bezpieczeństwem</w:t>
      </w:r>
      <w:proofErr w:type="spellEnd"/>
      <w:r w:rsidRPr="00F93081">
        <w:rPr>
          <w:rFonts w:ascii="Times New Roman" w:hAnsi="Times New Roman" w:cs="Times New Roman"/>
          <w:color w:val="000000"/>
          <w:sz w:val="24"/>
          <w:szCs w:val="24"/>
          <w:shd w:val="clear" w:color="auto" w:fill="FFFFFF"/>
        </w:rPr>
        <w:t>, 1(14)/2020(1(14)/2020), pp.93-102.</w:t>
      </w:r>
    </w:p>
    <w:p w14:paraId="3A6F0B09" w14:textId="2BCA0167" w:rsidR="00F93081" w:rsidRPr="00F93081" w:rsidRDefault="00F93081" w:rsidP="00F93081">
      <w:pPr>
        <w:spacing w:line="360" w:lineRule="auto"/>
        <w:ind w:left="720" w:hanging="720"/>
        <w:contextualSpacing/>
        <w:jc w:val="both"/>
        <w:rPr>
          <w:rFonts w:ascii="Times New Roman" w:hAnsi="Times New Roman" w:cs="Times New Roman"/>
          <w:color w:val="000000"/>
          <w:sz w:val="24"/>
          <w:szCs w:val="24"/>
          <w:shd w:val="clear" w:color="auto" w:fill="FFFFFF"/>
        </w:rPr>
      </w:pPr>
      <w:r w:rsidRPr="00F93081">
        <w:rPr>
          <w:rFonts w:ascii="Times New Roman" w:hAnsi="Times New Roman" w:cs="Times New Roman"/>
          <w:color w:val="000000"/>
          <w:sz w:val="24"/>
          <w:szCs w:val="24"/>
          <w:shd w:val="clear" w:color="auto" w:fill="FFFFFF"/>
        </w:rPr>
        <w:t>E. Dobbs, M., 2014. Guidelines for applying Porter's five forces framework: a set of industry analysis templates. </w:t>
      </w:r>
      <w:r w:rsidRPr="00F93081">
        <w:rPr>
          <w:rFonts w:ascii="Times New Roman" w:hAnsi="Times New Roman" w:cs="Times New Roman"/>
          <w:i/>
          <w:iCs/>
          <w:color w:val="000000"/>
          <w:sz w:val="24"/>
          <w:szCs w:val="24"/>
          <w:shd w:val="clear" w:color="auto" w:fill="FFFFFF"/>
        </w:rPr>
        <w:t>Competitiveness Review</w:t>
      </w:r>
      <w:r w:rsidRPr="00F93081">
        <w:rPr>
          <w:rFonts w:ascii="Times New Roman" w:hAnsi="Times New Roman" w:cs="Times New Roman"/>
          <w:color w:val="000000"/>
          <w:sz w:val="24"/>
          <w:szCs w:val="24"/>
          <w:shd w:val="clear" w:color="auto" w:fill="FFFFFF"/>
        </w:rPr>
        <w:t>, 24(1), pp.32-45.</w:t>
      </w:r>
    </w:p>
    <w:p w14:paraId="7FA487AF" w14:textId="0DEC46BB" w:rsidR="00F93081" w:rsidRPr="00F93081" w:rsidRDefault="00F93081" w:rsidP="00F93081">
      <w:pPr>
        <w:spacing w:line="360" w:lineRule="auto"/>
        <w:ind w:left="720" w:hanging="720"/>
        <w:contextualSpacing/>
        <w:jc w:val="both"/>
        <w:rPr>
          <w:rFonts w:ascii="Times New Roman" w:hAnsi="Times New Roman" w:cs="Times New Roman"/>
          <w:color w:val="000000"/>
          <w:sz w:val="24"/>
          <w:szCs w:val="24"/>
          <w:shd w:val="clear" w:color="auto" w:fill="FFFFFF"/>
        </w:rPr>
      </w:pPr>
      <w:r w:rsidRPr="00F93081">
        <w:rPr>
          <w:rFonts w:ascii="Times New Roman" w:hAnsi="Times New Roman" w:cs="Times New Roman"/>
          <w:color w:val="000000"/>
          <w:sz w:val="24"/>
          <w:szCs w:val="24"/>
          <w:shd w:val="clear" w:color="auto" w:fill="FFFFFF"/>
        </w:rPr>
        <w:t>Statista. 2022. </w:t>
      </w:r>
      <w:r w:rsidRPr="00F93081">
        <w:rPr>
          <w:rFonts w:ascii="Times New Roman" w:hAnsi="Times New Roman" w:cs="Times New Roman"/>
          <w:i/>
          <w:iCs/>
          <w:color w:val="000000"/>
          <w:sz w:val="24"/>
          <w:szCs w:val="24"/>
          <w:shd w:val="clear" w:color="auto" w:fill="FFFFFF"/>
        </w:rPr>
        <w:t>Economy - United Kingdom | Statista Market Forecast</w:t>
      </w:r>
      <w:r w:rsidRPr="00F93081">
        <w:rPr>
          <w:rFonts w:ascii="Times New Roman" w:hAnsi="Times New Roman" w:cs="Times New Roman"/>
          <w:color w:val="000000"/>
          <w:sz w:val="24"/>
          <w:szCs w:val="24"/>
          <w:shd w:val="clear" w:color="auto" w:fill="FFFFFF"/>
        </w:rPr>
        <w:t>. [online] Available at: &lt;https://www.statista.com/outlook/co/economy/united-kingdom#:~:text=The%20GDP%20(gross%20domestic%20product,US%243.76tn%20in%202025.&gt; [Accessed 12 September 2022].</w:t>
      </w:r>
    </w:p>
    <w:p w14:paraId="3C622AC8" w14:textId="6BDB8A5C" w:rsidR="00F93081" w:rsidRPr="00F93081" w:rsidRDefault="00F93081" w:rsidP="00F93081">
      <w:pPr>
        <w:spacing w:line="360" w:lineRule="auto"/>
        <w:ind w:left="720" w:hanging="720"/>
        <w:contextualSpacing/>
        <w:jc w:val="both"/>
        <w:rPr>
          <w:rFonts w:ascii="Times New Roman" w:hAnsi="Times New Roman" w:cs="Times New Roman"/>
          <w:color w:val="000000"/>
          <w:sz w:val="24"/>
          <w:szCs w:val="24"/>
          <w:shd w:val="clear" w:color="auto" w:fill="FFFFFF"/>
        </w:rPr>
      </w:pPr>
      <w:r w:rsidRPr="00F93081">
        <w:rPr>
          <w:rFonts w:ascii="Times New Roman" w:hAnsi="Times New Roman" w:cs="Times New Roman"/>
          <w:color w:val="000000"/>
          <w:sz w:val="24"/>
          <w:szCs w:val="24"/>
          <w:shd w:val="clear" w:color="auto" w:fill="FFFFFF"/>
        </w:rPr>
        <w:t xml:space="preserve">Guan, M., </w:t>
      </w:r>
      <w:proofErr w:type="spellStart"/>
      <w:r w:rsidRPr="00F93081">
        <w:rPr>
          <w:rFonts w:ascii="Times New Roman" w:hAnsi="Times New Roman" w:cs="Times New Roman"/>
          <w:color w:val="000000"/>
          <w:sz w:val="24"/>
          <w:szCs w:val="24"/>
          <w:shd w:val="clear" w:color="auto" w:fill="FFFFFF"/>
        </w:rPr>
        <w:t>Köstring</w:t>
      </w:r>
      <w:proofErr w:type="spellEnd"/>
      <w:r w:rsidRPr="00F93081">
        <w:rPr>
          <w:rFonts w:ascii="Times New Roman" w:hAnsi="Times New Roman" w:cs="Times New Roman"/>
          <w:color w:val="000000"/>
          <w:sz w:val="24"/>
          <w:szCs w:val="24"/>
          <w:shd w:val="clear" w:color="auto" w:fill="FFFFFF"/>
        </w:rPr>
        <w:t xml:space="preserve">, J., Middleton, S. and </w:t>
      </w:r>
      <w:proofErr w:type="spellStart"/>
      <w:r w:rsidRPr="00F93081">
        <w:rPr>
          <w:rFonts w:ascii="Times New Roman" w:hAnsi="Times New Roman" w:cs="Times New Roman"/>
          <w:color w:val="000000"/>
          <w:sz w:val="24"/>
          <w:szCs w:val="24"/>
          <w:shd w:val="clear" w:color="auto" w:fill="FFFFFF"/>
        </w:rPr>
        <w:t>Möller</w:t>
      </w:r>
      <w:proofErr w:type="spellEnd"/>
      <w:r w:rsidRPr="00F93081">
        <w:rPr>
          <w:rFonts w:ascii="Times New Roman" w:hAnsi="Times New Roman" w:cs="Times New Roman"/>
          <w:color w:val="000000"/>
          <w:sz w:val="24"/>
          <w:szCs w:val="24"/>
          <w:shd w:val="clear" w:color="auto" w:fill="FFFFFF"/>
        </w:rPr>
        <w:t>, T., 2022. </w:t>
      </w:r>
      <w:r w:rsidRPr="00F93081">
        <w:rPr>
          <w:rFonts w:ascii="Times New Roman" w:hAnsi="Times New Roman" w:cs="Times New Roman"/>
          <w:i/>
          <w:iCs/>
          <w:color w:val="000000"/>
          <w:sz w:val="24"/>
          <w:szCs w:val="24"/>
          <w:shd w:val="clear" w:color="auto" w:fill="FFFFFF"/>
        </w:rPr>
        <w:t>Five trends shaping tomorrow’s luxury-car market</w:t>
      </w:r>
      <w:r w:rsidRPr="00F93081">
        <w:rPr>
          <w:rFonts w:ascii="Times New Roman" w:hAnsi="Times New Roman" w:cs="Times New Roman"/>
          <w:color w:val="000000"/>
          <w:sz w:val="24"/>
          <w:szCs w:val="24"/>
          <w:shd w:val="clear" w:color="auto" w:fill="FFFFFF"/>
        </w:rPr>
        <w:t>. [online] Available at: &lt;https://www.mckinsey.com/industries/automotive-and-assembly/our-insights/five-trends-shaping-tomorrows-luxury-car-market&gt; [Accessed 12 September 2022].</w:t>
      </w:r>
    </w:p>
    <w:p w14:paraId="6057DC56" w14:textId="666E5995" w:rsidR="00F93081" w:rsidRPr="00F93081" w:rsidRDefault="00F93081" w:rsidP="00F93081">
      <w:pPr>
        <w:spacing w:line="360" w:lineRule="auto"/>
        <w:ind w:left="720" w:hanging="720"/>
        <w:contextualSpacing/>
        <w:jc w:val="both"/>
        <w:rPr>
          <w:rFonts w:ascii="Times New Roman" w:hAnsi="Times New Roman" w:cs="Times New Roman"/>
          <w:color w:val="000000"/>
          <w:sz w:val="24"/>
          <w:szCs w:val="24"/>
          <w:shd w:val="clear" w:color="auto" w:fill="FFFFFF"/>
        </w:rPr>
      </w:pPr>
      <w:r w:rsidRPr="00F93081">
        <w:rPr>
          <w:rFonts w:ascii="Times New Roman" w:hAnsi="Times New Roman" w:cs="Times New Roman"/>
          <w:color w:val="000000"/>
          <w:sz w:val="24"/>
          <w:szCs w:val="24"/>
          <w:shd w:val="clear" w:color="auto" w:fill="FFFFFF"/>
        </w:rPr>
        <w:t>Harrabin, R., 2020. </w:t>
      </w:r>
      <w:r w:rsidRPr="00F93081">
        <w:rPr>
          <w:rFonts w:ascii="Times New Roman" w:hAnsi="Times New Roman" w:cs="Times New Roman"/>
          <w:i/>
          <w:iCs/>
          <w:color w:val="000000"/>
          <w:sz w:val="24"/>
          <w:szCs w:val="24"/>
          <w:shd w:val="clear" w:color="auto" w:fill="FFFFFF"/>
        </w:rPr>
        <w:t>Ban on new petrol and diesel cars in UK from 2030 under PM's green plan</w:t>
      </w:r>
      <w:r w:rsidRPr="00F93081">
        <w:rPr>
          <w:rFonts w:ascii="Times New Roman" w:hAnsi="Times New Roman" w:cs="Times New Roman"/>
          <w:color w:val="000000"/>
          <w:sz w:val="24"/>
          <w:szCs w:val="24"/>
          <w:shd w:val="clear" w:color="auto" w:fill="FFFFFF"/>
        </w:rPr>
        <w:t>. [online] BBC News. Available at: &lt;https://www.bbc.com/news/science-environment-54981425&gt; [Accessed 12 September 2022].</w:t>
      </w:r>
    </w:p>
    <w:p w14:paraId="326F9986" w14:textId="1D87E6EC" w:rsidR="00F93081" w:rsidRPr="00F93081" w:rsidRDefault="00F93081" w:rsidP="00F93081">
      <w:pPr>
        <w:spacing w:line="360" w:lineRule="auto"/>
        <w:ind w:left="720" w:hanging="720"/>
        <w:contextualSpacing/>
        <w:jc w:val="both"/>
        <w:rPr>
          <w:rFonts w:ascii="Times New Roman" w:hAnsi="Times New Roman" w:cs="Times New Roman"/>
          <w:color w:val="000000"/>
          <w:sz w:val="24"/>
          <w:szCs w:val="24"/>
          <w:shd w:val="clear" w:color="auto" w:fill="FFFFFF"/>
        </w:rPr>
      </w:pPr>
      <w:r w:rsidRPr="00F93081">
        <w:rPr>
          <w:rFonts w:ascii="Times New Roman" w:hAnsi="Times New Roman" w:cs="Times New Roman"/>
          <w:color w:val="000000"/>
          <w:sz w:val="24"/>
          <w:szCs w:val="24"/>
          <w:shd w:val="clear" w:color="auto" w:fill="FFFFFF"/>
        </w:rPr>
        <w:t>Howell, E., 2021. Brexit, Covid-19, and Possible Frameworks for Future UK/EU Financial Governance Cooperation. </w:t>
      </w:r>
      <w:r w:rsidRPr="00F93081">
        <w:rPr>
          <w:rFonts w:ascii="Times New Roman" w:hAnsi="Times New Roman" w:cs="Times New Roman"/>
          <w:i/>
          <w:iCs/>
          <w:color w:val="000000"/>
          <w:sz w:val="24"/>
          <w:szCs w:val="24"/>
          <w:shd w:val="clear" w:color="auto" w:fill="FFFFFF"/>
        </w:rPr>
        <w:t xml:space="preserve">SSRN Electronic </w:t>
      </w:r>
      <w:proofErr w:type="gramStart"/>
      <w:r w:rsidRPr="00F93081">
        <w:rPr>
          <w:rFonts w:ascii="Times New Roman" w:hAnsi="Times New Roman" w:cs="Times New Roman"/>
          <w:i/>
          <w:iCs/>
          <w:color w:val="000000"/>
          <w:sz w:val="24"/>
          <w:szCs w:val="24"/>
          <w:shd w:val="clear" w:color="auto" w:fill="FFFFFF"/>
        </w:rPr>
        <w:t>Journal</w:t>
      </w:r>
      <w:r w:rsidRPr="00F93081">
        <w:rPr>
          <w:rFonts w:ascii="Times New Roman" w:hAnsi="Times New Roman" w:cs="Times New Roman"/>
          <w:color w:val="000000"/>
          <w:sz w:val="24"/>
          <w:szCs w:val="24"/>
          <w:shd w:val="clear" w:color="auto" w:fill="FFFFFF"/>
        </w:rPr>
        <w:t>,.</w:t>
      </w:r>
      <w:proofErr w:type="gramEnd"/>
    </w:p>
    <w:p w14:paraId="01B2B6E4" w14:textId="776648CC" w:rsidR="00F93081" w:rsidRPr="00F93081" w:rsidRDefault="00F93081" w:rsidP="00F93081">
      <w:pPr>
        <w:spacing w:line="360" w:lineRule="auto"/>
        <w:ind w:left="720" w:hanging="720"/>
        <w:contextualSpacing/>
        <w:jc w:val="both"/>
        <w:rPr>
          <w:rFonts w:ascii="Times New Roman" w:hAnsi="Times New Roman" w:cs="Times New Roman"/>
          <w:color w:val="000000"/>
          <w:sz w:val="24"/>
          <w:szCs w:val="24"/>
          <w:shd w:val="clear" w:color="auto" w:fill="FFFFFF"/>
        </w:rPr>
      </w:pPr>
      <w:proofErr w:type="spellStart"/>
      <w:r w:rsidRPr="00F93081">
        <w:rPr>
          <w:rFonts w:ascii="Times New Roman" w:hAnsi="Times New Roman" w:cs="Times New Roman"/>
          <w:color w:val="000000"/>
          <w:sz w:val="24"/>
          <w:szCs w:val="24"/>
          <w:shd w:val="clear" w:color="auto" w:fill="FFFFFF"/>
        </w:rPr>
        <w:t>Nurcahyo</w:t>
      </w:r>
      <w:proofErr w:type="spellEnd"/>
      <w:r w:rsidRPr="00F93081">
        <w:rPr>
          <w:rFonts w:ascii="Times New Roman" w:hAnsi="Times New Roman" w:cs="Times New Roman"/>
          <w:color w:val="000000"/>
          <w:sz w:val="24"/>
          <w:szCs w:val="24"/>
          <w:shd w:val="clear" w:color="auto" w:fill="FFFFFF"/>
        </w:rPr>
        <w:t>, B., 2016. The Role of Customer Satisfaction in a Relation of Experiential Marketing and Customer Loyalty. </w:t>
      </w:r>
      <w:r w:rsidRPr="00F93081">
        <w:rPr>
          <w:rFonts w:ascii="Times New Roman" w:hAnsi="Times New Roman" w:cs="Times New Roman"/>
          <w:i/>
          <w:iCs/>
          <w:color w:val="000000"/>
          <w:sz w:val="24"/>
          <w:szCs w:val="24"/>
          <w:shd w:val="clear" w:color="auto" w:fill="FFFFFF"/>
        </w:rPr>
        <w:t>Advances in Social Sciences Research Journal</w:t>
      </w:r>
      <w:r w:rsidRPr="00F93081">
        <w:rPr>
          <w:rFonts w:ascii="Times New Roman" w:hAnsi="Times New Roman" w:cs="Times New Roman"/>
          <w:color w:val="000000"/>
          <w:sz w:val="24"/>
          <w:szCs w:val="24"/>
          <w:shd w:val="clear" w:color="auto" w:fill="FFFFFF"/>
        </w:rPr>
        <w:t>, 3(1).</w:t>
      </w:r>
    </w:p>
    <w:p w14:paraId="2A03AF26" w14:textId="6414E213" w:rsidR="00F93081" w:rsidRPr="00F93081" w:rsidRDefault="00F93081" w:rsidP="00F93081">
      <w:pPr>
        <w:spacing w:line="360" w:lineRule="auto"/>
        <w:ind w:left="720" w:hanging="720"/>
        <w:contextualSpacing/>
        <w:jc w:val="both"/>
        <w:rPr>
          <w:rFonts w:ascii="Times New Roman" w:hAnsi="Times New Roman" w:cs="Times New Roman"/>
          <w:color w:val="000000"/>
          <w:sz w:val="24"/>
          <w:szCs w:val="24"/>
          <w:shd w:val="clear" w:color="auto" w:fill="FFFFFF"/>
        </w:rPr>
      </w:pPr>
      <w:r w:rsidRPr="00F93081">
        <w:rPr>
          <w:rFonts w:ascii="Times New Roman" w:hAnsi="Times New Roman" w:cs="Times New Roman"/>
          <w:color w:val="000000"/>
          <w:sz w:val="24"/>
          <w:szCs w:val="24"/>
          <w:shd w:val="clear" w:color="auto" w:fill="FFFFFF"/>
        </w:rPr>
        <w:t>Stafford, E., 2022. </w:t>
      </w:r>
      <w:r w:rsidRPr="00F93081">
        <w:rPr>
          <w:rFonts w:ascii="Times New Roman" w:hAnsi="Times New Roman" w:cs="Times New Roman"/>
          <w:i/>
          <w:iCs/>
          <w:color w:val="000000"/>
          <w:sz w:val="24"/>
          <w:szCs w:val="24"/>
          <w:shd w:val="clear" w:color="auto" w:fill="FFFFFF"/>
        </w:rPr>
        <w:t>Aston Martin Is Going Electric, Launching Its First EV in 2025</w:t>
      </w:r>
      <w:r w:rsidRPr="00F93081">
        <w:rPr>
          <w:rFonts w:ascii="Times New Roman" w:hAnsi="Times New Roman" w:cs="Times New Roman"/>
          <w:color w:val="000000"/>
          <w:sz w:val="24"/>
          <w:szCs w:val="24"/>
          <w:shd w:val="clear" w:color="auto" w:fill="FFFFFF"/>
        </w:rPr>
        <w:t>. [online] Car and Driver. Available at: &lt;https://www.caranddriver.com/news/a39798418/aston-martin-electric-lineup-reveal-first-ev-2025/&gt; [Accessed 12 September 2022].</w:t>
      </w:r>
    </w:p>
    <w:p w14:paraId="1031D968" w14:textId="677E8BBF" w:rsidR="00F93081" w:rsidRPr="00F93081" w:rsidRDefault="00F93081" w:rsidP="00F93081">
      <w:pPr>
        <w:spacing w:line="360" w:lineRule="auto"/>
        <w:ind w:left="720" w:hanging="720"/>
        <w:contextualSpacing/>
        <w:jc w:val="both"/>
        <w:rPr>
          <w:rFonts w:ascii="Times New Roman" w:hAnsi="Times New Roman" w:cs="Times New Roman"/>
          <w:color w:val="000000"/>
          <w:sz w:val="24"/>
          <w:szCs w:val="24"/>
          <w:shd w:val="clear" w:color="auto" w:fill="FFFFFF"/>
        </w:rPr>
      </w:pPr>
      <w:r w:rsidRPr="00F93081">
        <w:rPr>
          <w:rFonts w:ascii="Times New Roman" w:hAnsi="Times New Roman" w:cs="Times New Roman"/>
          <w:color w:val="000000"/>
          <w:sz w:val="24"/>
          <w:szCs w:val="24"/>
          <w:shd w:val="clear" w:color="auto" w:fill="FFFFFF"/>
        </w:rPr>
        <w:t>Inchcape. 2022. </w:t>
      </w:r>
      <w:r w:rsidRPr="00F93081">
        <w:rPr>
          <w:rFonts w:ascii="Times New Roman" w:hAnsi="Times New Roman" w:cs="Times New Roman"/>
          <w:i/>
          <w:iCs/>
          <w:color w:val="000000"/>
          <w:sz w:val="24"/>
          <w:szCs w:val="24"/>
          <w:shd w:val="clear" w:color="auto" w:fill="FFFFFF"/>
        </w:rPr>
        <w:t>The impact of Brexit on the UK automotive industry</w:t>
      </w:r>
      <w:r w:rsidRPr="00F93081">
        <w:rPr>
          <w:rFonts w:ascii="Times New Roman" w:hAnsi="Times New Roman" w:cs="Times New Roman"/>
          <w:color w:val="000000"/>
          <w:sz w:val="24"/>
          <w:szCs w:val="24"/>
          <w:shd w:val="clear" w:color="auto" w:fill="FFFFFF"/>
        </w:rPr>
        <w:t>. [online] Available at: &lt;https://www.inchcape.co.uk/blog/news/the-impact-of-brexit-on-motoring-in-the-uk/#:~:text=Brexit%20Impact%20on%20Car%20Sales,29%25%20less%20than%20in%202019.&gt; [Accessed 12 September 2022].</w:t>
      </w:r>
    </w:p>
    <w:p w14:paraId="7CC419CA" w14:textId="2CECC6D7" w:rsidR="00F93081" w:rsidRPr="00F93081" w:rsidRDefault="00F93081" w:rsidP="00F93081">
      <w:pPr>
        <w:spacing w:line="360" w:lineRule="auto"/>
        <w:ind w:left="720" w:hanging="720"/>
        <w:contextualSpacing/>
        <w:jc w:val="both"/>
        <w:rPr>
          <w:rFonts w:ascii="Times New Roman" w:hAnsi="Times New Roman" w:cs="Times New Roman"/>
          <w:color w:val="000000"/>
          <w:sz w:val="24"/>
          <w:szCs w:val="24"/>
          <w:shd w:val="clear" w:color="auto" w:fill="FFFFFF"/>
        </w:rPr>
      </w:pPr>
      <w:r w:rsidRPr="00F93081">
        <w:rPr>
          <w:rFonts w:ascii="Times New Roman" w:hAnsi="Times New Roman" w:cs="Times New Roman"/>
          <w:color w:val="000000"/>
          <w:sz w:val="24"/>
          <w:szCs w:val="24"/>
          <w:shd w:val="clear" w:color="auto" w:fill="FFFFFF"/>
        </w:rPr>
        <w:t>Williams, J., 2022. </w:t>
      </w:r>
      <w:r w:rsidRPr="00F93081">
        <w:rPr>
          <w:rFonts w:ascii="Times New Roman" w:hAnsi="Times New Roman" w:cs="Times New Roman"/>
          <w:i/>
          <w:iCs/>
          <w:color w:val="000000"/>
          <w:sz w:val="24"/>
          <w:szCs w:val="24"/>
          <w:shd w:val="clear" w:color="auto" w:fill="FFFFFF"/>
        </w:rPr>
        <w:t>Used car prices grow for 26th consecutive month despite signs of softening market - Auto Trader – Car Dealer Magazine</w:t>
      </w:r>
      <w:r w:rsidRPr="00F93081">
        <w:rPr>
          <w:rFonts w:ascii="Times New Roman" w:hAnsi="Times New Roman" w:cs="Times New Roman"/>
          <w:color w:val="000000"/>
          <w:sz w:val="24"/>
          <w:szCs w:val="24"/>
          <w:shd w:val="clear" w:color="auto" w:fill="FFFFFF"/>
        </w:rPr>
        <w:t>. [online] Car Dealer Magazine. Available at: &lt;https://cardealermagazine.co.uk/publish/used-car-prices-grow-for-26th-consecutive-month-despite-signs-of-softening-market-auto-trader/264998#:~:text=The%20online%20marketplace%20has%20released,in%20the%20past%2012%20months.&gt; [Accessed 12 September 2022].</w:t>
      </w:r>
    </w:p>
    <w:p w14:paraId="1294FF33" w14:textId="2E28F066" w:rsidR="00F93081" w:rsidRPr="00F93081" w:rsidRDefault="00F93081" w:rsidP="00F93081">
      <w:pPr>
        <w:spacing w:line="360" w:lineRule="auto"/>
        <w:ind w:left="720" w:hanging="720"/>
        <w:contextualSpacing/>
        <w:jc w:val="both"/>
        <w:rPr>
          <w:rFonts w:ascii="Times New Roman" w:hAnsi="Times New Roman" w:cs="Times New Roman"/>
          <w:sz w:val="24"/>
          <w:szCs w:val="24"/>
        </w:rPr>
      </w:pPr>
      <w:r w:rsidRPr="00F93081">
        <w:rPr>
          <w:rFonts w:ascii="Times New Roman" w:hAnsi="Times New Roman" w:cs="Times New Roman"/>
          <w:color w:val="000000"/>
          <w:sz w:val="24"/>
          <w:szCs w:val="24"/>
          <w:shd w:val="clear" w:color="auto" w:fill="FFFFFF"/>
        </w:rPr>
        <w:lastRenderedPageBreak/>
        <w:t>Williams, S., 2022. </w:t>
      </w:r>
      <w:r w:rsidRPr="00F93081">
        <w:rPr>
          <w:rFonts w:ascii="Times New Roman" w:hAnsi="Times New Roman" w:cs="Times New Roman"/>
          <w:i/>
          <w:iCs/>
          <w:color w:val="000000"/>
          <w:sz w:val="24"/>
          <w:szCs w:val="24"/>
          <w:shd w:val="clear" w:color="auto" w:fill="FFFFFF"/>
        </w:rPr>
        <w:t>‘Plan B’ measures have little impact on used car prices as growth rockets 28%</w:t>
      </w:r>
      <w:r w:rsidRPr="00F93081">
        <w:rPr>
          <w:rFonts w:ascii="Times New Roman" w:hAnsi="Times New Roman" w:cs="Times New Roman"/>
          <w:color w:val="000000"/>
          <w:sz w:val="24"/>
          <w:szCs w:val="24"/>
          <w:shd w:val="clear" w:color="auto" w:fill="FFFFFF"/>
        </w:rPr>
        <w:t xml:space="preserve">. [online] Auto Trader Group </w:t>
      </w:r>
      <w:proofErr w:type="gramStart"/>
      <w:r w:rsidRPr="00F93081">
        <w:rPr>
          <w:rFonts w:ascii="Times New Roman" w:hAnsi="Times New Roman" w:cs="Times New Roman"/>
          <w:color w:val="000000"/>
          <w:sz w:val="24"/>
          <w:szCs w:val="24"/>
          <w:shd w:val="clear" w:color="auto" w:fill="FFFFFF"/>
        </w:rPr>
        <w:t>plc.</w:t>
      </w:r>
      <w:proofErr w:type="gramEnd"/>
      <w:r w:rsidRPr="00F93081">
        <w:rPr>
          <w:rFonts w:ascii="Times New Roman" w:hAnsi="Times New Roman" w:cs="Times New Roman"/>
          <w:color w:val="000000"/>
          <w:sz w:val="24"/>
          <w:szCs w:val="24"/>
          <w:shd w:val="clear" w:color="auto" w:fill="FFFFFF"/>
        </w:rPr>
        <w:t xml:space="preserve"> Available at: &lt;https://plc.autotrader.co.uk/press-centre/news-hub/plan-b-measures-have-little-impact-on-used-car-prices-as-growth-rockets-28/&gt; [Accessed 12 September 2022].</w:t>
      </w:r>
    </w:p>
    <w:p w14:paraId="6878595B" w14:textId="77777777" w:rsidR="0022511B" w:rsidRPr="00C17886" w:rsidRDefault="0022511B" w:rsidP="00C17886">
      <w:pPr>
        <w:spacing w:line="360" w:lineRule="auto"/>
        <w:contextualSpacing/>
        <w:jc w:val="both"/>
        <w:rPr>
          <w:rFonts w:ascii="Times New Roman" w:hAnsi="Times New Roman" w:cs="Times New Roman"/>
          <w:sz w:val="24"/>
          <w:szCs w:val="24"/>
        </w:rPr>
      </w:pPr>
    </w:p>
    <w:p w14:paraId="2AA19AD7" w14:textId="77777777" w:rsidR="0022511B" w:rsidRPr="00C17886" w:rsidRDefault="0022511B" w:rsidP="00C17886">
      <w:pPr>
        <w:spacing w:line="360" w:lineRule="auto"/>
        <w:contextualSpacing/>
        <w:jc w:val="both"/>
        <w:rPr>
          <w:rFonts w:ascii="Times New Roman" w:hAnsi="Times New Roman" w:cs="Times New Roman"/>
          <w:sz w:val="24"/>
          <w:szCs w:val="24"/>
        </w:rPr>
      </w:pPr>
    </w:p>
    <w:sectPr w:rsidR="0022511B" w:rsidRPr="00C17886" w:rsidSect="005B0B68">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D6357"/>
    <w:multiLevelType w:val="hybridMultilevel"/>
    <w:tmpl w:val="172C34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F01DEB"/>
    <w:multiLevelType w:val="hybridMultilevel"/>
    <w:tmpl w:val="3DF683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BC0242"/>
    <w:multiLevelType w:val="hybridMultilevel"/>
    <w:tmpl w:val="667E65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E73C58"/>
    <w:multiLevelType w:val="hybridMultilevel"/>
    <w:tmpl w:val="A00C9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F16ED3"/>
    <w:multiLevelType w:val="hybridMultilevel"/>
    <w:tmpl w:val="D6AAD1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D975229"/>
    <w:multiLevelType w:val="hybridMultilevel"/>
    <w:tmpl w:val="60EEE6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E8021E"/>
    <w:multiLevelType w:val="hybridMultilevel"/>
    <w:tmpl w:val="35FA04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66531E4"/>
    <w:multiLevelType w:val="hybridMultilevel"/>
    <w:tmpl w:val="035672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4706633"/>
    <w:multiLevelType w:val="hybridMultilevel"/>
    <w:tmpl w:val="28967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94366092">
    <w:abstractNumId w:val="3"/>
  </w:num>
  <w:num w:numId="2" w16cid:durableId="1488281010">
    <w:abstractNumId w:val="1"/>
  </w:num>
  <w:num w:numId="3" w16cid:durableId="127746222">
    <w:abstractNumId w:val="4"/>
  </w:num>
  <w:num w:numId="4" w16cid:durableId="1259099135">
    <w:abstractNumId w:val="2"/>
  </w:num>
  <w:num w:numId="5" w16cid:durableId="1964772585">
    <w:abstractNumId w:val="7"/>
  </w:num>
  <w:num w:numId="6" w16cid:durableId="1393962809">
    <w:abstractNumId w:val="8"/>
  </w:num>
  <w:num w:numId="7" w16cid:durableId="2065785954">
    <w:abstractNumId w:val="6"/>
  </w:num>
  <w:num w:numId="8" w16cid:durableId="37897827">
    <w:abstractNumId w:val="5"/>
  </w:num>
  <w:num w:numId="9" w16cid:durableId="8129914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U0MrQ0MjY2MzIwMjFU0lEKTi0uzszPAykwrAUAiRe8mywAAAA="/>
  </w:docVars>
  <w:rsids>
    <w:rsidRoot w:val="000723D9"/>
    <w:rsid w:val="00017133"/>
    <w:rsid w:val="000536C0"/>
    <w:rsid w:val="00054C16"/>
    <w:rsid w:val="000723D9"/>
    <w:rsid w:val="00092F6E"/>
    <w:rsid w:val="000B4C4A"/>
    <w:rsid w:val="000C5D4C"/>
    <w:rsid w:val="00132177"/>
    <w:rsid w:val="0015585D"/>
    <w:rsid w:val="00163CAA"/>
    <w:rsid w:val="0017203A"/>
    <w:rsid w:val="00185DAD"/>
    <w:rsid w:val="001868FC"/>
    <w:rsid w:val="001C1275"/>
    <w:rsid w:val="001F5846"/>
    <w:rsid w:val="00211308"/>
    <w:rsid w:val="0022511B"/>
    <w:rsid w:val="00252A58"/>
    <w:rsid w:val="00296FA2"/>
    <w:rsid w:val="002A083B"/>
    <w:rsid w:val="002A5B64"/>
    <w:rsid w:val="002C25D6"/>
    <w:rsid w:val="002E569E"/>
    <w:rsid w:val="002E6BE4"/>
    <w:rsid w:val="00313023"/>
    <w:rsid w:val="0034201D"/>
    <w:rsid w:val="00342697"/>
    <w:rsid w:val="0038086E"/>
    <w:rsid w:val="003C5A51"/>
    <w:rsid w:val="003E5178"/>
    <w:rsid w:val="003E70FB"/>
    <w:rsid w:val="003F28FF"/>
    <w:rsid w:val="00471F08"/>
    <w:rsid w:val="004A71B2"/>
    <w:rsid w:val="004D5D06"/>
    <w:rsid w:val="004E071F"/>
    <w:rsid w:val="0052676C"/>
    <w:rsid w:val="00531EF3"/>
    <w:rsid w:val="0053723C"/>
    <w:rsid w:val="00551DA8"/>
    <w:rsid w:val="005A2AE7"/>
    <w:rsid w:val="005B0B68"/>
    <w:rsid w:val="005B3111"/>
    <w:rsid w:val="005C5DB5"/>
    <w:rsid w:val="005E3AE3"/>
    <w:rsid w:val="005E568A"/>
    <w:rsid w:val="005F213C"/>
    <w:rsid w:val="005F4ED4"/>
    <w:rsid w:val="006014E6"/>
    <w:rsid w:val="00606A0D"/>
    <w:rsid w:val="00673C8C"/>
    <w:rsid w:val="00702DC8"/>
    <w:rsid w:val="00704F6E"/>
    <w:rsid w:val="007232CC"/>
    <w:rsid w:val="00761712"/>
    <w:rsid w:val="007644C3"/>
    <w:rsid w:val="00795CD2"/>
    <w:rsid w:val="00797D07"/>
    <w:rsid w:val="007B7A0C"/>
    <w:rsid w:val="007C1036"/>
    <w:rsid w:val="007C47D2"/>
    <w:rsid w:val="007C7174"/>
    <w:rsid w:val="00836C38"/>
    <w:rsid w:val="00853DE6"/>
    <w:rsid w:val="00884EF4"/>
    <w:rsid w:val="00893E1F"/>
    <w:rsid w:val="008B639B"/>
    <w:rsid w:val="008C700D"/>
    <w:rsid w:val="008F10DB"/>
    <w:rsid w:val="00945E49"/>
    <w:rsid w:val="0096199B"/>
    <w:rsid w:val="0099089E"/>
    <w:rsid w:val="009968DC"/>
    <w:rsid w:val="009A4B70"/>
    <w:rsid w:val="009A746C"/>
    <w:rsid w:val="009B58DE"/>
    <w:rsid w:val="009B756F"/>
    <w:rsid w:val="00A15F84"/>
    <w:rsid w:val="00A330F6"/>
    <w:rsid w:val="00A45F1B"/>
    <w:rsid w:val="00A53CE0"/>
    <w:rsid w:val="00A768B8"/>
    <w:rsid w:val="00AB1B64"/>
    <w:rsid w:val="00AE798E"/>
    <w:rsid w:val="00B27D2B"/>
    <w:rsid w:val="00B55D77"/>
    <w:rsid w:val="00B64561"/>
    <w:rsid w:val="00BE59BD"/>
    <w:rsid w:val="00C06FC9"/>
    <w:rsid w:val="00C17886"/>
    <w:rsid w:val="00C233FA"/>
    <w:rsid w:val="00C2765C"/>
    <w:rsid w:val="00C364FB"/>
    <w:rsid w:val="00C531CE"/>
    <w:rsid w:val="00C70CEA"/>
    <w:rsid w:val="00C872DF"/>
    <w:rsid w:val="00CC01EF"/>
    <w:rsid w:val="00CC0DC9"/>
    <w:rsid w:val="00CC3C36"/>
    <w:rsid w:val="00CD6AA7"/>
    <w:rsid w:val="00CF4992"/>
    <w:rsid w:val="00D00B51"/>
    <w:rsid w:val="00D56959"/>
    <w:rsid w:val="00D61658"/>
    <w:rsid w:val="00D736E2"/>
    <w:rsid w:val="00D81757"/>
    <w:rsid w:val="00DB7CFF"/>
    <w:rsid w:val="00DE0E85"/>
    <w:rsid w:val="00DE7E3A"/>
    <w:rsid w:val="00E0304A"/>
    <w:rsid w:val="00E1177B"/>
    <w:rsid w:val="00E142DB"/>
    <w:rsid w:val="00E14BE5"/>
    <w:rsid w:val="00E56B02"/>
    <w:rsid w:val="00E924F0"/>
    <w:rsid w:val="00EA293A"/>
    <w:rsid w:val="00EB0841"/>
    <w:rsid w:val="00EE36AF"/>
    <w:rsid w:val="00EF6E95"/>
    <w:rsid w:val="00F0300B"/>
    <w:rsid w:val="00F10889"/>
    <w:rsid w:val="00F22A1A"/>
    <w:rsid w:val="00F43DF9"/>
    <w:rsid w:val="00F93081"/>
    <w:rsid w:val="00FA3B6B"/>
    <w:rsid w:val="00FB2377"/>
    <w:rsid w:val="00FE5DAF"/>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4F252"/>
  <w15:chartTrackingRefBased/>
  <w15:docId w15:val="{94EDE35B-F040-4DF7-B2BC-E32E7290E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4B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C5D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B7CFF"/>
    <w:pPr>
      <w:ind w:left="720"/>
      <w:contextualSpacing/>
    </w:pPr>
  </w:style>
  <w:style w:type="character" w:styleId="Hyperlink">
    <w:name w:val="Hyperlink"/>
    <w:basedOn w:val="DefaultParagraphFont"/>
    <w:uiPriority w:val="99"/>
    <w:unhideWhenUsed/>
    <w:rsid w:val="00092F6E"/>
    <w:rPr>
      <w:color w:val="0563C1" w:themeColor="hyperlink"/>
      <w:u w:val="single"/>
    </w:rPr>
  </w:style>
  <w:style w:type="character" w:styleId="UnresolvedMention">
    <w:name w:val="Unresolved Mention"/>
    <w:basedOn w:val="DefaultParagraphFont"/>
    <w:uiPriority w:val="99"/>
    <w:semiHidden/>
    <w:unhideWhenUsed/>
    <w:rsid w:val="00092F6E"/>
    <w:rPr>
      <w:color w:val="605E5C"/>
      <w:shd w:val="clear" w:color="auto" w:fill="E1DFDD"/>
    </w:rPr>
  </w:style>
  <w:style w:type="character" w:customStyle="1" w:styleId="Heading1Char">
    <w:name w:val="Heading 1 Char"/>
    <w:basedOn w:val="DefaultParagraphFont"/>
    <w:link w:val="Heading1"/>
    <w:uiPriority w:val="9"/>
    <w:rsid w:val="009A4B70"/>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C1788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7F7521-3A28-4ED5-A341-D08083755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12</Pages>
  <Words>2442</Words>
  <Characters>13924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Himanshu Patidar</cp:lastModifiedBy>
  <cp:revision>2</cp:revision>
  <dcterms:created xsi:type="dcterms:W3CDTF">2022-08-16T16:24:00Z</dcterms:created>
  <dcterms:modified xsi:type="dcterms:W3CDTF">2022-09-12T20:17:00Z</dcterms:modified>
</cp:coreProperties>
</file>