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A516779" w14:textId="6D5CF956" w:rsidR="00CF1E1F" w:rsidRPr="0095052C" w:rsidRDefault="00704122" w:rsidP="0095052C">
      <w:pPr>
        <w:jc w:val="center"/>
        <w:rPr>
          <w:rFonts w:asciiTheme="minorHAnsi" w:hAnsiTheme="minorHAnsi" w:cstheme="minorHAnsi"/>
          <w:b/>
          <w:bCs/>
          <w:color w:val="000000" w:themeColor="text1"/>
        </w:rPr>
      </w:pPr>
      <w:r w:rsidRPr="0095052C">
        <w:rPr>
          <w:rFonts w:asciiTheme="minorHAnsi" w:hAnsiTheme="minorHAnsi" w:cstheme="minorHAnsi"/>
          <w:b/>
          <w:bCs/>
          <w:color w:val="000000" w:themeColor="text1"/>
        </w:rPr>
        <w:t>“A critical evaluation and the identification of the next teaching and learning steps of focusing on a case study of an individual learner or a group of learners, based on an observed critical incident.”</w:t>
      </w:r>
    </w:p>
    <w:p w14:paraId="09D9BB7F" w14:textId="77777777" w:rsidR="0095052C" w:rsidRPr="0095052C" w:rsidRDefault="0095052C" w:rsidP="0095052C">
      <w:pPr>
        <w:jc w:val="center"/>
        <w:rPr>
          <w:rFonts w:asciiTheme="minorHAnsi" w:hAnsiTheme="minorHAnsi" w:cstheme="minorHAnsi"/>
          <w:b/>
          <w:bCs/>
          <w:color w:val="000000" w:themeColor="text1"/>
        </w:rPr>
      </w:pPr>
    </w:p>
    <w:p w14:paraId="6EE7C0A3" w14:textId="23C2B5B5" w:rsidR="00CF1E1F" w:rsidRPr="0095052C" w:rsidRDefault="00CF1E1F" w:rsidP="0095052C">
      <w:pPr>
        <w:jc w:val="center"/>
        <w:rPr>
          <w:rFonts w:asciiTheme="minorHAnsi" w:hAnsiTheme="minorHAnsi" w:cstheme="minorHAnsi"/>
          <w:b/>
          <w:bCs/>
          <w:color w:val="000000" w:themeColor="text1"/>
        </w:rPr>
      </w:pPr>
      <w:r w:rsidRPr="0095052C">
        <w:rPr>
          <w:rFonts w:asciiTheme="minorHAnsi" w:hAnsiTheme="minorHAnsi" w:cstheme="minorHAnsi"/>
          <w:b/>
          <w:bCs/>
          <w:color w:val="000000" w:themeColor="text1"/>
        </w:rPr>
        <w:t>Word Count - 4</w:t>
      </w:r>
      <w:r w:rsidR="00787207">
        <w:rPr>
          <w:rFonts w:asciiTheme="minorHAnsi" w:hAnsiTheme="minorHAnsi" w:cstheme="minorHAnsi"/>
          <w:b/>
          <w:bCs/>
          <w:color w:val="000000" w:themeColor="text1"/>
        </w:rPr>
        <w:t xml:space="preserve">400 </w:t>
      </w:r>
      <w:r w:rsidRPr="0095052C">
        <w:rPr>
          <w:rFonts w:asciiTheme="minorHAnsi" w:hAnsiTheme="minorHAnsi" w:cstheme="minorHAnsi"/>
          <w:b/>
          <w:bCs/>
          <w:color w:val="000000" w:themeColor="text1"/>
        </w:rPr>
        <w:t>&amp; 1000 Appendices</w:t>
      </w:r>
    </w:p>
    <w:p w14:paraId="4A920A03" w14:textId="77777777" w:rsidR="00704122" w:rsidRPr="0095052C" w:rsidRDefault="00704122" w:rsidP="0095052C">
      <w:pPr>
        <w:jc w:val="center"/>
        <w:rPr>
          <w:rFonts w:asciiTheme="minorHAnsi" w:hAnsiTheme="minorHAnsi" w:cstheme="minorHAnsi"/>
          <w:b/>
          <w:bCs/>
          <w:color w:val="000000" w:themeColor="text1"/>
        </w:rPr>
      </w:pPr>
    </w:p>
    <w:p w14:paraId="4CAA1A87" w14:textId="08562F30" w:rsidR="00704122" w:rsidRPr="0095052C" w:rsidRDefault="00704122" w:rsidP="00B20084">
      <w:pPr>
        <w:spacing w:line="360" w:lineRule="auto"/>
        <w:rPr>
          <w:rFonts w:asciiTheme="minorHAnsi" w:hAnsiTheme="minorHAnsi" w:cstheme="minorHAnsi"/>
          <w:b/>
          <w:bCs/>
          <w:color w:val="000000" w:themeColor="text1"/>
          <w:u w:val="single"/>
        </w:rPr>
      </w:pPr>
      <w:r w:rsidRPr="0095052C">
        <w:rPr>
          <w:rFonts w:asciiTheme="minorHAnsi" w:hAnsiTheme="minorHAnsi" w:cstheme="minorHAnsi"/>
          <w:b/>
          <w:bCs/>
          <w:color w:val="000000" w:themeColor="text1"/>
          <w:u w:val="single"/>
        </w:rPr>
        <w:t>Introduction:</w:t>
      </w:r>
    </w:p>
    <w:p w14:paraId="4A64BCF4" w14:textId="77777777" w:rsidR="00F0345A" w:rsidRPr="00B20084" w:rsidRDefault="00704122" w:rsidP="00B20084">
      <w:pPr>
        <w:spacing w:line="360" w:lineRule="auto"/>
        <w:rPr>
          <w:rFonts w:asciiTheme="minorHAnsi" w:hAnsiTheme="minorHAnsi" w:cstheme="minorHAnsi"/>
          <w:color w:val="000000" w:themeColor="text1"/>
        </w:rPr>
      </w:pPr>
      <w:r w:rsidRPr="00B20084">
        <w:rPr>
          <w:rFonts w:asciiTheme="minorHAnsi" w:hAnsiTheme="minorHAnsi" w:cstheme="minorHAnsi"/>
          <w:color w:val="000000" w:themeColor="text1"/>
        </w:rPr>
        <w:t xml:space="preserve">This assignment focuses around the words ‘Critical’ and ‘Incident’, the ‘incident’ does not have to have been a large out of the ordinary event but something that </w:t>
      </w:r>
      <w:r w:rsidR="00F0345A" w:rsidRPr="00B20084">
        <w:rPr>
          <w:rFonts w:asciiTheme="minorHAnsi" w:hAnsiTheme="minorHAnsi" w:cstheme="minorHAnsi"/>
          <w:color w:val="000000" w:themeColor="text1"/>
        </w:rPr>
        <w:t xml:space="preserve">occurs regularly </w:t>
      </w:r>
      <w:r w:rsidRPr="00B20084">
        <w:rPr>
          <w:rFonts w:asciiTheme="minorHAnsi" w:hAnsiTheme="minorHAnsi" w:cstheme="minorHAnsi"/>
          <w:color w:val="000000" w:themeColor="text1"/>
        </w:rPr>
        <w:t xml:space="preserve">and </w:t>
      </w:r>
      <w:r w:rsidR="00F0345A" w:rsidRPr="00B20084">
        <w:rPr>
          <w:rFonts w:asciiTheme="minorHAnsi" w:hAnsiTheme="minorHAnsi" w:cstheme="minorHAnsi"/>
          <w:color w:val="000000" w:themeColor="text1"/>
        </w:rPr>
        <w:t xml:space="preserve">can be part of the </w:t>
      </w:r>
      <w:r w:rsidRPr="00B20084">
        <w:rPr>
          <w:rFonts w:asciiTheme="minorHAnsi" w:hAnsiTheme="minorHAnsi" w:cstheme="minorHAnsi"/>
          <w:color w:val="000000" w:themeColor="text1"/>
        </w:rPr>
        <w:t xml:space="preserve">normal routine, but it is made ‘critical’ by the researcher/ </w:t>
      </w:r>
    </w:p>
    <w:p w14:paraId="34C89D96" w14:textId="63548CE4" w:rsidR="00704122" w:rsidRPr="00B20084" w:rsidRDefault="00704122" w:rsidP="00B20084">
      <w:pPr>
        <w:spacing w:line="360" w:lineRule="auto"/>
        <w:rPr>
          <w:rFonts w:asciiTheme="minorHAnsi" w:hAnsiTheme="minorHAnsi" w:cstheme="minorHAnsi"/>
        </w:rPr>
      </w:pPr>
      <w:r w:rsidRPr="00B20084">
        <w:rPr>
          <w:rFonts w:asciiTheme="minorHAnsi" w:hAnsiTheme="minorHAnsi" w:cstheme="minorHAnsi"/>
          <w:color w:val="000000" w:themeColor="text1"/>
        </w:rPr>
        <w:t>observer</w:t>
      </w:r>
      <w:r w:rsidR="00EA7857" w:rsidRPr="00B20084">
        <w:rPr>
          <w:rFonts w:asciiTheme="minorHAnsi" w:hAnsiTheme="minorHAnsi" w:cstheme="minorHAnsi"/>
          <w:color w:val="000000" w:themeColor="text1"/>
        </w:rPr>
        <w:t xml:space="preserve"> through analysis. </w:t>
      </w:r>
      <w:r w:rsidR="00F0345A" w:rsidRPr="00B20084">
        <w:rPr>
          <w:rFonts w:asciiTheme="minorHAnsi" w:hAnsiTheme="minorHAnsi" w:cstheme="minorHAnsi"/>
          <w:color w:val="000000" w:themeColor="text1"/>
        </w:rPr>
        <w:t>As Tripp (2012) states “</w:t>
      </w:r>
      <w:r w:rsidR="00F0345A" w:rsidRPr="00B20084">
        <w:rPr>
          <w:rFonts w:asciiTheme="minorHAnsi" w:hAnsiTheme="minorHAnsi" w:cstheme="minorHAnsi"/>
        </w:rPr>
        <w:t>incidents appear to be ‘typical’ rather than ‘critical’ at first sight but are rendered critical through analysis” (Tripp,2012:25)</w:t>
      </w:r>
      <w:r w:rsidR="00F50462" w:rsidRPr="00B20084">
        <w:rPr>
          <w:rFonts w:asciiTheme="minorHAnsi" w:hAnsiTheme="minorHAnsi" w:cstheme="minorHAnsi"/>
        </w:rPr>
        <w:t>. These ‘typical’ incidents tend to be unnoticed in normal practice and</w:t>
      </w:r>
      <w:r w:rsidR="00847A28" w:rsidRPr="00B20084">
        <w:rPr>
          <w:rFonts w:asciiTheme="minorHAnsi" w:hAnsiTheme="minorHAnsi" w:cstheme="minorHAnsi"/>
        </w:rPr>
        <w:t xml:space="preserve"> the classroom environment. </w:t>
      </w:r>
      <w:r w:rsidR="00EC4263" w:rsidRPr="00B20084">
        <w:rPr>
          <w:rFonts w:asciiTheme="minorHAnsi" w:hAnsiTheme="minorHAnsi" w:cstheme="minorHAnsi"/>
        </w:rPr>
        <w:t xml:space="preserve">Through analysis we are trying to in some cases “verify something we already suspected” (Tripp,2012:43) but things we did not think about may become apparent in the analysis process. </w:t>
      </w:r>
    </w:p>
    <w:p w14:paraId="3DADFF50" w14:textId="57287CE6" w:rsidR="0071600F" w:rsidRPr="00B20084" w:rsidRDefault="0071600F" w:rsidP="00B20084">
      <w:pPr>
        <w:spacing w:line="360" w:lineRule="auto"/>
        <w:rPr>
          <w:rFonts w:asciiTheme="minorHAnsi" w:hAnsiTheme="minorHAnsi" w:cstheme="minorHAnsi"/>
        </w:rPr>
      </w:pPr>
    </w:p>
    <w:p w14:paraId="1FB873BD" w14:textId="374D24AB" w:rsidR="009E0D4A" w:rsidRPr="00B20084" w:rsidRDefault="0071600F" w:rsidP="00B20084">
      <w:pPr>
        <w:spacing w:line="360" w:lineRule="auto"/>
        <w:rPr>
          <w:rFonts w:asciiTheme="minorHAnsi" w:hAnsiTheme="minorHAnsi" w:cstheme="minorHAnsi"/>
        </w:rPr>
      </w:pPr>
      <w:r w:rsidRPr="00B20084">
        <w:rPr>
          <w:rFonts w:asciiTheme="minorHAnsi" w:hAnsiTheme="minorHAnsi" w:cstheme="minorHAnsi"/>
        </w:rPr>
        <w:t xml:space="preserve">From </w:t>
      </w:r>
      <w:r w:rsidR="004316AE" w:rsidRPr="00B20084">
        <w:rPr>
          <w:rFonts w:asciiTheme="minorHAnsi" w:hAnsiTheme="minorHAnsi" w:cstheme="minorHAnsi"/>
        </w:rPr>
        <w:t xml:space="preserve">identifying an event during observation and then analysing it to make it ‘critical’, what has been found will then be used in reflection to inform and develop my own practice. </w:t>
      </w:r>
      <w:r w:rsidR="004316AE" w:rsidRPr="00B20084">
        <w:rPr>
          <w:rFonts w:asciiTheme="minorHAnsi" w:hAnsiTheme="minorHAnsi" w:cstheme="minorHAnsi"/>
          <w:color w:val="000000" w:themeColor="text1"/>
        </w:rPr>
        <w:t xml:space="preserve">Reflective practice </w:t>
      </w:r>
      <w:r w:rsidR="003734A1" w:rsidRPr="00B20084">
        <w:rPr>
          <w:rFonts w:asciiTheme="minorHAnsi" w:hAnsiTheme="minorHAnsi" w:cstheme="minorHAnsi"/>
          <w:color w:val="000000" w:themeColor="text1"/>
        </w:rPr>
        <w:t>in regard to</w:t>
      </w:r>
      <w:r w:rsidR="00D97464" w:rsidRPr="00B20084">
        <w:rPr>
          <w:rFonts w:asciiTheme="minorHAnsi" w:hAnsiTheme="minorHAnsi" w:cstheme="minorHAnsi"/>
          <w:color w:val="000000" w:themeColor="text1"/>
        </w:rPr>
        <w:t xml:space="preserve"> teaching </w:t>
      </w:r>
      <w:r w:rsidR="003734A1" w:rsidRPr="00B20084">
        <w:rPr>
          <w:rFonts w:asciiTheme="minorHAnsi" w:hAnsiTheme="minorHAnsi" w:cstheme="minorHAnsi"/>
          <w:color w:val="000000" w:themeColor="text1"/>
        </w:rPr>
        <w:t>is “</w:t>
      </w:r>
      <w:r w:rsidR="009E0D4A" w:rsidRPr="00B20084">
        <w:rPr>
          <w:rFonts w:asciiTheme="minorHAnsi" w:hAnsiTheme="minorHAnsi" w:cstheme="minorHAnsi"/>
          <w:color w:val="000000" w:themeColor="text1"/>
          <w:shd w:val="clear" w:color="auto" w:fill="FFFFFF"/>
        </w:rPr>
        <w:t xml:space="preserve">important in enabling teachers to critically question their assumptions and deepen their awareness” (Jackson, 2019) this means that teachers will be proactive and will understand the importance of continued development in their learning and practice. </w:t>
      </w:r>
    </w:p>
    <w:p w14:paraId="7A3F480A" w14:textId="68BBA223" w:rsidR="00471EE9" w:rsidRPr="00B20084" w:rsidRDefault="00471EE9" w:rsidP="00B20084">
      <w:pPr>
        <w:spacing w:line="360" w:lineRule="auto"/>
        <w:rPr>
          <w:rFonts w:asciiTheme="minorHAnsi" w:hAnsiTheme="minorHAnsi" w:cstheme="minorHAnsi"/>
        </w:rPr>
      </w:pPr>
    </w:p>
    <w:p w14:paraId="6CA42BE3" w14:textId="00FA9CD4" w:rsidR="0095052C" w:rsidRPr="0095052C" w:rsidRDefault="00471EE9" w:rsidP="00B20084">
      <w:pPr>
        <w:spacing w:line="360" w:lineRule="auto"/>
        <w:rPr>
          <w:rFonts w:asciiTheme="minorHAnsi" w:hAnsiTheme="minorHAnsi" w:cstheme="minorHAnsi"/>
        </w:rPr>
      </w:pPr>
      <w:r w:rsidRPr="00B20084">
        <w:rPr>
          <w:rFonts w:asciiTheme="minorHAnsi" w:hAnsiTheme="minorHAnsi" w:cstheme="minorHAnsi"/>
        </w:rPr>
        <w:t xml:space="preserve">Throughout this assignment I will be looking </w:t>
      </w:r>
      <w:r w:rsidR="00A9608F" w:rsidRPr="00B20084">
        <w:rPr>
          <w:rFonts w:asciiTheme="minorHAnsi" w:hAnsiTheme="minorHAnsi" w:cstheme="minorHAnsi"/>
        </w:rPr>
        <w:t xml:space="preserve">into the observation procedure used to be able to identify a critical incident. The critical incident will then be put into perspective by looking into two or three key themes that arose from the incident and undertaking a literature review to then be able to reflect and think of next steps from these research areas that I can implement into my own practice. </w:t>
      </w:r>
    </w:p>
    <w:p w14:paraId="4CEA9EDC" w14:textId="77777777" w:rsidR="0095052C" w:rsidRDefault="0095052C" w:rsidP="00B20084">
      <w:pPr>
        <w:spacing w:line="360" w:lineRule="auto"/>
        <w:rPr>
          <w:rFonts w:asciiTheme="minorHAnsi" w:hAnsiTheme="minorHAnsi" w:cstheme="minorHAnsi"/>
          <w:b/>
          <w:bCs/>
          <w:color w:val="5B9BD5" w:themeColor="accent5"/>
        </w:rPr>
      </w:pPr>
    </w:p>
    <w:p w14:paraId="37137EA7" w14:textId="44214F43" w:rsidR="00775BA3" w:rsidRPr="0095052C" w:rsidRDefault="00704122" w:rsidP="00B20084">
      <w:pPr>
        <w:spacing w:line="360" w:lineRule="auto"/>
        <w:rPr>
          <w:rFonts w:asciiTheme="minorHAnsi" w:hAnsiTheme="minorHAnsi" w:cstheme="minorHAnsi"/>
          <w:b/>
          <w:bCs/>
          <w:color w:val="000000" w:themeColor="text1"/>
          <w:u w:val="single"/>
        </w:rPr>
      </w:pPr>
      <w:r w:rsidRPr="0095052C">
        <w:rPr>
          <w:rFonts w:asciiTheme="minorHAnsi" w:hAnsiTheme="minorHAnsi" w:cstheme="minorHAnsi"/>
          <w:b/>
          <w:bCs/>
          <w:color w:val="000000" w:themeColor="text1"/>
          <w:u w:val="single"/>
        </w:rPr>
        <w:t>Observation:</w:t>
      </w:r>
    </w:p>
    <w:p w14:paraId="4544A940" w14:textId="77777777" w:rsidR="00CC6FDC" w:rsidRPr="00B20084" w:rsidRDefault="00704122" w:rsidP="00B20084">
      <w:pPr>
        <w:spacing w:line="360" w:lineRule="auto"/>
        <w:rPr>
          <w:rFonts w:asciiTheme="minorHAnsi" w:hAnsiTheme="minorHAnsi" w:cstheme="minorHAnsi"/>
          <w:color w:val="000000" w:themeColor="text1"/>
        </w:rPr>
      </w:pPr>
      <w:r w:rsidRPr="00B20084">
        <w:rPr>
          <w:rFonts w:asciiTheme="minorHAnsi" w:hAnsiTheme="minorHAnsi" w:cstheme="minorHAnsi"/>
          <w:color w:val="000000" w:themeColor="text1"/>
        </w:rPr>
        <w:t xml:space="preserve">The school I was placed in for </w:t>
      </w:r>
      <w:r w:rsidR="007150D4" w:rsidRPr="00B20084">
        <w:rPr>
          <w:rFonts w:asciiTheme="minorHAnsi" w:hAnsiTheme="minorHAnsi" w:cstheme="minorHAnsi"/>
          <w:color w:val="000000" w:themeColor="text1"/>
        </w:rPr>
        <w:t>b</w:t>
      </w:r>
      <w:r w:rsidRPr="00B20084">
        <w:rPr>
          <w:rFonts w:asciiTheme="minorHAnsi" w:hAnsiTheme="minorHAnsi" w:cstheme="minorHAnsi"/>
          <w:color w:val="000000" w:themeColor="text1"/>
        </w:rPr>
        <w:t>ridging has over 700 pupils</w:t>
      </w:r>
      <w:r w:rsidR="00CC6FDC" w:rsidRPr="00B20084">
        <w:rPr>
          <w:rFonts w:asciiTheme="minorHAnsi" w:hAnsiTheme="minorHAnsi" w:cstheme="minorHAnsi"/>
          <w:color w:val="000000" w:themeColor="text1"/>
        </w:rPr>
        <w:t xml:space="preserve"> (Welsh Government, 2019)</w:t>
      </w:r>
      <w:r w:rsidRPr="00B20084">
        <w:rPr>
          <w:rFonts w:asciiTheme="minorHAnsi" w:hAnsiTheme="minorHAnsi" w:cstheme="minorHAnsi"/>
          <w:color w:val="000000" w:themeColor="text1"/>
        </w:rPr>
        <w:t xml:space="preserve"> on roll and is three form entry in every year group, making it one of the largest</w:t>
      </w:r>
      <w:r w:rsidR="00CC6FDC" w:rsidRPr="00B20084">
        <w:rPr>
          <w:rFonts w:asciiTheme="minorHAnsi" w:hAnsiTheme="minorHAnsi" w:cstheme="minorHAnsi"/>
          <w:color w:val="000000" w:themeColor="text1"/>
        </w:rPr>
        <w:t xml:space="preserve"> primary schools</w:t>
      </w:r>
      <w:r w:rsidRPr="00B20084">
        <w:rPr>
          <w:rFonts w:asciiTheme="minorHAnsi" w:hAnsiTheme="minorHAnsi" w:cstheme="minorHAnsi"/>
          <w:color w:val="000000" w:themeColor="text1"/>
        </w:rPr>
        <w:t xml:space="preserve"> in the </w:t>
      </w:r>
      <w:r w:rsidR="00CC6FDC" w:rsidRPr="00B20084">
        <w:rPr>
          <w:rFonts w:asciiTheme="minorHAnsi" w:hAnsiTheme="minorHAnsi" w:cstheme="minorHAnsi"/>
          <w:color w:val="000000" w:themeColor="text1"/>
        </w:rPr>
        <w:t>area</w:t>
      </w:r>
      <w:r w:rsidRPr="00B20084">
        <w:rPr>
          <w:rFonts w:asciiTheme="minorHAnsi" w:hAnsiTheme="minorHAnsi" w:cstheme="minorHAnsi"/>
          <w:color w:val="000000" w:themeColor="text1"/>
        </w:rPr>
        <w:t xml:space="preserve">. </w:t>
      </w:r>
    </w:p>
    <w:p w14:paraId="3C7B6514" w14:textId="79962FA0" w:rsidR="00704122" w:rsidRPr="00B20084" w:rsidRDefault="00704122" w:rsidP="00B20084">
      <w:pPr>
        <w:spacing w:line="360" w:lineRule="auto"/>
        <w:rPr>
          <w:rFonts w:asciiTheme="minorHAnsi" w:hAnsiTheme="minorHAnsi" w:cstheme="minorHAnsi"/>
          <w:color w:val="000000" w:themeColor="text1"/>
        </w:rPr>
      </w:pPr>
      <w:r w:rsidRPr="00B20084">
        <w:rPr>
          <w:rFonts w:asciiTheme="minorHAnsi" w:hAnsiTheme="minorHAnsi" w:cstheme="minorHAnsi"/>
          <w:color w:val="000000" w:themeColor="text1"/>
        </w:rPr>
        <w:lastRenderedPageBreak/>
        <w:t>The school is based in a more affluent area of the surroundings and has many facilities, such as a Lego lab that other schools are not fortunate to have</w:t>
      </w:r>
      <w:r w:rsidR="00CC6FDC" w:rsidRPr="00B20084">
        <w:rPr>
          <w:rFonts w:asciiTheme="minorHAnsi" w:hAnsiTheme="minorHAnsi" w:cstheme="minorHAnsi"/>
          <w:color w:val="000000" w:themeColor="text1"/>
        </w:rPr>
        <w:t xml:space="preserve"> (</w:t>
      </w:r>
      <w:r w:rsidR="00CC6FDC" w:rsidRPr="00B20084">
        <w:rPr>
          <w:rFonts w:asciiTheme="minorHAnsi" w:hAnsiTheme="minorHAnsi" w:cstheme="minorHAnsi"/>
          <w:color w:val="000000" w:themeColor="text1"/>
          <w:highlight w:val="black"/>
        </w:rPr>
        <w:t>Romilly Primary School</w:t>
      </w:r>
      <w:r w:rsidR="00CC6FDC" w:rsidRPr="00B20084">
        <w:rPr>
          <w:rFonts w:asciiTheme="minorHAnsi" w:hAnsiTheme="minorHAnsi" w:cstheme="minorHAnsi"/>
          <w:color w:val="000000" w:themeColor="text1"/>
        </w:rPr>
        <w:t>, n.d.).</w:t>
      </w:r>
    </w:p>
    <w:p w14:paraId="64E17C64" w14:textId="68097400" w:rsidR="00704122" w:rsidRPr="00B20084" w:rsidRDefault="00704122" w:rsidP="00B20084">
      <w:pPr>
        <w:spacing w:line="360" w:lineRule="auto"/>
        <w:rPr>
          <w:rFonts w:asciiTheme="minorHAnsi" w:hAnsiTheme="minorHAnsi" w:cstheme="minorHAnsi"/>
          <w:color w:val="000000" w:themeColor="text1"/>
        </w:rPr>
      </w:pPr>
      <w:r w:rsidRPr="00B20084">
        <w:rPr>
          <w:rFonts w:asciiTheme="minorHAnsi" w:hAnsiTheme="minorHAnsi" w:cstheme="minorHAnsi"/>
          <w:color w:val="000000" w:themeColor="text1"/>
        </w:rPr>
        <w:t>It is an English medium school with very low numbers of children who speak Welsh</w:t>
      </w:r>
      <w:r w:rsidR="00CC6FDC" w:rsidRPr="00B20084">
        <w:rPr>
          <w:rFonts w:asciiTheme="minorHAnsi" w:hAnsiTheme="minorHAnsi" w:cstheme="minorHAnsi"/>
          <w:color w:val="000000" w:themeColor="text1"/>
        </w:rPr>
        <w:t xml:space="preserve"> (Estyn,2015)</w:t>
      </w:r>
      <w:r w:rsidRPr="00B20084">
        <w:rPr>
          <w:rFonts w:asciiTheme="minorHAnsi" w:hAnsiTheme="minorHAnsi" w:cstheme="minorHAnsi"/>
          <w:color w:val="000000" w:themeColor="text1"/>
        </w:rPr>
        <w:t xml:space="preserve">. </w:t>
      </w:r>
    </w:p>
    <w:p w14:paraId="01F52C20" w14:textId="77777777" w:rsidR="00B72C57" w:rsidRDefault="00B72C57" w:rsidP="00B20084">
      <w:pPr>
        <w:spacing w:line="360" w:lineRule="auto"/>
        <w:rPr>
          <w:rFonts w:asciiTheme="minorHAnsi" w:hAnsiTheme="minorHAnsi" w:cstheme="minorHAnsi"/>
          <w:color w:val="000000" w:themeColor="text1"/>
        </w:rPr>
      </w:pPr>
    </w:p>
    <w:p w14:paraId="2C5A5BE0" w14:textId="4B29141B" w:rsidR="002F6284" w:rsidRPr="00B20084" w:rsidRDefault="00704122" w:rsidP="00B20084">
      <w:pPr>
        <w:spacing w:line="360" w:lineRule="auto"/>
        <w:rPr>
          <w:rFonts w:asciiTheme="minorHAnsi" w:hAnsiTheme="minorHAnsi" w:cstheme="minorHAnsi"/>
          <w:color w:val="000000" w:themeColor="text1"/>
        </w:rPr>
      </w:pPr>
      <w:r w:rsidRPr="00B20084">
        <w:rPr>
          <w:rFonts w:asciiTheme="minorHAnsi" w:hAnsiTheme="minorHAnsi" w:cstheme="minorHAnsi"/>
          <w:color w:val="000000" w:themeColor="text1"/>
        </w:rPr>
        <w:t xml:space="preserve">The school is Victorian so is on more than one floor, </w:t>
      </w:r>
      <w:r w:rsidR="002F6284" w:rsidRPr="00B20084">
        <w:rPr>
          <w:rFonts w:asciiTheme="minorHAnsi" w:hAnsiTheme="minorHAnsi" w:cstheme="minorHAnsi"/>
          <w:color w:val="000000" w:themeColor="text1"/>
        </w:rPr>
        <w:t xml:space="preserve">year groups have either a separate or shared building, with </w:t>
      </w:r>
      <w:r w:rsidR="003B61E4" w:rsidRPr="00B20084">
        <w:rPr>
          <w:rFonts w:asciiTheme="minorHAnsi" w:hAnsiTheme="minorHAnsi" w:cstheme="minorHAnsi"/>
          <w:color w:val="000000" w:themeColor="text1"/>
        </w:rPr>
        <w:t>collaborative</w:t>
      </w:r>
      <w:r w:rsidR="002F6284" w:rsidRPr="00B20084">
        <w:rPr>
          <w:rFonts w:asciiTheme="minorHAnsi" w:hAnsiTheme="minorHAnsi" w:cstheme="minorHAnsi"/>
          <w:color w:val="000000" w:themeColor="text1"/>
        </w:rPr>
        <w:t xml:space="preserve"> and </w:t>
      </w:r>
      <w:r w:rsidR="003B61E4" w:rsidRPr="00B20084">
        <w:rPr>
          <w:rFonts w:asciiTheme="minorHAnsi" w:hAnsiTheme="minorHAnsi" w:cstheme="minorHAnsi"/>
          <w:color w:val="000000" w:themeColor="text1"/>
        </w:rPr>
        <w:t>communal</w:t>
      </w:r>
      <w:r w:rsidR="002F6284" w:rsidRPr="00B20084">
        <w:rPr>
          <w:rFonts w:asciiTheme="minorHAnsi" w:hAnsiTheme="minorHAnsi" w:cstheme="minorHAnsi"/>
          <w:color w:val="000000" w:themeColor="text1"/>
        </w:rPr>
        <w:t xml:space="preserve"> spaces along with outdoor facilities. Each year group has an average of 90 pupils in the main school (</w:t>
      </w:r>
      <w:r w:rsidR="002F6284" w:rsidRPr="00B20084">
        <w:rPr>
          <w:rFonts w:asciiTheme="minorHAnsi" w:hAnsiTheme="minorHAnsi" w:cstheme="minorHAnsi"/>
          <w:color w:val="000000" w:themeColor="text1"/>
          <w:highlight w:val="black"/>
        </w:rPr>
        <w:t>Romilly Primary School</w:t>
      </w:r>
      <w:r w:rsidR="002F6284" w:rsidRPr="00B20084">
        <w:rPr>
          <w:rFonts w:asciiTheme="minorHAnsi" w:hAnsiTheme="minorHAnsi" w:cstheme="minorHAnsi"/>
          <w:color w:val="000000" w:themeColor="text1"/>
        </w:rPr>
        <w:t xml:space="preserve">, n.d.). </w:t>
      </w:r>
    </w:p>
    <w:p w14:paraId="4AAF3915" w14:textId="384C065F" w:rsidR="00704122" w:rsidRPr="00B20084" w:rsidRDefault="00704122" w:rsidP="00B20084">
      <w:pPr>
        <w:spacing w:line="360" w:lineRule="auto"/>
        <w:rPr>
          <w:rFonts w:asciiTheme="minorHAnsi" w:hAnsiTheme="minorHAnsi" w:cstheme="minorHAnsi"/>
          <w:color w:val="000000" w:themeColor="text1"/>
        </w:rPr>
      </w:pPr>
      <w:r w:rsidRPr="00B20084">
        <w:rPr>
          <w:rFonts w:asciiTheme="minorHAnsi" w:hAnsiTheme="minorHAnsi" w:cstheme="minorHAnsi"/>
          <w:color w:val="000000" w:themeColor="text1"/>
        </w:rPr>
        <w:t>The school has a very low number of Free School Meals children</w:t>
      </w:r>
      <w:r w:rsidR="002F6284" w:rsidRPr="00B20084">
        <w:rPr>
          <w:rFonts w:asciiTheme="minorHAnsi" w:hAnsiTheme="minorHAnsi" w:cstheme="minorHAnsi"/>
          <w:color w:val="000000" w:themeColor="text1"/>
        </w:rPr>
        <w:t xml:space="preserve"> (11%)</w:t>
      </w:r>
      <w:r w:rsidRPr="00B20084">
        <w:rPr>
          <w:rFonts w:asciiTheme="minorHAnsi" w:hAnsiTheme="minorHAnsi" w:cstheme="minorHAnsi"/>
          <w:color w:val="000000" w:themeColor="text1"/>
        </w:rPr>
        <w:t xml:space="preserve">, and </w:t>
      </w:r>
      <w:r w:rsidR="002F6284" w:rsidRPr="00B20084">
        <w:rPr>
          <w:rFonts w:asciiTheme="minorHAnsi" w:hAnsiTheme="minorHAnsi" w:cstheme="minorHAnsi"/>
          <w:color w:val="000000" w:themeColor="text1"/>
        </w:rPr>
        <w:t xml:space="preserve">only 10% of the school community </w:t>
      </w:r>
      <w:r w:rsidR="003B61E4" w:rsidRPr="00B20084">
        <w:rPr>
          <w:rFonts w:asciiTheme="minorHAnsi" w:hAnsiTheme="minorHAnsi" w:cstheme="minorHAnsi"/>
          <w:color w:val="000000" w:themeColor="text1"/>
        </w:rPr>
        <w:t xml:space="preserve">identify as having additional learning needs compared with the national figure of 22% </w:t>
      </w:r>
      <w:r w:rsidR="002F6284" w:rsidRPr="00B20084">
        <w:rPr>
          <w:rFonts w:asciiTheme="minorHAnsi" w:hAnsiTheme="minorHAnsi" w:cstheme="minorHAnsi"/>
          <w:color w:val="000000" w:themeColor="text1"/>
        </w:rPr>
        <w:t>(Estyn, 2015)</w:t>
      </w:r>
      <w:r w:rsidR="003B61E4" w:rsidRPr="00B20084">
        <w:rPr>
          <w:rFonts w:asciiTheme="minorHAnsi" w:hAnsiTheme="minorHAnsi" w:cstheme="minorHAnsi"/>
          <w:color w:val="000000" w:themeColor="text1"/>
        </w:rPr>
        <w:t xml:space="preserve">. </w:t>
      </w:r>
    </w:p>
    <w:p w14:paraId="579D2FF8" w14:textId="4446258B" w:rsidR="003B61E4" w:rsidRPr="00B20084" w:rsidRDefault="003B61E4" w:rsidP="00B20084">
      <w:pPr>
        <w:spacing w:line="360" w:lineRule="auto"/>
        <w:rPr>
          <w:rFonts w:asciiTheme="minorHAnsi" w:hAnsiTheme="minorHAnsi" w:cstheme="minorHAnsi"/>
          <w:color w:val="000000" w:themeColor="text1"/>
        </w:rPr>
      </w:pPr>
    </w:p>
    <w:p w14:paraId="521B2747" w14:textId="11295122" w:rsidR="003B61E4" w:rsidRPr="00B20084" w:rsidRDefault="003B61E4" w:rsidP="00B20084">
      <w:pPr>
        <w:spacing w:line="360" w:lineRule="auto"/>
        <w:rPr>
          <w:rFonts w:asciiTheme="minorHAnsi" w:hAnsiTheme="minorHAnsi" w:cstheme="minorHAnsi"/>
          <w:color w:val="000000" w:themeColor="text1"/>
        </w:rPr>
      </w:pPr>
      <w:r w:rsidRPr="00B20084">
        <w:rPr>
          <w:rFonts w:asciiTheme="minorHAnsi" w:hAnsiTheme="minorHAnsi" w:cstheme="minorHAnsi"/>
          <w:color w:val="000000" w:themeColor="text1"/>
        </w:rPr>
        <w:t xml:space="preserve">For this bridging experience, I spent half a day in </w:t>
      </w:r>
      <w:r w:rsidR="00FE0478" w:rsidRPr="00B20084">
        <w:rPr>
          <w:rFonts w:asciiTheme="minorHAnsi" w:hAnsiTheme="minorHAnsi" w:cstheme="minorHAnsi"/>
          <w:color w:val="000000" w:themeColor="text1"/>
        </w:rPr>
        <w:t>three-year</w:t>
      </w:r>
      <w:r w:rsidRPr="00B20084">
        <w:rPr>
          <w:rFonts w:asciiTheme="minorHAnsi" w:hAnsiTheme="minorHAnsi" w:cstheme="minorHAnsi"/>
          <w:color w:val="000000" w:themeColor="text1"/>
        </w:rPr>
        <w:t xml:space="preserve"> groups; reception, year 1 and year 2, but I was placed in an overall learning group because of the current pandemic and the school having staggered start and finish times. </w:t>
      </w:r>
      <w:r w:rsidR="00FE0478" w:rsidRPr="00B20084">
        <w:rPr>
          <w:rFonts w:asciiTheme="minorHAnsi" w:hAnsiTheme="minorHAnsi" w:cstheme="minorHAnsi"/>
          <w:color w:val="000000" w:themeColor="text1"/>
        </w:rPr>
        <w:t xml:space="preserve">For the incident discussed in this assignment it took place in the Year 1 class, Mathematics and Numeracy session, there was on average 30 pupils in the class and the teacher and the learning support assistant. </w:t>
      </w:r>
    </w:p>
    <w:p w14:paraId="1D5D4143" w14:textId="4D9B8E2F" w:rsidR="00B02826" w:rsidRPr="00B20084" w:rsidRDefault="00B02826" w:rsidP="00B20084">
      <w:pPr>
        <w:spacing w:line="360" w:lineRule="auto"/>
        <w:rPr>
          <w:rFonts w:asciiTheme="minorHAnsi" w:hAnsiTheme="minorHAnsi" w:cstheme="minorHAnsi"/>
          <w:color w:val="000000" w:themeColor="text1"/>
          <w:highlight w:val="yellow"/>
        </w:rPr>
      </w:pPr>
    </w:p>
    <w:p w14:paraId="297612C5" w14:textId="42717DF1" w:rsidR="00B02826" w:rsidRPr="00B20084" w:rsidRDefault="00614030" w:rsidP="00B20084">
      <w:pPr>
        <w:spacing w:line="360" w:lineRule="auto"/>
        <w:rPr>
          <w:rFonts w:asciiTheme="minorHAnsi" w:hAnsiTheme="minorHAnsi" w:cstheme="minorHAnsi"/>
          <w:color w:val="000000" w:themeColor="text1"/>
        </w:rPr>
      </w:pPr>
      <w:r w:rsidRPr="00B20084">
        <w:rPr>
          <w:rFonts w:asciiTheme="minorHAnsi" w:hAnsiTheme="minorHAnsi" w:cstheme="minorHAnsi"/>
          <w:color w:val="000000" w:themeColor="text1"/>
        </w:rPr>
        <w:t>No defining details about the school for example Name and Location will be given in this assignment as it would be a breach of privacy and confidentiality as shown in the BERA</w:t>
      </w:r>
      <w:r w:rsidR="002008C5" w:rsidRPr="00B20084">
        <w:rPr>
          <w:rFonts w:asciiTheme="minorHAnsi" w:hAnsiTheme="minorHAnsi" w:cstheme="minorHAnsi"/>
          <w:color w:val="000000" w:themeColor="text1"/>
        </w:rPr>
        <w:t xml:space="preserve"> (2018)</w:t>
      </w:r>
      <w:r w:rsidRPr="00B20084">
        <w:rPr>
          <w:rFonts w:asciiTheme="minorHAnsi" w:hAnsiTheme="minorHAnsi" w:cstheme="minorHAnsi"/>
          <w:color w:val="000000" w:themeColor="text1"/>
        </w:rPr>
        <w:t xml:space="preserve"> guidelines</w:t>
      </w:r>
      <w:r w:rsidR="002008C5" w:rsidRPr="00B20084">
        <w:rPr>
          <w:rFonts w:asciiTheme="minorHAnsi" w:hAnsiTheme="minorHAnsi" w:cstheme="minorHAnsi"/>
          <w:color w:val="000000" w:themeColor="text1"/>
        </w:rPr>
        <w:t xml:space="preserve">. </w:t>
      </w:r>
      <w:r w:rsidR="004A3425" w:rsidRPr="00B20084">
        <w:rPr>
          <w:rFonts w:asciiTheme="minorHAnsi" w:hAnsiTheme="minorHAnsi" w:cstheme="minorHAnsi"/>
          <w:color w:val="000000" w:themeColor="text1"/>
        </w:rPr>
        <w:t>The anonymity of the school is of key importance and as BERA states it is the “norm for the conduct of research” (2018:</w:t>
      </w:r>
      <w:r w:rsidR="007D5AA1" w:rsidRPr="00B20084">
        <w:rPr>
          <w:rFonts w:asciiTheme="minorHAnsi" w:hAnsiTheme="minorHAnsi" w:cstheme="minorHAnsi"/>
          <w:color w:val="000000" w:themeColor="text1"/>
        </w:rPr>
        <w:t>21</w:t>
      </w:r>
      <w:r w:rsidR="004A3425" w:rsidRPr="00B20084">
        <w:rPr>
          <w:rFonts w:asciiTheme="minorHAnsi" w:hAnsiTheme="minorHAnsi" w:cstheme="minorHAnsi"/>
          <w:color w:val="000000" w:themeColor="text1"/>
        </w:rPr>
        <w:t xml:space="preserve">) </w:t>
      </w:r>
      <w:r w:rsidRPr="00B20084">
        <w:rPr>
          <w:rFonts w:asciiTheme="minorHAnsi" w:hAnsiTheme="minorHAnsi" w:cstheme="minorHAnsi"/>
          <w:color w:val="000000" w:themeColor="text1"/>
        </w:rPr>
        <w:t>as if the school is identifiable this could have very negative repercussions for the school, its pupils, its staff and other people connected or working with the school.</w:t>
      </w:r>
      <w:r w:rsidR="004A3425" w:rsidRPr="00B20084">
        <w:rPr>
          <w:rFonts w:asciiTheme="minorHAnsi" w:hAnsiTheme="minorHAnsi" w:cstheme="minorHAnsi"/>
          <w:color w:val="000000" w:themeColor="text1"/>
        </w:rPr>
        <w:t xml:space="preserve"> The name of the school, staff or pupils will not be mentioned and if any references include the school name, they will be blacked out to avoid breaking the ethical guidelines and data protection laws. </w:t>
      </w:r>
    </w:p>
    <w:p w14:paraId="1A8FF0CA" w14:textId="77777777" w:rsidR="00704122" w:rsidRPr="00B20084" w:rsidRDefault="00704122" w:rsidP="00B20084">
      <w:pPr>
        <w:spacing w:line="360" w:lineRule="auto"/>
        <w:rPr>
          <w:rFonts w:asciiTheme="minorHAnsi" w:hAnsiTheme="minorHAnsi" w:cstheme="minorHAnsi"/>
          <w:b/>
          <w:bCs/>
          <w:color w:val="5B9BD5" w:themeColor="accent5"/>
        </w:rPr>
      </w:pPr>
    </w:p>
    <w:p w14:paraId="2012FA1F" w14:textId="13122E30" w:rsidR="0095052C" w:rsidRPr="0095052C" w:rsidRDefault="00704122" w:rsidP="00B20084">
      <w:pPr>
        <w:spacing w:line="360" w:lineRule="auto"/>
        <w:rPr>
          <w:rFonts w:asciiTheme="minorHAnsi" w:hAnsiTheme="minorHAnsi" w:cstheme="minorHAnsi"/>
          <w:b/>
          <w:bCs/>
          <w:color w:val="000000" w:themeColor="text1"/>
          <w:u w:val="single"/>
        </w:rPr>
      </w:pPr>
      <w:r w:rsidRPr="0095052C">
        <w:rPr>
          <w:rFonts w:asciiTheme="minorHAnsi" w:hAnsiTheme="minorHAnsi" w:cstheme="minorHAnsi"/>
          <w:b/>
          <w:bCs/>
          <w:color w:val="000000" w:themeColor="text1"/>
          <w:u w:val="single"/>
        </w:rPr>
        <w:t>Methodology:</w:t>
      </w:r>
    </w:p>
    <w:p w14:paraId="1119D371" w14:textId="78F09BB6" w:rsidR="00074456" w:rsidRPr="00B20084" w:rsidRDefault="00074456" w:rsidP="00B20084">
      <w:pPr>
        <w:spacing w:line="360" w:lineRule="auto"/>
        <w:rPr>
          <w:rFonts w:asciiTheme="minorHAnsi" w:hAnsiTheme="minorHAnsi" w:cstheme="minorHAnsi"/>
          <w:color w:val="000000" w:themeColor="text1"/>
        </w:rPr>
      </w:pPr>
      <w:r w:rsidRPr="00B20084">
        <w:rPr>
          <w:rFonts w:asciiTheme="minorHAnsi" w:hAnsiTheme="minorHAnsi" w:cstheme="minorHAnsi"/>
          <w:color w:val="000000" w:themeColor="text1"/>
        </w:rPr>
        <w:t>The methodology for this assignment was predefined as non-participant structured case stud</w:t>
      </w:r>
      <w:r w:rsidR="007049D0" w:rsidRPr="00B20084">
        <w:rPr>
          <w:rFonts w:asciiTheme="minorHAnsi" w:hAnsiTheme="minorHAnsi" w:cstheme="minorHAnsi"/>
          <w:color w:val="000000" w:themeColor="text1"/>
        </w:rPr>
        <w:t>y, this section will define terms and look at the strengths an</w:t>
      </w:r>
      <w:r w:rsidR="00312463" w:rsidRPr="00B20084">
        <w:rPr>
          <w:rFonts w:asciiTheme="minorHAnsi" w:hAnsiTheme="minorHAnsi" w:cstheme="minorHAnsi"/>
          <w:color w:val="000000" w:themeColor="text1"/>
        </w:rPr>
        <w:t>d</w:t>
      </w:r>
      <w:r w:rsidR="007049D0" w:rsidRPr="00B20084">
        <w:rPr>
          <w:rFonts w:asciiTheme="minorHAnsi" w:hAnsiTheme="minorHAnsi" w:cstheme="minorHAnsi"/>
          <w:color w:val="000000" w:themeColor="text1"/>
        </w:rPr>
        <w:t xml:space="preserve"> limitations of methods used. </w:t>
      </w:r>
    </w:p>
    <w:p w14:paraId="46E0541A" w14:textId="77777777" w:rsidR="007049D0" w:rsidRPr="00B20084" w:rsidRDefault="007049D0" w:rsidP="00B20084">
      <w:pPr>
        <w:spacing w:line="360" w:lineRule="auto"/>
        <w:rPr>
          <w:rFonts w:asciiTheme="minorHAnsi" w:hAnsiTheme="minorHAnsi" w:cstheme="minorHAnsi"/>
          <w:color w:val="5B9BD5" w:themeColor="accent5"/>
        </w:rPr>
      </w:pPr>
    </w:p>
    <w:p w14:paraId="753E4A88" w14:textId="01ED16E3" w:rsidR="00982599" w:rsidRPr="00B20084" w:rsidRDefault="008B32F4" w:rsidP="00B20084">
      <w:pPr>
        <w:spacing w:line="360" w:lineRule="auto"/>
        <w:rPr>
          <w:rFonts w:asciiTheme="minorHAnsi" w:hAnsiTheme="minorHAnsi" w:cstheme="minorHAnsi"/>
          <w:color w:val="000000" w:themeColor="text1"/>
        </w:rPr>
      </w:pPr>
      <w:r w:rsidRPr="00B20084">
        <w:rPr>
          <w:rFonts w:asciiTheme="minorHAnsi" w:hAnsiTheme="minorHAnsi" w:cstheme="minorHAnsi"/>
          <w:color w:val="000000" w:themeColor="text1"/>
        </w:rPr>
        <w:lastRenderedPageBreak/>
        <w:t>“Too often methods of data collection are confused with methodology and methodology confused with design” (Cohen et al,</w:t>
      </w:r>
      <w:r w:rsidR="003B0852" w:rsidRPr="00B20084">
        <w:rPr>
          <w:rFonts w:asciiTheme="minorHAnsi" w:hAnsiTheme="minorHAnsi" w:cstheme="minorHAnsi"/>
          <w:color w:val="000000" w:themeColor="text1"/>
        </w:rPr>
        <w:t xml:space="preserve"> </w:t>
      </w:r>
      <w:r w:rsidRPr="00B20084">
        <w:rPr>
          <w:rFonts w:asciiTheme="minorHAnsi" w:hAnsiTheme="minorHAnsi" w:cstheme="minorHAnsi"/>
          <w:color w:val="000000" w:themeColor="text1"/>
        </w:rPr>
        <w:t xml:space="preserve">2018:285). </w:t>
      </w:r>
      <w:r w:rsidR="00A8212C" w:rsidRPr="00B20084">
        <w:rPr>
          <w:rFonts w:asciiTheme="minorHAnsi" w:hAnsiTheme="minorHAnsi" w:cstheme="minorHAnsi"/>
          <w:color w:val="000000" w:themeColor="text1"/>
        </w:rPr>
        <w:t>The term m</w:t>
      </w:r>
      <w:r w:rsidR="00617402" w:rsidRPr="00B20084">
        <w:rPr>
          <w:rFonts w:asciiTheme="minorHAnsi" w:hAnsiTheme="minorHAnsi" w:cstheme="minorHAnsi"/>
          <w:color w:val="000000" w:themeColor="text1"/>
        </w:rPr>
        <w:t>ethodology i</w:t>
      </w:r>
      <w:r w:rsidR="00A8212C" w:rsidRPr="00B20084">
        <w:rPr>
          <w:rFonts w:asciiTheme="minorHAnsi" w:hAnsiTheme="minorHAnsi" w:cstheme="minorHAnsi"/>
          <w:color w:val="000000" w:themeColor="text1"/>
        </w:rPr>
        <w:t>s defined as</w:t>
      </w:r>
      <w:r w:rsidR="007519A1" w:rsidRPr="00B20084">
        <w:rPr>
          <w:rFonts w:asciiTheme="minorHAnsi" w:hAnsiTheme="minorHAnsi" w:cstheme="minorHAnsi"/>
          <w:color w:val="000000" w:themeColor="text1"/>
        </w:rPr>
        <w:t xml:space="preserve"> the framework and techniques/methods used in a study or research project (Taber,2013:43), there are many different types of research methodology including </w:t>
      </w:r>
      <w:r w:rsidR="00280577" w:rsidRPr="00B20084">
        <w:rPr>
          <w:rFonts w:asciiTheme="minorHAnsi" w:hAnsiTheme="minorHAnsi" w:cstheme="minorHAnsi"/>
          <w:color w:val="000000" w:themeColor="text1"/>
        </w:rPr>
        <w:t>c</w:t>
      </w:r>
      <w:r w:rsidR="007519A1" w:rsidRPr="00B20084">
        <w:rPr>
          <w:rFonts w:asciiTheme="minorHAnsi" w:hAnsiTheme="minorHAnsi" w:cstheme="minorHAnsi"/>
          <w:color w:val="000000" w:themeColor="text1"/>
        </w:rPr>
        <w:t xml:space="preserve">ase study that was used for this observation. </w:t>
      </w:r>
      <w:r w:rsidR="003B0852" w:rsidRPr="00B20084">
        <w:rPr>
          <w:rFonts w:asciiTheme="minorHAnsi" w:hAnsiTheme="minorHAnsi" w:cstheme="minorHAnsi"/>
          <w:color w:val="000000" w:themeColor="text1"/>
        </w:rPr>
        <w:t xml:space="preserve">Methodology differs from </w:t>
      </w:r>
      <w:r w:rsidR="00617402" w:rsidRPr="00B20084">
        <w:rPr>
          <w:rFonts w:asciiTheme="minorHAnsi" w:hAnsiTheme="minorHAnsi" w:cstheme="minorHAnsi"/>
          <w:color w:val="000000" w:themeColor="text1"/>
        </w:rPr>
        <w:t>data collection</w:t>
      </w:r>
      <w:r w:rsidR="00F060F9" w:rsidRPr="00B20084">
        <w:rPr>
          <w:rFonts w:asciiTheme="minorHAnsi" w:hAnsiTheme="minorHAnsi" w:cstheme="minorHAnsi"/>
          <w:color w:val="000000" w:themeColor="text1"/>
        </w:rPr>
        <w:t xml:space="preserve"> </w:t>
      </w:r>
      <w:r w:rsidR="003B0852" w:rsidRPr="00B20084">
        <w:rPr>
          <w:rFonts w:asciiTheme="minorHAnsi" w:hAnsiTheme="minorHAnsi" w:cstheme="minorHAnsi"/>
          <w:color w:val="000000" w:themeColor="text1"/>
        </w:rPr>
        <w:t xml:space="preserve">as this is where we apply the methodology to gather the data and then make judgements from the data set. </w:t>
      </w:r>
    </w:p>
    <w:p w14:paraId="37199E60" w14:textId="6CDD8E2E" w:rsidR="00611659" w:rsidRPr="00B20084" w:rsidRDefault="00611659" w:rsidP="00B20084">
      <w:pPr>
        <w:spacing w:line="360" w:lineRule="auto"/>
        <w:rPr>
          <w:rFonts w:asciiTheme="minorHAnsi" w:hAnsiTheme="minorHAnsi" w:cstheme="minorHAnsi"/>
          <w:color w:val="000000" w:themeColor="text1"/>
        </w:rPr>
      </w:pPr>
    </w:p>
    <w:p w14:paraId="0AA47B97" w14:textId="66FF749A" w:rsidR="00611659" w:rsidRPr="00B20084" w:rsidRDefault="00AA3C24" w:rsidP="00B20084">
      <w:pPr>
        <w:spacing w:line="360" w:lineRule="auto"/>
        <w:rPr>
          <w:rFonts w:asciiTheme="minorHAnsi" w:hAnsiTheme="minorHAnsi" w:cstheme="minorHAnsi"/>
          <w:color w:val="000000" w:themeColor="text1"/>
        </w:rPr>
      </w:pPr>
      <w:r w:rsidRPr="00B20084">
        <w:rPr>
          <w:rFonts w:asciiTheme="minorHAnsi" w:hAnsiTheme="minorHAnsi" w:cstheme="minorHAnsi"/>
          <w:color w:val="000000" w:themeColor="text1"/>
        </w:rPr>
        <w:t>As Cohen et al stated o</w:t>
      </w:r>
      <w:r w:rsidR="00611659" w:rsidRPr="00B20084">
        <w:rPr>
          <w:rFonts w:asciiTheme="minorHAnsi" w:hAnsiTheme="minorHAnsi" w:cstheme="minorHAnsi"/>
          <w:color w:val="000000" w:themeColor="text1"/>
        </w:rPr>
        <w:t xml:space="preserve">bservation is </w:t>
      </w:r>
      <w:r w:rsidRPr="00B20084">
        <w:rPr>
          <w:rFonts w:asciiTheme="minorHAnsi" w:hAnsiTheme="minorHAnsi" w:cstheme="minorHAnsi"/>
          <w:color w:val="000000" w:themeColor="text1"/>
        </w:rPr>
        <w:t>“distinctive” and in the research process “it offers an investigator the opportunity to gather ‘live’ data from naturally occurring social situations” (Cohen et al, 2018: 396)</w:t>
      </w:r>
      <w:r w:rsidR="00280577" w:rsidRPr="00B20084">
        <w:rPr>
          <w:rFonts w:asciiTheme="minorHAnsi" w:hAnsiTheme="minorHAnsi" w:cstheme="minorHAnsi"/>
          <w:color w:val="000000" w:themeColor="text1"/>
        </w:rPr>
        <w:t xml:space="preserve">. </w:t>
      </w:r>
      <w:r w:rsidR="005E4735" w:rsidRPr="00B20084">
        <w:rPr>
          <w:rFonts w:asciiTheme="minorHAnsi" w:hAnsiTheme="minorHAnsi" w:cstheme="minorHAnsi"/>
          <w:color w:val="000000" w:themeColor="text1"/>
        </w:rPr>
        <w:t>This was the best option for the type of research and reflection model that was the focus, as the key aim was to identify an incident and make it critical, so the incident was something that was “typical” and not out of the ordinary in the classroom environment and observation was key in being able to witness an incident in situ and real time.</w:t>
      </w:r>
    </w:p>
    <w:p w14:paraId="0F257729" w14:textId="2B5906EF" w:rsidR="00F64DDD" w:rsidRPr="00B20084" w:rsidRDefault="00F64DDD" w:rsidP="00B20084">
      <w:pPr>
        <w:spacing w:line="360" w:lineRule="auto"/>
        <w:rPr>
          <w:rFonts w:asciiTheme="minorHAnsi" w:hAnsiTheme="minorHAnsi" w:cstheme="minorHAnsi"/>
          <w:color w:val="000000" w:themeColor="text1"/>
        </w:rPr>
      </w:pPr>
    </w:p>
    <w:p w14:paraId="2B1586F3" w14:textId="71292989" w:rsidR="00D970D6" w:rsidRDefault="00F64DDD" w:rsidP="00B20084">
      <w:pPr>
        <w:spacing w:line="360" w:lineRule="auto"/>
        <w:rPr>
          <w:rFonts w:asciiTheme="minorHAnsi" w:hAnsiTheme="minorHAnsi" w:cstheme="minorHAnsi"/>
          <w:color w:val="000000" w:themeColor="text1"/>
        </w:rPr>
      </w:pPr>
      <w:r w:rsidRPr="00B20084">
        <w:rPr>
          <w:rFonts w:asciiTheme="minorHAnsi" w:hAnsiTheme="minorHAnsi" w:cstheme="minorHAnsi"/>
          <w:color w:val="000000" w:themeColor="text1"/>
        </w:rPr>
        <w:t>A case study can be defined a</w:t>
      </w:r>
      <w:r w:rsidR="00074456" w:rsidRPr="00B20084">
        <w:rPr>
          <w:rFonts w:asciiTheme="minorHAnsi" w:hAnsiTheme="minorHAnsi" w:cstheme="minorHAnsi"/>
          <w:color w:val="000000" w:themeColor="text1"/>
        </w:rPr>
        <w:t>s “</w:t>
      </w:r>
      <w:r w:rsidR="00F4252F" w:rsidRPr="00B20084">
        <w:rPr>
          <w:rFonts w:asciiTheme="minorHAnsi" w:hAnsiTheme="minorHAnsi" w:cstheme="minorHAnsi"/>
          <w:color w:val="000000" w:themeColor="text1"/>
        </w:rPr>
        <w:t xml:space="preserve">a </w:t>
      </w:r>
      <w:r w:rsidR="00074456" w:rsidRPr="00B20084">
        <w:rPr>
          <w:rFonts w:asciiTheme="minorHAnsi" w:hAnsiTheme="minorHAnsi" w:cstheme="minorHAnsi"/>
          <w:color w:val="000000" w:themeColor="text1"/>
        </w:rPr>
        <w:t xml:space="preserve">single instance of a bounded system” (Creswell,1994:12) and </w:t>
      </w:r>
      <w:r w:rsidR="00F4252F" w:rsidRPr="00B20084">
        <w:rPr>
          <w:rFonts w:asciiTheme="minorHAnsi" w:hAnsiTheme="minorHAnsi" w:cstheme="minorHAnsi"/>
          <w:color w:val="000000" w:themeColor="text1"/>
          <w:lang w:val="en-US"/>
        </w:rPr>
        <w:t xml:space="preserve">this </w:t>
      </w:r>
      <w:r w:rsidR="00074456" w:rsidRPr="00B20084">
        <w:rPr>
          <w:rFonts w:asciiTheme="minorHAnsi" w:hAnsiTheme="minorHAnsi" w:cstheme="minorHAnsi"/>
          <w:color w:val="000000" w:themeColor="text1"/>
          <w:lang w:val="en-US"/>
        </w:rPr>
        <w:t>becomes “the basis of a thorough, holistic and in-depth exploration of the aspect(s) that you want to find out about” (Kumar, 2014: 155).</w:t>
      </w:r>
      <w:r w:rsidR="008A4A65" w:rsidRPr="00B20084">
        <w:rPr>
          <w:rFonts w:asciiTheme="minorHAnsi" w:hAnsiTheme="minorHAnsi" w:cstheme="minorHAnsi"/>
          <w:color w:val="000000" w:themeColor="text1"/>
          <w:lang w:val="en-US"/>
        </w:rPr>
        <w:t xml:space="preserve"> A case study allows you </w:t>
      </w:r>
      <w:r w:rsidR="00E22242" w:rsidRPr="00B20084">
        <w:rPr>
          <w:rFonts w:asciiTheme="minorHAnsi" w:hAnsiTheme="minorHAnsi" w:cstheme="minorHAnsi"/>
          <w:color w:val="000000" w:themeColor="text1"/>
          <w:lang w:val="en-US"/>
        </w:rPr>
        <w:t xml:space="preserve">to see </w:t>
      </w:r>
      <w:r w:rsidR="00EC0AB9" w:rsidRPr="00B20084">
        <w:rPr>
          <w:rFonts w:asciiTheme="minorHAnsi" w:hAnsiTheme="minorHAnsi" w:cstheme="minorHAnsi"/>
          <w:color w:val="000000" w:themeColor="text1"/>
          <w:lang w:val="en-US"/>
        </w:rPr>
        <w:t xml:space="preserve">incidents </w:t>
      </w:r>
      <w:r w:rsidR="00E22242" w:rsidRPr="00B20084">
        <w:rPr>
          <w:rFonts w:asciiTheme="minorHAnsi" w:hAnsiTheme="minorHAnsi" w:cstheme="minorHAnsi"/>
          <w:color w:val="000000" w:themeColor="text1"/>
          <w:lang w:val="en-US"/>
        </w:rPr>
        <w:t>in real life contexts</w:t>
      </w:r>
      <w:r w:rsidR="00EC0AB9" w:rsidRPr="00B20084">
        <w:rPr>
          <w:rFonts w:asciiTheme="minorHAnsi" w:hAnsiTheme="minorHAnsi" w:cstheme="minorHAnsi"/>
          <w:color w:val="000000" w:themeColor="text1"/>
          <w:lang w:val="en-US"/>
        </w:rPr>
        <w:t xml:space="preserve">, giving you a clear view of what is happening and combine theory and practice. </w:t>
      </w:r>
      <w:r w:rsidR="00867741" w:rsidRPr="00B20084">
        <w:rPr>
          <w:rFonts w:asciiTheme="minorHAnsi" w:hAnsiTheme="minorHAnsi" w:cstheme="minorHAnsi"/>
          <w:color w:val="000000" w:themeColor="text1"/>
          <w:lang w:val="en-US"/>
        </w:rPr>
        <w:t xml:space="preserve">This is one of the main strengths of the approach, </w:t>
      </w:r>
      <w:r w:rsidR="00867741" w:rsidRPr="00B20084">
        <w:rPr>
          <w:rFonts w:asciiTheme="minorHAnsi" w:hAnsiTheme="minorHAnsi" w:cstheme="minorHAnsi"/>
          <w:color w:val="000000" w:themeColor="text1"/>
        </w:rPr>
        <w:t xml:space="preserve">as you </w:t>
      </w:r>
      <w:r w:rsidR="00C47888" w:rsidRPr="00B20084">
        <w:rPr>
          <w:rFonts w:asciiTheme="minorHAnsi" w:hAnsiTheme="minorHAnsi" w:cstheme="minorHAnsi"/>
          <w:color w:val="000000" w:themeColor="text1"/>
        </w:rPr>
        <w:t>can establish “ca</w:t>
      </w:r>
      <w:r w:rsidR="00EC5E24" w:rsidRPr="00B20084">
        <w:rPr>
          <w:rFonts w:asciiTheme="minorHAnsi" w:hAnsiTheme="minorHAnsi" w:cstheme="minorHAnsi"/>
          <w:color w:val="000000" w:themeColor="text1"/>
        </w:rPr>
        <w:t>us</w:t>
      </w:r>
      <w:r w:rsidR="00C47888" w:rsidRPr="00B20084">
        <w:rPr>
          <w:rFonts w:asciiTheme="minorHAnsi" w:hAnsiTheme="minorHAnsi" w:cstheme="minorHAnsi"/>
          <w:color w:val="000000" w:themeColor="text1"/>
        </w:rPr>
        <w:t>e and effect” (Cohen et al, 253)</w:t>
      </w:r>
      <w:r w:rsidR="00EC5E24" w:rsidRPr="00B20084">
        <w:rPr>
          <w:rFonts w:asciiTheme="minorHAnsi" w:hAnsiTheme="minorHAnsi" w:cstheme="minorHAnsi"/>
          <w:color w:val="000000" w:themeColor="text1"/>
        </w:rPr>
        <w:t xml:space="preserve"> and </w:t>
      </w:r>
      <w:r w:rsidR="00867741" w:rsidRPr="00B20084">
        <w:rPr>
          <w:rFonts w:asciiTheme="minorHAnsi" w:hAnsiTheme="minorHAnsi" w:cstheme="minorHAnsi"/>
          <w:color w:val="000000" w:themeColor="text1"/>
        </w:rPr>
        <w:t xml:space="preserve">this helps us see </w:t>
      </w:r>
      <w:r w:rsidR="00EC5E24" w:rsidRPr="00B20084">
        <w:rPr>
          <w:rFonts w:asciiTheme="minorHAnsi" w:hAnsiTheme="minorHAnsi" w:cstheme="minorHAnsi"/>
          <w:color w:val="000000" w:themeColor="text1"/>
        </w:rPr>
        <w:t xml:space="preserve">abstract ideas in practical ways </w:t>
      </w:r>
      <w:r w:rsidR="00867741" w:rsidRPr="00B20084">
        <w:rPr>
          <w:rFonts w:asciiTheme="minorHAnsi" w:hAnsiTheme="minorHAnsi" w:cstheme="minorHAnsi"/>
          <w:color w:val="000000" w:themeColor="text1"/>
        </w:rPr>
        <w:t xml:space="preserve">helping to apply </w:t>
      </w:r>
      <w:r w:rsidR="00EC5E24" w:rsidRPr="00B20084">
        <w:rPr>
          <w:rFonts w:asciiTheme="minorHAnsi" w:hAnsiTheme="minorHAnsi" w:cstheme="minorHAnsi"/>
          <w:color w:val="000000" w:themeColor="text1"/>
        </w:rPr>
        <w:t xml:space="preserve">theory to practice. Furthermore, </w:t>
      </w:r>
      <w:r w:rsidR="001D5DCD" w:rsidRPr="00B20084">
        <w:rPr>
          <w:rFonts w:asciiTheme="minorHAnsi" w:hAnsiTheme="minorHAnsi" w:cstheme="minorHAnsi"/>
          <w:color w:val="000000" w:themeColor="text1"/>
        </w:rPr>
        <w:t xml:space="preserve">this methodology </w:t>
      </w:r>
      <w:r w:rsidR="00EC5E24" w:rsidRPr="00B20084">
        <w:rPr>
          <w:rFonts w:asciiTheme="minorHAnsi" w:hAnsiTheme="minorHAnsi" w:cstheme="minorHAnsi"/>
          <w:color w:val="000000" w:themeColor="text1"/>
        </w:rPr>
        <w:t xml:space="preserve">is very in depth and detailed, which </w:t>
      </w:r>
      <w:r w:rsidR="001D5DCD" w:rsidRPr="00B20084">
        <w:rPr>
          <w:rFonts w:asciiTheme="minorHAnsi" w:hAnsiTheme="minorHAnsi" w:cstheme="minorHAnsi"/>
          <w:color w:val="000000" w:themeColor="text1"/>
        </w:rPr>
        <w:t xml:space="preserve">can </w:t>
      </w:r>
      <w:r w:rsidR="00EC5E24" w:rsidRPr="00B20084">
        <w:rPr>
          <w:rFonts w:asciiTheme="minorHAnsi" w:hAnsiTheme="minorHAnsi" w:cstheme="minorHAnsi"/>
          <w:color w:val="000000" w:themeColor="text1"/>
        </w:rPr>
        <w:t xml:space="preserve">help us </w:t>
      </w:r>
      <w:r w:rsidR="001D5DCD" w:rsidRPr="00B20084">
        <w:rPr>
          <w:rFonts w:asciiTheme="minorHAnsi" w:hAnsiTheme="minorHAnsi" w:cstheme="minorHAnsi"/>
          <w:color w:val="000000" w:themeColor="text1"/>
        </w:rPr>
        <w:t>understand what is going on in practice not just in theory</w:t>
      </w:r>
      <w:r w:rsidR="00EB123A" w:rsidRPr="00B20084">
        <w:rPr>
          <w:rFonts w:asciiTheme="minorHAnsi" w:hAnsiTheme="minorHAnsi" w:cstheme="minorHAnsi"/>
          <w:color w:val="000000" w:themeColor="text1"/>
        </w:rPr>
        <w:t xml:space="preserve"> (Nisbet &amp; Watt 1984 as cited in Cohen et al, p 256). </w:t>
      </w:r>
    </w:p>
    <w:p w14:paraId="532B54B2" w14:textId="77777777" w:rsidR="00B72C57" w:rsidRPr="00B20084" w:rsidRDefault="00B72C57" w:rsidP="00B20084">
      <w:pPr>
        <w:spacing w:line="360" w:lineRule="auto"/>
        <w:rPr>
          <w:rFonts w:asciiTheme="minorHAnsi" w:hAnsiTheme="minorHAnsi" w:cstheme="minorHAnsi"/>
          <w:color w:val="000000" w:themeColor="text1"/>
        </w:rPr>
      </w:pPr>
    </w:p>
    <w:p w14:paraId="02B5BE8E" w14:textId="3AB77E7F" w:rsidR="00EE76B9" w:rsidRPr="00B20084" w:rsidRDefault="008B4FC8" w:rsidP="00B20084">
      <w:pPr>
        <w:spacing w:line="360" w:lineRule="auto"/>
        <w:rPr>
          <w:rFonts w:asciiTheme="minorHAnsi" w:hAnsiTheme="minorHAnsi" w:cstheme="minorHAnsi"/>
          <w:color w:val="000000" w:themeColor="text1"/>
        </w:rPr>
      </w:pPr>
      <w:r w:rsidRPr="00B20084">
        <w:rPr>
          <w:rFonts w:asciiTheme="minorHAnsi" w:hAnsiTheme="minorHAnsi" w:cstheme="minorHAnsi"/>
          <w:color w:val="000000" w:themeColor="text1"/>
        </w:rPr>
        <w:t xml:space="preserve">On the other </w:t>
      </w:r>
      <w:r w:rsidR="00F1277A" w:rsidRPr="00B20084">
        <w:rPr>
          <w:rFonts w:asciiTheme="minorHAnsi" w:hAnsiTheme="minorHAnsi" w:cstheme="minorHAnsi"/>
          <w:color w:val="000000" w:themeColor="text1"/>
        </w:rPr>
        <w:t>hand,</w:t>
      </w:r>
      <w:r w:rsidRPr="00B20084">
        <w:rPr>
          <w:rFonts w:asciiTheme="minorHAnsi" w:hAnsiTheme="minorHAnsi" w:cstheme="minorHAnsi"/>
          <w:color w:val="000000" w:themeColor="text1"/>
        </w:rPr>
        <w:t xml:space="preserve"> </w:t>
      </w:r>
      <w:r w:rsidR="001163CE" w:rsidRPr="00B20084">
        <w:rPr>
          <w:rFonts w:asciiTheme="minorHAnsi" w:hAnsiTheme="minorHAnsi" w:cstheme="minorHAnsi"/>
          <w:color w:val="000000" w:themeColor="text1"/>
        </w:rPr>
        <w:t xml:space="preserve">a limitation is that </w:t>
      </w:r>
      <w:r w:rsidRPr="00B20084">
        <w:rPr>
          <w:rFonts w:asciiTheme="minorHAnsi" w:hAnsiTheme="minorHAnsi" w:cstheme="minorHAnsi"/>
          <w:color w:val="000000" w:themeColor="text1"/>
        </w:rPr>
        <w:t xml:space="preserve">results </w:t>
      </w:r>
      <w:r w:rsidR="00D970D6" w:rsidRPr="00B20084">
        <w:rPr>
          <w:rFonts w:asciiTheme="minorHAnsi" w:hAnsiTheme="minorHAnsi" w:cstheme="minorHAnsi"/>
          <w:color w:val="000000" w:themeColor="text1"/>
        </w:rPr>
        <w:t xml:space="preserve">are </w:t>
      </w:r>
      <w:r w:rsidR="00203077" w:rsidRPr="00B20084">
        <w:rPr>
          <w:rFonts w:asciiTheme="minorHAnsi" w:hAnsiTheme="minorHAnsi" w:cstheme="minorHAnsi"/>
          <w:color w:val="000000" w:themeColor="text1"/>
        </w:rPr>
        <w:t>difficult</w:t>
      </w:r>
      <w:r w:rsidRPr="00B20084">
        <w:rPr>
          <w:rFonts w:asciiTheme="minorHAnsi" w:hAnsiTheme="minorHAnsi" w:cstheme="minorHAnsi"/>
          <w:color w:val="000000" w:themeColor="text1"/>
        </w:rPr>
        <w:t xml:space="preserve"> to </w:t>
      </w:r>
      <w:r w:rsidR="00203077" w:rsidRPr="00B20084">
        <w:rPr>
          <w:rFonts w:asciiTheme="minorHAnsi" w:hAnsiTheme="minorHAnsi" w:cstheme="minorHAnsi"/>
          <w:color w:val="000000" w:themeColor="text1"/>
        </w:rPr>
        <w:t>generalise</w:t>
      </w:r>
      <w:r w:rsidRPr="00B20084">
        <w:rPr>
          <w:rFonts w:asciiTheme="minorHAnsi" w:hAnsiTheme="minorHAnsi" w:cstheme="minorHAnsi"/>
          <w:color w:val="000000" w:themeColor="text1"/>
        </w:rPr>
        <w:t xml:space="preserve"> as it cannot be applied</w:t>
      </w:r>
      <w:r w:rsidR="00052EC6" w:rsidRPr="00B20084">
        <w:rPr>
          <w:rFonts w:asciiTheme="minorHAnsi" w:hAnsiTheme="minorHAnsi" w:cstheme="minorHAnsi"/>
          <w:color w:val="000000" w:themeColor="text1"/>
        </w:rPr>
        <w:t xml:space="preserve"> to a wider population</w:t>
      </w:r>
      <w:r w:rsidR="00EB123A" w:rsidRPr="00B20084">
        <w:rPr>
          <w:rFonts w:asciiTheme="minorHAnsi" w:hAnsiTheme="minorHAnsi" w:cstheme="minorHAnsi"/>
          <w:color w:val="000000" w:themeColor="text1"/>
        </w:rPr>
        <w:t xml:space="preserve"> (Nisbet &amp; Watt 1984 as cited in Cohen et al, p 256)</w:t>
      </w:r>
      <w:r w:rsidR="00685209" w:rsidRPr="00B20084">
        <w:rPr>
          <w:rFonts w:asciiTheme="minorHAnsi" w:hAnsiTheme="minorHAnsi" w:cstheme="minorHAnsi"/>
          <w:color w:val="000000" w:themeColor="text1"/>
        </w:rPr>
        <w:t xml:space="preserve">. </w:t>
      </w:r>
      <w:r w:rsidR="00203077" w:rsidRPr="00B20084">
        <w:rPr>
          <w:rFonts w:asciiTheme="minorHAnsi" w:hAnsiTheme="minorHAnsi" w:cstheme="minorHAnsi"/>
          <w:color w:val="000000" w:themeColor="text1"/>
        </w:rPr>
        <w:t xml:space="preserve">Another limitation </w:t>
      </w:r>
      <w:r w:rsidR="00D970D6" w:rsidRPr="00B20084">
        <w:rPr>
          <w:rFonts w:asciiTheme="minorHAnsi" w:hAnsiTheme="minorHAnsi" w:cstheme="minorHAnsi"/>
          <w:color w:val="000000" w:themeColor="text1"/>
        </w:rPr>
        <w:t xml:space="preserve">is </w:t>
      </w:r>
      <w:r w:rsidR="00203077" w:rsidRPr="00B20084">
        <w:rPr>
          <w:rFonts w:asciiTheme="minorHAnsi" w:hAnsiTheme="minorHAnsi" w:cstheme="minorHAnsi"/>
          <w:color w:val="000000" w:themeColor="text1"/>
        </w:rPr>
        <w:t>observer bias be</w:t>
      </w:r>
      <w:r w:rsidR="00D45554" w:rsidRPr="00B20084">
        <w:rPr>
          <w:rFonts w:asciiTheme="minorHAnsi" w:hAnsiTheme="minorHAnsi" w:cstheme="minorHAnsi"/>
          <w:color w:val="000000" w:themeColor="text1"/>
        </w:rPr>
        <w:t>com</w:t>
      </w:r>
      <w:r w:rsidR="00D970D6" w:rsidRPr="00B20084">
        <w:rPr>
          <w:rFonts w:asciiTheme="minorHAnsi" w:hAnsiTheme="minorHAnsi" w:cstheme="minorHAnsi"/>
          <w:color w:val="000000" w:themeColor="text1"/>
        </w:rPr>
        <w:t>ing</w:t>
      </w:r>
      <w:r w:rsidR="00D45554" w:rsidRPr="00B20084">
        <w:rPr>
          <w:rFonts w:asciiTheme="minorHAnsi" w:hAnsiTheme="minorHAnsi" w:cstheme="minorHAnsi"/>
          <w:color w:val="000000" w:themeColor="text1"/>
        </w:rPr>
        <w:t xml:space="preserve"> a factor</w:t>
      </w:r>
      <w:r w:rsidR="00203077" w:rsidRPr="00B20084">
        <w:rPr>
          <w:rFonts w:asciiTheme="minorHAnsi" w:hAnsiTheme="minorHAnsi" w:cstheme="minorHAnsi"/>
          <w:color w:val="000000" w:themeColor="text1"/>
        </w:rPr>
        <w:t xml:space="preserve">, </w:t>
      </w:r>
      <w:r w:rsidR="00D45554" w:rsidRPr="00B20084">
        <w:rPr>
          <w:rFonts w:asciiTheme="minorHAnsi" w:hAnsiTheme="minorHAnsi" w:cstheme="minorHAnsi"/>
          <w:color w:val="000000" w:themeColor="text1"/>
        </w:rPr>
        <w:t>even when the observe</w:t>
      </w:r>
      <w:r w:rsidR="00D970D6" w:rsidRPr="00B20084">
        <w:rPr>
          <w:rFonts w:asciiTheme="minorHAnsi" w:hAnsiTheme="minorHAnsi" w:cstheme="minorHAnsi"/>
          <w:color w:val="000000" w:themeColor="text1"/>
        </w:rPr>
        <w:t>r</w:t>
      </w:r>
      <w:r w:rsidR="00D45554" w:rsidRPr="00B20084">
        <w:rPr>
          <w:rFonts w:asciiTheme="minorHAnsi" w:hAnsiTheme="minorHAnsi" w:cstheme="minorHAnsi"/>
          <w:color w:val="000000" w:themeColor="text1"/>
        </w:rPr>
        <w:t xml:space="preserve"> is not involved any </w:t>
      </w:r>
      <w:r w:rsidR="00B843B5" w:rsidRPr="00B20084">
        <w:rPr>
          <w:rFonts w:asciiTheme="minorHAnsi" w:hAnsiTheme="minorHAnsi" w:cstheme="minorHAnsi"/>
          <w:color w:val="000000" w:themeColor="text1"/>
        </w:rPr>
        <w:t>preconceptions,</w:t>
      </w:r>
      <w:r w:rsidR="00D45554" w:rsidRPr="00B20084">
        <w:rPr>
          <w:rFonts w:asciiTheme="minorHAnsi" w:hAnsiTheme="minorHAnsi" w:cstheme="minorHAnsi"/>
          <w:color w:val="000000" w:themeColor="text1"/>
        </w:rPr>
        <w:t xml:space="preserve"> they may have could influence what they think they witnessed and then how they go about analysing (Nisbet &amp; Watt 1984 as cited in Cohen et al, p 256). </w:t>
      </w:r>
    </w:p>
    <w:p w14:paraId="7F64EF31" w14:textId="391A3922" w:rsidR="00EE76B9" w:rsidRPr="00B20084" w:rsidRDefault="00EE76B9" w:rsidP="00B20084">
      <w:pPr>
        <w:spacing w:line="360" w:lineRule="auto"/>
        <w:rPr>
          <w:rFonts w:asciiTheme="minorHAnsi" w:hAnsiTheme="minorHAnsi" w:cstheme="minorHAnsi"/>
          <w:color w:val="000000" w:themeColor="text1"/>
        </w:rPr>
      </w:pPr>
    </w:p>
    <w:p w14:paraId="5E82ED85" w14:textId="49EB0DC3" w:rsidR="00A93BD8" w:rsidRPr="00B20084" w:rsidRDefault="003B3A59" w:rsidP="00B20084">
      <w:pPr>
        <w:spacing w:line="360" w:lineRule="auto"/>
        <w:rPr>
          <w:rFonts w:asciiTheme="minorHAnsi" w:hAnsiTheme="minorHAnsi" w:cstheme="minorHAnsi"/>
          <w:color w:val="000000" w:themeColor="text1"/>
        </w:rPr>
      </w:pPr>
      <w:r w:rsidRPr="00B20084">
        <w:rPr>
          <w:rFonts w:asciiTheme="minorHAnsi" w:hAnsiTheme="minorHAnsi" w:cstheme="minorHAnsi"/>
          <w:color w:val="000000" w:themeColor="text1"/>
        </w:rPr>
        <w:lastRenderedPageBreak/>
        <w:t>The n</w:t>
      </w:r>
      <w:r w:rsidR="00A93BD8" w:rsidRPr="00B20084">
        <w:rPr>
          <w:rFonts w:asciiTheme="minorHAnsi" w:hAnsiTheme="minorHAnsi" w:cstheme="minorHAnsi"/>
          <w:color w:val="000000" w:themeColor="text1"/>
        </w:rPr>
        <w:t>on</w:t>
      </w:r>
      <w:r w:rsidR="009D0A52" w:rsidRPr="00B20084">
        <w:rPr>
          <w:rFonts w:asciiTheme="minorHAnsi" w:hAnsiTheme="minorHAnsi" w:cstheme="minorHAnsi"/>
          <w:color w:val="000000" w:themeColor="text1"/>
        </w:rPr>
        <w:t>-</w:t>
      </w:r>
      <w:r w:rsidR="00A93BD8" w:rsidRPr="00B20084">
        <w:rPr>
          <w:rFonts w:asciiTheme="minorHAnsi" w:hAnsiTheme="minorHAnsi" w:cstheme="minorHAnsi"/>
          <w:color w:val="000000" w:themeColor="text1"/>
        </w:rPr>
        <w:t xml:space="preserve">participant </w:t>
      </w:r>
      <w:r w:rsidRPr="00B20084">
        <w:rPr>
          <w:rFonts w:asciiTheme="minorHAnsi" w:hAnsiTheme="minorHAnsi" w:cstheme="minorHAnsi"/>
          <w:color w:val="000000" w:themeColor="text1"/>
        </w:rPr>
        <w:t xml:space="preserve">method </w:t>
      </w:r>
      <w:r w:rsidR="00A93BD8" w:rsidRPr="00B20084">
        <w:rPr>
          <w:rFonts w:asciiTheme="minorHAnsi" w:hAnsiTheme="minorHAnsi" w:cstheme="minorHAnsi"/>
          <w:color w:val="000000" w:themeColor="text1"/>
        </w:rPr>
        <w:t>means</w:t>
      </w:r>
      <w:r w:rsidR="00CF1E1F" w:rsidRPr="00B20084">
        <w:rPr>
          <w:rFonts w:asciiTheme="minorHAnsi" w:hAnsiTheme="minorHAnsi" w:cstheme="minorHAnsi"/>
          <w:color w:val="000000" w:themeColor="text1"/>
        </w:rPr>
        <w:t xml:space="preserve"> that </w:t>
      </w:r>
      <w:r w:rsidRPr="00B20084">
        <w:rPr>
          <w:rFonts w:asciiTheme="minorHAnsi" w:hAnsiTheme="minorHAnsi" w:cstheme="minorHAnsi"/>
          <w:color w:val="000000" w:themeColor="text1"/>
        </w:rPr>
        <w:t xml:space="preserve">as the observer </w:t>
      </w:r>
      <w:r w:rsidR="00CF1E1F" w:rsidRPr="00B20084">
        <w:rPr>
          <w:rFonts w:asciiTheme="minorHAnsi" w:hAnsiTheme="minorHAnsi" w:cstheme="minorHAnsi"/>
          <w:color w:val="000000" w:themeColor="text1"/>
        </w:rPr>
        <w:t xml:space="preserve">you are not directly involved </w:t>
      </w:r>
      <w:r w:rsidRPr="00B20084">
        <w:rPr>
          <w:rFonts w:asciiTheme="minorHAnsi" w:hAnsiTheme="minorHAnsi" w:cstheme="minorHAnsi"/>
          <w:color w:val="000000" w:themeColor="text1"/>
        </w:rPr>
        <w:t xml:space="preserve">or taking any active part in the activities and are merely observing the environment and what is going on </w:t>
      </w:r>
      <w:r w:rsidR="008862F2" w:rsidRPr="00B20084">
        <w:rPr>
          <w:rFonts w:asciiTheme="minorHAnsi" w:hAnsiTheme="minorHAnsi" w:cstheme="minorHAnsi"/>
          <w:color w:val="000000" w:themeColor="text1"/>
        </w:rPr>
        <w:t>(</w:t>
      </w:r>
      <w:r w:rsidR="00987B87" w:rsidRPr="00B20084">
        <w:rPr>
          <w:rFonts w:asciiTheme="minorHAnsi" w:hAnsiTheme="minorHAnsi" w:cstheme="minorHAnsi"/>
          <w:color w:val="000000" w:themeColor="text1"/>
        </w:rPr>
        <w:t>Mills et al, 2010)</w:t>
      </w:r>
      <w:r w:rsidR="008862F2" w:rsidRPr="00B20084">
        <w:rPr>
          <w:rFonts w:asciiTheme="minorHAnsi" w:hAnsiTheme="minorHAnsi" w:cstheme="minorHAnsi"/>
          <w:color w:val="000000" w:themeColor="text1"/>
        </w:rPr>
        <w:t>.</w:t>
      </w:r>
      <w:r w:rsidR="00756F3B" w:rsidRPr="00B20084">
        <w:rPr>
          <w:rFonts w:asciiTheme="minorHAnsi" w:hAnsiTheme="minorHAnsi" w:cstheme="minorHAnsi"/>
          <w:color w:val="000000" w:themeColor="text1"/>
        </w:rPr>
        <w:t xml:space="preserve"> However, even though this was the defined method for the bridging days, I was asked by the staff and children to partake</w:t>
      </w:r>
      <w:r w:rsidR="00836914" w:rsidRPr="00B20084">
        <w:rPr>
          <w:rFonts w:asciiTheme="minorHAnsi" w:hAnsiTheme="minorHAnsi" w:cstheme="minorHAnsi"/>
          <w:color w:val="000000" w:themeColor="text1"/>
        </w:rPr>
        <w:t>, so I did not stick solely to non - participant method. By</w:t>
      </w:r>
      <w:r w:rsidR="009314F3" w:rsidRPr="00B20084">
        <w:rPr>
          <w:rFonts w:asciiTheme="minorHAnsi" w:hAnsiTheme="minorHAnsi" w:cstheme="minorHAnsi"/>
          <w:color w:val="000000" w:themeColor="text1"/>
        </w:rPr>
        <w:t xml:space="preserve"> participating I </w:t>
      </w:r>
      <w:r w:rsidR="00836914" w:rsidRPr="00B20084">
        <w:rPr>
          <w:rFonts w:asciiTheme="minorHAnsi" w:hAnsiTheme="minorHAnsi" w:cstheme="minorHAnsi"/>
          <w:color w:val="000000" w:themeColor="text1"/>
        </w:rPr>
        <w:t xml:space="preserve">felt I was able to gain a </w:t>
      </w:r>
      <w:r w:rsidR="009314F3" w:rsidRPr="00B20084">
        <w:rPr>
          <w:rFonts w:asciiTheme="minorHAnsi" w:hAnsiTheme="minorHAnsi" w:cstheme="minorHAnsi"/>
          <w:color w:val="000000" w:themeColor="text1"/>
        </w:rPr>
        <w:t xml:space="preserve">fuller understanding but by </w:t>
      </w:r>
      <w:r w:rsidR="006D0CB7" w:rsidRPr="00B20084">
        <w:rPr>
          <w:rFonts w:asciiTheme="minorHAnsi" w:hAnsiTheme="minorHAnsi" w:cstheme="minorHAnsi"/>
          <w:color w:val="000000" w:themeColor="text1"/>
        </w:rPr>
        <w:t>participating</w:t>
      </w:r>
      <w:r w:rsidR="009314F3" w:rsidRPr="00B20084">
        <w:rPr>
          <w:rFonts w:asciiTheme="minorHAnsi" w:hAnsiTheme="minorHAnsi" w:cstheme="minorHAnsi"/>
          <w:color w:val="000000" w:themeColor="text1"/>
        </w:rPr>
        <w:t xml:space="preserve"> </w:t>
      </w:r>
      <w:r w:rsidR="00C360BB" w:rsidRPr="00B20084">
        <w:rPr>
          <w:rFonts w:asciiTheme="minorHAnsi" w:hAnsiTheme="minorHAnsi" w:cstheme="minorHAnsi"/>
          <w:color w:val="000000" w:themeColor="text1"/>
        </w:rPr>
        <w:t>r</w:t>
      </w:r>
      <w:r w:rsidR="009314F3" w:rsidRPr="00B20084">
        <w:rPr>
          <w:rFonts w:asciiTheme="minorHAnsi" w:hAnsiTheme="minorHAnsi" w:cstheme="minorHAnsi"/>
          <w:color w:val="000000" w:themeColor="text1"/>
        </w:rPr>
        <w:t xml:space="preserve">esearcher bias </w:t>
      </w:r>
      <w:r w:rsidR="006B36B7" w:rsidRPr="00B20084">
        <w:rPr>
          <w:rFonts w:asciiTheme="minorHAnsi" w:hAnsiTheme="minorHAnsi" w:cstheme="minorHAnsi"/>
          <w:color w:val="333333"/>
          <w:shd w:val="clear" w:color="auto" w:fill="FFFFFF"/>
        </w:rPr>
        <w:t xml:space="preserve">“commonly understood to be any influence that provides a distortion in the results of a study” (Polit &amp; Beck 2014 as cited in Galdas, 2017) </w:t>
      </w:r>
      <w:r w:rsidR="009314F3" w:rsidRPr="00B20084">
        <w:rPr>
          <w:rFonts w:asciiTheme="minorHAnsi" w:hAnsiTheme="minorHAnsi" w:cstheme="minorHAnsi"/>
          <w:color w:val="000000" w:themeColor="text1"/>
        </w:rPr>
        <w:t xml:space="preserve">may </w:t>
      </w:r>
      <w:r w:rsidR="006D0CB7" w:rsidRPr="00B20084">
        <w:rPr>
          <w:rFonts w:asciiTheme="minorHAnsi" w:hAnsiTheme="minorHAnsi" w:cstheme="minorHAnsi"/>
          <w:color w:val="000000" w:themeColor="text1"/>
        </w:rPr>
        <w:t>have</w:t>
      </w:r>
      <w:r w:rsidR="009314F3" w:rsidRPr="00B20084">
        <w:rPr>
          <w:rFonts w:asciiTheme="minorHAnsi" w:hAnsiTheme="minorHAnsi" w:cstheme="minorHAnsi"/>
          <w:color w:val="000000" w:themeColor="text1"/>
        </w:rPr>
        <w:t xml:space="preserve"> become </w:t>
      </w:r>
      <w:r w:rsidR="00836914" w:rsidRPr="00B20084">
        <w:rPr>
          <w:rFonts w:asciiTheme="minorHAnsi" w:hAnsiTheme="minorHAnsi" w:cstheme="minorHAnsi"/>
          <w:color w:val="000000" w:themeColor="text1"/>
        </w:rPr>
        <w:t xml:space="preserve">a part of the observation process. Subsequently this may have led to a change in what I went on to </w:t>
      </w:r>
      <w:r w:rsidR="00276001" w:rsidRPr="00B20084">
        <w:rPr>
          <w:rFonts w:asciiTheme="minorHAnsi" w:hAnsiTheme="minorHAnsi" w:cstheme="minorHAnsi"/>
          <w:color w:val="000000" w:themeColor="text1"/>
        </w:rPr>
        <w:t>analyse</w:t>
      </w:r>
      <w:r w:rsidR="00836914" w:rsidRPr="00B20084">
        <w:rPr>
          <w:rFonts w:asciiTheme="minorHAnsi" w:hAnsiTheme="minorHAnsi" w:cstheme="minorHAnsi"/>
          <w:color w:val="000000" w:themeColor="text1"/>
        </w:rPr>
        <w:t xml:space="preserve"> as I had become engrossed in the activity and I may have missed important aspects of the incident. </w:t>
      </w:r>
    </w:p>
    <w:p w14:paraId="1C89C736" w14:textId="77777777" w:rsidR="00A43A1C" w:rsidRPr="00B20084" w:rsidRDefault="00A43A1C" w:rsidP="00B20084">
      <w:pPr>
        <w:spacing w:line="360" w:lineRule="auto"/>
        <w:rPr>
          <w:rFonts w:asciiTheme="minorHAnsi" w:hAnsiTheme="minorHAnsi" w:cstheme="minorHAnsi"/>
          <w:color w:val="000000" w:themeColor="text1"/>
        </w:rPr>
      </w:pPr>
    </w:p>
    <w:p w14:paraId="5FC95EEA" w14:textId="405D081B" w:rsidR="00A43A1C" w:rsidRPr="00B72C57" w:rsidRDefault="006336D1" w:rsidP="00B20084">
      <w:pPr>
        <w:spacing w:line="360" w:lineRule="auto"/>
        <w:rPr>
          <w:rFonts w:asciiTheme="minorHAnsi" w:hAnsiTheme="minorHAnsi" w:cstheme="minorHAnsi"/>
          <w:color w:val="000000" w:themeColor="text1"/>
        </w:rPr>
      </w:pPr>
      <w:r w:rsidRPr="00B20084">
        <w:rPr>
          <w:rFonts w:asciiTheme="minorHAnsi" w:hAnsiTheme="minorHAnsi" w:cstheme="minorHAnsi"/>
          <w:color w:val="000000" w:themeColor="text1"/>
        </w:rPr>
        <w:t>The method was structured because we had observation/field notes sheet</w:t>
      </w:r>
      <w:r w:rsidR="005F78E7" w:rsidRPr="00B20084">
        <w:rPr>
          <w:rFonts w:asciiTheme="minorHAnsi" w:hAnsiTheme="minorHAnsi" w:cstheme="minorHAnsi"/>
          <w:color w:val="000000" w:themeColor="text1"/>
        </w:rPr>
        <w:t>s (</w:t>
      </w:r>
      <w:r w:rsidR="00EF0669" w:rsidRPr="00B20084">
        <w:rPr>
          <w:rFonts w:asciiTheme="minorHAnsi" w:hAnsiTheme="minorHAnsi" w:cstheme="minorHAnsi"/>
          <w:color w:val="000000" w:themeColor="text1"/>
        </w:rPr>
        <w:t>Appendix A</w:t>
      </w:r>
      <w:r w:rsidR="005F78E7" w:rsidRPr="00B20084">
        <w:rPr>
          <w:rFonts w:asciiTheme="minorHAnsi" w:hAnsiTheme="minorHAnsi" w:cstheme="minorHAnsi"/>
          <w:color w:val="000000" w:themeColor="text1"/>
        </w:rPr>
        <w:t xml:space="preserve">) to follow and focus our observations, this made them more effective and helpful for the analysis process. </w:t>
      </w:r>
    </w:p>
    <w:p w14:paraId="13E3510F" w14:textId="77777777" w:rsidR="00704122" w:rsidRPr="00B20084" w:rsidRDefault="00704122" w:rsidP="00B20084">
      <w:pPr>
        <w:spacing w:line="360" w:lineRule="auto"/>
        <w:rPr>
          <w:rFonts w:asciiTheme="minorHAnsi" w:hAnsiTheme="minorHAnsi" w:cstheme="minorHAnsi"/>
          <w:b/>
          <w:bCs/>
          <w:color w:val="5B9BD5" w:themeColor="accent5"/>
        </w:rPr>
      </w:pPr>
    </w:p>
    <w:p w14:paraId="29E775B4" w14:textId="1856FC95" w:rsidR="00835CBA" w:rsidRPr="0095052C" w:rsidRDefault="00704122" w:rsidP="00B20084">
      <w:pPr>
        <w:spacing w:line="360" w:lineRule="auto"/>
        <w:rPr>
          <w:rFonts w:asciiTheme="minorHAnsi" w:hAnsiTheme="minorHAnsi" w:cstheme="minorHAnsi"/>
          <w:b/>
          <w:bCs/>
          <w:color w:val="000000" w:themeColor="text1"/>
          <w:u w:val="single"/>
        </w:rPr>
      </w:pPr>
      <w:r w:rsidRPr="0095052C">
        <w:rPr>
          <w:rFonts w:asciiTheme="minorHAnsi" w:hAnsiTheme="minorHAnsi" w:cstheme="minorHAnsi"/>
          <w:b/>
          <w:bCs/>
          <w:color w:val="000000" w:themeColor="text1"/>
          <w:u w:val="single"/>
        </w:rPr>
        <w:t>4 Purposes:</w:t>
      </w:r>
    </w:p>
    <w:p w14:paraId="1804A5ED" w14:textId="6777B500" w:rsidR="00B30713" w:rsidRPr="00B20084" w:rsidRDefault="001F3301" w:rsidP="00B20084">
      <w:pPr>
        <w:spacing w:line="360" w:lineRule="auto"/>
        <w:rPr>
          <w:rFonts w:asciiTheme="minorHAnsi" w:hAnsiTheme="minorHAnsi" w:cstheme="minorHAnsi"/>
          <w:color w:val="000000" w:themeColor="text1"/>
        </w:rPr>
      </w:pPr>
      <w:r w:rsidRPr="00B20084">
        <w:rPr>
          <w:rFonts w:asciiTheme="minorHAnsi" w:hAnsiTheme="minorHAnsi" w:cstheme="minorHAnsi"/>
          <w:color w:val="000000" w:themeColor="text1"/>
        </w:rPr>
        <w:t>The critical incident that has been chosen as the focus for this assignment was from my observation of a Mathematics and Numeracy lesson in Year 1</w:t>
      </w:r>
      <w:r w:rsidR="005244A2" w:rsidRPr="00B20084">
        <w:rPr>
          <w:rFonts w:asciiTheme="minorHAnsi" w:hAnsiTheme="minorHAnsi" w:cstheme="minorHAnsi"/>
          <w:color w:val="000000" w:themeColor="text1"/>
        </w:rPr>
        <w:t xml:space="preserve"> (Appendix A 2.3. </w:t>
      </w:r>
      <w:r w:rsidR="00E540DF" w:rsidRPr="00B20084">
        <w:rPr>
          <w:rFonts w:asciiTheme="minorHAnsi" w:hAnsiTheme="minorHAnsi" w:cstheme="minorHAnsi"/>
          <w:color w:val="000000" w:themeColor="text1"/>
        </w:rPr>
        <w:t xml:space="preserve"> and </w:t>
      </w:r>
      <w:r w:rsidR="005244A2" w:rsidRPr="00B20084">
        <w:rPr>
          <w:rFonts w:asciiTheme="minorHAnsi" w:hAnsiTheme="minorHAnsi" w:cstheme="minorHAnsi"/>
          <w:color w:val="000000" w:themeColor="text1"/>
        </w:rPr>
        <w:t xml:space="preserve">A 1.3). </w:t>
      </w:r>
    </w:p>
    <w:p w14:paraId="3F4FBB17" w14:textId="4C0CCCAC" w:rsidR="00F74470" w:rsidRDefault="001C1256" w:rsidP="00B20084">
      <w:pPr>
        <w:spacing w:line="360" w:lineRule="auto"/>
        <w:rPr>
          <w:rFonts w:asciiTheme="minorHAnsi" w:hAnsiTheme="minorHAnsi" w:cstheme="minorHAnsi"/>
        </w:rPr>
      </w:pPr>
      <w:r w:rsidRPr="00B20084">
        <w:rPr>
          <w:rFonts w:asciiTheme="minorHAnsi" w:hAnsiTheme="minorHAnsi" w:cstheme="minorHAnsi"/>
        </w:rPr>
        <w:t xml:space="preserve">In the incident, children were in mixed ability learning partners and placed at a learning activity table either focused with the teacher or enhanced. The table they were placed at related to the activities that they had previously done that week, as the activities are the same or only slightly different for the lesson for the whole week, as the children rotate activities. </w:t>
      </w:r>
    </w:p>
    <w:p w14:paraId="2214CCA9" w14:textId="77777777" w:rsidR="00B72C57" w:rsidRPr="00B20084" w:rsidRDefault="00B72C57" w:rsidP="00B20084">
      <w:pPr>
        <w:spacing w:line="360" w:lineRule="auto"/>
        <w:rPr>
          <w:rFonts w:asciiTheme="minorHAnsi" w:hAnsiTheme="minorHAnsi" w:cstheme="minorHAnsi"/>
        </w:rPr>
      </w:pPr>
    </w:p>
    <w:p w14:paraId="582C803B" w14:textId="77777777" w:rsidR="00CD257C" w:rsidRPr="00B20084" w:rsidRDefault="001C1256" w:rsidP="00B20084">
      <w:pPr>
        <w:spacing w:line="360" w:lineRule="auto"/>
        <w:rPr>
          <w:rFonts w:asciiTheme="minorHAnsi" w:hAnsiTheme="minorHAnsi" w:cstheme="minorHAnsi"/>
        </w:rPr>
      </w:pPr>
      <w:r w:rsidRPr="00B20084">
        <w:rPr>
          <w:rFonts w:asciiTheme="minorHAnsi" w:hAnsiTheme="minorHAnsi" w:cstheme="minorHAnsi"/>
        </w:rPr>
        <w:t xml:space="preserve">The main focus of the incident was that the majority of </w:t>
      </w:r>
      <w:r w:rsidR="005B317A" w:rsidRPr="00B20084">
        <w:rPr>
          <w:rFonts w:asciiTheme="minorHAnsi" w:hAnsiTheme="minorHAnsi" w:cstheme="minorHAnsi"/>
        </w:rPr>
        <w:t xml:space="preserve">children were keen to be able to do the iPad-based activity or the bingo game with the learning support assistant. The children who were not picked for both activities appeared to be disappointed, even more so those who did get to do the iPad-based activity. </w:t>
      </w:r>
      <w:r w:rsidR="00E42AEF" w:rsidRPr="00B20084">
        <w:rPr>
          <w:rFonts w:asciiTheme="minorHAnsi" w:hAnsiTheme="minorHAnsi" w:cstheme="minorHAnsi"/>
        </w:rPr>
        <w:t xml:space="preserve">The </w:t>
      </w:r>
      <w:r w:rsidR="005B317A" w:rsidRPr="00B20084">
        <w:rPr>
          <w:rFonts w:asciiTheme="minorHAnsi" w:hAnsiTheme="minorHAnsi" w:cstheme="minorHAnsi"/>
        </w:rPr>
        <w:t xml:space="preserve">group that did get the opportunity to work on the iPads worked very well together and were very engaged with the number based activity, the children also enjoyed being able to pick a sticker reward for good work in the app, and they appeared disappointed when they could not choose a sticker reward. Those children that were not able to work on the iPads for the lesson did keep coming over to the iPad </w:t>
      </w:r>
      <w:r w:rsidR="005B317A" w:rsidRPr="00B20084">
        <w:rPr>
          <w:rFonts w:asciiTheme="minorHAnsi" w:hAnsiTheme="minorHAnsi" w:cstheme="minorHAnsi"/>
        </w:rPr>
        <w:lastRenderedPageBreak/>
        <w:t xml:space="preserve">group and tried to partake in the activities, watch and help the children on the game, so they were distracting the children who were working well at the activity. </w:t>
      </w:r>
    </w:p>
    <w:p w14:paraId="30CF01BF" w14:textId="184805B9" w:rsidR="00E42AEF" w:rsidRPr="00B20084" w:rsidRDefault="00E42AEF" w:rsidP="00B20084">
      <w:pPr>
        <w:spacing w:line="360" w:lineRule="auto"/>
        <w:rPr>
          <w:rFonts w:asciiTheme="minorHAnsi" w:hAnsiTheme="minorHAnsi" w:cstheme="minorHAnsi"/>
        </w:rPr>
      </w:pPr>
      <w:r w:rsidRPr="00B20084">
        <w:rPr>
          <w:rFonts w:asciiTheme="minorHAnsi" w:hAnsiTheme="minorHAnsi" w:cstheme="minorHAnsi"/>
        </w:rPr>
        <w:t xml:space="preserve">There </w:t>
      </w:r>
      <w:r w:rsidR="00CD257C" w:rsidRPr="00B20084">
        <w:rPr>
          <w:rFonts w:asciiTheme="minorHAnsi" w:hAnsiTheme="minorHAnsi" w:cstheme="minorHAnsi"/>
        </w:rPr>
        <w:t xml:space="preserve">appeared to be </w:t>
      </w:r>
      <w:r w:rsidRPr="00B20084">
        <w:rPr>
          <w:rFonts w:asciiTheme="minorHAnsi" w:hAnsiTheme="minorHAnsi" w:cstheme="minorHAnsi"/>
        </w:rPr>
        <w:t xml:space="preserve">less engagement, when </w:t>
      </w:r>
      <w:r w:rsidR="00CD257C" w:rsidRPr="00B20084">
        <w:rPr>
          <w:rFonts w:asciiTheme="minorHAnsi" w:hAnsiTheme="minorHAnsi" w:cstheme="minorHAnsi"/>
        </w:rPr>
        <w:t xml:space="preserve">the children were not working with an adult or on the iPad game, and these were the groups that were getting rewarded more, so maybe they felt more motivated to work hard. </w:t>
      </w:r>
    </w:p>
    <w:p w14:paraId="1082CE49" w14:textId="705A64DC" w:rsidR="00E42AEF" w:rsidRPr="00B20084" w:rsidRDefault="00E42AEF" w:rsidP="00B20084">
      <w:pPr>
        <w:spacing w:line="360" w:lineRule="auto"/>
        <w:rPr>
          <w:rFonts w:asciiTheme="minorHAnsi" w:hAnsiTheme="minorHAnsi" w:cstheme="minorHAnsi"/>
        </w:rPr>
      </w:pPr>
    </w:p>
    <w:p w14:paraId="54EDC740" w14:textId="1120A802" w:rsidR="0020667F" w:rsidRPr="00B20084" w:rsidRDefault="0020667F" w:rsidP="00B20084">
      <w:pPr>
        <w:spacing w:line="360" w:lineRule="auto"/>
        <w:rPr>
          <w:rFonts w:asciiTheme="minorHAnsi" w:hAnsiTheme="minorHAnsi" w:cstheme="minorHAnsi"/>
          <w:color w:val="000000" w:themeColor="text1"/>
        </w:rPr>
      </w:pPr>
      <w:r w:rsidRPr="00B20084">
        <w:rPr>
          <w:rFonts w:asciiTheme="minorHAnsi" w:hAnsiTheme="minorHAnsi" w:cstheme="minorHAnsi"/>
          <w:color w:val="000000" w:themeColor="text1"/>
        </w:rPr>
        <w:t xml:space="preserve">The new Curriculum for Wales 2022 has four purposes </w:t>
      </w:r>
      <w:r w:rsidR="004D3EC3" w:rsidRPr="00B20084">
        <w:rPr>
          <w:rFonts w:asciiTheme="minorHAnsi" w:hAnsiTheme="minorHAnsi" w:cstheme="minorHAnsi"/>
          <w:color w:val="000000" w:themeColor="text1"/>
        </w:rPr>
        <w:t xml:space="preserve">adapted from </w:t>
      </w:r>
      <w:r w:rsidR="00C905F5" w:rsidRPr="00B20084">
        <w:rPr>
          <w:rFonts w:asciiTheme="minorHAnsi" w:hAnsiTheme="minorHAnsi" w:cstheme="minorHAnsi"/>
          <w:color w:val="000000" w:themeColor="text1"/>
        </w:rPr>
        <w:t xml:space="preserve">the </w:t>
      </w:r>
      <w:r w:rsidRPr="00B20084">
        <w:rPr>
          <w:rFonts w:asciiTheme="minorHAnsi" w:hAnsiTheme="minorHAnsi" w:cstheme="minorHAnsi"/>
          <w:color w:val="000000" w:themeColor="text1"/>
        </w:rPr>
        <w:t xml:space="preserve">Donaldson review (2015) and have become one of the key changes and differences for the curriculum changing since the successful futures document was published. </w:t>
      </w:r>
    </w:p>
    <w:p w14:paraId="7DF7E93A" w14:textId="77777777" w:rsidR="0020667F" w:rsidRPr="00B20084" w:rsidRDefault="0020667F" w:rsidP="00B20084">
      <w:pPr>
        <w:spacing w:line="360" w:lineRule="auto"/>
        <w:rPr>
          <w:rFonts w:asciiTheme="minorHAnsi" w:hAnsiTheme="minorHAnsi" w:cstheme="minorHAnsi"/>
          <w:color w:val="000000" w:themeColor="text1"/>
        </w:rPr>
      </w:pPr>
    </w:p>
    <w:p w14:paraId="5B9E36EB" w14:textId="2DA9EF50" w:rsidR="000E328A" w:rsidRPr="00B20084" w:rsidRDefault="00192578" w:rsidP="00B20084">
      <w:pPr>
        <w:spacing w:line="360" w:lineRule="auto"/>
        <w:rPr>
          <w:rFonts w:asciiTheme="minorHAnsi" w:hAnsiTheme="minorHAnsi" w:cstheme="minorHAnsi"/>
          <w:color w:val="000000" w:themeColor="text1"/>
          <w:highlight w:val="yellow"/>
        </w:rPr>
      </w:pPr>
      <w:r w:rsidRPr="00B20084">
        <w:rPr>
          <w:rFonts w:asciiTheme="minorHAnsi" w:hAnsiTheme="minorHAnsi" w:cstheme="minorHAnsi"/>
          <w:color w:val="000000" w:themeColor="text1"/>
        </w:rPr>
        <w:t xml:space="preserve">The </w:t>
      </w:r>
      <w:r w:rsidR="0020667F" w:rsidRPr="00B20084">
        <w:rPr>
          <w:rFonts w:asciiTheme="minorHAnsi" w:hAnsiTheme="minorHAnsi" w:cstheme="minorHAnsi"/>
          <w:color w:val="000000" w:themeColor="text1"/>
        </w:rPr>
        <w:t xml:space="preserve">critical incident links to two purposes most notably, </w:t>
      </w:r>
      <w:r w:rsidR="000E328A" w:rsidRPr="00B20084">
        <w:rPr>
          <w:rFonts w:asciiTheme="minorHAnsi" w:hAnsiTheme="minorHAnsi" w:cstheme="minorHAnsi"/>
          <w:color w:val="000000" w:themeColor="text1"/>
        </w:rPr>
        <w:t>“</w:t>
      </w:r>
      <w:r w:rsidR="0020667F" w:rsidRPr="00B20084">
        <w:rPr>
          <w:rFonts w:asciiTheme="minorHAnsi" w:hAnsiTheme="minorHAnsi" w:cstheme="minorHAnsi"/>
          <w:color w:val="000000" w:themeColor="text1"/>
        </w:rPr>
        <w:t>ambitious, capable learners who are ready to learn throughout their lives</w:t>
      </w:r>
      <w:r w:rsidR="000E328A" w:rsidRPr="00B20084">
        <w:rPr>
          <w:rFonts w:asciiTheme="minorHAnsi" w:hAnsiTheme="minorHAnsi" w:cstheme="minorHAnsi"/>
          <w:color w:val="000000" w:themeColor="text1"/>
        </w:rPr>
        <w:t>”</w:t>
      </w:r>
      <w:r w:rsidR="0020667F" w:rsidRPr="00B20084">
        <w:rPr>
          <w:rFonts w:asciiTheme="minorHAnsi" w:hAnsiTheme="minorHAnsi" w:cstheme="minorHAnsi"/>
          <w:color w:val="000000" w:themeColor="text1"/>
        </w:rPr>
        <w:t xml:space="preserve"> and </w:t>
      </w:r>
      <w:r w:rsidR="000E328A" w:rsidRPr="00B20084">
        <w:rPr>
          <w:rFonts w:asciiTheme="minorHAnsi" w:hAnsiTheme="minorHAnsi" w:cstheme="minorHAnsi"/>
          <w:color w:val="000000" w:themeColor="text1"/>
        </w:rPr>
        <w:t>“</w:t>
      </w:r>
      <w:r w:rsidR="0020667F" w:rsidRPr="00B20084">
        <w:rPr>
          <w:rFonts w:asciiTheme="minorHAnsi" w:hAnsiTheme="minorHAnsi" w:cstheme="minorHAnsi"/>
          <w:color w:val="000000" w:themeColor="text1"/>
        </w:rPr>
        <w:t>enterprising, creative contributors who are ready to play a full part in life and work</w:t>
      </w:r>
      <w:r w:rsidR="000E328A" w:rsidRPr="00B20084">
        <w:rPr>
          <w:rFonts w:asciiTheme="minorHAnsi" w:hAnsiTheme="minorHAnsi" w:cstheme="minorHAnsi"/>
          <w:color w:val="000000" w:themeColor="text1"/>
        </w:rPr>
        <w:t>” (Welsh Government,</w:t>
      </w:r>
      <w:r w:rsidR="00B3131D" w:rsidRPr="00B20084">
        <w:rPr>
          <w:rFonts w:asciiTheme="minorHAnsi" w:hAnsiTheme="minorHAnsi" w:cstheme="minorHAnsi"/>
          <w:color w:val="000000" w:themeColor="text1"/>
        </w:rPr>
        <w:t>2015</w:t>
      </w:r>
      <w:r w:rsidR="000E328A" w:rsidRPr="00B20084">
        <w:rPr>
          <w:rFonts w:asciiTheme="minorHAnsi" w:hAnsiTheme="minorHAnsi" w:cstheme="minorHAnsi"/>
          <w:color w:val="000000" w:themeColor="text1"/>
        </w:rPr>
        <w:t>)</w:t>
      </w:r>
      <w:r w:rsidR="0020667F" w:rsidRPr="00B20084">
        <w:rPr>
          <w:rFonts w:asciiTheme="minorHAnsi" w:hAnsiTheme="minorHAnsi" w:cstheme="minorHAnsi"/>
          <w:color w:val="000000" w:themeColor="text1"/>
        </w:rPr>
        <w:t>.</w:t>
      </w:r>
      <w:r w:rsidR="00B752FB" w:rsidRPr="00B20084">
        <w:rPr>
          <w:rFonts w:asciiTheme="minorHAnsi" w:hAnsiTheme="minorHAnsi" w:cstheme="minorHAnsi"/>
          <w:color w:val="000000" w:themeColor="text1"/>
        </w:rPr>
        <w:t xml:space="preserve"> </w:t>
      </w:r>
      <w:r w:rsidR="000E328A" w:rsidRPr="00B20084">
        <w:rPr>
          <w:rFonts w:asciiTheme="minorHAnsi" w:hAnsiTheme="minorHAnsi" w:cstheme="minorHAnsi"/>
          <w:color w:val="000000" w:themeColor="text1"/>
        </w:rPr>
        <w:t xml:space="preserve"> </w:t>
      </w:r>
      <w:r w:rsidR="009A7D85" w:rsidRPr="00B20084">
        <w:rPr>
          <w:rFonts w:asciiTheme="minorHAnsi" w:hAnsiTheme="minorHAnsi" w:cstheme="minorHAnsi"/>
          <w:color w:val="000000" w:themeColor="text1"/>
        </w:rPr>
        <w:t xml:space="preserve">It </w:t>
      </w:r>
      <w:r w:rsidR="00B752FB" w:rsidRPr="00B20084">
        <w:rPr>
          <w:rFonts w:asciiTheme="minorHAnsi" w:hAnsiTheme="minorHAnsi" w:cstheme="minorHAnsi"/>
          <w:color w:val="000000" w:themeColor="text1"/>
        </w:rPr>
        <w:t xml:space="preserve">was </w:t>
      </w:r>
      <w:r w:rsidR="006C78F9" w:rsidRPr="00B20084">
        <w:rPr>
          <w:rFonts w:asciiTheme="minorHAnsi" w:hAnsiTheme="minorHAnsi" w:cstheme="minorHAnsi"/>
          <w:color w:val="000000" w:themeColor="text1"/>
        </w:rPr>
        <w:t>heavily</w:t>
      </w:r>
      <w:r w:rsidR="00B752FB" w:rsidRPr="00B20084">
        <w:rPr>
          <w:rFonts w:asciiTheme="minorHAnsi" w:hAnsiTheme="minorHAnsi" w:cstheme="minorHAnsi"/>
          <w:color w:val="000000" w:themeColor="text1"/>
        </w:rPr>
        <w:t xml:space="preserve"> linked to the use of technology</w:t>
      </w:r>
      <w:r w:rsidR="009A7D85" w:rsidRPr="00B20084">
        <w:rPr>
          <w:rFonts w:asciiTheme="minorHAnsi" w:hAnsiTheme="minorHAnsi" w:cstheme="minorHAnsi"/>
          <w:color w:val="000000" w:themeColor="text1"/>
        </w:rPr>
        <w:t xml:space="preserve"> and this is a key focus throughout the four purposes and the importance of technology is further highted in the </w:t>
      </w:r>
      <w:r w:rsidR="006C78F9" w:rsidRPr="00B20084">
        <w:rPr>
          <w:rFonts w:asciiTheme="minorHAnsi" w:hAnsiTheme="minorHAnsi" w:cstheme="minorHAnsi"/>
          <w:color w:val="000000" w:themeColor="text1"/>
        </w:rPr>
        <w:t>new Digital Competence Framework</w:t>
      </w:r>
      <w:r w:rsidR="000E328A" w:rsidRPr="00B20084">
        <w:rPr>
          <w:rFonts w:asciiTheme="minorHAnsi" w:hAnsiTheme="minorHAnsi" w:cstheme="minorHAnsi"/>
          <w:color w:val="000000" w:themeColor="text1"/>
        </w:rPr>
        <w:t xml:space="preserve"> (</w:t>
      </w:r>
      <w:r w:rsidR="00B47E79" w:rsidRPr="00B20084">
        <w:rPr>
          <w:rFonts w:asciiTheme="minorHAnsi" w:hAnsiTheme="minorHAnsi" w:cstheme="minorHAnsi"/>
          <w:color w:val="000000" w:themeColor="text1"/>
        </w:rPr>
        <w:t>Welsh Government, 2018</w:t>
      </w:r>
      <w:r w:rsidR="000E328A" w:rsidRPr="00B20084">
        <w:rPr>
          <w:rFonts w:asciiTheme="minorHAnsi" w:hAnsiTheme="minorHAnsi" w:cstheme="minorHAnsi"/>
          <w:color w:val="000000" w:themeColor="text1"/>
        </w:rPr>
        <w:t>)</w:t>
      </w:r>
      <w:r w:rsidR="009A7D85" w:rsidRPr="00B20084">
        <w:rPr>
          <w:rFonts w:asciiTheme="minorHAnsi" w:hAnsiTheme="minorHAnsi" w:cstheme="minorHAnsi"/>
          <w:color w:val="000000" w:themeColor="text1"/>
        </w:rPr>
        <w:t xml:space="preserve">. </w:t>
      </w:r>
    </w:p>
    <w:p w14:paraId="2871B666" w14:textId="77777777" w:rsidR="000E328A" w:rsidRPr="00B20084" w:rsidRDefault="000E328A" w:rsidP="00B20084">
      <w:pPr>
        <w:spacing w:line="360" w:lineRule="auto"/>
        <w:rPr>
          <w:rFonts w:asciiTheme="minorHAnsi" w:hAnsiTheme="minorHAnsi" w:cstheme="minorHAnsi"/>
          <w:color w:val="000000" w:themeColor="text1"/>
        </w:rPr>
      </w:pPr>
    </w:p>
    <w:p w14:paraId="1F1B0D6D" w14:textId="6BDEDA0C" w:rsidR="00B72C57" w:rsidRPr="00B20084" w:rsidRDefault="00C81F1A" w:rsidP="00B20084">
      <w:pPr>
        <w:spacing w:line="360" w:lineRule="auto"/>
        <w:rPr>
          <w:rFonts w:asciiTheme="minorHAnsi" w:hAnsiTheme="minorHAnsi" w:cstheme="minorHAnsi"/>
          <w:color w:val="000000" w:themeColor="text1"/>
        </w:rPr>
      </w:pPr>
      <w:r w:rsidRPr="00B20084">
        <w:rPr>
          <w:rFonts w:asciiTheme="minorHAnsi" w:hAnsiTheme="minorHAnsi" w:cstheme="minorHAnsi"/>
          <w:color w:val="000000" w:themeColor="text1"/>
        </w:rPr>
        <w:t xml:space="preserve">Ambitious, capable learners </w:t>
      </w:r>
      <w:r w:rsidR="002C0EA2" w:rsidRPr="00B20084">
        <w:rPr>
          <w:rFonts w:asciiTheme="minorHAnsi" w:hAnsiTheme="minorHAnsi" w:cstheme="minorHAnsi"/>
          <w:color w:val="000000" w:themeColor="text1"/>
        </w:rPr>
        <w:t>“can use number effectively in different contexts”</w:t>
      </w:r>
      <w:r w:rsidR="00871726" w:rsidRPr="00B20084">
        <w:rPr>
          <w:rFonts w:asciiTheme="minorHAnsi" w:hAnsiTheme="minorHAnsi" w:cstheme="minorHAnsi"/>
          <w:color w:val="000000" w:themeColor="text1"/>
        </w:rPr>
        <w:t xml:space="preserve"> (Welsh Government,</w:t>
      </w:r>
      <w:r w:rsidR="007F723E" w:rsidRPr="00B20084">
        <w:rPr>
          <w:rFonts w:asciiTheme="minorHAnsi" w:hAnsiTheme="minorHAnsi" w:cstheme="minorHAnsi"/>
          <w:color w:val="000000" w:themeColor="text1"/>
        </w:rPr>
        <w:t>2015</w:t>
      </w:r>
      <w:r w:rsidR="00871726" w:rsidRPr="00B20084">
        <w:rPr>
          <w:rFonts w:asciiTheme="minorHAnsi" w:hAnsiTheme="minorHAnsi" w:cstheme="minorHAnsi"/>
          <w:color w:val="000000" w:themeColor="text1"/>
        </w:rPr>
        <w:t>)</w:t>
      </w:r>
      <w:r w:rsidR="002C0EA2" w:rsidRPr="00B20084">
        <w:rPr>
          <w:rFonts w:asciiTheme="minorHAnsi" w:hAnsiTheme="minorHAnsi" w:cstheme="minorHAnsi"/>
          <w:color w:val="000000" w:themeColor="text1"/>
        </w:rPr>
        <w:t xml:space="preserve"> </w:t>
      </w:r>
      <w:r w:rsidRPr="00B20084">
        <w:rPr>
          <w:rFonts w:asciiTheme="minorHAnsi" w:hAnsiTheme="minorHAnsi" w:cstheme="minorHAnsi"/>
          <w:color w:val="000000" w:themeColor="text1"/>
        </w:rPr>
        <w:t>is evident in the incident</w:t>
      </w:r>
      <w:r w:rsidR="002C0EA2" w:rsidRPr="00B20084">
        <w:rPr>
          <w:rFonts w:asciiTheme="minorHAnsi" w:hAnsiTheme="minorHAnsi" w:cstheme="minorHAnsi"/>
          <w:color w:val="000000" w:themeColor="text1"/>
        </w:rPr>
        <w:t xml:space="preserve">, as by using the enhanced </w:t>
      </w:r>
      <w:r w:rsidR="007432E5" w:rsidRPr="00B20084">
        <w:rPr>
          <w:rFonts w:asciiTheme="minorHAnsi" w:hAnsiTheme="minorHAnsi" w:cstheme="minorHAnsi"/>
          <w:color w:val="000000" w:themeColor="text1"/>
        </w:rPr>
        <w:t>provision</w:t>
      </w:r>
      <w:r w:rsidR="002C0EA2" w:rsidRPr="00B20084">
        <w:rPr>
          <w:rFonts w:asciiTheme="minorHAnsi" w:hAnsiTheme="minorHAnsi" w:cstheme="minorHAnsi"/>
          <w:color w:val="000000" w:themeColor="text1"/>
        </w:rPr>
        <w:t xml:space="preserve"> activities, which varied from matching activities to colour by numbers and the use of  iPad technology, children are developing their number understanding so that they can easily apply it in many areas and contexts.</w:t>
      </w:r>
      <w:r w:rsidR="00F64D47" w:rsidRPr="00B20084">
        <w:rPr>
          <w:rFonts w:asciiTheme="minorHAnsi" w:hAnsiTheme="minorHAnsi" w:cstheme="minorHAnsi"/>
          <w:color w:val="000000" w:themeColor="text1"/>
        </w:rPr>
        <w:t xml:space="preserve"> </w:t>
      </w:r>
      <w:r w:rsidR="006A6B75" w:rsidRPr="00B20084">
        <w:rPr>
          <w:rFonts w:asciiTheme="minorHAnsi" w:hAnsiTheme="minorHAnsi" w:cstheme="minorHAnsi"/>
          <w:color w:val="000000" w:themeColor="text1"/>
        </w:rPr>
        <w:t xml:space="preserve">This further links to the first ‘what matters’ statement for </w:t>
      </w:r>
      <w:r w:rsidR="002336B4" w:rsidRPr="00B20084">
        <w:rPr>
          <w:rFonts w:asciiTheme="minorHAnsi" w:hAnsiTheme="minorHAnsi" w:cstheme="minorHAnsi"/>
          <w:color w:val="000000" w:themeColor="text1"/>
        </w:rPr>
        <w:t xml:space="preserve">Mathematics and Numeracy </w:t>
      </w:r>
      <w:r w:rsidR="002336B4" w:rsidRPr="00B20084">
        <w:rPr>
          <w:rFonts w:asciiTheme="minorHAnsi" w:hAnsiTheme="minorHAnsi" w:cstheme="minorHAnsi"/>
          <w:color w:val="000000" w:themeColor="text1"/>
        </w:rPr>
        <w:t xml:space="preserve">“number system is used to represent and compare relationships between numbers and quantities” </w:t>
      </w:r>
      <w:r w:rsidR="001C52B3" w:rsidRPr="00B20084">
        <w:rPr>
          <w:rFonts w:asciiTheme="minorHAnsi" w:hAnsiTheme="minorHAnsi" w:cstheme="minorHAnsi"/>
          <w:color w:val="000000" w:themeColor="text1"/>
        </w:rPr>
        <w:t>(Welsh Government, 2020)</w:t>
      </w:r>
      <w:r w:rsidR="002336B4" w:rsidRPr="00B20084">
        <w:rPr>
          <w:rFonts w:asciiTheme="minorHAnsi" w:hAnsiTheme="minorHAnsi" w:cstheme="minorHAnsi"/>
          <w:color w:val="000000" w:themeColor="text1"/>
        </w:rPr>
        <w:t>.</w:t>
      </w:r>
      <w:r w:rsidR="002336B4" w:rsidRPr="00B20084">
        <w:rPr>
          <w:rFonts w:asciiTheme="minorHAnsi" w:hAnsiTheme="minorHAnsi" w:cstheme="minorHAnsi"/>
          <w:color w:val="000000" w:themeColor="text1"/>
        </w:rPr>
        <w:t xml:space="preserve"> </w:t>
      </w:r>
      <w:r w:rsidR="002336B4" w:rsidRPr="00B20084">
        <w:rPr>
          <w:rFonts w:asciiTheme="minorHAnsi" w:hAnsiTheme="minorHAnsi" w:cstheme="minorHAnsi"/>
          <w:color w:val="000000" w:themeColor="text1"/>
        </w:rPr>
        <w:t xml:space="preserve">The documentation states that this is the “first concept” </w:t>
      </w:r>
      <w:r w:rsidR="00500476" w:rsidRPr="00B20084">
        <w:rPr>
          <w:rFonts w:asciiTheme="minorHAnsi" w:hAnsiTheme="minorHAnsi" w:cstheme="minorHAnsi"/>
          <w:color w:val="000000" w:themeColor="text1"/>
        </w:rPr>
        <w:t xml:space="preserve"> </w:t>
      </w:r>
      <w:r w:rsidR="00500476" w:rsidRPr="00B20084">
        <w:rPr>
          <w:rFonts w:asciiTheme="minorHAnsi" w:hAnsiTheme="minorHAnsi" w:cstheme="minorHAnsi"/>
          <w:color w:val="000000" w:themeColor="text1"/>
        </w:rPr>
        <w:t>(Welsh Government, 2020</w:t>
      </w:r>
      <w:r w:rsidR="00500476" w:rsidRPr="00B20084">
        <w:rPr>
          <w:rFonts w:asciiTheme="minorHAnsi" w:hAnsiTheme="minorHAnsi" w:cstheme="minorHAnsi"/>
          <w:color w:val="000000" w:themeColor="text1"/>
        </w:rPr>
        <w:t xml:space="preserve">) </w:t>
      </w:r>
      <w:r w:rsidR="002336B4" w:rsidRPr="00B20084">
        <w:rPr>
          <w:rFonts w:asciiTheme="minorHAnsi" w:hAnsiTheme="minorHAnsi" w:cstheme="minorHAnsi"/>
          <w:color w:val="000000" w:themeColor="text1"/>
        </w:rPr>
        <w:t>that learners encounter</w:t>
      </w:r>
      <w:r w:rsidR="002336B4" w:rsidRPr="00B20084">
        <w:rPr>
          <w:rFonts w:asciiTheme="minorHAnsi" w:hAnsiTheme="minorHAnsi" w:cstheme="minorHAnsi"/>
          <w:color w:val="000000" w:themeColor="text1"/>
        </w:rPr>
        <w:t xml:space="preserve">, </w:t>
      </w:r>
      <w:r w:rsidR="002336B4" w:rsidRPr="00B20084">
        <w:rPr>
          <w:rFonts w:asciiTheme="minorHAnsi" w:hAnsiTheme="minorHAnsi" w:cstheme="minorHAnsi"/>
          <w:color w:val="000000" w:themeColor="text1"/>
        </w:rPr>
        <w:t>so it is important that the way we teach it and develop children’s understanding is very important as th</w:t>
      </w:r>
      <w:r w:rsidR="00D91A1B" w:rsidRPr="00B20084">
        <w:rPr>
          <w:rFonts w:asciiTheme="minorHAnsi" w:hAnsiTheme="minorHAnsi" w:cstheme="minorHAnsi"/>
          <w:color w:val="000000" w:themeColor="text1"/>
        </w:rPr>
        <w:t xml:space="preserve">ey need the basic knowledge and skills to be able to progress onto more complex tasks and formulations within the area of learning, </w:t>
      </w:r>
      <w:r w:rsidR="002336B4" w:rsidRPr="00B20084">
        <w:rPr>
          <w:rFonts w:asciiTheme="minorHAnsi" w:hAnsiTheme="minorHAnsi" w:cstheme="minorHAnsi"/>
          <w:color w:val="000000" w:themeColor="text1"/>
        </w:rPr>
        <w:t>but also to be “confident to participate in the world”</w:t>
      </w:r>
      <w:r w:rsidR="00500476" w:rsidRPr="00B20084">
        <w:rPr>
          <w:rFonts w:asciiTheme="minorHAnsi" w:hAnsiTheme="minorHAnsi" w:cstheme="minorHAnsi"/>
          <w:color w:val="000000" w:themeColor="text1"/>
        </w:rPr>
        <w:t xml:space="preserve"> </w:t>
      </w:r>
      <w:r w:rsidR="00500476" w:rsidRPr="00B20084">
        <w:rPr>
          <w:rFonts w:asciiTheme="minorHAnsi" w:hAnsiTheme="minorHAnsi" w:cstheme="minorHAnsi"/>
          <w:color w:val="000000" w:themeColor="text1"/>
        </w:rPr>
        <w:t>(Welsh Government, 2020</w:t>
      </w:r>
      <w:r w:rsidR="00500476" w:rsidRPr="00B20084">
        <w:rPr>
          <w:rFonts w:asciiTheme="minorHAnsi" w:hAnsiTheme="minorHAnsi" w:cstheme="minorHAnsi"/>
          <w:color w:val="000000" w:themeColor="text1"/>
        </w:rPr>
        <w:t>)</w:t>
      </w:r>
      <w:r w:rsidR="002336B4" w:rsidRPr="00B20084">
        <w:rPr>
          <w:rFonts w:asciiTheme="minorHAnsi" w:hAnsiTheme="minorHAnsi" w:cstheme="minorHAnsi"/>
          <w:color w:val="000000" w:themeColor="text1"/>
        </w:rPr>
        <w:t>.</w:t>
      </w:r>
      <w:r w:rsidR="002336B4" w:rsidRPr="00B20084">
        <w:rPr>
          <w:rFonts w:asciiTheme="minorHAnsi" w:hAnsiTheme="minorHAnsi" w:cstheme="minorHAnsi"/>
          <w:color w:val="000000" w:themeColor="text1"/>
        </w:rPr>
        <w:t xml:space="preserve"> Therefore, using technology, creative tasks and interactive methods </w:t>
      </w:r>
      <w:r w:rsidR="001E7F22" w:rsidRPr="00B20084">
        <w:rPr>
          <w:rFonts w:asciiTheme="minorHAnsi" w:hAnsiTheme="minorHAnsi" w:cstheme="minorHAnsi"/>
          <w:color w:val="000000" w:themeColor="text1"/>
        </w:rPr>
        <w:t xml:space="preserve">as seen in the critical incident, </w:t>
      </w:r>
      <w:r w:rsidR="002336B4" w:rsidRPr="00B20084">
        <w:rPr>
          <w:rFonts w:asciiTheme="minorHAnsi" w:hAnsiTheme="minorHAnsi" w:cstheme="minorHAnsi"/>
          <w:color w:val="000000" w:themeColor="text1"/>
        </w:rPr>
        <w:t xml:space="preserve">will further develop the child’s learning and understanding helping them to become ‘confident individuals’ who are ready to ‘learn throughout their lives, linking it back to the four purposes. </w:t>
      </w:r>
    </w:p>
    <w:p w14:paraId="5938975E" w14:textId="1C652C69" w:rsidR="0020667F" w:rsidRPr="00B20084" w:rsidRDefault="00F64D47" w:rsidP="00B20084">
      <w:pPr>
        <w:spacing w:line="360" w:lineRule="auto"/>
        <w:rPr>
          <w:rFonts w:asciiTheme="minorHAnsi" w:hAnsiTheme="minorHAnsi" w:cstheme="minorHAnsi"/>
          <w:color w:val="000000" w:themeColor="text1"/>
        </w:rPr>
      </w:pPr>
      <w:r w:rsidRPr="00B20084">
        <w:rPr>
          <w:rFonts w:asciiTheme="minorHAnsi" w:hAnsiTheme="minorHAnsi" w:cstheme="minorHAnsi"/>
          <w:color w:val="000000" w:themeColor="text1"/>
        </w:rPr>
        <w:lastRenderedPageBreak/>
        <w:t xml:space="preserve">Furthermore, the critical incident of being </w:t>
      </w:r>
      <w:r w:rsidR="0007467E" w:rsidRPr="00B20084">
        <w:rPr>
          <w:rFonts w:asciiTheme="minorHAnsi" w:hAnsiTheme="minorHAnsi" w:cstheme="minorHAnsi"/>
          <w:color w:val="000000" w:themeColor="text1"/>
        </w:rPr>
        <w:t xml:space="preserve">engaging, interactive and the fact that </w:t>
      </w:r>
      <w:r w:rsidR="00232686" w:rsidRPr="00B20084">
        <w:rPr>
          <w:rFonts w:asciiTheme="minorHAnsi" w:hAnsiTheme="minorHAnsi" w:cstheme="minorHAnsi"/>
          <w:color w:val="000000" w:themeColor="text1"/>
        </w:rPr>
        <w:t>iPads were used fits well with the ‘enterprising, creative contributors’ as the children are developing skills to be able to “think creatively to reframe and solve problems” and “express ideas and emotions through different media”</w:t>
      </w:r>
      <w:r w:rsidR="00871726" w:rsidRPr="00B20084">
        <w:rPr>
          <w:rFonts w:asciiTheme="minorHAnsi" w:hAnsiTheme="minorHAnsi" w:cstheme="minorHAnsi"/>
          <w:color w:val="000000" w:themeColor="text1"/>
        </w:rPr>
        <w:t xml:space="preserve"> (Welsh Government,</w:t>
      </w:r>
      <w:r w:rsidR="008C2834" w:rsidRPr="00B20084">
        <w:rPr>
          <w:rFonts w:asciiTheme="minorHAnsi" w:hAnsiTheme="minorHAnsi" w:cstheme="minorHAnsi"/>
          <w:color w:val="000000" w:themeColor="text1"/>
        </w:rPr>
        <w:t>2015</w:t>
      </w:r>
      <w:r w:rsidR="00871726" w:rsidRPr="00B20084">
        <w:rPr>
          <w:rFonts w:asciiTheme="minorHAnsi" w:hAnsiTheme="minorHAnsi" w:cstheme="minorHAnsi"/>
          <w:color w:val="000000" w:themeColor="text1"/>
        </w:rPr>
        <w:t xml:space="preserve">) </w:t>
      </w:r>
      <w:r w:rsidR="00232686" w:rsidRPr="00B20084">
        <w:rPr>
          <w:rFonts w:asciiTheme="minorHAnsi" w:hAnsiTheme="minorHAnsi" w:cstheme="minorHAnsi"/>
          <w:color w:val="000000" w:themeColor="text1"/>
        </w:rPr>
        <w:t xml:space="preserve">, the first is highly relevant as the focus activity then gives children the understanding and knowledge so they could then apply what they had learnt creatively for the enhanced activities for example, iPad games and colour by numbers. </w:t>
      </w:r>
    </w:p>
    <w:p w14:paraId="4E74A607" w14:textId="77777777" w:rsidR="00704122" w:rsidRPr="00B20084" w:rsidRDefault="00704122" w:rsidP="00B20084">
      <w:pPr>
        <w:spacing w:line="360" w:lineRule="auto"/>
        <w:rPr>
          <w:rFonts w:asciiTheme="minorHAnsi" w:hAnsiTheme="minorHAnsi" w:cstheme="minorHAnsi"/>
          <w:b/>
          <w:bCs/>
          <w:color w:val="5B9BD5" w:themeColor="accent5"/>
        </w:rPr>
      </w:pPr>
    </w:p>
    <w:p w14:paraId="1E062411" w14:textId="6F0BECF4" w:rsidR="006F106E" w:rsidRPr="0095052C" w:rsidRDefault="00704122" w:rsidP="00B20084">
      <w:pPr>
        <w:spacing w:line="360" w:lineRule="auto"/>
        <w:rPr>
          <w:rFonts w:asciiTheme="minorHAnsi" w:hAnsiTheme="minorHAnsi" w:cstheme="minorHAnsi"/>
          <w:b/>
          <w:bCs/>
          <w:color w:val="000000" w:themeColor="text1"/>
          <w:u w:val="single"/>
        </w:rPr>
      </w:pPr>
      <w:r w:rsidRPr="0095052C">
        <w:rPr>
          <w:rFonts w:asciiTheme="minorHAnsi" w:hAnsiTheme="minorHAnsi" w:cstheme="minorHAnsi"/>
          <w:b/>
          <w:bCs/>
          <w:color w:val="000000" w:themeColor="text1"/>
          <w:u w:val="single"/>
        </w:rPr>
        <w:t>Literature Review:</w:t>
      </w:r>
    </w:p>
    <w:p w14:paraId="456799A5" w14:textId="2B502D06" w:rsidR="004C0A2C" w:rsidRPr="00B20084" w:rsidRDefault="004C0A2C" w:rsidP="00B20084">
      <w:pPr>
        <w:spacing w:line="360" w:lineRule="auto"/>
        <w:rPr>
          <w:rFonts w:asciiTheme="minorHAnsi" w:hAnsiTheme="minorHAnsi" w:cstheme="minorHAnsi"/>
          <w:color w:val="000000" w:themeColor="text1"/>
        </w:rPr>
      </w:pPr>
      <w:r w:rsidRPr="00B20084">
        <w:rPr>
          <w:rFonts w:asciiTheme="minorHAnsi" w:hAnsiTheme="minorHAnsi" w:cstheme="minorHAnsi"/>
          <w:color w:val="000000" w:themeColor="text1"/>
        </w:rPr>
        <w:t xml:space="preserve">From the critical incident </w:t>
      </w:r>
      <w:r w:rsidR="00380F6F" w:rsidRPr="00B20084">
        <w:rPr>
          <w:rFonts w:asciiTheme="minorHAnsi" w:hAnsiTheme="minorHAnsi" w:cstheme="minorHAnsi"/>
          <w:color w:val="000000" w:themeColor="text1"/>
        </w:rPr>
        <w:t xml:space="preserve">and </w:t>
      </w:r>
      <w:r w:rsidRPr="00B20084">
        <w:rPr>
          <w:rFonts w:asciiTheme="minorHAnsi" w:hAnsiTheme="minorHAnsi" w:cstheme="minorHAnsi"/>
          <w:color w:val="000000" w:themeColor="text1"/>
        </w:rPr>
        <w:t>observation</w:t>
      </w:r>
      <w:r w:rsidR="00380F6F" w:rsidRPr="00B20084">
        <w:rPr>
          <w:rFonts w:asciiTheme="minorHAnsi" w:hAnsiTheme="minorHAnsi" w:cstheme="minorHAnsi"/>
          <w:color w:val="000000" w:themeColor="text1"/>
        </w:rPr>
        <w:t xml:space="preserve">, </w:t>
      </w:r>
      <w:r w:rsidRPr="00B20084">
        <w:rPr>
          <w:rFonts w:asciiTheme="minorHAnsi" w:hAnsiTheme="minorHAnsi" w:cstheme="minorHAnsi"/>
          <w:color w:val="000000" w:themeColor="text1"/>
        </w:rPr>
        <w:t xml:space="preserve">it has highlighted </w:t>
      </w:r>
      <w:r w:rsidR="00380F6F" w:rsidRPr="00B20084">
        <w:rPr>
          <w:rFonts w:asciiTheme="minorHAnsi" w:hAnsiTheme="minorHAnsi" w:cstheme="minorHAnsi"/>
          <w:color w:val="000000" w:themeColor="text1"/>
        </w:rPr>
        <w:t xml:space="preserve">two </w:t>
      </w:r>
      <w:r w:rsidRPr="00B20084">
        <w:rPr>
          <w:rFonts w:asciiTheme="minorHAnsi" w:hAnsiTheme="minorHAnsi" w:cstheme="minorHAnsi"/>
          <w:color w:val="000000" w:themeColor="text1"/>
        </w:rPr>
        <w:t>areas of importance</w:t>
      </w:r>
      <w:r w:rsidR="00380F6F" w:rsidRPr="00B20084">
        <w:rPr>
          <w:rFonts w:asciiTheme="minorHAnsi" w:hAnsiTheme="minorHAnsi" w:cstheme="minorHAnsi"/>
          <w:color w:val="000000" w:themeColor="text1"/>
        </w:rPr>
        <w:t xml:space="preserve"> </w:t>
      </w:r>
      <w:r w:rsidRPr="00B20084">
        <w:rPr>
          <w:rFonts w:asciiTheme="minorHAnsi" w:hAnsiTheme="minorHAnsi" w:cstheme="minorHAnsi"/>
          <w:color w:val="000000" w:themeColor="text1"/>
        </w:rPr>
        <w:t>that will be researched and analysed in further detail through this literature review. The t</w:t>
      </w:r>
      <w:r w:rsidR="00380F6F" w:rsidRPr="00B20084">
        <w:rPr>
          <w:rFonts w:asciiTheme="minorHAnsi" w:hAnsiTheme="minorHAnsi" w:cstheme="minorHAnsi"/>
          <w:color w:val="000000" w:themeColor="text1"/>
        </w:rPr>
        <w:t xml:space="preserve">wo </w:t>
      </w:r>
      <w:r w:rsidRPr="00B20084">
        <w:rPr>
          <w:rFonts w:asciiTheme="minorHAnsi" w:hAnsiTheme="minorHAnsi" w:cstheme="minorHAnsi"/>
          <w:color w:val="000000" w:themeColor="text1"/>
        </w:rPr>
        <w:t>areas of importance are use of technology in the classroom</w:t>
      </w:r>
      <w:r w:rsidR="00380F6F" w:rsidRPr="00B20084">
        <w:rPr>
          <w:rFonts w:asciiTheme="minorHAnsi" w:hAnsiTheme="minorHAnsi" w:cstheme="minorHAnsi"/>
          <w:color w:val="000000" w:themeColor="text1"/>
        </w:rPr>
        <w:t xml:space="preserve"> and the</w:t>
      </w:r>
      <w:r w:rsidRPr="00B20084">
        <w:rPr>
          <w:rFonts w:asciiTheme="minorHAnsi" w:hAnsiTheme="minorHAnsi" w:cstheme="minorHAnsi"/>
          <w:color w:val="000000" w:themeColor="text1"/>
        </w:rPr>
        <w:t xml:space="preserve"> use of reward systems</w:t>
      </w:r>
      <w:r w:rsidR="00380F6F" w:rsidRPr="00B20084">
        <w:rPr>
          <w:rFonts w:asciiTheme="minorHAnsi" w:hAnsiTheme="minorHAnsi" w:cstheme="minorHAnsi"/>
          <w:color w:val="000000" w:themeColor="text1"/>
        </w:rPr>
        <w:t xml:space="preserve">. </w:t>
      </w:r>
    </w:p>
    <w:p w14:paraId="4996A332" w14:textId="2738F034" w:rsidR="004C0A2C" w:rsidRPr="00B20084" w:rsidRDefault="004C0A2C" w:rsidP="00B20084">
      <w:pPr>
        <w:spacing w:line="360" w:lineRule="auto"/>
        <w:rPr>
          <w:rFonts w:asciiTheme="minorHAnsi" w:hAnsiTheme="minorHAnsi" w:cstheme="minorHAnsi"/>
          <w:color w:val="000000" w:themeColor="text1"/>
        </w:rPr>
      </w:pPr>
    </w:p>
    <w:p w14:paraId="1F4268EF" w14:textId="012D507A" w:rsidR="00B71B1C" w:rsidRPr="00B20084" w:rsidRDefault="00B71B1C" w:rsidP="00B20084">
      <w:pPr>
        <w:spacing w:line="360" w:lineRule="auto"/>
        <w:rPr>
          <w:rFonts w:asciiTheme="minorHAnsi" w:hAnsiTheme="minorHAnsi" w:cstheme="minorHAnsi"/>
          <w:b/>
          <w:bCs/>
          <w:color w:val="000000" w:themeColor="text1"/>
          <w:u w:val="single"/>
        </w:rPr>
      </w:pPr>
      <w:r w:rsidRPr="00B20084">
        <w:rPr>
          <w:rFonts w:asciiTheme="minorHAnsi" w:hAnsiTheme="minorHAnsi" w:cstheme="minorHAnsi"/>
          <w:b/>
          <w:bCs/>
          <w:color w:val="000000" w:themeColor="text1"/>
          <w:u w:val="single"/>
        </w:rPr>
        <w:t>Technology</w:t>
      </w:r>
    </w:p>
    <w:p w14:paraId="717D9E62" w14:textId="0243CD9D" w:rsidR="00F14563" w:rsidRPr="00B20084" w:rsidRDefault="00F14563" w:rsidP="00B20084">
      <w:pPr>
        <w:spacing w:line="360" w:lineRule="auto"/>
        <w:rPr>
          <w:rFonts w:asciiTheme="minorHAnsi" w:hAnsiTheme="minorHAnsi" w:cstheme="minorHAnsi"/>
          <w:color w:val="000000" w:themeColor="text1"/>
        </w:rPr>
      </w:pPr>
      <w:r w:rsidRPr="00B20084">
        <w:rPr>
          <w:rFonts w:asciiTheme="minorHAnsi" w:hAnsiTheme="minorHAnsi" w:cstheme="minorHAnsi"/>
          <w:color w:val="000000" w:themeColor="text1"/>
        </w:rPr>
        <w:t>This was the main point of interest from my observations,</w:t>
      </w:r>
      <w:r w:rsidR="00B71B1C" w:rsidRPr="00B20084">
        <w:rPr>
          <w:rFonts w:asciiTheme="minorHAnsi" w:hAnsiTheme="minorHAnsi" w:cstheme="minorHAnsi"/>
          <w:color w:val="000000" w:themeColor="text1"/>
        </w:rPr>
        <w:t xml:space="preserve"> as the all the children wanted to use the iPads and were disappointed when they were not picked. </w:t>
      </w:r>
      <w:r w:rsidRPr="00B20084">
        <w:rPr>
          <w:rFonts w:asciiTheme="minorHAnsi" w:hAnsiTheme="minorHAnsi" w:cstheme="minorHAnsi"/>
          <w:color w:val="000000" w:themeColor="text1"/>
        </w:rPr>
        <w:t xml:space="preserve"> </w:t>
      </w:r>
      <w:r w:rsidR="00E866FA" w:rsidRPr="00B20084">
        <w:rPr>
          <w:rFonts w:asciiTheme="minorHAnsi" w:hAnsiTheme="minorHAnsi" w:cstheme="minorHAnsi"/>
          <w:color w:val="000000" w:themeColor="text1"/>
        </w:rPr>
        <w:t>So,</w:t>
      </w:r>
      <w:r w:rsidR="006A1F40" w:rsidRPr="00B20084">
        <w:rPr>
          <w:rFonts w:asciiTheme="minorHAnsi" w:hAnsiTheme="minorHAnsi" w:cstheme="minorHAnsi"/>
          <w:color w:val="000000" w:themeColor="text1"/>
        </w:rPr>
        <w:t xml:space="preserve"> when analysing the incident, it raised questions about the importance of technology in the learning experience and how we can use them effectively and what are the overall pros and cons for using technology to develop learning. </w:t>
      </w:r>
    </w:p>
    <w:p w14:paraId="71485944" w14:textId="02D725B6" w:rsidR="00F14563" w:rsidRPr="00B20084" w:rsidRDefault="00F14563" w:rsidP="00B20084">
      <w:pPr>
        <w:spacing w:line="360" w:lineRule="auto"/>
        <w:rPr>
          <w:rFonts w:asciiTheme="minorHAnsi" w:hAnsiTheme="minorHAnsi" w:cstheme="minorHAnsi"/>
          <w:color w:val="000000" w:themeColor="text1"/>
        </w:rPr>
      </w:pPr>
    </w:p>
    <w:p w14:paraId="7F0470FF" w14:textId="411A7A43" w:rsidR="00F42E3E" w:rsidRPr="00B20084" w:rsidRDefault="008C207B" w:rsidP="00B20084">
      <w:pPr>
        <w:spacing w:line="360" w:lineRule="auto"/>
        <w:rPr>
          <w:rFonts w:asciiTheme="minorHAnsi" w:hAnsiTheme="minorHAnsi" w:cstheme="minorHAnsi"/>
          <w:color w:val="000000" w:themeColor="text1"/>
        </w:rPr>
      </w:pPr>
      <w:r w:rsidRPr="00B20084">
        <w:rPr>
          <w:rFonts w:asciiTheme="minorHAnsi" w:hAnsiTheme="minorHAnsi" w:cstheme="minorHAnsi"/>
          <w:color w:val="000000" w:themeColor="text1"/>
        </w:rPr>
        <w:t xml:space="preserve">Research suggests that the constructivist learning theory links well to the use of technology in the classroom. As stated in Ivers </w:t>
      </w:r>
      <w:r w:rsidR="00DB03B3" w:rsidRPr="00B20084">
        <w:rPr>
          <w:rFonts w:asciiTheme="minorHAnsi" w:hAnsiTheme="minorHAnsi" w:cstheme="minorHAnsi"/>
          <w:color w:val="000000" w:themeColor="text1"/>
        </w:rPr>
        <w:t>(2003</w:t>
      </w:r>
      <w:r w:rsidRPr="00B20084">
        <w:rPr>
          <w:rFonts w:asciiTheme="minorHAnsi" w:hAnsiTheme="minorHAnsi" w:cstheme="minorHAnsi"/>
          <w:color w:val="000000" w:themeColor="text1"/>
        </w:rPr>
        <w:t>, p40) “technology can help students learn by allowing them to construct knowledge”. This therefore supports the implementation of technology in the classroom as by having indepen</w:t>
      </w:r>
      <w:r w:rsidR="002577CF" w:rsidRPr="00B20084">
        <w:rPr>
          <w:rFonts w:asciiTheme="minorHAnsi" w:hAnsiTheme="minorHAnsi" w:cstheme="minorHAnsi"/>
          <w:color w:val="000000" w:themeColor="text1"/>
        </w:rPr>
        <w:t>den</w:t>
      </w:r>
      <w:r w:rsidRPr="00B20084">
        <w:rPr>
          <w:rFonts w:asciiTheme="minorHAnsi" w:hAnsiTheme="minorHAnsi" w:cstheme="minorHAnsi"/>
          <w:color w:val="000000" w:themeColor="text1"/>
        </w:rPr>
        <w:t xml:space="preserve">t </w:t>
      </w:r>
      <w:r w:rsidR="001405A0" w:rsidRPr="00B20084">
        <w:rPr>
          <w:rFonts w:asciiTheme="minorHAnsi" w:hAnsiTheme="minorHAnsi" w:cstheme="minorHAnsi"/>
          <w:color w:val="000000" w:themeColor="text1"/>
        </w:rPr>
        <w:t>technology-based</w:t>
      </w:r>
      <w:r w:rsidRPr="00B20084">
        <w:rPr>
          <w:rFonts w:asciiTheme="minorHAnsi" w:hAnsiTheme="minorHAnsi" w:cstheme="minorHAnsi"/>
          <w:color w:val="000000" w:themeColor="text1"/>
        </w:rPr>
        <w:t xml:space="preserve"> </w:t>
      </w:r>
      <w:r w:rsidR="002577CF" w:rsidRPr="00B20084">
        <w:rPr>
          <w:rFonts w:asciiTheme="minorHAnsi" w:hAnsiTheme="minorHAnsi" w:cstheme="minorHAnsi"/>
          <w:color w:val="000000" w:themeColor="text1"/>
        </w:rPr>
        <w:t>activities</w:t>
      </w:r>
      <w:r w:rsidRPr="00B20084">
        <w:rPr>
          <w:rFonts w:asciiTheme="minorHAnsi" w:hAnsiTheme="minorHAnsi" w:cstheme="minorHAnsi"/>
          <w:color w:val="000000" w:themeColor="text1"/>
        </w:rPr>
        <w:t xml:space="preserve"> the children are </w:t>
      </w:r>
      <w:r w:rsidR="002577CF" w:rsidRPr="00B20084">
        <w:rPr>
          <w:rFonts w:asciiTheme="minorHAnsi" w:hAnsiTheme="minorHAnsi" w:cstheme="minorHAnsi"/>
          <w:color w:val="000000" w:themeColor="text1"/>
        </w:rPr>
        <w:t>able</w:t>
      </w:r>
      <w:r w:rsidRPr="00B20084">
        <w:rPr>
          <w:rFonts w:asciiTheme="minorHAnsi" w:hAnsiTheme="minorHAnsi" w:cstheme="minorHAnsi"/>
          <w:color w:val="000000" w:themeColor="text1"/>
        </w:rPr>
        <w:t xml:space="preserve"> to develop and ‘construct’ </w:t>
      </w:r>
      <w:r w:rsidR="00BB4712" w:rsidRPr="00B20084">
        <w:rPr>
          <w:rFonts w:asciiTheme="minorHAnsi" w:hAnsiTheme="minorHAnsi" w:cstheme="minorHAnsi"/>
          <w:color w:val="000000" w:themeColor="text1"/>
        </w:rPr>
        <w:t xml:space="preserve">their own learning. </w:t>
      </w:r>
      <w:r w:rsidR="001A2508" w:rsidRPr="00B20084">
        <w:rPr>
          <w:rFonts w:asciiTheme="minorHAnsi" w:hAnsiTheme="minorHAnsi" w:cstheme="minorHAnsi"/>
          <w:color w:val="000000" w:themeColor="text1"/>
        </w:rPr>
        <w:t>This is further supported by Miles (2019, p.3) who discusses</w:t>
      </w:r>
      <w:r w:rsidR="00244015" w:rsidRPr="00B20084">
        <w:rPr>
          <w:rFonts w:asciiTheme="minorHAnsi" w:hAnsiTheme="minorHAnsi" w:cstheme="minorHAnsi"/>
          <w:color w:val="000000" w:themeColor="text1"/>
        </w:rPr>
        <w:t xml:space="preserve"> the importance of</w:t>
      </w:r>
      <w:r w:rsidR="001A2508" w:rsidRPr="00B20084">
        <w:rPr>
          <w:rFonts w:asciiTheme="minorHAnsi" w:hAnsiTheme="minorHAnsi" w:cstheme="minorHAnsi"/>
          <w:color w:val="000000" w:themeColor="text1"/>
        </w:rPr>
        <w:t xml:space="preserve"> Vygotsky’s theory of social interaction </w:t>
      </w:r>
      <w:r w:rsidR="00244015" w:rsidRPr="00B20084">
        <w:rPr>
          <w:rFonts w:asciiTheme="minorHAnsi" w:hAnsiTheme="minorHAnsi" w:cstheme="minorHAnsi"/>
          <w:color w:val="000000" w:themeColor="text1"/>
        </w:rPr>
        <w:t>including collaboration and how this is supported by the use of technology</w:t>
      </w:r>
      <w:r w:rsidR="000835D4" w:rsidRPr="00B20084">
        <w:rPr>
          <w:rFonts w:asciiTheme="minorHAnsi" w:hAnsiTheme="minorHAnsi" w:cstheme="minorHAnsi"/>
          <w:color w:val="000000" w:themeColor="text1"/>
        </w:rPr>
        <w:t>, through technology you can easily encourage collaboration, as shown in the critical incident by the use of mixed ability learning partners as they are supporting and collaborating together it suggests they are more likely to achieve higher</w:t>
      </w:r>
      <w:r w:rsidR="00080604" w:rsidRPr="00B20084">
        <w:rPr>
          <w:rFonts w:asciiTheme="minorHAnsi" w:hAnsiTheme="minorHAnsi" w:cstheme="minorHAnsi"/>
          <w:color w:val="000000" w:themeColor="text1"/>
        </w:rPr>
        <w:t xml:space="preserve">, the </w:t>
      </w:r>
      <w:r w:rsidR="000835D4" w:rsidRPr="00B20084">
        <w:rPr>
          <w:rFonts w:asciiTheme="minorHAnsi" w:hAnsiTheme="minorHAnsi" w:cstheme="minorHAnsi"/>
          <w:color w:val="000000" w:themeColor="text1"/>
        </w:rPr>
        <w:t>More Knowledgeable Other</w:t>
      </w:r>
      <w:r w:rsidR="00080604" w:rsidRPr="00B20084">
        <w:rPr>
          <w:rFonts w:asciiTheme="minorHAnsi" w:hAnsiTheme="minorHAnsi" w:cstheme="minorHAnsi"/>
          <w:color w:val="000000" w:themeColor="text1"/>
        </w:rPr>
        <w:t xml:space="preserve"> idea</w:t>
      </w:r>
      <w:r w:rsidR="002C5BD3" w:rsidRPr="00B20084">
        <w:rPr>
          <w:rFonts w:asciiTheme="minorHAnsi" w:hAnsiTheme="minorHAnsi" w:cstheme="minorHAnsi"/>
          <w:color w:val="000000" w:themeColor="text1"/>
        </w:rPr>
        <w:t xml:space="preserve"> (</w:t>
      </w:r>
      <w:r w:rsidR="002C5BD3" w:rsidRPr="00B20084">
        <w:rPr>
          <w:rFonts w:asciiTheme="minorHAnsi" w:hAnsiTheme="minorHAnsi" w:cstheme="minorHAnsi"/>
          <w:color w:val="000000" w:themeColor="text1"/>
        </w:rPr>
        <w:t>Miles</w:t>
      </w:r>
      <w:r w:rsidR="002C5BD3" w:rsidRPr="00B20084">
        <w:rPr>
          <w:rFonts w:asciiTheme="minorHAnsi" w:hAnsiTheme="minorHAnsi" w:cstheme="minorHAnsi"/>
          <w:color w:val="000000" w:themeColor="text1"/>
        </w:rPr>
        <w:t xml:space="preserve">, </w:t>
      </w:r>
      <w:r w:rsidR="002C5BD3" w:rsidRPr="00B20084">
        <w:rPr>
          <w:rFonts w:asciiTheme="minorHAnsi" w:hAnsiTheme="minorHAnsi" w:cstheme="minorHAnsi"/>
          <w:color w:val="000000" w:themeColor="text1"/>
        </w:rPr>
        <w:t>2019</w:t>
      </w:r>
      <w:r w:rsidR="002C5BD3" w:rsidRPr="00B20084">
        <w:rPr>
          <w:rFonts w:asciiTheme="minorHAnsi" w:hAnsiTheme="minorHAnsi" w:cstheme="minorHAnsi"/>
          <w:color w:val="000000" w:themeColor="text1"/>
        </w:rPr>
        <w:t>)</w:t>
      </w:r>
      <w:r w:rsidR="00080604" w:rsidRPr="00B20084">
        <w:rPr>
          <w:rFonts w:asciiTheme="minorHAnsi" w:hAnsiTheme="minorHAnsi" w:cstheme="minorHAnsi"/>
          <w:color w:val="000000" w:themeColor="text1"/>
        </w:rPr>
        <w:t xml:space="preserve">. </w:t>
      </w:r>
    </w:p>
    <w:p w14:paraId="24C17CD7" w14:textId="127E5A7F" w:rsidR="00F42E3E" w:rsidRPr="00B20084" w:rsidRDefault="00F42E3E" w:rsidP="00B20084">
      <w:pPr>
        <w:spacing w:before="100" w:beforeAutospacing="1" w:after="100" w:afterAutospacing="1" w:line="360" w:lineRule="auto"/>
        <w:rPr>
          <w:rFonts w:asciiTheme="minorHAnsi" w:hAnsiTheme="minorHAnsi" w:cstheme="minorHAnsi"/>
        </w:rPr>
      </w:pPr>
      <w:r w:rsidRPr="00B20084">
        <w:rPr>
          <w:rFonts w:asciiTheme="minorHAnsi" w:hAnsiTheme="minorHAnsi" w:cstheme="minorHAnsi"/>
          <w:color w:val="000000" w:themeColor="text1"/>
        </w:rPr>
        <w:lastRenderedPageBreak/>
        <w:t>Moreover, using technology in the classroom means that the education system is keeping up with the times</w:t>
      </w:r>
      <w:r w:rsidR="004A6DC8" w:rsidRPr="00B20084">
        <w:rPr>
          <w:rFonts w:asciiTheme="minorHAnsi" w:hAnsiTheme="minorHAnsi" w:cstheme="minorHAnsi"/>
          <w:color w:val="000000" w:themeColor="text1"/>
        </w:rPr>
        <w:t>. “</w:t>
      </w:r>
      <w:r w:rsidR="004A6DC8" w:rsidRPr="00B20084">
        <w:rPr>
          <w:rFonts w:asciiTheme="minorHAnsi" w:hAnsiTheme="minorHAnsi" w:cstheme="minorHAnsi"/>
        </w:rPr>
        <w:t>Several studies have stated that it is important to prepare children in the digital age because digital media promotes children’s critical thinking and active learning and allows them to have control over what they are doing</w:t>
      </w:r>
      <w:r w:rsidR="00EA70DF" w:rsidRPr="00B20084">
        <w:rPr>
          <w:rFonts w:asciiTheme="minorHAnsi" w:hAnsiTheme="minorHAnsi" w:cstheme="minorHAnsi"/>
        </w:rPr>
        <w:t>”</w:t>
      </w:r>
      <w:r w:rsidR="00D97FFB" w:rsidRPr="00B20084">
        <w:rPr>
          <w:rFonts w:asciiTheme="minorHAnsi" w:hAnsiTheme="minorHAnsi" w:cstheme="minorHAnsi"/>
        </w:rPr>
        <w:t xml:space="preserve"> </w:t>
      </w:r>
      <w:r w:rsidR="004A6DC8" w:rsidRPr="00B20084">
        <w:rPr>
          <w:rFonts w:asciiTheme="minorHAnsi" w:hAnsiTheme="minorHAnsi" w:cstheme="minorHAnsi"/>
        </w:rPr>
        <w:t>(</w:t>
      </w:r>
      <w:proofErr w:type="spellStart"/>
      <w:proofErr w:type="gramStart"/>
      <w:r w:rsidR="004A6DC8" w:rsidRPr="00B20084">
        <w:rPr>
          <w:rFonts w:asciiTheme="minorHAnsi" w:hAnsiTheme="minorHAnsi" w:cstheme="minorHAnsi"/>
        </w:rPr>
        <w:t>Pruet</w:t>
      </w:r>
      <w:proofErr w:type="spellEnd"/>
      <w:r w:rsidR="004A6DC8" w:rsidRPr="00B20084">
        <w:rPr>
          <w:rFonts w:asciiTheme="minorHAnsi" w:hAnsiTheme="minorHAnsi" w:cstheme="minorHAnsi"/>
        </w:rPr>
        <w:t xml:space="preserve"> ,</w:t>
      </w:r>
      <w:proofErr w:type="gramEnd"/>
      <w:r w:rsidR="004A6DC8" w:rsidRPr="00B20084">
        <w:rPr>
          <w:rFonts w:asciiTheme="minorHAnsi" w:hAnsiTheme="minorHAnsi" w:cstheme="minorHAnsi"/>
        </w:rPr>
        <w:t xml:space="preserve"> Chee Siang Ang , </w:t>
      </w:r>
      <w:proofErr w:type="spellStart"/>
      <w:r w:rsidR="004A6DC8" w:rsidRPr="00B20084">
        <w:rPr>
          <w:rFonts w:asciiTheme="minorHAnsi" w:hAnsiTheme="minorHAnsi" w:cstheme="minorHAnsi"/>
        </w:rPr>
        <w:t>Farzin</w:t>
      </w:r>
      <w:proofErr w:type="spellEnd"/>
      <w:r w:rsidR="00D95B03" w:rsidRPr="00B20084">
        <w:rPr>
          <w:rFonts w:asciiTheme="minorHAnsi" w:hAnsiTheme="minorHAnsi" w:cstheme="minorHAnsi"/>
        </w:rPr>
        <w:t>, 2014</w:t>
      </w:r>
      <w:r w:rsidR="004A6DC8" w:rsidRPr="00B20084">
        <w:rPr>
          <w:rFonts w:asciiTheme="minorHAnsi" w:hAnsiTheme="minorHAnsi" w:cstheme="minorHAnsi"/>
        </w:rPr>
        <w:t xml:space="preserve">). </w:t>
      </w:r>
      <w:r w:rsidR="00346694" w:rsidRPr="00B20084">
        <w:rPr>
          <w:rFonts w:asciiTheme="minorHAnsi" w:hAnsiTheme="minorHAnsi" w:cstheme="minorHAnsi"/>
          <w:color w:val="000000" w:themeColor="text1"/>
        </w:rPr>
        <w:t xml:space="preserve"> T</w:t>
      </w:r>
      <w:r w:rsidRPr="00B20084">
        <w:rPr>
          <w:rFonts w:asciiTheme="minorHAnsi" w:hAnsiTheme="minorHAnsi" w:cstheme="minorHAnsi"/>
          <w:color w:val="000000" w:themeColor="text1"/>
        </w:rPr>
        <w:t xml:space="preserve">his is supported by the idea of ‘Media Literacy’ </w:t>
      </w:r>
      <w:r w:rsidR="003B67E5" w:rsidRPr="00B20084">
        <w:rPr>
          <w:rFonts w:asciiTheme="minorHAnsi" w:hAnsiTheme="minorHAnsi" w:cstheme="minorHAnsi"/>
          <w:color w:val="000000" w:themeColor="text1"/>
        </w:rPr>
        <w:t>(Donohu</w:t>
      </w:r>
      <w:r w:rsidR="006F658C" w:rsidRPr="00B20084">
        <w:rPr>
          <w:rFonts w:asciiTheme="minorHAnsi" w:hAnsiTheme="minorHAnsi" w:cstheme="minorHAnsi"/>
          <w:color w:val="000000" w:themeColor="text1"/>
        </w:rPr>
        <w:t>e,2015</w:t>
      </w:r>
      <w:r w:rsidR="003B67E5" w:rsidRPr="00B20084">
        <w:rPr>
          <w:rFonts w:asciiTheme="minorHAnsi" w:hAnsiTheme="minorHAnsi" w:cstheme="minorHAnsi"/>
          <w:color w:val="000000" w:themeColor="text1"/>
        </w:rPr>
        <w:t>,</w:t>
      </w:r>
      <w:r w:rsidR="00364DAC" w:rsidRPr="00B20084">
        <w:rPr>
          <w:rFonts w:asciiTheme="minorHAnsi" w:hAnsiTheme="minorHAnsi" w:cstheme="minorHAnsi"/>
          <w:color w:val="000000" w:themeColor="text1"/>
        </w:rPr>
        <w:t xml:space="preserve"> </w:t>
      </w:r>
      <w:r w:rsidR="003B67E5" w:rsidRPr="00B20084">
        <w:rPr>
          <w:rFonts w:asciiTheme="minorHAnsi" w:hAnsiTheme="minorHAnsi" w:cstheme="minorHAnsi"/>
          <w:color w:val="000000" w:themeColor="text1"/>
        </w:rPr>
        <w:t>p91), meaning we need to assist young people in evolving life skills that they will need to become “thinkers and makers”. Even though it is of key importance that technology is used in the classroom so children are equipped for life, it should “not be replacing play or hands on creative activities, but rather used to enrich the early learning experience” (Donohue</w:t>
      </w:r>
      <w:r w:rsidR="006F658C" w:rsidRPr="00B20084">
        <w:rPr>
          <w:rFonts w:asciiTheme="minorHAnsi" w:hAnsiTheme="minorHAnsi" w:cstheme="minorHAnsi"/>
          <w:color w:val="000000" w:themeColor="text1"/>
        </w:rPr>
        <w:t>,2015</w:t>
      </w:r>
      <w:r w:rsidR="003B67E5" w:rsidRPr="00B20084">
        <w:rPr>
          <w:rFonts w:asciiTheme="minorHAnsi" w:hAnsiTheme="minorHAnsi" w:cstheme="minorHAnsi"/>
          <w:color w:val="000000" w:themeColor="text1"/>
        </w:rPr>
        <w:t>, p193)</w:t>
      </w:r>
      <w:r w:rsidR="00CA6C34" w:rsidRPr="00B20084">
        <w:rPr>
          <w:rFonts w:asciiTheme="minorHAnsi" w:hAnsiTheme="minorHAnsi" w:cstheme="minorHAnsi"/>
          <w:color w:val="000000" w:themeColor="text1"/>
        </w:rPr>
        <w:t>, this shows that we should not always fall back on using technology but make sure we are still using other interactive activities that have high engagement from children</w:t>
      </w:r>
      <w:r w:rsidR="00346694" w:rsidRPr="00B20084">
        <w:rPr>
          <w:rFonts w:asciiTheme="minorHAnsi" w:hAnsiTheme="minorHAnsi" w:cstheme="minorHAnsi"/>
          <w:color w:val="000000" w:themeColor="text1"/>
        </w:rPr>
        <w:t>,</w:t>
      </w:r>
      <w:r w:rsidR="00CA6C34" w:rsidRPr="00B20084">
        <w:rPr>
          <w:rFonts w:asciiTheme="minorHAnsi" w:hAnsiTheme="minorHAnsi" w:cstheme="minorHAnsi"/>
          <w:color w:val="000000" w:themeColor="text1"/>
        </w:rPr>
        <w:t xml:space="preserve"> as children still need to have a wide range of learning experiences and </w:t>
      </w:r>
      <w:r w:rsidR="00346694" w:rsidRPr="00B20084">
        <w:rPr>
          <w:rFonts w:asciiTheme="minorHAnsi" w:hAnsiTheme="minorHAnsi" w:cstheme="minorHAnsi"/>
          <w:color w:val="000000" w:themeColor="text1"/>
        </w:rPr>
        <w:t xml:space="preserve">skills to </w:t>
      </w:r>
      <w:r w:rsidR="00CA6C34" w:rsidRPr="00B20084">
        <w:rPr>
          <w:rFonts w:asciiTheme="minorHAnsi" w:hAnsiTheme="minorHAnsi" w:cstheme="minorHAnsi"/>
          <w:color w:val="000000" w:themeColor="text1"/>
        </w:rPr>
        <w:t xml:space="preserve">develop and construct their understanding of topics even if technology has a good basis for this, we still need to offer different opportunities. </w:t>
      </w:r>
    </w:p>
    <w:p w14:paraId="69B97473" w14:textId="0AB54AB4" w:rsidR="008B77FD" w:rsidRPr="00B20084" w:rsidRDefault="008B77FD" w:rsidP="00B20084">
      <w:pPr>
        <w:spacing w:line="360" w:lineRule="auto"/>
        <w:rPr>
          <w:rFonts w:asciiTheme="minorHAnsi" w:hAnsiTheme="minorHAnsi" w:cstheme="minorHAnsi"/>
          <w:color w:val="000000" w:themeColor="text1"/>
        </w:rPr>
      </w:pPr>
    </w:p>
    <w:p w14:paraId="67FF9695" w14:textId="21A35439" w:rsidR="008B77FD" w:rsidRPr="00B20084" w:rsidRDefault="008B77FD" w:rsidP="00B20084">
      <w:pPr>
        <w:spacing w:line="360" w:lineRule="auto"/>
        <w:rPr>
          <w:rFonts w:asciiTheme="minorHAnsi" w:hAnsiTheme="minorHAnsi" w:cstheme="minorHAnsi"/>
          <w:color w:val="000000" w:themeColor="text1"/>
        </w:rPr>
      </w:pPr>
      <w:r w:rsidRPr="00B20084">
        <w:rPr>
          <w:rFonts w:asciiTheme="minorHAnsi" w:hAnsiTheme="minorHAnsi" w:cstheme="minorHAnsi"/>
          <w:color w:val="000000" w:themeColor="text1"/>
        </w:rPr>
        <w:t>A research study by……</w:t>
      </w:r>
      <w:r w:rsidR="003B4B10" w:rsidRPr="00B20084">
        <w:rPr>
          <w:rFonts w:asciiTheme="minorHAnsi" w:hAnsiTheme="minorHAnsi" w:cstheme="minorHAnsi"/>
          <w:color w:val="000000" w:themeColor="text1"/>
        </w:rPr>
        <w:t>p61</w:t>
      </w:r>
      <w:r w:rsidRPr="00B20084">
        <w:rPr>
          <w:rFonts w:asciiTheme="minorHAnsi" w:hAnsiTheme="minorHAnsi" w:cstheme="minorHAnsi"/>
          <w:color w:val="000000" w:themeColor="text1"/>
        </w:rPr>
        <w:t xml:space="preserve"> found that the use of technology with young children allowed them to transfer knowledge from one form (technology) to another (practical/hands on). The study carried out two experiments to see if the </w:t>
      </w:r>
      <w:r w:rsidR="00143406" w:rsidRPr="00B20084">
        <w:rPr>
          <w:rFonts w:asciiTheme="minorHAnsi" w:hAnsiTheme="minorHAnsi" w:cstheme="minorHAnsi"/>
          <w:color w:val="000000" w:themeColor="text1"/>
        </w:rPr>
        <w:t>learning</w:t>
      </w:r>
      <w:r w:rsidRPr="00B20084">
        <w:rPr>
          <w:rFonts w:asciiTheme="minorHAnsi" w:hAnsiTheme="minorHAnsi" w:cstheme="minorHAnsi"/>
          <w:color w:val="000000" w:themeColor="text1"/>
        </w:rPr>
        <w:t xml:space="preserve"> transferred and they found that the learning did transfer but that </w:t>
      </w:r>
      <w:r w:rsidR="00F57F24" w:rsidRPr="00B20084">
        <w:rPr>
          <w:rFonts w:asciiTheme="minorHAnsi" w:hAnsiTheme="minorHAnsi" w:cstheme="minorHAnsi"/>
          <w:color w:val="000000" w:themeColor="text1"/>
        </w:rPr>
        <w:t xml:space="preserve">no practical teaching activity </w:t>
      </w:r>
      <w:r w:rsidR="00143406" w:rsidRPr="00B20084">
        <w:rPr>
          <w:rFonts w:asciiTheme="minorHAnsi" w:hAnsiTheme="minorHAnsi" w:cstheme="minorHAnsi"/>
          <w:color w:val="000000" w:themeColor="text1"/>
        </w:rPr>
        <w:t xml:space="preserve">needed </w:t>
      </w:r>
      <w:r w:rsidR="00F57F24" w:rsidRPr="00B20084">
        <w:rPr>
          <w:rFonts w:asciiTheme="minorHAnsi" w:hAnsiTheme="minorHAnsi" w:cstheme="minorHAnsi"/>
          <w:color w:val="000000" w:themeColor="text1"/>
        </w:rPr>
        <w:t xml:space="preserve">to </w:t>
      </w:r>
      <w:r w:rsidR="00143406" w:rsidRPr="00B20084">
        <w:rPr>
          <w:rFonts w:asciiTheme="minorHAnsi" w:hAnsiTheme="minorHAnsi" w:cstheme="minorHAnsi"/>
          <w:color w:val="000000" w:themeColor="text1"/>
        </w:rPr>
        <w:t xml:space="preserve">take </w:t>
      </w:r>
      <w:r w:rsidR="00F57F24" w:rsidRPr="00B20084">
        <w:rPr>
          <w:rFonts w:asciiTheme="minorHAnsi" w:hAnsiTheme="minorHAnsi" w:cstheme="minorHAnsi"/>
          <w:color w:val="000000" w:themeColor="text1"/>
        </w:rPr>
        <w:t>place before the children used the iPad technology, the “children improved their own problem solving task through practice”</w:t>
      </w:r>
      <w:r w:rsidR="00143406" w:rsidRPr="00B20084">
        <w:rPr>
          <w:rFonts w:asciiTheme="minorHAnsi" w:hAnsiTheme="minorHAnsi" w:cstheme="minorHAnsi"/>
          <w:color w:val="000000" w:themeColor="text1"/>
        </w:rPr>
        <w:t>. T</w:t>
      </w:r>
      <w:r w:rsidR="00F57F24" w:rsidRPr="00B20084">
        <w:rPr>
          <w:rFonts w:asciiTheme="minorHAnsi" w:hAnsiTheme="minorHAnsi" w:cstheme="minorHAnsi"/>
          <w:color w:val="000000" w:themeColor="text1"/>
        </w:rPr>
        <w:t>he idea that technology supports problem solving is further supported by Ivers (</w:t>
      </w:r>
      <w:r w:rsidR="008B391A" w:rsidRPr="00B20084">
        <w:rPr>
          <w:rFonts w:asciiTheme="minorHAnsi" w:hAnsiTheme="minorHAnsi" w:cstheme="minorHAnsi"/>
          <w:color w:val="000000" w:themeColor="text1"/>
        </w:rPr>
        <w:t>2003</w:t>
      </w:r>
      <w:r w:rsidR="00F57F24" w:rsidRPr="00B20084">
        <w:rPr>
          <w:rFonts w:asciiTheme="minorHAnsi" w:hAnsiTheme="minorHAnsi" w:cstheme="minorHAnsi"/>
          <w:color w:val="000000" w:themeColor="text1"/>
        </w:rPr>
        <w:t xml:space="preserve">) who suggested that using technology “supports higher order thinking, problem solving and </w:t>
      </w:r>
      <w:r w:rsidR="00364DAC" w:rsidRPr="00B20084">
        <w:rPr>
          <w:rFonts w:asciiTheme="minorHAnsi" w:hAnsiTheme="minorHAnsi" w:cstheme="minorHAnsi"/>
          <w:color w:val="000000" w:themeColor="text1"/>
        </w:rPr>
        <w:t>problem-based</w:t>
      </w:r>
      <w:r w:rsidR="00F57F24" w:rsidRPr="00B20084">
        <w:rPr>
          <w:rFonts w:asciiTheme="minorHAnsi" w:hAnsiTheme="minorHAnsi" w:cstheme="minorHAnsi"/>
          <w:color w:val="000000" w:themeColor="text1"/>
        </w:rPr>
        <w:t xml:space="preserve"> learning”</w:t>
      </w:r>
      <w:r w:rsidR="00830E12" w:rsidRPr="00B20084">
        <w:rPr>
          <w:rFonts w:asciiTheme="minorHAnsi" w:hAnsiTheme="minorHAnsi" w:cstheme="minorHAnsi"/>
          <w:color w:val="000000" w:themeColor="text1"/>
        </w:rPr>
        <w:t xml:space="preserve">. Overall this </w:t>
      </w:r>
      <w:r w:rsidR="00143406" w:rsidRPr="00B20084">
        <w:rPr>
          <w:rFonts w:asciiTheme="minorHAnsi" w:hAnsiTheme="minorHAnsi" w:cstheme="minorHAnsi"/>
          <w:color w:val="000000" w:themeColor="text1"/>
        </w:rPr>
        <w:t xml:space="preserve">emphasises </w:t>
      </w:r>
      <w:r w:rsidR="00830E12" w:rsidRPr="00B20084">
        <w:rPr>
          <w:rFonts w:asciiTheme="minorHAnsi" w:hAnsiTheme="minorHAnsi" w:cstheme="minorHAnsi"/>
          <w:color w:val="000000" w:themeColor="text1"/>
        </w:rPr>
        <w:t xml:space="preserve">the need for technology to be used in the learning environment and </w:t>
      </w:r>
      <w:r w:rsidR="00143406" w:rsidRPr="00B20084">
        <w:rPr>
          <w:rFonts w:asciiTheme="minorHAnsi" w:hAnsiTheme="minorHAnsi" w:cstheme="minorHAnsi"/>
          <w:color w:val="000000" w:themeColor="text1"/>
        </w:rPr>
        <w:t>problem-solving</w:t>
      </w:r>
      <w:r w:rsidR="00830E12" w:rsidRPr="00B20084">
        <w:rPr>
          <w:rFonts w:asciiTheme="minorHAnsi" w:hAnsiTheme="minorHAnsi" w:cstheme="minorHAnsi"/>
          <w:color w:val="000000" w:themeColor="text1"/>
        </w:rPr>
        <w:t xml:space="preserve"> links well to the Mathematics and </w:t>
      </w:r>
      <w:r w:rsidR="00143406" w:rsidRPr="00B20084">
        <w:rPr>
          <w:rFonts w:asciiTheme="minorHAnsi" w:hAnsiTheme="minorHAnsi" w:cstheme="minorHAnsi"/>
          <w:color w:val="000000" w:themeColor="text1"/>
        </w:rPr>
        <w:t>Numeracy</w:t>
      </w:r>
      <w:r w:rsidR="00830E12" w:rsidRPr="00B20084">
        <w:rPr>
          <w:rFonts w:asciiTheme="minorHAnsi" w:hAnsiTheme="minorHAnsi" w:cstheme="minorHAnsi"/>
          <w:color w:val="000000" w:themeColor="text1"/>
        </w:rPr>
        <w:t xml:space="preserve"> are</w:t>
      </w:r>
      <w:r w:rsidR="00143406" w:rsidRPr="00B20084">
        <w:rPr>
          <w:rFonts w:asciiTheme="minorHAnsi" w:hAnsiTheme="minorHAnsi" w:cstheme="minorHAnsi"/>
          <w:color w:val="000000" w:themeColor="text1"/>
        </w:rPr>
        <w:t>a</w:t>
      </w:r>
      <w:r w:rsidR="00830E12" w:rsidRPr="00B20084">
        <w:rPr>
          <w:rFonts w:asciiTheme="minorHAnsi" w:hAnsiTheme="minorHAnsi" w:cstheme="minorHAnsi"/>
          <w:color w:val="000000" w:themeColor="text1"/>
        </w:rPr>
        <w:t xml:space="preserve"> of </w:t>
      </w:r>
      <w:r w:rsidR="00143406" w:rsidRPr="00B20084">
        <w:rPr>
          <w:rFonts w:asciiTheme="minorHAnsi" w:hAnsiTheme="minorHAnsi" w:cstheme="minorHAnsi"/>
          <w:color w:val="000000" w:themeColor="text1"/>
        </w:rPr>
        <w:t>learning</w:t>
      </w:r>
      <w:r w:rsidR="00830E12" w:rsidRPr="00B20084">
        <w:rPr>
          <w:rFonts w:asciiTheme="minorHAnsi" w:hAnsiTheme="minorHAnsi" w:cstheme="minorHAnsi"/>
          <w:color w:val="000000" w:themeColor="text1"/>
        </w:rPr>
        <w:t xml:space="preserve">, which means that a cross </w:t>
      </w:r>
      <w:r w:rsidR="00143406" w:rsidRPr="00B20084">
        <w:rPr>
          <w:rFonts w:asciiTheme="minorHAnsi" w:hAnsiTheme="minorHAnsi" w:cstheme="minorHAnsi"/>
          <w:color w:val="000000" w:themeColor="text1"/>
        </w:rPr>
        <w:t>curricular</w:t>
      </w:r>
      <w:r w:rsidR="00830E12" w:rsidRPr="00B20084">
        <w:rPr>
          <w:rFonts w:asciiTheme="minorHAnsi" w:hAnsiTheme="minorHAnsi" w:cstheme="minorHAnsi"/>
          <w:color w:val="000000" w:themeColor="text1"/>
        </w:rPr>
        <w:t xml:space="preserve"> approach to learning can be taken, which is something the Welsh </w:t>
      </w:r>
      <w:r w:rsidR="00143406" w:rsidRPr="00B20084">
        <w:rPr>
          <w:rFonts w:asciiTheme="minorHAnsi" w:hAnsiTheme="minorHAnsi" w:cstheme="minorHAnsi"/>
          <w:color w:val="000000" w:themeColor="text1"/>
        </w:rPr>
        <w:t>Government</w:t>
      </w:r>
      <w:r w:rsidR="00830E12" w:rsidRPr="00B20084">
        <w:rPr>
          <w:rFonts w:asciiTheme="minorHAnsi" w:hAnsiTheme="minorHAnsi" w:cstheme="minorHAnsi"/>
          <w:color w:val="000000" w:themeColor="text1"/>
        </w:rPr>
        <w:t xml:space="preserve"> are aiming for. </w:t>
      </w:r>
    </w:p>
    <w:p w14:paraId="6D09B742" w14:textId="28C8415C" w:rsidR="00CD17C2" w:rsidRPr="00B20084" w:rsidRDefault="00CD17C2" w:rsidP="00B20084">
      <w:pPr>
        <w:spacing w:line="360" w:lineRule="auto"/>
        <w:rPr>
          <w:rFonts w:asciiTheme="minorHAnsi" w:hAnsiTheme="minorHAnsi" w:cstheme="minorHAnsi"/>
          <w:color w:val="000000" w:themeColor="text1"/>
        </w:rPr>
      </w:pPr>
    </w:p>
    <w:p w14:paraId="4BF68192" w14:textId="11E2D538" w:rsidR="004E79F9" w:rsidRPr="00B20084" w:rsidRDefault="00FB7F64" w:rsidP="00B20084">
      <w:pPr>
        <w:spacing w:line="360" w:lineRule="auto"/>
        <w:rPr>
          <w:rFonts w:asciiTheme="minorHAnsi" w:hAnsiTheme="minorHAnsi" w:cstheme="minorHAnsi"/>
          <w:color w:val="000000" w:themeColor="text1"/>
        </w:rPr>
      </w:pPr>
      <w:r w:rsidRPr="00B20084">
        <w:rPr>
          <w:rFonts w:asciiTheme="minorHAnsi" w:hAnsiTheme="minorHAnsi" w:cstheme="minorHAnsi"/>
          <w:color w:val="000000" w:themeColor="text1"/>
        </w:rPr>
        <w:t xml:space="preserve">However, even though many </w:t>
      </w:r>
      <w:r w:rsidR="00143406" w:rsidRPr="00B20084">
        <w:rPr>
          <w:rFonts w:asciiTheme="minorHAnsi" w:hAnsiTheme="minorHAnsi" w:cstheme="minorHAnsi"/>
          <w:color w:val="000000" w:themeColor="text1"/>
        </w:rPr>
        <w:t>researchers</w:t>
      </w:r>
      <w:r w:rsidRPr="00B20084">
        <w:rPr>
          <w:rFonts w:asciiTheme="minorHAnsi" w:hAnsiTheme="minorHAnsi" w:cstheme="minorHAnsi"/>
          <w:color w:val="000000" w:themeColor="text1"/>
        </w:rPr>
        <w:t xml:space="preserve"> have found that using technology in the classroom is important for both learning and development</w:t>
      </w:r>
      <w:r w:rsidR="009753FE" w:rsidRPr="00B20084">
        <w:rPr>
          <w:rFonts w:asciiTheme="minorHAnsi" w:hAnsiTheme="minorHAnsi" w:cstheme="minorHAnsi"/>
          <w:color w:val="000000" w:themeColor="text1"/>
        </w:rPr>
        <w:t xml:space="preserve">, there is research that suggests that use of technology in the classroom is not always effective. </w:t>
      </w:r>
      <w:r w:rsidR="0059423C" w:rsidRPr="00B20084">
        <w:rPr>
          <w:rFonts w:asciiTheme="minorHAnsi" w:hAnsiTheme="minorHAnsi" w:cstheme="minorHAnsi"/>
          <w:color w:val="000000" w:themeColor="text1"/>
        </w:rPr>
        <w:t xml:space="preserve">As there will be </w:t>
      </w:r>
      <w:r w:rsidR="004E79F9" w:rsidRPr="00B20084">
        <w:rPr>
          <w:rFonts w:asciiTheme="minorHAnsi" w:hAnsiTheme="minorHAnsi" w:cstheme="minorHAnsi"/>
          <w:color w:val="000000" w:themeColor="text1"/>
        </w:rPr>
        <w:t>“less direct social interaction”</w:t>
      </w:r>
      <w:r w:rsidR="0059423C" w:rsidRPr="00B20084">
        <w:rPr>
          <w:rFonts w:asciiTheme="minorHAnsi" w:hAnsiTheme="minorHAnsi" w:cstheme="minorHAnsi"/>
          <w:color w:val="000000" w:themeColor="text1"/>
        </w:rPr>
        <w:t xml:space="preserve"> through the use of technology</w:t>
      </w:r>
      <w:r w:rsidR="00276F58" w:rsidRPr="00B20084">
        <w:rPr>
          <w:rFonts w:asciiTheme="minorHAnsi" w:hAnsiTheme="minorHAnsi" w:cstheme="minorHAnsi"/>
          <w:color w:val="000000" w:themeColor="text1"/>
        </w:rPr>
        <w:t xml:space="preserve">, </w:t>
      </w:r>
      <w:r w:rsidR="00574181" w:rsidRPr="00B20084">
        <w:rPr>
          <w:rFonts w:asciiTheme="minorHAnsi" w:hAnsiTheme="minorHAnsi" w:cstheme="minorHAnsi"/>
          <w:color w:val="000000" w:themeColor="text1"/>
        </w:rPr>
        <w:t xml:space="preserve">this could be a worrying issue as children need </w:t>
      </w:r>
      <w:r w:rsidR="00574181" w:rsidRPr="00B20084">
        <w:rPr>
          <w:rFonts w:asciiTheme="minorHAnsi" w:hAnsiTheme="minorHAnsi" w:cstheme="minorHAnsi"/>
          <w:color w:val="000000" w:themeColor="text1"/>
        </w:rPr>
        <w:lastRenderedPageBreak/>
        <w:t xml:space="preserve">to be able to develop their communication and interaction skills in school to be able to make friends, understand learning but also to be able to lead a fulfilling life as these are basic life skills. So even though the overall impact of technology would be good as it can “increase </w:t>
      </w:r>
      <w:r w:rsidR="00546BD9" w:rsidRPr="00B20084">
        <w:rPr>
          <w:rFonts w:asciiTheme="minorHAnsi" w:hAnsiTheme="minorHAnsi" w:cstheme="minorHAnsi"/>
          <w:color w:val="000000" w:themeColor="text1"/>
        </w:rPr>
        <w:t>self-esteem</w:t>
      </w:r>
      <w:r w:rsidR="00574181" w:rsidRPr="00B20084">
        <w:rPr>
          <w:rFonts w:asciiTheme="minorHAnsi" w:hAnsiTheme="minorHAnsi" w:cstheme="minorHAnsi"/>
          <w:color w:val="000000" w:themeColor="text1"/>
        </w:rPr>
        <w:t xml:space="preserve">, </w:t>
      </w:r>
      <w:r w:rsidR="00546BD9" w:rsidRPr="00B20084">
        <w:rPr>
          <w:rFonts w:asciiTheme="minorHAnsi" w:hAnsiTheme="minorHAnsi" w:cstheme="minorHAnsi"/>
          <w:color w:val="000000" w:themeColor="text1"/>
        </w:rPr>
        <w:t>self-confidence</w:t>
      </w:r>
      <w:r w:rsidR="00574181" w:rsidRPr="00B20084">
        <w:rPr>
          <w:rFonts w:asciiTheme="minorHAnsi" w:hAnsiTheme="minorHAnsi" w:cstheme="minorHAnsi"/>
          <w:color w:val="000000" w:themeColor="text1"/>
        </w:rPr>
        <w:t xml:space="preserve"> and motivation” (Iver</w:t>
      </w:r>
      <w:r w:rsidR="008B391A" w:rsidRPr="00B20084">
        <w:rPr>
          <w:rFonts w:asciiTheme="minorHAnsi" w:hAnsiTheme="minorHAnsi" w:cstheme="minorHAnsi"/>
          <w:color w:val="000000" w:themeColor="text1"/>
        </w:rPr>
        <w:t>s,</w:t>
      </w:r>
      <w:r w:rsidR="00364DAC" w:rsidRPr="00B20084">
        <w:rPr>
          <w:rFonts w:asciiTheme="minorHAnsi" w:hAnsiTheme="minorHAnsi" w:cstheme="minorHAnsi"/>
          <w:color w:val="000000" w:themeColor="text1"/>
        </w:rPr>
        <w:t xml:space="preserve"> </w:t>
      </w:r>
      <w:r w:rsidR="008B391A" w:rsidRPr="00B20084">
        <w:rPr>
          <w:rFonts w:asciiTheme="minorHAnsi" w:hAnsiTheme="minorHAnsi" w:cstheme="minorHAnsi"/>
          <w:color w:val="000000" w:themeColor="text1"/>
        </w:rPr>
        <w:t>2003</w:t>
      </w:r>
      <w:r w:rsidR="00574181" w:rsidRPr="00B20084">
        <w:rPr>
          <w:rFonts w:asciiTheme="minorHAnsi" w:hAnsiTheme="minorHAnsi" w:cstheme="minorHAnsi"/>
          <w:color w:val="000000" w:themeColor="text1"/>
        </w:rPr>
        <w:t>) it could impact other key areas of children’s development, so we need to be careful about ou</w:t>
      </w:r>
      <w:r w:rsidR="00546BD9" w:rsidRPr="00B20084">
        <w:rPr>
          <w:rFonts w:asciiTheme="minorHAnsi" w:hAnsiTheme="minorHAnsi" w:cstheme="minorHAnsi"/>
          <w:color w:val="000000" w:themeColor="text1"/>
        </w:rPr>
        <w:t>r</w:t>
      </w:r>
      <w:r w:rsidR="00574181" w:rsidRPr="00B20084">
        <w:rPr>
          <w:rFonts w:asciiTheme="minorHAnsi" w:hAnsiTheme="minorHAnsi" w:cstheme="minorHAnsi"/>
          <w:color w:val="000000" w:themeColor="text1"/>
        </w:rPr>
        <w:t xml:space="preserve"> reliance on </w:t>
      </w:r>
      <w:r w:rsidR="00546BD9" w:rsidRPr="00B20084">
        <w:rPr>
          <w:rFonts w:asciiTheme="minorHAnsi" w:hAnsiTheme="minorHAnsi" w:cstheme="minorHAnsi"/>
          <w:color w:val="000000" w:themeColor="text1"/>
        </w:rPr>
        <w:t xml:space="preserve">technology. </w:t>
      </w:r>
    </w:p>
    <w:p w14:paraId="306CEA24" w14:textId="5D5F3E71" w:rsidR="00D73C57" w:rsidRPr="00B20084" w:rsidRDefault="00D73C57" w:rsidP="00B20084">
      <w:pPr>
        <w:spacing w:line="360" w:lineRule="auto"/>
        <w:rPr>
          <w:rFonts w:asciiTheme="minorHAnsi" w:hAnsiTheme="minorHAnsi" w:cstheme="minorHAnsi"/>
          <w:color w:val="000000" w:themeColor="text1"/>
        </w:rPr>
      </w:pPr>
    </w:p>
    <w:p w14:paraId="29EB6D50" w14:textId="38D0D8A8" w:rsidR="00D73C57" w:rsidRPr="00B20084" w:rsidRDefault="00D73C57" w:rsidP="00B20084">
      <w:pPr>
        <w:spacing w:line="360" w:lineRule="auto"/>
        <w:rPr>
          <w:rFonts w:asciiTheme="minorHAnsi" w:hAnsiTheme="minorHAnsi" w:cstheme="minorHAnsi"/>
          <w:color w:val="000000" w:themeColor="text1"/>
        </w:rPr>
      </w:pPr>
      <w:r w:rsidRPr="00B20084">
        <w:rPr>
          <w:rFonts w:asciiTheme="minorHAnsi" w:hAnsiTheme="minorHAnsi" w:cstheme="minorHAnsi"/>
          <w:color w:val="000000" w:themeColor="text1"/>
        </w:rPr>
        <w:t xml:space="preserve">All in all, from </w:t>
      </w:r>
      <w:r w:rsidR="00546BD9" w:rsidRPr="00B20084">
        <w:rPr>
          <w:rFonts w:asciiTheme="minorHAnsi" w:hAnsiTheme="minorHAnsi" w:cstheme="minorHAnsi"/>
          <w:color w:val="000000" w:themeColor="text1"/>
        </w:rPr>
        <w:t>research</w:t>
      </w:r>
      <w:r w:rsidRPr="00B20084">
        <w:rPr>
          <w:rFonts w:asciiTheme="minorHAnsi" w:hAnsiTheme="minorHAnsi" w:cstheme="minorHAnsi"/>
          <w:color w:val="000000" w:themeColor="text1"/>
        </w:rPr>
        <w:t xml:space="preserve"> using technology in the classroom is a good thing but we need to make sure that we do not rely upon it and we need to encompass a wide range of other learning activities. It is important that we use technology in our </w:t>
      </w:r>
      <w:r w:rsidR="00546BD9" w:rsidRPr="00B20084">
        <w:rPr>
          <w:rFonts w:asciiTheme="minorHAnsi" w:hAnsiTheme="minorHAnsi" w:cstheme="minorHAnsi"/>
          <w:color w:val="000000" w:themeColor="text1"/>
        </w:rPr>
        <w:t>classrooms</w:t>
      </w:r>
      <w:r w:rsidRPr="00B20084">
        <w:rPr>
          <w:rFonts w:asciiTheme="minorHAnsi" w:hAnsiTheme="minorHAnsi" w:cstheme="minorHAnsi"/>
          <w:color w:val="000000" w:themeColor="text1"/>
        </w:rPr>
        <w:t xml:space="preserve"> because we are in a more </w:t>
      </w:r>
      <w:r w:rsidR="00546BD9" w:rsidRPr="00B20084">
        <w:rPr>
          <w:rFonts w:asciiTheme="minorHAnsi" w:hAnsiTheme="minorHAnsi" w:cstheme="minorHAnsi"/>
          <w:color w:val="000000" w:themeColor="text1"/>
        </w:rPr>
        <w:t>technology-based</w:t>
      </w:r>
      <w:r w:rsidRPr="00B20084">
        <w:rPr>
          <w:rFonts w:asciiTheme="minorHAnsi" w:hAnsiTheme="minorHAnsi" w:cstheme="minorHAnsi"/>
          <w:color w:val="000000" w:themeColor="text1"/>
        </w:rPr>
        <w:t xml:space="preserve"> environment, so these skills are just as important to develop as communication and interaction. </w:t>
      </w:r>
    </w:p>
    <w:p w14:paraId="6AA69153" w14:textId="13221DA8" w:rsidR="001710B3" w:rsidRPr="00B20084" w:rsidRDefault="001710B3" w:rsidP="00B20084">
      <w:pPr>
        <w:spacing w:line="360" w:lineRule="auto"/>
        <w:rPr>
          <w:rFonts w:asciiTheme="minorHAnsi" w:hAnsiTheme="minorHAnsi" w:cstheme="minorHAnsi"/>
          <w:color w:val="000000" w:themeColor="text1"/>
        </w:rPr>
      </w:pPr>
    </w:p>
    <w:p w14:paraId="72486FE2" w14:textId="77777777" w:rsidR="001710B3" w:rsidRPr="00B20084" w:rsidRDefault="001710B3" w:rsidP="00B20084">
      <w:pPr>
        <w:spacing w:line="360" w:lineRule="auto"/>
        <w:rPr>
          <w:rFonts w:asciiTheme="minorHAnsi" w:hAnsiTheme="minorHAnsi" w:cstheme="minorHAnsi"/>
          <w:b/>
          <w:bCs/>
          <w:color w:val="000000" w:themeColor="text1"/>
          <w:u w:val="single"/>
        </w:rPr>
      </w:pPr>
      <w:r w:rsidRPr="00B20084">
        <w:rPr>
          <w:rFonts w:asciiTheme="minorHAnsi" w:hAnsiTheme="minorHAnsi" w:cstheme="minorHAnsi"/>
          <w:b/>
          <w:bCs/>
          <w:color w:val="000000" w:themeColor="text1"/>
          <w:u w:val="single"/>
        </w:rPr>
        <w:t>Reward systems</w:t>
      </w:r>
    </w:p>
    <w:p w14:paraId="4BD6BE82" w14:textId="75AE5836" w:rsidR="007D54F4" w:rsidRPr="00B20084" w:rsidRDefault="001710B3" w:rsidP="00B20084">
      <w:pPr>
        <w:spacing w:line="360" w:lineRule="auto"/>
        <w:rPr>
          <w:rFonts w:asciiTheme="minorHAnsi" w:hAnsiTheme="minorHAnsi" w:cstheme="minorHAnsi"/>
        </w:rPr>
      </w:pPr>
      <w:r w:rsidRPr="00B20084">
        <w:rPr>
          <w:rFonts w:asciiTheme="minorHAnsi" w:hAnsiTheme="minorHAnsi" w:cstheme="minorHAnsi"/>
          <w:color w:val="000000" w:themeColor="text1"/>
        </w:rPr>
        <w:t xml:space="preserve">Reward systems </w:t>
      </w:r>
      <w:r w:rsidR="007D54F4" w:rsidRPr="00B20084">
        <w:rPr>
          <w:rFonts w:asciiTheme="minorHAnsi" w:hAnsiTheme="minorHAnsi" w:cstheme="minorHAnsi"/>
          <w:color w:val="000000" w:themeColor="text1"/>
        </w:rPr>
        <w:t xml:space="preserve">were a key part of the critical incident, so this is the focus for this section. Reward systems </w:t>
      </w:r>
      <w:r w:rsidRPr="00B20084">
        <w:rPr>
          <w:rFonts w:asciiTheme="minorHAnsi" w:hAnsiTheme="minorHAnsi" w:cstheme="minorHAnsi"/>
          <w:color w:val="000000" w:themeColor="text1"/>
        </w:rPr>
        <w:t>ar</w:t>
      </w:r>
      <w:r w:rsidR="00EF7057" w:rsidRPr="00B20084">
        <w:rPr>
          <w:rFonts w:asciiTheme="minorHAnsi" w:hAnsiTheme="minorHAnsi" w:cstheme="minorHAnsi"/>
          <w:color w:val="000000" w:themeColor="text1"/>
        </w:rPr>
        <w:t>e</w:t>
      </w:r>
      <w:r w:rsidR="00015BEA" w:rsidRPr="00B20084">
        <w:rPr>
          <w:rFonts w:asciiTheme="minorHAnsi" w:hAnsiTheme="minorHAnsi" w:cstheme="minorHAnsi"/>
          <w:color w:val="000000" w:themeColor="text1"/>
        </w:rPr>
        <w:t xml:space="preserve"> </w:t>
      </w:r>
      <w:r w:rsidR="00EF7057" w:rsidRPr="00B20084">
        <w:rPr>
          <w:rFonts w:asciiTheme="minorHAnsi" w:hAnsiTheme="minorHAnsi" w:cstheme="minorHAnsi"/>
          <w:color w:val="000000" w:themeColor="text1"/>
        </w:rPr>
        <w:t xml:space="preserve">ways and technologies that are used to reward children for many different, one of the most popular and what </w:t>
      </w:r>
      <w:r w:rsidR="007D54F4" w:rsidRPr="00B20084">
        <w:rPr>
          <w:rFonts w:asciiTheme="minorHAnsi" w:hAnsiTheme="minorHAnsi" w:cstheme="minorHAnsi"/>
          <w:color w:val="000000" w:themeColor="text1"/>
        </w:rPr>
        <w:t xml:space="preserve">I </w:t>
      </w:r>
      <w:r w:rsidR="00EF7057" w:rsidRPr="00B20084">
        <w:rPr>
          <w:rFonts w:asciiTheme="minorHAnsi" w:hAnsiTheme="minorHAnsi" w:cstheme="minorHAnsi"/>
          <w:color w:val="000000" w:themeColor="text1"/>
        </w:rPr>
        <w:t>observed was ClassDojo.</w:t>
      </w:r>
    </w:p>
    <w:p w14:paraId="75D5ED19" w14:textId="77777777" w:rsidR="003009B4" w:rsidRPr="00B20084" w:rsidRDefault="003009B4" w:rsidP="00B20084">
      <w:pPr>
        <w:spacing w:line="360" w:lineRule="auto"/>
        <w:rPr>
          <w:rFonts w:asciiTheme="minorHAnsi" w:hAnsiTheme="minorHAnsi" w:cstheme="minorHAnsi"/>
          <w:color w:val="000000" w:themeColor="text1"/>
        </w:rPr>
      </w:pPr>
    </w:p>
    <w:p w14:paraId="5FF92730" w14:textId="56D77E88" w:rsidR="001710B3" w:rsidRPr="00B20084" w:rsidRDefault="001710B3" w:rsidP="00B20084">
      <w:pPr>
        <w:spacing w:line="360" w:lineRule="auto"/>
        <w:rPr>
          <w:rFonts w:asciiTheme="minorHAnsi" w:hAnsiTheme="minorHAnsi" w:cstheme="minorHAnsi"/>
          <w:color w:val="000000" w:themeColor="text1"/>
        </w:rPr>
      </w:pPr>
      <w:r w:rsidRPr="00B20084">
        <w:rPr>
          <w:rFonts w:asciiTheme="minorHAnsi" w:hAnsiTheme="minorHAnsi" w:cstheme="minorHAnsi"/>
          <w:color w:val="000000" w:themeColor="text1"/>
        </w:rPr>
        <w:t>In my observations</w:t>
      </w:r>
      <w:r w:rsidR="003009B4" w:rsidRPr="00B20084">
        <w:rPr>
          <w:rFonts w:asciiTheme="minorHAnsi" w:hAnsiTheme="minorHAnsi" w:cstheme="minorHAnsi"/>
          <w:color w:val="000000" w:themeColor="text1"/>
        </w:rPr>
        <w:t>, r</w:t>
      </w:r>
      <w:r w:rsidRPr="00B20084">
        <w:rPr>
          <w:rFonts w:asciiTheme="minorHAnsi" w:hAnsiTheme="minorHAnsi" w:cstheme="minorHAnsi"/>
          <w:color w:val="000000" w:themeColor="text1"/>
        </w:rPr>
        <w:t xml:space="preserve">eward systems </w:t>
      </w:r>
      <w:r w:rsidR="003009B4" w:rsidRPr="00B20084">
        <w:rPr>
          <w:rFonts w:asciiTheme="minorHAnsi" w:hAnsiTheme="minorHAnsi" w:cstheme="minorHAnsi"/>
          <w:color w:val="000000" w:themeColor="text1"/>
        </w:rPr>
        <w:t xml:space="preserve">were being </w:t>
      </w:r>
      <w:r w:rsidRPr="00B20084">
        <w:rPr>
          <w:rFonts w:asciiTheme="minorHAnsi" w:hAnsiTheme="minorHAnsi" w:cstheme="minorHAnsi"/>
          <w:color w:val="000000" w:themeColor="text1"/>
        </w:rPr>
        <w:t>use</w:t>
      </w:r>
      <w:r w:rsidR="003009B4" w:rsidRPr="00B20084">
        <w:rPr>
          <w:rFonts w:asciiTheme="minorHAnsi" w:hAnsiTheme="minorHAnsi" w:cstheme="minorHAnsi"/>
          <w:color w:val="000000" w:themeColor="text1"/>
        </w:rPr>
        <w:t>d</w:t>
      </w:r>
      <w:r w:rsidRPr="00B20084">
        <w:rPr>
          <w:rFonts w:asciiTheme="minorHAnsi" w:hAnsiTheme="minorHAnsi" w:cstheme="minorHAnsi"/>
          <w:color w:val="000000" w:themeColor="text1"/>
        </w:rPr>
        <w:t xml:space="preserve"> for both learning and</w:t>
      </w:r>
      <w:r w:rsidR="003009B4" w:rsidRPr="00B20084">
        <w:rPr>
          <w:rFonts w:asciiTheme="minorHAnsi" w:hAnsiTheme="minorHAnsi" w:cstheme="minorHAnsi"/>
          <w:color w:val="000000" w:themeColor="text1"/>
        </w:rPr>
        <w:t xml:space="preserve"> behaviour management</w:t>
      </w:r>
      <w:r w:rsidRPr="00B20084">
        <w:rPr>
          <w:rFonts w:asciiTheme="minorHAnsi" w:hAnsiTheme="minorHAnsi" w:cstheme="minorHAnsi"/>
          <w:color w:val="000000" w:themeColor="text1"/>
        </w:rPr>
        <w:t xml:space="preserve">. There </w:t>
      </w:r>
      <w:r w:rsidR="00BF1EAF" w:rsidRPr="00B20084">
        <w:rPr>
          <w:rFonts w:asciiTheme="minorHAnsi" w:hAnsiTheme="minorHAnsi" w:cstheme="minorHAnsi"/>
          <w:color w:val="000000" w:themeColor="text1"/>
        </w:rPr>
        <w:t>were</w:t>
      </w:r>
      <w:r w:rsidRPr="00B20084">
        <w:rPr>
          <w:rFonts w:asciiTheme="minorHAnsi" w:hAnsiTheme="minorHAnsi" w:cstheme="minorHAnsi"/>
          <w:color w:val="000000" w:themeColor="text1"/>
        </w:rPr>
        <w:t xml:space="preserve"> </w:t>
      </w:r>
      <w:r w:rsidR="003009B4" w:rsidRPr="00B20084">
        <w:rPr>
          <w:rFonts w:asciiTheme="minorHAnsi" w:hAnsiTheme="minorHAnsi" w:cstheme="minorHAnsi"/>
          <w:color w:val="000000" w:themeColor="text1"/>
        </w:rPr>
        <w:t>also sticker rewards on the iPad game.</w:t>
      </w:r>
      <w:r w:rsidRPr="00B20084">
        <w:rPr>
          <w:rFonts w:asciiTheme="minorHAnsi" w:hAnsiTheme="minorHAnsi" w:cstheme="minorHAnsi"/>
          <w:color w:val="000000" w:themeColor="text1"/>
        </w:rPr>
        <w:t xml:space="preserve"> Children were very keen to be able to be rewarded for their learning or another reason, and once one child had been rewarded there was a sense of the rest of the class copying their behaviour to try and get more reward points (Dojos). As reward systems were a key part of the classroom culture and the learning activities that I observed, I thought it was key to develop a better understanding of how to implement them, whether we should use them, the general pros and cons to reward systems.  </w:t>
      </w:r>
    </w:p>
    <w:p w14:paraId="1ED87D37" w14:textId="77777777" w:rsidR="001710B3" w:rsidRPr="00B20084" w:rsidRDefault="001710B3" w:rsidP="00B20084">
      <w:pPr>
        <w:spacing w:line="360" w:lineRule="auto"/>
        <w:rPr>
          <w:rFonts w:asciiTheme="minorHAnsi" w:hAnsiTheme="minorHAnsi" w:cstheme="minorHAnsi"/>
          <w:color w:val="000000" w:themeColor="text1"/>
        </w:rPr>
      </w:pPr>
    </w:p>
    <w:p w14:paraId="043CBAC7" w14:textId="01138DF5" w:rsidR="008154F5" w:rsidRPr="00B20084" w:rsidRDefault="008154F5" w:rsidP="00B20084">
      <w:pPr>
        <w:spacing w:line="360" w:lineRule="auto"/>
        <w:rPr>
          <w:rFonts w:asciiTheme="minorHAnsi" w:hAnsiTheme="minorHAnsi" w:cstheme="minorHAnsi"/>
        </w:rPr>
      </w:pPr>
      <w:r w:rsidRPr="00B20084">
        <w:rPr>
          <w:rFonts w:asciiTheme="minorHAnsi" w:hAnsiTheme="minorHAnsi" w:cstheme="minorHAnsi"/>
          <w:color w:val="000000" w:themeColor="text1"/>
        </w:rPr>
        <w:t xml:space="preserve">There are two types of reward/ motivation intrinsic and extrinsic, </w:t>
      </w:r>
      <w:r w:rsidRPr="00B20084">
        <w:rPr>
          <w:rFonts w:asciiTheme="minorHAnsi" w:hAnsiTheme="minorHAnsi" w:cstheme="minorHAnsi"/>
        </w:rPr>
        <w:t xml:space="preserve">“extrinsic (based on external and usually tangible rewards) or intrinsic (usually based on internal factors such as recognition, feelings of achievement, or simply the satisfaction of completing a task)” (Pinder, 1984 as cited in McClurg &amp;Morris,2014). </w:t>
      </w:r>
    </w:p>
    <w:p w14:paraId="6639A9B3" w14:textId="4DA63456" w:rsidR="005A01D9" w:rsidRPr="00B20084" w:rsidRDefault="005A01D9" w:rsidP="00B20084">
      <w:pPr>
        <w:spacing w:line="360" w:lineRule="auto"/>
        <w:rPr>
          <w:rFonts w:asciiTheme="minorHAnsi" w:hAnsiTheme="minorHAnsi" w:cstheme="minorHAnsi"/>
        </w:rPr>
      </w:pPr>
    </w:p>
    <w:p w14:paraId="23EE0773" w14:textId="035AF677" w:rsidR="009B1430" w:rsidRPr="00B20084" w:rsidRDefault="005A01D9" w:rsidP="00B20084">
      <w:pPr>
        <w:spacing w:line="360" w:lineRule="auto"/>
        <w:rPr>
          <w:rFonts w:asciiTheme="minorHAnsi" w:hAnsiTheme="minorHAnsi" w:cstheme="minorHAnsi"/>
        </w:rPr>
      </w:pPr>
      <w:r w:rsidRPr="00B20084">
        <w:rPr>
          <w:rFonts w:asciiTheme="minorHAnsi" w:hAnsiTheme="minorHAnsi" w:cstheme="minorHAnsi"/>
        </w:rPr>
        <w:lastRenderedPageBreak/>
        <w:t xml:space="preserve">Reward systems are used to control behaviour as well as motivate students. This area links to the Behaviourist </w:t>
      </w:r>
      <w:r w:rsidR="00B73B52" w:rsidRPr="00B20084">
        <w:rPr>
          <w:rFonts w:asciiTheme="minorHAnsi" w:hAnsiTheme="minorHAnsi" w:cstheme="minorHAnsi"/>
        </w:rPr>
        <w:t>learning</w:t>
      </w:r>
      <w:r w:rsidRPr="00B20084">
        <w:rPr>
          <w:rFonts w:asciiTheme="minorHAnsi" w:hAnsiTheme="minorHAnsi" w:cstheme="minorHAnsi"/>
        </w:rPr>
        <w:t xml:space="preserve"> theory approach, </w:t>
      </w:r>
      <w:r w:rsidR="006D579D" w:rsidRPr="00B20084">
        <w:rPr>
          <w:rFonts w:asciiTheme="minorHAnsi" w:hAnsiTheme="minorHAnsi" w:cstheme="minorHAnsi"/>
        </w:rPr>
        <w:t>“</w:t>
      </w:r>
      <w:r w:rsidR="006D579D" w:rsidRPr="00B20084">
        <w:rPr>
          <w:rFonts w:asciiTheme="minorHAnsi" w:hAnsiTheme="minorHAnsi" w:cstheme="minorHAnsi"/>
          <w:color w:val="000000"/>
        </w:rPr>
        <w:t>Rewards (or reinforcers), when they follow behaviour, make that behaviour more likely to occur again</w:t>
      </w:r>
      <w:r w:rsidR="006D579D" w:rsidRPr="00B20084">
        <w:rPr>
          <w:rFonts w:asciiTheme="minorHAnsi" w:hAnsiTheme="minorHAnsi" w:cstheme="minorHAnsi"/>
          <w:color w:val="000000"/>
        </w:rPr>
        <w:t>”</w:t>
      </w:r>
      <w:r w:rsidR="006D579D" w:rsidRPr="00B20084">
        <w:rPr>
          <w:rFonts w:asciiTheme="minorHAnsi" w:hAnsiTheme="minorHAnsi" w:cstheme="minorHAnsi"/>
          <w:color w:val="000000"/>
        </w:rPr>
        <w:t xml:space="preserve"> (Skinner 1974</w:t>
      </w:r>
      <w:r w:rsidR="00190FAC" w:rsidRPr="00B20084">
        <w:rPr>
          <w:rFonts w:asciiTheme="minorHAnsi" w:hAnsiTheme="minorHAnsi" w:cstheme="minorHAnsi"/>
          <w:color w:val="000000"/>
        </w:rPr>
        <w:t xml:space="preserve"> as cited in Morgan 2009</w:t>
      </w:r>
      <w:r w:rsidR="006D579D" w:rsidRPr="00B20084">
        <w:rPr>
          <w:rFonts w:asciiTheme="minorHAnsi" w:hAnsiTheme="minorHAnsi" w:cstheme="minorHAnsi"/>
          <w:color w:val="000000"/>
        </w:rPr>
        <w:t>)</w:t>
      </w:r>
      <w:r w:rsidR="006D579D" w:rsidRPr="00B20084">
        <w:rPr>
          <w:rFonts w:asciiTheme="minorHAnsi" w:hAnsiTheme="minorHAnsi" w:cstheme="minorHAnsi"/>
        </w:rPr>
        <w:t xml:space="preserve"> </w:t>
      </w:r>
      <w:r w:rsidRPr="00B20084">
        <w:rPr>
          <w:rFonts w:asciiTheme="minorHAnsi" w:hAnsiTheme="minorHAnsi" w:cstheme="minorHAnsi"/>
        </w:rPr>
        <w:t xml:space="preserve">because we are rewarding children for getting something right and when children are not rewarded, for example they may not be behaving how we want them to be </w:t>
      </w:r>
      <w:r w:rsidR="00B73B52" w:rsidRPr="00B20084">
        <w:rPr>
          <w:rFonts w:asciiTheme="minorHAnsi" w:hAnsiTheme="minorHAnsi" w:cstheme="minorHAnsi"/>
        </w:rPr>
        <w:t>behaving</w:t>
      </w:r>
      <w:r w:rsidRPr="00B20084">
        <w:rPr>
          <w:rFonts w:asciiTheme="minorHAnsi" w:hAnsiTheme="minorHAnsi" w:cstheme="minorHAnsi"/>
        </w:rPr>
        <w:t xml:space="preserve"> while others are being rewarded for the way they are behaving there is </w:t>
      </w:r>
      <w:r w:rsidR="009B1430" w:rsidRPr="00B20084">
        <w:rPr>
          <w:rFonts w:asciiTheme="minorHAnsi" w:hAnsiTheme="minorHAnsi" w:cstheme="minorHAnsi"/>
        </w:rPr>
        <w:t xml:space="preserve">more of a chance that the children not receiving any reward will change/alter </w:t>
      </w:r>
      <w:r w:rsidR="00B73B52" w:rsidRPr="00B20084">
        <w:rPr>
          <w:rFonts w:asciiTheme="minorHAnsi" w:hAnsiTheme="minorHAnsi" w:cstheme="minorHAnsi"/>
        </w:rPr>
        <w:t>their</w:t>
      </w:r>
      <w:r w:rsidR="009B1430" w:rsidRPr="00B20084">
        <w:rPr>
          <w:rFonts w:asciiTheme="minorHAnsi" w:hAnsiTheme="minorHAnsi" w:cstheme="minorHAnsi"/>
        </w:rPr>
        <w:t xml:space="preserve"> behaviour so that they can gain rewards. “The learner starts off as a clean slate (i.e. tabula rasa) and behaviour is shaped through </w:t>
      </w:r>
      <w:r w:rsidR="00B73B52" w:rsidRPr="00B20084">
        <w:rPr>
          <w:rFonts w:asciiTheme="minorHAnsi" w:hAnsiTheme="minorHAnsi" w:cstheme="minorHAnsi"/>
        </w:rPr>
        <w:t>positive</w:t>
      </w:r>
      <w:r w:rsidR="009B1430" w:rsidRPr="00B20084">
        <w:rPr>
          <w:rFonts w:asciiTheme="minorHAnsi" w:hAnsiTheme="minorHAnsi" w:cstheme="minorHAnsi"/>
        </w:rPr>
        <w:t xml:space="preserve"> and negative reinforcement” (Watson,2013). </w:t>
      </w:r>
      <w:r w:rsidR="002471D2" w:rsidRPr="00B20084">
        <w:rPr>
          <w:rFonts w:asciiTheme="minorHAnsi" w:hAnsiTheme="minorHAnsi" w:cstheme="minorHAnsi"/>
        </w:rPr>
        <w:t xml:space="preserve">This highlights the impact that rewarding children for behaviour could in some instances mean that a child alters their behaviour in general, so this could positively impact the classroom environment. </w:t>
      </w:r>
      <w:r w:rsidR="00683222" w:rsidRPr="00B20084">
        <w:rPr>
          <w:rFonts w:asciiTheme="minorHAnsi" w:hAnsiTheme="minorHAnsi" w:cstheme="minorHAnsi"/>
        </w:rPr>
        <w:t xml:space="preserve">However, Wilson and Corpus </w:t>
      </w:r>
      <w:r w:rsidR="00AB7A12" w:rsidRPr="00B20084">
        <w:rPr>
          <w:rFonts w:asciiTheme="minorHAnsi" w:hAnsiTheme="minorHAnsi" w:cstheme="minorHAnsi"/>
        </w:rPr>
        <w:t xml:space="preserve">(2001) </w:t>
      </w:r>
      <w:r w:rsidR="00B73B52" w:rsidRPr="00B20084">
        <w:rPr>
          <w:rFonts w:asciiTheme="minorHAnsi" w:hAnsiTheme="minorHAnsi" w:cstheme="minorHAnsi"/>
        </w:rPr>
        <w:t>research</w:t>
      </w:r>
      <w:r w:rsidR="00683222" w:rsidRPr="00B20084">
        <w:rPr>
          <w:rFonts w:asciiTheme="minorHAnsi" w:hAnsiTheme="minorHAnsi" w:cstheme="minorHAnsi"/>
        </w:rPr>
        <w:t xml:space="preserve"> states that this model is “ineffective for changing </w:t>
      </w:r>
      <w:r w:rsidR="00B73B52" w:rsidRPr="00B20084">
        <w:rPr>
          <w:rFonts w:asciiTheme="minorHAnsi" w:hAnsiTheme="minorHAnsi" w:cstheme="minorHAnsi"/>
        </w:rPr>
        <w:t>behaviours</w:t>
      </w:r>
      <w:r w:rsidR="00683222" w:rsidRPr="00B20084">
        <w:rPr>
          <w:rFonts w:asciiTheme="minorHAnsi" w:hAnsiTheme="minorHAnsi" w:cstheme="minorHAnsi"/>
        </w:rPr>
        <w:t xml:space="preserve"> long term” (p.56)</w:t>
      </w:r>
      <w:r w:rsidR="00B73B52" w:rsidRPr="00B20084">
        <w:rPr>
          <w:rFonts w:asciiTheme="minorHAnsi" w:hAnsiTheme="minorHAnsi" w:cstheme="minorHAnsi"/>
        </w:rPr>
        <w:t>.</w:t>
      </w:r>
    </w:p>
    <w:p w14:paraId="4F2EF863" w14:textId="57FBDC2F" w:rsidR="00D92534" w:rsidRPr="00B20084" w:rsidRDefault="00D92534" w:rsidP="00B20084">
      <w:pPr>
        <w:spacing w:line="360" w:lineRule="auto"/>
        <w:rPr>
          <w:rFonts w:asciiTheme="minorHAnsi" w:hAnsiTheme="minorHAnsi" w:cstheme="minorHAnsi"/>
        </w:rPr>
      </w:pPr>
    </w:p>
    <w:p w14:paraId="743AD854" w14:textId="119B2CB3" w:rsidR="00D92534" w:rsidRPr="00B20084" w:rsidRDefault="00D92534" w:rsidP="00B20084">
      <w:pPr>
        <w:spacing w:line="360" w:lineRule="auto"/>
        <w:rPr>
          <w:rFonts w:asciiTheme="minorHAnsi" w:hAnsiTheme="minorHAnsi" w:cstheme="minorHAnsi"/>
        </w:rPr>
      </w:pPr>
      <w:r w:rsidRPr="00B20084">
        <w:rPr>
          <w:rFonts w:asciiTheme="minorHAnsi" w:hAnsiTheme="minorHAnsi" w:cstheme="minorHAnsi"/>
        </w:rPr>
        <w:t xml:space="preserve">Moreover, another key area of interest which has arisen during the research into reward systems, is how </w:t>
      </w:r>
      <w:r w:rsidR="00387D6E" w:rsidRPr="00B20084">
        <w:rPr>
          <w:rFonts w:asciiTheme="minorHAnsi" w:hAnsiTheme="minorHAnsi" w:cstheme="minorHAnsi"/>
        </w:rPr>
        <w:t>this effect</w:t>
      </w:r>
      <w:r w:rsidR="00016A7C" w:rsidRPr="00B20084">
        <w:rPr>
          <w:rFonts w:asciiTheme="minorHAnsi" w:hAnsiTheme="minorHAnsi" w:cstheme="minorHAnsi"/>
        </w:rPr>
        <w:t>s</w:t>
      </w:r>
      <w:r w:rsidRPr="00B20084">
        <w:rPr>
          <w:rFonts w:asciiTheme="minorHAnsi" w:hAnsiTheme="minorHAnsi" w:cstheme="minorHAnsi"/>
        </w:rPr>
        <w:t xml:space="preserve"> academic performance. </w:t>
      </w:r>
      <w:r w:rsidR="00387D6E" w:rsidRPr="00B20084">
        <w:rPr>
          <w:rFonts w:asciiTheme="minorHAnsi" w:hAnsiTheme="minorHAnsi" w:cstheme="minorHAnsi"/>
        </w:rPr>
        <w:t>Some research has found that “rewards have interfered with the quality of learning taking place”</w:t>
      </w:r>
      <w:r w:rsidR="00CD15A5" w:rsidRPr="00B20084">
        <w:rPr>
          <w:rFonts w:asciiTheme="minorHAnsi" w:hAnsiTheme="minorHAnsi" w:cstheme="minorHAnsi"/>
        </w:rPr>
        <w:t xml:space="preserve"> (Baranek</w:t>
      </w:r>
      <w:r w:rsidR="00387D6E" w:rsidRPr="00B20084">
        <w:rPr>
          <w:rFonts w:asciiTheme="minorHAnsi" w:hAnsiTheme="minorHAnsi" w:cstheme="minorHAnsi"/>
        </w:rPr>
        <w:t>,</w:t>
      </w:r>
      <w:r w:rsidR="00CD15A5" w:rsidRPr="00B20084">
        <w:rPr>
          <w:rFonts w:asciiTheme="minorHAnsi" w:hAnsiTheme="minorHAnsi" w:cstheme="minorHAnsi"/>
        </w:rPr>
        <w:t>1996)</w:t>
      </w:r>
      <w:r w:rsidR="00387D6E" w:rsidRPr="00B20084">
        <w:rPr>
          <w:rFonts w:asciiTheme="minorHAnsi" w:hAnsiTheme="minorHAnsi" w:cstheme="minorHAnsi"/>
        </w:rPr>
        <w:t xml:space="preserve"> the example given of when rewarding in the learning process did not work is when children were rewarded with sweets as the children were more </w:t>
      </w:r>
      <w:r w:rsidR="00016A7C" w:rsidRPr="00B20084">
        <w:rPr>
          <w:rFonts w:asciiTheme="minorHAnsi" w:hAnsiTheme="minorHAnsi" w:cstheme="minorHAnsi"/>
        </w:rPr>
        <w:t>distracted</w:t>
      </w:r>
      <w:r w:rsidR="00387D6E" w:rsidRPr="00B20084">
        <w:rPr>
          <w:rFonts w:asciiTheme="minorHAnsi" w:hAnsiTheme="minorHAnsi" w:cstheme="minorHAnsi"/>
        </w:rPr>
        <w:t xml:space="preserve"> by the thought of being rewarded with sweets and as a result it appeared as though “less learning”</w:t>
      </w:r>
      <w:r w:rsidR="00CD15A5" w:rsidRPr="00B20084">
        <w:rPr>
          <w:rFonts w:asciiTheme="minorHAnsi" w:hAnsiTheme="minorHAnsi" w:cstheme="minorHAnsi"/>
        </w:rPr>
        <w:t xml:space="preserve"> </w:t>
      </w:r>
      <w:r w:rsidR="00CD15A5" w:rsidRPr="00B20084">
        <w:rPr>
          <w:rFonts w:asciiTheme="minorHAnsi" w:hAnsiTheme="minorHAnsi" w:cstheme="minorHAnsi"/>
        </w:rPr>
        <w:t>(Baranek,1996</w:t>
      </w:r>
      <w:r w:rsidR="00CD15A5" w:rsidRPr="00B20084">
        <w:rPr>
          <w:rFonts w:asciiTheme="minorHAnsi" w:hAnsiTheme="minorHAnsi" w:cstheme="minorHAnsi"/>
        </w:rPr>
        <w:t>)</w:t>
      </w:r>
      <w:r w:rsidR="00387D6E" w:rsidRPr="00B20084">
        <w:rPr>
          <w:rFonts w:asciiTheme="minorHAnsi" w:hAnsiTheme="minorHAnsi" w:cstheme="minorHAnsi"/>
        </w:rPr>
        <w:t xml:space="preserve"> took place, compared t</w:t>
      </w:r>
      <w:r w:rsidR="00016A7C" w:rsidRPr="00B20084">
        <w:rPr>
          <w:rFonts w:asciiTheme="minorHAnsi" w:hAnsiTheme="minorHAnsi" w:cstheme="minorHAnsi"/>
        </w:rPr>
        <w:t xml:space="preserve">hose </w:t>
      </w:r>
      <w:r w:rsidR="00387D6E" w:rsidRPr="00B20084">
        <w:rPr>
          <w:rFonts w:asciiTheme="minorHAnsi" w:hAnsiTheme="minorHAnsi" w:cstheme="minorHAnsi"/>
        </w:rPr>
        <w:t xml:space="preserve">who </w:t>
      </w:r>
      <w:r w:rsidR="00016A7C" w:rsidRPr="00B20084">
        <w:rPr>
          <w:rFonts w:asciiTheme="minorHAnsi" w:hAnsiTheme="minorHAnsi" w:cstheme="minorHAnsi"/>
        </w:rPr>
        <w:t xml:space="preserve">received nothing </w:t>
      </w:r>
      <w:r w:rsidR="002B135B" w:rsidRPr="00B20084">
        <w:rPr>
          <w:rFonts w:asciiTheme="minorHAnsi" w:hAnsiTheme="minorHAnsi" w:cstheme="minorHAnsi"/>
        </w:rPr>
        <w:t xml:space="preserve">when they got the right answer. </w:t>
      </w:r>
      <w:r w:rsidR="00DA6FB7" w:rsidRPr="00B20084">
        <w:rPr>
          <w:rFonts w:asciiTheme="minorHAnsi" w:hAnsiTheme="minorHAnsi" w:cstheme="minorHAnsi"/>
        </w:rPr>
        <w:t xml:space="preserve">This shows that in some cases rewarding children actually hinders learning </w:t>
      </w:r>
      <w:r w:rsidR="00D57604" w:rsidRPr="00B20084">
        <w:rPr>
          <w:rFonts w:asciiTheme="minorHAnsi" w:hAnsiTheme="minorHAnsi" w:cstheme="minorHAnsi"/>
        </w:rPr>
        <w:t>rather</w:t>
      </w:r>
      <w:r w:rsidR="00DA6FB7" w:rsidRPr="00B20084">
        <w:rPr>
          <w:rFonts w:asciiTheme="minorHAnsi" w:hAnsiTheme="minorHAnsi" w:cstheme="minorHAnsi"/>
        </w:rPr>
        <w:t xml:space="preserve"> than developing it. </w:t>
      </w:r>
    </w:p>
    <w:p w14:paraId="4AD34B33" w14:textId="1BC414F9" w:rsidR="005A01D9" w:rsidRPr="00B20084" w:rsidRDefault="005A01D9" w:rsidP="00B20084">
      <w:pPr>
        <w:spacing w:line="360" w:lineRule="auto"/>
        <w:rPr>
          <w:rFonts w:asciiTheme="minorHAnsi" w:hAnsiTheme="minorHAnsi" w:cstheme="minorHAnsi"/>
        </w:rPr>
      </w:pPr>
    </w:p>
    <w:p w14:paraId="4C654F20" w14:textId="5348C10F" w:rsidR="00DA6FB7" w:rsidRPr="00B20084" w:rsidRDefault="00DA6FB7" w:rsidP="00B20084">
      <w:pPr>
        <w:spacing w:line="360" w:lineRule="auto"/>
        <w:rPr>
          <w:rFonts w:asciiTheme="minorHAnsi" w:hAnsiTheme="minorHAnsi" w:cstheme="minorHAnsi"/>
        </w:rPr>
      </w:pPr>
      <w:r w:rsidRPr="00B20084">
        <w:rPr>
          <w:rFonts w:asciiTheme="minorHAnsi" w:hAnsiTheme="minorHAnsi" w:cstheme="minorHAnsi"/>
        </w:rPr>
        <w:t xml:space="preserve">Furthermore, one of the most popular reward systems currently being used is ClassDojo, which is where children create their own monsters and the app was designed to aid classroom management and </w:t>
      </w:r>
      <w:r w:rsidR="00FA36B4" w:rsidRPr="00B20084">
        <w:rPr>
          <w:rFonts w:asciiTheme="minorHAnsi" w:hAnsiTheme="minorHAnsi" w:cstheme="minorHAnsi"/>
        </w:rPr>
        <w:t>behaviour</w:t>
      </w:r>
      <w:r w:rsidRPr="00B20084">
        <w:rPr>
          <w:rFonts w:asciiTheme="minorHAnsi" w:hAnsiTheme="minorHAnsi" w:cstheme="minorHAnsi"/>
        </w:rPr>
        <w:t xml:space="preserve">. </w:t>
      </w:r>
      <w:r w:rsidR="00137D95" w:rsidRPr="00B20084">
        <w:rPr>
          <w:rFonts w:asciiTheme="minorHAnsi" w:hAnsiTheme="minorHAnsi" w:cstheme="minorHAnsi"/>
        </w:rPr>
        <w:t xml:space="preserve">Research has now shown that Class Dojo </w:t>
      </w:r>
      <w:r w:rsidR="00367479" w:rsidRPr="00B20084">
        <w:rPr>
          <w:rFonts w:asciiTheme="minorHAnsi" w:hAnsiTheme="minorHAnsi" w:cstheme="minorHAnsi"/>
        </w:rPr>
        <w:t xml:space="preserve">is now moving away from </w:t>
      </w:r>
      <w:r w:rsidR="00FA36B4" w:rsidRPr="00B20084">
        <w:rPr>
          <w:rFonts w:asciiTheme="minorHAnsi" w:hAnsiTheme="minorHAnsi" w:cstheme="minorHAnsi"/>
        </w:rPr>
        <w:t>j</w:t>
      </w:r>
      <w:r w:rsidR="00367479" w:rsidRPr="00B20084">
        <w:rPr>
          <w:rFonts w:asciiTheme="minorHAnsi" w:hAnsiTheme="minorHAnsi" w:cstheme="minorHAnsi"/>
        </w:rPr>
        <w:t>ust</w:t>
      </w:r>
      <w:r w:rsidR="00FF7D29" w:rsidRPr="00B20084">
        <w:rPr>
          <w:rFonts w:asciiTheme="minorHAnsi" w:hAnsiTheme="minorHAnsi" w:cstheme="minorHAnsi"/>
        </w:rPr>
        <w:t xml:space="preserve"> </w:t>
      </w:r>
      <w:r w:rsidR="00367479" w:rsidRPr="00B20084">
        <w:rPr>
          <w:rFonts w:asciiTheme="minorHAnsi" w:hAnsiTheme="minorHAnsi" w:cstheme="minorHAnsi"/>
        </w:rPr>
        <w:t>being a “behavioural rewards” system and into “growth mindset”</w:t>
      </w:r>
      <w:r w:rsidR="0034104E" w:rsidRPr="00B20084">
        <w:rPr>
          <w:rFonts w:asciiTheme="minorHAnsi" w:hAnsiTheme="minorHAnsi" w:cstheme="minorHAnsi"/>
        </w:rPr>
        <w:t xml:space="preserve"> (Anon, 2016)</w:t>
      </w:r>
      <w:r w:rsidR="00367479" w:rsidRPr="00B20084">
        <w:rPr>
          <w:rFonts w:asciiTheme="minorHAnsi" w:hAnsiTheme="minorHAnsi" w:cstheme="minorHAnsi"/>
        </w:rPr>
        <w:t xml:space="preserve">. </w:t>
      </w:r>
      <w:r w:rsidR="00A23EFF" w:rsidRPr="00B20084">
        <w:rPr>
          <w:rFonts w:asciiTheme="minorHAnsi" w:hAnsiTheme="minorHAnsi" w:cstheme="minorHAnsi"/>
        </w:rPr>
        <w:t xml:space="preserve">A growth mindset is where “they believe that they can learn more or become smarter if they work hard and persevere” </w:t>
      </w:r>
      <w:r w:rsidR="00951414" w:rsidRPr="00B20084">
        <w:rPr>
          <w:rFonts w:asciiTheme="minorHAnsi" w:hAnsiTheme="minorHAnsi" w:cstheme="minorHAnsi"/>
        </w:rPr>
        <w:t xml:space="preserve">(Education Reform, n.d.). </w:t>
      </w:r>
      <w:r w:rsidR="00EB60F6" w:rsidRPr="00B20084">
        <w:rPr>
          <w:rFonts w:asciiTheme="minorHAnsi" w:hAnsiTheme="minorHAnsi" w:cstheme="minorHAnsi"/>
        </w:rPr>
        <w:t xml:space="preserve">Class Dojo have developed this “growth mindset” </w:t>
      </w:r>
      <w:r w:rsidR="0094535A" w:rsidRPr="00B20084">
        <w:rPr>
          <w:rFonts w:asciiTheme="minorHAnsi" w:hAnsiTheme="minorHAnsi" w:cstheme="minorHAnsi"/>
        </w:rPr>
        <w:t xml:space="preserve">through videos </w:t>
      </w:r>
      <w:r w:rsidR="00872DCE" w:rsidRPr="00B20084">
        <w:rPr>
          <w:rFonts w:asciiTheme="minorHAnsi" w:hAnsiTheme="minorHAnsi" w:cstheme="minorHAnsi"/>
        </w:rPr>
        <w:t>using the monsters, the idea is then that the children begin to copy/follow the behaviours that are being shown in the videos and work through any problems and work hard to develop</w:t>
      </w:r>
      <w:r w:rsidR="0034104E" w:rsidRPr="00B20084">
        <w:rPr>
          <w:rFonts w:asciiTheme="minorHAnsi" w:hAnsiTheme="minorHAnsi" w:cstheme="minorHAnsi"/>
        </w:rPr>
        <w:t xml:space="preserve"> (Anon, 2016). </w:t>
      </w:r>
      <w:r w:rsidR="00872DCE" w:rsidRPr="00B20084">
        <w:rPr>
          <w:rFonts w:asciiTheme="minorHAnsi" w:hAnsiTheme="minorHAnsi" w:cstheme="minorHAnsi"/>
        </w:rPr>
        <w:t xml:space="preserve"> Therefore, Class Dojo </w:t>
      </w:r>
      <w:r w:rsidR="00872DCE" w:rsidRPr="00B20084">
        <w:rPr>
          <w:rFonts w:asciiTheme="minorHAnsi" w:hAnsiTheme="minorHAnsi" w:cstheme="minorHAnsi"/>
        </w:rPr>
        <w:lastRenderedPageBreak/>
        <w:t xml:space="preserve">rewards can be used in a variety of contexts and for many reasons, not just for behaviour and classroom management. The influence that Class Dojo rewards has on children is clear to see in practice, as children love creating and developing their own monsters when they reach certain points. </w:t>
      </w:r>
    </w:p>
    <w:p w14:paraId="4FE304C7" w14:textId="533B18B7" w:rsidR="00872DCE" w:rsidRPr="00B20084" w:rsidRDefault="00872DCE" w:rsidP="00B20084">
      <w:pPr>
        <w:spacing w:line="360" w:lineRule="auto"/>
        <w:rPr>
          <w:rFonts w:asciiTheme="minorHAnsi" w:hAnsiTheme="minorHAnsi" w:cstheme="minorHAnsi"/>
        </w:rPr>
      </w:pPr>
    </w:p>
    <w:p w14:paraId="1D2FF6D4" w14:textId="2419E40D" w:rsidR="00872DCE" w:rsidRPr="00B20084" w:rsidRDefault="00872DCE" w:rsidP="00B20084">
      <w:pPr>
        <w:spacing w:line="360" w:lineRule="auto"/>
        <w:rPr>
          <w:rFonts w:asciiTheme="minorHAnsi" w:hAnsiTheme="minorHAnsi" w:cstheme="minorHAnsi"/>
        </w:rPr>
      </w:pPr>
      <w:r w:rsidRPr="00B20084">
        <w:rPr>
          <w:rFonts w:asciiTheme="minorHAnsi" w:hAnsiTheme="minorHAnsi" w:cstheme="minorHAnsi"/>
        </w:rPr>
        <w:t xml:space="preserve">Overall, the use of reward systems can impact positively and negatively on </w:t>
      </w:r>
      <w:r w:rsidR="00B95BE1" w:rsidRPr="00B20084">
        <w:rPr>
          <w:rFonts w:asciiTheme="minorHAnsi" w:hAnsiTheme="minorHAnsi" w:cstheme="minorHAnsi"/>
        </w:rPr>
        <w:t>children’s</w:t>
      </w:r>
      <w:r w:rsidRPr="00B20084">
        <w:rPr>
          <w:rFonts w:asciiTheme="minorHAnsi" w:hAnsiTheme="minorHAnsi" w:cstheme="minorHAnsi"/>
        </w:rPr>
        <w:t xml:space="preserve"> learning and development experiences. </w:t>
      </w:r>
      <w:r w:rsidR="00BB0F19" w:rsidRPr="00B20084">
        <w:rPr>
          <w:rFonts w:asciiTheme="minorHAnsi" w:hAnsiTheme="minorHAnsi" w:cstheme="minorHAnsi"/>
        </w:rPr>
        <w:t xml:space="preserve">Using reward systems is a good way of improving behaviour and motivation but in some </w:t>
      </w:r>
      <w:r w:rsidR="00B00A5B" w:rsidRPr="00B20084">
        <w:rPr>
          <w:rFonts w:asciiTheme="minorHAnsi" w:hAnsiTheme="minorHAnsi" w:cstheme="minorHAnsi"/>
        </w:rPr>
        <w:t>cases, it</w:t>
      </w:r>
      <w:r w:rsidR="001B5487" w:rsidRPr="00B20084">
        <w:rPr>
          <w:rFonts w:asciiTheme="minorHAnsi" w:hAnsiTheme="minorHAnsi" w:cstheme="minorHAnsi"/>
        </w:rPr>
        <w:t xml:space="preserve"> can hinder the learning</w:t>
      </w:r>
      <w:r w:rsidR="00B95BE1" w:rsidRPr="00B20084">
        <w:rPr>
          <w:rFonts w:asciiTheme="minorHAnsi" w:hAnsiTheme="minorHAnsi" w:cstheme="minorHAnsi"/>
        </w:rPr>
        <w:t xml:space="preserve">, so in practice we need to be careful that we are using reward systems including Class Dojo in the right way and for valid reasons. </w:t>
      </w:r>
    </w:p>
    <w:p w14:paraId="0550ED0A" w14:textId="77777777" w:rsidR="00BF6564" w:rsidRPr="0095052C" w:rsidRDefault="00BF6564" w:rsidP="00B20084">
      <w:pPr>
        <w:spacing w:line="360" w:lineRule="auto"/>
        <w:rPr>
          <w:rFonts w:asciiTheme="minorHAnsi" w:hAnsiTheme="minorHAnsi" w:cstheme="minorHAnsi"/>
          <w:b/>
          <w:bCs/>
          <w:color w:val="000000" w:themeColor="text1"/>
          <w:u w:val="single"/>
        </w:rPr>
      </w:pPr>
    </w:p>
    <w:p w14:paraId="6F397C05" w14:textId="3AB30756" w:rsidR="00704122" w:rsidRPr="0095052C" w:rsidRDefault="00704122" w:rsidP="00B20084">
      <w:pPr>
        <w:spacing w:line="360" w:lineRule="auto"/>
        <w:rPr>
          <w:rFonts w:asciiTheme="minorHAnsi" w:hAnsiTheme="minorHAnsi" w:cstheme="minorHAnsi"/>
          <w:b/>
          <w:bCs/>
          <w:color w:val="000000" w:themeColor="text1"/>
          <w:u w:val="single"/>
        </w:rPr>
      </w:pPr>
      <w:r w:rsidRPr="0095052C">
        <w:rPr>
          <w:rFonts w:asciiTheme="minorHAnsi" w:hAnsiTheme="minorHAnsi" w:cstheme="minorHAnsi"/>
          <w:b/>
          <w:bCs/>
          <w:color w:val="000000" w:themeColor="text1"/>
          <w:u w:val="single"/>
        </w:rPr>
        <w:t>Reflection/Evaluation and Next Steps</w:t>
      </w:r>
    </w:p>
    <w:p w14:paraId="22032D3A" w14:textId="375D9C62" w:rsidR="007C418B" w:rsidRPr="00B20084" w:rsidRDefault="004D4E17" w:rsidP="00B20084">
      <w:pPr>
        <w:spacing w:line="360" w:lineRule="auto"/>
        <w:rPr>
          <w:rFonts w:asciiTheme="minorHAnsi" w:hAnsiTheme="minorHAnsi" w:cstheme="minorHAnsi"/>
          <w:color w:val="000000" w:themeColor="text1"/>
        </w:rPr>
      </w:pPr>
      <w:r w:rsidRPr="00B20084">
        <w:rPr>
          <w:rFonts w:asciiTheme="minorHAnsi" w:hAnsiTheme="minorHAnsi" w:cstheme="minorHAnsi"/>
          <w:color w:val="000000" w:themeColor="text1"/>
        </w:rPr>
        <w:t xml:space="preserve">After research, </w:t>
      </w:r>
      <w:r w:rsidR="008C0917" w:rsidRPr="00B20084">
        <w:rPr>
          <w:rFonts w:asciiTheme="minorHAnsi" w:hAnsiTheme="minorHAnsi" w:cstheme="minorHAnsi"/>
          <w:color w:val="000000" w:themeColor="text1"/>
        </w:rPr>
        <w:t xml:space="preserve">I can reflect on </w:t>
      </w:r>
      <w:r w:rsidRPr="00B20084">
        <w:rPr>
          <w:rFonts w:asciiTheme="minorHAnsi" w:hAnsiTheme="minorHAnsi" w:cstheme="minorHAnsi"/>
          <w:color w:val="000000" w:themeColor="text1"/>
        </w:rPr>
        <w:t xml:space="preserve">the next steps for my practice based on literature and observation, meaning my practice will be well informed. </w:t>
      </w:r>
    </w:p>
    <w:p w14:paraId="66581761" w14:textId="5C85D946" w:rsidR="003336ED" w:rsidRPr="00B20084" w:rsidRDefault="003336ED" w:rsidP="00B20084">
      <w:pPr>
        <w:spacing w:line="360" w:lineRule="auto"/>
        <w:rPr>
          <w:rFonts w:asciiTheme="minorHAnsi" w:hAnsiTheme="minorHAnsi" w:cstheme="minorHAnsi"/>
          <w:color w:val="000000" w:themeColor="text1"/>
        </w:rPr>
      </w:pPr>
    </w:p>
    <w:p w14:paraId="15ED47FF" w14:textId="57A3FBD3" w:rsidR="003336ED" w:rsidRPr="00B20084" w:rsidRDefault="003336ED" w:rsidP="00B20084">
      <w:pPr>
        <w:spacing w:line="360" w:lineRule="auto"/>
        <w:rPr>
          <w:rFonts w:asciiTheme="minorHAnsi" w:hAnsiTheme="minorHAnsi" w:cstheme="minorHAnsi"/>
          <w:color w:val="000000" w:themeColor="text1"/>
        </w:rPr>
      </w:pPr>
      <w:r w:rsidRPr="00B20084">
        <w:rPr>
          <w:rFonts w:asciiTheme="minorHAnsi" w:hAnsiTheme="minorHAnsi" w:cstheme="minorHAnsi"/>
          <w:color w:val="000000" w:themeColor="text1"/>
        </w:rPr>
        <w:t>In my observation, the iPads were only used for that one lesson enhanced learning activity</w:t>
      </w:r>
      <w:r w:rsidR="00A8517C" w:rsidRPr="00B20084">
        <w:rPr>
          <w:rFonts w:asciiTheme="minorHAnsi" w:hAnsiTheme="minorHAnsi" w:cstheme="minorHAnsi"/>
          <w:color w:val="000000" w:themeColor="text1"/>
        </w:rPr>
        <w:t xml:space="preserve">, when the opportunity for using iPads or technology arises in my practice my intention will be to follow </w:t>
      </w:r>
      <w:r w:rsidR="00DE4490" w:rsidRPr="00B20084">
        <w:rPr>
          <w:rFonts w:asciiTheme="minorHAnsi" w:hAnsiTheme="minorHAnsi" w:cstheme="minorHAnsi"/>
          <w:color w:val="000000" w:themeColor="text1"/>
        </w:rPr>
        <w:t>w</w:t>
      </w:r>
      <w:r w:rsidR="00A8517C" w:rsidRPr="00B20084">
        <w:rPr>
          <w:rFonts w:asciiTheme="minorHAnsi" w:hAnsiTheme="minorHAnsi" w:cstheme="minorHAnsi"/>
          <w:color w:val="000000" w:themeColor="text1"/>
        </w:rPr>
        <w:t xml:space="preserve">hat I </w:t>
      </w:r>
      <w:r w:rsidR="00DE4490" w:rsidRPr="00B20084">
        <w:rPr>
          <w:rFonts w:asciiTheme="minorHAnsi" w:hAnsiTheme="minorHAnsi" w:cstheme="minorHAnsi"/>
          <w:color w:val="000000" w:themeColor="text1"/>
        </w:rPr>
        <w:t>observed</w:t>
      </w:r>
      <w:r w:rsidR="00A8517C" w:rsidRPr="00B20084">
        <w:rPr>
          <w:rFonts w:asciiTheme="minorHAnsi" w:hAnsiTheme="minorHAnsi" w:cstheme="minorHAnsi"/>
          <w:color w:val="000000" w:themeColor="text1"/>
        </w:rPr>
        <w:t xml:space="preserve"> and only use the iPads or technology for small/short activities if they are not a focus for the learning, as from my literature review it was clear to see that even though technology in the classroom has its benefits, we can also become too </w:t>
      </w:r>
      <w:r w:rsidR="00DE4490" w:rsidRPr="00B20084">
        <w:rPr>
          <w:rFonts w:asciiTheme="minorHAnsi" w:hAnsiTheme="minorHAnsi" w:cstheme="minorHAnsi"/>
          <w:color w:val="000000" w:themeColor="text1"/>
        </w:rPr>
        <w:t>reliant</w:t>
      </w:r>
      <w:r w:rsidR="00A8517C" w:rsidRPr="00B20084">
        <w:rPr>
          <w:rFonts w:asciiTheme="minorHAnsi" w:hAnsiTheme="minorHAnsi" w:cstheme="minorHAnsi"/>
          <w:color w:val="000000" w:themeColor="text1"/>
        </w:rPr>
        <w:t xml:space="preserve"> on it and we need to make sure that children are still having a breadth of </w:t>
      </w:r>
      <w:r w:rsidR="00DE4490" w:rsidRPr="00B20084">
        <w:rPr>
          <w:rFonts w:asciiTheme="minorHAnsi" w:hAnsiTheme="minorHAnsi" w:cstheme="minorHAnsi"/>
          <w:color w:val="000000" w:themeColor="text1"/>
        </w:rPr>
        <w:t xml:space="preserve">opportunities. </w:t>
      </w:r>
      <w:r w:rsidR="00A8517C" w:rsidRPr="00B20084">
        <w:rPr>
          <w:rFonts w:asciiTheme="minorHAnsi" w:hAnsiTheme="minorHAnsi" w:cstheme="minorHAnsi"/>
          <w:color w:val="000000" w:themeColor="text1"/>
        </w:rPr>
        <w:t xml:space="preserve">We need to develop a whole person, not just a person who it digitally literate. </w:t>
      </w:r>
    </w:p>
    <w:p w14:paraId="556BA324" w14:textId="1D5E6CA1" w:rsidR="00D029E6" w:rsidRPr="00B20084" w:rsidRDefault="00D029E6" w:rsidP="00B20084">
      <w:pPr>
        <w:spacing w:line="360" w:lineRule="auto"/>
        <w:rPr>
          <w:rFonts w:asciiTheme="minorHAnsi" w:hAnsiTheme="minorHAnsi" w:cstheme="minorHAnsi"/>
          <w:color w:val="000000" w:themeColor="text1"/>
        </w:rPr>
      </w:pPr>
    </w:p>
    <w:p w14:paraId="185E0F60" w14:textId="7AF11A61" w:rsidR="00BF6564" w:rsidRPr="00B20084" w:rsidRDefault="00D029E6" w:rsidP="00B20084">
      <w:pPr>
        <w:spacing w:line="360" w:lineRule="auto"/>
        <w:rPr>
          <w:rFonts w:asciiTheme="minorHAnsi" w:hAnsiTheme="minorHAnsi" w:cstheme="minorHAnsi"/>
          <w:color w:val="000000" w:themeColor="text1"/>
        </w:rPr>
      </w:pPr>
      <w:r w:rsidRPr="00B20084">
        <w:rPr>
          <w:rFonts w:asciiTheme="minorHAnsi" w:hAnsiTheme="minorHAnsi" w:cstheme="minorHAnsi"/>
          <w:color w:val="000000" w:themeColor="text1"/>
        </w:rPr>
        <w:t xml:space="preserve">Furthermore, </w:t>
      </w:r>
      <w:r w:rsidR="003E5C0B" w:rsidRPr="00B20084">
        <w:rPr>
          <w:rFonts w:asciiTheme="minorHAnsi" w:hAnsiTheme="minorHAnsi" w:cstheme="minorHAnsi"/>
          <w:color w:val="000000" w:themeColor="text1"/>
        </w:rPr>
        <w:t xml:space="preserve">the other key area of importance </w:t>
      </w:r>
      <w:r w:rsidR="002D6907" w:rsidRPr="00B20084">
        <w:rPr>
          <w:rFonts w:asciiTheme="minorHAnsi" w:hAnsiTheme="minorHAnsi" w:cstheme="minorHAnsi"/>
          <w:color w:val="000000" w:themeColor="text1"/>
        </w:rPr>
        <w:t xml:space="preserve">was reward systems. This arose in two contexts within my critical incident, reward stickers were used on the iPad game and then Class Dojo was used with the whole class for behaviour and classroom </w:t>
      </w:r>
      <w:r w:rsidR="0061324B" w:rsidRPr="00B20084">
        <w:rPr>
          <w:rFonts w:asciiTheme="minorHAnsi" w:hAnsiTheme="minorHAnsi" w:cstheme="minorHAnsi"/>
          <w:color w:val="000000" w:themeColor="text1"/>
        </w:rPr>
        <w:t>management</w:t>
      </w:r>
      <w:r w:rsidR="002D6907" w:rsidRPr="00B20084">
        <w:rPr>
          <w:rFonts w:asciiTheme="minorHAnsi" w:hAnsiTheme="minorHAnsi" w:cstheme="minorHAnsi"/>
          <w:color w:val="000000" w:themeColor="text1"/>
        </w:rPr>
        <w:t xml:space="preserve"> as well as for rewarding learning. </w:t>
      </w:r>
      <w:r w:rsidR="005E79A4" w:rsidRPr="00B20084">
        <w:rPr>
          <w:rFonts w:asciiTheme="minorHAnsi" w:hAnsiTheme="minorHAnsi" w:cstheme="minorHAnsi"/>
          <w:color w:val="000000" w:themeColor="text1"/>
        </w:rPr>
        <w:t xml:space="preserve">During my literature review it was highlighted that reward systems for example Class Dojo are </w:t>
      </w:r>
      <w:r w:rsidR="0061324B" w:rsidRPr="00B20084">
        <w:rPr>
          <w:rFonts w:asciiTheme="minorHAnsi" w:hAnsiTheme="minorHAnsi" w:cstheme="minorHAnsi"/>
          <w:color w:val="000000" w:themeColor="text1"/>
        </w:rPr>
        <w:t>useful,</w:t>
      </w:r>
      <w:r w:rsidR="005E79A4" w:rsidRPr="00B20084">
        <w:rPr>
          <w:rFonts w:asciiTheme="minorHAnsi" w:hAnsiTheme="minorHAnsi" w:cstheme="minorHAnsi"/>
          <w:color w:val="000000" w:themeColor="text1"/>
        </w:rPr>
        <w:t xml:space="preserve"> but we should be moving towards a ‘growth mindset’ rewarding rather than just for behaviour. In practice, the intention would be to use a reward systems like Class Dojo and use the resources they provide to develop a good </w:t>
      </w:r>
      <w:r w:rsidR="0061324B" w:rsidRPr="00B20084">
        <w:rPr>
          <w:rFonts w:asciiTheme="minorHAnsi" w:hAnsiTheme="minorHAnsi" w:cstheme="minorHAnsi"/>
          <w:color w:val="000000" w:themeColor="text1"/>
        </w:rPr>
        <w:t>and</w:t>
      </w:r>
      <w:r w:rsidR="005E79A4" w:rsidRPr="00B20084">
        <w:rPr>
          <w:rFonts w:asciiTheme="minorHAnsi" w:hAnsiTheme="minorHAnsi" w:cstheme="minorHAnsi"/>
          <w:color w:val="000000" w:themeColor="text1"/>
        </w:rPr>
        <w:t xml:space="preserve"> effective way of using the reward system, the intention would also be following Class Dojo </w:t>
      </w:r>
      <w:r w:rsidR="005E79A4" w:rsidRPr="00B20084">
        <w:rPr>
          <w:rFonts w:asciiTheme="minorHAnsi" w:hAnsiTheme="minorHAnsi" w:cstheme="minorHAnsi"/>
          <w:color w:val="000000" w:themeColor="text1"/>
        </w:rPr>
        <w:lastRenderedPageBreak/>
        <w:t xml:space="preserve">to go towards a ‘growth mindset’ so we are helping with </w:t>
      </w:r>
      <w:r w:rsidR="0061324B" w:rsidRPr="00B20084">
        <w:rPr>
          <w:rFonts w:asciiTheme="minorHAnsi" w:hAnsiTheme="minorHAnsi" w:cstheme="minorHAnsi"/>
          <w:color w:val="000000" w:themeColor="text1"/>
        </w:rPr>
        <w:t>children’s</w:t>
      </w:r>
      <w:r w:rsidR="005E79A4" w:rsidRPr="00B20084">
        <w:rPr>
          <w:rFonts w:asciiTheme="minorHAnsi" w:hAnsiTheme="minorHAnsi" w:cstheme="minorHAnsi"/>
          <w:color w:val="000000" w:themeColor="text1"/>
        </w:rPr>
        <w:t xml:space="preserve"> wider development not just rewarding them for one good behaviour. </w:t>
      </w:r>
    </w:p>
    <w:p w14:paraId="2B8CB03A" w14:textId="77DF4C00" w:rsidR="004E3510" w:rsidRPr="00B20084" w:rsidRDefault="004E3510" w:rsidP="00B20084">
      <w:pPr>
        <w:spacing w:line="360" w:lineRule="auto"/>
        <w:rPr>
          <w:rFonts w:asciiTheme="minorHAnsi" w:hAnsiTheme="minorHAnsi" w:cstheme="minorHAnsi"/>
          <w:color w:val="000000" w:themeColor="text1"/>
        </w:rPr>
      </w:pPr>
    </w:p>
    <w:p w14:paraId="4C738D4B" w14:textId="13977984" w:rsidR="004E3510" w:rsidRPr="00B20084" w:rsidRDefault="0061324B" w:rsidP="00B20084">
      <w:pPr>
        <w:spacing w:line="360" w:lineRule="auto"/>
        <w:rPr>
          <w:rFonts w:asciiTheme="minorHAnsi" w:hAnsiTheme="minorHAnsi" w:cstheme="minorHAnsi"/>
          <w:color w:val="000000" w:themeColor="text1"/>
        </w:rPr>
      </w:pPr>
      <w:r w:rsidRPr="00B20084">
        <w:rPr>
          <w:rFonts w:asciiTheme="minorHAnsi" w:hAnsiTheme="minorHAnsi" w:cstheme="minorHAnsi"/>
          <w:color w:val="000000" w:themeColor="text1"/>
        </w:rPr>
        <w:t>Additionally</w:t>
      </w:r>
      <w:r w:rsidR="004E3510" w:rsidRPr="00B20084">
        <w:rPr>
          <w:rFonts w:asciiTheme="minorHAnsi" w:hAnsiTheme="minorHAnsi" w:cstheme="minorHAnsi"/>
          <w:color w:val="000000" w:themeColor="text1"/>
        </w:rPr>
        <w:t>,</w:t>
      </w:r>
      <w:r w:rsidR="00F3307C" w:rsidRPr="00B20084">
        <w:rPr>
          <w:rFonts w:asciiTheme="minorHAnsi" w:hAnsiTheme="minorHAnsi" w:cstheme="minorHAnsi"/>
          <w:color w:val="000000" w:themeColor="text1"/>
        </w:rPr>
        <w:t xml:space="preserve"> reward systems</w:t>
      </w:r>
      <w:r w:rsidR="004E3510" w:rsidRPr="00B20084">
        <w:rPr>
          <w:rFonts w:asciiTheme="minorHAnsi" w:hAnsiTheme="minorHAnsi" w:cstheme="minorHAnsi"/>
          <w:color w:val="000000" w:themeColor="text1"/>
        </w:rPr>
        <w:t xml:space="preserve"> links to the </w:t>
      </w:r>
      <w:r w:rsidRPr="00B20084">
        <w:rPr>
          <w:rFonts w:asciiTheme="minorHAnsi" w:hAnsiTheme="minorHAnsi" w:cstheme="minorHAnsi"/>
          <w:color w:val="000000" w:themeColor="text1"/>
        </w:rPr>
        <w:t>behaviourist</w:t>
      </w:r>
      <w:r w:rsidR="004E3510" w:rsidRPr="00B20084">
        <w:rPr>
          <w:rFonts w:asciiTheme="minorHAnsi" w:hAnsiTheme="minorHAnsi" w:cstheme="minorHAnsi"/>
          <w:color w:val="000000" w:themeColor="text1"/>
        </w:rPr>
        <w:t xml:space="preserve"> learning theory</w:t>
      </w:r>
      <w:r w:rsidR="00F3307C" w:rsidRPr="00B20084">
        <w:rPr>
          <w:rFonts w:asciiTheme="minorHAnsi" w:hAnsiTheme="minorHAnsi" w:cstheme="minorHAnsi"/>
          <w:color w:val="000000" w:themeColor="text1"/>
        </w:rPr>
        <w:t xml:space="preserve"> model where we are reinforcing the </w:t>
      </w:r>
      <w:r w:rsidRPr="00B20084">
        <w:rPr>
          <w:rFonts w:asciiTheme="minorHAnsi" w:hAnsiTheme="minorHAnsi" w:cstheme="minorHAnsi"/>
          <w:color w:val="000000" w:themeColor="text1"/>
        </w:rPr>
        <w:t>behaviours,</w:t>
      </w:r>
      <w:r w:rsidR="00F3307C" w:rsidRPr="00B20084">
        <w:rPr>
          <w:rFonts w:asciiTheme="minorHAnsi" w:hAnsiTheme="minorHAnsi" w:cstheme="minorHAnsi"/>
          <w:color w:val="000000" w:themeColor="text1"/>
        </w:rPr>
        <w:t xml:space="preserve"> we want children to have and then negatively/punishing the </w:t>
      </w:r>
      <w:r w:rsidRPr="00B20084">
        <w:rPr>
          <w:rFonts w:asciiTheme="minorHAnsi" w:hAnsiTheme="minorHAnsi" w:cstheme="minorHAnsi"/>
          <w:color w:val="000000" w:themeColor="text1"/>
        </w:rPr>
        <w:t>behaviours</w:t>
      </w:r>
      <w:r w:rsidR="00F3307C" w:rsidRPr="00B20084">
        <w:rPr>
          <w:rFonts w:asciiTheme="minorHAnsi" w:hAnsiTheme="minorHAnsi" w:cstheme="minorHAnsi"/>
          <w:color w:val="000000" w:themeColor="text1"/>
        </w:rPr>
        <w:t xml:space="preserve"> we do not want the children to have. Even though the behaviourist model is well known and </w:t>
      </w:r>
      <w:r w:rsidRPr="00B20084">
        <w:rPr>
          <w:rFonts w:asciiTheme="minorHAnsi" w:hAnsiTheme="minorHAnsi" w:cstheme="minorHAnsi"/>
          <w:color w:val="000000" w:themeColor="text1"/>
        </w:rPr>
        <w:t>widely</w:t>
      </w:r>
      <w:r w:rsidR="00F3307C" w:rsidRPr="00B20084">
        <w:rPr>
          <w:rFonts w:asciiTheme="minorHAnsi" w:hAnsiTheme="minorHAnsi" w:cstheme="minorHAnsi"/>
          <w:color w:val="000000" w:themeColor="text1"/>
        </w:rPr>
        <w:t xml:space="preserve"> used without knowing it, in my practice I intend to not </w:t>
      </w:r>
      <w:r w:rsidRPr="00B20084">
        <w:rPr>
          <w:rFonts w:asciiTheme="minorHAnsi" w:hAnsiTheme="minorHAnsi" w:cstheme="minorHAnsi"/>
          <w:color w:val="000000" w:themeColor="text1"/>
        </w:rPr>
        <w:t>solely</w:t>
      </w:r>
      <w:r w:rsidR="00F3307C" w:rsidRPr="00B20084">
        <w:rPr>
          <w:rFonts w:asciiTheme="minorHAnsi" w:hAnsiTheme="minorHAnsi" w:cstheme="minorHAnsi"/>
          <w:color w:val="000000" w:themeColor="text1"/>
        </w:rPr>
        <w:t xml:space="preserve"> use the </w:t>
      </w:r>
      <w:r w:rsidRPr="00B20084">
        <w:rPr>
          <w:rFonts w:asciiTheme="minorHAnsi" w:hAnsiTheme="minorHAnsi" w:cstheme="minorHAnsi"/>
          <w:color w:val="000000" w:themeColor="text1"/>
        </w:rPr>
        <w:t>behaviourist</w:t>
      </w:r>
      <w:r w:rsidR="00F3307C" w:rsidRPr="00B20084">
        <w:rPr>
          <w:rFonts w:asciiTheme="minorHAnsi" w:hAnsiTheme="minorHAnsi" w:cstheme="minorHAnsi"/>
          <w:color w:val="000000" w:themeColor="text1"/>
        </w:rPr>
        <w:t xml:space="preserve"> model but use a combination of the following three models logical </w:t>
      </w:r>
      <w:r w:rsidRPr="00B20084">
        <w:rPr>
          <w:rFonts w:asciiTheme="minorHAnsi" w:hAnsiTheme="minorHAnsi" w:cstheme="minorHAnsi"/>
          <w:color w:val="000000" w:themeColor="text1"/>
        </w:rPr>
        <w:t>consequences</w:t>
      </w:r>
      <w:r w:rsidR="00F3307C" w:rsidRPr="00B20084">
        <w:rPr>
          <w:rFonts w:asciiTheme="minorHAnsi" w:hAnsiTheme="minorHAnsi" w:cstheme="minorHAnsi"/>
          <w:color w:val="000000" w:themeColor="text1"/>
        </w:rPr>
        <w:t xml:space="preserve"> (Dreikurs 1968), Reality Theory (Glasser 1965) and Ginott model (1971) </w:t>
      </w:r>
      <w:r w:rsidR="005F1E9D" w:rsidRPr="00B20084">
        <w:rPr>
          <w:rFonts w:asciiTheme="minorHAnsi" w:hAnsiTheme="minorHAnsi" w:cstheme="minorHAnsi"/>
          <w:color w:val="000000" w:themeColor="text1"/>
        </w:rPr>
        <w:t xml:space="preserve">to form my own model for behaviour management which will be created for the children and with the children so that they know what the rewards and consequences are. </w:t>
      </w:r>
      <w:r w:rsidR="004E3510" w:rsidRPr="00B20084">
        <w:rPr>
          <w:rFonts w:asciiTheme="minorHAnsi" w:hAnsiTheme="minorHAnsi" w:cstheme="minorHAnsi"/>
          <w:color w:val="000000" w:themeColor="text1"/>
        </w:rPr>
        <w:t xml:space="preserve"> </w:t>
      </w:r>
    </w:p>
    <w:p w14:paraId="5A2A93D4" w14:textId="4698A7E0" w:rsidR="008E3615" w:rsidRPr="00B20084" w:rsidRDefault="008E3615" w:rsidP="00B20084">
      <w:pPr>
        <w:spacing w:line="360" w:lineRule="auto"/>
        <w:rPr>
          <w:rFonts w:asciiTheme="minorHAnsi" w:hAnsiTheme="minorHAnsi" w:cstheme="minorHAnsi"/>
          <w:color w:val="000000" w:themeColor="text1"/>
        </w:rPr>
      </w:pPr>
    </w:p>
    <w:p w14:paraId="3ADAE1A3" w14:textId="77777777" w:rsidR="0061324B" w:rsidRPr="00B20084" w:rsidRDefault="00183E33" w:rsidP="00B20084">
      <w:pPr>
        <w:spacing w:line="360" w:lineRule="auto"/>
        <w:rPr>
          <w:rFonts w:asciiTheme="minorHAnsi" w:hAnsiTheme="minorHAnsi" w:cstheme="minorHAnsi"/>
          <w:color w:val="000000" w:themeColor="text1"/>
        </w:rPr>
      </w:pPr>
      <w:r w:rsidRPr="00B20084">
        <w:rPr>
          <w:rFonts w:asciiTheme="minorHAnsi" w:hAnsiTheme="minorHAnsi" w:cstheme="minorHAnsi"/>
          <w:color w:val="000000" w:themeColor="text1"/>
          <w:shd w:val="clear" w:color="auto" w:fill="FFFFFF"/>
        </w:rPr>
        <w:t>“</w:t>
      </w:r>
      <w:r w:rsidR="00ED1768" w:rsidRPr="00B20084">
        <w:rPr>
          <w:rFonts w:asciiTheme="minorHAnsi" w:hAnsiTheme="minorHAnsi" w:cstheme="minorHAnsi"/>
          <w:color w:val="000000" w:themeColor="text1"/>
          <w:shd w:val="clear" w:color="auto" w:fill="FFFFFF"/>
        </w:rPr>
        <w:t>Critical reflection is</w:t>
      </w:r>
      <w:r w:rsidRPr="00B20084">
        <w:rPr>
          <w:rFonts w:asciiTheme="minorHAnsi" w:hAnsiTheme="minorHAnsi" w:cstheme="minorHAnsi"/>
          <w:color w:val="000000" w:themeColor="text1"/>
          <w:shd w:val="clear" w:color="auto" w:fill="FFFFFF"/>
        </w:rPr>
        <w:t xml:space="preserve"> </w:t>
      </w:r>
      <w:r w:rsidR="00ED1768" w:rsidRPr="00B20084">
        <w:rPr>
          <w:rFonts w:asciiTheme="minorHAnsi" w:hAnsiTheme="minorHAnsi" w:cstheme="minorHAnsi"/>
          <w:color w:val="000000" w:themeColor="text1"/>
          <w:shd w:val="clear" w:color="auto" w:fill="FFFFFF"/>
        </w:rPr>
        <w:t>the sustained and intentional process of identifying and checking the accuracy and validity of our teaching assumptions</w:t>
      </w:r>
      <w:r w:rsidRPr="00B20084">
        <w:rPr>
          <w:rFonts w:asciiTheme="minorHAnsi" w:hAnsiTheme="minorHAnsi" w:cstheme="minorHAnsi"/>
          <w:color w:val="000000" w:themeColor="text1"/>
          <w:shd w:val="clear" w:color="auto" w:fill="FFFFFF"/>
        </w:rPr>
        <w:t>” (Brookfield, 2017)</w:t>
      </w:r>
      <w:r w:rsidR="00BB60A3" w:rsidRPr="00B20084">
        <w:rPr>
          <w:rFonts w:asciiTheme="minorHAnsi" w:hAnsiTheme="minorHAnsi" w:cstheme="minorHAnsi"/>
          <w:color w:val="000000" w:themeColor="text1"/>
          <w:shd w:val="clear" w:color="auto" w:fill="FFFFFF"/>
        </w:rPr>
        <w:t xml:space="preserve"> Brookfield’s reflective model is based on us </w:t>
      </w:r>
      <w:r w:rsidR="0061324B" w:rsidRPr="00B20084">
        <w:rPr>
          <w:rFonts w:asciiTheme="minorHAnsi" w:hAnsiTheme="minorHAnsi" w:cstheme="minorHAnsi"/>
          <w:color w:val="000000" w:themeColor="text1"/>
          <w:shd w:val="clear" w:color="auto" w:fill="FFFFFF"/>
        </w:rPr>
        <w:t xml:space="preserve">reviewing </w:t>
      </w:r>
      <w:r w:rsidR="00BB60A3" w:rsidRPr="00B20084">
        <w:rPr>
          <w:rFonts w:asciiTheme="minorHAnsi" w:hAnsiTheme="minorHAnsi" w:cstheme="minorHAnsi"/>
          <w:color w:val="000000" w:themeColor="text1"/>
          <w:shd w:val="clear" w:color="auto" w:fill="FFFFFF"/>
        </w:rPr>
        <w:t>through four lenses, these are “</w:t>
      </w:r>
      <w:r w:rsidR="008E3615" w:rsidRPr="00B20084">
        <w:rPr>
          <w:rFonts w:asciiTheme="minorHAnsi" w:hAnsiTheme="minorHAnsi" w:cstheme="minorHAnsi"/>
          <w:color w:val="000000" w:themeColor="text1"/>
        </w:rPr>
        <w:t>Students’ eyes</w:t>
      </w:r>
      <w:r w:rsidR="00BB60A3" w:rsidRPr="00B20084">
        <w:rPr>
          <w:rFonts w:asciiTheme="minorHAnsi" w:hAnsiTheme="minorHAnsi" w:cstheme="minorHAnsi"/>
          <w:color w:val="000000" w:themeColor="text1"/>
        </w:rPr>
        <w:t xml:space="preserve">, </w:t>
      </w:r>
      <w:r w:rsidR="00ED1768" w:rsidRPr="00B20084">
        <w:rPr>
          <w:rFonts w:asciiTheme="minorHAnsi" w:hAnsiTheme="minorHAnsi" w:cstheme="minorHAnsi"/>
          <w:color w:val="000000" w:themeColor="text1"/>
        </w:rPr>
        <w:t>Colleagues</w:t>
      </w:r>
      <w:r w:rsidR="00BB60A3" w:rsidRPr="00B20084">
        <w:rPr>
          <w:rFonts w:asciiTheme="minorHAnsi" w:hAnsiTheme="minorHAnsi" w:cstheme="minorHAnsi"/>
          <w:color w:val="000000" w:themeColor="text1"/>
        </w:rPr>
        <w:t>’</w:t>
      </w:r>
      <w:r w:rsidR="00ED1768" w:rsidRPr="00B20084">
        <w:rPr>
          <w:rFonts w:asciiTheme="minorHAnsi" w:hAnsiTheme="minorHAnsi" w:cstheme="minorHAnsi"/>
          <w:color w:val="000000" w:themeColor="text1"/>
        </w:rPr>
        <w:t xml:space="preserve"> perceptions</w:t>
      </w:r>
      <w:r w:rsidR="00BB60A3" w:rsidRPr="00B20084">
        <w:rPr>
          <w:rFonts w:asciiTheme="minorHAnsi" w:hAnsiTheme="minorHAnsi" w:cstheme="minorHAnsi"/>
        </w:rPr>
        <w:t xml:space="preserve">, </w:t>
      </w:r>
      <w:r w:rsidR="00ED1768" w:rsidRPr="00B20084">
        <w:rPr>
          <w:rFonts w:asciiTheme="minorHAnsi" w:hAnsiTheme="minorHAnsi" w:cstheme="minorHAnsi"/>
          <w:color w:val="000000" w:themeColor="text1"/>
        </w:rPr>
        <w:t>Personal experience</w:t>
      </w:r>
      <w:r w:rsidR="00BB60A3" w:rsidRPr="00B20084">
        <w:rPr>
          <w:rFonts w:asciiTheme="minorHAnsi" w:hAnsiTheme="minorHAnsi" w:cstheme="minorHAnsi"/>
        </w:rPr>
        <w:t xml:space="preserve">, </w:t>
      </w:r>
      <w:r w:rsidR="00ED1768" w:rsidRPr="00B20084">
        <w:rPr>
          <w:rFonts w:asciiTheme="minorHAnsi" w:hAnsiTheme="minorHAnsi" w:cstheme="minorHAnsi"/>
          <w:color w:val="000000" w:themeColor="text1"/>
        </w:rPr>
        <w:t>Theory</w:t>
      </w:r>
      <w:r w:rsidR="00BB60A3" w:rsidRPr="00B20084">
        <w:rPr>
          <w:rFonts w:asciiTheme="minorHAnsi" w:hAnsiTheme="minorHAnsi" w:cstheme="minorHAnsi"/>
          <w:color w:val="000000" w:themeColor="text1"/>
        </w:rPr>
        <w:t>”</w:t>
      </w:r>
      <w:r w:rsidR="0061324B" w:rsidRPr="00B20084">
        <w:rPr>
          <w:rFonts w:asciiTheme="minorHAnsi" w:hAnsiTheme="minorHAnsi" w:cstheme="minorHAnsi"/>
          <w:color w:val="000000" w:themeColor="text1"/>
        </w:rPr>
        <w:t xml:space="preserve">. </w:t>
      </w:r>
      <w:r w:rsidR="00BB60A3" w:rsidRPr="00B20084">
        <w:rPr>
          <w:rFonts w:asciiTheme="minorHAnsi" w:hAnsiTheme="minorHAnsi" w:cstheme="minorHAnsi"/>
          <w:color w:val="000000" w:themeColor="text1"/>
        </w:rPr>
        <w:t xml:space="preserve">Brookfield states that it “cannot be a </w:t>
      </w:r>
      <w:r w:rsidR="00B538F8" w:rsidRPr="00B20084">
        <w:rPr>
          <w:rFonts w:asciiTheme="minorHAnsi" w:hAnsiTheme="minorHAnsi" w:cstheme="minorHAnsi"/>
          <w:color w:val="000000" w:themeColor="text1"/>
        </w:rPr>
        <w:t>one-time</w:t>
      </w:r>
      <w:r w:rsidR="00BB60A3" w:rsidRPr="00B20084">
        <w:rPr>
          <w:rFonts w:asciiTheme="minorHAnsi" w:hAnsiTheme="minorHAnsi" w:cstheme="minorHAnsi"/>
          <w:color w:val="000000" w:themeColor="text1"/>
        </w:rPr>
        <w:t xml:space="preserve"> scrutiny; it must be consistent and regular” </w:t>
      </w:r>
      <w:r w:rsidR="00B53F8F" w:rsidRPr="00B20084">
        <w:rPr>
          <w:rFonts w:asciiTheme="minorHAnsi" w:hAnsiTheme="minorHAnsi" w:cstheme="minorHAnsi"/>
          <w:color w:val="000000" w:themeColor="text1"/>
        </w:rPr>
        <w:t>(p7)</w:t>
      </w:r>
      <w:r w:rsidR="008C5AB2" w:rsidRPr="00B20084">
        <w:rPr>
          <w:rFonts w:asciiTheme="minorHAnsi" w:hAnsiTheme="minorHAnsi" w:cstheme="minorHAnsi"/>
          <w:color w:val="000000" w:themeColor="text1"/>
        </w:rPr>
        <w:t>.</w:t>
      </w:r>
      <w:r w:rsidR="0061324B" w:rsidRPr="00B20084">
        <w:rPr>
          <w:rFonts w:asciiTheme="minorHAnsi" w:hAnsiTheme="minorHAnsi" w:cstheme="minorHAnsi"/>
          <w:color w:val="000000" w:themeColor="text1"/>
        </w:rPr>
        <w:t xml:space="preserve"> This is important and will be key in my practice to make sure I keep informed and continue my professional development. </w:t>
      </w:r>
    </w:p>
    <w:p w14:paraId="33A75C83" w14:textId="77777777" w:rsidR="0061324B" w:rsidRPr="00B20084" w:rsidRDefault="0061324B" w:rsidP="00B20084">
      <w:pPr>
        <w:spacing w:line="360" w:lineRule="auto"/>
        <w:rPr>
          <w:rFonts w:asciiTheme="minorHAnsi" w:hAnsiTheme="minorHAnsi" w:cstheme="minorHAnsi"/>
          <w:color w:val="000000" w:themeColor="text1"/>
        </w:rPr>
      </w:pPr>
    </w:p>
    <w:p w14:paraId="09AD2ACB" w14:textId="3E25C6D0" w:rsidR="008C5AB2" w:rsidRPr="00B20084" w:rsidRDefault="008C5AB2" w:rsidP="00B20084">
      <w:pPr>
        <w:spacing w:line="360" w:lineRule="auto"/>
        <w:rPr>
          <w:rFonts w:asciiTheme="minorHAnsi" w:hAnsiTheme="minorHAnsi" w:cstheme="minorHAnsi"/>
          <w:color w:val="000000" w:themeColor="text1"/>
        </w:rPr>
      </w:pPr>
      <w:r w:rsidRPr="00B20084">
        <w:rPr>
          <w:rFonts w:asciiTheme="minorHAnsi" w:hAnsiTheme="minorHAnsi" w:cstheme="minorHAnsi"/>
          <w:color w:val="000000" w:themeColor="text1"/>
        </w:rPr>
        <w:t>The student lens i</w:t>
      </w:r>
      <w:r w:rsidR="003B6934" w:rsidRPr="00B20084">
        <w:rPr>
          <w:rFonts w:asciiTheme="minorHAnsi" w:hAnsiTheme="minorHAnsi" w:cstheme="minorHAnsi"/>
          <w:color w:val="000000" w:themeColor="text1"/>
        </w:rPr>
        <w:t>s where we put ourself into their shoes and are seeing the situations how they see and experience it, this allows us to see what worked or did not and then we can change and adapt out teaching from this experience</w:t>
      </w:r>
      <w:r w:rsidR="00307459" w:rsidRPr="00B20084">
        <w:rPr>
          <w:rFonts w:asciiTheme="minorHAnsi" w:hAnsiTheme="minorHAnsi" w:cstheme="minorHAnsi"/>
          <w:color w:val="000000" w:themeColor="text1"/>
        </w:rPr>
        <w:t xml:space="preserve"> (Brookfield,2017).</w:t>
      </w:r>
      <w:r w:rsidR="003B6934" w:rsidRPr="00B20084">
        <w:rPr>
          <w:rFonts w:asciiTheme="minorHAnsi" w:hAnsiTheme="minorHAnsi" w:cstheme="minorHAnsi"/>
          <w:color w:val="000000" w:themeColor="text1"/>
        </w:rPr>
        <w:t xml:space="preserve"> </w:t>
      </w:r>
      <w:r w:rsidRPr="00B20084">
        <w:rPr>
          <w:rFonts w:asciiTheme="minorHAnsi" w:hAnsiTheme="minorHAnsi" w:cstheme="minorHAnsi"/>
          <w:color w:val="000000" w:themeColor="text1"/>
        </w:rPr>
        <w:t>The Colleagues’ lens i</w:t>
      </w:r>
      <w:r w:rsidR="00464195" w:rsidRPr="00B20084">
        <w:rPr>
          <w:rFonts w:asciiTheme="minorHAnsi" w:hAnsiTheme="minorHAnsi" w:cstheme="minorHAnsi"/>
          <w:color w:val="000000" w:themeColor="text1"/>
        </w:rPr>
        <w:t>s where you ask for a fellow member of staff to observe or partake in your lesson and then you should engage in conversations with them as they may be able to offer you feedback and suggest and useful insights into your work and how you can improve or adapt it</w:t>
      </w:r>
      <w:r w:rsidR="00307459" w:rsidRPr="00B20084">
        <w:rPr>
          <w:rFonts w:asciiTheme="minorHAnsi" w:hAnsiTheme="minorHAnsi" w:cstheme="minorHAnsi"/>
          <w:color w:val="000000" w:themeColor="text1"/>
        </w:rPr>
        <w:t xml:space="preserve"> </w:t>
      </w:r>
      <w:r w:rsidR="00307459" w:rsidRPr="00B20084">
        <w:rPr>
          <w:rFonts w:asciiTheme="minorHAnsi" w:hAnsiTheme="minorHAnsi" w:cstheme="minorHAnsi"/>
          <w:color w:val="000000" w:themeColor="text1"/>
        </w:rPr>
        <w:t xml:space="preserve">(Brookfield,2017). </w:t>
      </w:r>
      <w:r w:rsidR="00464195" w:rsidRPr="00B20084">
        <w:rPr>
          <w:rFonts w:asciiTheme="minorHAnsi" w:hAnsiTheme="minorHAnsi" w:cstheme="minorHAnsi"/>
          <w:color w:val="000000" w:themeColor="text1"/>
        </w:rPr>
        <w:t xml:space="preserve"> </w:t>
      </w:r>
      <w:r w:rsidRPr="00B20084">
        <w:rPr>
          <w:rFonts w:asciiTheme="minorHAnsi" w:hAnsiTheme="minorHAnsi" w:cstheme="minorHAnsi"/>
          <w:color w:val="000000" w:themeColor="text1"/>
        </w:rPr>
        <w:t xml:space="preserve">The personal experience lens </w:t>
      </w:r>
      <w:r w:rsidR="00AD1962" w:rsidRPr="00B20084">
        <w:rPr>
          <w:rFonts w:asciiTheme="minorHAnsi" w:hAnsiTheme="minorHAnsi" w:cstheme="minorHAnsi"/>
          <w:color w:val="000000" w:themeColor="text1"/>
        </w:rPr>
        <w:t xml:space="preserve">is where you use your own </w:t>
      </w:r>
      <w:r w:rsidR="0061324B" w:rsidRPr="00B20084">
        <w:rPr>
          <w:rFonts w:asciiTheme="minorHAnsi" w:hAnsiTheme="minorHAnsi" w:cstheme="minorHAnsi"/>
          <w:color w:val="000000" w:themeColor="text1"/>
        </w:rPr>
        <w:t>experiences</w:t>
      </w:r>
      <w:r w:rsidR="00AD1962" w:rsidRPr="00B20084">
        <w:rPr>
          <w:rFonts w:asciiTheme="minorHAnsi" w:hAnsiTheme="minorHAnsi" w:cstheme="minorHAnsi"/>
          <w:color w:val="000000" w:themeColor="text1"/>
        </w:rPr>
        <w:t xml:space="preserve"> as students and how you learnt and what hindered that process to review what works best and </w:t>
      </w:r>
      <w:r w:rsidR="00FF5169" w:rsidRPr="00B20084">
        <w:rPr>
          <w:rFonts w:asciiTheme="minorHAnsi" w:hAnsiTheme="minorHAnsi" w:cstheme="minorHAnsi"/>
          <w:color w:val="000000" w:themeColor="text1"/>
        </w:rPr>
        <w:t>how</w:t>
      </w:r>
      <w:r w:rsidR="00AD1962" w:rsidRPr="00B20084">
        <w:rPr>
          <w:rFonts w:asciiTheme="minorHAnsi" w:hAnsiTheme="minorHAnsi" w:cstheme="minorHAnsi"/>
          <w:color w:val="000000" w:themeColor="text1"/>
        </w:rPr>
        <w:t xml:space="preserve"> to transfer this to your teaching</w:t>
      </w:r>
      <w:r w:rsidR="00307459" w:rsidRPr="00B20084">
        <w:rPr>
          <w:rFonts w:asciiTheme="minorHAnsi" w:hAnsiTheme="minorHAnsi" w:cstheme="minorHAnsi"/>
          <w:color w:val="000000" w:themeColor="text1"/>
        </w:rPr>
        <w:t xml:space="preserve"> </w:t>
      </w:r>
      <w:r w:rsidR="00307459" w:rsidRPr="00B20084">
        <w:rPr>
          <w:rFonts w:asciiTheme="minorHAnsi" w:hAnsiTheme="minorHAnsi" w:cstheme="minorHAnsi"/>
          <w:color w:val="000000" w:themeColor="text1"/>
        </w:rPr>
        <w:t>(Brookfield,2017).</w:t>
      </w:r>
      <w:r w:rsidR="00F77723" w:rsidRPr="00B20084">
        <w:rPr>
          <w:rFonts w:asciiTheme="minorHAnsi" w:hAnsiTheme="minorHAnsi" w:cstheme="minorHAnsi"/>
          <w:color w:val="000000" w:themeColor="text1"/>
        </w:rPr>
        <w:t xml:space="preserve"> </w:t>
      </w:r>
      <w:r w:rsidRPr="00B20084">
        <w:rPr>
          <w:rFonts w:asciiTheme="minorHAnsi" w:hAnsiTheme="minorHAnsi" w:cstheme="minorHAnsi"/>
          <w:color w:val="000000" w:themeColor="text1"/>
        </w:rPr>
        <w:t>The theory lens i</w:t>
      </w:r>
      <w:r w:rsidR="00400BD0" w:rsidRPr="00B20084">
        <w:rPr>
          <w:rFonts w:asciiTheme="minorHAnsi" w:hAnsiTheme="minorHAnsi" w:cstheme="minorHAnsi"/>
          <w:color w:val="000000" w:themeColor="text1"/>
        </w:rPr>
        <w:t>s where research into theoretical literature will help you develop practice that is well informed. After research you can then relate it to the three lenses to help implement next steps</w:t>
      </w:r>
      <w:r w:rsidR="00307459" w:rsidRPr="00B20084">
        <w:rPr>
          <w:rFonts w:asciiTheme="minorHAnsi" w:hAnsiTheme="minorHAnsi" w:cstheme="minorHAnsi"/>
          <w:color w:val="000000" w:themeColor="text1"/>
        </w:rPr>
        <w:t xml:space="preserve"> </w:t>
      </w:r>
      <w:r w:rsidR="00307459" w:rsidRPr="00B20084">
        <w:rPr>
          <w:rFonts w:asciiTheme="minorHAnsi" w:hAnsiTheme="minorHAnsi" w:cstheme="minorHAnsi"/>
          <w:color w:val="000000" w:themeColor="text1"/>
        </w:rPr>
        <w:t>(Brookfield,2017)</w:t>
      </w:r>
      <w:r w:rsidR="00400BD0" w:rsidRPr="00B20084">
        <w:rPr>
          <w:rFonts w:asciiTheme="minorHAnsi" w:hAnsiTheme="minorHAnsi" w:cstheme="minorHAnsi"/>
          <w:color w:val="000000" w:themeColor="text1"/>
        </w:rPr>
        <w:t xml:space="preserve">. </w:t>
      </w:r>
    </w:p>
    <w:p w14:paraId="17917ACD" w14:textId="7C717C68" w:rsidR="008C5AB2" w:rsidRPr="00B20084" w:rsidRDefault="008C5AB2" w:rsidP="00B20084">
      <w:pPr>
        <w:spacing w:line="360" w:lineRule="auto"/>
        <w:rPr>
          <w:rFonts w:asciiTheme="minorHAnsi" w:hAnsiTheme="minorHAnsi" w:cstheme="minorHAnsi"/>
          <w:color w:val="000000" w:themeColor="text1"/>
        </w:rPr>
      </w:pPr>
      <w:r w:rsidRPr="00B20084">
        <w:rPr>
          <w:rFonts w:asciiTheme="minorHAnsi" w:hAnsiTheme="minorHAnsi" w:cstheme="minorHAnsi"/>
          <w:color w:val="000000" w:themeColor="text1"/>
        </w:rPr>
        <w:t xml:space="preserve">These four lenses make up Brookfield’s model and are key parts of making teachers critically reflective in practice, so that we are not just assuming </w:t>
      </w:r>
      <w:r w:rsidR="008A445A" w:rsidRPr="00B20084">
        <w:rPr>
          <w:rFonts w:asciiTheme="minorHAnsi" w:hAnsiTheme="minorHAnsi" w:cstheme="minorHAnsi"/>
          <w:color w:val="000000" w:themeColor="text1"/>
        </w:rPr>
        <w:t>things,</w:t>
      </w:r>
      <w:r w:rsidRPr="00B20084">
        <w:rPr>
          <w:rFonts w:asciiTheme="minorHAnsi" w:hAnsiTheme="minorHAnsi" w:cstheme="minorHAnsi"/>
          <w:color w:val="000000" w:themeColor="text1"/>
        </w:rPr>
        <w:t xml:space="preserve"> but we are informing our </w:t>
      </w:r>
      <w:r w:rsidRPr="00B20084">
        <w:rPr>
          <w:rFonts w:asciiTheme="minorHAnsi" w:hAnsiTheme="minorHAnsi" w:cstheme="minorHAnsi"/>
          <w:color w:val="000000" w:themeColor="text1"/>
        </w:rPr>
        <w:lastRenderedPageBreak/>
        <w:t xml:space="preserve">practice and development from different people’s experiences to make sure our practice is inclusive and adaptable for all. </w:t>
      </w:r>
    </w:p>
    <w:p w14:paraId="28BE9CF7" w14:textId="33987AE2" w:rsidR="002112DB" w:rsidRPr="00B20084" w:rsidRDefault="002112DB" w:rsidP="00B20084">
      <w:pPr>
        <w:spacing w:line="360" w:lineRule="auto"/>
        <w:rPr>
          <w:rFonts w:asciiTheme="minorHAnsi" w:hAnsiTheme="minorHAnsi" w:cstheme="minorHAnsi"/>
          <w:color w:val="000000" w:themeColor="text1"/>
        </w:rPr>
      </w:pPr>
    </w:p>
    <w:p w14:paraId="792F49EB" w14:textId="2756BEEA" w:rsidR="00173AFD" w:rsidRPr="00B20084" w:rsidRDefault="002112DB" w:rsidP="00B20084">
      <w:pPr>
        <w:spacing w:line="360" w:lineRule="auto"/>
        <w:rPr>
          <w:rFonts w:asciiTheme="minorHAnsi" w:hAnsiTheme="minorHAnsi" w:cstheme="minorHAnsi"/>
          <w:color w:val="000000" w:themeColor="text1"/>
        </w:rPr>
      </w:pPr>
      <w:r w:rsidRPr="00B20084">
        <w:rPr>
          <w:rFonts w:asciiTheme="minorHAnsi" w:hAnsiTheme="minorHAnsi" w:cstheme="minorHAnsi"/>
          <w:color w:val="000000" w:themeColor="text1"/>
        </w:rPr>
        <w:t xml:space="preserve">Brookfield’s model of reflection </w:t>
      </w:r>
      <w:r w:rsidR="005C7461" w:rsidRPr="00B20084">
        <w:rPr>
          <w:rFonts w:asciiTheme="minorHAnsi" w:hAnsiTheme="minorHAnsi" w:cstheme="minorHAnsi"/>
          <w:color w:val="000000" w:themeColor="text1"/>
        </w:rPr>
        <w:t xml:space="preserve">will inform my own professional development as I will be keeping a daily reflection and weekly </w:t>
      </w:r>
      <w:r w:rsidR="00D11061" w:rsidRPr="00B20084">
        <w:rPr>
          <w:rFonts w:asciiTheme="minorHAnsi" w:hAnsiTheme="minorHAnsi" w:cstheme="minorHAnsi"/>
          <w:color w:val="000000" w:themeColor="text1"/>
        </w:rPr>
        <w:t>reflection</w:t>
      </w:r>
      <w:r w:rsidR="005C7461" w:rsidRPr="00B20084">
        <w:rPr>
          <w:rFonts w:asciiTheme="minorHAnsi" w:hAnsiTheme="minorHAnsi" w:cstheme="minorHAnsi"/>
          <w:color w:val="000000" w:themeColor="text1"/>
        </w:rPr>
        <w:t xml:space="preserve"> while on placement and from feedback from my mentor I can adapt and develop my teaching and from observing and research I am able to apply theory to practice and reflect in, on and through practice. In addition, for my own professional and </w:t>
      </w:r>
      <w:r w:rsidR="00D11061" w:rsidRPr="00B20084">
        <w:rPr>
          <w:rFonts w:asciiTheme="minorHAnsi" w:hAnsiTheme="minorHAnsi" w:cstheme="minorHAnsi"/>
          <w:color w:val="000000" w:themeColor="text1"/>
        </w:rPr>
        <w:t>personal</w:t>
      </w:r>
      <w:r w:rsidR="005C7461" w:rsidRPr="00B20084">
        <w:rPr>
          <w:rFonts w:asciiTheme="minorHAnsi" w:hAnsiTheme="minorHAnsi" w:cstheme="minorHAnsi"/>
          <w:color w:val="000000" w:themeColor="text1"/>
        </w:rPr>
        <w:t xml:space="preserve"> development in the profession, </w:t>
      </w:r>
      <w:r w:rsidR="00D11061" w:rsidRPr="00B20084">
        <w:rPr>
          <w:rFonts w:asciiTheme="minorHAnsi" w:hAnsiTheme="minorHAnsi" w:cstheme="minorHAnsi"/>
          <w:color w:val="000000" w:themeColor="text1"/>
        </w:rPr>
        <w:t>children’s</w:t>
      </w:r>
      <w:r w:rsidR="005C7461" w:rsidRPr="00B20084">
        <w:rPr>
          <w:rFonts w:asciiTheme="minorHAnsi" w:hAnsiTheme="minorHAnsi" w:cstheme="minorHAnsi"/>
          <w:color w:val="000000" w:themeColor="text1"/>
        </w:rPr>
        <w:t xml:space="preserve"> understanding and development can be </w:t>
      </w:r>
      <w:r w:rsidR="00D11061" w:rsidRPr="00B20084">
        <w:rPr>
          <w:rFonts w:asciiTheme="minorHAnsi" w:hAnsiTheme="minorHAnsi" w:cstheme="minorHAnsi"/>
          <w:color w:val="000000" w:themeColor="text1"/>
        </w:rPr>
        <w:t>monitored</w:t>
      </w:r>
      <w:r w:rsidR="005C7461" w:rsidRPr="00B20084">
        <w:rPr>
          <w:rFonts w:asciiTheme="minorHAnsi" w:hAnsiTheme="minorHAnsi" w:cstheme="minorHAnsi"/>
          <w:color w:val="000000" w:themeColor="text1"/>
        </w:rPr>
        <w:t xml:space="preserve"> through methods for example traffic lights and from there I can always develop and adapt my practice if the children need extra support. </w:t>
      </w:r>
      <w:r w:rsidR="00173AFD" w:rsidRPr="00B20084">
        <w:rPr>
          <w:rFonts w:asciiTheme="minorHAnsi" w:hAnsiTheme="minorHAnsi" w:cstheme="minorHAnsi"/>
          <w:color w:val="000000" w:themeColor="text1"/>
        </w:rPr>
        <w:t xml:space="preserve">Critical reflection is invaluable to my development. </w:t>
      </w:r>
    </w:p>
    <w:p w14:paraId="0B57B804" w14:textId="77777777" w:rsidR="00704122" w:rsidRPr="00B20084" w:rsidRDefault="00704122" w:rsidP="00B20084">
      <w:pPr>
        <w:spacing w:line="360" w:lineRule="auto"/>
        <w:rPr>
          <w:rFonts w:asciiTheme="minorHAnsi" w:hAnsiTheme="minorHAnsi" w:cstheme="minorHAnsi"/>
          <w:b/>
          <w:bCs/>
          <w:color w:val="5B9BD5" w:themeColor="accent5"/>
        </w:rPr>
      </w:pPr>
    </w:p>
    <w:p w14:paraId="6820B6C1" w14:textId="5FDD3416" w:rsidR="00D4450A" w:rsidRPr="0095052C" w:rsidRDefault="00704122" w:rsidP="00B20084">
      <w:pPr>
        <w:spacing w:line="360" w:lineRule="auto"/>
        <w:rPr>
          <w:rFonts w:asciiTheme="minorHAnsi" w:hAnsiTheme="minorHAnsi" w:cstheme="minorHAnsi"/>
          <w:b/>
          <w:bCs/>
          <w:color w:val="000000" w:themeColor="text1"/>
          <w:u w:val="single"/>
        </w:rPr>
      </w:pPr>
      <w:r w:rsidRPr="0095052C">
        <w:rPr>
          <w:rFonts w:asciiTheme="minorHAnsi" w:hAnsiTheme="minorHAnsi" w:cstheme="minorHAnsi"/>
          <w:b/>
          <w:bCs/>
          <w:color w:val="000000" w:themeColor="text1"/>
          <w:u w:val="single"/>
        </w:rPr>
        <w:t xml:space="preserve">Conclusion </w:t>
      </w:r>
    </w:p>
    <w:p w14:paraId="1EC396BC" w14:textId="0D147812" w:rsidR="007869C0" w:rsidRPr="00B20084" w:rsidRDefault="00FF79C3" w:rsidP="00B20084">
      <w:pPr>
        <w:spacing w:line="360" w:lineRule="auto"/>
        <w:rPr>
          <w:rFonts w:asciiTheme="minorHAnsi" w:hAnsiTheme="minorHAnsi" w:cstheme="minorHAnsi"/>
          <w:color w:val="000000" w:themeColor="text1"/>
        </w:rPr>
      </w:pPr>
      <w:r w:rsidRPr="00B20084">
        <w:rPr>
          <w:rFonts w:asciiTheme="minorHAnsi" w:hAnsiTheme="minorHAnsi" w:cstheme="minorHAnsi"/>
          <w:color w:val="000000" w:themeColor="text1"/>
        </w:rPr>
        <w:t xml:space="preserve">To conclude, the overall experience of observing and identifying a </w:t>
      </w:r>
      <w:r w:rsidR="00476B8C" w:rsidRPr="00B20084">
        <w:rPr>
          <w:rFonts w:asciiTheme="minorHAnsi" w:hAnsiTheme="minorHAnsi" w:cstheme="minorHAnsi"/>
          <w:color w:val="000000" w:themeColor="text1"/>
        </w:rPr>
        <w:t xml:space="preserve">critical incident was a very useful and helpful experience to be part of, as by seeing things in a real life context it has allowed me to gain a better and fuller understanding of what happens in the classroom and how this can help me develop my own teaching practice. </w:t>
      </w:r>
      <w:r w:rsidR="00995E0F" w:rsidRPr="00B20084">
        <w:rPr>
          <w:rFonts w:asciiTheme="minorHAnsi" w:hAnsiTheme="minorHAnsi" w:cstheme="minorHAnsi"/>
          <w:color w:val="000000" w:themeColor="text1"/>
        </w:rPr>
        <w:t xml:space="preserve">All in all, the critical incident that I identified and have now researched and </w:t>
      </w:r>
      <w:r w:rsidR="00D4450A" w:rsidRPr="00B20084">
        <w:rPr>
          <w:rFonts w:asciiTheme="minorHAnsi" w:hAnsiTheme="minorHAnsi" w:cstheme="minorHAnsi"/>
          <w:color w:val="000000" w:themeColor="text1"/>
        </w:rPr>
        <w:t xml:space="preserve">analysed </w:t>
      </w:r>
      <w:r w:rsidR="00995E0F" w:rsidRPr="00B20084">
        <w:rPr>
          <w:rFonts w:asciiTheme="minorHAnsi" w:hAnsiTheme="minorHAnsi" w:cstheme="minorHAnsi"/>
          <w:color w:val="000000" w:themeColor="text1"/>
        </w:rPr>
        <w:t xml:space="preserve">was mainly positive because it </w:t>
      </w:r>
      <w:r w:rsidR="00D4450A" w:rsidRPr="00B20084">
        <w:rPr>
          <w:rFonts w:asciiTheme="minorHAnsi" w:hAnsiTheme="minorHAnsi" w:cstheme="minorHAnsi"/>
          <w:color w:val="000000" w:themeColor="text1"/>
        </w:rPr>
        <w:t>highlighted</w:t>
      </w:r>
      <w:r w:rsidR="00995E0F" w:rsidRPr="00B20084">
        <w:rPr>
          <w:rFonts w:asciiTheme="minorHAnsi" w:hAnsiTheme="minorHAnsi" w:cstheme="minorHAnsi"/>
          <w:color w:val="000000" w:themeColor="text1"/>
        </w:rPr>
        <w:t xml:space="preserve"> the importance of using technology in the classroom but </w:t>
      </w:r>
      <w:r w:rsidR="00D4450A" w:rsidRPr="00B20084">
        <w:rPr>
          <w:rFonts w:asciiTheme="minorHAnsi" w:hAnsiTheme="minorHAnsi" w:cstheme="minorHAnsi"/>
          <w:color w:val="000000" w:themeColor="text1"/>
        </w:rPr>
        <w:t>also</w:t>
      </w:r>
      <w:r w:rsidR="00995E0F" w:rsidRPr="00B20084">
        <w:rPr>
          <w:rFonts w:asciiTheme="minorHAnsi" w:hAnsiTheme="minorHAnsi" w:cstheme="minorHAnsi"/>
          <w:color w:val="000000" w:themeColor="text1"/>
        </w:rPr>
        <w:t xml:space="preserve"> how we can use it effectively. </w:t>
      </w:r>
      <w:r w:rsidR="007869C0" w:rsidRPr="00B20084">
        <w:rPr>
          <w:rFonts w:asciiTheme="minorHAnsi" w:hAnsiTheme="minorHAnsi" w:cstheme="minorHAnsi"/>
          <w:color w:val="000000" w:themeColor="text1"/>
        </w:rPr>
        <w:t>From identifying t</w:t>
      </w:r>
      <w:r w:rsidR="00D4450A" w:rsidRPr="00B20084">
        <w:rPr>
          <w:rFonts w:asciiTheme="minorHAnsi" w:hAnsiTheme="minorHAnsi" w:cstheme="minorHAnsi"/>
          <w:color w:val="000000" w:themeColor="text1"/>
        </w:rPr>
        <w:t>he</w:t>
      </w:r>
      <w:r w:rsidR="007869C0" w:rsidRPr="00B20084">
        <w:rPr>
          <w:rFonts w:asciiTheme="minorHAnsi" w:hAnsiTheme="minorHAnsi" w:cstheme="minorHAnsi"/>
          <w:color w:val="000000" w:themeColor="text1"/>
        </w:rPr>
        <w:t xml:space="preserve"> critical incident and then </w:t>
      </w:r>
      <w:r w:rsidR="00D4450A" w:rsidRPr="00B20084">
        <w:rPr>
          <w:rFonts w:asciiTheme="minorHAnsi" w:hAnsiTheme="minorHAnsi" w:cstheme="minorHAnsi"/>
          <w:color w:val="000000" w:themeColor="text1"/>
        </w:rPr>
        <w:t>conducting</w:t>
      </w:r>
      <w:r w:rsidR="007869C0" w:rsidRPr="00B20084">
        <w:rPr>
          <w:rFonts w:asciiTheme="minorHAnsi" w:hAnsiTheme="minorHAnsi" w:cstheme="minorHAnsi"/>
          <w:color w:val="000000" w:themeColor="text1"/>
        </w:rPr>
        <w:t xml:space="preserve"> the literature review to develop my understanding, I was then able to reflect on next steps which links in with the new professional standards for Wales. </w:t>
      </w:r>
      <w:r w:rsidR="00396273" w:rsidRPr="00B20084">
        <w:rPr>
          <w:rFonts w:asciiTheme="minorHAnsi" w:hAnsiTheme="minorHAnsi" w:cstheme="minorHAnsi"/>
          <w:color w:val="000000" w:themeColor="text1"/>
        </w:rPr>
        <w:t>From this process, the most notable standards that I have developed are Pedagogy and Professional learning</w:t>
      </w:r>
      <w:r w:rsidR="0096189D" w:rsidRPr="00B20084">
        <w:rPr>
          <w:rFonts w:asciiTheme="minorHAnsi" w:hAnsiTheme="minorHAnsi" w:cstheme="minorHAnsi"/>
          <w:color w:val="000000" w:themeColor="text1"/>
        </w:rPr>
        <w:t xml:space="preserve"> (Welsh Government, 2020)</w:t>
      </w:r>
      <w:r w:rsidR="00396273" w:rsidRPr="00B20084">
        <w:rPr>
          <w:rFonts w:asciiTheme="minorHAnsi" w:hAnsiTheme="minorHAnsi" w:cstheme="minorHAnsi"/>
          <w:color w:val="000000" w:themeColor="text1"/>
        </w:rPr>
        <w:t xml:space="preserve">, as I have reflected on the critical incident and then identified steps to implement in my practice but based it on theory as well as observation to make sure that I can understand on what and why I am doing something and this links to Brookfield’s reflective model as you are constantly developing in a cycle. </w:t>
      </w:r>
    </w:p>
    <w:p w14:paraId="60AAFDCA" w14:textId="1AD7066D" w:rsidR="001D2828" w:rsidRPr="00B20084" w:rsidRDefault="001D2828" w:rsidP="00B20084">
      <w:pPr>
        <w:spacing w:line="360" w:lineRule="auto"/>
        <w:rPr>
          <w:rFonts w:asciiTheme="minorHAnsi" w:hAnsiTheme="minorHAnsi" w:cstheme="minorHAnsi"/>
          <w:color w:val="000000" w:themeColor="text1"/>
        </w:rPr>
      </w:pPr>
    </w:p>
    <w:p w14:paraId="1A5BC2FA" w14:textId="654F111F" w:rsidR="00267D9D" w:rsidRPr="00B72C57" w:rsidRDefault="001D2828" w:rsidP="00B72C57">
      <w:pPr>
        <w:spacing w:line="360" w:lineRule="auto"/>
        <w:rPr>
          <w:rFonts w:asciiTheme="minorHAnsi" w:hAnsiTheme="minorHAnsi" w:cstheme="minorHAnsi"/>
          <w:color w:val="000000" w:themeColor="text1"/>
        </w:rPr>
      </w:pPr>
      <w:r w:rsidRPr="00B20084">
        <w:rPr>
          <w:rFonts w:asciiTheme="minorHAnsi" w:hAnsiTheme="minorHAnsi" w:cstheme="minorHAnsi"/>
          <w:color w:val="000000" w:themeColor="text1"/>
        </w:rPr>
        <w:t xml:space="preserve">Overall, the main points to be taken away from the process is the importance of how observing the learning and then being able to reflection and act on the research and reflection is, both for the children’s development of learning but also for the teachers professional development in line with the five professional standards categories. To </w:t>
      </w:r>
      <w:r w:rsidRPr="00B20084">
        <w:rPr>
          <w:rFonts w:asciiTheme="minorHAnsi" w:hAnsiTheme="minorHAnsi" w:cstheme="minorHAnsi"/>
          <w:color w:val="000000" w:themeColor="text1"/>
        </w:rPr>
        <w:lastRenderedPageBreak/>
        <w:t xml:space="preserve">conclude, from this assignment I will take away that teachers learning is never over as we have to continue to learn with our pupils so that we continue to support our learners in the best possible way. </w:t>
      </w:r>
    </w:p>
    <w:p w14:paraId="2D200136" w14:textId="77777777" w:rsidR="00267D9D" w:rsidRPr="0095052C" w:rsidRDefault="00267D9D">
      <w:pPr>
        <w:rPr>
          <w:rFonts w:asciiTheme="minorHAnsi" w:hAnsiTheme="minorHAnsi" w:cstheme="minorHAnsi"/>
          <w:b/>
          <w:bCs/>
          <w:color w:val="000000" w:themeColor="text1"/>
        </w:rPr>
      </w:pPr>
    </w:p>
    <w:p w14:paraId="474A4203" w14:textId="5C00FE13" w:rsidR="00704122" w:rsidRPr="00B72C57" w:rsidRDefault="00704122">
      <w:pPr>
        <w:rPr>
          <w:rFonts w:asciiTheme="minorHAnsi" w:hAnsiTheme="minorHAnsi" w:cstheme="minorHAnsi"/>
          <w:b/>
          <w:bCs/>
          <w:color w:val="000000" w:themeColor="text1"/>
          <w:u w:val="single"/>
        </w:rPr>
      </w:pPr>
      <w:r w:rsidRPr="00B72C57">
        <w:rPr>
          <w:rFonts w:asciiTheme="minorHAnsi" w:hAnsiTheme="minorHAnsi" w:cstheme="minorHAnsi"/>
          <w:b/>
          <w:bCs/>
          <w:color w:val="000000" w:themeColor="text1"/>
          <w:u w:val="single"/>
        </w:rPr>
        <w:t>Reference List</w:t>
      </w:r>
    </w:p>
    <w:p w14:paraId="623E67AC" w14:textId="77777777" w:rsidR="00572E06" w:rsidRDefault="00572E06" w:rsidP="00307459">
      <w:pPr>
        <w:rPr>
          <w:rFonts w:ascii="Source Sans Pro" w:hAnsi="Source Sans Pro"/>
          <w:color w:val="3A3A3A"/>
          <w:sz w:val="23"/>
          <w:szCs w:val="23"/>
          <w:shd w:val="clear" w:color="auto" w:fill="FFFFFF"/>
        </w:rPr>
      </w:pPr>
    </w:p>
    <w:p w14:paraId="0F1C1837" w14:textId="77777777" w:rsidR="00572E06" w:rsidRPr="00267D9D" w:rsidRDefault="00572E06" w:rsidP="00951414">
      <w:pPr>
        <w:rPr>
          <w:rFonts w:asciiTheme="minorHAnsi" w:hAnsiTheme="minorHAnsi" w:cstheme="minorHAnsi"/>
          <w:color w:val="000000" w:themeColor="text1"/>
        </w:rPr>
      </w:pPr>
      <w:r w:rsidRPr="00267D9D">
        <w:rPr>
          <w:rFonts w:asciiTheme="minorHAnsi" w:hAnsiTheme="minorHAnsi" w:cstheme="minorHAnsi"/>
          <w:color w:val="000000" w:themeColor="text1"/>
          <w:shd w:val="clear" w:color="auto" w:fill="FFFFFF"/>
        </w:rPr>
        <w:t>A</w:t>
      </w:r>
      <w:r w:rsidRPr="00267D9D">
        <w:rPr>
          <w:rFonts w:asciiTheme="minorHAnsi" w:hAnsiTheme="minorHAnsi" w:cstheme="minorHAnsi"/>
          <w:color w:val="000000" w:themeColor="text1"/>
          <w:shd w:val="clear" w:color="auto" w:fill="FFFFFF"/>
        </w:rPr>
        <w:t>n</w:t>
      </w:r>
      <w:r w:rsidRPr="00267D9D">
        <w:rPr>
          <w:rFonts w:asciiTheme="minorHAnsi" w:hAnsiTheme="minorHAnsi" w:cstheme="minorHAnsi"/>
          <w:color w:val="000000" w:themeColor="text1"/>
          <w:shd w:val="clear" w:color="auto" w:fill="FFFFFF"/>
        </w:rPr>
        <w:t xml:space="preserve">on, </w:t>
      </w:r>
      <w:r w:rsidRPr="00267D9D">
        <w:rPr>
          <w:rFonts w:asciiTheme="minorHAnsi" w:hAnsiTheme="minorHAnsi" w:cstheme="minorHAnsi"/>
          <w:color w:val="000000" w:themeColor="text1"/>
          <w:shd w:val="clear" w:color="auto" w:fill="FFFFFF"/>
        </w:rPr>
        <w:t>(</w:t>
      </w:r>
      <w:r w:rsidRPr="00267D9D">
        <w:rPr>
          <w:rFonts w:asciiTheme="minorHAnsi" w:hAnsiTheme="minorHAnsi" w:cstheme="minorHAnsi"/>
          <w:color w:val="000000" w:themeColor="text1"/>
          <w:shd w:val="clear" w:color="auto" w:fill="FFFFFF"/>
        </w:rPr>
        <w:t>2016</w:t>
      </w:r>
      <w:r w:rsidRPr="00267D9D">
        <w:rPr>
          <w:rFonts w:asciiTheme="minorHAnsi" w:hAnsiTheme="minorHAnsi" w:cstheme="minorHAnsi"/>
          <w:color w:val="000000" w:themeColor="text1"/>
          <w:shd w:val="clear" w:color="auto" w:fill="FFFFFF"/>
        </w:rPr>
        <w:t>)</w:t>
      </w:r>
      <w:r w:rsidRPr="00267D9D">
        <w:rPr>
          <w:rFonts w:asciiTheme="minorHAnsi" w:hAnsiTheme="minorHAnsi" w:cstheme="minorHAnsi"/>
          <w:color w:val="000000" w:themeColor="text1"/>
          <w:shd w:val="clear" w:color="auto" w:fill="FFFFFF"/>
        </w:rPr>
        <w:t xml:space="preserve"> </w:t>
      </w:r>
      <w:r w:rsidRPr="00267D9D">
        <w:rPr>
          <w:rFonts w:asciiTheme="minorHAnsi" w:hAnsiTheme="minorHAnsi" w:cstheme="minorHAnsi"/>
          <w:i/>
          <w:iCs/>
          <w:color w:val="000000" w:themeColor="text1"/>
          <w:shd w:val="clear" w:color="auto" w:fill="FFFFFF"/>
        </w:rPr>
        <w:t>Class Dojo Goes Beyond Behavioral Rewards and into 'Growth Mindset'</w:t>
      </w:r>
      <w:r w:rsidRPr="00267D9D">
        <w:rPr>
          <w:rFonts w:asciiTheme="minorHAnsi" w:hAnsiTheme="minorHAnsi" w:cstheme="minorHAnsi"/>
          <w:color w:val="000000" w:themeColor="text1"/>
          <w:shd w:val="clear" w:color="auto" w:fill="FFFFFF"/>
        </w:rPr>
        <w:t>. </w:t>
      </w:r>
      <w:r w:rsidRPr="00267D9D">
        <w:rPr>
          <w:rFonts w:asciiTheme="minorHAnsi" w:hAnsiTheme="minorHAnsi" w:cstheme="minorHAnsi"/>
          <w:i/>
          <w:iCs/>
          <w:color w:val="000000" w:themeColor="text1"/>
          <w:shd w:val="clear" w:color="auto" w:fill="FFFFFF"/>
        </w:rPr>
        <w:t>Curriculum Review</w:t>
      </w:r>
      <w:r w:rsidRPr="00267D9D">
        <w:rPr>
          <w:rFonts w:asciiTheme="minorHAnsi" w:hAnsiTheme="minorHAnsi" w:cstheme="minorHAnsi"/>
          <w:color w:val="000000" w:themeColor="text1"/>
          <w:shd w:val="clear" w:color="auto" w:fill="FFFFFF"/>
        </w:rPr>
        <w:t>, 56(1), p.5.</w:t>
      </w:r>
      <w:r w:rsidRPr="00267D9D">
        <w:rPr>
          <w:rFonts w:asciiTheme="minorHAnsi" w:hAnsiTheme="minorHAnsi" w:cstheme="minorHAnsi"/>
          <w:color w:val="000000" w:themeColor="text1"/>
          <w:shd w:val="clear" w:color="auto" w:fill="FFFFFF"/>
        </w:rPr>
        <w:t xml:space="preserve"> </w:t>
      </w:r>
      <w:proofErr w:type="spellStart"/>
      <w:r w:rsidRPr="00267D9D">
        <w:rPr>
          <w:rFonts w:asciiTheme="minorHAnsi" w:hAnsiTheme="minorHAnsi" w:cstheme="minorHAnsi"/>
          <w:color w:val="000000" w:themeColor="text1"/>
          <w:shd w:val="clear" w:color="auto" w:fill="FFFFFF"/>
        </w:rPr>
        <w:t>Availabale</w:t>
      </w:r>
      <w:proofErr w:type="spellEnd"/>
      <w:r w:rsidRPr="00267D9D">
        <w:rPr>
          <w:rFonts w:asciiTheme="minorHAnsi" w:hAnsiTheme="minorHAnsi" w:cstheme="minorHAnsi"/>
          <w:color w:val="000000" w:themeColor="text1"/>
          <w:shd w:val="clear" w:color="auto" w:fill="FFFFFF"/>
        </w:rPr>
        <w:t xml:space="preserve"> at: </w:t>
      </w:r>
      <w:hyperlink r:id="rId8" w:history="1">
        <w:r w:rsidRPr="00B72C57">
          <w:rPr>
            <w:rStyle w:val="Hyperlink"/>
            <w:rFonts w:asciiTheme="minorHAnsi" w:hAnsiTheme="minorHAnsi" w:cstheme="minorHAnsi"/>
            <w:i/>
            <w:iCs/>
            <w:color w:val="00B0F0"/>
          </w:rPr>
          <w:t>https://web.b.ebscohost.com/ehost/pdfviewer/pdfviewer?vid=2&amp;sid=e450228d-988e-4526-90db-35076e82fa7f%40sessionmgr101</w:t>
        </w:r>
      </w:hyperlink>
      <w:r w:rsidRPr="00267D9D">
        <w:rPr>
          <w:rFonts w:asciiTheme="minorHAnsi" w:hAnsiTheme="minorHAnsi" w:cstheme="minorHAnsi"/>
          <w:i/>
          <w:iCs/>
          <w:color w:val="000000" w:themeColor="text1"/>
        </w:rPr>
        <w:t xml:space="preserve"> (Accessed October 2020) </w:t>
      </w:r>
    </w:p>
    <w:p w14:paraId="43D9AA95" w14:textId="77777777" w:rsidR="00572E06" w:rsidRPr="00267D9D" w:rsidRDefault="00572E06" w:rsidP="00CD15A5">
      <w:pPr>
        <w:pStyle w:val="NormalWeb"/>
        <w:rPr>
          <w:rFonts w:asciiTheme="minorHAnsi" w:hAnsiTheme="minorHAnsi" w:cstheme="minorHAnsi"/>
          <w:color w:val="000000" w:themeColor="text1"/>
        </w:rPr>
      </w:pPr>
      <w:proofErr w:type="spellStart"/>
      <w:r w:rsidRPr="00267D9D">
        <w:rPr>
          <w:rFonts w:asciiTheme="minorHAnsi" w:hAnsiTheme="minorHAnsi" w:cstheme="minorHAnsi"/>
          <w:color w:val="000000" w:themeColor="text1"/>
        </w:rPr>
        <w:t>Baranek</w:t>
      </w:r>
      <w:proofErr w:type="spellEnd"/>
      <w:r w:rsidRPr="00267D9D">
        <w:rPr>
          <w:rFonts w:asciiTheme="minorHAnsi" w:hAnsiTheme="minorHAnsi" w:cstheme="minorHAnsi"/>
          <w:color w:val="000000" w:themeColor="text1"/>
        </w:rPr>
        <w:t xml:space="preserve">, L, </w:t>
      </w:r>
      <w:r w:rsidRPr="00267D9D">
        <w:rPr>
          <w:rFonts w:asciiTheme="minorHAnsi" w:hAnsiTheme="minorHAnsi" w:cstheme="minorHAnsi"/>
          <w:color w:val="000000" w:themeColor="text1"/>
        </w:rPr>
        <w:t xml:space="preserve">(1996) </w:t>
      </w:r>
      <w:r w:rsidRPr="00267D9D">
        <w:rPr>
          <w:rFonts w:asciiTheme="minorHAnsi" w:hAnsiTheme="minorHAnsi" w:cstheme="minorHAnsi"/>
          <w:i/>
          <w:iCs/>
          <w:color w:val="000000" w:themeColor="text1"/>
        </w:rPr>
        <w:t>The Effect of Rewards and Motivation on Student Achievement</w:t>
      </w:r>
      <w:r w:rsidRPr="00267D9D">
        <w:rPr>
          <w:rFonts w:asciiTheme="minorHAnsi" w:hAnsiTheme="minorHAnsi" w:cstheme="minorHAnsi"/>
          <w:color w:val="000000" w:themeColor="text1"/>
        </w:rPr>
        <w:t xml:space="preserve">. </w:t>
      </w:r>
      <w:r w:rsidRPr="00267D9D">
        <w:rPr>
          <w:rFonts w:asciiTheme="minorHAnsi" w:hAnsiTheme="minorHAnsi" w:cstheme="minorHAnsi"/>
          <w:color w:val="000000" w:themeColor="text1"/>
        </w:rPr>
        <w:t>Masters Theses.</w:t>
      </w:r>
      <w:r w:rsidRPr="00267D9D">
        <w:rPr>
          <w:rFonts w:asciiTheme="minorHAnsi" w:hAnsiTheme="minorHAnsi" w:cstheme="minorHAnsi"/>
          <w:color w:val="000000" w:themeColor="text1"/>
        </w:rPr>
        <w:t xml:space="preserve"> Available at: </w:t>
      </w:r>
      <w:hyperlink r:id="rId9" w:history="1">
        <w:r w:rsidRPr="00B72C57">
          <w:rPr>
            <w:rStyle w:val="Hyperlink"/>
            <w:rFonts w:asciiTheme="minorHAnsi" w:hAnsiTheme="minorHAnsi" w:cstheme="minorHAnsi"/>
            <w:color w:val="00B0F0"/>
          </w:rPr>
          <w:t>http://scholarworks.gvsu.edu/theses/285</w:t>
        </w:r>
      </w:hyperlink>
      <w:r w:rsidRPr="00267D9D">
        <w:rPr>
          <w:rFonts w:asciiTheme="minorHAnsi" w:hAnsiTheme="minorHAnsi" w:cstheme="minorHAnsi"/>
          <w:color w:val="000000" w:themeColor="text1"/>
        </w:rPr>
        <w:t xml:space="preserve"> </w:t>
      </w:r>
      <w:r w:rsidRPr="00267D9D">
        <w:rPr>
          <w:rFonts w:asciiTheme="minorHAnsi" w:hAnsiTheme="minorHAnsi" w:cstheme="minorHAnsi"/>
          <w:color w:val="000000" w:themeColor="text1"/>
        </w:rPr>
        <w:t xml:space="preserve">(Accessed October 2020) </w:t>
      </w:r>
    </w:p>
    <w:p w14:paraId="1071DD3D" w14:textId="07103F4F" w:rsidR="00572E06" w:rsidRPr="00267D9D" w:rsidRDefault="00572E06" w:rsidP="003D6A2C">
      <w:pPr>
        <w:rPr>
          <w:rFonts w:asciiTheme="minorHAnsi" w:hAnsiTheme="minorHAnsi" w:cstheme="minorHAnsi"/>
          <w:color w:val="000000" w:themeColor="text1"/>
        </w:rPr>
      </w:pPr>
      <w:r w:rsidRPr="00267D9D">
        <w:rPr>
          <w:rFonts w:asciiTheme="minorHAnsi" w:hAnsiTheme="minorHAnsi" w:cstheme="minorHAnsi"/>
          <w:color w:val="000000" w:themeColor="text1"/>
        </w:rPr>
        <w:t xml:space="preserve">British Educational Research Association (BERA) (2018) </w:t>
      </w:r>
      <w:r w:rsidRPr="00267D9D">
        <w:rPr>
          <w:rFonts w:asciiTheme="minorHAnsi" w:hAnsiTheme="minorHAnsi" w:cstheme="minorHAnsi"/>
          <w:i/>
          <w:iCs/>
          <w:color w:val="000000" w:themeColor="text1"/>
        </w:rPr>
        <w:t>Ethical guidelines for Educational Research, 4</w:t>
      </w:r>
      <w:r w:rsidRPr="00267D9D">
        <w:rPr>
          <w:rFonts w:asciiTheme="minorHAnsi" w:hAnsiTheme="minorHAnsi" w:cstheme="minorHAnsi"/>
          <w:i/>
          <w:iCs/>
          <w:color w:val="000000" w:themeColor="text1"/>
          <w:vertAlign w:val="superscript"/>
        </w:rPr>
        <w:t>th</w:t>
      </w:r>
      <w:r w:rsidRPr="00267D9D">
        <w:rPr>
          <w:rFonts w:asciiTheme="minorHAnsi" w:hAnsiTheme="minorHAnsi" w:cstheme="minorHAnsi"/>
          <w:i/>
          <w:iCs/>
          <w:color w:val="000000" w:themeColor="text1"/>
        </w:rPr>
        <w:t xml:space="preserve"> Edition, London. </w:t>
      </w:r>
      <w:r w:rsidRPr="00267D9D">
        <w:rPr>
          <w:rFonts w:asciiTheme="minorHAnsi" w:hAnsiTheme="minorHAnsi" w:cstheme="minorHAnsi"/>
          <w:color w:val="000000" w:themeColor="text1"/>
        </w:rPr>
        <w:t xml:space="preserve">Available at: </w:t>
      </w:r>
      <w:hyperlink r:id="rId10" w:history="1">
        <w:r w:rsidRPr="00B72C57">
          <w:rPr>
            <w:rStyle w:val="Hyperlink"/>
            <w:rFonts w:asciiTheme="minorHAnsi" w:hAnsiTheme="minorHAnsi" w:cstheme="minorHAnsi"/>
            <w:color w:val="00B0F0"/>
          </w:rPr>
          <w:t>https://www.bera.ac.uk/publication/ethical-guidelines-for-educational-research-2018-online#privacy</w:t>
        </w:r>
      </w:hyperlink>
      <w:r w:rsidRPr="00267D9D">
        <w:rPr>
          <w:rFonts w:asciiTheme="minorHAnsi" w:hAnsiTheme="minorHAnsi" w:cstheme="minorHAnsi"/>
          <w:color w:val="000000" w:themeColor="text1"/>
        </w:rPr>
        <w:t xml:space="preserve"> (Accessed October 2020) </w:t>
      </w:r>
    </w:p>
    <w:p w14:paraId="0AEB7C67" w14:textId="77777777" w:rsidR="00267D9D" w:rsidRPr="00267D9D" w:rsidRDefault="00267D9D">
      <w:pPr>
        <w:rPr>
          <w:rFonts w:asciiTheme="minorHAnsi" w:hAnsiTheme="minorHAnsi" w:cstheme="minorHAnsi"/>
          <w:color w:val="000000" w:themeColor="text1"/>
          <w:shd w:val="clear" w:color="auto" w:fill="FFFFFF"/>
        </w:rPr>
      </w:pPr>
    </w:p>
    <w:p w14:paraId="0EB8A5EE" w14:textId="00AC7E07" w:rsidR="00572E06" w:rsidRPr="00267D9D" w:rsidRDefault="00572E06" w:rsidP="00307459">
      <w:pPr>
        <w:rPr>
          <w:rFonts w:asciiTheme="minorHAnsi" w:hAnsiTheme="minorHAnsi" w:cstheme="minorHAnsi"/>
          <w:color w:val="000000" w:themeColor="text1"/>
          <w:shd w:val="clear" w:color="auto" w:fill="FFFFFF"/>
        </w:rPr>
      </w:pPr>
      <w:r w:rsidRPr="00267D9D">
        <w:rPr>
          <w:rFonts w:asciiTheme="minorHAnsi" w:hAnsiTheme="minorHAnsi" w:cstheme="minorHAnsi"/>
          <w:color w:val="000000" w:themeColor="text1"/>
          <w:shd w:val="clear" w:color="auto" w:fill="FFFFFF"/>
        </w:rPr>
        <w:t xml:space="preserve">Brookfield, S., </w:t>
      </w:r>
      <w:r w:rsidRPr="00267D9D">
        <w:rPr>
          <w:rFonts w:asciiTheme="minorHAnsi" w:hAnsiTheme="minorHAnsi" w:cstheme="minorHAnsi"/>
          <w:color w:val="000000" w:themeColor="text1"/>
          <w:shd w:val="clear" w:color="auto" w:fill="FFFFFF"/>
        </w:rPr>
        <w:t>(</w:t>
      </w:r>
      <w:r w:rsidRPr="00267D9D">
        <w:rPr>
          <w:rFonts w:asciiTheme="minorHAnsi" w:hAnsiTheme="minorHAnsi" w:cstheme="minorHAnsi"/>
          <w:color w:val="000000" w:themeColor="text1"/>
          <w:shd w:val="clear" w:color="auto" w:fill="FFFFFF"/>
        </w:rPr>
        <w:t>2017</w:t>
      </w:r>
      <w:r w:rsidRPr="00267D9D">
        <w:rPr>
          <w:rFonts w:asciiTheme="minorHAnsi" w:hAnsiTheme="minorHAnsi" w:cstheme="minorHAnsi"/>
          <w:color w:val="000000" w:themeColor="text1"/>
          <w:shd w:val="clear" w:color="auto" w:fill="FFFFFF"/>
        </w:rPr>
        <w:t>)</w:t>
      </w:r>
      <w:r w:rsidRPr="00267D9D">
        <w:rPr>
          <w:rFonts w:asciiTheme="minorHAnsi" w:hAnsiTheme="minorHAnsi" w:cstheme="minorHAnsi"/>
          <w:color w:val="000000" w:themeColor="text1"/>
          <w:shd w:val="clear" w:color="auto" w:fill="FFFFFF"/>
        </w:rPr>
        <w:t> </w:t>
      </w:r>
      <w:r w:rsidRPr="00267D9D">
        <w:rPr>
          <w:rFonts w:asciiTheme="minorHAnsi" w:hAnsiTheme="minorHAnsi" w:cstheme="minorHAnsi"/>
          <w:i/>
          <w:iCs/>
          <w:color w:val="000000" w:themeColor="text1"/>
          <w:shd w:val="clear" w:color="auto" w:fill="FFFFFF"/>
        </w:rPr>
        <w:t>Becoming a critically reflective teacher</w:t>
      </w:r>
      <w:r w:rsidRPr="00267D9D">
        <w:rPr>
          <w:rFonts w:asciiTheme="minorHAnsi" w:hAnsiTheme="minorHAnsi" w:cstheme="minorHAnsi"/>
          <w:color w:val="000000" w:themeColor="text1"/>
          <w:shd w:val="clear" w:color="auto" w:fill="FFFFFF"/>
        </w:rPr>
        <w:t> 2nd ed</w:t>
      </w:r>
      <w:r w:rsidRPr="00267D9D">
        <w:rPr>
          <w:rFonts w:asciiTheme="minorHAnsi" w:hAnsiTheme="minorHAnsi" w:cstheme="minorHAnsi"/>
          <w:color w:val="000000" w:themeColor="text1"/>
          <w:shd w:val="clear" w:color="auto" w:fill="FFFFFF"/>
        </w:rPr>
        <w:t xml:space="preserve">ition, </w:t>
      </w:r>
      <w:r w:rsidRPr="00267D9D">
        <w:rPr>
          <w:rFonts w:asciiTheme="minorHAnsi" w:hAnsiTheme="minorHAnsi" w:cstheme="minorHAnsi"/>
          <w:color w:val="000000" w:themeColor="text1"/>
          <w:shd w:val="clear" w:color="auto" w:fill="FFFFFF"/>
        </w:rPr>
        <w:t>San Francisco, CA: Jossey-Bass.</w:t>
      </w:r>
      <w:r w:rsidRPr="00267D9D">
        <w:rPr>
          <w:rFonts w:asciiTheme="minorHAnsi" w:hAnsiTheme="minorHAnsi" w:cstheme="minorHAnsi"/>
          <w:color w:val="000000" w:themeColor="text1"/>
          <w:shd w:val="clear" w:color="auto" w:fill="FFFFFF"/>
        </w:rPr>
        <w:t xml:space="preserve"> Available at: </w:t>
      </w:r>
      <w:hyperlink r:id="rId11" w:history="1">
        <w:r w:rsidRPr="00B72C57">
          <w:rPr>
            <w:rStyle w:val="Hyperlink"/>
            <w:rFonts w:asciiTheme="minorHAnsi" w:hAnsiTheme="minorHAnsi" w:cstheme="minorHAnsi"/>
            <w:color w:val="00B0F0"/>
            <w:shd w:val="clear" w:color="auto" w:fill="FFFFFF"/>
          </w:rPr>
          <w:t>https://ebookcentral.proquest.com/lib/trinity/detail.action?docID=4790372</w:t>
        </w:r>
      </w:hyperlink>
      <w:r w:rsidRPr="00267D9D">
        <w:rPr>
          <w:rFonts w:asciiTheme="minorHAnsi" w:hAnsiTheme="minorHAnsi" w:cstheme="minorHAnsi"/>
          <w:color w:val="000000" w:themeColor="text1"/>
          <w:shd w:val="clear" w:color="auto" w:fill="FFFFFF"/>
        </w:rPr>
        <w:t xml:space="preserve"> (Accessed October 2020) </w:t>
      </w:r>
    </w:p>
    <w:p w14:paraId="5BB36912" w14:textId="77777777" w:rsidR="00267D9D" w:rsidRPr="00267D9D" w:rsidRDefault="00267D9D" w:rsidP="00307459">
      <w:pPr>
        <w:rPr>
          <w:rFonts w:asciiTheme="minorHAnsi" w:hAnsiTheme="minorHAnsi" w:cstheme="minorHAnsi"/>
          <w:color w:val="000000" w:themeColor="text1"/>
          <w:shd w:val="clear" w:color="auto" w:fill="FFFFFF"/>
        </w:rPr>
      </w:pPr>
    </w:p>
    <w:p w14:paraId="5CC258D3" w14:textId="77777777" w:rsidR="00572E06" w:rsidRPr="001A50AA" w:rsidRDefault="00572E06" w:rsidP="001A50AA">
      <w:pPr>
        <w:rPr>
          <w:rFonts w:asciiTheme="minorHAnsi" w:hAnsiTheme="minorHAnsi" w:cstheme="minorHAnsi"/>
          <w:color w:val="000000" w:themeColor="text1"/>
        </w:rPr>
      </w:pPr>
      <w:r w:rsidRPr="00267D9D">
        <w:rPr>
          <w:rFonts w:asciiTheme="minorHAnsi" w:hAnsiTheme="minorHAnsi" w:cstheme="minorHAnsi"/>
          <w:color w:val="000000" w:themeColor="text1"/>
          <w:shd w:val="clear" w:color="auto" w:fill="FFFFFF"/>
        </w:rPr>
        <w:t>Cohen, L.,</w:t>
      </w:r>
      <w:r w:rsidRPr="001A50AA">
        <w:rPr>
          <w:rFonts w:asciiTheme="minorHAnsi" w:hAnsiTheme="minorHAnsi" w:cstheme="minorHAnsi"/>
          <w:color w:val="000000" w:themeColor="text1"/>
          <w:shd w:val="clear" w:color="auto" w:fill="FFFFFF"/>
        </w:rPr>
        <w:t xml:space="preserve"> Manion,</w:t>
      </w:r>
      <w:r w:rsidRPr="00267D9D">
        <w:rPr>
          <w:rFonts w:asciiTheme="minorHAnsi" w:hAnsiTheme="minorHAnsi" w:cstheme="minorHAnsi"/>
          <w:color w:val="000000" w:themeColor="text1"/>
          <w:shd w:val="clear" w:color="auto" w:fill="FFFFFF"/>
        </w:rPr>
        <w:t xml:space="preserve"> L., Morrison</w:t>
      </w:r>
      <w:r w:rsidRPr="001A50AA">
        <w:rPr>
          <w:rFonts w:asciiTheme="minorHAnsi" w:hAnsiTheme="minorHAnsi" w:cstheme="minorHAnsi"/>
          <w:color w:val="000000" w:themeColor="text1"/>
          <w:shd w:val="clear" w:color="auto" w:fill="FFFFFF"/>
        </w:rPr>
        <w:t>,</w:t>
      </w:r>
      <w:r w:rsidRPr="00267D9D">
        <w:rPr>
          <w:rFonts w:asciiTheme="minorHAnsi" w:hAnsiTheme="minorHAnsi" w:cstheme="minorHAnsi"/>
          <w:color w:val="000000" w:themeColor="text1"/>
          <w:shd w:val="clear" w:color="auto" w:fill="FFFFFF"/>
        </w:rPr>
        <w:t xml:space="preserve"> K. </w:t>
      </w:r>
      <w:r w:rsidRPr="001A50AA">
        <w:rPr>
          <w:rFonts w:asciiTheme="minorHAnsi" w:hAnsiTheme="minorHAnsi" w:cstheme="minorHAnsi"/>
          <w:color w:val="000000" w:themeColor="text1"/>
          <w:shd w:val="clear" w:color="auto" w:fill="FFFFFF"/>
        </w:rPr>
        <w:t>(2018). </w:t>
      </w:r>
      <w:r w:rsidRPr="001A50AA">
        <w:rPr>
          <w:rFonts w:asciiTheme="minorHAnsi" w:hAnsiTheme="minorHAnsi" w:cstheme="minorHAnsi"/>
          <w:i/>
          <w:iCs/>
          <w:color w:val="000000" w:themeColor="text1"/>
          <w:shd w:val="clear" w:color="auto" w:fill="FFFFFF"/>
        </w:rPr>
        <w:t>Research methods in education</w:t>
      </w:r>
      <w:r w:rsidRPr="00267D9D">
        <w:rPr>
          <w:rFonts w:asciiTheme="minorHAnsi" w:hAnsiTheme="minorHAnsi" w:cstheme="minorHAnsi"/>
          <w:color w:val="000000" w:themeColor="text1"/>
          <w:shd w:val="clear" w:color="auto" w:fill="FFFFFF"/>
        </w:rPr>
        <w:t xml:space="preserve">. </w:t>
      </w:r>
      <w:r w:rsidRPr="001A50AA">
        <w:rPr>
          <w:rFonts w:asciiTheme="minorHAnsi" w:hAnsiTheme="minorHAnsi" w:cstheme="minorHAnsi"/>
          <w:color w:val="000000" w:themeColor="text1"/>
          <w:shd w:val="clear" w:color="auto" w:fill="FFFFFF"/>
        </w:rPr>
        <w:t>Eighth ed</w:t>
      </w:r>
      <w:r w:rsidRPr="00267D9D">
        <w:rPr>
          <w:rFonts w:asciiTheme="minorHAnsi" w:hAnsiTheme="minorHAnsi" w:cstheme="minorHAnsi"/>
          <w:color w:val="000000" w:themeColor="text1"/>
          <w:shd w:val="clear" w:color="auto" w:fill="FFFFFF"/>
        </w:rPr>
        <w:t xml:space="preserve">ition, London. </w:t>
      </w:r>
    </w:p>
    <w:p w14:paraId="26D68DCA" w14:textId="77777777" w:rsidR="00572E06" w:rsidRPr="00615143" w:rsidRDefault="00572E06" w:rsidP="00615143">
      <w:pPr>
        <w:spacing w:before="100" w:beforeAutospacing="1" w:after="100" w:afterAutospacing="1"/>
        <w:rPr>
          <w:rFonts w:asciiTheme="minorHAnsi" w:hAnsiTheme="minorHAnsi" w:cstheme="minorHAnsi"/>
          <w:color w:val="000000" w:themeColor="text1"/>
        </w:rPr>
      </w:pPr>
      <w:r w:rsidRPr="00615143">
        <w:rPr>
          <w:rFonts w:asciiTheme="minorHAnsi" w:hAnsiTheme="minorHAnsi" w:cstheme="minorHAnsi"/>
          <w:color w:val="000000" w:themeColor="text1"/>
        </w:rPr>
        <w:t xml:space="preserve">Creswell, W. (1994). Research Design: Qualitative and Quantitative Approaches. Thousand Oaks, CA: SAGE. </w:t>
      </w:r>
    </w:p>
    <w:p w14:paraId="100A50E2" w14:textId="3665E3C6" w:rsidR="00572E06" w:rsidRPr="00267D9D" w:rsidRDefault="00572E06" w:rsidP="00765F6D">
      <w:pPr>
        <w:rPr>
          <w:rFonts w:asciiTheme="minorHAnsi" w:hAnsiTheme="minorHAnsi" w:cstheme="minorHAnsi"/>
          <w:color w:val="000000" w:themeColor="text1"/>
        </w:rPr>
      </w:pPr>
      <w:r w:rsidRPr="00267D9D">
        <w:rPr>
          <w:rFonts w:asciiTheme="minorHAnsi" w:hAnsiTheme="minorHAnsi" w:cstheme="minorHAnsi"/>
          <w:color w:val="000000" w:themeColor="text1"/>
        </w:rPr>
        <w:t xml:space="preserve">Donaldson, G (2015) </w:t>
      </w:r>
      <w:r w:rsidRPr="00267D9D">
        <w:rPr>
          <w:rFonts w:asciiTheme="minorHAnsi" w:hAnsiTheme="minorHAnsi" w:cstheme="minorHAnsi"/>
          <w:i/>
          <w:iCs/>
          <w:color w:val="000000" w:themeColor="text1"/>
        </w:rPr>
        <w:t xml:space="preserve">Successful Futures - Independent Review of Curriculum and assessment arrangements in Wales. </w:t>
      </w:r>
      <w:r w:rsidRPr="00267D9D">
        <w:rPr>
          <w:rFonts w:asciiTheme="minorHAnsi" w:hAnsiTheme="minorHAnsi" w:cstheme="minorHAnsi"/>
          <w:color w:val="000000" w:themeColor="text1"/>
        </w:rPr>
        <w:t xml:space="preserve">Available at: </w:t>
      </w:r>
      <w:hyperlink r:id="rId12" w:history="1">
        <w:r w:rsidRPr="00B72C57">
          <w:rPr>
            <w:rStyle w:val="Hyperlink"/>
            <w:rFonts w:asciiTheme="minorHAnsi" w:hAnsiTheme="minorHAnsi" w:cstheme="minorHAnsi"/>
            <w:color w:val="00B0F0"/>
          </w:rPr>
          <w:t>https://gov.wales/sites/default/files/publications/2018-03/successful-futures.pdf</w:t>
        </w:r>
      </w:hyperlink>
      <w:r w:rsidRPr="00B72C57">
        <w:rPr>
          <w:rFonts w:asciiTheme="minorHAnsi" w:hAnsiTheme="minorHAnsi" w:cstheme="minorHAnsi"/>
          <w:color w:val="00B0F0"/>
        </w:rPr>
        <w:t xml:space="preserve"> </w:t>
      </w:r>
      <w:r w:rsidRPr="00267D9D">
        <w:rPr>
          <w:rFonts w:asciiTheme="minorHAnsi" w:hAnsiTheme="minorHAnsi" w:cstheme="minorHAnsi"/>
          <w:color w:val="000000" w:themeColor="text1"/>
        </w:rPr>
        <w:t xml:space="preserve">(Accessed October 2020) </w:t>
      </w:r>
    </w:p>
    <w:p w14:paraId="7DDFFFC3" w14:textId="77777777" w:rsidR="00267D9D" w:rsidRPr="00267D9D" w:rsidRDefault="00267D9D" w:rsidP="00765F6D">
      <w:pPr>
        <w:rPr>
          <w:rFonts w:asciiTheme="minorHAnsi" w:hAnsiTheme="minorHAnsi" w:cstheme="minorHAnsi"/>
          <w:color w:val="000000" w:themeColor="text1"/>
        </w:rPr>
      </w:pPr>
    </w:p>
    <w:p w14:paraId="76CDA10D" w14:textId="77777777" w:rsidR="00572E06" w:rsidRPr="00267D9D" w:rsidRDefault="00572E06">
      <w:pPr>
        <w:rPr>
          <w:rFonts w:asciiTheme="minorHAnsi" w:hAnsiTheme="minorHAnsi" w:cstheme="minorHAnsi"/>
          <w:color w:val="000000" w:themeColor="text1"/>
        </w:rPr>
      </w:pPr>
      <w:r w:rsidRPr="00267D9D">
        <w:rPr>
          <w:rFonts w:asciiTheme="minorHAnsi" w:hAnsiTheme="minorHAnsi" w:cstheme="minorHAnsi"/>
          <w:color w:val="000000" w:themeColor="text1"/>
        </w:rPr>
        <w:t xml:space="preserve">Donohue, C., </w:t>
      </w:r>
      <w:r w:rsidRPr="00267D9D">
        <w:rPr>
          <w:rFonts w:asciiTheme="minorHAnsi" w:hAnsiTheme="minorHAnsi" w:cstheme="minorHAnsi"/>
          <w:color w:val="000000" w:themeColor="text1"/>
        </w:rPr>
        <w:t>(</w:t>
      </w:r>
      <w:r w:rsidRPr="00267D9D">
        <w:rPr>
          <w:rFonts w:asciiTheme="minorHAnsi" w:hAnsiTheme="minorHAnsi" w:cstheme="minorHAnsi"/>
          <w:color w:val="000000" w:themeColor="text1"/>
        </w:rPr>
        <w:t>2015</w:t>
      </w:r>
      <w:r w:rsidRPr="00267D9D">
        <w:rPr>
          <w:rFonts w:asciiTheme="minorHAnsi" w:hAnsiTheme="minorHAnsi" w:cstheme="minorHAnsi"/>
          <w:color w:val="000000" w:themeColor="text1"/>
        </w:rPr>
        <w:t>)</w:t>
      </w:r>
      <w:r w:rsidRPr="00267D9D">
        <w:rPr>
          <w:rFonts w:asciiTheme="minorHAnsi" w:hAnsiTheme="minorHAnsi" w:cstheme="minorHAnsi"/>
          <w:color w:val="000000" w:themeColor="text1"/>
        </w:rPr>
        <w:t xml:space="preserve"> </w:t>
      </w:r>
      <w:r w:rsidRPr="00267D9D">
        <w:rPr>
          <w:rFonts w:asciiTheme="minorHAnsi" w:hAnsiTheme="minorHAnsi" w:cstheme="minorHAnsi"/>
          <w:i/>
          <w:iCs/>
          <w:color w:val="000000" w:themeColor="text1"/>
        </w:rPr>
        <w:t xml:space="preserve">Technology and digital media in the early </w:t>
      </w:r>
      <w:proofErr w:type="gramStart"/>
      <w:r w:rsidRPr="00267D9D">
        <w:rPr>
          <w:rFonts w:asciiTheme="minorHAnsi" w:hAnsiTheme="minorHAnsi" w:cstheme="minorHAnsi"/>
          <w:i/>
          <w:iCs/>
          <w:color w:val="000000" w:themeColor="text1"/>
        </w:rPr>
        <w:t>years :</w:t>
      </w:r>
      <w:proofErr w:type="gramEnd"/>
      <w:r w:rsidRPr="00267D9D">
        <w:rPr>
          <w:rFonts w:asciiTheme="minorHAnsi" w:hAnsiTheme="minorHAnsi" w:cstheme="minorHAnsi"/>
          <w:i/>
          <w:iCs/>
          <w:color w:val="000000" w:themeColor="text1"/>
        </w:rPr>
        <w:t xml:space="preserve"> tools for teaching and learning</w:t>
      </w:r>
      <w:r w:rsidRPr="00267D9D">
        <w:rPr>
          <w:rFonts w:asciiTheme="minorHAnsi" w:hAnsiTheme="minorHAnsi" w:cstheme="minorHAnsi"/>
          <w:i/>
          <w:iCs/>
          <w:color w:val="000000" w:themeColor="text1"/>
        </w:rPr>
        <w:t>.</w:t>
      </w:r>
      <w:r w:rsidRPr="00267D9D">
        <w:rPr>
          <w:rFonts w:asciiTheme="minorHAnsi" w:hAnsiTheme="minorHAnsi" w:cstheme="minorHAnsi"/>
          <w:color w:val="000000" w:themeColor="text1"/>
        </w:rPr>
        <w:t xml:space="preserve"> New York; Washington, District of Columbia: Routledge: National Association for the Education of Young Children. </w:t>
      </w:r>
    </w:p>
    <w:p w14:paraId="49A85D58" w14:textId="77777777" w:rsidR="00572E06" w:rsidRPr="00267D9D" w:rsidRDefault="00572E06" w:rsidP="00AB7A12">
      <w:pPr>
        <w:pStyle w:val="NormalWeb"/>
        <w:shd w:val="clear" w:color="auto" w:fill="FFFFFF"/>
        <w:rPr>
          <w:rFonts w:asciiTheme="minorHAnsi" w:hAnsiTheme="minorHAnsi" w:cstheme="minorHAnsi"/>
          <w:i/>
          <w:iCs/>
          <w:color w:val="000000" w:themeColor="text1"/>
        </w:rPr>
      </w:pPr>
      <w:r w:rsidRPr="00267D9D">
        <w:rPr>
          <w:rFonts w:asciiTheme="minorHAnsi" w:hAnsiTheme="minorHAnsi" w:cstheme="minorHAnsi"/>
          <w:color w:val="000000" w:themeColor="text1"/>
        </w:rPr>
        <w:t xml:space="preserve">Dreikurs, R (1968) </w:t>
      </w:r>
      <w:r w:rsidRPr="00267D9D">
        <w:rPr>
          <w:rFonts w:asciiTheme="minorHAnsi" w:hAnsiTheme="minorHAnsi" w:cstheme="minorHAnsi"/>
          <w:i/>
          <w:iCs/>
          <w:color w:val="000000" w:themeColor="text1"/>
        </w:rPr>
        <w:t xml:space="preserve">Logical Consequences: A handbook of discipline. New York: Meredith Press. </w:t>
      </w:r>
    </w:p>
    <w:p w14:paraId="5B11C8EA" w14:textId="77777777" w:rsidR="00572E06" w:rsidRPr="00267D9D" w:rsidRDefault="00572E06" w:rsidP="00AB7A12">
      <w:pPr>
        <w:pStyle w:val="NormalWeb"/>
        <w:shd w:val="clear" w:color="auto" w:fill="FFFFFF"/>
        <w:rPr>
          <w:rFonts w:asciiTheme="minorHAnsi" w:hAnsiTheme="minorHAnsi" w:cstheme="minorHAnsi"/>
          <w:color w:val="000000" w:themeColor="text1"/>
        </w:rPr>
      </w:pPr>
      <w:r w:rsidRPr="00267D9D">
        <w:rPr>
          <w:rFonts w:asciiTheme="minorHAnsi" w:hAnsiTheme="minorHAnsi" w:cstheme="minorHAnsi"/>
          <w:color w:val="000000" w:themeColor="text1"/>
        </w:rPr>
        <w:t xml:space="preserve">Education Reform (n.d.) </w:t>
      </w:r>
      <w:r w:rsidRPr="00267D9D">
        <w:rPr>
          <w:rFonts w:asciiTheme="minorHAnsi" w:hAnsiTheme="minorHAnsi" w:cstheme="minorHAnsi"/>
          <w:i/>
          <w:iCs/>
          <w:color w:val="000000" w:themeColor="text1"/>
        </w:rPr>
        <w:t xml:space="preserve">Growth Mindset. </w:t>
      </w:r>
      <w:r w:rsidRPr="00267D9D">
        <w:rPr>
          <w:rFonts w:asciiTheme="minorHAnsi" w:hAnsiTheme="minorHAnsi" w:cstheme="minorHAnsi"/>
          <w:color w:val="000000" w:themeColor="text1"/>
        </w:rPr>
        <w:t xml:space="preserve">Available at: </w:t>
      </w:r>
      <w:hyperlink r:id="rId13" w:history="1">
        <w:r w:rsidRPr="00B72C57">
          <w:rPr>
            <w:rStyle w:val="Hyperlink"/>
            <w:rFonts w:asciiTheme="minorHAnsi" w:hAnsiTheme="minorHAnsi" w:cstheme="minorHAnsi"/>
            <w:color w:val="00B0F0"/>
          </w:rPr>
          <w:t>https://www.edglossary.org/growth-mindset/#:~:text=Students%20who%20embrace%20growth%20mindsets,improve%20their%20learning%20and%20skills</w:t>
        </w:r>
      </w:hyperlink>
      <w:r w:rsidRPr="00B72C57">
        <w:rPr>
          <w:rFonts w:asciiTheme="minorHAnsi" w:hAnsiTheme="minorHAnsi" w:cstheme="minorHAnsi"/>
          <w:color w:val="00B0F0"/>
        </w:rPr>
        <w:t xml:space="preserve"> </w:t>
      </w:r>
      <w:r w:rsidRPr="00267D9D">
        <w:rPr>
          <w:rFonts w:asciiTheme="minorHAnsi" w:hAnsiTheme="minorHAnsi" w:cstheme="minorHAnsi"/>
          <w:color w:val="000000" w:themeColor="text1"/>
        </w:rPr>
        <w:t>(Accessed October 2020)</w:t>
      </w:r>
    </w:p>
    <w:p w14:paraId="5455B1F1" w14:textId="77777777" w:rsidR="00572E06" w:rsidRPr="00267D9D" w:rsidRDefault="00572E06" w:rsidP="003D6A2C">
      <w:pPr>
        <w:rPr>
          <w:rFonts w:asciiTheme="minorHAnsi" w:hAnsiTheme="minorHAnsi" w:cstheme="minorHAnsi"/>
          <w:color w:val="000000" w:themeColor="text1"/>
        </w:rPr>
      </w:pPr>
      <w:r w:rsidRPr="00267D9D">
        <w:rPr>
          <w:rFonts w:asciiTheme="minorHAnsi" w:hAnsiTheme="minorHAnsi" w:cstheme="minorHAnsi"/>
          <w:color w:val="000000" w:themeColor="text1"/>
        </w:rPr>
        <w:lastRenderedPageBreak/>
        <w:t xml:space="preserve">Estyn (2015) </w:t>
      </w:r>
      <w:r w:rsidRPr="00267D9D">
        <w:rPr>
          <w:rFonts w:asciiTheme="minorHAnsi" w:hAnsiTheme="minorHAnsi" w:cstheme="minorHAnsi"/>
          <w:i/>
          <w:iCs/>
          <w:color w:val="000000" w:themeColor="text1"/>
        </w:rPr>
        <w:t xml:space="preserve">A report on </w:t>
      </w:r>
      <w:r w:rsidRPr="00267D9D">
        <w:rPr>
          <w:rFonts w:asciiTheme="minorHAnsi" w:hAnsiTheme="minorHAnsi" w:cstheme="minorHAnsi"/>
          <w:i/>
          <w:iCs/>
          <w:color w:val="000000" w:themeColor="text1"/>
          <w:highlight w:val="black"/>
        </w:rPr>
        <w:t>Romilly Community Primary School</w:t>
      </w:r>
      <w:r w:rsidRPr="00267D9D">
        <w:rPr>
          <w:rFonts w:asciiTheme="minorHAnsi" w:hAnsiTheme="minorHAnsi" w:cstheme="minorHAnsi"/>
          <w:i/>
          <w:iCs/>
          <w:color w:val="000000" w:themeColor="text1"/>
        </w:rPr>
        <w:t xml:space="preserve">. </w:t>
      </w:r>
      <w:r w:rsidRPr="00267D9D">
        <w:rPr>
          <w:rFonts w:asciiTheme="minorHAnsi" w:hAnsiTheme="minorHAnsi" w:cstheme="minorHAnsi"/>
          <w:color w:val="000000" w:themeColor="text1"/>
        </w:rPr>
        <w:t xml:space="preserve">Available at: </w:t>
      </w:r>
      <w:hyperlink r:id="rId14" w:history="1">
        <w:r w:rsidRPr="00B72C57">
          <w:rPr>
            <w:rStyle w:val="Hyperlink"/>
            <w:rFonts w:asciiTheme="minorHAnsi" w:hAnsiTheme="minorHAnsi" w:cstheme="minorHAnsi"/>
            <w:color w:val="00B0F0"/>
          </w:rPr>
          <w:t>https://www.estyn.gov.wales/system/files/2020-08/Adroddiad%2520arolygiad%2520Romilly%2520Community%2520Primary%2520School%25202015%2520%2528Saesneg%2520yn%2520unig%2529.pdf.pdf.pdf.pdf.pdf.pdf_0.pdf</w:t>
        </w:r>
      </w:hyperlink>
      <w:r w:rsidRPr="00B72C57">
        <w:rPr>
          <w:rFonts w:asciiTheme="minorHAnsi" w:hAnsiTheme="minorHAnsi" w:cstheme="minorHAnsi"/>
          <w:color w:val="00B0F0"/>
        </w:rPr>
        <w:t xml:space="preserve"> </w:t>
      </w:r>
      <w:r w:rsidRPr="00267D9D">
        <w:rPr>
          <w:rFonts w:asciiTheme="minorHAnsi" w:hAnsiTheme="minorHAnsi" w:cstheme="minorHAnsi"/>
          <w:color w:val="000000" w:themeColor="text1"/>
        </w:rPr>
        <w:t>(Accessed October 2020)</w:t>
      </w:r>
    </w:p>
    <w:p w14:paraId="76984AD5" w14:textId="77777777" w:rsidR="00572E06" w:rsidRPr="00267D9D" w:rsidRDefault="00572E06" w:rsidP="00F94D34">
      <w:pPr>
        <w:pStyle w:val="NormalWeb"/>
        <w:rPr>
          <w:rFonts w:asciiTheme="minorHAnsi" w:hAnsiTheme="minorHAnsi" w:cstheme="minorHAnsi"/>
          <w:b/>
          <w:bCs/>
          <w:color w:val="000000" w:themeColor="text1"/>
        </w:rPr>
      </w:pPr>
      <w:r w:rsidRPr="00267D9D">
        <w:rPr>
          <w:rFonts w:asciiTheme="minorHAnsi" w:hAnsiTheme="minorHAnsi" w:cstheme="minorHAnsi"/>
          <w:color w:val="000000" w:themeColor="text1"/>
        </w:rPr>
        <w:t xml:space="preserve">Ginott (1971) </w:t>
      </w:r>
      <w:r w:rsidRPr="00267D9D">
        <w:rPr>
          <w:rFonts w:asciiTheme="minorHAnsi" w:hAnsiTheme="minorHAnsi" w:cstheme="minorHAnsi"/>
          <w:i/>
          <w:iCs/>
          <w:color w:val="000000" w:themeColor="text1"/>
        </w:rPr>
        <w:t>Behaviour Management Models.</w:t>
      </w:r>
      <w:r w:rsidRPr="00267D9D">
        <w:rPr>
          <w:rFonts w:asciiTheme="minorHAnsi" w:hAnsiTheme="minorHAnsi" w:cstheme="minorHAnsi"/>
          <w:b/>
          <w:bCs/>
          <w:i/>
          <w:iCs/>
          <w:color w:val="000000" w:themeColor="text1"/>
        </w:rPr>
        <w:t xml:space="preserve"> </w:t>
      </w:r>
      <w:r w:rsidRPr="00267D9D">
        <w:rPr>
          <w:rFonts w:asciiTheme="minorHAnsi" w:hAnsiTheme="minorHAnsi" w:cstheme="minorHAnsi"/>
          <w:color w:val="000000" w:themeColor="text1"/>
        </w:rPr>
        <w:t>Available at:</w:t>
      </w:r>
      <w:r w:rsidRPr="00267D9D">
        <w:rPr>
          <w:rFonts w:asciiTheme="minorHAnsi" w:hAnsiTheme="minorHAnsi" w:cstheme="minorHAnsi"/>
          <w:b/>
          <w:bCs/>
          <w:i/>
          <w:iCs/>
          <w:color w:val="000000" w:themeColor="text1"/>
        </w:rPr>
        <w:t xml:space="preserve"> </w:t>
      </w:r>
      <w:hyperlink r:id="rId15" w:history="1">
        <w:r w:rsidRPr="00B72C57">
          <w:rPr>
            <w:rStyle w:val="Hyperlink"/>
            <w:rFonts w:asciiTheme="minorHAnsi" w:hAnsiTheme="minorHAnsi" w:cstheme="minorHAnsi"/>
            <w:color w:val="00B0F0"/>
          </w:rPr>
          <w:t>https://us.sagepub.com/sites/default/files/upm-assets/40497_book_item_40497.pdf</w:t>
        </w:r>
      </w:hyperlink>
      <w:r w:rsidRPr="00B72C57">
        <w:rPr>
          <w:rFonts w:asciiTheme="minorHAnsi" w:hAnsiTheme="minorHAnsi" w:cstheme="minorHAnsi"/>
          <w:color w:val="00B0F0"/>
        </w:rPr>
        <w:t xml:space="preserve"> </w:t>
      </w:r>
      <w:r w:rsidRPr="00267D9D">
        <w:rPr>
          <w:rFonts w:asciiTheme="minorHAnsi" w:hAnsiTheme="minorHAnsi" w:cstheme="minorHAnsi"/>
          <w:color w:val="000000" w:themeColor="text1"/>
        </w:rPr>
        <w:t>(Accessed October 2020)</w:t>
      </w:r>
      <w:r w:rsidRPr="00267D9D">
        <w:rPr>
          <w:rFonts w:asciiTheme="minorHAnsi" w:hAnsiTheme="minorHAnsi" w:cstheme="minorHAnsi"/>
          <w:b/>
          <w:bCs/>
          <w:color w:val="000000" w:themeColor="text1"/>
        </w:rPr>
        <w:t xml:space="preserve"> </w:t>
      </w:r>
    </w:p>
    <w:p w14:paraId="4B7BB6E1" w14:textId="77777777" w:rsidR="00572E06" w:rsidRPr="00267D9D" w:rsidRDefault="00572E06" w:rsidP="00F94D34">
      <w:pPr>
        <w:pStyle w:val="NormalWeb"/>
        <w:rPr>
          <w:rFonts w:asciiTheme="minorHAnsi" w:hAnsiTheme="minorHAnsi" w:cstheme="minorHAnsi"/>
          <w:i/>
          <w:iCs/>
          <w:color w:val="000000" w:themeColor="text1"/>
        </w:rPr>
      </w:pPr>
      <w:r w:rsidRPr="00267D9D">
        <w:rPr>
          <w:rFonts w:asciiTheme="minorHAnsi" w:hAnsiTheme="minorHAnsi" w:cstheme="minorHAnsi"/>
          <w:i/>
          <w:iCs/>
          <w:color w:val="000000" w:themeColor="text1"/>
        </w:rPr>
        <w:t>Glasser, W (</w:t>
      </w:r>
      <w:r w:rsidRPr="00267D9D">
        <w:rPr>
          <w:rFonts w:asciiTheme="minorHAnsi" w:hAnsiTheme="minorHAnsi" w:cstheme="minorHAnsi"/>
          <w:color w:val="000000" w:themeColor="text1"/>
        </w:rPr>
        <w:t>1965)</w:t>
      </w:r>
      <w:r w:rsidRPr="00267D9D">
        <w:rPr>
          <w:rFonts w:asciiTheme="minorHAnsi" w:hAnsiTheme="minorHAnsi" w:cstheme="minorHAnsi"/>
          <w:color w:val="000000" w:themeColor="text1"/>
        </w:rPr>
        <w:t xml:space="preserve"> </w:t>
      </w:r>
      <w:r w:rsidRPr="00267D9D">
        <w:rPr>
          <w:rFonts w:asciiTheme="minorHAnsi" w:hAnsiTheme="minorHAnsi" w:cstheme="minorHAnsi"/>
          <w:i/>
          <w:iCs/>
          <w:color w:val="000000" w:themeColor="text1"/>
        </w:rPr>
        <w:t>The Evolution of Psychotherapy: The Second Conference</w:t>
      </w:r>
      <w:r w:rsidRPr="00267D9D">
        <w:rPr>
          <w:rFonts w:asciiTheme="minorHAnsi" w:hAnsiTheme="minorHAnsi" w:cstheme="minorHAnsi"/>
          <w:i/>
          <w:iCs/>
          <w:color w:val="000000" w:themeColor="text1"/>
        </w:rPr>
        <w:t xml:space="preserve">. </w:t>
      </w:r>
    </w:p>
    <w:p w14:paraId="6423A5FC" w14:textId="77777777" w:rsidR="00572E06" w:rsidRPr="00267D9D" w:rsidRDefault="00572E06" w:rsidP="00AB7A12">
      <w:pPr>
        <w:pStyle w:val="NormalWeb"/>
        <w:shd w:val="clear" w:color="auto" w:fill="FFFFFF"/>
        <w:rPr>
          <w:rFonts w:asciiTheme="minorHAnsi" w:hAnsiTheme="minorHAnsi" w:cstheme="minorHAnsi"/>
          <w:color w:val="000000" w:themeColor="text1"/>
        </w:rPr>
      </w:pPr>
      <w:r w:rsidRPr="00267D9D">
        <w:rPr>
          <w:rFonts w:asciiTheme="minorHAnsi" w:hAnsiTheme="minorHAnsi" w:cstheme="minorHAnsi"/>
          <w:color w:val="000000" w:themeColor="text1"/>
        </w:rPr>
        <w:t xml:space="preserve">Irvin, J., Wilson, L., &amp; Corpus, D. (2001) </w:t>
      </w:r>
      <w:r w:rsidRPr="00267D9D">
        <w:rPr>
          <w:rFonts w:asciiTheme="minorHAnsi" w:hAnsiTheme="minorHAnsi" w:cstheme="minorHAnsi"/>
          <w:i/>
          <w:iCs/>
          <w:color w:val="000000" w:themeColor="text1"/>
        </w:rPr>
        <w:t>What Research Says: The Effects of Reward Systems on Academic Performance</w:t>
      </w:r>
      <w:r w:rsidRPr="00267D9D">
        <w:rPr>
          <w:rFonts w:asciiTheme="minorHAnsi" w:hAnsiTheme="minorHAnsi" w:cstheme="minorHAnsi"/>
          <w:i/>
          <w:iCs/>
          <w:color w:val="000000" w:themeColor="text1"/>
        </w:rPr>
        <w:t xml:space="preserve">. </w:t>
      </w:r>
      <w:r w:rsidRPr="00267D9D">
        <w:rPr>
          <w:rFonts w:asciiTheme="minorHAnsi" w:hAnsiTheme="minorHAnsi" w:cstheme="minorHAnsi"/>
          <w:color w:val="000000" w:themeColor="text1"/>
        </w:rPr>
        <w:t>Middle School Journal, Vol. 33, No. 1 pp. 56- 60</w:t>
      </w:r>
      <w:r w:rsidRPr="00267D9D">
        <w:rPr>
          <w:rFonts w:asciiTheme="minorHAnsi" w:hAnsiTheme="minorHAnsi" w:cstheme="minorHAnsi"/>
          <w:color w:val="000000" w:themeColor="text1"/>
        </w:rPr>
        <w:t xml:space="preserve">. Available at: </w:t>
      </w:r>
      <w:hyperlink r:id="rId16" w:history="1">
        <w:r w:rsidRPr="00B72C57">
          <w:rPr>
            <w:rStyle w:val="Hyperlink"/>
            <w:rFonts w:asciiTheme="minorHAnsi" w:hAnsiTheme="minorHAnsi" w:cstheme="minorHAnsi"/>
            <w:color w:val="00B0F0"/>
          </w:rPr>
          <w:t>https://www.jstor.org/stable/23046995</w:t>
        </w:r>
      </w:hyperlink>
      <w:r w:rsidRPr="00B72C57">
        <w:rPr>
          <w:rFonts w:asciiTheme="minorHAnsi" w:hAnsiTheme="minorHAnsi" w:cstheme="minorHAnsi"/>
          <w:color w:val="00B0F0"/>
        </w:rPr>
        <w:t xml:space="preserve"> </w:t>
      </w:r>
      <w:r w:rsidRPr="00267D9D">
        <w:rPr>
          <w:rFonts w:asciiTheme="minorHAnsi" w:hAnsiTheme="minorHAnsi" w:cstheme="minorHAnsi"/>
          <w:color w:val="000000" w:themeColor="text1"/>
        </w:rPr>
        <w:t>(Accessed October 2020)</w:t>
      </w:r>
    </w:p>
    <w:p w14:paraId="46A3A2FE" w14:textId="51FEDBC6" w:rsidR="00572E06" w:rsidRPr="00267D9D" w:rsidRDefault="00572E06">
      <w:pPr>
        <w:rPr>
          <w:rFonts w:asciiTheme="minorHAnsi" w:hAnsiTheme="minorHAnsi" w:cstheme="minorHAnsi"/>
          <w:color w:val="000000" w:themeColor="text1"/>
          <w:shd w:val="clear" w:color="auto" w:fill="FFFFFF"/>
        </w:rPr>
      </w:pPr>
      <w:r w:rsidRPr="00267D9D">
        <w:rPr>
          <w:rFonts w:asciiTheme="minorHAnsi" w:hAnsiTheme="minorHAnsi" w:cstheme="minorHAnsi"/>
          <w:color w:val="000000" w:themeColor="text1"/>
          <w:shd w:val="clear" w:color="auto" w:fill="FFFFFF"/>
        </w:rPr>
        <w:t>Ivers, K.S., 2003. </w:t>
      </w:r>
      <w:r w:rsidRPr="00267D9D">
        <w:rPr>
          <w:rFonts w:asciiTheme="minorHAnsi" w:hAnsiTheme="minorHAnsi" w:cstheme="minorHAnsi"/>
          <w:i/>
          <w:iCs/>
          <w:color w:val="000000" w:themeColor="text1"/>
          <w:shd w:val="clear" w:color="auto" w:fill="FFFFFF"/>
        </w:rPr>
        <w:t>A teacher's guide to using technology in the classroom</w:t>
      </w:r>
      <w:r w:rsidRPr="00267D9D">
        <w:rPr>
          <w:rFonts w:asciiTheme="minorHAnsi" w:hAnsiTheme="minorHAnsi" w:cstheme="minorHAnsi"/>
          <w:color w:val="000000" w:themeColor="text1"/>
          <w:shd w:val="clear" w:color="auto" w:fill="FFFFFF"/>
        </w:rPr>
        <w:t>, Westport, Conn.: Libraries Unlimited.</w:t>
      </w:r>
    </w:p>
    <w:p w14:paraId="39420FD3" w14:textId="77777777" w:rsidR="00267D9D" w:rsidRPr="00267D9D" w:rsidRDefault="00267D9D">
      <w:pPr>
        <w:rPr>
          <w:rFonts w:asciiTheme="minorHAnsi" w:hAnsiTheme="minorHAnsi" w:cstheme="minorHAnsi"/>
          <w:color w:val="000000" w:themeColor="text1"/>
        </w:rPr>
      </w:pPr>
    </w:p>
    <w:p w14:paraId="0EB0BA13" w14:textId="77777777" w:rsidR="00572E06" w:rsidRPr="00267D9D" w:rsidRDefault="00572E06" w:rsidP="003D6A2C">
      <w:pPr>
        <w:rPr>
          <w:rFonts w:asciiTheme="minorHAnsi" w:hAnsiTheme="minorHAnsi" w:cstheme="minorHAnsi"/>
          <w:color w:val="000000" w:themeColor="text1"/>
        </w:rPr>
      </w:pPr>
      <w:r w:rsidRPr="00267D9D">
        <w:rPr>
          <w:rFonts w:asciiTheme="minorHAnsi" w:hAnsiTheme="minorHAnsi" w:cstheme="minorHAnsi"/>
          <w:color w:val="000000" w:themeColor="text1"/>
        </w:rPr>
        <w:t xml:space="preserve">Jackson, G (2019) </w:t>
      </w:r>
      <w:r w:rsidRPr="00267D9D">
        <w:rPr>
          <w:rFonts w:asciiTheme="minorHAnsi" w:hAnsiTheme="minorHAnsi" w:cstheme="minorHAnsi"/>
          <w:i/>
          <w:iCs/>
          <w:color w:val="000000" w:themeColor="text1"/>
        </w:rPr>
        <w:t>What is reflective practice?</w:t>
      </w:r>
      <w:r w:rsidRPr="00267D9D">
        <w:rPr>
          <w:rFonts w:asciiTheme="minorHAnsi" w:hAnsiTheme="minorHAnsi" w:cstheme="minorHAnsi"/>
          <w:color w:val="000000" w:themeColor="text1"/>
        </w:rPr>
        <w:t xml:space="preserve"> Available at: </w:t>
      </w:r>
      <w:hyperlink r:id="rId17" w:history="1">
        <w:r w:rsidRPr="00B72C57">
          <w:rPr>
            <w:rStyle w:val="Hyperlink"/>
            <w:rFonts w:asciiTheme="minorHAnsi" w:hAnsiTheme="minorHAnsi" w:cstheme="minorHAnsi"/>
            <w:color w:val="00B0F0"/>
          </w:rPr>
          <w:t>https://imp</w:t>
        </w:r>
        <w:r w:rsidRPr="00B72C57">
          <w:rPr>
            <w:rStyle w:val="Hyperlink"/>
            <w:rFonts w:asciiTheme="minorHAnsi" w:hAnsiTheme="minorHAnsi" w:cstheme="minorHAnsi"/>
            <w:color w:val="00B0F0"/>
          </w:rPr>
          <w:t>a</w:t>
        </w:r>
        <w:r w:rsidRPr="00B72C57">
          <w:rPr>
            <w:rStyle w:val="Hyperlink"/>
            <w:rFonts w:asciiTheme="minorHAnsi" w:hAnsiTheme="minorHAnsi" w:cstheme="minorHAnsi"/>
            <w:color w:val="00B0F0"/>
          </w:rPr>
          <w:t>c</w:t>
        </w:r>
        <w:r w:rsidRPr="00B72C57">
          <w:rPr>
            <w:rStyle w:val="Hyperlink"/>
            <w:rFonts w:asciiTheme="minorHAnsi" w:hAnsiTheme="minorHAnsi" w:cstheme="minorHAnsi"/>
            <w:color w:val="00B0F0"/>
          </w:rPr>
          <w:t>t</w:t>
        </w:r>
        <w:r w:rsidRPr="00B72C57">
          <w:rPr>
            <w:rStyle w:val="Hyperlink"/>
            <w:rFonts w:asciiTheme="minorHAnsi" w:hAnsiTheme="minorHAnsi" w:cstheme="minorHAnsi"/>
            <w:color w:val="00B0F0"/>
          </w:rPr>
          <w:t>.chartered.college/article/what-is-reflective-practice/</w:t>
        </w:r>
      </w:hyperlink>
      <w:r w:rsidRPr="00267D9D">
        <w:rPr>
          <w:rFonts w:asciiTheme="minorHAnsi" w:hAnsiTheme="minorHAnsi" w:cstheme="minorHAnsi"/>
          <w:color w:val="000000" w:themeColor="text1"/>
        </w:rPr>
        <w:t xml:space="preserve"> </w:t>
      </w:r>
      <w:r w:rsidRPr="00267D9D">
        <w:rPr>
          <w:rFonts w:asciiTheme="minorHAnsi" w:hAnsiTheme="minorHAnsi" w:cstheme="minorHAnsi"/>
          <w:color w:val="000000" w:themeColor="text1"/>
        </w:rPr>
        <w:t xml:space="preserve">(Accessed October 2020) </w:t>
      </w:r>
    </w:p>
    <w:p w14:paraId="2CDF2F8A" w14:textId="604FF35A" w:rsidR="00572E06" w:rsidRPr="00267D9D" w:rsidRDefault="00572E06" w:rsidP="00D25DF7">
      <w:pPr>
        <w:rPr>
          <w:rFonts w:asciiTheme="minorHAnsi" w:eastAsia="Tahoma" w:hAnsiTheme="minorHAnsi" w:cstheme="minorHAnsi"/>
          <w:color w:val="000000" w:themeColor="text1"/>
          <w:lang w:val="en-US"/>
        </w:rPr>
      </w:pPr>
      <w:r w:rsidRPr="00D25DF7">
        <w:rPr>
          <w:rFonts w:asciiTheme="minorHAnsi" w:eastAsia="Tahoma" w:hAnsiTheme="minorHAnsi" w:cstheme="minorHAnsi"/>
          <w:color w:val="000000" w:themeColor="text1"/>
          <w:lang w:val="en-US"/>
        </w:rPr>
        <w:t>Kumar,</w:t>
      </w:r>
      <w:r w:rsidRPr="00D25DF7">
        <w:rPr>
          <w:rFonts w:asciiTheme="minorHAnsi" w:eastAsiaTheme="minorEastAsia" w:hAnsiTheme="minorHAnsi" w:cstheme="minorHAnsi"/>
          <w:color w:val="000000" w:themeColor="text1"/>
          <w:lang w:val="en-US"/>
        </w:rPr>
        <w:t xml:space="preserve"> </w:t>
      </w:r>
      <w:r w:rsidRPr="00D25DF7">
        <w:rPr>
          <w:rFonts w:asciiTheme="minorHAnsi" w:eastAsia="Tahoma" w:hAnsiTheme="minorHAnsi" w:cstheme="minorHAnsi"/>
          <w:color w:val="000000" w:themeColor="text1"/>
          <w:lang w:val="en-US"/>
        </w:rPr>
        <w:t>R.</w:t>
      </w:r>
      <w:r w:rsidRPr="00D25DF7">
        <w:rPr>
          <w:rFonts w:asciiTheme="minorHAnsi" w:eastAsiaTheme="minorEastAsia" w:hAnsiTheme="minorHAnsi" w:cstheme="minorHAnsi"/>
          <w:color w:val="000000" w:themeColor="text1"/>
          <w:lang w:val="en-US"/>
        </w:rPr>
        <w:t xml:space="preserve"> </w:t>
      </w:r>
      <w:r w:rsidRPr="00D25DF7">
        <w:rPr>
          <w:rFonts w:asciiTheme="minorHAnsi" w:eastAsia="Tahoma" w:hAnsiTheme="minorHAnsi" w:cstheme="minorHAnsi"/>
          <w:color w:val="000000" w:themeColor="text1"/>
          <w:lang w:val="en-US"/>
        </w:rPr>
        <w:t>(2014)</w:t>
      </w:r>
      <w:r w:rsidRPr="00D25DF7">
        <w:rPr>
          <w:rFonts w:asciiTheme="minorHAnsi" w:eastAsiaTheme="minorEastAsia" w:hAnsiTheme="minorHAnsi" w:cstheme="minorHAnsi"/>
          <w:color w:val="000000" w:themeColor="text1"/>
          <w:lang w:val="en-US"/>
        </w:rPr>
        <w:t xml:space="preserve"> </w:t>
      </w:r>
      <w:r w:rsidRPr="00D25DF7">
        <w:rPr>
          <w:rFonts w:asciiTheme="minorHAnsi" w:eastAsia="Tahoma" w:hAnsiTheme="minorHAnsi" w:cstheme="minorHAnsi"/>
          <w:color w:val="000000" w:themeColor="text1"/>
          <w:lang w:val="en-US"/>
        </w:rPr>
        <w:t>Research</w:t>
      </w:r>
      <w:r w:rsidRPr="00D25DF7">
        <w:rPr>
          <w:rFonts w:asciiTheme="minorHAnsi" w:eastAsiaTheme="minorEastAsia" w:hAnsiTheme="minorHAnsi" w:cstheme="minorHAnsi"/>
          <w:color w:val="000000" w:themeColor="text1"/>
          <w:lang w:val="en-US"/>
        </w:rPr>
        <w:t xml:space="preserve"> </w:t>
      </w:r>
      <w:r w:rsidRPr="00D25DF7">
        <w:rPr>
          <w:rFonts w:asciiTheme="minorHAnsi" w:eastAsia="Tahoma" w:hAnsiTheme="minorHAnsi" w:cstheme="minorHAnsi"/>
          <w:color w:val="000000" w:themeColor="text1"/>
          <w:lang w:val="en-US"/>
        </w:rPr>
        <w:t>Methodology.</w:t>
      </w:r>
      <w:r w:rsidRPr="00D25DF7">
        <w:rPr>
          <w:rFonts w:asciiTheme="minorHAnsi" w:eastAsiaTheme="minorEastAsia" w:hAnsiTheme="minorHAnsi" w:cstheme="minorHAnsi"/>
          <w:color w:val="000000" w:themeColor="text1"/>
          <w:lang w:val="en-US"/>
        </w:rPr>
        <w:t xml:space="preserve"> </w:t>
      </w:r>
      <w:r w:rsidRPr="00D25DF7">
        <w:rPr>
          <w:rFonts w:asciiTheme="minorHAnsi" w:eastAsia="Tahoma" w:hAnsiTheme="minorHAnsi" w:cstheme="minorHAnsi"/>
          <w:color w:val="000000" w:themeColor="text1"/>
          <w:lang w:val="en-US"/>
        </w:rPr>
        <w:t>London:</w:t>
      </w:r>
      <w:r w:rsidRPr="00D25DF7">
        <w:rPr>
          <w:rFonts w:asciiTheme="minorHAnsi" w:eastAsiaTheme="minorEastAsia" w:hAnsiTheme="minorHAnsi" w:cstheme="minorHAnsi"/>
          <w:color w:val="000000" w:themeColor="text1"/>
          <w:lang w:val="en-US"/>
        </w:rPr>
        <w:t xml:space="preserve"> </w:t>
      </w:r>
      <w:r w:rsidRPr="00D25DF7">
        <w:rPr>
          <w:rFonts w:asciiTheme="minorHAnsi" w:eastAsia="Tahoma" w:hAnsiTheme="minorHAnsi" w:cstheme="minorHAnsi"/>
          <w:color w:val="000000" w:themeColor="text1"/>
          <w:lang w:val="en-US"/>
        </w:rPr>
        <w:t>SAGE.</w:t>
      </w:r>
    </w:p>
    <w:p w14:paraId="7637B3EF" w14:textId="77777777" w:rsidR="00267D9D" w:rsidRPr="00D25DF7" w:rsidRDefault="00267D9D" w:rsidP="00D25DF7">
      <w:pPr>
        <w:rPr>
          <w:rFonts w:asciiTheme="minorHAnsi" w:hAnsiTheme="minorHAnsi" w:cstheme="minorHAnsi"/>
          <w:color w:val="000000" w:themeColor="text1"/>
        </w:rPr>
      </w:pPr>
    </w:p>
    <w:p w14:paraId="092F834C" w14:textId="77777777" w:rsidR="00572E06" w:rsidRPr="00267D9D" w:rsidRDefault="00572E06" w:rsidP="00190FAC">
      <w:pPr>
        <w:rPr>
          <w:rFonts w:asciiTheme="minorHAnsi" w:hAnsiTheme="minorHAnsi" w:cstheme="minorHAnsi"/>
          <w:color w:val="000000" w:themeColor="text1"/>
          <w:shd w:val="clear" w:color="auto" w:fill="FFFFFF"/>
        </w:rPr>
      </w:pPr>
      <w:r w:rsidRPr="00267D9D">
        <w:rPr>
          <w:rFonts w:asciiTheme="minorHAnsi" w:hAnsiTheme="minorHAnsi" w:cstheme="minorHAnsi"/>
          <w:color w:val="000000" w:themeColor="text1"/>
          <w:shd w:val="clear" w:color="auto" w:fill="FFFFFF"/>
        </w:rPr>
        <w:t xml:space="preserve">McClurg, Lucy, 2014. Shaping Student </w:t>
      </w:r>
      <w:proofErr w:type="spellStart"/>
      <w:r w:rsidRPr="00267D9D">
        <w:rPr>
          <w:rFonts w:asciiTheme="minorHAnsi" w:hAnsiTheme="minorHAnsi" w:cstheme="minorHAnsi"/>
          <w:color w:val="000000" w:themeColor="text1"/>
          <w:shd w:val="clear" w:color="auto" w:fill="FFFFFF"/>
        </w:rPr>
        <w:t>Behaviors</w:t>
      </w:r>
      <w:proofErr w:type="spellEnd"/>
      <w:r w:rsidRPr="00267D9D">
        <w:rPr>
          <w:rFonts w:asciiTheme="minorHAnsi" w:hAnsiTheme="minorHAnsi" w:cstheme="minorHAnsi"/>
          <w:color w:val="000000" w:themeColor="text1"/>
          <w:shd w:val="clear" w:color="auto" w:fill="FFFFFF"/>
        </w:rPr>
        <w:t xml:space="preserve"> Through Reward Systems: Lessons </w:t>
      </w:r>
      <w:proofErr w:type="gramStart"/>
      <w:r w:rsidRPr="00267D9D">
        <w:rPr>
          <w:rFonts w:asciiTheme="minorHAnsi" w:hAnsiTheme="minorHAnsi" w:cstheme="minorHAnsi"/>
          <w:color w:val="000000" w:themeColor="text1"/>
          <w:shd w:val="clear" w:color="auto" w:fill="FFFFFF"/>
        </w:rPr>
        <w:t>From</w:t>
      </w:r>
      <w:proofErr w:type="gramEnd"/>
      <w:r w:rsidRPr="00267D9D">
        <w:rPr>
          <w:rFonts w:asciiTheme="minorHAnsi" w:hAnsiTheme="minorHAnsi" w:cstheme="minorHAnsi"/>
          <w:color w:val="000000" w:themeColor="text1"/>
          <w:shd w:val="clear" w:color="auto" w:fill="FFFFFF"/>
        </w:rPr>
        <w:t xml:space="preserve"> Beaver Trapping? </w:t>
      </w:r>
      <w:r w:rsidRPr="00267D9D">
        <w:rPr>
          <w:rFonts w:asciiTheme="minorHAnsi" w:hAnsiTheme="minorHAnsi" w:cstheme="minorHAnsi"/>
          <w:i/>
          <w:iCs/>
          <w:color w:val="000000" w:themeColor="text1"/>
          <w:shd w:val="clear" w:color="auto" w:fill="FFFFFF"/>
        </w:rPr>
        <w:t>Journal of Higher Education Theory &amp; Practice</w:t>
      </w:r>
      <w:r w:rsidRPr="00267D9D">
        <w:rPr>
          <w:rFonts w:asciiTheme="minorHAnsi" w:hAnsiTheme="minorHAnsi" w:cstheme="minorHAnsi"/>
          <w:color w:val="000000" w:themeColor="text1"/>
          <w:shd w:val="clear" w:color="auto" w:fill="FFFFFF"/>
        </w:rPr>
        <w:t>, 14(2), pp.89–103</w:t>
      </w:r>
      <w:r w:rsidRPr="00267D9D">
        <w:rPr>
          <w:rFonts w:asciiTheme="minorHAnsi" w:hAnsiTheme="minorHAnsi" w:cstheme="minorHAnsi"/>
          <w:color w:val="000000" w:themeColor="text1"/>
          <w:shd w:val="clear" w:color="auto" w:fill="FFFFFF"/>
        </w:rPr>
        <w:t>. Available at</w:t>
      </w:r>
      <w:r w:rsidRPr="00B72C57">
        <w:rPr>
          <w:rFonts w:asciiTheme="minorHAnsi" w:hAnsiTheme="minorHAnsi" w:cstheme="minorHAnsi"/>
          <w:color w:val="000000" w:themeColor="text1"/>
          <w:shd w:val="clear" w:color="auto" w:fill="FFFFFF"/>
        </w:rPr>
        <w:t>:</w:t>
      </w:r>
      <w:r w:rsidRPr="00B72C57">
        <w:rPr>
          <w:rFonts w:asciiTheme="minorHAnsi" w:hAnsiTheme="minorHAnsi" w:cstheme="minorHAnsi"/>
          <w:color w:val="00B0F0"/>
          <w:shd w:val="clear" w:color="auto" w:fill="FFFFFF"/>
        </w:rPr>
        <w:t xml:space="preserve"> </w:t>
      </w:r>
      <w:hyperlink r:id="rId18" w:history="1">
        <w:r w:rsidRPr="00B72C57">
          <w:rPr>
            <w:rStyle w:val="Hyperlink"/>
            <w:rFonts w:asciiTheme="minorHAnsi" w:hAnsiTheme="minorHAnsi" w:cstheme="minorHAnsi"/>
            <w:color w:val="00B0F0"/>
            <w:shd w:val="clear" w:color="auto" w:fill="FFFFFF"/>
          </w:rPr>
          <w:t>https://web.a.ebscohost.com/ehost/pdfviewer/pdfviewer?vid=2&amp;sid=207dd1b0-4094-4038-9f01-556a7f8d4b9b%40sessionmgr4007</w:t>
        </w:r>
      </w:hyperlink>
      <w:r w:rsidRPr="00267D9D">
        <w:rPr>
          <w:rFonts w:asciiTheme="minorHAnsi" w:hAnsiTheme="minorHAnsi" w:cstheme="minorHAnsi"/>
          <w:color w:val="000000" w:themeColor="text1"/>
          <w:shd w:val="clear" w:color="auto" w:fill="FFFFFF"/>
        </w:rPr>
        <w:t xml:space="preserve"> (Accessed October 2020)</w:t>
      </w:r>
    </w:p>
    <w:p w14:paraId="7ECCBCFE" w14:textId="77777777" w:rsidR="00572E06" w:rsidRPr="00267D9D" w:rsidRDefault="00572E06" w:rsidP="002C5BD3">
      <w:pPr>
        <w:pStyle w:val="NormalWeb"/>
        <w:rPr>
          <w:rFonts w:asciiTheme="minorHAnsi" w:hAnsiTheme="minorHAnsi" w:cstheme="minorHAnsi"/>
          <w:color w:val="000000" w:themeColor="text1"/>
        </w:rPr>
      </w:pPr>
      <w:r w:rsidRPr="00267D9D">
        <w:rPr>
          <w:rFonts w:asciiTheme="minorHAnsi" w:hAnsiTheme="minorHAnsi" w:cstheme="minorHAnsi"/>
          <w:color w:val="000000" w:themeColor="text1"/>
        </w:rPr>
        <w:t xml:space="preserve">Miles, R. (2019). iPads in the classroom: teachers’ perspectives post-implementation. </w:t>
      </w:r>
      <w:r w:rsidRPr="00267D9D">
        <w:rPr>
          <w:rFonts w:asciiTheme="minorHAnsi" w:hAnsiTheme="minorHAnsi" w:cstheme="minorHAnsi"/>
          <w:i/>
          <w:iCs/>
          <w:color w:val="000000" w:themeColor="text1"/>
        </w:rPr>
        <w:t>Learning and Teaching in</w:t>
      </w:r>
      <w:r w:rsidRPr="00267D9D">
        <w:rPr>
          <w:rFonts w:asciiTheme="minorHAnsi" w:hAnsiTheme="minorHAnsi" w:cstheme="minorHAnsi"/>
          <w:i/>
          <w:iCs/>
          <w:color w:val="000000" w:themeColor="text1"/>
        </w:rPr>
        <w:br/>
        <w:t>Higher Education</w:t>
      </w:r>
      <w:r w:rsidRPr="00267D9D">
        <w:rPr>
          <w:rFonts w:asciiTheme="minorHAnsi" w:hAnsiTheme="minorHAnsi" w:cstheme="minorHAnsi"/>
          <w:i/>
          <w:iCs/>
          <w:color w:val="000000" w:themeColor="text1"/>
        </w:rPr>
        <w:t xml:space="preserve">. Available at: </w:t>
      </w:r>
      <w:hyperlink r:id="rId19" w:history="1">
        <w:r w:rsidRPr="00B72C57">
          <w:rPr>
            <w:rStyle w:val="Hyperlink"/>
            <w:rFonts w:asciiTheme="minorHAnsi" w:hAnsiTheme="minorHAnsi" w:cstheme="minorHAnsi"/>
            <w:i/>
            <w:iCs/>
            <w:color w:val="00B0F0"/>
          </w:rPr>
          <w:t>https://web.b.ebscohost.com/ehost/detail/detail?vid=1&amp;sid=971acbad-d825-4fda-a9f6-f644603d51ec%40pdc-v-sessmgr05&amp;bdata=JnNpdGU9ZWhvc3QtbGl2ZQ%3d%3d#AN=138618468&amp;db=eue</w:t>
        </w:r>
      </w:hyperlink>
      <w:r w:rsidRPr="00267D9D">
        <w:rPr>
          <w:rFonts w:asciiTheme="minorHAnsi" w:hAnsiTheme="minorHAnsi" w:cstheme="minorHAnsi"/>
          <w:i/>
          <w:iCs/>
          <w:color w:val="000000" w:themeColor="text1"/>
        </w:rPr>
        <w:t xml:space="preserve"> (Accessed October 2020) </w:t>
      </w:r>
    </w:p>
    <w:p w14:paraId="0F7B59EE" w14:textId="35BCC759" w:rsidR="00572E06" w:rsidRPr="00267D9D" w:rsidRDefault="00572E06" w:rsidP="00C46260">
      <w:pPr>
        <w:rPr>
          <w:rStyle w:val="Hyperlink"/>
          <w:rFonts w:asciiTheme="minorHAnsi" w:hAnsiTheme="minorHAnsi" w:cstheme="minorHAnsi"/>
          <w:color w:val="000000" w:themeColor="text1"/>
          <w:u w:val="none"/>
        </w:rPr>
      </w:pPr>
      <w:r w:rsidRPr="00267D9D">
        <w:rPr>
          <w:rFonts w:asciiTheme="minorHAnsi" w:hAnsiTheme="minorHAnsi" w:cstheme="minorHAnsi"/>
          <w:color w:val="000000" w:themeColor="text1"/>
        </w:rPr>
        <w:t xml:space="preserve">Mills, A., Durepos, G., Wiebe, E. (2010) </w:t>
      </w:r>
      <w:r w:rsidRPr="00267D9D">
        <w:rPr>
          <w:rFonts w:asciiTheme="minorHAnsi" w:hAnsiTheme="minorHAnsi" w:cstheme="minorHAnsi"/>
          <w:i/>
          <w:iCs/>
          <w:color w:val="000000" w:themeColor="text1"/>
        </w:rPr>
        <w:t xml:space="preserve">Non-Participant observation. </w:t>
      </w:r>
      <w:r w:rsidRPr="00267D9D">
        <w:rPr>
          <w:rFonts w:asciiTheme="minorHAnsi" w:hAnsiTheme="minorHAnsi" w:cstheme="minorHAnsi"/>
          <w:color w:val="000000" w:themeColor="text1"/>
        </w:rPr>
        <w:t xml:space="preserve">Encyclopaedia of Case Study Research. Available at: </w:t>
      </w:r>
      <w:hyperlink r:id="rId20" w:history="1">
        <w:r w:rsidRPr="00B72C57">
          <w:rPr>
            <w:rStyle w:val="Hyperlink"/>
            <w:rFonts w:asciiTheme="minorHAnsi" w:hAnsiTheme="minorHAnsi" w:cstheme="minorHAnsi"/>
            <w:color w:val="00B0F0"/>
          </w:rPr>
          <w:t>https://methods.sagepub.com/reference/encyc-of-case-study-research/n229.xml</w:t>
        </w:r>
      </w:hyperlink>
      <w:r w:rsidRPr="00267D9D">
        <w:rPr>
          <w:rStyle w:val="Hyperlink"/>
          <w:rFonts w:asciiTheme="minorHAnsi" w:hAnsiTheme="minorHAnsi" w:cstheme="minorHAnsi"/>
          <w:color w:val="000000" w:themeColor="text1"/>
        </w:rPr>
        <w:t xml:space="preserve"> </w:t>
      </w:r>
      <w:r w:rsidRPr="00267D9D">
        <w:rPr>
          <w:rStyle w:val="Hyperlink"/>
          <w:rFonts w:asciiTheme="minorHAnsi" w:hAnsiTheme="minorHAnsi" w:cstheme="minorHAnsi"/>
          <w:color w:val="000000" w:themeColor="text1"/>
          <w:u w:val="none"/>
        </w:rPr>
        <w:t xml:space="preserve">(Accessed October 2020) </w:t>
      </w:r>
    </w:p>
    <w:p w14:paraId="26387E3F" w14:textId="77777777" w:rsidR="00267D9D" w:rsidRPr="00267D9D" w:rsidRDefault="00267D9D" w:rsidP="00C46260">
      <w:pPr>
        <w:rPr>
          <w:rStyle w:val="Hyperlink"/>
          <w:rFonts w:asciiTheme="minorHAnsi" w:hAnsiTheme="minorHAnsi" w:cstheme="minorHAnsi"/>
          <w:color w:val="000000" w:themeColor="text1"/>
          <w:u w:val="none"/>
        </w:rPr>
      </w:pPr>
    </w:p>
    <w:p w14:paraId="6A3CB370" w14:textId="746B7F1F" w:rsidR="00267D9D" w:rsidRPr="00B72C57" w:rsidRDefault="00572E06" w:rsidP="00190FAC">
      <w:pPr>
        <w:rPr>
          <w:rFonts w:asciiTheme="minorHAnsi" w:hAnsiTheme="minorHAnsi" w:cstheme="minorHAnsi"/>
          <w:color w:val="000000" w:themeColor="text1"/>
          <w:shd w:val="clear" w:color="auto" w:fill="FFFFFF"/>
        </w:rPr>
      </w:pPr>
      <w:r w:rsidRPr="00267D9D">
        <w:rPr>
          <w:rFonts w:asciiTheme="minorHAnsi" w:hAnsiTheme="minorHAnsi" w:cstheme="minorHAnsi"/>
          <w:color w:val="000000" w:themeColor="text1"/>
          <w:shd w:val="clear" w:color="auto" w:fill="FFFFFF"/>
        </w:rPr>
        <w:t>Morgan, N.S., 2009. </w:t>
      </w:r>
      <w:r w:rsidRPr="00267D9D">
        <w:rPr>
          <w:rFonts w:asciiTheme="minorHAnsi" w:hAnsiTheme="minorHAnsi" w:cstheme="minorHAnsi"/>
          <w:i/>
          <w:iCs/>
          <w:color w:val="000000" w:themeColor="text1"/>
          <w:shd w:val="clear" w:color="auto" w:fill="FFFFFF"/>
        </w:rPr>
        <w:t>Quick, easy and effective behaviour management ideas for the classroom</w:t>
      </w:r>
      <w:r w:rsidRPr="00267D9D">
        <w:rPr>
          <w:rFonts w:asciiTheme="minorHAnsi" w:hAnsiTheme="minorHAnsi" w:cstheme="minorHAnsi"/>
          <w:color w:val="000000" w:themeColor="text1"/>
          <w:shd w:val="clear" w:color="auto" w:fill="FFFFFF"/>
        </w:rPr>
        <w:t>, London; Philadelphia: Jessica Kingsley Publishers.</w:t>
      </w:r>
      <w:r w:rsidRPr="00267D9D">
        <w:rPr>
          <w:rFonts w:asciiTheme="minorHAnsi" w:hAnsiTheme="minorHAnsi" w:cstheme="minorHAnsi"/>
          <w:color w:val="000000" w:themeColor="text1"/>
          <w:shd w:val="clear" w:color="auto" w:fill="FFFFFF"/>
        </w:rPr>
        <w:t xml:space="preserve"> Available at: </w:t>
      </w:r>
      <w:hyperlink r:id="rId21" w:history="1">
        <w:r w:rsidRPr="00B72C57">
          <w:rPr>
            <w:rStyle w:val="Hyperlink"/>
            <w:rFonts w:asciiTheme="minorHAnsi" w:hAnsiTheme="minorHAnsi" w:cstheme="minorHAnsi"/>
            <w:color w:val="00B0F0"/>
            <w:shd w:val="clear" w:color="auto" w:fill="FFFFFF"/>
          </w:rPr>
          <w:t>https://whel-primo.hosted.exlibrisgroup.com/primo-explore/fulldisplay?docid=44UWTSD_ALMA51206470790002421&amp;context=L&amp;vid=44WHELF_UWTSD_VU1&amp;lang=en_US&amp;search_scope=CSCOP_EVERYTHING&amp;tab=tab1</w:t>
        </w:r>
      </w:hyperlink>
      <w:r w:rsidRPr="00267D9D">
        <w:rPr>
          <w:rFonts w:asciiTheme="minorHAnsi" w:hAnsiTheme="minorHAnsi" w:cstheme="minorHAnsi"/>
          <w:color w:val="000000" w:themeColor="text1"/>
          <w:shd w:val="clear" w:color="auto" w:fill="FFFFFF"/>
        </w:rPr>
        <w:t xml:space="preserve"> (Accessed October 2020) </w:t>
      </w:r>
    </w:p>
    <w:p w14:paraId="4CA50A40" w14:textId="6A3E6643" w:rsidR="00572E06" w:rsidRPr="00267D9D" w:rsidRDefault="00572E06" w:rsidP="00300BE3">
      <w:pPr>
        <w:rPr>
          <w:rFonts w:asciiTheme="minorHAnsi" w:hAnsiTheme="minorHAnsi" w:cstheme="minorHAnsi"/>
          <w:color w:val="000000" w:themeColor="text1"/>
          <w:shd w:val="clear" w:color="auto" w:fill="FFFFFF"/>
        </w:rPr>
      </w:pPr>
      <w:r w:rsidRPr="00267D9D">
        <w:rPr>
          <w:rFonts w:asciiTheme="minorHAnsi" w:hAnsiTheme="minorHAnsi" w:cstheme="minorHAnsi"/>
          <w:color w:val="000000" w:themeColor="text1"/>
        </w:rPr>
        <w:lastRenderedPageBreak/>
        <w:t xml:space="preserve">Nisbet &amp; Watt 1984 as cited in </w:t>
      </w:r>
      <w:r w:rsidRPr="00267D9D">
        <w:rPr>
          <w:rFonts w:asciiTheme="minorHAnsi" w:hAnsiTheme="minorHAnsi" w:cstheme="minorHAnsi"/>
          <w:color w:val="000000" w:themeColor="text1"/>
          <w:shd w:val="clear" w:color="auto" w:fill="FFFFFF"/>
        </w:rPr>
        <w:t>Cohen, L.,</w:t>
      </w:r>
      <w:r w:rsidRPr="001A50AA">
        <w:rPr>
          <w:rFonts w:asciiTheme="minorHAnsi" w:hAnsiTheme="minorHAnsi" w:cstheme="minorHAnsi"/>
          <w:color w:val="000000" w:themeColor="text1"/>
          <w:shd w:val="clear" w:color="auto" w:fill="FFFFFF"/>
        </w:rPr>
        <w:t xml:space="preserve"> Manion,</w:t>
      </w:r>
      <w:r w:rsidRPr="00267D9D">
        <w:rPr>
          <w:rFonts w:asciiTheme="minorHAnsi" w:hAnsiTheme="minorHAnsi" w:cstheme="minorHAnsi"/>
          <w:color w:val="000000" w:themeColor="text1"/>
          <w:shd w:val="clear" w:color="auto" w:fill="FFFFFF"/>
        </w:rPr>
        <w:t xml:space="preserve"> L., Morrison</w:t>
      </w:r>
      <w:r w:rsidRPr="001A50AA">
        <w:rPr>
          <w:rFonts w:asciiTheme="minorHAnsi" w:hAnsiTheme="minorHAnsi" w:cstheme="minorHAnsi"/>
          <w:color w:val="000000" w:themeColor="text1"/>
          <w:shd w:val="clear" w:color="auto" w:fill="FFFFFF"/>
        </w:rPr>
        <w:t>,</w:t>
      </w:r>
      <w:r w:rsidRPr="00267D9D">
        <w:rPr>
          <w:rFonts w:asciiTheme="minorHAnsi" w:hAnsiTheme="minorHAnsi" w:cstheme="minorHAnsi"/>
          <w:color w:val="000000" w:themeColor="text1"/>
          <w:shd w:val="clear" w:color="auto" w:fill="FFFFFF"/>
        </w:rPr>
        <w:t xml:space="preserve"> K. </w:t>
      </w:r>
      <w:r w:rsidRPr="001A50AA">
        <w:rPr>
          <w:rFonts w:asciiTheme="minorHAnsi" w:hAnsiTheme="minorHAnsi" w:cstheme="minorHAnsi"/>
          <w:color w:val="000000" w:themeColor="text1"/>
          <w:shd w:val="clear" w:color="auto" w:fill="FFFFFF"/>
        </w:rPr>
        <w:t>(2018). </w:t>
      </w:r>
      <w:r w:rsidRPr="001A50AA">
        <w:rPr>
          <w:rFonts w:asciiTheme="minorHAnsi" w:hAnsiTheme="minorHAnsi" w:cstheme="minorHAnsi"/>
          <w:i/>
          <w:iCs/>
          <w:color w:val="000000" w:themeColor="text1"/>
          <w:shd w:val="clear" w:color="auto" w:fill="FFFFFF"/>
        </w:rPr>
        <w:t>Research methods in education</w:t>
      </w:r>
      <w:r w:rsidRPr="00267D9D">
        <w:rPr>
          <w:rFonts w:asciiTheme="minorHAnsi" w:hAnsiTheme="minorHAnsi" w:cstheme="minorHAnsi"/>
          <w:color w:val="000000" w:themeColor="text1"/>
          <w:shd w:val="clear" w:color="auto" w:fill="FFFFFF"/>
        </w:rPr>
        <w:t xml:space="preserve">. </w:t>
      </w:r>
      <w:r w:rsidRPr="001A50AA">
        <w:rPr>
          <w:rFonts w:asciiTheme="minorHAnsi" w:hAnsiTheme="minorHAnsi" w:cstheme="minorHAnsi"/>
          <w:color w:val="000000" w:themeColor="text1"/>
          <w:shd w:val="clear" w:color="auto" w:fill="FFFFFF"/>
        </w:rPr>
        <w:t>Eighth ed</w:t>
      </w:r>
      <w:r w:rsidRPr="00267D9D">
        <w:rPr>
          <w:rFonts w:asciiTheme="minorHAnsi" w:hAnsiTheme="minorHAnsi" w:cstheme="minorHAnsi"/>
          <w:color w:val="000000" w:themeColor="text1"/>
          <w:shd w:val="clear" w:color="auto" w:fill="FFFFFF"/>
        </w:rPr>
        <w:t xml:space="preserve">ition, London. </w:t>
      </w:r>
      <w:r w:rsidRPr="00267D9D">
        <w:rPr>
          <w:rFonts w:asciiTheme="minorHAnsi" w:hAnsiTheme="minorHAnsi" w:cstheme="minorHAnsi"/>
          <w:color w:val="000000" w:themeColor="text1"/>
          <w:shd w:val="clear" w:color="auto" w:fill="FFFFFF"/>
        </w:rPr>
        <w:t>(p.256)</w:t>
      </w:r>
    </w:p>
    <w:p w14:paraId="76E61012" w14:textId="77777777" w:rsidR="00267D9D" w:rsidRPr="001A50AA" w:rsidRDefault="00267D9D" w:rsidP="00300BE3">
      <w:pPr>
        <w:rPr>
          <w:rFonts w:asciiTheme="minorHAnsi" w:hAnsiTheme="minorHAnsi" w:cstheme="minorHAnsi"/>
          <w:color w:val="000000" w:themeColor="text1"/>
        </w:rPr>
      </w:pPr>
    </w:p>
    <w:p w14:paraId="72871CFA" w14:textId="77777777" w:rsidR="00572E06" w:rsidRPr="00267D9D" w:rsidRDefault="00572E06">
      <w:pPr>
        <w:rPr>
          <w:rFonts w:asciiTheme="minorHAnsi" w:hAnsiTheme="minorHAnsi" w:cstheme="minorHAnsi"/>
          <w:color w:val="000000" w:themeColor="text1"/>
        </w:rPr>
      </w:pPr>
      <w:r w:rsidRPr="00267D9D">
        <w:rPr>
          <w:rFonts w:asciiTheme="minorHAnsi" w:hAnsiTheme="minorHAnsi" w:cstheme="minorHAnsi"/>
          <w:color w:val="000000" w:themeColor="text1"/>
        </w:rPr>
        <w:t xml:space="preserve">Polit and Beck, 2014 as cited in Galdas, P (2017) </w:t>
      </w:r>
      <w:r w:rsidRPr="00267D9D">
        <w:rPr>
          <w:rFonts w:asciiTheme="minorHAnsi" w:hAnsiTheme="minorHAnsi" w:cstheme="minorHAnsi"/>
          <w:i/>
          <w:iCs/>
          <w:color w:val="000000" w:themeColor="text1"/>
        </w:rPr>
        <w:t xml:space="preserve">Revisiting Bias in Qualitative Research: Reflections on Its Relationship </w:t>
      </w:r>
      <w:r w:rsidRPr="00267D9D">
        <w:rPr>
          <w:rFonts w:asciiTheme="minorHAnsi" w:hAnsiTheme="minorHAnsi" w:cstheme="minorHAnsi"/>
          <w:i/>
          <w:iCs/>
          <w:color w:val="000000" w:themeColor="text1"/>
        </w:rPr>
        <w:t>with</w:t>
      </w:r>
      <w:r w:rsidRPr="00267D9D">
        <w:rPr>
          <w:rFonts w:asciiTheme="minorHAnsi" w:hAnsiTheme="minorHAnsi" w:cstheme="minorHAnsi"/>
          <w:i/>
          <w:iCs/>
          <w:color w:val="000000" w:themeColor="text1"/>
        </w:rPr>
        <w:t xml:space="preserve"> Funding and Impact</w:t>
      </w:r>
      <w:r w:rsidRPr="00267D9D">
        <w:rPr>
          <w:rFonts w:asciiTheme="minorHAnsi" w:hAnsiTheme="minorHAnsi" w:cstheme="minorHAnsi"/>
          <w:i/>
          <w:iCs/>
          <w:color w:val="000000" w:themeColor="text1"/>
        </w:rPr>
        <w:t xml:space="preserve">. </w:t>
      </w:r>
      <w:r w:rsidRPr="00267D9D">
        <w:rPr>
          <w:rFonts w:asciiTheme="minorHAnsi" w:hAnsiTheme="minorHAnsi" w:cstheme="minorHAnsi"/>
          <w:color w:val="000000" w:themeColor="text1"/>
        </w:rPr>
        <w:t xml:space="preserve">Available at: </w:t>
      </w:r>
      <w:hyperlink r:id="rId22" w:history="1">
        <w:r w:rsidRPr="00B72C57">
          <w:rPr>
            <w:rStyle w:val="Hyperlink"/>
            <w:rFonts w:asciiTheme="minorHAnsi" w:hAnsiTheme="minorHAnsi" w:cstheme="minorHAnsi"/>
            <w:color w:val="00B0F0"/>
          </w:rPr>
          <w:t>https://journals.sagepub.com/doi/full/10.1177/1609406917748992</w:t>
        </w:r>
      </w:hyperlink>
      <w:r w:rsidRPr="00267D9D">
        <w:rPr>
          <w:rFonts w:asciiTheme="minorHAnsi" w:hAnsiTheme="minorHAnsi" w:cstheme="minorHAnsi"/>
          <w:color w:val="000000" w:themeColor="text1"/>
        </w:rPr>
        <w:t xml:space="preserve"> (Accessed October 2020) </w:t>
      </w:r>
    </w:p>
    <w:p w14:paraId="446F99F5" w14:textId="1EB708FF" w:rsidR="00572E06" w:rsidRPr="00267D9D" w:rsidRDefault="00572E06" w:rsidP="00260209">
      <w:pPr>
        <w:pStyle w:val="NormalWeb"/>
        <w:rPr>
          <w:rFonts w:asciiTheme="minorHAnsi" w:hAnsiTheme="minorHAnsi" w:cstheme="minorHAnsi"/>
          <w:color w:val="000000" w:themeColor="text1"/>
        </w:rPr>
      </w:pPr>
      <w:proofErr w:type="spellStart"/>
      <w:r w:rsidRPr="00267D9D">
        <w:rPr>
          <w:rFonts w:asciiTheme="minorHAnsi" w:hAnsiTheme="minorHAnsi" w:cstheme="minorHAnsi"/>
          <w:color w:val="000000" w:themeColor="text1"/>
        </w:rPr>
        <w:t>Pruet</w:t>
      </w:r>
      <w:proofErr w:type="spellEnd"/>
      <w:r w:rsidRPr="00267D9D">
        <w:rPr>
          <w:rFonts w:asciiTheme="minorHAnsi" w:hAnsiTheme="minorHAnsi" w:cstheme="minorHAnsi"/>
          <w:color w:val="000000" w:themeColor="text1"/>
        </w:rPr>
        <w:t xml:space="preserve">, </w:t>
      </w:r>
      <w:proofErr w:type="gramStart"/>
      <w:r w:rsidRPr="00267D9D">
        <w:rPr>
          <w:rFonts w:asciiTheme="minorHAnsi" w:hAnsiTheme="minorHAnsi" w:cstheme="minorHAnsi"/>
          <w:color w:val="000000" w:themeColor="text1"/>
        </w:rPr>
        <w:t>P,.</w:t>
      </w:r>
      <w:proofErr w:type="gramEnd"/>
      <w:r w:rsidRPr="00267D9D">
        <w:rPr>
          <w:rFonts w:asciiTheme="minorHAnsi" w:hAnsiTheme="minorHAnsi" w:cstheme="minorHAnsi"/>
          <w:color w:val="000000" w:themeColor="text1"/>
        </w:rPr>
        <w:t xml:space="preserve">  Chee Siang </w:t>
      </w:r>
      <w:proofErr w:type="gramStart"/>
      <w:r w:rsidRPr="00267D9D">
        <w:rPr>
          <w:rFonts w:asciiTheme="minorHAnsi" w:hAnsiTheme="minorHAnsi" w:cstheme="minorHAnsi"/>
          <w:color w:val="000000" w:themeColor="text1"/>
        </w:rPr>
        <w:t>Ang ,</w:t>
      </w:r>
      <w:proofErr w:type="gramEnd"/>
      <w:r w:rsidRPr="00267D9D">
        <w:rPr>
          <w:rFonts w:asciiTheme="minorHAnsi" w:hAnsiTheme="minorHAnsi" w:cstheme="minorHAnsi"/>
          <w:color w:val="000000" w:themeColor="text1"/>
        </w:rPr>
        <w:t xml:space="preserve"> </w:t>
      </w:r>
      <w:proofErr w:type="spellStart"/>
      <w:r w:rsidRPr="00267D9D">
        <w:rPr>
          <w:rFonts w:asciiTheme="minorHAnsi" w:hAnsiTheme="minorHAnsi" w:cstheme="minorHAnsi"/>
          <w:color w:val="000000" w:themeColor="text1"/>
        </w:rPr>
        <w:t>Farzin</w:t>
      </w:r>
      <w:proofErr w:type="spellEnd"/>
      <w:r w:rsidRPr="00267D9D">
        <w:rPr>
          <w:rFonts w:asciiTheme="minorHAnsi" w:hAnsiTheme="minorHAnsi" w:cstheme="minorHAnsi"/>
          <w:color w:val="000000" w:themeColor="text1"/>
        </w:rPr>
        <w:t xml:space="preserve">, D. (2014)  </w:t>
      </w:r>
      <w:r w:rsidRPr="00267D9D">
        <w:rPr>
          <w:rFonts w:asciiTheme="minorHAnsi" w:hAnsiTheme="minorHAnsi" w:cstheme="minorHAnsi"/>
          <w:i/>
          <w:iCs/>
          <w:color w:val="000000" w:themeColor="text1"/>
        </w:rPr>
        <w:t>Understanding tablet computer usage among primary school students in underdeveloped areas: Students’ technology experience, learning styles and attitudes</w:t>
      </w:r>
      <w:r w:rsidRPr="00267D9D">
        <w:rPr>
          <w:rFonts w:asciiTheme="minorHAnsi" w:hAnsiTheme="minorHAnsi" w:cstheme="minorHAnsi"/>
          <w:i/>
          <w:iCs/>
          <w:color w:val="000000" w:themeColor="text1"/>
        </w:rPr>
        <w:t xml:space="preserve">. Computers in Behaviour. </w:t>
      </w:r>
      <w:r w:rsidRPr="00267D9D">
        <w:rPr>
          <w:rFonts w:asciiTheme="minorHAnsi" w:hAnsiTheme="minorHAnsi" w:cstheme="minorHAnsi"/>
          <w:color w:val="000000" w:themeColor="text1"/>
        </w:rPr>
        <w:t>Available at</w:t>
      </w:r>
      <w:r w:rsidR="00B72C57">
        <w:rPr>
          <w:rFonts w:asciiTheme="minorHAnsi" w:hAnsiTheme="minorHAnsi" w:cstheme="minorHAnsi"/>
          <w:color w:val="000000" w:themeColor="text1"/>
        </w:rPr>
        <w:t>:</w:t>
      </w:r>
      <w:r w:rsidRPr="00B72C57">
        <w:rPr>
          <w:rFonts w:asciiTheme="minorHAnsi" w:hAnsiTheme="minorHAnsi" w:cstheme="minorHAnsi"/>
          <w:color w:val="00B0F0"/>
        </w:rPr>
        <w:t xml:space="preserve"> </w:t>
      </w:r>
      <w:hyperlink r:id="rId23" w:history="1">
        <w:r w:rsidRPr="00B72C57">
          <w:rPr>
            <w:rStyle w:val="Hyperlink"/>
            <w:rFonts w:asciiTheme="minorHAnsi" w:hAnsiTheme="minorHAnsi" w:cstheme="minorHAnsi"/>
            <w:color w:val="00B0F0"/>
          </w:rPr>
          <w:t>https://www-sciencedirect-com.ezproxy.uwtsd.ac.uk/science/article/pii/S0747563214005214</w:t>
        </w:r>
      </w:hyperlink>
      <w:r w:rsidRPr="00267D9D">
        <w:rPr>
          <w:rFonts w:asciiTheme="minorHAnsi" w:hAnsiTheme="minorHAnsi" w:cstheme="minorHAnsi"/>
          <w:color w:val="000000" w:themeColor="text1"/>
        </w:rPr>
        <w:t xml:space="preserve"> (Accessed October 2020) </w:t>
      </w:r>
      <w:r w:rsidRPr="00267D9D">
        <w:rPr>
          <w:rFonts w:asciiTheme="minorHAnsi" w:hAnsiTheme="minorHAnsi" w:cstheme="minorHAnsi"/>
          <w:i/>
          <w:iCs/>
          <w:color w:val="000000" w:themeColor="text1"/>
        </w:rPr>
        <w:t xml:space="preserve"> </w:t>
      </w:r>
    </w:p>
    <w:p w14:paraId="08721EA7" w14:textId="131ADB2C" w:rsidR="00572E06" w:rsidRPr="00267D9D" w:rsidRDefault="00572E06" w:rsidP="003D6A2C">
      <w:pPr>
        <w:rPr>
          <w:rFonts w:asciiTheme="minorHAnsi" w:hAnsiTheme="minorHAnsi" w:cstheme="minorHAnsi"/>
          <w:color w:val="000000" w:themeColor="text1"/>
        </w:rPr>
      </w:pPr>
      <w:r w:rsidRPr="00267D9D">
        <w:rPr>
          <w:rFonts w:asciiTheme="minorHAnsi" w:hAnsiTheme="minorHAnsi" w:cstheme="minorHAnsi"/>
          <w:color w:val="000000" w:themeColor="text1"/>
          <w:highlight w:val="black"/>
        </w:rPr>
        <w:t>Romilly Primary School</w:t>
      </w:r>
      <w:r w:rsidRPr="00267D9D">
        <w:rPr>
          <w:rFonts w:asciiTheme="minorHAnsi" w:hAnsiTheme="minorHAnsi" w:cstheme="minorHAnsi"/>
          <w:color w:val="000000" w:themeColor="text1"/>
        </w:rPr>
        <w:t xml:space="preserve"> (n.d.) </w:t>
      </w:r>
      <w:r w:rsidRPr="00267D9D">
        <w:rPr>
          <w:rFonts w:asciiTheme="minorHAnsi" w:hAnsiTheme="minorHAnsi" w:cstheme="minorHAnsi"/>
          <w:i/>
          <w:iCs/>
          <w:color w:val="000000" w:themeColor="text1"/>
        </w:rPr>
        <w:t xml:space="preserve">Our School </w:t>
      </w:r>
      <w:r w:rsidRPr="00267D9D">
        <w:rPr>
          <w:rFonts w:asciiTheme="minorHAnsi" w:hAnsiTheme="minorHAnsi" w:cstheme="minorHAnsi"/>
          <w:color w:val="000000" w:themeColor="text1"/>
        </w:rPr>
        <w:t xml:space="preserve">Available at: </w:t>
      </w:r>
      <w:hyperlink r:id="rId24" w:history="1">
        <w:r w:rsidRPr="00B72C57">
          <w:rPr>
            <w:rStyle w:val="Hyperlink"/>
            <w:rFonts w:asciiTheme="minorHAnsi" w:hAnsiTheme="minorHAnsi" w:cstheme="minorHAnsi"/>
            <w:color w:val="00B0F0"/>
          </w:rPr>
          <w:t>https://www.romillyprimaryschool.co.uk/page/?title=Our+School&amp;pid=36</w:t>
        </w:r>
      </w:hyperlink>
      <w:r w:rsidRPr="00267D9D">
        <w:rPr>
          <w:rFonts w:asciiTheme="minorHAnsi" w:hAnsiTheme="minorHAnsi" w:cstheme="minorHAnsi"/>
          <w:color w:val="000000" w:themeColor="text1"/>
        </w:rPr>
        <w:t xml:space="preserve"> (Accessed October 2020) </w:t>
      </w:r>
    </w:p>
    <w:p w14:paraId="0856F477" w14:textId="77777777" w:rsidR="00267D9D" w:rsidRPr="00267D9D" w:rsidRDefault="00267D9D" w:rsidP="003D6A2C">
      <w:pPr>
        <w:rPr>
          <w:rFonts w:asciiTheme="minorHAnsi" w:hAnsiTheme="minorHAnsi" w:cstheme="minorHAnsi"/>
          <w:color w:val="000000" w:themeColor="text1"/>
        </w:rPr>
      </w:pPr>
    </w:p>
    <w:p w14:paraId="1D0EAD8F" w14:textId="0AED25AB" w:rsidR="00572E06" w:rsidRPr="00267D9D" w:rsidRDefault="00572E06" w:rsidP="00A04E6E">
      <w:pPr>
        <w:rPr>
          <w:rFonts w:asciiTheme="minorHAnsi" w:hAnsiTheme="minorHAnsi" w:cstheme="minorHAnsi"/>
          <w:color w:val="000000" w:themeColor="text1"/>
          <w:shd w:val="clear" w:color="auto" w:fill="FFFFFF"/>
        </w:rPr>
      </w:pPr>
      <w:r w:rsidRPr="00A04E6E">
        <w:rPr>
          <w:rFonts w:asciiTheme="minorHAnsi" w:hAnsiTheme="minorHAnsi" w:cstheme="minorHAnsi"/>
          <w:color w:val="000000" w:themeColor="text1"/>
          <w:shd w:val="clear" w:color="auto" w:fill="FFFFFF"/>
        </w:rPr>
        <w:t>Taber, K. S. (2013). </w:t>
      </w:r>
      <w:r w:rsidRPr="00A04E6E">
        <w:rPr>
          <w:rFonts w:asciiTheme="minorHAnsi" w:hAnsiTheme="minorHAnsi" w:cstheme="minorHAnsi"/>
          <w:i/>
          <w:iCs/>
          <w:color w:val="000000" w:themeColor="text1"/>
        </w:rPr>
        <w:t>Classroom-based Research and Evidence-based Practice: An introduction</w:t>
      </w:r>
      <w:r w:rsidRPr="00267D9D">
        <w:rPr>
          <w:rFonts w:asciiTheme="minorHAnsi" w:hAnsiTheme="minorHAnsi" w:cstheme="minorHAnsi"/>
          <w:color w:val="000000" w:themeColor="text1"/>
          <w:shd w:val="clear" w:color="auto" w:fill="FFFFFF"/>
        </w:rPr>
        <w:t xml:space="preserve">. </w:t>
      </w:r>
      <w:r w:rsidRPr="00A04E6E">
        <w:rPr>
          <w:rFonts w:asciiTheme="minorHAnsi" w:hAnsiTheme="minorHAnsi" w:cstheme="minorHAnsi"/>
          <w:color w:val="000000" w:themeColor="text1"/>
          <w:shd w:val="clear" w:color="auto" w:fill="FFFFFF"/>
        </w:rPr>
        <w:t>2nd ed</w:t>
      </w:r>
      <w:r w:rsidRPr="00267D9D">
        <w:rPr>
          <w:rFonts w:asciiTheme="minorHAnsi" w:hAnsiTheme="minorHAnsi" w:cstheme="minorHAnsi"/>
          <w:color w:val="000000" w:themeColor="text1"/>
          <w:shd w:val="clear" w:color="auto" w:fill="FFFFFF"/>
        </w:rPr>
        <w:t>ition</w:t>
      </w:r>
      <w:r w:rsidRPr="00A04E6E">
        <w:rPr>
          <w:rFonts w:asciiTheme="minorHAnsi" w:hAnsiTheme="minorHAnsi" w:cstheme="minorHAnsi"/>
          <w:color w:val="000000" w:themeColor="text1"/>
          <w:shd w:val="clear" w:color="auto" w:fill="FFFFFF"/>
        </w:rPr>
        <w:t>. London: Sage.</w:t>
      </w:r>
    </w:p>
    <w:p w14:paraId="46CAB995" w14:textId="77777777" w:rsidR="00267D9D" w:rsidRPr="00A04E6E" w:rsidRDefault="00267D9D" w:rsidP="00A04E6E">
      <w:pPr>
        <w:rPr>
          <w:rFonts w:asciiTheme="minorHAnsi" w:hAnsiTheme="minorHAnsi" w:cstheme="minorHAnsi"/>
          <w:color w:val="000000" w:themeColor="text1"/>
        </w:rPr>
      </w:pPr>
    </w:p>
    <w:p w14:paraId="572505F6" w14:textId="77777777" w:rsidR="00572E06" w:rsidRPr="00267D9D" w:rsidRDefault="00572E06" w:rsidP="005C1752">
      <w:pPr>
        <w:rPr>
          <w:rFonts w:asciiTheme="minorHAnsi" w:hAnsiTheme="minorHAnsi" w:cstheme="minorHAnsi"/>
          <w:color w:val="000000" w:themeColor="text1"/>
        </w:rPr>
      </w:pPr>
      <w:r w:rsidRPr="00267D9D">
        <w:rPr>
          <w:rFonts w:asciiTheme="minorHAnsi" w:eastAsiaTheme="minorEastAsia" w:hAnsiTheme="minorHAnsi" w:cstheme="minorHAnsi"/>
          <w:color w:val="000000" w:themeColor="text1"/>
        </w:rPr>
        <w:t>Tripp D. (2012) Critical Incidents in Teaching:</w:t>
      </w:r>
      <w:r w:rsidRPr="00267D9D">
        <w:rPr>
          <w:rFonts w:asciiTheme="minorHAnsi" w:hAnsiTheme="minorHAnsi" w:cstheme="minorHAnsi"/>
          <w:color w:val="000000" w:themeColor="text1"/>
        </w:rPr>
        <w:t xml:space="preserve"> </w:t>
      </w:r>
      <w:r w:rsidRPr="00267D9D">
        <w:rPr>
          <w:rFonts w:asciiTheme="minorHAnsi" w:eastAsiaTheme="minorEastAsia" w:hAnsiTheme="minorHAnsi" w:cstheme="minorHAnsi"/>
          <w:color w:val="000000" w:themeColor="text1"/>
        </w:rPr>
        <w:t>Developing Professional Judgement.</w:t>
      </w:r>
      <w:r w:rsidRPr="00267D9D">
        <w:rPr>
          <w:rFonts w:asciiTheme="minorHAnsi" w:hAnsiTheme="minorHAnsi" w:cstheme="minorHAnsi"/>
          <w:color w:val="000000" w:themeColor="text1"/>
        </w:rPr>
        <w:t xml:space="preserve"> </w:t>
      </w:r>
      <w:r w:rsidRPr="00267D9D">
        <w:rPr>
          <w:rFonts w:asciiTheme="minorHAnsi" w:eastAsiaTheme="minorEastAsia" w:hAnsiTheme="minorHAnsi" w:cstheme="minorHAnsi"/>
          <w:color w:val="000000" w:themeColor="text1"/>
        </w:rPr>
        <w:t>London. Routledge</w:t>
      </w:r>
      <w:r w:rsidRPr="00267D9D">
        <w:rPr>
          <w:rFonts w:asciiTheme="minorHAnsi" w:hAnsiTheme="minorHAnsi" w:cstheme="minorHAnsi"/>
          <w:color w:val="000000" w:themeColor="text1"/>
        </w:rPr>
        <w:t xml:space="preserve"> </w:t>
      </w:r>
    </w:p>
    <w:p w14:paraId="4262A55A" w14:textId="002399EF" w:rsidR="00572E06" w:rsidRPr="00267D9D" w:rsidRDefault="00572E06" w:rsidP="00AB7A12">
      <w:pPr>
        <w:pStyle w:val="NormalWeb"/>
        <w:shd w:val="clear" w:color="auto" w:fill="FFFFFF"/>
        <w:rPr>
          <w:rFonts w:asciiTheme="minorHAnsi" w:hAnsiTheme="minorHAnsi" w:cstheme="minorHAnsi"/>
          <w:i/>
          <w:iCs/>
          <w:color w:val="000000" w:themeColor="text1"/>
        </w:rPr>
      </w:pPr>
      <w:r w:rsidRPr="00267D9D">
        <w:rPr>
          <w:rFonts w:asciiTheme="minorHAnsi" w:hAnsiTheme="minorHAnsi" w:cstheme="minorHAnsi"/>
          <w:color w:val="000000" w:themeColor="text1"/>
        </w:rPr>
        <w:t xml:space="preserve">Watson (2013) as cited in </w:t>
      </w:r>
      <w:r w:rsidRPr="00267D9D">
        <w:rPr>
          <w:rFonts w:asciiTheme="minorHAnsi" w:hAnsiTheme="minorHAnsi" w:cstheme="minorHAnsi"/>
          <w:i/>
          <w:iCs/>
          <w:color w:val="000000" w:themeColor="text1"/>
        </w:rPr>
        <w:t>Who’s Who 2 Power</w:t>
      </w:r>
      <w:r w:rsidR="00267D9D">
        <w:rPr>
          <w:rFonts w:asciiTheme="minorHAnsi" w:hAnsiTheme="minorHAnsi" w:cstheme="minorHAnsi"/>
          <w:i/>
          <w:iCs/>
          <w:color w:val="000000" w:themeColor="text1"/>
        </w:rPr>
        <w:t>P</w:t>
      </w:r>
      <w:r w:rsidRPr="00267D9D">
        <w:rPr>
          <w:rFonts w:asciiTheme="minorHAnsi" w:hAnsiTheme="minorHAnsi" w:cstheme="minorHAnsi"/>
          <w:i/>
          <w:iCs/>
          <w:color w:val="000000" w:themeColor="text1"/>
        </w:rPr>
        <w:t xml:space="preserve">oint - Available at: </w:t>
      </w:r>
      <w:hyperlink r:id="rId25" w:history="1">
        <w:r w:rsidRPr="00B72C57">
          <w:rPr>
            <w:rStyle w:val="Hyperlink"/>
            <w:rFonts w:asciiTheme="minorHAnsi" w:hAnsiTheme="minorHAnsi" w:cstheme="minorHAnsi"/>
            <w:i/>
            <w:iCs/>
            <w:color w:val="00B0F0"/>
          </w:rPr>
          <w:t>Moodle.uwtsd.ac.uk</w:t>
        </w:r>
      </w:hyperlink>
      <w:r w:rsidRPr="00267D9D">
        <w:rPr>
          <w:rFonts w:asciiTheme="minorHAnsi" w:hAnsiTheme="minorHAnsi" w:cstheme="minorHAnsi"/>
          <w:i/>
          <w:iCs/>
          <w:color w:val="000000" w:themeColor="text1"/>
        </w:rPr>
        <w:t xml:space="preserve"> (Accessed October 2020)</w:t>
      </w:r>
    </w:p>
    <w:p w14:paraId="5D6E589E" w14:textId="3FDB3415" w:rsidR="00572E06" w:rsidRPr="00267D9D" w:rsidRDefault="00572E06">
      <w:pPr>
        <w:rPr>
          <w:rFonts w:asciiTheme="minorHAnsi" w:hAnsiTheme="minorHAnsi" w:cstheme="minorHAnsi"/>
          <w:color w:val="000000" w:themeColor="text1"/>
        </w:rPr>
      </w:pPr>
      <w:r w:rsidRPr="00267D9D">
        <w:rPr>
          <w:rFonts w:asciiTheme="minorHAnsi" w:hAnsiTheme="minorHAnsi" w:cstheme="minorHAnsi"/>
          <w:color w:val="000000" w:themeColor="text1"/>
        </w:rPr>
        <w:t>Welsh Government</w:t>
      </w:r>
      <w:r w:rsidRPr="00267D9D">
        <w:rPr>
          <w:rFonts w:asciiTheme="minorHAnsi" w:hAnsiTheme="minorHAnsi" w:cstheme="minorHAnsi"/>
          <w:color w:val="000000" w:themeColor="text1"/>
        </w:rPr>
        <w:t xml:space="preserve"> (</w:t>
      </w:r>
      <w:r w:rsidRPr="00267D9D">
        <w:rPr>
          <w:rFonts w:asciiTheme="minorHAnsi" w:hAnsiTheme="minorHAnsi" w:cstheme="minorHAnsi"/>
          <w:color w:val="000000" w:themeColor="text1"/>
        </w:rPr>
        <w:t>2015)</w:t>
      </w:r>
      <w:r w:rsidRPr="00267D9D">
        <w:rPr>
          <w:rFonts w:asciiTheme="minorHAnsi" w:hAnsiTheme="minorHAnsi" w:cstheme="minorHAnsi"/>
          <w:color w:val="000000" w:themeColor="text1"/>
        </w:rPr>
        <w:t xml:space="preserve"> </w:t>
      </w:r>
      <w:r w:rsidRPr="00267D9D">
        <w:rPr>
          <w:rFonts w:asciiTheme="minorHAnsi" w:hAnsiTheme="minorHAnsi" w:cstheme="minorHAnsi"/>
          <w:i/>
          <w:iCs/>
          <w:color w:val="000000" w:themeColor="text1"/>
        </w:rPr>
        <w:t xml:space="preserve">The new curriculum: poster - 4 Purposes. </w:t>
      </w:r>
      <w:r w:rsidRPr="00267D9D">
        <w:rPr>
          <w:rFonts w:asciiTheme="minorHAnsi" w:hAnsiTheme="minorHAnsi" w:cstheme="minorHAnsi"/>
          <w:color w:val="000000" w:themeColor="text1"/>
        </w:rPr>
        <w:t xml:space="preserve">Available at: </w:t>
      </w:r>
      <w:hyperlink r:id="rId26" w:history="1">
        <w:r w:rsidRPr="00B72C57">
          <w:rPr>
            <w:rStyle w:val="Hyperlink"/>
            <w:rFonts w:asciiTheme="minorHAnsi" w:hAnsiTheme="minorHAnsi" w:cstheme="minorHAnsi"/>
            <w:color w:val="00B0F0"/>
          </w:rPr>
          <w:t>https://gov.wales/new-curriculum-poster</w:t>
        </w:r>
      </w:hyperlink>
      <w:r w:rsidRPr="00267D9D">
        <w:rPr>
          <w:rFonts w:asciiTheme="minorHAnsi" w:hAnsiTheme="minorHAnsi" w:cstheme="minorHAnsi"/>
          <w:color w:val="000000" w:themeColor="text1"/>
        </w:rPr>
        <w:t xml:space="preserve"> (Accessed October 2020)</w:t>
      </w:r>
    </w:p>
    <w:p w14:paraId="5769DDB3" w14:textId="77777777" w:rsidR="00267D9D" w:rsidRPr="00267D9D" w:rsidRDefault="00267D9D">
      <w:pPr>
        <w:rPr>
          <w:rFonts w:asciiTheme="minorHAnsi" w:hAnsiTheme="minorHAnsi" w:cstheme="minorHAnsi"/>
          <w:color w:val="000000" w:themeColor="text1"/>
        </w:rPr>
      </w:pPr>
    </w:p>
    <w:p w14:paraId="6D4A86F4" w14:textId="136AEE3A" w:rsidR="00572E06" w:rsidRPr="00267D9D" w:rsidRDefault="00572E06">
      <w:pPr>
        <w:rPr>
          <w:rFonts w:asciiTheme="minorHAnsi" w:hAnsiTheme="minorHAnsi" w:cstheme="minorHAnsi"/>
          <w:color w:val="000000" w:themeColor="text1"/>
        </w:rPr>
      </w:pPr>
      <w:r w:rsidRPr="00267D9D">
        <w:rPr>
          <w:rFonts w:asciiTheme="minorHAnsi" w:hAnsiTheme="minorHAnsi" w:cstheme="minorHAnsi"/>
          <w:color w:val="000000" w:themeColor="text1"/>
        </w:rPr>
        <w:t xml:space="preserve">Welsh Government (2018) </w:t>
      </w:r>
      <w:r w:rsidRPr="00267D9D">
        <w:rPr>
          <w:rFonts w:asciiTheme="minorHAnsi" w:hAnsiTheme="minorHAnsi" w:cstheme="minorHAnsi"/>
          <w:i/>
          <w:iCs/>
          <w:color w:val="000000" w:themeColor="text1"/>
        </w:rPr>
        <w:t xml:space="preserve">Digital Competence Framework guidance </w:t>
      </w:r>
      <w:r w:rsidRPr="00267D9D">
        <w:rPr>
          <w:rFonts w:asciiTheme="minorHAnsi" w:hAnsiTheme="minorHAnsi" w:cstheme="minorHAnsi"/>
          <w:color w:val="000000" w:themeColor="text1"/>
        </w:rPr>
        <w:t xml:space="preserve">Available at: </w:t>
      </w:r>
      <w:hyperlink r:id="rId27" w:history="1">
        <w:r w:rsidRPr="00B72C57">
          <w:rPr>
            <w:rStyle w:val="Hyperlink"/>
            <w:rFonts w:asciiTheme="minorHAnsi" w:hAnsiTheme="minorHAnsi" w:cstheme="minorHAnsi"/>
            <w:color w:val="00B0F0"/>
          </w:rPr>
          <w:t>https://hwb.gov.wales/api/storage/337437b8-cfe3-4305-ae32-f47ad82f3e76/digital-competence-framework-guidance-2018.pdf</w:t>
        </w:r>
      </w:hyperlink>
      <w:r w:rsidRPr="00B72C57">
        <w:rPr>
          <w:rFonts w:asciiTheme="minorHAnsi" w:hAnsiTheme="minorHAnsi" w:cstheme="minorHAnsi"/>
          <w:color w:val="00B0F0"/>
        </w:rPr>
        <w:t xml:space="preserve"> </w:t>
      </w:r>
      <w:r w:rsidRPr="00267D9D">
        <w:rPr>
          <w:rFonts w:asciiTheme="minorHAnsi" w:hAnsiTheme="minorHAnsi" w:cstheme="minorHAnsi"/>
          <w:color w:val="000000" w:themeColor="text1"/>
        </w:rPr>
        <w:t xml:space="preserve">(Accessed October 2020) </w:t>
      </w:r>
    </w:p>
    <w:p w14:paraId="0841E484" w14:textId="77777777" w:rsidR="00267D9D" w:rsidRPr="00267D9D" w:rsidRDefault="00267D9D">
      <w:pPr>
        <w:rPr>
          <w:rFonts w:asciiTheme="minorHAnsi" w:hAnsiTheme="minorHAnsi" w:cstheme="minorHAnsi"/>
          <w:color w:val="000000" w:themeColor="text1"/>
        </w:rPr>
      </w:pPr>
    </w:p>
    <w:p w14:paraId="5F282B83" w14:textId="62E84D54" w:rsidR="00572E06" w:rsidRPr="00267D9D" w:rsidRDefault="00572E06" w:rsidP="003D6A2C">
      <w:pPr>
        <w:rPr>
          <w:rFonts w:asciiTheme="minorHAnsi" w:hAnsiTheme="minorHAnsi" w:cstheme="minorHAnsi"/>
          <w:color w:val="000000" w:themeColor="text1"/>
        </w:rPr>
      </w:pPr>
      <w:r w:rsidRPr="00267D9D">
        <w:rPr>
          <w:rFonts w:asciiTheme="minorHAnsi" w:hAnsiTheme="minorHAnsi" w:cstheme="minorHAnsi"/>
          <w:color w:val="000000" w:themeColor="text1"/>
        </w:rPr>
        <w:t xml:space="preserve">Welsh Government (2019) </w:t>
      </w:r>
      <w:r w:rsidRPr="00267D9D">
        <w:rPr>
          <w:rFonts w:asciiTheme="minorHAnsi" w:hAnsiTheme="minorHAnsi" w:cstheme="minorHAnsi"/>
          <w:i/>
          <w:iCs/>
          <w:color w:val="000000" w:themeColor="text1"/>
        </w:rPr>
        <w:t xml:space="preserve">My local school - </w:t>
      </w:r>
      <w:r w:rsidRPr="00267D9D">
        <w:rPr>
          <w:rFonts w:asciiTheme="minorHAnsi" w:hAnsiTheme="minorHAnsi" w:cstheme="minorHAnsi"/>
          <w:i/>
          <w:iCs/>
          <w:color w:val="000000" w:themeColor="text1"/>
          <w:highlight w:val="black"/>
        </w:rPr>
        <w:t>Romilly Primary School</w:t>
      </w:r>
      <w:r w:rsidRPr="00267D9D">
        <w:rPr>
          <w:rFonts w:asciiTheme="minorHAnsi" w:hAnsiTheme="minorHAnsi" w:cstheme="minorHAnsi"/>
          <w:i/>
          <w:iCs/>
          <w:color w:val="000000" w:themeColor="text1"/>
        </w:rPr>
        <w:t xml:space="preserve">. </w:t>
      </w:r>
      <w:r w:rsidRPr="00267D9D">
        <w:rPr>
          <w:rFonts w:asciiTheme="minorHAnsi" w:hAnsiTheme="minorHAnsi" w:cstheme="minorHAnsi"/>
          <w:color w:val="000000" w:themeColor="text1"/>
        </w:rPr>
        <w:t xml:space="preserve">Available at: </w:t>
      </w:r>
      <w:hyperlink r:id="rId28" w:history="1">
        <w:r w:rsidRPr="00B72C57">
          <w:rPr>
            <w:rStyle w:val="Hyperlink"/>
            <w:rFonts w:asciiTheme="minorHAnsi" w:hAnsiTheme="minorHAnsi" w:cstheme="minorHAnsi"/>
            <w:color w:val="00B0F0"/>
          </w:rPr>
          <w:t>https://mylocalschool.gov.wales/School/6732182</w:t>
        </w:r>
      </w:hyperlink>
      <w:r w:rsidRPr="00267D9D">
        <w:rPr>
          <w:rFonts w:asciiTheme="minorHAnsi" w:hAnsiTheme="minorHAnsi" w:cstheme="minorHAnsi"/>
          <w:color w:val="000000" w:themeColor="text1"/>
        </w:rPr>
        <w:t xml:space="preserve"> (Accessed October 2020)</w:t>
      </w:r>
    </w:p>
    <w:p w14:paraId="04EB8442" w14:textId="77777777" w:rsidR="00267D9D" w:rsidRPr="00267D9D" w:rsidRDefault="00267D9D" w:rsidP="003D6A2C">
      <w:pPr>
        <w:rPr>
          <w:rFonts w:asciiTheme="minorHAnsi" w:hAnsiTheme="minorHAnsi" w:cstheme="minorHAnsi"/>
          <w:color w:val="000000" w:themeColor="text1"/>
        </w:rPr>
      </w:pPr>
    </w:p>
    <w:p w14:paraId="231A1795" w14:textId="5A3D8B4D" w:rsidR="00572E06" w:rsidRPr="00267D9D" w:rsidRDefault="00572E06" w:rsidP="00B3529C">
      <w:pPr>
        <w:rPr>
          <w:rFonts w:asciiTheme="minorHAnsi" w:hAnsiTheme="minorHAnsi" w:cstheme="minorHAnsi"/>
          <w:color w:val="000000" w:themeColor="text1"/>
        </w:rPr>
      </w:pPr>
      <w:r w:rsidRPr="00267D9D">
        <w:rPr>
          <w:rFonts w:asciiTheme="minorHAnsi" w:hAnsiTheme="minorHAnsi" w:cstheme="minorHAnsi"/>
          <w:color w:val="000000" w:themeColor="text1"/>
        </w:rPr>
        <w:t xml:space="preserve">Welsh Government (2020) </w:t>
      </w:r>
      <w:r w:rsidRPr="00267D9D">
        <w:rPr>
          <w:rFonts w:asciiTheme="minorHAnsi" w:hAnsiTheme="minorHAnsi" w:cstheme="minorHAnsi"/>
          <w:i/>
          <w:iCs/>
          <w:color w:val="000000" w:themeColor="text1"/>
        </w:rPr>
        <w:t xml:space="preserve">Mathematics and Numeracy - Statements of what matters. </w:t>
      </w:r>
      <w:r w:rsidRPr="00267D9D">
        <w:rPr>
          <w:rFonts w:asciiTheme="minorHAnsi" w:hAnsiTheme="minorHAnsi" w:cstheme="minorHAnsi"/>
          <w:color w:val="000000" w:themeColor="text1"/>
        </w:rPr>
        <w:t xml:space="preserve">Available at: </w:t>
      </w:r>
      <w:hyperlink r:id="rId29" w:history="1">
        <w:r w:rsidRPr="00B72C57">
          <w:rPr>
            <w:rStyle w:val="Hyperlink"/>
            <w:rFonts w:asciiTheme="minorHAnsi" w:hAnsiTheme="minorHAnsi" w:cstheme="minorHAnsi"/>
            <w:color w:val="00B0F0"/>
          </w:rPr>
          <w:t>https://hwb.gov.wales/curriculum-for-wales/mathematics-and-numeracy/statements-of-what-matters/</w:t>
        </w:r>
      </w:hyperlink>
      <w:r w:rsidRPr="00267D9D">
        <w:rPr>
          <w:rFonts w:asciiTheme="minorHAnsi" w:hAnsiTheme="minorHAnsi" w:cstheme="minorHAnsi"/>
          <w:color w:val="000000" w:themeColor="text1"/>
        </w:rPr>
        <w:t xml:space="preserve"> (Accessed October 2020) </w:t>
      </w:r>
    </w:p>
    <w:p w14:paraId="0615F313" w14:textId="77777777" w:rsidR="00267D9D" w:rsidRPr="00267D9D" w:rsidRDefault="00267D9D" w:rsidP="00B3529C">
      <w:pPr>
        <w:rPr>
          <w:rFonts w:asciiTheme="minorHAnsi" w:hAnsiTheme="minorHAnsi" w:cstheme="minorHAnsi"/>
          <w:color w:val="000000" w:themeColor="text1"/>
        </w:rPr>
      </w:pPr>
    </w:p>
    <w:p w14:paraId="3B07848C" w14:textId="77777777" w:rsidR="00572E06" w:rsidRPr="00267D9D" w:rsidRDefault="00572E06" w:rsidP="00307459">
      <w:pPr>
        <w:rPr>
          <w:rFonts w:asciiTheme="minorHAnsi" w:hAnsiTheme="minorHAnsi" w:cstheme="minorHAnsi"/>
          <w:color w:val="000000" w:themeColor="text1"/>
          <w:shd w:val="clear" w:color="auto" w:fill="FFFFFF"/>
        </w:rPr>
      </w:pPr>
      <w:r w:rsidRPr="00267D9D">
        <w:rPr>
          <w:rFonts w:asciiTheme="minorHAnsi" w:hAnsiTheme="minorHAnsi" w:cstheme="minorHAnsi"/>
          <w:color w:val="000000" w:themeColor="text1"/>
          <w:shd w:val="clear" w:color="auto" w:fill="FFFFFF"/>
        </w:rPr>
        <w:t xml:space="preserve">Welsh Government (2020) </w:t>
      </w:r>
      <w:r w:rsidRPr="00267D9D">
        <w:rPr>
          <w:rFonts w:asciiTheme="minorHAnsi" w:hAnsiTheme="minorHAnsi" w:cstheme="minorHAnsi"/>
          <w:i/>
          <w:iCs/>
          <w:color w:val="000000" w:themeColor="text1"/>
          <w:shd w:val="clear" w:color="auto" w:fill="FFFFFF"/>
        </w:rPr>
        <w:t xml:space="preserve">Professional Standards. </w:t>
      </w:r>
      <w:r w:rsidRPr="00267D9D">
        <w:rPr>
          <w:rFonts w:asciiTheme="minorHAnsi" w:hAnsiTheme="minorHAnsi" w:cstheme="minorHAnsi"/>
          <w:color w:val="000000" w:themeColor="text1"/>
          <w:shd w:val="clear" w:color="auto" w:fill="FFFFFF"/>
        </w:rPr>
        <w:t xml:space="preserve">Available at: </w:t>
      </w:r>
      <w:hyperlink r:id="rId30" w:history="1">
        <w:r w:rsidRPr="00B72C57">
          <w:rPr>
            <w:rStyle w:val="Hyperlink"/>
            <w:rFonts w:asciiTheme="minorHAnsi" w:hAnsiTheme="minorHAnsi" w:cstheme="minorHAnsi"/>
            <w:color w:val="00B0F0"/>
            <w:shd w:val="clear" w:color="auto" w:fill="FFFFFF"/>
          </w:rPr>
          <w:t>https://hwb.gov.wales/professional-development/professional-standards/</w:t>
        </w:r>
      </w:hyperlink>
      <w:r w:rsidRPr="00B72C57">
        <w:rPr>
          <w:rFonts w:asciiTheme="minorHAnsi" w:hAnsiTheme="minorHAnsi" w:cstheme="minorHAnsi"/>
          <w:color w:val="00B0F0"/>
          <w:shd w:val="clear" w:color="auto" w:fill="FFFFFF"/>
        </w:rPr>
        <w:t xml:space="preserve"> </w:t>
      </w:r>
      <w:r w:rsidRPr="00267D9D">
        <w:rPr>
          <w:rFonts w:asciiTheme="minorHAnsi" w:hAnsiTheme="minorHAnsi" w:cstheme="minorHAnsi"/>
          <w:color w:val="000000" w:themeColor="text1"/>
          <w:shd w:val="clear" w:color="auto" w:fill="FFFFFF"/>
        </w:rPr>
        <w:t xml:space="preserve">(Accessed October 2020) </w:t>
      </w:r>
    </w:p>
    <w:p w14:paraId="28699B10" w14:textId="77777777" w:rsidR="00090886" w:rsidRPr="00090886" w:rsidRDefault="00090886" w:rsidP="00AB7A12">
      <w:pPr>
        <w:pStyle w:val="NormalWeb"/>
        <w:shd w:val="clear" w:color="auto" w:fill="FFFFFF"/>
        <w:rPr>
          <w:i/>
          <w:iCs/>
        </w:rPr>
      </w:pPr>
    </w:p>
    <w:p w14:paraId="7D0E46E1" w14:textId="6EE0E777" w:rsidR="00086F3D" w:rsidRDefault="00086F3D"/>
    <w:p w14:paraId="451CAF59" w14:textId="77777777" w:rsidR="00B72C57" w:rsidRDefault="00B72C57"/>
    <w:p w14:paraId="5BF04FFD" w14:textId="20F89F91" w:rsidR="00A75E0F" w:rsidRDefault="00A75E0F">
      <w:r>
        <w:lastRenderedPageBreak/>
        <w:t xml:space="preserve">Appendix 1.0 - Observation Sheets </w:t>
      </w:r>
    </w:p>
    <w:p w14:paraId="10B2D3BE" w14:textId="77777777" w:rsidR="00A75E0F" w:rsidRDefault="00A75E0F"/>
    <w:p w14:paraId="5BA0C735" w14:textId="28F2CF5D" w:rsidR="00A75E0F" w:rsidRDefault="00A75E0F" w:rsidP="00704122">
      <w:pPr>
        <w:ind w:firstLine="720"/>
      </w:pPr>
      <w:r>
        <w:rPr>
          <w:noProof/>
        </w:rPr>
        <w:drawing>
          <wp:anchor distT="0" distB="0" distL="114300" distR="114300" simplePos="0" relativeHeight="251658240" behindDoc="0" locked="0" layoutInCell="1" allowOverlap="1" wp14:anchorId="07D41BC8" wp14:editId="688DF5FA">
            <wp:simplePos x="0" y="0"/>
            <wp:positionH relativeFrom="column">
              <wp:posOffset>0</wp:posOffset>
            </wp:positionH>
            <wp:positionV relativeFrom="page">
              <wp:posOffset>1654175</wp:posOffset>
            </wp:positionV>
            <wp:extent cx="5946775" cy="7929880"/>
            <wp:effectExtent l="0" t="0" r="0" b="0"/>
            <wp:wrapSquare wrapText="bothSides"/>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pic:nvPicPr>
                  <pic:blipFill>
                    <a:blip r:embed="rId31" cstate="print">
                      <a:extLst>
                        <a:ext uri="{28A0092B-C50C-407E-A947-70E740481C1C}">
                          <a14:useLocalDpi xmlns:a14="http://schemas.microsoft.com/office/drawing/2010/main" val="0"/>
                        </a:ext>
                      </a:extLst>
                    </a:blip>
                    <a:stretch>
                      <a:fillRect/>
                    </a:stretch>
                  </pic:blipFill>
                  <pic:spPr>
                    <a:xfrm>
                      <a:off x="0" y="0"/>
                      <a:ext cx="5946775" cy="7929880"/>
                    </a:xfrm>
                    <a:prstGeom prst="rect">
                      <a:avLst/>
                    </a:prstGeom>
                  </pic:spPr>
                </pic:pic>
              </a:graphicData>
            </a:graphic>
            <wp14:sizeRelH relativeFrom="page">
              <wp14:pctWidth>0</wp14:pctWidth>
            </wp14:sizeRelH>
            <wp14:sizeRelV relativeFrom="page">
              <wp14:pctHeight>0</wp14:pctHeight>
            </wp14:sizeRelV>
          </wp:anchor>
        </w:drawing>
      </w:r>
      <w:r>
        <w:t>A - 1.1</w:t>
      </w:r>
    </w:p>
    <w:p w14:paraId="280F240D" w14:textId="57D177A8" w:rsidR="00A75E0F" w:rsidRDefault="00A75E0F">
      <w:r>
        <w:rPr>
          <w:noProof/>
        </w:rPr>
        <w:lastRenderedPageBreak/>
        <w:drawing>
          <wp:inline distT="0" distB="0" distL="0" distR="0" wp14:anchorId="19E8519C" wp14:editId="7C733B24">
            <wp:extent cx="8054871" cy="6040985"/>
            <wp:effectExtent l="3492" t="0" r="953" b="952"/>
            <wp:docPr id="2" name="Picture 2"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ext, letter&#10;&#10;Description automatically generated"/>
                    <pic:cNvPicPr/>
                  </pic:nvPicPr>
                  <pic:blipFill>
                    <a:blip r:embed="rId32" cstate="print">
                      <a:extLst>
                        <a:ext uri="{28A0092B-C50C-407E-A947-70E740481C1C}">
                          <a14:useLocalDpi xmlns:a14="http://schemas.microsoft.com/office/drawing/2010/main" val="0"/>
                        </a:ext>
                      </a:extLst>
                    </a:blip>
                    <a:stretch>
                      <a:fillRect/>
                    </a:stretch>
                  </pic:blipFill>
                  <pic:spPr>
                    <a:xfrm rot="5400000">
                      <a:off x="0" y="0"/>
                      <a:ext cx="8078688" cy="6058847"/>
                    </a:xfrm>
                    <a:prstGeom prst="rect">
                      <a:avLst/>
                    </a:prstGeom>
                  </pic:spPr>
                </pic:pic>
              </a:graphicData>
            </a:graphic>
          </wp:inline>
        </w:drawing>
      </w:r>
    </w:p>
    <w:p w14:paraId="1E1F730C" w14:textId="172C2197" w:rsidR="00A75E0F" w:rsidRDefault="00A75E0F"/>
    <w:p w14:paraId="655859B8" w14:textId="37AB6492" w:rsidR="00A75E0F" w:rsidRDefault="00A75E0F"/>
    <w:p w14:paraId="5D0CE687" w14:textId="568E5827" w:rsidR="00A75E0F" w:rsidRDefault="00A75E0F"/>
    <w:p w14:paraId="1603B8F4" w14:textId="77777777" w:rsidR="00704122" w:rsidRDefault="00704122" w:rsidP="00A75E0F">
      <w:pPr>
        <w:ind w:firstLine="720"/>
      </w:pPr>
    </w:p>
    <w:p w14:paraId="2DD8BCBE" w14:textId="02551B44" w:rsidR="00A75E0F" w:rsidRDefault="00A75E0F" w:rsidP="00A75E0F">
      <w:pPr>
        <w:ind w:firstLine="720"/>
      </w:pPr>
      <w:r>
        <w:lastRenderedPageBreak/>
        <w:t>A - 1.2</w:t>
      </w:r>
    </w:p>
    <w:p w14:paraId="12F351E8" w14:textId="77777777" w:rsidR="00A75E0F" w:rsidRDefault="00A75E0F"/>
    <w:p w14:paraId="3C8B34C4" w14:textId="27DBE09E" w:rsidR="00A75E0F" w:rsidRDefault="00A75E0F">
      <w:r>
        <w:rPr>
          <w:noProof/>
        </w:rPr>
        <w:drawing>
          <wp:inline distT="0" distB="0" distL="0" distR="0" wp14:anchorId="747FB2FC" wp14:editId="3000C03E">
            <wp:extent cx="7642225" cy="5731510"/>
            <wp:effectExtent l="2858" t="0" r="6032" b="6033"/>
            <wp:docPr id="3" name="Picture 3"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ext, letter&#10;&#10;Description automatically generated"/>
                    <pic:cNvPicPr/>
                  </pic:nvPicPr>
                  <pic:blipFill>
                    <a:blip r:embed="rId33" cstate="print">
                      <a:extLst>
                        <a:ext uri="{28A0092B-C50C-407E-A947-70E740481C1C}">
                          <a14:useLocalDpi xmlns:a14="http://schemas.microsoft.com/office/drawing/2010/main" val="0"/>
                        </a:ext>
                      </a:extLst>
                    </a:blip>
                    <a:stretch>
                      <a:fillRect/>
                    </a:stretch>
                  </pic:blipFill>
                  <pic:spPr>
                    <a:xfrm rot="5400000">
                      <a:off x="0" y="0"/>
                      <a:ext cx="7642225" cy="5731510"/>
                    </a:xfrm>
                    <a:prstGeom prst="rect">
                      <a:avLst/>
                    </a:prstGeom>
                  </pic:spPr>
                </pic:pic>
              </a:graphicData>
            </a:graphic>
          </wp:inline>
        </w:drawing>
      </w:r>
    </w:p>
    <w:p w14:paraId="3944DBED" w14:textId="6FDF99C7" w:rsidR="00A75E0F" w:rsidRDefault="00A75E0F"/>
    <w:p w14:paraId="701B5D9A" w14:textId="64E2D5F4" w:rsidR="00A75E0F" w:rsidRDefault="00A75E0F"/>
    <w:p w14:paraId="6D36D8F7" w14:textId="6C2E6813" w:rsidR="00A75E0F" w:rsidRDefault="00A75E0F"/>
    <w:p w14:paraId="4B5B93EB" w14:textId="13467152" w:rsidR="00A75E0F" w:rsidRDefault="00A75E0F"/>
    <w:p w14:paraId="10760D31" w14:textId="444505DB" w:rsidR="00A75E0F" w:rsidRDefault="00A75E0F">
      <w:r>
        <w:rPr>
          <w:noProof/>
        </w:rPr>
        <w:lastRenderedPageBreak/>
        <w:drawing>
          <wp:inline distT="0" distB="0" distL="0" distR="0" wp14:anchorId="0FF99750" wp14:editId="32085276">
            <wp:extent cx="7646612" cy="5734800"/>
            <wp:effectExtent l="3175" t="0" r="2540" b="2540"/>
            <wp:docPr id="4" name="Picture 4"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Text, letter&#10;&#10;Description automatically generated"/>
                    <pic:cNvPicPr/>
                  </pic:nvPicPr>
                  <pic:blipFill>
                    <a:blip r:embed="rId34" cstate="print">
                      <a:extLst>
                        <a:ext uri="{28A0092B-C50C-407E-A947-70E740481C1C}">
                          <a14:useLocalDpi xmlns:a14="http://schemas.microsoft.com/office/drawing/2010/main" val="0"/>
                        </a:ext>
                      </a:extLst>
                    </a:blip>
                    <a:stretch>
                      <a:fillRect/>
                    </a:stretch>
                  </pic:blipFill>
                  <pic:spPr>
                    <a:xfrm rot="5400000">
                      <a:off x="0" y="0"/>
                      <a:ext cx="7646612" cy="5734800"/>
                    </a:xfrm>
                    <a:prstGeom prst="rect">
                      <a:avLst/>
                    </a:prstGeom>
                  </pic:spPr>
                </pic:pic>
              </a:graphicData>
            </a:graphic>
          </wp:inline>
        </w:drawing>
      </w:r>
    </w:p>
    <w:p w14:paraId="26FE8EC2" w14:textId="01D30561" w:rsidR="00A75E0F" w:rsidRDefault="00A75E0F"/>
    <w:p w14:paraId="17820F84" w14:textId="7399F40C" w:rsidR="00A75E0F" w:rsidRDefault="00A75E0F"/>
    <w:p w14:paraId="743470EF" w14:textId="1ADD7557" w:rsidR="00A75E0F" w:rsidRDefault="00A75E0F"/>
    <w:p w14:paraId="3CEB4F77" w14:textId="2A545F4C" w:rsidR="00A75E0F" w:rsidRDefault="00A75E0F"/>
    <w:p w14:paraId="01D8C300" w14:textId="73BD890D" w:rsidR="00A75E0F" w:rsidRDefault="00A75E0F"/>
    <w:p w14:paraId="493F9E74" w14:textId="1F654AE0" w:rsidR="00A75E0F" w:rsidRDefault="00A75E0F"/>
    <w:p w14:paraId="76C3D1DF" w14:textId="367D4C08" w:rsidR="00A75E0F" w:rsidRDefault="00A75E0F" w:rsidP="00A75E0F">
      <w:pPr>
        <w:ind w:firstLine="720"/>
      </w:pPr>
      <w:r>
        <w:lastRenderedPageBreak/>
        <w:t>A - 1.3</w:t>
      </w:r>
    </w:p>
    <w:p w14:paraId="43FA6E6E" w14:textId="77777777" w:rsidR="00A75E0F" w:rsidRDefault="00A75E0F" w:rsidP="00A75E0F"/>
    <w:p w14:paraId="4C66C46D" w14:textId="22B2536D" w:rsidR="00A75E0F" w:rsidRDefault="00A75E0F">
      <w:r>
        <w:rPr>
          <w:noProof/>
        </w:rPr>
        <w:drawing>
          <wp:inline distT="0" distB="0" distL="0" distR="0" wp14:anchorId="5A7D2C69" wp14:editId="51F0EC9E">
            <wp:extent cx="7642225" cy="5731510"/>
            <wp:effectExtent l="2858" t="0" r="6032" b="6033"/>
            <wp:docPr id="5" name="Picture 5"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Text, letter&#10;&#10;Description automatically generated"/>
                    <pic:cNvPicPr/>
                  </pic:nvPicPr>
                  <pic:blipFill>
                    <a:blip r:embed="rId35" cstate="print">
                      <a:extLst>
                        <a:ext uri="{28A0092B-C50C-407E-A947-70E740481C1C}">
                          <a14:useLocalDpi xmlns:a14="http://schemas.microsoft.com/office/drawing/2010/main" val="0"/>
                        </a:ext>
                      </a:extLst>
                    </a:blip>
                    <a:stretch>
                      <a:fillRect/>
                    </a:stretch>
                  </pic:blipFill>
                  <pic:spPr>
                    <a:xfrm rot="5400000">
                      <a:off x="0" y="0"/>
                      <a:ext cx="7642225" cy="5731510"/>
                    </a:xfrm>
                    <a:prstGeom prst="rect">
                      <a:avLst/>
                    </a:prstGeom>
                  </pic:spPr>
                </pic:pic>
              </a:graphicData>
            </a:graphic>
          </wp:inline>
        </w:drawing>
      </w:r>
    </w:p>
    <w:p w14:paraId="2E3730E6" w14:textId="2C837445" w:rsidR="00A75E0F" w:rsidRDefault="00A75E0F"/>
    <w:p w14:paraId="4A104A91" w14:textId="6E0982CD" w:rsidR="00A75E0F" w:rsidRDefault="00A75E0F"/>
    <w:p w14:paraId="7DEBE269" w14:textId="5D59E4BB" w:rsidR="00A75E0F" w:rsidRDefault="00A75E0F"/>
    <w:p w14:paraId="5CA8CD3F" w14:textId="52D6D8A1" w:rsidR="00A75E0F" w:rsidRDefault="00A75E0F"/>
    <w:p w14:paraId="1741842A" w14:textId="4777F368" w:rsidR="00A75E0F" w:rsidRDefault="00A75E0F"/>
    <w:p w14:paraId="5FC1C6CE" w14:textId="27F4A780" w:rsidR="00A75E0F" w:rsidRDefault="00A75E0F"/>
    <w:p w14:paraId="6FCAAB18" w14:textId="5F0C4A54" w:rsidR="00A75E0F" w:rsidRDefault="00A75E0F">
      <w:r>
        <w:rPr>
          <w:noProof/>
        </w:rPr>
        <w:drawing>
          <wp:inline distT="0" distB="0" distL="0" distR="0" wp14:anchorId="6CAC6F00" wp14:editId="6B70BCEA">
            <wp:extent cx="7642225" cy="5731510"/>
            <wp:effectExtent l="2858" t="0" r="6032" b="6033"/>
            <wp:docPr id="6" name="Picture 6"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Text, letter&#10;&#10;Description automatically generated"/>
                    <pic:cNvPicPr/>
                  </pic:nvPicPr>
                  <pic:blipFill>
                    <a:blip r:embed="rId36" cstate="print">
                      <a:extLst>
                        <a:ext uri="{28A0092B-C50C-407E-A947-70E740481C1C}">
                          <a14:useLocalDpi xmlns:a14="http://schemas.microsoft.com/office/drawing/2010/main" val="0"/>
                        </a:ext>
                      </a:extLst>
                    </a:blip>
                    <a:stretch>
                      <a:fillRect/>
                    </a:stretch>
                  </pic:blipFill>
                  <pic:spPr>
                    <a:xfrm rot="5400000">
                      <a:off x="0" y="0"/>
                      <a:ext cx="7642225" cy="5731510"/>
                    </a:xfrm>
                    <a:prstGeom prst="rect">
                      <a:avLst/>
                    </a:prstGeom>
                  </pic:spPr>
                </pic:pic>
              </a:graphicData>
            </a:graphic>
          </wp:inline>
        </w:drawing>
      </w:r>
    </w:p>
    <w:p w14:paraId="758C52F3" w14:textId="1F79B6BA" w:rsidR="00A75E0F" w:rsidRDefault="00A75E0F"/>
    <w:p w14:paraId="1B63BEEA" w14:textId="5C9FCA1C" w:rsidR="00A75E0F" w:rsidRDefault="00A75E0F"/>
    <w:p w14:paraId="28462B45" w14:textId="26F6CD96" w:rsidR="00A75E0F" w:rsidRDefault="00A75E0F"/>
    <w:p w14:paraId="4166D4D9" w14:textId="21004EBE" w:rsidR="00A75E0F" w:rsidRDefault="00A75E0F"/>
    <w:p w14:paraId="23D9948F" w14:textId="38AD9DC6" w:rsidR="00A75E0F" w:rsidRDefault="00A75E0F" w:rsidP="00A75E0F">
      <w:pPr>
        <w:ind w:firstLine="720"/>
      </w:pPr>
      <w:r>
        <w:lastRenderedPageBreak/>
        <w:t xml:space="preserve">A - 1.4 </w:t>
      </w:r>
    </w:p>
    <w:p w14:paraId="2CF736AC" w14:textId="77777777" w:rsidR="00A75E0F" w:rsidRDefault="00A75E0F" w:rsidP="00A75E0F"/>
    <w:p w14:paraId="610A1735" w14:textId="206683F2" w:rsidR="00A75E0F" w:rsidRDefault="00A75E0F">
      <w:r>
        <w:rPr>
          <w:noProof/>
        </w:rPr>
        <w:drawing>
          <wp:inline distT="0" distB="0" distL="0" distR="0" wp14:anchorId="016195BE" wp14:editId="0A1D482C">
            <wp:extent cx="7642225" cy="5731510"/>
            <wp:effectExtent l="2858" t="0" r="6032" b="6033"/>
            <wp:docPr id="7" name="Picture 7"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Text&#10;&#10;Description automatically generated"/>
                    <pic:cNvPicPr/>
                  </pic:nvPicPr>
                  <pic:blipFill>
                    <a:blip r:embed="rId37" cstate="print">
                      <a:extLst>
                        <a:ext uri="{28A0092B-C50C-407E-A947-70E740481C1C}">
                          <a14:useLocalDpi xmlns:a14="http://schemas.microsoft.com/office/drawing/2010/main" val="0"/>
                        </a:ext>
                      </a:extLst>
                    </a:blip>
                    <a:stretch>
                      <a:fillRect/>
                    </a:stretch>
                  </pic:blipFill>
                  <pic:spPr>
                    <a:xfrm rot="5400000">
                      <a:off x="0" y="0"/>
                      <a:ext cx="7642225" cy="5731510"/>
                    </a:xfrm>
                    <a:prstGeom prst="rect">
                      <a:avLst/>
                    </a:prstGeom>
                  </pic:spPr>
                </pic:pic>
              </a:graphicData>
            </a:graphic>
          </wp:inline>
        </w:drawing>
      </w:r>
    </w:p>
    <w:p w14:paraId="17E0AB17" w14:textId="411500AA" w:rsidR="00A75E0F" w:rsidRDefault="00A75E0F"/>
    <w:p w14:paraId="5DC750C0" w14:textId="4271AB2B" w:rsidR="00A75E0F" w:rsidRDefault="00A75E0F"/>
    <w:p w14:paraId="1DC06D29" w14:textId="7A287DE1" w:rsidR="00A75E0F" w:rsidRDefault="00A75E0F"/>
    <w:p w14:paraId="7E722595" w14:textId="7C18C747" w:rsidR="00A75E0F" w:rsidRDefault="00A75E0F"/>
    <w:p w14:paraId="5DA1DC43" w14:textId="503735D9" w:rsidR="00A75E0F" w:rsidRDefault="00A75E0F">
      <w:r>
        <w:rPr>
          <w:noProof/>
        </w:rPr>
        <w:lastRenderedPageBreak/>
        <w:drawing>
          <wp:inline distT="0" distB="0" distL="0" distR="0" wp14:anchorId="43B05736" wp14:editId="4C5411AF">
            <wp:extent cx="7642225" cy="5731510"/>
            <wp:effectExtent l="2858" t="0" r="6032" b="6033"/>
            <wp:docPr id="8" name="Picture 8"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Text, letter&#10;&#10;Description automatically generated"/>
                    <pic:cNvPicPr/>
                  </pic:nvPicPr>
                  <pic:blipFill>
                    <a:blip r:embed="rId38" cstate="print">
                      <a:extLst>
                        <a:ext uri="{28A0092B-C50C-407E-A947-70E740481C1C}">
                          <a14:useLocalDpi xmlns:a14="http://schemas.microsoft.com/office/drawing/2010/main" val="0"/>
                        </a:ext>
                      </a:extLst>
                    </a:blip>
                    <a:stretch>
                      <a:fillRect/>
                    </a:stretch>
                  </pic:blipFill>
                  <pic:spPr>
                    <a:xfrm rot="5400000">
                      <a:off x="0" y="0"/>
                      <a:ext cx="7642225" cy="5731510"/>
                    </a:xfrm>
                    <a:prstGeom prst="rect">
                      <a:avLst/>
                    </a:prstGeom>
                  </pic:spPr>
                </pic:pic>
              </a:graphicData>
            </a:graphic>
          </wp:inline>
        </w:drawing>
      </w:r>
    </w:p>
    <w:p w14:paraId="7119A669" w14:textId="0589A2F8" w:rsidR="00A75E0F" w:rsidRDefault="00A75E0F"/>
    <w:p w14:paraId="0C3DC549" w14:textId="38C6360C" w:rsidR="00A75E0F" w:rsidRDefault="00A75E0F"/>
    <w:p w14:paraId="27142A80" w14:textId="4BAF368F" w:rsidR="00A75E0F" w:rsidRDefault="00A75E0F"/>
    <w:p w14:paraId="1BCCDF6C" w14:textId="1DA3F30D" w:rsidR="00A75E0F" w:rsidRDefault="00A75E0F"/>
    <w:p w14:paraId="5997CBD8" w14:textId="664B5B52" w:rsidR="00A75E0F" w:rsidRDefault="00A75E0F"/>
    <w:p w14:paraId="73FB3B77" w14:textId="77777777" w:rsidR="00ED6B97" w:rsidRDefault="00ED6B97"/>
    <w:p w14:paraId="6423F778" w14:textId="697C7D7D" w:rsidR="00A75E0F" w:rsidRDefault="00A75E0F">
      <w:r>
        <w:lastRenderedPageBreak/>
        <w:t>Appendix 2.0 - Critical Incident Sheets</w:t>
      </w:r>
    </w:p>
    <w:p w14:paraId="67E70391" w14:textId="2480C5BE" w:rsidR="00A75E0F" w:rsidRDefault="00A75E0F"/>
    <w:p w14:paraId="7B2ECB5C" w14:textId="456EEF6C" w:rsidR="00A75E0F" w:rsidRDefault="00A75E0F">
      <w:r>
        <w:t xml:space="preserve">A - 2.1 </w:t>
      </w:r>
    </w:p>
    <w:p w14:paraId="1D638DC5" w14:textId="77777777" w:rsidR="00ED6B97" w:rsidRDefault="00ED6B97">
      <w:pPr>
        <w:rPr>
          <w:rFonts w:cstheme="minorHAnsi"/>
          <w:b/>
          <w:color w:val="000000" w:themeColor="text1"/>
          <w:sz w:val="22"/>
          <w:szCs w:val="22"/>
        </w:rPr>
      </w:pPr>
    </w:p>
    <w:p w14:paraId="4BE3D062" w14:textId="7C9FE6BB" w:rsidR="00ED6B97" w:rsidRPr="00ED6B97" w:rsidRDefault="00ED6B97">
      <w:pPr>
        <w:rPr>
          <w:rFonts w:cstheme="minorHAnsi"/>
          <w:b/>
          <w:color w:val="000000" w:themeColor="text1"/>
          <w:sz w:val="22"/>
          <w:szCs w:val="22"/>
        </w:rPr>
      </w:pPr>
      <w:r>
        <w:rPr>
          <w:rFonts w:cstheme="minorHAnsi"/>
          <w:b/>
          <w:color w:val="000000" w:themeColor="text1"/>
          <w:sz w:val="22"/>
          <w:szCs w:val="22"/>
        </w:rPr>
        <w:t>CRITICAL INCIDENT IDENTIFICATION RECORD</w:t>
      </w:r>
    </w:p>
    <w:p w14:paraId="037AD7DA" w14:textId="1AB7806B" w:rsidR="00ED6B97" w:rsidRDefault="00ED6B97"/>
    <w:tbl>
      <w:tblPr>
        <w:tblStyle w:val="TableGrid"/>
        <w:tblW w:w="0" w:type="auto"/>
        <w:tblLook w:val="04A0" w:firstRow="1" w:lastRow="0" w:firstColumn="1" w:lastColumn="0" w:noHBand="0" w:noVBand="1"/>
      </w:tblPr>
      <w:tblGrid>
        <w:gridCol w:w="1764"/>
        <w:gridCol w:w="7252"/>
      </w:tblGrid>
      <w:tr w:rsidR="00787161" w14:paraId="5DA63F31" w14:textId="77777777" w:rsidTr="00FC4A34">
        <w:tc>
          <w:tcPr>
            <w:tcW w:w="1838" w:type="dxa"/>
          </w:tcPr>
          <w:p w14:paraId="58000182" w14:textId="77777777" w:rsidR="00ED6B97" w:rsidRDefault="00ED6B97" w:rsidP="00FC4A34">
            <w:pPr>
              <w:rPr>
                <w:rFonts w:asciiTheme="minorHAnsi" w:hAnsiTheme="minorHAnsi" w:cstheme="minorHAnsi"/>
                <w:b/>
                <w:bCs/>
              </w:rPr>
            </w:pPr>
            <w:r>
              <w:rPr>
                <w:rFonts w:asciiTheme="minorHAnsi" w:hAnsiTheme="minorHAnsi" w:cstheme="minorHAnsi"/>
                <w:b/>
                <w:bCs/>
              </w:rPr>
              <w:t>Details relevant to the research context.</w:t>
            </w:r>
          </w:p>
          <w:p w14:paraId="1346C1E1" w14:textId="77777777" w:rsidR="00ED6B97" w:rsidRDefault="00ED6B97" w:rsidP="00FC4A34">
            <w:pPr>
              <w:rPr>
                <w:rFonts w:asciiTheme="minorHAnsi" w:hAnsiTheme="minorHAnsi" w:cstheme="minorHAnsi"/>
                <w:b/>
                <w:bCs/>
              </w:rPr>
            </w:pPr>
          </w:p>
          <w:p w14:paraId="1C889807" w14:textId="77777777" w:rsidR="00ED6B97" w:rsidRPr="009654E1" w:rsidRDefault="00ED6B97" w:rsidP="00FC4A34">
            <w:pPr>
              <w:rPr>
                <w:rFonts w:asciiTheme="minorHAnsi" w:hAnsiTheme="minorHAnsi" w:cstheme="minorHAnsi"/>
                <w:bCs/>
              </w:rPr>
            </w:pPr>
            <w:r w:rsidRPr="009654E1">
              <w:rPr>
                <w:rFonts w:asciiTheme="minorHAnsi" w:hAnsiTheme="minorHAnsi" w:cstheme="minorHAnsi"/>
                <w:bCs/>
              </w:rPr>
              <w:t>Date/time.</w:t>
            </w:r>
          </w:p>
          <w:p w14:paraId="3F3CFC5D" w14:textId="77777777" w:rsidR="00ED6B97" w:rsidRPr="009654E1" w:rsidRDefault="00ED6B97" w:rsidP="00FC4A34">
            <w:pPr>
              <w:rPr>
                <w:rFonts w:asciiTheme="minorHAnsi" w:hAnsiTheme="minorHAnsi" w:cstheme="minorHAnsi"/>
                <w:bCs/>
              </w:rPr>
            </w:pPr>
            <w:r w:rsidRPr="009654E1">
              <w:rPr>
                <w:rFonts w:asciiTheme="minorHAnsi" w:hAnsiTheme="minorHAnsi" w:cstheme="minorHAnsi"/>
                <w:bCs/>
              </w:rPr>
              <w:t>Age/Stage of group.</w:t>
            </w:r>
          </w:p>
          <w:p w14:paraId="21AA61FD" w14:textId="77777777" w:rsidR="00ED6B97" w:rsidRPr="009654E1" w:rsidRDefault="00ED6B97" w:rsidP="00FC4A34">
            <w:pPr>
              <w:rPr>
                <w:rFonts w:asciiTheme="minorHAnsi" w:hAnsiTheme="minorHAnsi" w:cstheme="minorHAnsi"/>
                <w:bCs/>
              </w:rPr>
            </w:pPr>
            <w:r w:rsidRPr="009654E1">
              <w:rPr>
                <w:rFonts w:asciiTheme="minorHAnsi" w:hAnsiTheme="minorHAnsi" w:cstheme="minorHAnsi"/>
                <w:bCs/>
              </w:rPr>
              <w:t>People involved.</w:t>
            </w:r>
          </w:p>
          <w:p w14:paraId="207DF776" w14:textId="77777777" w:rsidR="00ED6B97" w:rsidRPr="009654E1" w:rsidRDefault="00ED6B97" w:rsidP="00FC4A34">
            <w:pPr>
              <w:rPr>
                <w:rFonts w:asciiTheme="minorHAnsi" w:hAnsiTheme="minorHAnsi" w:cstheme="minorHAnsi"/>
                <w:bCs/>
              </w:rPr>
            </w:pPr>
            <w:r w:rsidRPr="009654E1">
              <w:rPr>
                <w:rFonts w:asciiTheme="minorHAnsi" w:hAnsiTheme="minorHAnsi" w:cstheme="minorHAnsi"/>
                <w:bCs/>
              </w:rPr>
              <w:t>Contextual</w:t>
            </w:r>
          </w:p>
          <w:p w14:paraId="1B8B2776" w14:textId="77777777" w:rsidR="00ED6B97" w:rsidRPr="009654E1" w:rsidRDefault="00ED6B97" w:rsidP="00FC4A34">
            <w:pPr>
              <w:rPr>
                <w:rFonts w:asciiTheme="minorHAnsi" w:hAnsiTheme="minorHAnsi" w:cstheme="minorHAnsi"/>
                <w:bCs/>
              </w:rPr>
            </w:pPr>
            <w:r w:rsidRPr="009654E1">
              <w:rPr>
                <w:rFonts w:asciiTheme="minorHAnsi" w:hAnsiTheme="minorHAnsi" w:cstheme="minorHAnsi"/>
                <w:bCs/>
              </w:rPr>
              <w:t xml:space="preserve">information from field notes. </w:t>
            </w:r>
          </w:p>
          <w:p w14:paraId="4475992F" w14:textId="77777777" w:rsidR="00ED6B97" w:rsidRPr="00565378" w:rsidRDefault="00ED6B97" w:rsidP="00FC4A34">
            <w:pPr>
              <w:rPr>
                <w:rFonts w:asciiTheme="minorHAnsi" w:hAnsiTheme="minorHAnsi" w:cstheme="minorHAnsi"/>
                <w:i/>
                <w:iCs/>
              </w:rPr>
            </w:pPr>
          </w:p>
        </w:tc>
        <w:tc>
          <w:tcPr>
            <w:tcW w:w="7868" w:type="dxa"/>
          </w:tcPr>
          <w:p w14:paraId="6E826634" w14:textId="4F894CA2" w:rsidR="00ED6B97" w:rsidRDefault="00ED6B97" w:rsidP="00FC4A34">
            <w:pPr>
              <w:rPr>
                <w:rFonts w:asciiTheme="minorHAnsi" w:hAnsiTheme="minorHAnsi" w:cstheme="minorHAnsi"/>
              </w:rPr>
            </w:pPr>
            <w:r>
              <w:rPr>
                <w:rFonts w:asciiTheme="minorHAnsi" w:hAnsiTheme="minorHAnsi" w:cstheme="minorHAnsi"/>
              </w:rPr>
              <w:t>Reception - 28</w:t>
            </w:r>
            <w:r w:rsidRPr="00ED6B97">
              <w:rPr>
                <w:rFonts w:asciiTheme="minorHAnsi" w:hAnsiTheme="minorHAnsi" w:cstheme="minorHAnsi"/>
                <w:vertAlign w:val="superscript"/>
              </w:rPr>
              <w:t>th</w:t>
            </w:r>
            <w:r>
              <w:rPr>
                <w:rFonts w:asciiTheme="minorHAnsi" w:hAnsiTheme="minorHAnsi" w:cstheme="minorHAnsi"/>
              </w:rPr>
              <w:t xml:space="preserve"> September 2020 - Afternoon Session</w:t>
            </w:r>
          </w:p>
          <w:p w14:paraId="614DB532" w14:textId="538E16FD" w:rsidR="00ED6B97" w:rsidRDefault="00ED6B97" w:rsidP="00FC4A34">
            <w:pPr>
              <w:rPr>
                <w:rFonts w:asciiTheme="minorHAnsi" w:hAnsiTheme="minorHAnsi" w:cstheme="minorHAnsi"/>
              </w:rPr>
            </w:pPr>
            <w:r>
              <w:rPr>
                <w:rFonts w:asciiTheme="minorHAnsi" w:hAnsiTheme="minorHAnsi" w:cstheme="minorHAnsi"/>
              </w:rPr>
              <w:t>Children aged 4-5</w:t>
            </w:r>
          </w:p>
          <w:p w14:paraId="20367958" w14:textId="5E765A19" w:rsidR="00D80598" w:rsidRDefault="00D80598" w:rsidP="00FC4A34">
            <w:pPr>
              <w:rPr>
                <w:rFonts w:asciiTheme="minorHAnsi" w:hAnsiTheme="minorHAnsi" w:cstheme="minorHAnsi"/>
              </w:rPr>
            </w:pPr>
            <w:r>
              <w:rPr>
                <w:rFonts w:asciiTheme="minorHAnsi" w:hAnsiTheme="minorHAnsi" w:cstheme="minorHAnsi"/>
              </w:rPr>
              <w:t xml:space="preserve">People involved - Children in the class, Class Teacher and the Learning Support Assistant for the class. </w:t>
            </w:r>
          </w:p>
          <w:p w14:paraId="7D260734" w14:textId="71FDB483" w:rsidR="00ED6B97" w:rsidRDefault="00EE19A3" w:rsidP="00FC4A34">
            <w:pPr>
              <w:rPr>
                <w:rFonts w:asciiTheme="minorHAnsi" w:hAnsiTheme="minorHAnsi" w:cstheme="minorHAnsi"/>
              </w:rPr>
            </w:pPr>
            <w:r>
              <w:rPr>
                <w:rFonts w:asciiTheme="minorHAnsi" w:hAnsiTheme="minorHAnsi" w:cstheme="minorHAnsi"/>
              </w:rPr>
              <w:t xml:space="preserve">Focus of the lesson - 3 Little Pigs Story </w:t>
            </w:r>
          </w:p>
          <w:p w14:paraId="2D02FF6D" w14:textId="116B9071" w:rsidR="00EE19A3" w:rsidRDefault="00EE19A3" w:rsidP="00EE19A3">
            <w:pPr>
              <w:pStyle w:val="ListParagraph"/>
              <w:numPr>
                <w:ilvl w:val="0"/>
                <w:numId w:val="5"/>
              </w:numPr>
              <w:rPr>
                <w:rFonts w:cstheme="minorHAnsi"/>
              </w:rPr>
            </w:pPr>
            <w:r>
              <w:rPr>
                <w:rFonts w:cstheme="minorHAnsi"/>
              </w:rPr>
              <w:t xml:space="preserve">Makaton and singing the story following a YouTube video. </w:t>
            </w:r>
          </w:p>
          <w:p w14:paraId="6A3BBA4C" w14:textId="74F79675" w:rsidR="00EE19A3" w:rsidRDefault="00EE19A3" w:rsidP="00EE19A3">
            <w:pPr>
              <w:pStyle w:val="ListParagraph"/>
              <w:numPr>
                <w:ilvl w:val="0"/>
                <w:numId w:val="5"/>
              </w:numPr>
              <w:rPr>
                <w:rFonts w:cstheme="minorHAnsi"/>
              </w:rPr>
            </w:pPr>
            <w:r>
              <w:rPr>
                <w:rFonts w:cstheme="minorHAnsi"/>
              </w:rPr>
              <w:t xml:space="preserve">There was a mixture of indoor and outdoor activities for the children to partake in to develop their learning on the topic. </w:t>
            </w:r>
          </w:p>
          <w:p w14:paraId="60287CD8" w14:textId="6D4D41FA" w:rsidR="00EE19A3" w:rsidRDefault="00EE19A3" w:rsidP="00EE19A3">
            <w:pPr>
              <w:pStyle w:val="ListParagraph"/>
              <w:numPr>
                <w:ilvl w:val="0"/>
                <w:numId w:val="5"/>
              </w:numPr>
              <w:rPr>
                <w:rFonts w:cstheme="minorHAnsi"/>
              </w:rPr>
            </w:pPr>
            <w:r>
              <w:rPr>
                <w:rFonts w:cstheme="minorHAnsi"/>
              </w:rPr>
              <w:t xml:space="preserve">The topic of the 3 Little Pigs was for the week and it takes place in a cross curricular format with no specific area of learning as the focus each week, they used enhanced activities based on the topic to develop learning across the different areas of learning. </w:t>
            </w:r>
          </w:p>
          <w:p w14:paraId="47E913B9" w14:textId="08C215FD" w:rsidR="00787161" w:rsidRDefault="00787161" w:rsidP="00EE19A3">
            <w:pPr>
              <w:pStyle w:val="ListParagraph"/>
              <w:numPr>
                <w:ilvl w:val="0"/>
                <w:numId w:val="5"/>
              </w:numPr>
              <w:rPr>
                <w:rFonts w:cstheme="minorHAnsi"/>
              </w:rPr>
            </w:pPr>
            <w:r>
              <w:rPr>
                <w:rFonts w:cstheme="minorHAnsi"/>
              </w:rPr>
              <w:t xml:space="preserve">The learning was a continuation form the morning session, with the some of the same enhanced learning activities for the children to take part in. </w:t>
            </w:r>
          </w:p>
          <w:p w14:paraId="18D2334D" w14:textId="240B697F" w:rsidR="00787161" w:rsidRDefault="00787161" w:rsidP="00EE19A3">
            <w:pPr>
              <w:pStyle w:val="ListParagraph"/>
              <w:numPr>
                <w:ilvl w:val="0"/>
                <w:numId w:val="5"/>
              </w:numPr>
              <w:rPr>
                <w:rFonts w:cstheme="minorHAnsi"/>
              </w:rPr>
            </w:pPr>
            <w:r>
              <w:rPr>
                <w:rFonts w:cstheme="minorHAnsi"/>
              </w:rPr>
              <w:t xml:space="preserve">The lesson activities included: </w:t>
            </w:r>
          </w:p>
          <w:p w14:paraId="702FA2D1" w14:textId="51E255D6" w:rsidR="00787161" w:rsidRDefault="00787161" w:rsidP="00787161">
            <w:pPr>
              <w:pStyle w:val="ListParagraph"/>
              <w:numPr>
                <w:ilvl w:val="1"/>
                <w:numId w:val="5"/>
              </w:numPr>
              <w:rPr>
                <w:rFonts w:cstheme="minorHAnsi"/>
              </w:rPr>
            </w:pPr>
            <w:r>
              <w:rPr>
                <w:rFonts w:cstheme="minorHAnsi"/>
              </w:rPr>
              <w:t xml:space="preserve">Role play outside with Learning Support </w:t>
            </w:r>
            <w:r w:rsidR="0007097E">
              <w:rPr>
                <w:rFonts w:cstheme="minorHAnsi"/>
              </w:rPr>
              <w:t>Assistant</w:t>
            </w:r>
          </w:p>
          <w:p w14:paraId="67A5E681" w14:textId="6B2F31DE" w:rsidR="00787161" w:rsidRDefault="00787161" w:rsidP="00787161">
            <w:pPr>
              <w:pStyle w:val="ListParagraph"/>
              <w:numPr>
                <w:ilvl w:val="1"/>
                <w:numId w:val="5"/>
              </w:numPr>
              <w:rPr>
                <w:rFonts w:cstheme="minorHAnsi"/>
              </w:rPr>
            </w:pPr>
            <w:r>
              <w:rPr>
                <w:rFonts w:cstheme="minorHAnsi"/>
              </w:rPr>
              <w:t>Handwriting journey</w:t>
            </w:r>
          </w:p>
          <w:p w14:paraId="065162C1" w14:textId="34C8D016" w:rsidR="00787161" w:rsidRDefault="00787161" w:rsidP="00787161">
            <w:pPr>
              <w:pStyle w:val="ListParagraph"/>
              <w:numPr>
                <w:ilvl w:val="1"/>
                <w:numId w:val="5"/>
              </w:numPr>
              <w:rPr>
                <w:rFonts w:cstheme="minorHAnsi"/>
              </w:rPr>
            </w:pPr>
            <w:r>
              <w:rPr>
                <w:rFonts w:cstheme="minorHAnsi"/>
              </w:rPr>
              <w:t xml:space="preserve">Cutting and Colouring </w:t>
            </w:r>
          </w:p>
          <w:p w14:paraId="16E39C6F" w14:textId="16A0E380" w:rsidR="00787161" w:rsidRDefault="00787161" w:rsidP="00787161">
            <w:pPr>
              <w:pStyle w:val="ListParagraph"/>
              <w:numPr>
                <w:ilvl w:val="1"/>
                <w:numId w:val="5"/>
              </w:numPr>
              <w:rPr>
                <w:rFonts w:cstheme="minorHAnsi"/>
              </w:rPr>
            </w:pPr>
            <w:r>
              <w:rPr>
                <w:rFonts w:cstheme="minorHAnsi"/>
              </w:rPr>
              <w:t>Number matching and ordering</w:t>
            </w:r>
          </w:p>
          <w:p w14:paraId="36D5699F" w14:textId="7303D8DE" w:rsidR="00ED6B97" w:rsidRDefault="00787161" w:rsidP="00FC4A34">
            <w:pPr>
              <w:pStyle w:val="ListParagraph"/>
              <w:numPr>
                <w:ilvl w:val="1"/>
                <w:numId w:val="5"/>
              </w:numPr>
              <w:rPr>
                <w:rFonts w:cstheme="minorHAnsi"/>
              </w:rPr>
            </w:pPr>
            <w:r>
              <w:rPr>
                <w:rFonts w:cstheme="minorHAnsi"/>
              </w:rPr>
              <w:t>Reading/retelling and Sequencing the story with Teacher</w:t>
            </w:r>
          </w:p>
          <w:p w14:paraId="75A3AC97" w14:textId="2882DC22" w:rsidR="0007097E" w:rsidRDefault="0007097E" w:rsidP="0007097E">
            <w:pPr>
              <w:pStyle w:val="ListParagraph"/>
              <w:numPr>
                <w:ilvl w:val="0"/>
                <w:numId w:val="5"/>
              </w:numPr>
              <w:rPr>
                <w:rFonts w:cstheme="minorHAnsi"/>
              </w:rPr>
            </w:pPr>
            <w:r>
              <w:rPr>
                <w:rFonts w:cstheme="minorHAnsi"/>
              </w:rPr>
              <w:t xml:space="preserve">The children picked their own enhanced activities to take part in after going through the story on the Carpet, expect those who were picked to work with the LSA outside and with the Teacher, but the groups with the adults in the classroom alternated to give everyone a fair opportunity. </w:t>
            </w:r>
          </w:p>
          <w:p w14:paraId="3F43D50D" w14:textId="0F1BF3F0" w:rsidR="0007097E" w:rsidRPr="0007097E" w:rsidRDefault="0007097E" w:rsidP="0007097E">
            <w:pPr>
              <w:pStyle w:val="ListParagraph"/>
              <w:numPr>
                <w:ilvl w:val="0"/>
                <w:numId w:val="5"/>
              </w:numPr>
              <w:rPr>
                <w:rFonts w:cstheme="minorHAnsi"/>
              </w:rPr>
            </w:pPr>
            <w:r>
              <w:rPr>
                <w:rFonts w:cstheme="minorHAnsi"/>
              </w:rPr>
              <w:t xml:space="preserve">The lesson was very engaging and interactive for children with lots of opportunities for children to challenge themselves. </w:t>
            </w:r>
          </w:p>
          <w:p w14:paraId="3441DC1E" w14:textId="77777777" w:rsidR="00ED6B97" w:rsidRDefault="00ED6B97" w:rsidP="00FC4A34">
            <w:pPr>
              <w:rPr>
                <w:rFonts w:asciiTheme="minorHAnsi" w:hAnsiTheme="minorHAnsi" w:cstheme="minorHAnsi"/>
              </w:rPr>
            </w:pPr>
          </w:p>
        </w:tc>
      </w:tr>
      <w:tr w:rsidR="00787161" w14:paraId="5248D53D" w14:textId="77777777" w:rsidTr="00FC4A34">
        <w:tc>
          <w:tcPr>
            <w:tcW w:w="1838" w:type="dxa"/>
          </w:tcPr>
          <w:p w14:paraId="4DD321E7" w14:textId="24332068" w:rsidR="00ED6B97" w:rsidRPr="00565378" w:rsidRDefault="00ED6B97" w:rsidP="00FC4A34">
            <w:pPr>
              <w:rPr>
                <w:rFonts w:asciiTheme="minorHAnsi" w:hAnsiTheme="minorHAnsi" w:cstheme="minorHAnsi"/>
                <w:i/>
                <w:iCs/>
              </w:rPr>
            </w:pPr>
            <w:r>
              <w:rPr>
                <w:rFonts w:asciiTheme="minorHAnsi" w:hAnsiTheme="minorHAnsi" w:cstheme="minorHAnsi"/>
                <w:i/>
                <w:iCs/>
              </w:rPr>
              <w:t xml:space="preserve">What happened? A detailed </w:t>
            </w:r>
            <w:r w:rsidR="0079770A">
              <w:rPr>
                <w:rFonts w:asciiTheme="minorHAnsi" w:hAnsiTheme="minorHAnsi" w:cstheme="minorHAnsi"/>
                <w:i/>
                <w:iCs/>
              </w:rPr>
              <w:t>description</w:t>
            </w:r>
            <w:r>
              <w:rPr>
                <w:rFonts w:asciiTheme="minorHAnsi" w:hAnsiTheme="minorHAnsi" w:cstheme="minorHAnsi"/>
                <w:i/>
                <w:iCs/>
              </w:rPr>
              <w:t xml:space="preserve"> of what you observed and what thoughts on pedagogy and practice occurred to you as a result, looking towards your research.</w:t>
            </w:r>
          </w:p>
        </w:tc>
        <w:tc>
          <w:tcPr>
            <w:tcW w:w="7868" w:type="dxa"/>
          </w:tcPr>
          <w:p w14:paraId="74CC15BF" w14:textId="77777777" w:rsidR="002016BD" w:rsidRDefault="0007097E" w:rsidP="00FC4A34">
            <w:pPr>
              <w:rPr>
                <w:rFonts w:asciiTheme="minorHAnsi" w:hAnsiTheme="minorHAnsi" w:cstheme="minorHAnsi"/>
              </w:rPr>
            </w:pPr>
            <w:r w:rsidRPr="0007097E">
              <w:rPr>
                <w:rFonts w:asciiTheme="minorHAnsi" w:hAnsiTheme="minorHAnsi" w:cstheme="minorHAnsi"/>
              </w:rPr>
              <w:t xml:space="preserve">There are many different critical incidents I could have picked up on </w:t>
            </w:r>
            <w:r w:rsidR="002016BD" w:rsidRPr="002016BD">
              <w:rPr>
                <w:rFonts w:asciiTheme="minorHAnsi" w:hAnsiTheme="minorHAnsi" w:cstheme="minorHAnsi"/>
              </w:rPr>
              <w:t xml:space="preserve">within my time observing </w:t>
            </w:r>
            <w:r w:rsidR="002016BD">
              <w:rPr>
                <w:rFonts w:asciiTheme="minorHAnsi" w:hAnsiTheme="minorHAnsi" w:cstheme="minorHAnsi"/>
              </w:rPr>
              <w:t>in R</w:t>
            </w:r>
            <w:r w:rsidR="002016BD" w:rsidRPr="002016BD">
              <w:rPr>
                <w:rFonts w:asciiTheme="minorHAnsi" w:hAnsiTheme="minorHAnsi" w:cstheme="minorHAnsi"/>
              </w:rPr>
              <w:t>eception</w:t>
            </w:r>
            <w:r w:rsidR="002016BD">
              <w:rPr>
                <w:rFonts w:asciiTheme="minorHAnsi" w:hAnsiTheme="minorHAnsi" w:cstheme="minorHAnsi"/>
              </w:rPr>
              <w:t>.</w:t>
            </w:r>
          </w:p>
          <w:p w14:paraId="302CA2F4" w14:textId="77777777" w:rsidR="002016BD" w:rsidRDefault="002016BD" w:rsidP="00FC4A34">
            <w:pPr>
              <w:rPr>
                <w:rFonts w:asciiTheme="minorHAnsi" w:hAnsiTheme="minorHAnsi" w:cstheme="minorHAnsi"/>
              </w:rPr>
            </w:pPr>
          </w:p>
          <w:p w14:paraId="43FE1F42" w14:textId="05E06E3F" w:rsidR="005D1441" w:rsidRDefault="002016BD" w:rsidP="00FC4A34">
            <w:pPr>
              <w:rPr>
                <w:rFonts w:asciiTheme="minorHAnsi" w:hAnsiTheme="minorHAnsi" w:cstheme="minorHAnsi"/>
              </w:rPr>
            </w:pPr>
            <w:r>
              <w:rPr>
                <w:rFonts w:asciiTheme="minorHAnsi" w:hAnsiTheme="minorHAnsi" w:cstheme="minorHAnsi"/>
              </w:rPr>
              <w:t>B</w:t>
            </w:r>
            <w:r w:rsidRPr="002016BD">
              <w:rPr>
                <w:rFonts w:asciiTheme="minorHAnsi" w:hAnsiTheme="minorHAnsi" w:cstheme="minorHAnsi"/>
              </w:rPr>
              <w:t>ut one of the key ones I picked up on was the fact that when children got to pick their own enhanced learning activity</w:t>
            </w:r>
            <w:r>
              <w:rPr>
                <w:rFonts w:asciiTheme="minorHAnsi" w:hAnsiTheme="minorHAnsi" w:cstheme="minorHAnsi"/>
              </w:rPr>
              <w:t xml:space="preserve">, after the input from the class teacher at the beginning of the afternoon, there soon became a high level of disengagement and disruption in the classroom environment. For example, Child A worked well on the first enhanced activity of the handwriting journey they picked but once they had finished that, it appeared as though they thought they had done enough work for the rest of the session, so Child A proceeded to go around the other activity tables in the classroom so that they could talk to and distracting another group of children from the activity they were undertaking. </w:t>
            </w:r>
            <w:r w:rsidR="005D1441">
              <w:rPr>
                <w:rFonts w:asciiTheme="minorHAnsi" w:hAnsiTheme="minorHAnsi" w:cstheme="minorHAnsi"/>
              </w:rPr>
              <w:t xml:space="preserve">While this was happening the LSA was outside with a group of children undertaking a role play activity on the topic, so she was not seeing what was happening. The teacher was in the </w:t>
            </w:r>
            <w:r w:rsidR="00CD7B2C">
              <w:rPr>
                <w:rFonts w:asciiTheme="minorHAnsi" w:hAnsiTheme="minorHAnsi" w:cstheme="minorHAnsi"/>
              </w:rPr>
              <w:t>classroom,</w:t>
            </w:r>
            <w:r w:rsidR="005D1441">
              <w:rPr>
                <w:rFonts w:asciiTheme="minorHAnsi" w:hAnsiTheme="minorHAnsi" w:cstheme="minorHAnsi"/>
              </w:rPr>
              <w:t xml:space="preserve"> but she was working with a group of children and appeared to be assessing their understanding of the topic, so they were not paying attention to what was going on in the environment all the time. </w:t>
            </w:r>
          </w:p>
          <w:p w14:paraId="0DF22DC6" w14:textId="447AA634" w:rsidR="00C0436A" w:rsidRDefault="00C0436A" w:rsidP="00FC4A34">
            <w:pPr>
              <w:rPr>
                <w:rFonts w:asciiTheme="minorHAnsi" w:hAnsiTheme="minorHAnsi" w:cstheme="minorHAnsi"/>
              </w:rPr>
            </w:pPr>
            <w:r>
              <w:rPr>
                <w:rFonts w:asciiTheme="minorHAnsi" w:hAnsiTheme="minorHAnsi" w:cstheme="minorHAnsi"/>
              </w:rPr>
              <w:lastRenderedPageBreak/>
              <w:t xml:space="preserve">In the groups that were working with the LSA and the teacher there was not such disengagement or distracting of children, so it raised the question of whether more teacher and LSA input was needed in the environment. </w:t>
            </w:r>
          </w:p>
          <w:p w14:paraId="14B759C4" w14:textId="78354854" w:rsidR="005D1441" w:rsidRDefault="005D1441" w:rsidP="00FC4A34">
            <w:pPr>
              <w:rPr>
                <w:rFonts w:asciiTheme="minorHAnsi" w:hAnsiTheme="minorHAnsi" w:cstheme="minorHAnsi"/>
              </w:rPr>
            </w:pPr>
          </w:p>
          <w:p w14:paraId="2F24B222" w14:textId="6F67C18C" w:rsidR="00C0436A" w:rsidRDefault="00C0436A" w:rsidP="00FC4A34">
            <w:pPr>
              <w:rPr>
                <w:rFonts w:asciiTheme="minorHAnsi" w:hAnsiTheme="minorHAnsi" w:cstheme="minorHAnsi"/>
              </w:rPr>
            </w:pPr>
            <w:r>
              <w:rPr>
                <w:rFonts w:asciiTheme="minorHAnsi" w:hAnsiTheme="minorHAnsi" w:cstheme="minorHAnsi"/>
              </w:rPr>
              <w:t xml:space="preserve">The disengagement and </w:t>
            </w:r>
            <w:r w:rsidR="00331C3F">
              <w:rPr>
                <w:rFonts w:asciiTheme="minorHAnsi" w:hAnsiTheme="minorHAnsi" w:cstheme="minorHAnsi"/>
              </w:rPr>
              <w:t>distraction</w:t>
            </w:r>
            <w:r>
              <w:rPr>
                <w:rFonts w:asciiTheme="minorHAnsi" w:hAnsiTheme="minorHAnsi" w:cstheme="minorHAnsi"/>
              </w:rPr>
              <w:t xml:space="preserve"> meant that the some of the children then </w:t>
            </w:r>
            <w:r w:rsidR="00331C3F">
              <w:rPr>
                <w:rFonts w:asciiTheme="minorHAnsi" w:hAnsiTheme="minorHAnsi" w:cstheme="minorHAnsi"/>
              </w:rPr>
              <w:t>proceeded</w:t>
            </w:r>
            <w:r>
              <w:rPr>
                <w:rFonts w:asciiTheme="minorHAnsi" w:hAnsiTheme="minorHAnsi" w:cstheme="minorHAnsi"/>
              </w:rPr>
              <w:t xml:space="preserve"> to get out toys and games from the role play area, which had not been put out for them to use in the lesson, which meant that the classroom </w:t>
            </w:r>
            <w:r w:rsidR="00331C3F">
              <w:rPr>
                <w:rFonts w:asciiTheme="minorHAnsi" w:hAnsiTheme="minorHAnsi" w:cstheme="minorHAnsi"/>
              </w:rPr>
              <w:t>environment</w:t>
            </w:r>
            <w:r>
              <w:rPr>
                <w:rFonts w:asciiTheme="minorHAnsi" w:hAnsiTheme="minorHAnsi" w:cstheme="minorHAnsi"/>
              </w:rPr>
              <w:t xml:space="preserve"> became chaotic. </w:t>
            </w:r>
          </w:p>
          <w:p w14:paraId="2CDB5624" w14:textId="31D83A7D" w:rsidR="00C0436A" w:rsidRDefault="00C0436A" w:rsidP="00FC4A34">
            <w:pPr>
              <w:rPr>
                <w:rFonts w:asciiTheme="minorHAnsi" w:hAnsiTheme="minorHAnsi" w:cstheme="minorHAnsi"/>
              </w:rPr>
            </w:pPr>
            <w:r>
              <w:rPr>
                <w:rFonts w:asciiTheme="minorHAnsi" w:hAnsiTheme="minorHAnsi" w:cstheme="minorHAnsi"/>
              </w:rPr>
              <w:t xml:space="preserve">The children were told by the teacher to put the games and toys away and encourage the pupils to partake in the enhanced </w:t>
            </w:r>
            <w:r w:rsidR="00331C3F">
              <w:rPr>
                <w:rFonts w:asciiTheme="minorHAnsi" w:hAnsiTheme="minorHAnsi" w:cstheme="minorHAnsi"/>
              </w:rPr>
              <w:t>activities</w:t>
            </w:r>
            <w:r>
              <w:rPr>
                <w:rFonts w:asciiTheme="minorHAnsi" w:hAnsiTheme="minorHAnsi" w:cstheme="minorHAnsi"/>
              </w:rPr>
              <w:t xml:space="preserve"> put out, so to do this they worked at one of the enhanced activity tables with a group of students on the task and the LSA also came into the class and worked with a group of children on another activity, when this happened more children went to partake in those </w:t>
            </w:r>
            <w:r w:rsidR="00331C3F">
              <w:rPr>
                <w:rFonts w:asciiTheme="minorHAnsi" w:hAnsiTheme="minorHAnsi" w:cstheme="minorHAnsi"/>
              </w:rPr>
              <w:t>activities</w:t>
            </w:r>
            <w:r>
              <w:rPr>
                <w:rFonts w:asciiTheme="minorHAnsi" w:hAnsiTheme="minorHAnsi" w:cstheme="minorHAnsi"/>
              </w:rPr>
              <w:t xml:space="preserve"> and appreciated the input and </w:t>
            </w:r>
            <w:r w:rsidR="00331C3F">
              <w:rPr>
                <w:rFonts w:asciiTheme="minorHAnsi" w:hAnsiTheme="minorHAnsi" w:cstheme="minorHAnsi"/>
              </w:rPr>
              <w:t>engagement</w:t>
            </w:r>
            <w:r>
              <w:rPr>
                <w:rFonts w:asciiTheme="minorHAnsi" w:hAnsiTheme="minorHAnsi" w:cstheme="minorHAnsi"/>
              </w:rPr>
              <w:t xml:space="preserve"> with the adults in the classroom. </w:t>
            </w:r>
          </w:p>
          <w:p w14:paraId="24E9BA7D" w14:textId="35A423A7" w:rsidR="00C0436A" w:rsidRDefault="00C0436A" w:rsidP="00FC4A34">
            <w:pPr>
              <w:rPr>
                <w:rFonts w:asciiTheme="minorHAnsi" w:hAnsiTheme="minorHAnsi" w:cstheme="minorHAnsi"/>
              </w:rPr>
            </w:pPr>
          </w:p>
          <w:p w14:paraId="4FA9F8F3" w14:textId="77777777" w:rsidR="00ED6B97" w:rsidRDefault="00C0436A" w:rsidP="00FD78DC">
            <w:pPr>
              <w:rPr>
                <w:rFonts w:asciiTheme="minorHAnsi" w:hAnsiTheme="minorHAnsi" w:cstheme="minorHAnsi"/>
              </w:rPr>
            </w:pPr>
            <w:r>
              <w:rPr>
                <w:rFonts w:asciiTheme="minorHAnsi" w:hAnsiTheme="minorHAnsi" w:cstheme="minorHAnsi"/>
              </w:rPr>
              <w:t xml:space="preserve">In terms or </w:t>
            </w:r>
            <w:r w:rsidR="00331C3F">
              <w:rPr>
                <w:rFonts w:asciiTheme="minorHAnsi" w:hAnsiTheme="minorHAnsi" w:cstheme="minorHAnsi"/>
              </w:rPr>
              <w:t>pedagogy</w:t>
            </w:r>
            <w:r>
              <w:rPr>
                <w:rFonts w:asciiTheme="minorHAnsi" w:hAnsiTheme="minorHAnsi" w:cstheme="minorHAnsi"/>
              </w:rPr>
              <w:t xml:space="preserve"> and research in practise, this raised questions about </w:t>
            </w:r>
            <w:r w:rsidR="00331C3F">
              <w:rPr>
                <w:rFonts w:asciiTheme="minorHAnsi" w:hAnsiTheme="minorHAnsi" w:cstheme="minorHAnsi"/>
              </w:rPr>
              <w:t>differentiation</w:t>
            </w:r>
            <w:r>
              <w:rPr>
                <w:rFonts w:asciiTheme="minorHAnsi" w:hAnsiTheme="minorHAnsi" w:cstheme="minorHAnsi"/>
              </w:rPr>
              <w:t xml:space="preserve"> tasks</w:t>
            </w:r>
            <w:r w:rsidR="00331C3F">
              <w:rPr>
                <w:rFonts w:asciiTheme="minorHAnsi" w:hAnsiTheme="minorHAnsi" w:cstheme="minorHAnsi"/>
              </w:rPr>
              <w:t xml:space="preserve">, and </w:t>
            </w:r>
            <w:r w:rsidR="00FD78DC">
              <w:rPr>
                <w:rFonts w:asciiTheme="minorHAnsi" w:hAnsiTheme="minorHAnsi" w:cstheme="minorHAnsi"/>
              </w:rPr>
              <w:t xml:space="preserve">if they are helpful or not. Additionally, it made me think about the impact of behaviour of pupils on the wider class and the environment. Finally, pupil engagement in different contexts, e.g. working with an adult, inn groups or individually. </w:t>
            </w:r>
          </w:p>
          <w:p w14:paraId="26D4F1B1" w14:textId="54976928" w:rsidR="00FD78DC" w:rsidRDefault="00FD78DC" w:rsidP="00FD78DC">
            <w:pPr>
              <w:rPr>
                <w:rFonts w:asciiTheme="minorHAnsi" w:hAnsiTheme="minorHAnsi" w:cstheme="minorHAnsi"/>
              </w:rPr>
            </w:pPr>
          </w:p>
        </w:tc>
      </w:tr>
    </w:tbl>
    <w:p w14:paraId="5D0237EA" w14:textId="77777777" w:rsidR="00FD78DC" w:rsidRDefault="00FD78DC"/>
    <w:p w14:paraId="4B5BBF7C" w14:textId="77777777" w:rsidR="00FD78DC" w:rsidRDefault="00FD78DC"/>
    <w:p w14:paraId="09DCAD6A" w14:textId="77777777" w:rsidR="00FD78DC" w:rsidRDefault="00FD78DC"/>
    <w:p w14:paraId="06613782" w14:textId="19CDDE7A" w:rsidR="00A75E0F" w:rsidRDefault="00A75E0F">
      <w:r>
        <w:t>A - 2.2</w:t>
      </w:r>
    </w:p>
    <w:p w14:paraId="4C07712B" w14:textId="548D5310" w:rsidR="00ED6B97" w:rsidRDefault="00ED6B97"/>
    <w:p w14:paraId="5D5A5765" w14:textId="77777777" w:rsidR="00ED6B97" w:rsidRPr="00ED6B97" w:rsidRDefault="00ED6B97" w:rsidP="00ED6B97">
      <w:pPr>
        <w:rPr>
          <w:rFonts w:cstheme="minorHAnsi"/>
          <w:b/>
          <w:color w:val="000000" w:themeColor="text1"/>
          <w:sz w:val="22"/>
          <w:szCs w:val="22"/>
        </w:rPr>
      </w:pPr>
      <w:r>
        <w:rPr>
          <w:rFonts w:cstheme="minorHAnsi"/>
          <w:b/>
          <w:color w:val="000000" w:themeColor="text1"/>
          <w:sz w:val="22"/>
          <w:szCs w:val="22"/>
        </w:rPr>
        <w:t>CRITICAL INCIDENT IDENTIFICATION RECORD</w:t>
      </w:r>
    </w:p>
    <w:p w14:paraId="6DD7974E" w14:textId="77777777" w:rsidR="00ED6B97" w:rsidRDefault="00ED6B97" w:rsidP="00ED6B97"/>
    <w:tbl>
      <w:tblPr>
        <w:tblStyle w:val="TableGrid"/>
        <w:tblW w:w="0" w:type="auto"/>
        <w:tblLook w:val="04A0" w:firstRow="1" w:lastRow="0" w:firstColumn="1" w:lastColumn="0" w:noHBand="0" w:noVBand="1"/>
      </w:tblPr>
      <w:tblGrid>
        <w:gridCol w:w="1770"/>
        <w:gridCol w:w="7246"/>
      </w:tblGrid>
      <w:tr w:rsidR="001D08CC" w14:paraId="4418AE61" w14:textId="77777777" w:rsidTr="00FC4A34">
        <w:tc>
          <w:tcPr>
            <w:tcW w:w="1838" w:type="dxa"/>
          </w:tcPr>
          <w:p w14:paraId="02D46E78" w14:textId="77777777" w:rsidR="00ED6B97" w:rsidRDefault="00ED6B97" w:rsidP="00FC4A34">
            <w:pPr>
              <w:rPr>
                <w:rFonts w:asciiTheme="minorHAnsi" w:hAnsiTheme="minorHAnsi" w:cstheme="minorHAnsi"/>
                <w:b/>
                <w:bCs/>
              </w:rPr>
            </w:pPr>
            <w:r>
              <w:rPr>
                <w:rFonts w:asciiTheme="minorHAnsi" w:hAnsiTheme="minorHAnsi" w:cstheme="minorHAnsi"/>
                <w:b/>
                <w:bCs/>
              </w:rPr>
              <w:t>Details relevant to the research context.</w:t>
            </w:r>
          </w:p>
          <w:p w14:paraId="2A9EB10F" w14:textId="77777777" w:rsidR="00ED6B97" w:rsidRDefault="00ED6B97" w:rsidP="00FC4A34">
            <w:pPr>
              <w:rPr>
                <w:rFonts w:asciiTheme="minorHAnsi" w:hAnsiTheme="minorHAnsi" w:cstheme="minorHAnsi"/>
                <w:b/>
                <w:bCs/>
              </w:rPr>
            </w:pPr>
          </w:p>
          <w:p w14:paraId="24FB6086" w14:textId="77777777" w:rsidR="00ED6B97" w:rsidRPr="009654E1" w:rsidRDefault="00ED6B97" w:rsidP="00FC4A34">
            <w:pPr>
              <w:rPr>
                <w:rFonts w:asciiTheme="minorHAnsi" w:hAnsiTheme="minorHAnsi" w:cstheme="minorHAnsi"/>
                <w:bCs/>
              </w:rPr>
            </w:pPr>
            <w:r w:rsidRPr="009654E1">
              <w:rPr>
                <w:rFonts w:asciiTheme="minorHAnsi" w:hAnsiTheme="minorHAnsi" w:cstheme="minorHAnsi"/>
                <w:bCs/>
              </w:rPr>
              <w:t>Date/time.</w:t>
            </w:r>
          </w:p>
          <w:p w14:paraId="5AB2B784" w14:textId="77777777" w:rsidR="00ED6B97" w:rsidRPr="009654E1" w:rsidRDefault="00ED6B97" w:rsidP="00FC4A34">
            <w:pPr>
              <w:rPr>
                <w:rFonts w:asciiTheme="minorHAnsi" w:hAnsiTheme="minorHAnsi" w:cstheme="minorHAnsi"/>
                <w:bCs/>
              </w:rPr>
            </w:pPr>
            <w:r w:rsidRPr="009654E1">
              <w:rPr>
                <w:rFonts w:asciiTheme="minorHAnsi" w:hAnsiTheme="minorHAnsi" w:cstheme="minorHAnsi"/>
                <w:bCs/>
              </w:rPr>
              <w:t>Age/Stage of group.</w:t>
            </w:r>
          </w:p>
          <w:p w14:paraId="15371DB2" w14:textId="77777777" w:rsidR="00ED6B97" w:rsidRPr="009654E1" w:rsidRDefault="00ED6B97" w:rsidP="00FC4A34">
            <w:pPr>
              <w:rPr>
                <w:rFonts w:asciiTheme="minorHAnsi" w:hAnsiTheme="minorHAnsi" w:cstheme="minorHAnsi"/>
                <w:bCs/>
              </w:rPr>
            </w:pPr>
            <w:r w:rsidRPr="009654E1">
              <w:rPr>
                <w:rFonts w:asciiTheme="minorHAnsi" w:hAnsiTheme="minorHAnsi" w:cstheme="minorHAnsi"/>
                <w:bCs/>
              </w:rPr>
              <w:t>People involved.</w:t>
            </w:r>
          </w:p>
          <w:p w14:paraId="7E7AE7DD" w14:textId="77777777" w:rsidR="00ED6B97" w:rsidRPr="009654E1" w:rsidRDefault="00ED6B97" w:rsidP="00FC4A34">
            <w:pPr>
              <w:rPr>
                <w:rFonts w:asciiTheme="minorHAnsi" w:hAnsiTheme="minorHAnsi" w:cstheme="minorHAnsi"/>
                <w:bCs/>
              </w:rPr>
            </w:pPr>
            <w:r w:rsidRPr="009654E1">
              <w:rPr>
                <w:rFonts w:asciiTheme="minorHAnsi" w:hAnsiTheme="minorHAnsi" w:cstheme="minorHAnsi"/>
                <w:bCs/>
              </w:rPr>
              <w:t>Contextual</w:t>
            </w:r>
          </w:p>
          <w:p w14:paraId="4C1DFDF3" w14:textId="77777777" w:rsidR="00ED6B97" w:rsidRPr="009654E1" w:rsidRDefault="00ED6B97" w:rsidP="00FC4A34">
            <w:pPr>
              <w:rPr>
                <w:rFonts w:asciiTheme="minorHAnsi" w:hAnsiTheme="minorHAnsi" w:cstheme="minorHAnsi"/>
                <w:bCs/>
              </w:rPr>
            </w:pPr>
            <w:r w:rsidRPr="009654E1">
              <w:rPr>
                <w:rFonts w:asciiTheme="minorHAnsi" w:hAnsiTheme="minorHAnsi" w:cstheme="minorHAnsi"/>
                <w:bCs/>
              </w:rPr>
              <w:t xml:space="preserve">information from field notes. </w:t>
            </w:r>
          </w:p>
          <w:p w14:paraId="35A42613" w14:textId="77777777" w:rsidR="00ED6B97" w:rsidRPr="00565378" w:rsidRDefault="00ED6B97" w:rsidP="00FC4A34">
            <w:pPr>
              <w:rPr>
                <w:rFonts w:asciiTheme="minorHAnsi" w:hAnsiTheme="minorHAnsi" w:cstheme="minorHAnsi"/>
                <w:i/>
                <w:iCs/>
              </w:rPr>
            </w:pPr>
          </w:p>
        </w:tc>
        <w:tc>
          <w:tcPr>
            <w:tcW w:w="7868" w:type="dxa"/>
          </w:tcPr>
          <w:p w14:paraId="755575B9" w14:textId="35F01C28" w:rsidR="00ED6B97" w:rsidRDefault="00ED6B97" w:rsidP="00FC4A34">
            <w:pPr>
              <w:rPr>
                <w:rFonts w:asciiTheme="minorHAnsi" w:hAnsiTheme="minorHAnsi" w:cstheme="minorHAnsi"/>
              </w:rPr>
            </w:pPr>
            <w:r>
              <w:rPr>
                <w:rFonts w:asciiTheme="minorHAnsi" w:hAnsiTheme="minorHAnsi" w:cstheme="minorHAnsi"/>
              </w:rPr>
              <w:t>Year 1 - 29</w:t>
            </w:r>
            <w:r w:rsidRPr="00ED6B97">
              <w:rPr>
                <w:rFonts w:asciiTheme="minorHAnsi" w:hAnsiTheme="minorHAnsi" w:cstheme="minorHAnsi"/>
                <w:vertAlign w:val="superscript"/>
              </w:rPr>
              <w:t>th</w:t>
            </w:r>
            <w:r>
              <w:rPr>
                <w:rFonts w:asciiTheme="minorHAnsi" w:hAnsiTheme="minorHAnsi" w:cstheme="minorHAnsi"/>
              </w:rPr>
              <w:t xml:space="preserve"> September 2020 - Morning Session 1 </w:t>
            </w:r>
          </w:p>
          <w:p w14:paraId="6A923DB4" w14:textId="17E1C4EA" w:rsidR="00ED6B97" w:rsidRDefault="0048233D" w:rsidP="00FC4A34">
            <w:pPr>
              <w:rPr>
                <w:rFonts w:asciiTheme="minorHAnsi" w:hAnsiTheme="minorHAnsi" w:cstheme="minorHAnsi"/>
              </w:rPr>
            </w:pPr>
            <w:r>
              <w:rPr>
                <w:rFonts w:asciiTheme="minorHAnsi" w:hAnsiTheme="minorHAnsi" w:cstheme="minorHAnsi"/>
              </w:rPr>
              <w:t>Children aged 5-6</w:t>
            </w:r>
          </w:p>
          <w:p w14:paraId="07561A34" w14:textId="603F85FB" w:rsidR="00ED6B97" w:rsidRDefault="00D80598" w:rsidP="00FC4A34">
            <w:pPr>
              <w:rPr>
                <w:rFonts w:asciiTheme="minorHAnsi" w:hAnsiTheme="minorHAnsi" w:cstheme="minorHAnsi"/>
              </w:rPr>
            </w:pPr>
            <w:r>
              <w:rPr>
                <w:rFonts w:asciiTheme="minorHAnsi" w:hAnsiTheme="minorHAnsi" w:cstheme="minorHAnsi"/>
              </w:rPr>
              <w:t>People involved - Children in the class, Class Teacher and Learning Support Assistant associated with the class.</w:t>
            </w:r>
          </w:p>
          <w:p w14:paraId="0D380161" w14:textId="36014280" w:rsidR="00ED6B97" w:rsidRDefault="0091003F" w:rsidP="00FC4A34">
            <w:pPr>
              <w:rPr>
                <w:rFonts w:asciiTheme="minorHAnsi" w:hAnsiTheme="minorHAnsi" w:cstheme="minorHAnsi"/>
              </w:rPr>
            </w:pPr>
            <w:r>
              <w:rPr>
                <w:rFonts w:asciiTheme="minorHAnsi" w:hAnsiTheme="minorHAnsi" w:cstheme="minorHAnsi"/>
              </w:rPr>
              <w:t>Focus of the lesson - Read, Write, Inc (Literacy) and Morning activities</w:t>
            </w:r>
          </w:p>
          <w:p w14:paraId="164C9E3C" w14:textId="56877430" w:rsidR="0091003F" w:rsidRDefault="0091003F" w:rsidP="0091003F">
            <w:pPr>
              <w:pStyle w:val="ListParagraph"/>
              <w:numPr>
                <w:ilvl w:val="0"/>
                <w:numId w:val="5"/>
              </w:numPr>
              <w:rPr>
                <w:rFonts w:cstheme="minorHAnsi"/>
              </w:rPr>
            </w:pPr>
            <w:r>
              <w:rPr>
                <w:rFonts w:cstheme="minorHAnsi"/>
              </w:rPr>
              <w:t xml:space="preserve">Continuous provision throughout the Key Stage. </w:t>
            </w:r>
          </w:p>
          <w:p w14:paraId="25813B31" w14:textId="500AB7F8" w:rsidR="0091003F" w:rsidRDefault="0091003F" w:rsidP="0091003F">
            <w:pPr>
              <w:pStyle w:val="ListParagraph"/>
              <w:numPr>
                <w:ilvl w:val="0"/>
                <w:numId w:val="5"/>
              </w:numPr>
              <w:rPr>
                <w:rFonts w:cstheme="minorHAnsi"/>
              </w:rPr>
            </w:pPr>
            <w:r>
              <w:rPr>
                <w:rFonts w:cstheme="minorHAnsi"/>
              </w:rPr>
              <w:t>1 group worked with the Teacher outside the classroom (Colour group based on ability - 1 per day)</w:t>
            </w:r>
          </w:p>
          <w:p w14:paraId="4640739E" w14:textId="585D90D2" w:rsidR="0091003F" w:rsidRDefault="0091003F" w:rsidP="0091003F">
            <w:pPr>
              <w:pStyle w:val="ListParagraph"/>
              <w:numPr>
                <w:ilvl w:val="0"/>
                <w:numId w:val="5"/>
              </w:numPr>
              <w:rPr>
                <w:rFonts w:cstheme="minorHAnsi"/>
              </w:rPr>
            </w:pPr>
            <w:r>
              <w:rPr>
                <w:rFonts w:cstheme="minorHAnsi"/>
              </w:rPr>
              <w:t>All activities were indoors</w:t>
            </w:r>
          </w:p>
          <w:p w14:paraId="3E3D11AE" w14:textId="49034DC3" w:rsidR="0091003F" w:rsidRDefault="001D08CC" w:rsidP="0091003F">
            <w:pPr>
              <w:pStyle w:val="ListParagraph"/>
              <w:numPr>
                <w:ilvl w:val="0"/>
                <w:numId w:val="5"/>
              </w:numPr>
              <w:rPr>
                <w:rFonts w:cstheme="minorHAnsi"/>
              </w:rPr>
            </w:pPr>
            <w:r>
              <w:rPr>
                <w:rFonts w:cstheme="minorHAnsi"/>
              </w:rPr>
              <w:t>Learning partner groups for the activities for the groupings in the classroom</w:t>
            </w:r>
          </w:p>
          <w:p w14:paraId="00C110AC" w14:textId="0CD5E65D" w:rsidR="001D08CC" w:rsidRDefault="001D08CC" w:rsidP="001D08CC">
            <w:pPr>
              <w:pStyle w:val="ListParagraph"/>
              <w:numPr>
                <w:ilvl w:val="0"/>
                <w:numId w:val="5"/>
              </w:numPr>
              <w:rPr>
                <w:rFonts w:cstheme="minorHAnsi"/>
              </w:rPr>
            </w:pPr>
            <w:r>
              <w:rPr>
                <w:rFonts w:cstheme="minorHAnsi"/>
              </w:rPr>
              <w:t>Structured daily tasks in the classroom include:</w:t>
            </w:r>
          </w:p>
          <w:p w14:paraId="04F32966" w14:textId="6BED0097" w:rsidR="001D08CC" w:rsidRDefault="001D08CC" w:rsidP="001D08CC">
            <w:pPr>
              <w:pStyle w:val="ListParagraph"/>
              <w:numPr>
                <w:ilvl w:val="1"/>
                <w:numId w:val="5"/>
              </w:numPr>
              <w:rPr>
                <w:rFonts w:cstheme="minorHAnsi"/>
              </w:rPr>
            </w:pPr>
            <w:r>
              <w:rPr>
                <w:rFonts w:cstheme="minorHAnsi"/>
              </w:rPr>
              <w:t>Finger gym</w:t>
            </w:r>
          </w:p>
          <w:p w14:paraId="7E3C8D93" w14:textId="1D4FE40D" w:rsidR="001D08CC" w:rsidRDefault="001D08CC" w:rsidP="001D08CC">
            <w:pPr>
              <w:pStyle w:val="ListParagraph"/>
              <w:numPr>
                <w:ilvl w:val="1"/>
                <w:numId w:val="5"/>
              </w:numPr>
              <w:rPr>
                <w:rFonts w:cstheme="minorHAnsi"/>
              </w:rPr>
            </w:pPr>
            <w:r>
              <w:rPr>
                <w:rFonts w:cstheme="minorHAnsi"/>
              </w:rPr>
              <w:t>Balancing chairs game</w:t>
            </w:r>
          </w:p>
          <w:p w14:paraId="77C14246" w14:textId="36766EFE" w:rsidR="001D08CC" w:rsidRDefault="001D08CC" w:rsidP="001D08CC">
            <w:pPr>
              <w:pStyle w:val="ListParagraph"/>
              <w:numPr>
                <w:ilvl w:val="1"/>
                <w:numId w:val="5"/>
              </w:numPr>
              <w:rPr>
                <w:rFonts w:cstheme="minorHAnsi"/>
              </w:rPr>
            </w:pPr>
            <w:r>
              <w:rPr>
                <w:rFonts w:cstheme="minorHAnsi"/>
              </w:rPr>
              <w:t>Handwriting</w:t>
            </w:r>
          </w:p>
          <w:p w14:paraId="788CDDA3" w14:textId="3BA88BC4" w:rsidR="001D08CC" w:rsidRDefault="00565557" w:rsidP="001D08CC">
            <w:pPr>
              <w:pStyle w:val="ListParagraph"/>
              <w:numPr>
                <w:ilvl w:val="1"/>
                <w:numId w:val="5"/>
              </w:numPr>
              <w:rPr>
                <w:rFonts w:cstheme="minorHAnsi"/>
              </w:rPr>
            </w:pPr>
            <w:r>
              <w:rPr>
                <w:rFonts w:cstheme="minorHAnsi"/>
              </w:rPr>
              <w:t>Sounding phonics game</w:t>
            </w:r>
          </w:p>
          <w:p w14:paraId="4C069FEA" w14:textId="475EDD4E" w:rsidR="00565557" w:rsidRDefault="00565557" w:rsidP="001D08CC">
            <w:pPr>
              <w:pStyle w:val="ListParagraph"/>
              <w:numPr>
                <w:ilvl w:val="1"/>
                <w:numId w:val="5"/>
              </w:numPr>
              <w:rPr>
                <w:rFonts w:cstheme="minorHAnsi"/>
              </w:rPr>
            </w:pPr>
            <w:r>
              <w:rPr>
                <w:rFonts w:cstheme="minorHAnsi"/>
              </w:rPr>
              <w:t>Matching pairs game</w:t>
            </w:r>
          </w:p>
          <w:p w14:paraId="54163FD7" w14:textId="1529ECF2" w:rsidR="00565557" w:rsidRDefault="00565557" w:rsidP="00565557">
            <w:pPr>
              <w:pStyle w:val="ListParagraph"/>
              <w:numPr>
                <w:ilvl w:val="0"/>
                <w:numId w:val="5"/>
              </w:numPr>
              <w:rPr>
                <w:rFonts w:cstheme="minorHAnsi"/>
              </w:rPr>
            </w:pPr>
            <w:r>
              <w:rPr>
                <w:rFonts w:cstheme="minorHAnsi"/>
              </w:rPr>
              <w:t>Alternate activities in the classroom - engages children every morning; getting their minds ready for the day of learning.</w:t>
            </w:r>
          </w:p>
          <w:p w14:paraId="32CBA5DE" w14:textId="1A45A63D" w:rsidR="00565557" w:rsidRDefault="00565557" w:rsidP="00565557">
            <w:pPr>
              <w:pStyle w:val="ListParagraph"/>
              <w:numPr>
                <w:ilvl w:val="0"/>
                <w:numId w:val="5"/>
              </w:numPr>
              <w:rPr>
                <w:rFonts w:cstheme="minorHAnsi"/>
              </w:rPr>
            </w:pPr>
            <w:r>
              <w:rPr>
                <w:rFonts w:cstheme="minorHAnsi"/>
              </w:rPr>
              <w:t xml:space="preserve">Engaging, creative, fun and interactive environment </w:t>
            </w:r>
          </w:p>
          <w:p w14:paraId="7D072DA6" w14:textId="588BC4C3" w:rsidR="00565557" w:rsidRDefault="00565557" w:rsidP="00565557">
            <w:pPr>
              <w:pStyle w:val="ListParagraph"/>
              <w:numPr>
                <w:ilvl w:val="0"/>
                <w:numId w:val="5"/>
              </w:numPr>
              <w:rPr>
                <w:rFonts w:cstheme="minorHAnsi"/>
              </w:rPr>
            </w:pPr>
            <w:r>
              <w:rPr>
                <w:rFonts w:cstheme="minorHAnsi"/>
              </w:rPr>
              <w:t xml:space="preserve">Children encouraged to challenge themselves throughout the read, write, inc and morning activities. </w:t>
            </w:r>
          </w:p>
          <w:p w14:paraId="6DB6A87E" w14:textId="77777777" w:rsidR="00565557" w:rsidRDefault="00565557" w:rsidP="00565557">
            <w:pPr>
              <w:pStyle w:val="ListParagraph"/>
              <w:numPr>
                <w:ilvl w:val="0"/>
                <w:numId w:val="5"/>
              </w:numPr>
              <w:rPr>
                <w:rFonts w:cstheme="minorHAnsi"/>
              </w:rPr>
            </w:pPr>
            <w:r>
              <w:rPr>
                <w:rFonts w:cstheme="minorHAnsi"/>
              </w:rPr>
              <w:t>Reward system (Dojos) in place, children are excited by this!</w:t>
            </w:r>
          </w:p>
          <w:p w14:paraId="38CAF45D" w14:textId="77777777" w:rsidR="00565557" w:rsidRDefault="00565557" w:rsidP="00565557">
            <w:pPr>
              <w:pStyle w:val="ListParagraph"/>
              <w:numPr>
                <w:ilvl w:val="0"/>
                <w:numId w:val="5"/>
              </w:numPr>
              <w:rPr>
                <w:rFonts w:cstheme="minorHAnsi"/>
              </w:rPr>
            </w:pPr>
            <w:r>
              <w:rPr>
                <w:rFonts w:cstheme="minorHAnsi"/>
              </w:rPr>
              <w:lastRenderedPageBreak/>
              <w:t>No hands up, encouraging all children to try and develop learning</w:t>
            </w:r>
          </w:p>
          <w:p w14:paraId="1F3EB7AA" w14:textId="0147A9B9" w:rsidR="00ED6B97" w:rsidRPr="00565557" w:rsidRDefault="00ED6B97" w:rsidP="00565557">
            <w:pPr>
              <w:pStyle w:val="ListParagraph"/>
              <w:rPr>
                <w:rFonts w:cstheme="minorHAnsi"/>
              </w:rPr>
            </w:pPr>
          </w:p>
        </w:tc>
      </w:tr>
      <w:tr w:rsidR="001D08CC" w14:paraId="1809ACDF" w14:textId="77777777" w:rsidTr="00FC4A34">
        <w:tc>
          <w:tcPr>
            <w:tcW w:w="1838" w:type="dxa"/>
          </w:tcPr>
          <w:p w14:paraId="01E68CDE" w14:textId="1E1BEA72" w:rsidR="00ED6B97" w:rsidRPr="00565378" w:rsidRDefault="00ED6B97" w:rsidP="00FC4A34">
            <w:pPr>
              <w:rPr>
                <w:rFonts w:asciiTheme="minorHAnsi" w:hAnsiTheme="minorHAnsi" w:cstheme="minorHAnsi"/>
                <w:i/>
                <w:iCs/>
              </w:rPr>
            </w:pPr>
            <w:r>
              <w:rPr>
                <w:rFonts w:asciiTheme="minorHAnsi" w:hAnsiTheme="minorHAnsi" w:cstheme="minorHAnsi"/>
                <w:i/>
                <w:iCs/>
              </w:rPr>
              <w:t xml:space="preserve">What happened? A detailed </w:t>
            </w:r>
            <w:r w:rsidR="0079770A">
              <w:rPr>
                <w:rFonts w:asciiTheme="minorHAnsi" w:hAnsiTheme="minorHAnsi" w:cstheme="minorHAnsi"/>
                <w:i/>
                <w:iCs/>
              </w:rPr>
              <w:t>description</w:t>
            </w:r>
            <w:r>
              <w:rPr>
                <w:rFonts w:asciiTheme="minorHAnsi" w:hAnsiTheme="minorHAnsi" w:cstheme="minorHAnsi"/>
                <w:i/>
                <w:iCs/>
              </w:rPr>
              <w:t xml:space="preserve"> of what you observed and what thoughts on pedagogy and practice occurred to you as a result, looking towards your research.</w:t>
            </w:r>
          </w:p>
        </w:tc>
        <w:tc>
          <w:tcPr>
            <w:tcW w:w="7868" w:type="dxa"/>
          </w:tcPr>
          <w:p w14:paraId="04B6DB06" w14:textId="4D614BDB" w:rsidR="00ED6B97" w:rsidRDefault="00565557" w:rsidP="00FC4A34">
            <w:pPr>
              <w:rPr>
                <w:rFonts w:asciiTheme="minorHAnsi" w:hAnsiTheme="minorHAnsi" w:cstheme="minorHAnsi"/>
              </w:rPr>
            </w:pPr>
            <w:r w:rsidRPr="0007097E">
              <w:rPr>
                <w:rFonts w:asciiTheme="minorHAnsi" w:hAnsiTheme="minorHAnsi" w:cstheme="minorHAnsi"/>
              </w:rPr>
              <w:t xml:space="preserve">There are many different critical incidents I could have picked up on </w:t>
            </w:r>
            <w:r w:rsidRPr="002016BD">
              <w:rPr>
                <w:rFonts w:asciiTheme="minorHAnsi" w:hAnsiTheme="minorHAnsi" w:cstheme="minorHAnsi"/>
              </w:rPr>
              <w:t xml:space="preserve">within my time observing </w:t>
            </w:r>
            <w:r>
              <w:rPr>
                <w:rFonts w:asciiTheme="minorHAnsi" w:hAnsiTheme="minorHAnsi" w:cstheme="minorHAnsi"/>
              </w:rPr>
              <w:t xml:space="preserve">in Year 1. </w:t>
            </w:r>
          </w:p>
          <w:p w14:paraId="28A7E18F" w14:textId="4B84EBFD" w:rsidR="00765648" w:rsidRDefault="00765648" w:rsidP="00FC4A34">
            <w:pPr>
              <w:rPr>
                <w:rFonts w:asciiTheme="minorHAnsi" w:hAnsiTheme="minorHAnsi" w:cstheme="minorHAnsi"/>
              </w:rPr>
            </w:pPr>
          </w:p>
          <w:p w14:paraId="1929C478" w14:textId="76D4C084" w:rsidR="00765648" w:rsidRDefault="00765648" w:rsidP="00FC4A34">
            <w:pPr>
              <w:rPr>
                <w:rFonts w:asciiTheme="minorHAnsi" w:hAnsiTheme="minorHAnsi" w:cstheme="minorHAnsi"/>
              </w:rPr>
            </w:pPr>
            <w:r w:rsidRPr="00765648">
              <w:rPr>
                <w:rFonts w:asciiTheme="minorHAnsi" w:hAnsiTheme="minorHAnsi" w:cstheme="minorHAnsi"/>
              </w:rPr>
              <w:t xml:space="preserve">The critical incident that I observed was that children placed in learning partners which </w:t>
            </w:r>
            <w:r>
              <w:rPr>
                <w:rFonts w:asciiTheme="minorHAnsi" w:hAnsiTheme="minorHAnsi" w:cstheme="minorHAnsi"/>
              </w:rPr>
              <w:t xml:space="preserve">are mixed </w:t>
            </w:r>
            <w:r w:rsidRPr="00765648">
              <w:rPr>
                <w:rFonts w:asciiTheme="minorHAnsi" w:hAnsiTheme="minorHAnsi" w:cstheme="minorHAnsi"/>
              </w:rPr>
              <w:t>ability s</w:t>
            </w:r>
            <w:r>
              <w:rPr>
                <w:rFonts w:asciiTheme="minorHAnsi" w:hAnsiTheme="minorHAnsi" w:cstheme="minorHAnsi"/>
              </w:rPr>
              <w:t>o</w:t>
            </w:r>
            <w:r w:rsidRPr="00765648">
              <w:rPr>
                <w:rFonts w:asciiTheme="minorHAnsi" w:hAnsiTheme="minorHAnsi" w:cstheme="minorHAnsi"/>
              </w:rPr>
              <w:t xml:space="preserve"> the children can develop their learning </w:t>
            </w:r>
            <w:r>
              <w:rPr>
                <w:rFonts w:asciiTheme="minorHAnsi" w:hAnsiTheme="minorHAnsi" w:cstheme="minorHAnsi"/>
              </w:rPr>
              <w:t xml:space="preserve">together. </w:t>
            </w:r>
            <w:r w:rsidR="003A28DE">
              <w:rPr>
                <w:rFonts w:asciiTheme="minorHAnsi" w:hAnsiTheme="minorHAnsi" w:cstheme="minorHAnsi"/>
              </w:rPr>
              <w:t>S</w:t>
            </w:r>
            <w:r w:rsidR="003A28DE" w:rsidRPr="00765648">
              <w:rPr>
                <w:rFonts w:asciiTheme="minorHAnsi" w:hAnsiTheme="minorHAnsi" w:cstheme="minorHAnsi"/>
              </w:rPr>
              <w:t>o,</w:t>
            </w:r>
            <w:r w:rsidRPr="00765648">
              <w:rPr>
                <w:rFonts w:asciiTheme="minorHAnsi" w:hAnsiTheme="minorHAnsi" w:cstheme="minorHAnsi"/>
              </w:rPr>
              <w:t xml:space="preserve"> they got placed </w:t>
            </w:r>
            <w:r>
              <w:rPr>
                <w:rFonts w:asciiTheme="minorHAnsi" w:hAnsiTheme="minorHAnsi" w:cstheme="minorHAnsi"/>
              </w:rPr>
              <w:t>at</w:t>
            </w:r>
            <w:r w:rsidRPr="00765648">
              <w:rPr>
                <w:rFonts w:asciiTheme="minorHAnsi" w:hAnsiTheme="minorHAnsi" w:cstheme="minorHAnsi"/>
              </w:rPr>
              <w:t xml:space="preserve"> certain tables to do certain activities to begin</w:t>
            </w:r>
            <w:r>
              <w:rPr>
                <w:rFonts w:asciiTheme="minorHAnsi" w:hAnsiTheme="minorHAnsi" w:cstheme="minorHAnsi"/>
              </w:rPr>
              <w:t xml:space="preserve"> the lesson</w:t>
            </w:r>
            <w:r w:rsidRPr="00765648">
              <w:rPr>
                <w:rFonts w:asciiTheme="minorHAnsi" w:hAnsiTheme="minorHAnsi" w:cstheme="minorHAnsi"/>
              </w:rPr>
              <w:t xml:space="preserve"> with but </w:t>
            </w:r>
            <w:r>
              <w:rPr>
                <w:rFonts w:asciiTheme="minorHAnsi" w:hAnsiTheme="minorHAnsi" w:cstheme="minorHAnsi"/>
              </w:rPr>
              <w:t xml:space="preserve">the teacher and the LSA also emphasised that the children should challenge </w:t>
            </w:r>
            <w:r w:rsidR="003A28DE">
              <w:rPr>
                <w:rFonts w:asciiTheme="minorHAnsi" w:hAnsiTheme="minorHAnsi" w:cstheme="minorHAnsi"/>
              </w:rPr>
              <w:t>themselves and</w:t>
            </w:r>
            <w:r>
              <w:rPr>
                <w:rFonts w:asciiTheme="minorHAnsi" w:hAnsiTheme="minorHAnsi" w:cstheme="minorHAnsi"/>
              </w:rPr>
              <w:t xml:space="preserve"> move around the activities on their table or move to another table. </w:t>
            </w:r>
            <w:r w:rsidR="003A28DE">
              <w:rPr>
                <w:rFonts w:asciiTheme="minorHAnsi" w:hAnsiTheme="minorHAnsi" w:cstheme="minorHAnsi"/>
              </w:rPr>
              <w:t xml:space="preserve">There was also and emphasis about certain boys in the class should not just stand and talk and partake in the activities. </w:t>
            </w:r>
          </w:p>
          <w:p w14:paraId="0761CD44" w14:textId="229D523D" w:rsidR="003A28DE" w:rsidRDefault="003A28DE" w:rsidP="00FC4A34">
            <w:pPr>
              <w:rPr>
                <w:rFonts w:asciiTheme="minorHAnsi" w:hAnsiTheme="minorHAnsi" w:cstheme="minorHAnsi"/>
              </w:rPr>
            </w:pPr>
            <w:r>
              <w:rPr>
                <w:rFonts w:asciiTheme="minorHAnsi" w:hAnsiTheme="minorHAnsi" w:cstheme="minorHAnsi"/>
              </w:rPr>
              <w:t xml:space="preserve">However, </w:t>
            </w:r>
            <w:r w:rsidR="00765648" w:rsidRPr="00765648">
              <w:rPr>
                <w:rFonts w:asciiTheme="minorHAnsi" w:hAnsiTheme="minorHAnsi" w:cstheme="minorHAnsi"/>
              </w:rPr>
              <w:t>I notice</w:t>
            </w:r>
            <w:r>
              <w:rPr>
                <w:rFonts w:asciiTheme="minorHAnsi" w:hAnsiTheme="minorHAnsi" w:cstheme="minorHAnsi"/>
              </w:rPr>
              <w:t>d</w:t>
            </w:r>
            <w:r w:rsidR="00765648" w:rsidRPr="00765648">
              <w:rPr>
                <w:rFonts w:asciiTheme="minorHAnsi" w:hAnsiTheme="minorHAnsi" w:cstheme="minorHAnsi"/>
              </w:rPr>
              <w:t xml:space="preserve"> that there was no enforcement of moving tables </w:t>
            </w:r>
            <w:r>
              <w:rPr>
                <w:rFonts w:asciiTheme="minorHAnsi" w:hAnsiTheme="minorHAnsi" w:cstheme="minorHAnsi"/>
              </w:rPr>
              <w:t xml:space="preserve">or activities, </w:t>
            </w:r>
            <w:r w:rsidR="00765648" w:rsidRPr="00765648">
              <w:rPr>
                <w:rFonts w:asciiTheme="minorHAnsi" w:hAnsiTheme="minorHAnsi" w:cstheme="minorHAnsi"/>
              </w:rPr>
              <w:t xml:space="preserve">for example child </w:t>
            </w:r>
            <w:r>
              <w:rPr>
                <w:rFonts w:asciiTheme="minorHAnsi" w:hAnsiTheme="minorHAnsi" w:cstheme="minorHAnsi"/>
              </w:rPr>
              <w:t>A</w:t>
            </w:r>
            <w:r w:rsidR="00765648" w:rsidRPr="00765648">
              <w:rPr>
                <w:rFonts w:asciiTheme="minorHAnsi" w:hAnsiTheme="minorHAnsi" w:cstheme="minorHAnsi"/>
              </w:rPr>
              <w:t xml:space="preserve"> stayed at the finger gym</w:t>
            </w:r>
            <w:r>
              <w:rPr>
                <w:rFonts w:asciiTheme="minorHAnsi" w:hAnsiTheme="minorHAnsi" w:cstheme="minorHAnsi"/>
              </w:rPr>
              <w:t xml:space="preserve"> section of the</w:t>
            </w:r>
            <w:r w:rsidR="00765648" w:rsidRPr="00765648">
              <w:rPr>
                <w:rFonts w:asciiTheme="minorHAnsi" w:hAnsiTheme="minorHAnsi" w:cstheme="minorHAnsi"/>
              </w:rPr>
              <w:t xml:space="preserve"> table</w:t>
            </w:r>
            <w:r>
              <w:rPr>
                <w:rFonts w:asciiTheme="minorHAnsi" w:hAnsiTheme="minorHAnsi" w:cstheme="minorHAnsi"/>
              </w:rPr>
              <w:t xml:space="preserve"> with the group of boys that they were told not to work together all the time, but they all stayed</w:t>
            </w:r>
            <w:r w:rsidR="00765648" w:rsidRPr="00765648">
              <w:rPr>
                <w:rFonts w:asciiTheme="minorHAnsi" w:hAnsiTheme="minorHAnsi" w:cstheme="minorHAnsi"/>
              </w:rPr>
              <w:t xml:space="preserve"> playing with balancing </w:t>
            </w:r>
            <w:r>
              <w:rPr>
                <w:rFonts w:asciiTheme="minorHAnsi" w:hAnsiTheme="minorHAnsi" w:cstheme="minorHAnsi"/>
              </w:rPr>
              <w:t xml:space="preserve">chairs </w:t>
            </w:r>
            <w:r w:rsidR="00765648" w:rsidRPr="00765648">
              <w:rPr>
                <w:rFonts w:asciiTheme="minorHAnsi" w:hAnsiTheme="minorHAnsi" w:cstheme="minorHAnsi"/>
              </w:rPr>
              <w:t>game the whole lesson</w:t>
            </w:r>
            <w:r>
              <w:rPr>
                <w:rFonts w:asciiTheme="minorHAnsi" w:hAnsiTheme="minorHAnsi" w:cstheme="minorHAnsi"/>
              </w:rPr>
              <w:t>. That specific group of children therefore</w:t>
            </w:r>
            <w:r w:rsidR="00765648" w:rsidRPr="00765648">
              <w:rPr>
                <w:rFonts w:asciiTheme="minorHAnsi" w:hAnsiTheme="minorHAnsi" w:cstheme="minorHAnsi"/>
              </w:rPr>
              <w:t xml:space="preserve"> didn't engage with their learning partner</w:t>
            </w:r>
            <w:r>
              <w:rPr>
                <w:rFonts w:asciiTheme="minorHAnsi" w:hAnsiTheme="minorHAnsi" w:cstheme="minorHAnsi"/>
              </w:rPr>
              <w:t xml:space="preserve"> or in any literacy and phonics focused activities which appeared to be the focus for the session every morning. In the beginning they did work with their </w:t>
            </w:r>
            <w:r w:rsidR="00765648" w:rsidRPr="00765648">
              <w:rPr>
                <w:rFonts w:asciiTheme="minorHAnsi" w:hAnsiTheme="minorHAnsi" w:cstheme="minorHAnsi"/>
              </w:rPr>
              <w:t>learning partner in the finger gym section but the</w:t>
            </w:r>
            <w:r>
              <w:rPr>
                <w:rFonts w:asciiTheme="minorHAnsi" w:hAnsiTheme="minorHAnsi" w:cstheme="minorHAnsi"/>
              </w:rPr>
              <w:t xml:space="preserve"> learning partners moved onto to do </w:t>
            </w:r>
            <w:r w:rsidR="00765648" w:rsidRPr="00765648">
              <w:rPr>
                <w:rFonts w:asciiTheme="minorHAnsi" w:hAnsiTheme="minorHAnsi" w:cstheme="minorHAnsi"/>
              </w:rPr>
              <w:t>the sounding phonics game</w:t>
            </w:r>
            <w:r>
              <w:rPr>
                <w:rFonts w:asciiTheme="minorHAnsi" w:hAnsiTheme="minorHAnsi" w:cstheme="minorHAnsi"/>
              </w:rPr>
              <w:t xml:space="preserve">, </w:t>
            </w:r>
            <w:r w:rsidR="00765648" w:rsidRPr="00765648">
              <w:rPr>
                <w:rFonts w:asciiTheme="minorHAnsi" w:hAnsiTheme="minorHAnsi" w:cstheme="minorHAnsi"/>
              </w:rPr>
              <w:t xml:space="preserve">where you had to roll the dice and match the two </w:t>
            </w:r>
            <w:r>
              <w:rPr>
                <w:rFonts w:asciiTheme="minorHAnsi" w:hAnsiTheme="minorHAnsi" w:cstheme="minorHAnsi"/>
              </w:rPr>
              <w:t xml:space="preserve">sections of </w:t>
            </w:r>
            <w:r w:rsidR="00765648" w:rsidRPr="00765648">
              <w:rPr>
                <w:rFonts w:asciiTheme="minorHAnsi" w:hAnsiTheme="minorHAnsi" w:cstheme="minorHAnsi"/>
              </w:rPr>
              <w:t>the letter</w:t>
            </w:r>
            <w:r>
              <w:rPr>
                <w:rFonts w:asciiTheme="minorHAnsi" w:hAnsiTheme="minorHAnsi" w:cstheme="minorHAnsi"/>
              </w:rPr>
              <w:t>s</w:t>
            </w:r>
            <w:r w:rsidR="00765648" w:rsidRPr="00765648">
              <w:rPr>
                <w:rFonts w:asciiTheme="minorHAnsi" w:hAnsiTheme="minorHAnsi" w:cstheme="minorHAnsi"/>
              </w:rPr>
              <w:t xml:space="preserve"> together and then sound out the word and write it down</w:t>
            </w:r>
            <w:r>
              <w:rPr>
                <w:rFonts w:asciiTheme="minorHAnsi" w:hAnsiTheme="minorHAnsi" w:cstheme="minorHAnsi"/>
              </w:rPr>
              <w:t xml:space="preserve"> - this developed their overall knowledge of the subject. </w:t>
            </w:r>
          </w:p>
          <w:p w14:paraId="4976D55E" w14:textId="77777777" w:rsidR="003A28DE" w:rsidRDefault="003A28DE" w:rsidP="00FC4A34">
            <w:pPr>
              <w:rPr>
                <w:rFonts w:asciiTheme="minorHAnsi" w:hAnsiTheme="minorHAnsi" w:cstheme="minorHAnsi"/>
              </w:rPr>
            </w:pPr>
          </w:p>
          <w:p w14:paraId="4193A6A9" w14:textId="339267D1" w:rsidR="003A28DE" w:rsidRDefault="003A28DE" w:rsidP="00FC4A34">
            <w:pPr>
              <w:rPr>
                <w:rFonts w:asciiTheme="minorHAnsi" w:hAnsiTheme="minorHAnsi" w:cstheme="minorHAnsi"/>
              </w:rPr>
            </w:pPr>
            <w:r>
              <w:rPr>
                <w:rFonts w:asciiTheme="minorHAnsi" w:hAnsiTheme="minorHAnsi" w:cstheme="minorHAnsi"/>
              </w:rPr>
              <w:t>S</w:t>
            </w:r>
            <w:r w:rsidRPr="00765648">
              <w:rPr>
                <w:rFonts w:asciiTheme="minorHAnsi" w:hAnsiTheme="minorHAnsi" w:cstheme="minorHAnsi"/>
              </w:rPr>
              <w:t>o,</w:t>
            </w:r>
            <w:r w:rsidR="00765648" w:rsidRPr="00765648">
              <w:rPr>
                <w:rFonts w:asciiTheme="minorHAnsi" w:hAnsiTheme="minorHAnsi" w:cstheme="minorHAnsi"/>
              </w:rPr>
              <w:t xml:space="preserve"> child </w:t>
            </w:r>
            <w:r>
              <w:rPr>
                <w:rFonts w:asciiTheme="minorHAnsi" w:hAnsiTheme="minorHAnsi" w:cstheme="minorHAnsi"/>
              </w:rPr>
              <w:t xml:space="preserve">A, </w:t>
            </w:r>
            <w:r w:rsidR="00765648" w:rsidRPr="00765648">
              <w:rPr>
                <w:rFonts w:asciiTheme="minorHAnsi" w:hAnsiTheme="minorHAnsi" w:cstheme="minorHAnsi"/>
              </w:rPr>
              <w:t>for example</w:t>
            </w:r>
            <w:r>
              <w:rPr>
                <w:rFonts w:asciiTheme="minorHAnsi" w:hAnsiTheme="minorHAnsi" w:cstheme="minorHAnsi"/>
              </w:rPr>
              <w:t>,</w:t>
            </w:r>
            <w:r w:rsidR="00765648" w:rsidRPr="00765648">
              <w:rPr>
                <w:rFonts w:asciiTheme="minorHAnsi" w:hAnsiTheme="minorHAnsi" w:cstheme="minorHAnsi"/>
              </w:rPr>
              <w:t xml:space="preserve"> had no literacy focus in the read write</w:t>
            </w:r>
            <w:r>
              <w:rPr>
                <w:rFonts w:asciiTheme="minorHAnsi" w:hAnsiTheme="minorHAnsi" w:cstheme="minorHAnsi"/>
              </w:rPr>
              <w:t xml:space="preserve"> </w:t>
            </w:r>
            <w:r w:rsidR="00765648" w:rsidRPr="00765648">
              <w:rPr>
                <w:rFonts w:asciiTheme="minorHAnsi" w:hAnsiTheme="minorHAnsi" w:cstheme="minorHAnsi"/>
              </w:rPr>
              <w:t>ink and morning activity session whereas they should have been doing finger gym and then some form of literacy</w:t>
            </w:r>
            <w:r>
              <w:rPr>
                <w:rFonts w:asciiTheme="minorHAnsi" w:hAnsiTheme="minorHAnsi" w:cstheme="minorHAnsi"/>
              </w:rPr>
              <w:t xml:space="preserve">, so there learning may not be </w:t>
            </w:r>
            <w:proofErr w:type="gramStart"/>
            <w:r>
              <w:rPr>
                <w:rFonts w:asciiTheme="minorHAnsi" w:hAnsiTheme="minorHAnsi" w:cstheme="minorHAnsi"/>
              </w:rPr>
              <w:t>progressing</w:t>
            </w:r>
            <w:proofErr w:type="gramEnd"/>
            <w:r>
              <w:rPr>
                <w:rFonts w:asciiTheme="minorHAnsi" w:hAnsiTheme="minorHAnsi" w:cstheme="minorHAnsi"/>
              </w:rPr>
              <w:t xml:space="preserve"> and they are not challenging themselves. </w:t>
            </w:r>
          </w:p>
          <w:p w14:paraId="41E16122" w14:textId="6C841537" w:rsidR="003A28DE" w:rsidRDefault="003A28DE" w:rsidP="00FC4A34">
            <w:pPr>
              <w:rPr>
                <w:rFonts w:asciiTheme="minorHAnsi" w:hAnsiTheme="minorHAnsi" w:cstheme="minorHAnsi"/>
              </w:rPr>
            </w:pPr>
            <w:r>
              <w:rPr>
                <w:rFonts w:asciiTheme="minorHAnsi" w:hAnsiTheme="minorHAnsi" w:cstheme="minorHAnsi"/>
              </w:rPr>
              <w:t>W</w:t>
            </w:r>
            <w:r w:rsidR="00765648" w:rsidRPr="00765648">
              <w:rPr>
                <w:rFonts w:asciiTheme="minorHAnsi" w:hAnsiTheme="minorHAnsi" w:cstheme="minorHAnsi"/>
              </w:rPr>
              <w:t xml:space="preserve">hereas there were other children in the class we're really working </w:t>
            </w:r>
            <w:r>
              <w:rPr>
                <w:rFonts w:asciiTheme="minorHAnsi" w:hAnsiTheme="minorHAnsi" w:cstheme="minorHAnsi"/>
              </w:rPr>
              <w:t>hard on</w:t>
            </w:r>
            <w:r w:rsidR="00765648" w:rsidRPr="00765648">
              <w:rPr>
                <w:rFonts w:asciiTheme="minorHAnsi" w:hAnsiTheme="minorHAnsi" w:cstheme="minorHAnsi"/>
              </w:rPr>
              <w:t xml:space="preserve"> their handwriting and the matching activities which the learning s</w:t>
            </w:r>
            <w:r>
              <w:rPr>
                <w:rFonts w:asciiTheme="minorHAnsi" w:hAnsiTheme="minorHAnsi" w:cstheme="minorHAnsi"/>
              </w:rPr>
              <w:t>upport assistant</w:t>
            </w:r>
            <w:r w:rsidR="00765648" w:rsidRPr="00765648">
              <w:rPr>
                <w:rFonts w:asciiTheme="minorHAnsi" w:hAnsiTheme="minorHAnsi" w:cstheme="minorHAnsi"/>
              </w:rPr>
              <w:t xml:space="preserve"> was overseeing</w:t>
            </w:r>
            <w:r>
              <w:rPr>
                <w:rFonts w:asciiTheme="minorHAnsi" w:hAnsiTheme="minorHAnsi" w:cstheme="minorHAnsi"/>
              </w:rPr>
              <w:t xml:space="preserve"> the children</w:t>
            </w:r>
            <w:r w:rsidR="00765648" w:rsidRPr="00765648">
              <w:rPr>
                <w:rFonts w:asciiTheme="minorHAnsi" w:hAnsiTheme="minorHAnsi" w:cstheme="minorHAnsi"/>
              </w:rPr>
              <w:t xml:space="preserve"> knew if they worked really </w:t>
            </w:r>
            <w:r w:rsidRPr="00765648">
              <w:rPr>
                <w:rFonts w:asciiTheme="minorHAnsi" w:hAnsiTheme="minorHAnsi" w:cstheme="minorHAnsi"/>
              </w:rPr>
              <w:t>hard,</w:t>
            </w:r>
            <w:r w:rsidR="00765648" w:rsidRPr="00765648">
              <w:rPr>
                <w:rFonts w:asciiTheme="minorHAnsi" w:hAnsiTheme="minorHAnsi" w:cstheme="minorHAnsi"/>
              </w:rPr>
              <w:t xml:space="preserve"> they would probably get a reward of a Dojo when the class teacher came back in</w:t>
            </w:r>
            <w:r>
              <w:rPr>
                <w:rFonts w:asciiTheme="minorHAnsi" w:hAnsiTheme="minorHAnsi" w:cstheme="minorHAnsi"/>
              </w:rPr>
              <w:t xml:space="preserve">. </w:t>
            </w:r>
          </w:p>
          <w:p w14:paraId="1753C545" w14:textId="77777777" w:rsidR="003A28DE" w:rsidRDefault="003A28DE" w:rsidP="00FC4A34">
            <w:pPr>
              <w:rPr>
                <w:rFonts w:asciiTheme="minorHAnsi" w:hAnsiTheme="minorHAnsi" w:cstheme="minorHAnsi"/>
              </w:rPr>
            </w:pPr>
          </w:p>
          <w:p w14:paraId="736AA2AB" w14:textId="77777777" w:rsidR="00ED6B97" w:rsidRDefault="003A28DE" w:rsidP="003A28DE">
            <w:pPr>
              <w:rPr>
                <w:rFonts w:asciiTheme="minorHAnsi" w:hAnsiTheme="minorHAnsi" w:cstheme="minorHAnsi"/>
              </w:rPr>
            </w:pPr>
            <w:r>
              <w:rPr>
                <w:rFonts w:asciiTheme="minorHAnsi" w:hAnsiTheme="minorHAnsi" w:cstheme="minorHAnsi"/>
              </w:rPr>
              <w:t xml:space="preserve">This </w:t>
            </w:r>
            <w:r w:rsidR="00765648" w:rsidRPr="00765648">
              <w:rPr>
                <w:rFonts w:asciiTheme="minorHAnsi" w:hAnsiTheme="minorHAnsi" w:cstheme="minorHAnsi"/>
              </w:rPr>
              <w:t>raised questions about learning partners and whether they do develop learning from each other</w:t>
            </w:r>
            <w:r>
              <w:rPr>
                <w:rFonts w:asciiTheme="minorHAnsi" w:hAnsiTheme="minorHAnsi" w:cstheme="minorHAnsi"/>
              </w:rPr>
              <w:t>,</w:t>
            </w:r>
            <w:r w:rsidR="00765648" w:rsidRPr="00765648">
              <w:rPr>
                <w:rFonts w:asciiTheme="minorHAnsi" w:hAnsiTheme="minorHAnsi" w:cstheme="minorHAnsi"/>
              </w:rPr>
              <w:t xml:space="preserve"> how </w:t>
            </w:r>
            <w:r>
              <w:rPr>
                <w:rFonts w:asciiTheme="minorHAnsi" w:hAnsiTheme="minorHAnsi" w:cstheme="minorHAnsi"/>
              </w:rPr>
              <w:t>we can</w:t>
            </w:r>
            <w:r w:rsidR="00765648" w:rsidRPr="00765648">
              <w:rPr>
                <w:rFonts w:asciiTheme="minorHAnsi" w:hAnsiTheme="minorHAnsi" w:cstheme="minorHAnsi"/>
              </w:rPr>
              <w:t xml:space="preserve"> challenge children</w:t>
            </w:r>
            <w:r>
              <w:rPr>
                <w:rFonts w:asciiTheme="minorHAnsi" w:hAnsiTheme="minorHAnsi" w:cstheme="minorHAnsi"/>
              </w:rPr>
              <w:t xml:space="preserve"> or encourage them to challenge themselves individually, </w:t>
            </w:r>
            <w:r w:rsidR="00765648" w:rsidRPr="00765648">
              <w:rPr>
                <w:rFonts w:asciiTheme="minorHAnsi" w:hAnsiTheme="minorHAnsi" w:cstheme="minorHAnsi"/>
              </w:rPr>
              <w:t xml:space="preserve">and </w:t>
            </w:r>
            <w:r>
              <w:rPr>
                <w:rFonts w:asciiTheme="minorHAnsi" w:hAnsiTheme="minorHAnsi" w:cstheme="minorHAnsi"/>
              </w:rPr>
              <w:t>whether reward s</w:t>
            </w:r>
            <w:r w:rsidR="00765648" w:rsidRPr="00765648">
              <w:rPr>
                <w:rFonts w:asciiTheme="minorHAnsi" w:hAnsiTheme="minorHAnsi" w:cstheme="minorHAnsi"/>
              </w:rPr>
              <w:t xml:space="preserve">ystems work </w:t>
            </w:r>
            <w:r>
              <w:rPr>
                <w:rFonts w:asciiTheme="minorHAnsi" w:hAnsiTheme="minorHAnsi" w:cstheme="minorHAnsi"/>
              </w:rPr>
              <w:t xml:space="preserve">on having an overall positive impact on </w:t>
            </w:r>
            <w:r w:rsidR="00765648" w:rsidRPr="00765648">
              <w:rPr>
                <w:rFonts w:asciiTheme="minorHAnsi" w:hAnsiTheme="minorHAnsi" w:cstheme="minorHAnsi"/>
              </w:rPr>
              <w:t xml:space="preserve">behaviour and </w:t>
            </w:r>
            <w:r>
              <w:rPr>
                <w:rFonts w:asciiTheme="minorHAnsi" w:hAnsiTheme="minorHAnsi" w:cstheme="minorHAnsi"/>
              </w:rPr>
              <w:t xml:space="preserve">children’s </w:t>
            </w:r>
            <w:r w:rsidR="00765648" w:rsidRPr="00765648">
              <w:rPr>
                <w:rFonts w:asciiTheme="minorHAnsi" w:hAnsiTheme="minorHAnsi" w:cstheme="minorHAnsi"/>
              </w:rPr>
              <w:t>work</w:t>
            </w:r>
            <w:r w:rsidR="00765648">
              <w:rPr>
                <w:rFonts w:asciiTheme="minorHAnsi" w:hAnsiTheme="minorHAnsi" w:cstheme="minorHAnsi"/>
              </w:rPr>
              <w:t xml:space="preserve">. </w:t>
            </w:r>
          </w:p>
          <w:p w14:paraId="3D05869B" w14:textId="72D513EF" w:rsidR="003A28DE" w:rsidRDefault="003A28DE" w:rsidP="003A28DE">
            <w:pPr>
              <w:rPr>
                <w:rFonts w:asciiTheme="minorHAnsi" w:hAnsiTheme="minorHAnsi" w:cstheme="minorHAnsi"/>
              </w:rPr>
            </w:pPr>
          </w:p>
        </w:tc>
      </w:tr>
    </w:tbl>
    <w:p w14:paraId="23449E10" w14:textId="77777777" w:rsidR="00ED6B97" w:rsidRDefault="00ED6B97"/>
    <w:p w14:paraId="1A03F963" w14:textId="77777777" w:rsidR="00ED6B97" w:rsidRDefault="00ED6B97"/>
    <w:p w14:paraId="4C6BF026" w14:textId="08254CE7" w:rsidR="00ED6B97" w:rsidRDefault="00A75E0F">
      <w:r>
        <w:t>A - 2.3</w:t>
      </w:r>
    </w:p>
    <w:p w14:paraId="5A24FFBD" w14:textId="5873DA36" w:rsidR="00ED6B97" w:rsidRDefault="00ED6B97"/>
    <w:p w14:paraId="32C91EBD" w14:textId="77777777" w:rsidR="00ED6B97" w:rsidRPr="00ED6B97" w:rsidRDefault="00ED6B97" w:rsidP="00ED6B97">
      <w:pPr>
        <w:rPr>
          <w:rFonts w:cstheme="minorHAnsi"/>
          <w:b/>
          <w:color w:val="000000" w:themeColor="text1"/>
          <w:sz w:val="22"/>
          <w:szCs w:val="22"/>
        </w:rPr>
      </w:pPr>
      <w:r>
        <w:rPr>
          <w:rFonts w:cstheme="minorHAnsi"/>
          <w:b/>
          <w:color w:val="000000" w:themeColor="text1"/>
          <w:sz w:val="22"/>
          <w:szCs w:val="22"/>
        </w:rPr>
        <w:t>CRITICAL INCIDENT IDENTIFICATION RECORD</w:t>
      </w:r>
    </w:p>
    <w:p w14:paraId="68AD1618" w14:textId="77777777" w:rsidR="00ED6B97" w:rsidRDefault="00ED6B97" w:rsidP="00ED6B97"/>
    <w:tbl>
      <w:tblPr>
        <w:tblStyle w:val="TableGrid"/>
        <w:tblW w:w="0" w:type="auto"/>
        <w:tblLook w:val="04A0" w:firstRow="1" w:lastRow="0" w:firstColumn="1" w:lastColumn="0" w:noHBand="0" w:noVBand="1"/>
      </w:tblPr>
      <w:tblGrid>
        <w:gridCol w:w="1768"/>
        <w:gridCol w:w="7248"/>
      </w:tblGrid>
      <w:tr w:rsidR="0077396A" w14:paraId="152DEECB" w14:textId="77777777" w:rsidTr="00FC4A34">
        <w:tc>
          <w:tcPr>
            <w:tcW w:w="1838" w:type="dxa"/>
          </w:tcPr>
          <w:p w14:paraId="533583F7" w14:textId="77777777" w:rsidR="00ED6B97" w:rsidRDefault="00ED6B97" w:rsidP="00FC4A34">
            <w:pPr>
              <w:rPr>
                <w:rFonts w:asciiTheme="minorHAnsi" w:hAnsiTheme="minorHAnsi" w:cstheme="minorHAnsi"/>
                <w:b/>
                <w:bCs/>
              </w:rPr>
            </w:pPr>
            <w:r>
              <w:rPr>
                <w:rFonts w:asciiTheme="minorHAnsi" w:hAnsiTheme="minorHAnsi" w:cstheme="minorHAnsi"/>
                <w:b/>
                <w:bCs/>
              </w:rPr>
              <w:t>Details relevant to the research context.</w:t>
            </w:r>
          </w:p>
          <w:p w14:paraId="47146E20" w14:textId="77777777" w:rsidR="00ED6B97" w:rsidRDefault="00ED6B97" w:rsidP="00FC4A34">
            <w:pPr>
              <w:rPr>
                <w:rFonts w:asciiTheme="minorHAnsi" w:hAnsiTheme="minorHAnsi" w:cstheme="minorHAnsi"/>
                <w:b/>
                <w:bCs/>
              </w:rPr>
            </w:pPr>
          </w:p>
          <w:p w14:paraId="75D1A1D4" w14:textId="77777777" w:rsidR="00ED6B97" w:rsidRPr="009654E1" w:rsidRDefault="00ED6B97" w:rsidP="00FC4A34">
            <w:pPr>
              <w:rPr>
                <w:rFonts w:asciiTheme="minorHAnsi" w:hAnsiTheme="minorHAnsi" w:cstheme="minorHAnsi"/>
                <w:bCs/>
              </w:rPr>
            </w:pPr>
            <w:r w:rsidRPr="009654E1">
              <w:rPr>
                <w:rFonts w:asciiTheme="minorHAnsi" w:hAnsiTheme="minorHAnsi" w:cstheme="minorHAnsi"/>
                <w:bCs/>
              </w:rPr>
              <w:t>Date/time.</w:t>
            </w:r>
          </w:p>
          <w:p w14:paraId="063A4AEA" w14:textId="77777777" w:rsidR="00ED6B97" w:rsidRPr="009654E1" w:rsidRDefault="00ED6B97" w:rsidP="00FC4A34">
            <w:pPr>
              <w:rPr>
                <w:rFonts w:asciiTheme="minorHAnsi" w:hAnsiTheme="minorHAnsi" w:cstheme="minorHAnsi"/>
                <w:bCs/>
              </w:rPr>
            </w:pPr>
            <w:r w:rsidRPr="009654E1">
              <w:rPr>
                <w:rFonts w:asciiTheme="minorHAnsi" w:hAnsiTheme="minorHAnsi" w:cstheme="minorHAnsi"/>
                <w:bCs/>
              </w:rPr>
              <w:t>Age/Stage of group.</w:t>
            </w:r>
          </w:p>
          <w:p w14:paraId="0558A118" w14:textId="77777777" w:rsidR="00ED6B97" w:rsidRPr="009654E1" w:rsidRDefault="00ED6B97" w:rsidP="00FC4A34">
            <w:pPr>
              <w:rPr>
                <w:rFonts w:asciiTheme="minorHAnsi" w:hAnsiTheme="minorHAnsi" w:cstheme="minorHAnsi"/>
                <w:bCs/>
              </w:rPr>
            </w:pPr>
            <w:r w:rsidRPr="009654E1">
              <w:rPr>
                <w:rFonts w:asciiTheme="minorHAnsi" w:hAnsiTheme="minorHAnsi" w:cstheme="minorHAnsi"/>
                <w:bCs/>
              </w:rPr>
              <w:lastRenderedPageBreak/>
              <w:t>People involved.</w:t>
            </w:r>
          </w:p>
          <w:p w14:paraId="3428BE08" w14:textId="77777777" w:rsidR="00ED6B97" w:rsidRPr="009654E1" w:rsidRDefault="00ED6B97" w:rsidP="00FC4A34">
            <w:pPr>
              <w:rPr>
                <w:rFonts w:asciiTheme="minorHAnsi" w:hAnsiTheme="minorHAnsi" w:cstheme="minorHAnsi"/>
                <w:bCs/>
              </w:rPr>
            </w:pPr>
            <w:r w:rsidRPr="009654E1">
              <w:rPr>
                <w:rFonts w:asciiTheme="minorHAnsi" w:hAnsiTheme="minorHAnsi" w:cstheme="minorHAnsi"/>
                <w:bCs/>
              </w:rPr>
              <w:t>Contextual</w:t>
            </w:r>
          </w:p>
          <w:p w14:paraId="1A0F081C" w14:textId="77777777" w:rsidR="00ED6B97" w:rsidRPr="009654E1" w:rsidRDefault="00ED6B97" w:rsidP="00FC4A34">
            <w:pPr>
              <w:rPr>
                <w:rFonts w:asciiTheme="minorHAnsi" w:hAnsiTheme="minorHAnsi" w:cstheme="minorHAnsi"/>
                <w:bCs/>
              </w:rPr>
            </w:pPr>
            <w:r w:rsidRPr="009654E1">
              <w:rPr>
                <w:rFonts w:asciiTheme="minorHAnsi" w:hAnsiTheme="minorHAnsi" w:cstheme="minorHAnsi"/>
                <w:bCs/>
              </w:rPr>
              <w:t xml:space="preserve">information from field notes. </w:t>
            </w:r>
          </w:p>
          <w:p w14:paraId="4DB6CD6C" w14:textId="77777777" w:rsidR="00ED6B97" w:rsidRPr="00565378" w:rsidRDefault="00ED6B97" w:rsidP="00FC4A34">
            <w:pPr>
              <w:rPr>
                <w:rFonts w:asciiTheme="minorHAnsi" w:hAnsiTheme="minorHAnsi" w:cstheme="minorHAnsi"/>
                <w:i/>
                <w:iCs/>
              </w:rPr>
            </w:pPr>
          </w:p>
        </w:tc>
        <w:tc>
          <w:tcPr>
            <w:tcW w:w="7868" w:type="dxa"/>
          </w:tcPr>
          <w:p w14:paraId="78F38B5D" w14:textId="04153333" w:rsidR="00ED6B97" w:rsidRDefault="00ED6B97" w:rsidP="00FC4A34">
            <w:pPr>
              <w:rPr>
                <w:rFonts w:asciiTheme="minorHAnsi" w:hAnsiTheme="minorHAnsi" w:cstheme="minorHAnsi"/>
              </w:rPr>
            </w:pPr>
            <w:r>
              <w:rPr>
                <w:rFonts w:asciiTheme="minorHAnsi" w:hAnsiTheme="minorHAnsi" w:cstheme="minorHAnsi"/>
              </w:rPr>
              <w:lastRenderedPageBreak/>
              <w:t>Year 1 - 29</w:t>
            </w:r>
            <w:r w:rsidRPr="00ED6B97">
              <w:rPr>
                <w:rFonts w:asciiTheme="minorHAnsi" w:hAnsiTheme="minorHAnsi" w:cstheme="minorHAnsi"/>
                <w:vertAlign w:val="superscript"/>
              </w:rPr>
              <w:t>th</w:t>
            </w:r>
            <w:r>
              <w:rPr>
                <w:rFonts w:asciiTheme="minorHAnsi" w:hAnsiTheme="minorHAnsi" w:cstheme="minorHAnsi"/>
              </w:rPr>
              <w:t xml:space="preserve"> September 2020 - Morning Session 2</w:t>
            </w:r>
          </w:p>
          <w:p w14:paraId="3C59D184" w14:textId="2F61679B" w:rsidR="00ED6B97" w:rsidRDefault="0048233D" w:rsidP="00FC4A34">
            <w:pPr>
              <w:rPr>
                <w:rFonts w:asciiTheme="minorHAnsi" w:hAnsiTheme="minorHAnsi" w:cstheme="minorHAnsi"/>
              </w:rPr>
            </w:pPr>
            <w:r>
              <w:rPr>
                <w:rFonts w:asciiTheme="minorHAnsi" w:hAnsiTheme="minorHAnsi" w:cstheme="minorHAnsi"/>
              </w:rPr>
              <w:t>Children aged 5-6</w:t>
            </w:r>
          </w:p>
          <w:p w14:paraId="2D5991A1" w14:textId="77777777" w:rsidR="00D80598" w:rsidRDefault="00D80598" w:rsidP="00D80598">
            <w:pPr>
              <w:rPr>
                <w:rFonts w:asciiTheme="minorHAnsi" w:hAnsiTheme="minorHAnsi" w:cstheme="minorHAnsi"/>
              </w:rPr>
            </w:pPr>
            <w:r>
              <w:rPr>
                <w:rFonts w:asciiTheme="minorHAnsi" w:hAnsiTheme="minorHAnsi" w:cstheme="minorHAnsi"/>
              </w:rPr>
              <w:t>People involved - Children in the class, Class Teacher and Learning Support Assistant associated with the class.</w:t>
            </w:r>
          </w:p>
          <w:p w14:paraId="3236548A" w14:textId="07A29079" w:rsidR="00ED6B97" w:rsidRDefault="0077396A" w:rsidP="00FC4A34">
            <w:pPr>
              <w:rPr>
                <w:rFonts w:asciiTheme="minorHAnsi" w:hAnsiTheme="minorHAnsi" w:cstheme="minorHAnsi"/>
              </w:rPr>
            </w:pPr>
            <w:r>
              <w:rPr>
                <w:rFonts w:asciiTheme="minorHAnsi" w:hAnsiTheme="minorHAnsi" w:cstheme="minorHAnsi"/>
              </w:rPr>
              <w:t xml:space="preserve">Focus - Maths and Numeracy </w:t>
            </w:r>
          </w:p>
          <w:p w14:paraId="028D3253" w14:textId="61E295DA" w:rsidR="0077396A" w:rsidRDefault="0077396A" w:rsidP="0077396A">
            <w:pPr>
              <w:pStyle w:val="ListParagraph"/>
              <w:numPr>
                <w:ilvl w:val="1"/>
                <w:numId w:val="5"/>
              </w:numPr>
              <w:rPr>
                <w:rFonts w:cstheme="minorHAnsi"/>
              </w:rPr>
            </w:pPr>
            <w:r>
              <w:rPr>
                <w:rFonts w:cstheme="minorHAnsi"/>
              </w:rPr>
              <w:t>Number and Sequencing</w:t>
            </w:r>
          </w:p>
          <w:p w14:paraId="4C9BB911" w14:textId="2BC09A0C" w:rsidR="005961F6" w:rsidRDefault="005961F6" w:rsidP="005961F6">
            <w:pPr>
              <w:pStyle w:val="ListParagraph"/>
              <w:numPr>
                <w:ilvl w:val="0"/>
                <w:numId w:val="5"/>
              </w:numPr>
              <w:rPr>
                <w:rFonts w:cstheme="minorHAnsi"/>
              </w:rPr>
            </w:pPr>
            <w:r>
              <w:rPr>
                <w:rFonts w:cstheme="minorHAnsi"/>
              </w:rPr>
              <w:t xml:space="preserve">Had been working on it for 1 week previously </w:t>
            </w:r>
          </w:p>
          <w:p w14:paraId="16E27C07" w14:textId="43D13C14" w:rsidR="005961F6" w:rsidRDefault="005961F6" w:rsidP="005961F6">
            <w:pPr>
              <w:pStyle w:val="ListParagraph"/>
              <w:numPr>
                <w:ilvl w:val="0"/>
                <w:numId w:val="5"/>
              </w:numPr>
              <w:rPr>
                <w:rFonts w:cstheme="minorHAnsi"/>
              </w:rPr>
            </w:pPr>
            <w:r>
              <w:rPr>
                <w:rFonts w:cstheme="minorHAnsi"/>
              </w:rPr>
              <w:lastRenderedPageBreak/>
              <w:t>Teacher activity linked to topic for the term.</w:t>
            </w:r>
          </w:p>
          <w:p w14:paraId="14779017" w14:textId="77777777" w:rsidR="00ED6B97" w:rsidRDefault="0077396A" w:rsidP="0077396A">
            <w:pPr>
              <w:pStyle w:val="ListParagraph"/>
              <w:numPr>
                <w:ilvl w:val="0"/>
                <w:numId w:val="5"/>
              </w:numPr>
              <w:rPr>
                <w:rFonts w:cstheme="minorHAnsi"/>
              </w:rPr>
            </w:pPr>
            <w:r>
              <w:rPr>
                <w:rFonts w:cstheme="minorHAnsi"/>
              </w:rPr>
              <w:t xml:space="preserve">Indoor activity </w:t>
            </w:r>
          </w:p>
          <w:p w14:paraId="62D6DE84" w14:textId="77777777" w:rsidR="0077396A" w:rsidRDefault="0077396A" w:rsidP="0077396A">
            <w:pPr>
              <w:pStyle w:val="ListParagraph"/>
              <w:numPr>
                <w:ilvl w:val="0"/>
                <w:numId w:val="5"/>
              </w:numPr>
              <w:rPr>
                <w:rFonts w:cstheme="minorHAnsi"/>
              </w:rPr>
            </w:pPr>
            <w:r>
              <w:rPr>
                <w:rFonts w:cstheme="minorHAnsi"/>
              </w:rPr>
              <w:t>Building on previous learning</w:t>
            </w:r>
          </w:p>
          <w:p w14:paraId="3F77D164" w14:textId="77777777" w:rsidR="0077396A" w:rsidRDefault="0077396A" w:rsidP="0077396A">
            <w:pPr>
              <w:pStyle w:val="ListParagraph"/>
              <w:numPr>
                <w:ilvl w:val="0"/>
                <w:numId w:val="5"/>
              </w:numPr>
              <w:rPr>
                <w:rFonts w:cstheme="minorHAnsi"/>
              </w:rPr>
            </w:pPr>
            <w:r>
              <w:rPr>
                <w:rFonts w:cstheme="minorHAnsi"/>
              </w:rPr>
              <w:t>Carpet group learning with teacher, recall and consolidation of number formation and sequencing</w:t>
            </w:r>
          </w:p>
          <w:p w14:paraId="137CB550" w14:textId="082BDCA5" w:rsidR="0077396A" w:rsidRDefault="0077396A" w:rsidP="0077396A">
            <w:pPr>
              <w:pStyle w:val="ListParagraph"/>
              <w:numPr>
                <w:ilvl w:val="0"/>
                <w:numId w:val="5"/>
              </w:numPr>
              <w:rPr>
                <w:rFonts w:cstheme="minorHAnsi"/>
              </w:rPr>
            </w:pPr>
            <w:r>
              <w:rPr>
                <w:rFonts w:cstheme="minorHAnsi"/>
              </w:rPr>
              <w:t>Mixed ability Learning partners, sat together and help each other (Use of close the doors by teacher meaning children turn to talk to their partner before answering the question)</w:t>
            </w:r>
          </w:p>
          <w:p w14:paraId="685CF439" w14:textId="77777777" w:rsidR="0077396A" w:rsidRDefault="0077396A" w:rsidP="0077396A">
            <w:pPr>
              <w:pStyle w:val="ListParagraph"/>
              <w:numPr>
                <w:ilvl w:val="0"/>
                <w:numId w:val="5"/>
              </w:numPr>
              <w:rPr>
                <w:rFonts w:cstheme="minorHAnsi"/>
              </w:rPr>
            </w:pPr>
            <w:r>
              <w:rPr>
                <w:rFonts w:cstheme="minorHAnsi"/>
              </w:rPr>
              <w:t>Different activities on each table (enhanced learning provision)</w:t>
            </w:r>
          </w:p>
          <w:p w14:paraId="267ED1C4" w14:textId="77777777" w:rsidR="0077396A" w:rsidRDefault="0077396A" w:rsidP="0077396A">
            <w:pPr>
              <w:pStyle w:val="ListParagraph"/>
              <w:numPr>
                <w:ilvl w:val="1"/>
                <w:numId w:val="5"/>
              </w:numPr>
              <w:rPr>
                <w:rFonts w:cstheme="minorHAnsi"/>
              </w:rPr>
            </w:pPr>
            <w:r>
              <w:rPr>
                <w:rFonts w:cstheme="minorHAnsi"/>
              </w:rPr>
              <w:t>Teacher led area - Drawing leaves and colouring in the squares to then count the area of the leaves</w:t>
            </w:r>
          </w:p>
          <w:p w14:paraId="472E2404" w14:textId="77777777" w:rsidR="0077396A" w:rsidRDefault="0077396A" w:rsidP="0077396A">
            <w:pPr>
              <w:pStyle w:val="ListParagraph"/>
              <w:numPr>
                <w:ilvl w:val="1"/>
                <w:numId w:val="5"/>
              </w:numPr>
              <w:rPr>
                <w:rFonts w:cstheme="minorHAnsi"/>
              </w:rPr>
            </w:pPr>
            <w:r>
              <w:rPr>
                <w:rFonts w:cstheme="minorHAnsi"/>
              </w:rPr>
              <w:t xml:space="preserve">LSA led - bingo game - developing understanding of number formation </w:t>
            </w:r>
          </w:p>
          <w:p w14:paraId="5BD28094" w14:textId="77777777" w:rsidR="0077396A" w:rsidRDefault="0077396A" w:rsidP="0077396A">
            <w:pPr>
              <w:pStyle w:val="ListParagraph"/>
              <w:numPr>
                <w:ilvl w:val="1"/>
                <w:numId w:val="5"/>
              </w:numPr>
              <w:rPr>
                <w:rFonts w:cstheme="minorHAnsi"/>
              </w:rPr>
            </w:pPr>
            <w:r>
              <w:rPr>
                <w:rFonts w:cstheme="minorHAnsi"/>
              </w:rPr>
              <w:t>Counting the numbers in the blocks</w:t>
            </w:r>
          </w:p>
          <w:p w14:paraId="0E1B5691" w14:textId="5D4419B8" w:rsidR="0077396A" w:rsidRDefault="0077396A" w:rsidP="0077396A">
            <w:pPr>
              <w:pStyle w:val="ListParagraph"/>
              <w:numPr>
                <w:ilvl w:val="1"/>
                <w:numId w:val="5"/>
              </w:numPr>
              <w:rPr>
                <w:rFonts w:cstheme="minorHAnsi"/>
              </w:rPr>
            </w:pPr>
            <w:r>
              <w:rPr>
                <w:rFonts w:cstheme="minorHAnsi"/>
              </w:rPr>
              <w:t xml:space="preserve">iPads used for one group focusing on the drawing and formation of numbers using an app. </w:t>
            </w:r>
          </w:p>
          <w:p w14:paraId="7571D218" w14:textId="77777777" w:rsidR="0077396A" w:rsidRDefault="0077396A" w:rsidP="0077396A">
            <w:pPr>
              <w:pStyle w:val="ListParagraph"/>
              <w:numPr>
                <w:ilvl w:val="0"/>
                <w:numId w:val="5"/>
              </w:numPr>
              <w:rPr>
                <w:rFonts w:cstheme="minorHAnsi"/>
              </w:rPr>
            </w:pPr>
            <w:r>
              <w:rPr>
                <w:rFonts w:cstheme="minorHAnsi"/>
              </w:rPr>
              <w:t xml:space="preserve">Interactive and creative environment </w:t>
            </w:r>
          </w:p>
          <w:p w14:paraId="3DB6497C" w14:textId="1C97278A" w:rsidR="0077396A" w:rsidRPr="0077396A" w:rsidRDefault="0077396A" w:rsidP="0077396A">
            <w:pPr>
              <w:pStyle w:val="ListParagraph"/>
              <w:numPr>
                <w:ilvl w:val="0"/>
                <w:numId w:val="5"/>
              </w:numPr>
              <w:rPr>
                <w:rFonts w:cstheme="minorHAnsi"/>
              </w:rPr>
            </w:pPr>
            <w:r>
              <w:rPr>
                <w:rFonts w:cstheme="minorHAnsi"/>
              </w:rPr>
              <w:t xml:space="preserve">YouTube count to 20 video, 100 Square and number line were used as resources to support the children’s </w:t>
            </w:r>
            <w:r w:rsidR="004A4F70">
              <w:rPr>
                <w:rFonts w:cstheme="minorHAnsi"/>
              </w:rPr>
              <w:t>learning</w:t>
            </w:r>
          </w:p>
        </w:tc>
      </w:tr>
      <w:tr w:rsidR="0077396A" w14:paraId="33321839" w14:textId="77777777" w:rsidTr="00FC4A34">
        <w:tc>
          <w:tcPr>
            <w:tcW w:w="1838" w:type="dxa"/>
          </w:tcPr>
          <w:p w14:paraId="1E2EA5EF" w14:textId="039A3286" w:rsidR="00ED6B97" w:rsidRPr="00565378" w:rsidRDefault="00ED6B97" w:rsidP="00FC4A34">
            <w:pPr>
              <w:rPr>
                <w:rFonts w:asciiTheme="minorHAnsi" w:hAnsiTheme="minorHAnsi" w:cstheme="minorHAnsi"/>
                <w:i/>
                <w:iCs/>
              </w:rPr>
            </w:pPr>
            <w:r>
              <w:rPr>
                <w:rFonts w:asciiTheme="minorHAnsi" w:hAnsiTheme="minorHAnsi" w:cstheme="minorHAnsi"/>
                <w:i/>
                <w:iCs/>
              </w:rPr>
              <w:t xml:space="preserve">What happened? A detailed </w:t>
            </w:r>
            <w:r w:rsidR="0079770A">
              <w:rPr>
                <w:rFonts w:asciiTheme="minorHAnsi" w:hAnsiTheme="minorHAnsi" w:cstheme="minorHAnsi"/>
                <w:i/>
                <w:iCs/>
              </w:rPr>
              <w:t>description</w:t>
            </w:r>
            <w:r>
              <w:rPr>
                <w:rFonts w:asciiTheme="minorHAnsi" w:hAnsiTheme="minorHAnsi" w:cstheme="minorHAnsi"/>
                <w:i/>
                <w:iCs/>
              </w:rPr>
              <w:t xml:space="preserve"> of what you observed and what thoughts on pedagogy and practice occurred to you as a result, looking towards your research.</w:t>
            </w:r>
          </w:p>
        </w:tc>
        <w:tc>
          <w:tcPr>
            <w:tcW w:w="7868" w:type="dxa"/>
          </w:tcPr>
          <w:p w14:paraId="7EA08089" w14:textId="550634BE" w:rsidR="00ED6B97" w:rsidRDefault="00F257F1" w:rsidP="00FC4A34">
            <w:pPr>
              <w:rPr>
                <w:rFonts w:asciiTheme="minorHAnsi" w:hAnsiTheme="minorHAnsi" w:cstheme="minorHAnsi"/>
              </w:rPr>
            </w:pPr>
            <w:r w:rsidRPr="0007097E">
              <w:rPr>
                <w:rFonts w:asciiTheme="minorHAnsi" w:hAnsiTheme="minorHAnsi" w:cstheme="minorHAnsi"/>
              </w:rPr>
              <w:t xml:space="preserve">There are many different critical incidents I could have picked up on </w:t>
            </w:r>
            <w:r w:rsidRPr="002016BD">
              <w:rPr>
                <w:rFonts w:asciiTheme="minorHAnsi" w:hAnsiTheme="minorHAnsi" w:cstheme="minorHAnsi"/>
              </w:rPr>
              <w:t xml:space="preserve">within my time observing </w:t>
            </w:r>
            <w:r>
              <w:rPr>
                <w:rFonts w:asciiTheme="minorHAnsi" w:hAnsiTheme="minorHAnsi" w:cstheme="minorHAnsi"/>
              </w:rPr>
              <w:t xml:space="preserve">in Year 1. </w:t>
            </w:r>
          </w:p>
          <w:p w14:paraId="6A224C4A" w14:textId="40D5A8F8" w:rsidR="00F257F1" w:rsidRDefault="00F257F1" w:rsidP="00FC4A34">
            <w:pPr>
              <w:rPr>
                <w:rFonts w:asciiTheme="minorHAnsi" w:hAnsiTheme="minorHAnsi" w:cstheme="minorHAnsi"/>
              </w:rPr>
            </w:pPr>
          </w:p>
          <w:p w14:paraId="382100C9" w14:textId="431B2D51" w:rsidR="005F5B5A" w:rsidRDefault="00F257F1" w:rsidP="00FC4A34">
            <w:pPr>
              <w:rPr>
                <w:rFonts w:asciiTheme="minorHAnsi" w:hAnsiTheme="minorHAnsi" w:cstheme="minorHAnsi"/>
              </w:rPr>
            </w:pPr>
            <w:r w:rsidRPr="00F257F1">
              <w:rPr>
                <w:rFonts w:asciiTheme="minorHAnsi" w:hAnsiTheme="minorHAnsi" w:cstheme="minorHAnsi"/>
              </w:rPr>
              <w:t xml:space="preserve">What I observed was that children </w:t>
            </w:r>
            <w:r w:rsidR="005F5B5A">
              <w:rPr>
                <w:rFonts w:asciiTheme="minorHAnsi" w:hAnsiTheme="minorHAnsi" w:cstheme="minorHAnsi"/>
              </w:rPr>
              <w:t xml:space="preserve">were working in their learning partner pairs, and each pair was put on a certain activity table based on what they had already done that week. </w:t>
            </w:r>
          </w:p>
          <w:p w14:paraId="47273CC1" w14:textId="77777777" w:rsidR="005F5B5A" w:rsidRDefault="005F5B5A" w:rsidP="00FC4A34">
            <w:pPr>
              <w:rPr>
                <w:rFonts w:asciiTheme="minorHAnsi" w:hAnsiTheme="minorHAnsi" w:cstheme="minorHAnsi"/>
              </w:rPr>
            </w:pPr>
          </w:p>
          <w:p w14:paraId="5FC85920" w14:textId="31554CD3" w:rsidR="005F5B5A" w:rsidRDefault="00F257F1" w:rsidP="00FC4A34">
            <w:pPr>
              <w:rPr>
                <w:rFonts w:asciiTheme="minorHAnsi" w:hAnsiTheme="minorHAnsi" w:cstheme="minorHAnsi"/>
              </w:rPr>
            </w:pPr>
            <w:r w:rsidRPr="00F257F1">
              <w:rPr>
                <w:rFonts w:asciiTheme="minorHAnsi" w:hAnsiTheme="minorHAnsi" w:cstheme="minorHAnsi"/>
              </w:rPr>
              <w:t>I notice</w:t>
            </w:r>
            <w:r w:rsidR="005F5B5A">
              <w:rPr>
                <w:rFonts w:asciiTheme="minorHAnsi" w:hAnsiTheme="minorHAnsi" w:cstheme="minorHAnsi"/>
              </w:rPr>
              <w:t>d</w:t>
            </w:r>
            <w:r w:rsidRPr="00F257F1">
              <w:rPr>
                <w:rFonts w:asciiTheme="minorHAnsi" w:hAnsiTheme="minorHAnsi" w:cstheme="minorHAnsi"/>
              </w:rPr>
              <w:t xml:space="preserve"> that there was a lot of children either wanted to do the bingo with the </w:t>
            </w:r>
            <w:r w:rsidR="005F5B5A">
              <w:rPr>
                <w:rFonts w:asciiTheme="minorHAnsi" w:hAnsiTheme="minorHAnsi" w:cstheme="minorHAnsi"/>
              </w:rPr>
              <w:t xml:space="preserve">LSA </w:t>
            </w:r>
            <w:r w:rsidRPr="00F257F1">
              <w:rPr>
                <w:rFonts w:asciiTheme="minorHAnsi" w:hAnsiTheme="minorHAnsi" w:cstheme="minorHAnsi"/>
              </w:rPr>
              <w:t xml:space="preserve">or you use the iPads and a lot of </w:t>
            </w:r>
            <w:r w:rsidR="005F5B5A">
              <w:rPr>
                <w:rFonts w:asciiTheme="minorHAnsi" w:hAnsiTheme="minorHAnsi" w:cstheme="minorHAnsi"/>
              </w:rPr>
              <w:t>children</w:t>
            </w:r>
            <w:r w:rsidRPr="00F257F1">
              <w:rPr>
                <w:rFonts w:asciiTheme="minorHAnsi" w:hAnsiTheme="minorHAnsi" w:cstheme="minorHAnsi"/>
              </w:rPr>
              <w:t xml:space="preserve"> were disappointed if they didn't get to use the iPads</w:t>
            </w:r>
            <w:r w:rsidR="005F5B5A">
              <w:rPr>
                <w:rFonts w:asciiTheme="minorHAnsi" w:hAnsiTheme="minorHAnsi" w:cstheme="minorHAnsi"/>
              </w:rPr>
              <w:t xml:space="preserve">. The children who did work on the iPads that lesson worked really well together and were really engaged with the activity </w:t>
            </w:r>
            <w:r w:rsidR="00840E76">
              <w:rPr>
                <w:rFonts w:asciiTheme="minorHAnsi" w:hAnsiTheme="minorHAnsi" w:cstheme="minorHAnsi"/>
              </w:rPr>
              <w:t>of</w:t>
            </w:r>
            <w:r w:rsidR="005F5B5A">
              <w:rPr>
                <w:rFonts w:asciiTheme="minorHAnsi" w:hAnsiTheme="minorHAnsi" w:cstheme="minorHAnsi"/>
              </w:rPr>
              <w:t xml:space="preserve"> number formation on the app, and they made they were rewarded in the app by collecting stickers for good work, they were very disappointed when they didn’t get to </w:t>
            </w:r>
            <w:r w:rsidR="00FC4A34">
              <w:rPr>
                <w:rFonts w:asciiTheme="minorHAnsi" w:hAnsiTheme="minorHAnsi" w:cstheme="minorHAnsi"/>
              </w:rPr>
              <w:t>choose</w:t>
            </w:r>
            <w:r w:rsidR="005F5B5A">
              <w:rPr>
                <w:rFonts w:asciiTheme="minorHAnsi" w:hAnsiTheme="minorHAnsi" w:cstheme="minorHAnsi"/>
              </w:rPr>
              <w:t xml:space="preserve"> a sticker. </w:t>
            </w:r>
          </w:p>
          <w:p w14:paraId="3EB06BF6" w14:textId="6637AFB0" w:rsidR="00FC4A34" w:rsidRDefault="00FC4A34" w:rsidP="00FC4A34">
            <w:pPr>
              <w:rPr>
                <w:rFonts w:asciiTheme="minorHAnsi" w:hAnsiTheme="minorHAnsi" w:cstheme="minorHAnsi"/>
              </w:rPr>
            </w:pPr>
            <w:r>
              <w:rPr>
                <w:rFonts w:asciiTheme="minorHAnsi" w:hAnsiTheme="minorHAnsi" w:cstheme="minorHAnsi"/>
              </w:rPr>
              <w:t xml:space="preserve">I also noticed that those who were not working on the table activity that they wanted to </w:t>
            </w:r>
            <w:proofErr w:type="gramStart"/>
            <w:r>
              <w:rPr>
                <w:rFonts w:asciiTheme="minorHAnsi" w:hAnsiTheme="minorHAnsi" w:cstheme="minorHAnsi"/>
              </w:rPr>
              <w:t>were</w:t>
            </w:r>
            <w:proofErr w:type="gramEnd"/>
            <w:r>
              <w:rPr>
                <w:rFonts w:asciiTheme="minorHAnsi" w:hAnsiTheme="minorHAnsi" w:cstheme="minorHAnsi"/>
              </w:rPr>
              <w:t xml:space="preserve"> coming over to the iPad group and trying to watch and then take part in the games, so they were distracting the children already at the activity. </w:t>
            </w:r>
          </w:p>
          <w:p w14:paraId="5FC0161F" w14:textId="19563A2B" w:rsidR="00F257F1" w:rsidRDefault="00FC4A34" w:rsidP="00FC4A34">
            <w:pPr>
              <w:rPr>
                <w:rFonts w:asciiTheme="minorHAnsi" w:hAnsiTheme="minorHAnsi" w:cstheme="minorHAnsi"/>
              </w:rPr>
            </w:pPr>
            <w:r>
              <w:rPr>
                <w:rFonts w:asciiTheme="minorHAnsi" w:hAnsiTheme="minorHAnsi" w:cstheme="minorHAnsi"/>
              </w:rPr>
              <w:t>T</w:t>
            </w:r>
            <w:r w:rsidR="00F257F1" w:rsidRPr="00F257F1">
              <w:rPr>
                <w:rFonts w:asciiTheme="minorHAnsi" w:hAnsiTheme="minorHAnsi" w:cstheme="minorHAnsi"/>
              </w:rPr>
              <w:t xml:space="preserve">here was less engagement </w:t>
            </w:r>
            <w:r>
              <w:rPr>
                <w:rFonts w:asciiTheme="minorHAnsi" w:hAnsiTheme="minorHAnsi" w:cstheme="minorHAnsi"/>
              </w:rPr>
              <w:t xml:space="preserve">of the children, when not with the teacher or using the iPads as </w:t>
            </w:r>
            <w:r w:rsidR="00840E76">
              <w:rPr>
                <w:rFonts w:asciiTheme="minorHAnsi" w:hAnsiTheme="minorHAnsi" w:cstheme="minorHAnsi"/>
              </w:rPr>
              <w:t>these</w:t>
            </w:r>
            <w:r>
              <w:rPr>
                <w:rFonts w:asciiTheme="minorHAnsi" w:hAnsiTheme="minorHAnsi" w:cstheme="minorHAnsi"/>
              </w:rPr>
              <w:t xml:space="preserve"> were the two groups that were getting rewarded for their work more often, so they had a motivation and the work felt less maths based and more interactive and fun for the children. </w:t>
            </w:r>
          </w:p>
          <w:p w14:paraId="4513D8BC" w14:textId="256E809C" w:rsidR="00FC4A34" w:rsidRDefault="00FC4A34" w:rsidP="00FC4A34">
            <w:pPr>
              <w:rPr>
                <w:rFonts w:asciiTheme="minorHAnsi" w:hAnsiTheme="minorHAnsi" w:cstheme="minorHAnsi"/>
              </w:rPr>
            </w:pPr>
          </w:p>
          <w:p w14:paraId="2F2C96CE" w14:textId="43B80CFF" w:rsidR="00FC4A34" w:rsidRDefault="00FC4A34" w:rsidP="00FC4A34">
            <w:pPr>
              <w:rPr>
                <w:rFonts w:asciiTheme="minorHAnsi" w:hAnsiTheme="minorHAnsi" w:cstheme="minorHAnsi"/>
              </w:rPr>
            </w:pPr>
            <w:r>
              <w:rPr>
                <w:rFonts w:asciiTheme="minorHAnsi" w:hAnsiTheme="minorHAnsi" w:cstheme="minorHAnsi"/>
              </w:rPr>
              <w:t>This observation made me think about how to use technology in the classroom, the positive and negative effects of technology in the classroom and the learning impacts and benefits. It also made me think about differentiation tasks</w:t>
            </w:r>
            <w:r w:rsidR="00840E76">
              <w:rPr>
                <w:rFonts w:asciiTheme="minorHAnsi" w:hAnsiTheme="minorHAnsi" w:cstheme="minorHAnsi"/>
              </w:rPr>
              <w:t xml:space="preserve"> within learning and how we use these effectively to get challenge learners and engage them. In addition, reward systems </w:t>
            </w:r>
            <w:r w:rsidR="0073582C">
              <w:rPr>
                <w:rFonts w:asciiTheme="minorHAnsi" w:hAnsiTheme="minorHAnsi" w:cstheme="minorHAnsi"/>
              </w:rPr>
              <w:t>were</w:t>
            </w:r>
            <w:r w:rsidR="00840E76">
              <w:rPr>
                <w:rFonts w:asciiTheme="minorHAnsi" w:hAnsiTheme="minorHAnsi" w:cstheme="minorHAnsi"/>
              </w:rPr>
              <w:t xml:space="preserve"> something that I took from this observation and how we use it effectively and the impacts it has. </w:t>
            </w:r>
          </w:p>
          <w:p w14:paraId="7E879A29" w14:textId="77777777" w:rsidR="00ED6B97" w:rsidRDefault="00ED6B97" w:rsidP="00840E76">
            <w:pPr>
              <w:rPr>
                <w:rFonts w:asciiTheme="minorHAnsi" w:hAnsiTheme="minorHAnsi" w:cstheme="minorHAnsi"/>
              </w:rPr>
            </w:pPr>
          </w:p>
        </w:tc>
      </w:tr>
    </w:tbl>
    <w:p w14:paraId="33A91BCB" w14:textId="663686F8" w:rsidR="00ED6B97" w:rsidRDefault="00ED6B97"/>
    <w:p w14:paraId="6DB35C31" w14:textId="77777777" w:rsidR="00ED6B97" w:rsidRDefault="00ED6B97"/>
    <w:p w14:paraId="6562C6C4" w14:textId="5FA8E704" w:rsidR="00A75E0F" w:rsidRDefault="00A75E0F">
      <w:r>
        <w:lastRenderedPageBreak/>
        <w:t xml:space="preserve">A - 2.4 </w:t>
      </w:r>
    </w:p>
    <w:p w14:paraId="3203189B" w14:textId="3BD3BDE9" w:rsidR="00ED6B97" w:rsidRDefault="00ED6B97"/>
    <w:p w14:paraId="62EF4D7B" w14:textId="77777777" w:rsidR="00ED6B97" w:rsidRPr="00ED6B97" w:rsidRDefault="00ED6B97" w:rsidP="00ED6B97">
      <w:pPr>
        <w:rPr>
          <w:rFonts w:cstheme="minorHAnsi"/>
          <w:b/>
          <w:color w:val="000000" w:themeColor="text1"/>
          <w:sz w:val="22"/>
          <w:szCs w:val="22"/>
        </w:rPr>
      </w:pPr>
      <w:r>
        <w:rPr>
          <w:rFonts w:cstheme="minorHAnsi"/>
          <w:b/>
          <w:color w:val="000000" w:themeColor="text1"/>
          <w:sz w:val="22"/>
          <w:szCs w:val="22"/>
        </w:rPr>
        <w:t>CRITICAL INCIDENT IDENTIFICATION RECORD</w:t>
      </w:r>
    </w:p>
    <w:p w14:paraId="117C61D2" w14:textId="77777777" w:rsidR="00ED6B97" w:rsidRDefault="00ED6B97" w:rsidP="00ED6B97"/>
    <w:tbl>
      <w:tblPr>
        <w:tblStyle w:val="TableGrid"/>
        <w:tblW w:w="0" w:type="auto"/>
        <w:tblLook w:val="04A0" w:firstRow="1" w:lastRow="0" w:firstColumn="1" w:lastColumn="0" w:noHBand="0" w:noVBand="1"/>
      </w:tblPr>
      <w:tblGrid>
        <w:gridCol w:w="1771"/>
        <w:gridCol w:w="7245"/>
      </w:tblGrid>
      <w:tr w:rsidR="00ED6B97" w14:paraId="77FF1BE2" w14:textId="77777777" w:rsidTr="00FC4A34">
        <w:tc>
          <w:tcPr>
            <w:tcW w:w="1838" w:type="dxa"/>
          </w:tcPr>
          <w:p w14:paraId="6BC16B9C" w14:textId="77777777" w:rsidR="00ED6B97" w:rsidRDefault="00ED6B97" w:rsidP="00FC4A34">
            <w:pPr>
              <w:rPr>
                <w:rFonts w:asciiTheme="minorHAnsi" w:hAnsiTheme="minorHAnsi" w:cstheme="minorHAnsi"/>
                <w:b/>
                <w:bCs/>
              </w:rPr>
            </w:pPr>
            <w:r>
              <w:rPr>
                <w:rFonts w:asciiTheme="minorHAnsi" w:hAnsiTheme="minorHAnsi" w:cstheme="minorHAnsi"/>
                <w:b/>
                <w:bCs/>
              </w:rPr>
              <w:t>Details relevant to the research context.</w:t>
            </w:r>
          </w:p>
          <w:p w14:paraId="764A33F5" w14:textId="77777777" w:rsidR="00ED6B97" w:rsidRDefault="00ED6B97" w:rsidP="00FC4A34">
            <w:pPr>
              <w:rPr>
                <w:rFonts w:asciiTheme="minorHAnsi" w:hAnsiTheme="minorHAnsi" w:cstheme="minorHAnsi"/>
                <w:b/>
                <w:bCs/>
              </w:rPr>
            </w:pPr>
          </w:p>
          <w:p w14:paraId="17B83A9D" w14:textId="77777777" w:rsidR="00ED6B97" w:rsidRPr="009654E1" w:rsidRDefault="00ED6B97" w:rsidP="00FC4A34">
            <w:pPr>
              <w:rPr>
                <w:rFonts w:asciiTheme="minorHAnsi" w:hAnsiTheme="minorHAnsi" w:cstheme="minorHAnsi"/>
                <w:bCs/>
              </w:rPr>
            </w:pPr>
            <w:r w:rsidRPr="009654E1">
              <w:rPr>
                <w:rFonts w:asciiTheme="minorHAnsi" w:hAnsiTheme="minorHAnsi" w:cstheme="minorHAnsi"/>
                <w:bCs/>
              </w:rPr>
              <w:t>Date/time.</w:t>
            </w:r>
          </w:p>
          <w:p w14:paraId="11AD4F36" w14:textId="77777777" w:rsidR="00ED6B97" w:rsidRPr="009654E1" w:rsidRDefault="00ED6B97" w:rsidP="00FC4A34">
            <w:pPr>
              <w:rPr>
                <w:rFonts w:asciiTheme="minorHAnsi" w:hAnsiTheme="minorHAnsi" w:cstheme="minorHAnsi"/>
                <w:bCs/>
              </w:rPr>
            </w:pPr>
            <w:r w:rsidRPr="009654E1">
              <w:rPr>
                <w:rFonts w:asciiTheme="minorHAnsi" w:hAnsiTheme="minorHAnsi" w:cstheme="minorHAnsi"/>
                <w:bCs/>
              </w:rPr>
              <w:t>Age/Stage of group.</w:t>
            </w:r>
          </w:p>
          <w:p w14:paraId="40C48A9B" w14:textId="77777777" w:rsidR="00ED6B97" w:rsidRPr="009654E1" w:rsidRDefault="00ED6B97" w:rsidP="00FC4A34">
            <w:pPr>
              <w:rPr>
                <w:rFonts w:asciiTheme="minorHAnsi" w:hAnsiTheme="minorHAnsi" w:cstheme="minorHAnsi"/>
                <w:bCs/>
              </w:rPr>
            </w:pPr>
            <w:r w:rsidRPr="009654E1">
              <w:rPr>
                <w:rFonts w:asciiTheme="minorHAnsi" w:hAnsiTheme="minorHAnsi" w:cstheme="minorHAnsi"/>
                <w:bCs/>
              </w:rPr>
              <w:t>People involved.</w:t>
            </w:r>
          </w:p>
          <w:p w14:paraId="4F063ACB" w14:textId="77777777" w:rsidR="00ED6B97" w:rsidRPr="009654E1" w:rsidRDefault="00ED6B97" w:rsidP="00FC4A34">
            <w:pPr>
              <w:rPr>
                <w:rFonts w:asciiTheme="minorHAnsi" w:hAnsiTheme="minorHAnsi" w:cstheme="minorHAnsi"/>
                <w:bCs/>
              </w:rPr>
            </w:pPr>
            <w:r w:rsidRPr="009654E1">
              <w:rPr>
                <w:rFonts w:asciiTheme="minorHAnsi" w:hAnsiTheme="minorHAnsi" w:cstheme="minorHAnsi"/>
                <w:bCs/>
              </w:rPr>
              <w:t>Contextual</w:t>
            </w:r>
          </w:p>
          <w:p w14:paraId="3D0A5975" w14:textId="77777777" w:rsidR="00ED6B97" w:rsidRPr="009654E1" w:rsidRDefault="00ED6B97" w:rsidP="00FC4A34">
            <w:pPr>
              <w:rPr>
                <w:rFonts w:asciiTheme="minorHAnsi" w:hAnsiTheme="minorHAnsi" w:cstheme="minorHAnsi"/>
                <w:bCs/>
              </w:rPr>
            </w:pPr>
            <w:r w:rsidRPr="009654E1">
              <w:rPr>
                <w:rFonts w:asciiTheme="minorHAnsi" w:hAnsiTheme="minorHAnsi" w:cstheme="minorHAnsi"/>
                <w:bCs/>
              </w:rPr>
              <w:t xml:space="preserve">information from field notes. </w:t>
            </w:r>
          </w:p>
          <w:p w14:paraId="5116C3EE" w14:textId="77777777" w:rsidR="00ED6B97" w:rsidRPr="00565378" w:rsidRDefault="00ED6B97" w:rsidP="00FC4A34">
            <w:pPr>
              <w:rPr>
                <w:rFonts w:asciiTheme="minorHAnsi" w:hAnsiTheme="minorHAnsi" w:cstheme="minorHAnsi"/>
                <w:i/>
                <w:iCs/>
              </w:rPr>
            </w:pPr>
          </w:p>
        </w:tc>
        <w:tc>
          <w:tcPr>
            <w:tcW w:w="7868" w:type="dxa"/>
          </w:tcPr>
          <w:p w14:paraId="716766E9" w14:textId="5E217572" w:rsidR="00ED6B97" w:rsidRDefault="00ED6B97" w:rsidP="00FC4A34">
            <w:pPr>
              <w:rPr>
                <w:rFonts w:asciiTheme="minorHAnsi" w:hAnsiTheme="minorHAnsi" w:cstheme="minorHAnsi"/>
              </w:rPr>
            </w:pPr>
            <w:r>
              <w:rPr>
                <w:rFonts w:asciiTheme="minorHAnsi" w:hAnsiTheme="minorHAnsi" w:cstheme="minorHAnsi"/>
              </w:rPr>
              <w:t>Year 2 - 30</w:t>
            </w:r>
            <w:r w:rsidRPr="00ED6B97">
              <w:rPr>
                <w:rFonts w:asciiTheme="minorHAnsi" w:hAnsiTheme="minorHAnsi" w:cstheme="minorHAnsi"/>
                <w:vertAlign w:val="superscript"/>
              </w:rPr>
              <w:t>th</w:t>
            </w:r>
            <w:r>
              <w:rPr>
                <w:rFonts w:asciiTheme="minorHAnsi" w:hAnsiTheme="minorHAnsi" w:cstheme="minorHAnsi"/>
              </w:rPr>
              <w:t xml:space="preserve"> September 2020 - Morning Session 1 </w:t>
            </w:r>
          </w:p>
          <w:p w14:paraId="26E3F69A" w14:textId="7CAA36CA" w:rsidR="00ED6B97" w:rsidRDefault="0048233D" w:rsidP="00FC4A34">
            <w:pPr>
              <w:rPr>
                <w:rFonts w:asciiTheme="minorHAnsi" w:hAnsiTheme="minorHAnsi" w:cstheme="minorHAnsi"/>
              </w:rPr>
            </w:pPr>
            <w:r>
              <w:rPr>
                <w:rFonts w:asciiTheme="minorHAnsi" w:hAnsiTheme="minorHAnsi" w:cstheme="minorHAnsi"/>
              </w:rPr>
              <w:t xml:space="preserve">Children aged 6-7 </w:t>
            </w:r>
          </w:p>
          <w:p w14:paraId="6034878F" w14:textId="77777777" w:rsidR="00D80598" w:rsidRDefault="00D80598" w:rsidP="00D80598">
            <w:pPr>
              <w:rPr>
                <w:rFonts w:asciiTheme="minorHAnsi" w:hAnsiTheme="minorHAnsi" w:cstheme="minorHAnsi"/>
              </w:rPr>
            </w:pPr>
            <w:r>
              <w:rPr>
                <w:rFonts w:asciiTheme="minorHAnsi" w:hAnsiTheme="minorHAnsi" w:cstheme="minorHAnsi"/>
              </w:rPr>
              <w:t>People involved - Children in the class, Class Teacher and Learning Support Assistant associated with the class.</w:t>
            </w:r>
          </w:p>
          <w:p w14:paraId="26BDE229" w14:textId="61EB0B43" w:rsidR="00B15F6D" w:rsidRDefault="00B15F6D" w:rsidP="00B15F6D">
            <w:pPr>
              <w:rPr>
                <w:rFonts w:asciiTheme="minorHAnsi" w:hAnsiTheme="minorHAnsi" w:cstheme="minorHAnsi"/>
              </w:rPr>
            </w:pPr>
            <w:r>
              <w:rPr>
                <w:rFonts w:asciiTheme="minorHAnsi" w:hAnsiTheme="minorHAnsi" w:cstheme="minorHAnsi"/>
              </w:rPr>
              <w:t>Focus - Read, Write, Inc</w:t>
            </w:r>
          </w:p>
          <w:p w14:paraId="111BE1D5" w14:textId="39708785" w:rsidR="00B15F6D" w:rsidRDefault="00B15F6D" w:rsidP="00B15F6D">
            <w:pPr>
              <w:pStyle w:val="ListParagraph"/>
              <w:numPr>
                <w:ilvl w:val="1"/>
                <w:numId w:val="5"/>
              </w:numPr>
              <w:rPr>
                <w:rFonts w:cstheme="minorHAnsi"/>
              </w:rPr>
            </w:pPr>
            <w:r>
              <w:rPr>
                <w:rFonts w:cstheme="minorHAnsi"/>
              </w:rPr>
              <w:t>‘</w:t>
            </w:r>
            <w:proofErr w:type="spellStart"/>
            <w:r>
              <w:rPr>
                <w:rFonts w:cstheme="minorHAnsi"/>
              </w:rPr>
              <w:t>oa</w:t>
            </w:r>
            <w:proofErr w:type="spellEnd"/>
            <w:r>
              <w:rPr>
                <w:rFonts w:cstheme="minorHAnsi"/>
              </w:rPr>
              <w:t>’ sound e.g. goat, boat</w:t>
            </w:r>
          </w:p>
          <w:p w14:paraId="2D0BC61F" w14:textId="3E9C64F9" w:rsidR="00B15F6D" w:rsidRDefault="00B15F6D" w:rsidP="00B15F6D">
            <w:pPr>
              <w:pStyle w:val="ListParagraph"/>
              <w:numPr>
                <w:ilvl w:val="0"/>
                <w:numId w:val="5"/>
              </w:numPr>
              <w:rPr>
                <w:rFonts w:cstheme="minorHAnsi"/>
              </w:rPr>
            </w:pPr>
            <w:r>
              <w:rPr>
                <w:rFonts w:cstheme="minorHAnsi"/>
              </w:rPr>
              <w:t>Indoor activities</w:t>
            </w:r>
          </w:p>
          <w:p w14:paraId="49CBBD71" w14:textId="6C4A1A11" w:rsidR="00B15F6D" w:rsidRDefault="00B15F6D" w:rsidP="00B15F6D">
            <w:pPr>
              <w:pStyle w:val="ListParagraph"/>
              <w:numPr>
                <w:ilvl w:val="0"/>
                <w:numId w:val="5"/>
              </w:numPr>
              <w:rPr>
                <w:rFonts w:cstheme="minorHAnsi"/>
              </w:rPr>
            </w:pPr>
            <w:r>
              <w:rPr>
                <w:rFonts w:cstheme="minorHAnsi"/>
              </w:rPr>
              <w:t>Communication methods</w:t>
            </w:r>
          </w:p>
          <w:p w14:paraId="1204BD7E" w14:textId="5A7B9E5B" w:rsidR="00B15F6D" w:rsidRDefault="00B15F6D" w:rsidP="00B15F6D">
            <w:pPr>
              <w:pStyle w:val="ListParagraph"/>
              <w:numPr>
                <w:ilvl w:val="0"/>
                <w:numId w:val="5"/>
              </w:numPr>
              <w:rPr>
                <w:rFonts w:cstheme="minorHAnsi"/>
              </w:rPr>
            </w:pPr>
            <w:r>
              <w:rPr>
                <w:rFonts w:cstheme="minorHAnsi"/>
              </w:rPr>
              <w:t>Continuous learning provision</w:t>
            </w:r>
          </w:p>
          <w:p w14:paraId="095363F6" w14:textId="5B932491" w:rsidR="00B15F6D" w:rsidRDefault="00B15F6D" w:rsidP="00B15F6D">
            <w:pPr>
              <w:pStyle w:val="ListParagraph"/>
              <w:numPr>
                <w:ilvl w:val="0"/>
                <w:numId w:val="5"/>
              </w:numPr>
              <w:rPr>
                <w:rFonts w:cstheme="minorHAnsi"/>
              </w:rPr>
            </w:pPr>
            <w:r>
              <w:rPr>
                <w:rFonts w:cstheme="minorHAnsi"/>
              </w:rPr>
              <w:t>Coloured table groups for ability in accordance with the Read, Write, Inc guidance and assessment</w:t>
            </w:r>
          </w:p>
          <w:p w14:paraId="66027D0E" w14:textId="1A3D4F63" w:rsidR="00B15F6D" w:rsidRDefault="00B15F6D" w:rsidP="00B15F6D">
            <w:pPr>
              <w:pStyle w:val="ListParagraph"/>
              <w:numPr>
                <w:ilvl w:val="0"/>
                <w:numId w:val="5"/>
              </w:numPr>
              <w:rPr>
                <w:rFonts w:cstheme="minorHAnsi"/>
              </w:rPr>
            </w:pPr>
            <w:r>
              <w:rPr>
                <w:rFonts w:cstheme="minorHAnsi"/>
              </w:rPr>
              <w:t xml:space="preserve">Different activities per table group </w:t>
            </w:r>
          </w:p>
          <w:p w14:paraId="3D1B4429" w14:textId="003EB1E9" w:rsidR="00B15F6D" w:rsidRDefault="00B15F6D" w:rsidP="00B15F6D">
            <w:pPr>
              <w:pStyle w:val="ListParagraph"/>
              <w:numPr>
                <w:ilvl w:val="0"/>
                <w:numId w:val="5"/>
              </w:numPr>
              <w:rPr>
                <w:rFonts w:cstheme="minorHAnsi"/>
              </w:rPr>
            </w:pPr>
            <w:r>
              <w:rPr>
                <w:rFonts w:cstheme="minorHAnsi"/>
              </w:rPr>
              <w:t>Fun and interactive group activities as a whole class that aid overall learning experience</w:t>
            </w:r>
          </w:p>
          <w:p w14:paraId="1A7348E2" w14:textId="66B83A9B" w:rsidR="00B15F6D" w:rsidRDefault="00EA4E39" w:rsidP="00B15F6D">
            <w:pPr>
              <w:pStyle w:val="ListParagraph"/>
              <w:numPr>
                <w:ilvl w:val="0"/>
                <w:numId w:val="5"/>
              </w:numPr>
              <w:rPr>
                <w:rFonts w:cstheme="minorHAnsi"/>
              </w:rPr>
            </w:pPr>
            <w:r>
              <w:rPr>
                <w:rFonts w:cstheme="minorHAnsi"/>
              </w:rPr>
              <w:t>Structured environment (same daily for consistency)</w:t>
            </w:r>
          </w:p>
          <w:p w14:paraId="49411A69" w14:textId="024B1B36" w:rsidR="00EA4E39" w:rsidRPr="00B15F6D" w:rsidRDefault="00EA4E39" w:rsidP="00B15F6D">
            <w:pPr>
              <w:pStyle w:val="ListParagraph"/>
              <w:numPr>
                <w:ilvl w:val="0"/>
                <w:numId w:val="5"/>
              </w:numPr>
              <w:rPr>
                <w:rFonts w:cstheme="minorHAnsi"/>
              </w:rPr>
            </w:pPr>
            <w:r>
              <w:rPr>
                <w:rFonts w:cstheme="minorHAnsi"/>
              </w:rPr>
              <w:t xml:space="preserve">Independent Learning is encouraged but also the learning is aided in a way that scaffolds the learning for all children to be able to work independently for at least one aspect of the lesson. </w:t>
            </w:r>
          </w:p>
          <w:p w14:paraId="28349B68" w14:textId="69AF95EE" w:rsidR="00ED6B97" w:rsidRDefault="00230E95" w:rsidP="00230E95">
            <w:pPr>
              <w:pStyle w:val="ListParagraph"/>
              <w:numPr>
                <w:ilvl w:val="0"/>
                <w:numId w:val="5"/>
              </w:numPr>
              <w:rPr>
                <w:rFonts w:cstheme="minorHAnsi"/>
              </w:rPr>
            </w:pPr>
            <w:r>
              <w:rPr>
                <w:rFonts w:cstheme="minorHAnsi"/>
              </w:rPr>
              <w:t xml:space="preserve">Non-verbal communication methods </w:t>
            </w:r>
          </w:p>
          <w:p w14:paraId="0EA27831" w14:textId="474BFE8A" w:rsidR="00230E95" w:rsidRDefault="00230E95" w:rsidP="00230E95">
            <w:pPr>
              <w:pStyle w:val="ListParagraph"/>
              <w:numPr>
                <w:ilvl w:val="1"/>
                <w:numId w:val="5"/>
              </w:numPr>
              <w:rPr>
                <w:rFonts w:cstheme="minorHAnsi"/>
              </w:rPr>
            </w:pPr>
            <w:r>
              <w:rPr>
                <w:rFonts w:cstheme="minorHAnsi"/>
              </w:rPr>
              <w:t>Magnet eyes</w:t>
            </w:r>
          </w:p>
          <w:p w14:paraId="4970DE4E" w14:textId="0F6033DD" w:rsidR="00230E95" w:rsidRDefault="00230E95" w:rsidP="00230E95">
            <w:pPr>
              <w:pStyle w:val="ListParagraph"/>
              <w:numPr>
                <w:ilvl w:val="1"/>
                <w:numId w:val="5"/>
              </w:numPr>
              <w:rPr>
                <w:rFonts w:cstheme="minorHAnsi"/>
              </w:rPr>
            </w:pPr>
            <w:r>
              <w:rPr>
                <w:rFonts w:cstheme="minorHAnsi"/>
              </w:rPr>
              <w:t>Silent Commands</w:t>
            </w:r>
          </w:p>
          <w:p w14:paraId="78B26652" w14:textId="6CC8DCEE" w:rsidR="00335B62" w:rsidRPr="00230E95" w:rsidRDefault="00335B62" w:rsidP="00230E95">
            <w:pPr>
              <w:pStyle w:val="ListParagraph"/>
              <w:numPr>
                <w:ilvl w:val="1"/>
                <w:numId w:val="5"/>
              </w:numPr>
              <w:rPr>
                <w:rFonts w:cstheme="minorHAnsi"/>
              </w:rPr>
            </w:pPr>
            <w:r>
              <w:rPr>
                <w:rFonts w:cstheme="minorHAnsi"/>
              </w:rPr>
              <w:t>Flash Cards</w:t>
            </w:r>
          </w:p>
          <w:p w14:paraId="42FB63B6" w14:textId="64248ACD" w:rsidR="00ED6B97" w:rsidRDefault="00230E95" w:rsidP="00FC4A34">
            <w:pPr>
              <w:rPr>
                <w:rFonts w:asciiTheme="minorHAnsi" w:hAnsiTheme="minorHAnsi" w:cstheme="minorHAnsi"/>
              </w:rPr>
            </w:pPr>
            <w:r>
              <w:rPr>
                <w:rFonts w:asciiTheme="minorHAnsi" w:hAnsiTheme="minorHAnsi" w:cstheme="minorHAnsi"/>
              </w:rPr>
              <w:t>Interactive and engaging environment</w:t>
            </w:r>
          </w:p>
          <w:p w14:paraId="412D0AAB" w14:textId="77777777" w:rsidR="00ED6B97" w:rsidRDefault="00ED6B97" w:rsidP="00FC4A34">
            <w:pPr>
              <w:rPr>
                <w:rFonts w:asciiTheme="minorHAnsi" w:hAnsiTheme="minorHAnsi" w:cstheme="minorHAnsi"/>
              </w:rPr>
            </w:pPr>
          </w:p>
        </w:tc>
      </w:tr>
      <w:tr w:rsidR="00ED6B97" w14:paraId="216BFD06" w14:textId="77777777" w:rsidTr="00FC4A34">
        <w:tc>
          <w:tcPr>
            <w:tcW w:w="1838" w:type="dxa"/>
          </w:tcPr>
          <w:p w14:paraId="10DD9E2C" w14:textId="60D3685A" w:rsidR="00ED6B97" w:rsidRPr="00565378" w:rsidRDefault="00ED6B97" w:rsidP="00FC4A34">
            <w:pPr>
              <w:rPr>
                <w:rFonts w:asciiTheme="minorHAnsi" w:hAnsiTheme="minorHAnsi" w:cstheme="minorHAnsi"/>
                <w:i/>
                <w:iCs/>
              </w:rPr>
            </w:pPr>
            <w:r>
              <w:rPr>
                <w:rFonts w:asciiTheme="minorHAnsi" w:hAnsiTheme="minorHAnsi" w:cstheme="minorHAnsi"/>
                <w:i/>
                <w:iCs/>
              </w:rPr>
              <w:t xml:space="preserve">What happened? A detailed </w:t>
            </w:r>
            <w:r w:rsidR="0079770A">
              <w:rPr>
                <w:rFonts w:asciiTheme="minorHAnsi" w:hAnsiTheme="minorHAnsi" w:cstheme="minorHAnsi"/>
                <w:i/>
                <w:iCs/>
              </w:rPr>
              <w:t>description</w:t>
            </w:r>
            <w:r>
              <w:rPr>
                <w:rFonts w:asciiTheme="minorHAnsi" w:hAnsiTheme="minorHAnsi" w:cstheme="minorHAnsi"/>
                <w:i/>
                <w:iCs/>
              </w:rPr>
              <w:t xml:space="preserve"> of what you observed and what thoughts on pedagogy and practice occurred to you as a result, looking towards your research.</w:t>
            </w:r>
          </w:p>
        </w:tc>
        <w:tc>
          <w:tcPr>
            <w:tcW w:w="7868" w:type="dxa"/>
          </w:tcPr>
          <w:p w14:paraId="692955AC" w14:textId="77777777" w:rsidR="000874E5" w:rsidRDefault="000874E5" w:rsidP="00FC4A34">
            <w:pPr>
              <w:rPr>
                <w:rFonts w:asciiTheme="minorHAnsi" w:hAnsiTheme="minorHAnsi" w:cstheme="minorHAnsi"/>
              </w:rPr>
            </w:pPr>
            <w:r>
              <w:rPr>
                <w:rFonts w:asciiTheme="minorHAnsi" w:hAnsiTheme="minorHAnsi" w:cstheme="minorHAnsi"/>
              </w:rPr>
              <w:t>T</w:t>
            </w:r>
            <w:r w:rsidR="009B3FB6" w:rsidRPr="009B3FB6">
              <w:rPr>
                <w:rFonts w:asciiTheme="minorHAnsi" w:hAnsiTheme="minorHAnsi" w:cstheme="minorHAnsi"/>
              </w:rPr>
              <w:t xml:space="preserve">he critical </w:t>
            </w:r>
            <w:r>
              <w:rPr>
                <w:rFonts w:asciiTheme="minorHAnsi" w:hAnsiTheme="minorHAnsi" w:cstheme="minorHAnsi"/>
              </w:rPr>
              <w:t>incident that</w:t>
            </w:r>
            <w:r w:rsidR="009B3FB6" w:rsidRPr="009B3FB6">
              <w:rPr>
                <w:rFonts w:asciiTheme="minorHAnsi" w:hAnsiTheme="minorHAnsi" w:cstheme="minorHAnsi"/>
              </w:rPr>
              <w:t xml:space="preserve"> I focused on was the use of </w:t>
            </w:r>
            <w:r w:rsidR="00C655DB" w:rsidRPr="009B3FB6">
              <w:rPr>
                <w:rFonts w:asciiTheme="minorHAnsi" w:hAnsiTheme="minorHAnsi" w:cstheme="minorHAnsi"/>
              </w:rPr>
              <w:t>non-verbal</w:t>
            </w:r>
            <w:r w:rsidR="009B3FB6" w:rsidRPr="009B3FB6">
              <w:rPr>
                <w:rFonts w:asciiTheme="minorHAnsi" w:hAnsiTheme="minorHAnsi" w:cstheme="minorHAnsi"/>
              </w:rPr>
              <w:t xml:space="preserve"> communication</w:t>
            </w:r>
            <w:r>
              <w:rPr>
                <w:rFonts w:asciiTheme="minorHAnsi" w:hAnsiTheme="minorHAnsi" w:cstheme="minorHAnsi"/>
              </w:rPr>
              <w:t xml:space="preserve">. I had never seen this used as much as in the time I was in the time I was in Year 2. </w:t>
            </w:r>
          </w:p>
          <w:p w14:paraId="3527328A" w14:textId="77777777" w:rsidR="000874E5" w:rsidRDefault="000874E5" w:rsidP="00FC4A34">
            <w:pPr>
              <w:rPr>
                <w:rFonts w:asciiTheme="minorHAnsi" w:hAnsiTheme="minorHAnsi" w:cstheme="minorHAnsi"/>
              </w:rPr>
            </w:pPr>
          </w:p>
          <w:p w14:paraId="1551DB7A" w14:textId="47A34BE6" w:rsidR="00BD575B" w:rsidRDefault="000874E5" w:rsidP="00FC4A34">
            <w:pPr>
              <w:rPr>
                <w:rFonts w:asciiTheme="minorHAnsi" w:hAnsiTheme="minorHAnsi" w:cstheme="minorHAnsi"/>
              </w:rPr>
            </w:pPr>
            <w:r>
              <w:rPr>
                <w:rFonts w:asciiTheme="minorHAnsi" w:hAnsiTheme="minorHAnsi" w:cstheme="minorHAnsi"/>
              </w:rPr>
              <w:t>O</w:t>
            </w:r>
            <w:r w:rsidR="009B3FB6" w:rsidRPr="009B3FB6">
              <w:rPr>
                <w:rFonts w:asciiTheme="minorHAnsi" w:hAnsiTheme="minorHAnsi" w:cstheme="minorHAnsi"/>
              </w:rPr>
              <w:t>ne thing that I noticed was something called magnet</w:t>
            </w:r>
            <w:r>
              <w:rPr>
                <w:rFonts w:asciiTheme="minorHAnsi" w:hAnsiTheme="minorHAnsi" w:cstheme="minorHAnsi"/>
              </w:rPr>
              <w:t xml:space="preserve"> eyes</w:t>
            </w:r>
            <w:r w:rsidR="00BD575B">
              <w:rPr>
                <w:rFonts w:asciiTheme="minorHAnsi" w:hAnsiTheme="minorHAnsi" w:cstheme="minorHAnsi"/>
              </w:rPr>
              <w:t xml:space="preserve"> </w:t>
            </w:r>
            <w:r w:rsidR="009B3FB6" w:rsidRPr="009B3FB6">
              <w:rPr>
                <w:rFonts w:asciiTheme="minorHAnsi" w:hAnsiTheme="minorHAnsi" w:cstheme="minorHAnsi"/>
              </w:rPr>
              <w:t xml:space="preserve">which both the teacher and the </w:t>
            </w:r>
            <w:r w:rsidR="00BD575B">
              <w:rPr>
                <w:rFonts w:asciiTheme="minorHAnsi" w:hAnsiTheme="minorHAnsi" w:cstheme="minorHAnsi"/>
              </w:rPr>
              <w:t xml:space="preserve">LSA </w:t>
            </w:r>
            <w:r w:rsidR="009B3FB6" w:rsidRPr="009B3FB6">
              <w:rPr>
                <w:rFonts w:asciiTheme="minorHAnsi" w:hAnsiTheme="minorHAnsi" w:cstheme="minorHAnsi"/>
              </w:rPr>
              <w:t>used and it was a way of making sure the children were paying attention</w:t>
            </w:r>
            <w:r w:rsidR="00BD575B">
              <w:rPr>
                <w:rFonts w:asciiTheme="minorHAnsi" w:hAnsiTheme="minorHAnsi" w:cstheme="minorHAnsi"/>
              </w:rPr>
              <w:t xml:space="preserve">, </w:t>
            </w:r>
            <w:r w:rsidR="009B3FB6" w:rsidRPr="009B3FB6">
              <w:rPr>
                <w:rFonts w:asciiTheme="minorHAnsi" w:hAnsiTheme="minorHAnsi" w:cstheme="minorHAnsi"/>
              </w:rPr>
              <w:t>so children would have to have magnet</w:t>
            </w:r>
            <w:r w:rsidR="00BD575B">
              <w:rPr>
                <w:rFonts w:asciiTheme="minorHAnsi" w:hAnsiTheme="minorHAnsi" w:cstheme="minorHAnsi"/>
              </w:rPr>
              <w:t xml:space="preserve"> eyes</w:t>
            </w:r>
            <w:r w:rsidR="009B3FB6" w:rsidRPr="009B3FB6">
              <w:rPr>
                <w:rFonts w:asciiTheme="minorHAnsi" w:hAnsiTheme="minorHAnsi" w:cstheme="minorHAnsi"/>
              </w:rPr>
              <w:t xml:space="preserve"> to </w:t>
            </w:r>
            <w:r w:rsidR="00BD575B">
              <w:rPr>
                <w:rFonts w:asciiTheme="minorHAnsi" w:hAnsiTheme="minorHAnsi" w:cstheme="minorHAnsi"/>
              </w:rPr>
              <w:t xml:space="preserve">show </w:t>
            </w:r>
            <w:r w:rsidR="009B3FB6" w:rsidRPr="009B3FB6">
              <w:rPr>
                <w:rFonts w:asciiTheme="minorHAnsi" w:hAnsiTheme="minorHAnsi" w:cstheme="minorHAnsi"/>
              </w:rPr>
              <w:t xml:space="preserve">their eyes </w:t>
            </w:r>
            <w:r w:rsidR="00BD575B">
              <w:rPr>
                <w:rFonts w:asciiTheme="minorHAnsi" w:hAnsiTheme="minorHAnsi" w:cstheme="minorHAnsi"/>
              </w:rPr>
              <w:t xml:space="preserve">were </w:t>
            </w:r>
            <w:r w:rsidR="009B3FB6" w:rsidRPr="009B3FB6">
              <w:rPr>
                <w:rFonts w:asciiTheme="minorHAnsi" w:hAnsiTheme="minorHAnsi" w:cstheme="minorHAnsi"/>
              </w:rPr>
              <w:t xml:space="preserve">always focused on </w:t>
            </w:r>
            <w:r w:rsidR="00BD575B">
              <w:rPr>
                <w:rFonts w:asciiTheme="minorHAnsi" w:hAnsiTheme="minorHAnsi" w:cstheme="minorHAnsi"/>
              </w:rPr>
              <w:t>eithe</w:t>
            </w:r>
            <w:r w:rsidR="009B3FB6" w:rsidRPr="009B3FB6">
              <w:rPr>
                <w:rFonts w:asciiTheme="minorHAnsi" w:hAnsiTheme="minorHAnsi" w:cstheme="minorHAnsi"/>
              </w:rPr>
              <w:t>r</w:t>
            </w:r>
            <w:r w:rsidR="00BD575B">
              <w:rPr>
                <w:rFonts w:asciiTheme="minorHAnsi" w:hAnsiTheme="minorHAnsi" w:cstheme="minorHAnsi"/>
              </w:rPr>
              <w:t xml:space="preserve"> the</w:t>
            </w:r>
            <w:r w:rsidR="009B3FB6" w:rsidRPr="009B3FB6">
              <w:rPr>
                <w:rFonts w:asciiTheme="minorHAnsi" w:hAnsiTheme="minorHAnsi" w:cstheme="minorHAnsi"/>
              </w:rPr>
              <w:t xml:space="preserve"> board </w:t>
            </w:r>
            <w:r w:rsidR="00BD575B">
              <w:rPr>
                <w:rFonts w:asciiTheme="minorHAnsi" w:hAnsiTheme="minorHAnsi" w:cstheme="minorHAnsi"/>
              </w:rPr>
              <w:t xml:space="preserve">or the </w:t>
            </w:r>
            <w:r w:rsidR="009B3FB6" w:rsidRPr="009B3FB6">
              <w:rPr>
                <w:rFonts w:asciiTheme="minorHAnsi" w:hAnsiTheme="minorHAnsi" w:cstheme="minorHAnsi"/>
              </w:rPr>
              <w:t xml:space="preserve">teacher </w:t>
            </w:r>
            <w:r w:rsidR="00BD575B">
              <w:rPr>
                <w:rFonts w:asciiTheme="minorHAnsi" w:hAnsiTheme="minorHAnsi" w:cstheme="minorHAnsi"/>
              </w:rPr>
              <w:t xml:space="preserve">or LSA and ensures concentration of the children. </w:t>
            </w:r>
            <w:r w:rsidR="001D70F9">
              <w:rPr>
                <w:rFonts w:asciiTheme="minorHAnsi" w:hAnsiTheme="minorHAnsi" w:cstheme="minorHAnsi"/>
              </w:rPr>
              <w:t xml:space="preserve">This technique was one that all the children appeared to understand and engagement with the command was fantastic and all students appeared to conform with the communication method. </w:t>
            </w:r>
          </w:p>
          <w:p w14:paraId="206BBCBB" w14:textId="77777777" w:rsidR="00BD575B" w:rsidRDefault="00BD575B" w:rsidP="00FC4A34">
            <w:pPr>
              <w:rPr>
                <w:rFonts w:asciiTheme="minorHAnsi" w:hAnsiTheme="minorHAnsi" w:cstheme="minorHAnsi"/>
              </w:rPr>
            </w:pPr>
          </w:p>
          <w:p w14:paraId="14C50081" w14:textId="23FE25BD" w:rsidR="00B24896" w:rsidRDefault="00BD575B" w:rsidP="00FC4A34">
            <w:pPr>
              <w:rPr>
                <w:rFonts w:asciiTheme="minorHAnsi" w:hAnsiTheme="minorHAnsi" w:cstheme="minorHAnsi"/>
              </w:rPr>
            </w:pPr>
            <w:r>
              <w:rPr>
                <w:rFonts w:asciiTheme="minorHAnsi" w:hAnsiTheme="minorHAnsi" w:cstheme="minorHAnsi"/>
              </w:rPr>
              <w:t>T</w:t>
            </w:r>
            <w:r w:rsidR="009B3FB6" w:rsidRPr="009B3FB6">
              <w:rPr>
                <w:rFonts w:asciiTheme="minorHAnsi" w:hAnsiTheme="minorHAnsi" w:cstheme="minorHAnsi"/>
              </w:rPr>
              <w:t>he other thing I notice</w:t>
            </w:r>
            <w:r w:rsidR="001D70F9">
              <w:rPr>
                <w:rFonts w:asciiTheme="minorHAnsi" w:hAnsiTheme="minorHAnsi" w:cstheme="minorHAnsi"/>
              </w:rPr>
              <w:t>d</w:t>
            </w:r>
            <w:r w:rsidR="009B3FB6" w:rsidRPr="009B3FB6">
              <w:rPr>
                <w:rFonts w:asciiTheme="minorHAnsi" w:hAnsiTheme="minorHAnsi" w:cstheme="minorHAnsi"/>
              </w:rPr>
              <w:t xml:space="preserve"> was the use of silent commands </w:t>
            </w:r>
            <w:r w:rsidR="001D70F9">
              <w:rPr>
                <w:rFonts w:asciiTheme="minorHAnsi" w:hAnsiTheme="minorHAnsi" w:cstheme="minorHAnsi"/>
              </w:rPr>
              <w:t xml:space="preserve">which also linked to the use of the magnet eyes </w:t>
            </w:r>
            <w:r w:rsidR="00B24896">
              <w:rPr>
                <w:rFonts w:asciiTheme="minorHAnsi" w:hAnsiTheme="minorHAnsi" w:cstheme="minorHAnsi"/>
              </w:rPr>
              <w:t>non-verbal</w:t>
            </w:r>
            <w:r w:rsidR="001D70F9">
              <w:rPr>
                <w:rFonts w:asciiTheme="minorHAnsi" w:hAnsiTheme="minorHAnsi" w:cstheme="minorHAnsi"/>
              </w:rPr>
              <w:t xml:space="preserve"> communication </w:t>
            </w:r>
            <w:r w:rsidR="00B24896">
              <w:rPr>
                <w:rFonts w:asciiTheme="minorHAnsi" w:hAnsiTheme="minorHAnsi" w:cstheme="minorHAnsi"/>
              </w:rPr>
              <w:t xml:space="preserve">as the silent command method also increased the need for concentration. </w:t>
            </w:r>
          </w:p>
          <w:p w14:paraId="2109B535" w14:textId="55C290B4" w:rsidR="00ED6B97" w:rsidRDefault="00B24896" w:rsidP="00FC4A34">
            <w:pPr>
              <w:rPr>
                <w:rFonts w:asciiTheme="minorHAnsi" w:hAnsiTheme="minorHAnsi" w:cstheme="minorHAnsi"/>
              </w:rPr>
            </w:pPr>
            <w:r>
              <w:rPr>
                <w:rFonts w:asciiTheme="minorHAnsi" w:hAnsiTheme="minorHAnsi" w:cstheme="minorHAnsi"/>
              </w:rPr>
              <w:t>T</w:t>
            </w:r>
            <w:r w:rsidR="00B964AB" w:rsidRPr="00B964AB">
              <w:rPr>
                <w:rFonts w:asciiTheme="minorHAnsi" w:hAnsiTheme="minorHAnsi" w:cstheme="minorHAnsi"/>
              </w:rPr>
              <w:t>he silent commands were used f</w:t>
            </w:r>
            <w:r>
              <w:rPr>
                <w:rFonts w:asciiTheme="minorHAnsi" w:hAnsiTheme="minorHAnsi" w:cstheme="minorHAnsi"/>
              </w:rPr>
              <w:t xml:space="preserve">or </w:t>
            </w:r>
            <w:r w:rsidR="00B964AB" w:rsidRPr="00B964AB">
              <w:rPr>
                <w:rFonts w:asciiTheme="minorHAnsi" w:hAnsiTheme="minorHAnsi" w:cstheme="minorHAnsi"/>
              </w:rPr>
              <w:t xml:space="preserve">when the children </w:t>
            </w:r>
            <w:r>
              <w:rPr>
                <w:rFonts w:asciiTheme="minorHAnsi" w:hAnsiTheme="minorHAnsi" w:cstheme="minorHAnsi"/>
              </w:rPr>
              <w:t xml:space="preserve">were </w:t>
            </w:r>
            <w:r w:rsidR="00B964AB" w:rsidRPr="00B964AB">
              <w:rPr>
                <w:rFonts w:asciiTheme="minorHAnsi" w:hAnsiTheme="minorHAnsi" w:cstheme="minorHAnsi"/>
              </w:rPr>
              <w:t>go</w:t>
            </w:r>
            <w:r>
              <w:rPr>
                <w:rFonts w:asciiTheme="minorHAnsi" w:hAnsiTheme="minorHAnsi" w:cstheme="minorHAnsi"/>
              </w:rPr>
              <w:t>ing</w:t>
            </w:r>
            <w:r w:rsidR="00B964AB" w:rsidRPr="00B964AB">
              <w:rPr>
                <w:rFonts w:asciiTheme="minorHAnsi" w:hAnsiTheme="minorHAnsi" w:cstheme="minorHAnsi"/>
              </w:rPr>
              <w:t xml:space="preserve"> from sitting on the carpet to sitting at </w:t>
            </w:r>
            <w:r w:rsidRPr="00B964AB">
              <w:rPr>
                <w:rFonts w:asciiTheme="minorHAnsi" w:hAnsiTheme="minorHAnsi" w:cstheme="minorHAnsi"/>
              </w:rPr>
              <w:t>their</w:t>
            </w:r>
            <w:r>
              <w:rPr>
                <w:rFonts w:asciiTheme="minorHAnsi" w:hAnsiTheme="minorHAnsi" w:cstheme="minorHAnsi"/>
              </w:rPr>
              <w:t xml:space="preserve"> table groups. When the teacher or LSA raised 1 finger - the children stood up, 2 fingers raised - the children walked to their space at their table and 3 fingers raised - the children sat down in their chair at the table group. </w:t>
            </w:r>
            <w:r w:rsidR="00B964AB" w:rsidRPr="00B964AB">
              <w:rPr>
                <w:rFonts w:asciiTheme="minorHAnsi" w:hAnsiTheme="minorHAnsi" w:cstheme="minorHAnsi"/>
              </w:rPr>
              <w:t>I found this really interesting but also a great way of controlling class</w:t>
            </w:r>
            <w:r>
              <w:rPr>
                <w:rFonts w:asciiTheme="minorHAnsi" w:hAnsiTheme="minorHAnsi" w:cstheme="minorHAnsi"/>
              </w:rPr>
              <w:t xml:space="preserve">, without </w:t>
            </w:r>
            <w:r w:rsidR="00006F7B">
              <w:rPr>
                <w:rFonts w:asciiTheme="minorHAnsi" w:hAnsiTheme="minorHAnsi" w:cstheme="minorHAnsi"/>
              </w:rPr>
              <w:t xml:space="preserve">the environment becoming chaotic and overwhelming. All children did respond well to the use of non-verbal communication however I noticed that there were some children </w:t>
            </w:r>
            <w:r w:rsidR="00556723">
              <w:rPr>
                <w:rFonts w:asciiTheme="minorHAnsi" w:hAnsiTheme="minorHAnsi" w:cstheme="minorHAnsi"/>
              </w:rPr>
              <w:t xml:space="preserve">even though </w:t>
            </w:r>
            <w:r w:rsidR="00556723">
              <w:rPr>
                <w:rFonts w:asciiTheme="minorHAnsi" w:hAnsiTheme="minorHAnsi" w:cstheme="minorHAnsi"/>
              </w:rPr>
              <w:lastRenderedPageBreak/>
              <w:t xml:space="preserve">they were recognising the commands they </w:t>
            </w:r>
            <w:r w:rsidR="005E01F4">
              <w:rPr>
                <w:rFonts w:asciiTheme="minorHAnsi" w:hAnsiTheme="minorHAnsi" w:cstheme="minorHAnsi"/>
              </w:rPr>
              <w:t xml:space="preserve">were not following them as the majority of the class were, they were following the commands but at their own pace. </w:t>
            </w:r>
          </w:p>
          <w:p w14:paraId="63E60401" w14:textId="0A347ABA" w:rsidR="005E01F4" w:rsidRDefault="005E01F4" w:rsidP="00FC4A34">
            <w:pPr>
              <w:rPr>
                <w:rFonts w:asciiTheme="minorHAnsi" w:hAnsiTheme="minorHAnsi" w:cstheme="minorHAnsi"/>
              </w:rPr>
            </w:pPr>
          </w:p>
          <w:p w14:paraId="1A54D550" w14:textId="67001672" w:rsidR="005E01F4" w:rsidRDefault="005E01F4" w:rsidP="00FC4A34">
            <w:pPr>
              <w:rPr>
                <w:rFonts w:asciiTheme="minorHAnsi" w:hAnsiTheme="minorHAnsi" w:cstheme="minorHAnsi"/>
              </w:rPr>
            </w:pPr>
            <w:r>
              <w:rPr>
                <w:rFonts w:asciiTheme="minorHAnsi" w:hAnsiTheme="minorHAnsi" w:cstheme="minorHAnsi"/>
              </w:rPr>
              <w:t xml:space="preserve">The whole experience of non-verbal commands made me think about the how I could use them in my own practice, it also made me think about how effective the use of these non-verbal commands </w:t>
            </w:r>
            <w:r w:rsidR="00A0624E">
              <w:rPr>
                <w:rFonts w:asciiTheme="minorHAnsi" w:hAnsiTheme="minorHAnsi" w:cstheme="minorHAnsi"/>
              </w:rPr>
              <w:t>is</w:t>
            </w:r>
            <w:r>
              <w:rPr>
                <w:rFonts w:asciiTheme="minorHAnsi" w:hAnsiTheme="minorHAnsi" w:cstheme="minorHAnsi"/>
              </w:rPr>
              <w:t xml:space="preserve">. It also highlighted the importance of effective classroom management and how </w:t>
            </w:r>
            <w:r w:rsidR="00A0624E">
              <w:rPr>
                <w:rFonts w:asciiTheme="minorHAnsi" w:hAnsiTheme="minorHAnsi" w:cstheme="minorHAnsi"/>
              </w:rPr>
              <w:t>it can impact learning.</w:t>
            </w:r>
          </w:p>
          <w:p w14:paraId="3ADF3E76" w14:textId="77777777" w:rsidR="00ED6B97" w:rsidRDefault="00ED6B97" w:rsidP="00A0624E">
            <w:pPr>
              <w:rPr>
                <w:rFonts w:asciiTheme="minorHAnsi" w:hAnsiTheme="minorHAnsi" w:cstheme="minorHAnsi"/>
              </w:rPr>
            </w:pPr>
          </w:p>
        </w:tc>
      </w:tr>
    </w:tbl>
    <w:p w14:paraId="4529780C" w14:textId="77777777" w:rsidR="00ED6B97" w:rsidRDefault="00ED6B97"/>
    <w:p w14:paraId="0927D7F1" w14:textId="77777777" w:rsidR="00A75E0F" w:rsidRDefault="00A75E0F"/>
    <w:sectPr w:rsidR="00A75E0F" w:rsidSect="00B8241F">
      <w:headerReference w:type="default" r:id="rId39"/>
      <w:footerReference w:type="even" r:id="rId40"/>
      <w:footerReference w:type="default" r:id="rId4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2D3291D" w14:textId="77777777" w:rsidR="00D7662F" w:rsidRDefault="00D7662F" w:rsidP="00A75E0F">
      <w:r>
        <w:separator/>
      </w:r>
    </w:p>
  </w:endnote>
  <w:endnote w:type="continuationSeparator" w:id="0">
    <w:p w14:paraId="275CCFFF" w14:textId="77777777" w:rsidR="00D7662F" w:rsidRDefault="00D7662F" w:rsidP="00A75E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Source Sans Pro">
    <w:panose1 w:val="020B0503030403020204"/>
    <w:charset w:val="00"/>
    <w:family w:val="swiss"/>
    <w:pitch w:val="variable"/>
    <w:sig w:usb0="600002F7" w:usb1="02000001"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281147013"/>
      <w:docPartObj>
        <w:docPartGallery w:val="Page Numbers (Bottom of Page)"/>
        <w:docPartUnique/>
      </w:docPartObj>
    </w:sdtPr>
    <w:sdtContent>
      <w:p w14:paraId="7E7E7B2C" w14:textId="51C8A3A2" w:rsidR="00462730" w:rsidRDefault="00462730" w:rsidP="00387D6E">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BBD76AD" w14:textId="77777777" w:rsidR="00462730" w:rsidRDefault="00462730" w:rsidP="00B8241F">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902792063"/>
      <w:docPartObj>
        <w:docPartGallery w:val="Page Numbers (Bottom of Page)"/>
        <w:docPartUnique/>
      </w:docPartObj>
    </w:sdtPr>
    <w:sdtContent>
      <w:p w14:paraId="57EC314D" w14:textId="7D9DF6A7" w:rsidR="00462730" w:rsidRDefault="00462730" w:rsidP="00387D6E">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sdtContent>
  </w:sdt>
  <w:p w14:paraId="6627FD14" w14:textId="77777777" w:rsidR="00462730" w:rsidRDefault="00462730" w:rsidP="00B8241F">
    <w:pPr>
      <w:pStyle w:val="Header"/>
      <w:ind w:right="360"/>
      <w:rPr>
        <w:sz w:val="20"/>
        <w:szCs w:val="20"/>
      </w:rPr>
    </w:pPr>
  </w:p>
  <w:p w14:paraId="104F2226" w14:textId="61984A27" w:rsidR="00462730" w:rsidRPr="001855B2" w:rsidRDefault="00462730" w:rsidP="001855B2">
    <w:pPr>
      <w:pStyle w:val="Header"/>
      <w:rPr>
        <w:sz w:val="20"/>
        <w:szCs w:val="20"/>
      </w:rPr>
    </w:pPr>
    <w:r w:rsidRPr="001855B2">
      <w:rPr>
        <w:sz w:val="20"/>
        <w:szCs w:val="20"/>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E1B77B7" w14:textId="77777777" w:rsidR="00D7662F" w:rsidRDefault="00D7662F" w:rsidP="00A75E0F">
      <w:r>
        <w:separator/>
      </w:r>
    </w:p>
  </w:footnote>
  <w:footnote w:type="continuationSeparator" w:id="0">
    <w:p w14:paraId="7A752B53" w14:textId="77777777" w:rsidR="00D7662F" w:rsidRDefault="00D7662F" w:rsidP="00A75E0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1D035C2" w14:textId="412D9B9B" w:rsidR="00462730" w:rsidRPr="001855B2" w:rsidRDefault="00462730">
    <w:pPr>
      <w:pStyle w:val="Header"/>
      <w:rPr>
        <w:sz w:val="20"/>
        <w:szCs w:val="20"/>
      </w:rPr>
    </w:pPr>
    <w:r w:rsidRPr="001855B2">
      <w:rPr>
        <w:sz w:val="20"/>
        <w:szCs w:val="20"/>
      </w:rPr>
      <w:t xml:space="preserve">1700585 </w:t>
    </w:r>
  </w:p>
  <w:p w14:paraId="2D1AED8E" w14:textId="364DE90B" w:rsidR="00462730" w:rsidRPr="001855B2" w:rsidRDefault="00462730">
    <w:pPr>
      <w:pStyle w:val="Header"/>
      <w:rPr>
        <w:sz w:val="20"/>
        <w:szCs w:val="20"/>
      </w:rPr>
    </w:pPr>
    <w:r w:rsidRPr="001855B2">
      <w:rPr>
        <w:sz w:val="20"/>
        <w:szCs w:val="20"/>
      </w:rPr>
      <w:t xml:space="preserve">ECAD6007 </w:t>
    </w:r>
    <w:r>
      <w:rPr>
        <w:sz w:val="20"/>
        <w:szCs w:val="20"/>
      </w:rPr>
      <w:t>- 5000 Words - 27</w:t>
    </w:r>
    <w:r w:rsidRPr="00CD255E">
      <w:rPr>
        <w:sz w:val="20"/>
        <w:szCs w:val="20"/>
        <w:vertAlign w:val="superscript"/>
      </w:rPr>
      <w:t>th</w:t>
    </w:r>
    <w:r>
      <w:rPr>
        <w:sz w:val="20"/>
        <w:szCs w:val="20"/>
      </w:rPr>
      <w:t xml:space="preserve"> October 2020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1313FB0"/>
    <w:multiLevelType w:val="hybridMultilevel"/>
    <w:tmpl w:val="E1B6BB12"/>
    <w:lvl w:ilvl="0" w:tplc="C35A0F86">
      <w:start w:val="2"/>
      <w:numFmt w:val="bullet"/>
      <w:lvlText w:val="-"/>
      <w:lvlJc w:val="left"/>
      <w:pPr>
        <w:ind w:left="720" w:hanging="360"/>
      </w:pPr>
      <w:rPr>
        <w:rFonts w:ascii="Calibri" w:eastAsia="Calibri" w:hAnsi="Calibri" w:cs="Calibri" w:hint="default"/>
      </w:rPr>
    </w:lvl>
    <w:lvl w:ilvl="1" w:tplc="08090003">
      <w:start w:val="1"/>
      <w:numFmt w:val="bullet"/>
      <w:lvlText w:val="o"/>
      <w:lvlJc w:val="left"/>
      <w:pPr>
        <w:ind w:left="1440" w:hanging="360"/>
      </w:pPr>
      <w:rPr>
        <w:rFonts w:ascii="Courier New" w:hAnsi="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F3F6FD3"/>
    <w:multiLevelType w:val="hybridMultilevel"/>
    <w:tmpl w:val="DEA2A3B4"/>
    <w:lvl w:ilvl="0" w:tplc="728E33FE">
      <w:start w:val="4500"/>
      <w:numFmt w:val="bullet"/>
      <w:lvlText w:val="-"/>
      <w:lvlJc w:val="left"/>
      <w:pPr>
        <w:ind w:left="720" w:hanging="360"/>
      </w:pPr>
      <w:rPr>
        <w:rFonts w:ascii="Calibri" w:eastAsiaTheme="minorHAnsi"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8E21287"/>
    <w:multiLevelType w:val="hybridMultilevel"/>
    <w:tmpl w:val="CB6C8B74"/>
    <w:lvl w:ilvl="0" w:tplc="9278B0D8">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A844B1B"/>
    <w:multiLevelType w:val="multilevel"/>
    <w:tmpl w:val="316C42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51A730E1"/>
    <w:multiLevelType w:val="hybridMultilevel"/>
    <w:tmpl w:val="E73A3074"/>
    <w:lvl w:ilvl="0" w:tplc="0E52AA82">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B510DAB"/>
    <w:multiLevelType w:val="hybridMultilevel"/>
    <w:tmpl w:val="D67E363C"/>
    <w:lvl w:ilvl="0" w:tplc="F1FE3878">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DBE1EE1"/>
    <w:multiLevelType w:val="hybridMultilevel"/>
    <w:tmpl w:val="6BE81D48"/>
    <w:lvl w:ilvl="0" w:tplc="B9CEB58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7B140B0"/>
    <w:multiLevelType w:val="hybridMultilevel"/>
    <w:tmpl w:val="AD82DC52"/>
    <w:lvl w:ilvl="0" w:tplc="F9CEEBAC">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4"/>
  </w:num>
  <w:num w:numId="2">
    <w:abstractNumId w:val="2"/>
  </w:num>
  <w:num w:numId="3">
    <w:abstractNumId w:val="7"/>
  </w:num>
  <w:num w:numId="4">
    <w:abstractNumId w:val="5"/>
  </w:num>
  <w:num w:numId="5">
    <w:abstractNumId w:val="0"/>
  </w:num>
  <w:num w:numId="6">
    <w:abstractNumId w:val="6"/>
  </w:num>
  <w:num w:numId="7">
    <w:abstractNumId w:val="1"/>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8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5E0F"/>
    <w:rsid w:val="00006F7B"/>
    <w:rsid w:val="000119D8"/>
    <w:rsid w:val="00015BEA"/>
    <w:rsid w:val="00016317"/>
    <w:rsid w:val="00016A7C"/>
    <w:rsid w:val="00017387"/>
    <w:rsid w:val="0002123E"/>
    <w:rsid w:val="00026C88"/>
    <w:rsid w:val="000409EB"/>
    <w:rsid w:val="00044A37"/>
    <w:rsid w:val="0005143F"/>
    <w:rsid w:val="00052EC6"/>
    <w:rsid w:val="00053138"/>
    <w:rsid w:val="0007097E"/>
    <w:rsid w:val="000717B5"/>
    <w:rsid w:val="00074456"/>
    <w:rsid w:val="0007467E"/>
    <w:rsid w:val="00080604"/>
    <w:rsid w:val="000835D4"/>
    <w:rsid w:val="00086F3D"/>
    <w:rsid w:val="000874E5"/>
    <w:rsid w:val="00090886"/>
    <w:rsid w:val="00097468"/>
    <w:rsid w:val="000A70D5"/>
    <w:rsid w:val="000B1F67"/>
    <w:rsid w:val="000B3318"/>
    <w:rsid w:val="000B5326"/>
    <w:rsid w:val="000B6AB3"/>
    <w:rsid w:val="000E328A"/>
    <w:rsid w:val="000F6FBC"/>
    <w:rsid w:val="0011100C"/>
    <w:rsid w:val="001163CE"/>
    <w:rsid w:val="001176A1"/>
    <w:rsid w:val="00123509"/>
    <w:rsid w:val="00124B05"/>
    <w:rsid w:val="00137D95"/>
    <w:rsid w:val="001405A0"/>
    <w:rsid w:val="00143406"/>
    <w:rsid w:val="001710B3"/>
    <w:rsid w:val="001729F7"/>
    <w:rsid w:val="00173AFD"/>
    <w:rsid w:val="00183E33"/>
    <w:rsid w:val="001855B2"/>
    <w:rsid w:val="00190FAC"/>
    <w:rsid w:val="00192578"/>
    <w:rsid w:val="001A2508"/>
    <w:rsid w:val="001A50AA"/>
    <w:rsid w:val="001B2D1E"/>
    <w:rsid w:val="001B5487"/>
    <w:rsid w:val="001C1256"/>
    <w:rsid w:val="001C52B3"/>
    <w:rsid w:val="001C61F2"/>
    <w:rsid w:val="001D023E"/>
    <w:rsid w:val="001D08CC"/>
    <w:rsid w:val="001D2828"/>
    <w:rsid w:val="001D4A94"/>
    <w:rsid w:val="001D5A9B"/>
    <w:rsid w:val="001D5DCD"/>
    <w:rsid w:val="001D70F9"/>
    <w:rsid w:val="001E5565"/>
    <w:rsid w:val="001E7F07"/>
    <w:rsid w:val="001E7F22"/>
    <w:rsid w:val="001F22BE"/>
    <w:rsid w:val="001F3301"/>
    <w:rsid w:val="002008C5"/>
    <w:rsid w:val="00200E86"/>
    <w:rsid w:val="002016BD"/>
    <w:rsid w:val="00203077"/>
    <w:rsid w:val="0020667F"/>
    <w:rsid w:val="0021022B"/>
    <w:rsid w:val="002112DB"/>
    <w:rsid w:val="00211B6B"/>
    <w:rsid w:val="00217BE1"/>
    <w:rsid w:val="00222356"/>
    <w:rsid w:val="002264D7"/>
    <w:rsid w:val="00230148"/>
    <w:rsid w:val="00230E95"/>
    <w:rsid w:val="00232686"/>
    <w:rsid w:val="002336B4"/>
    <w:rsid w:val="00244015"/>
    <w:rsid w:val="002471D2"/>
    <w:rsid w:val="002567E0"/>
    <w:rsid w:val="002577CF"/>
    <w:rsid w:val="00260209"/>
    <w:rsid w:val="00262D63"/>
    <w:rsid w:val="00265725"/>
    <w:rsid w:val="00267D9D"/>
    <w:rsid w:val="00276001"/>
    <w:rsid w:val="00276F58"/>
    <w:rsid w:val="00280577"/>
    <w:rsid w:val="00287D27"/>
    <w:rsid w:val="002A1727"/>
    <w:rsid w:val="002B0B80"/>
    <w:rsid w:val="002B135B"/>
    <w:rsid w:val="002C044E"/>
    <w:rsid w:val="002C0E70"/>
    <w:rsid w:val="002C0EA2"/>
    <w:rsid w:val="002C1DA3"/>
    <w:rsid w:val="002C5BD3"/>
    <w:rsid w:val="002D6021"/>
    <w:rsid w:val="002D6907"/>
    <w:rsid w:val="002E136E"/>
    <w:rsid w:val="002E47A4"/>
    <w:rsid w:val="002E5507"/>
    <w:rsid w:val="002F2AA2"/>
    <w:rsid w:val="002F3ED8"/>
    <w:rsid w:val="002F6284"/>
    <w:rsid w:val="003009B4"/>
    <w:rsid w:val="00300BE3"/>
    <w:rsid w:val="00307459"/>
    <w:rsid w:val="00312463"/>
    <w:rsid w:val="00313DF7"/>
    <w:rsid w:val="00314AED"/>
    <w:rsid w:val="003168EB"/>
    <w:rsid w:val="0032171F"/>
    <w:rsid w:val="0032302C"/>
    <w:rsid w:val="00327A63"/>
    <w:rsid w:val="00331C3F"/>
    <w:rsid w:val="003336ED"/>
    <w:rsid w:val="00334E4C"/>
    <w:rsid w:val="00335B62"/>
    <w:rsid w:val="0034104E"/>
    <w:rsid w:val="00343A6D"/>
    <w:rsid w:val="0034434E"/>
    <w:rsid w:val="00346694"/>
    <w:rsid w:val="00353577"/>
    <w:rsid w:val="00364DAC"/>
    <w:rsid w:val="00367479"/>
    <w:rsid w:val="003734A1"/>
    <w:rsid w:val="00380F6F"/>
    <w:rsid w:val="00387D6E"/>
    <w:rsid w:val="003932E4"/>
    <w:rsid w:val="00396273"/>
    <w:rsid w:val="003A28DE"/>
    <w:rsid w:val="003B0852"/>
    <w:rsid w:val="003B27F0"/>
    <w:rsid w:val="003B356F"/>
    <w:rsid w:val="003B3A59"/>
    <w:rsid w:val="003B4B10"/>
    <w:rsid w:val="003B61E4"/>
    <w:rsid w:val="003B67E5"/>
    <w:rsid w:val="003B6934"/>
    <w:rsid w:val="003C1E65"/>
    <w:rsid w:val="003D00C2"/>
    <w:rsid w:val="003D03CA"/>
    <w:rsid w:val="003D3823"/>
    <w:rsid w:val="003D6A2C"/>
    <w:rsid w:val="003E5C0B"/>
    <w:rsid w:val="003F4F31"/>
    <w:rsid w:val="00400BD0"/>
    <w:rsid w:val="004017E9"/>
    <w:rsid w:val="004117FA"/>
    <w:rsid w:val="0042123B"/>
    <w:rsid w:val="004316AE"/>
    <w:rsid w:val="004318A1"/>
    <w:rsid w:val="004339C8"/>
    <w:rsid w:val="00435603"/>
    <w:rsid w:val="00441CAD"/>
    <w:rsid w:val="0045260B"/>
    <w:rsid w:val="00455D6F"/>
    <w:rsid w:val="00460E34"/>
    <w:rsid w:val="00462730"/>
    <w:rsid w:val="0046315F"/>
    <w:rsid w:val="00464195"/>
    <w:rsid w:val="004670A6"/>
    <w:rsid w:val="00471EE9"/>
    <w:rsid w:val="004764EE"/>
    <w:rsid w:val="00476B8C"/>
    <w:rsid w:val="00482046"/>
    <w:rsid w:val="0048233D"/>
    <w:rsid w:val="0049109A"/>
    <w:rsid w:val="00495644"/>
    <w:rsid w:val="004A1F68"/>
    <w:rsid w:val="004A3425"/>
    <w:rsid w:val="004A3CF7"/>
    <w:rsid w:val="004A3FC4"/>
    <w:rsid w:val="004A4F70"/>
    <w:rsid w:val="004A6DC8"/>
    <w:rsid w:val="004A713C"/>
    <w:rsid w:val="004B0306"/>
    <w:rsid w:val="004B63D9"/>
    <w:rsid w:val="004B6B2E"/>
    <w:rsid w:val="004C0A2C"/>
    <w:rsid w:val="004D3EC3"/>
    <w:rsid w:val="004D44E3"/>
    <w:rsid w:val="004D4E17"/>
    <w:rsid w:val="004D581D"/>
    <w:rsid w:val="004E3510"/>
    <w:rsid w:val="004E4D6B"/>
    <w:rsid w:val="004E79F9"/>
    <w:rsid w:val="004F2A78"/>
    <w:rsid w:val="004F67AF"/>
    <w:rsid w:val="004F6E3F"/>
    <w:rsid w:val="00500476"/>
    <w:rsid w:val="005244A2"/>
    <w:rsid w:val="005333F3"/>
    <w:rsid w:val="00535A3C"/>
    <w:rsid w:val="00546BD9"/>
    <w:rsid w:val="00554E46"/>
    <w:rsid w:val="00556723"/>
    <w:rsid w:val="0055747F"/>
    <w:rsid w:val="00565557"/>
    <w:rsid w:val="00572E06"/>
    <w:rsid w:val="00574181"/>
    <w:rsid w:val="00581C5F"/>
    <w:rsid w:val="00583AC2"/>
    <w:rsid w:val="0059423C"/>
    <w:rsid w:val="005961F6"/>
    <w:rsid w:val="005A01D9"/>
    <w:rsid w:val="005A2C99"/>
    <w:rsid w:val="005A3D4B"/>
    <w:rsid w:val="005B317A"/>
    <w:rsid w:val="005B4F5D"/>
    <w:rsid w:val="005B63EE"/>
    <w:rsid w:val="005C1752"/>
    <w:rsid w:val="005C362E"/>
    <w:rsid w:val="005C3C22"/>
    <w:rsid w:val="005C7461"/>
    <w:rsid w:val="005D0602"/>
    <w:rsid w:val="005D1441"/>
    <w:rsid w:val="005D6E33"/>
    <w:rsid w:val="005E01F4"/>
    <w:rsid w:val="005E239C"/>
    <w:rsid w:val="005E4735"/>
    <w:rsid w:val="005E79A4"/>
    <w:rsid w:val="005F1E9D"/>
    <w:rsid w:val="005F50F0"/>
    <w:rsid w:val="005F5B5A"/>
    <w:rsid w:val="005F78E7"/>
    <w:rsid w:val="00611659"/>
    <w:rsid w:val="0061324B"/>
    <w:rsid w:val="00614030"/>
    <w:rsid w:val="00615143"/>
    <w:rsid w:val="00617402"/>
    <w:rsid w:val="0062131B"/>
    <w:rsid w:val="006336D1"/>
    <w:rsid w:val="006461FE"/>
    <w:rsid w:val="006477BB"/>
    <w:rsid w:val="00656C28"/>
    <w:rsid w:val="00672541"/>
    <w:rsid w:val="00683222"/>
    <w:rsid w:val="006851FD"/>
    <w:rsid w:val="00685209"/>
    <w:rsid w:val="006866BE"/>
    <w:rsid w:val="006A1F40"/>
    <w:rsid w:val="006A414D"/>
    <w:rsid w:val="006A6B75"/>
    <w:rsid w:val="006B0F84"/>
    <w:rsid w:val="006B3145"/>
    <w:rsid w:val="006B36B7"/>
    <w:rsid w:val="006B5328"/>
    <w:rsid w:val="006B6FA1"/>
    <w:rsid w:val="006C78F9"/>
    <w:rsid w:val="006D0CB7"/>
    <w:rsid w:val="006D579D"/>
    <w:rsid w:val="006E6AFF"/>
    <w:rsid w:val="006F106E"/>
    <w:rsid w:val="006F658C"/>
    <w:rsid w:val="006F6BF2"/>
    <w:rsid w:val="006F7FA1"/>
    <w:rsid w:val="00704122"/>
    <w:rsid w:val="007049D0"/>
    <w:rsid w:val="007068B8"/>
    <w:rsid w:val="00707065"/>
    <w:rsid w:val="007150D4"/>
    <w:rsid w:val="0071600F"/>
    <w:rsid w:val="0072429F"/>
    <w:rsid w:val="00732F15"/>
    <w:rsid w:val="0073582C"/>
    <w:rsid w:val="00737169"/>
    <w:rsid w:val="007432E5"/>
    <w:rsid w:val="00751848"/>
    <w:rsid w:val="007519A1"/>
    <w:rsid w:val="00756272"/>
    <w:rsid w:val="00756F3B"/>
    <w:rsid w:val="00765648"/>
    <w:rsid w:val="00765F6D"/>
    <w:rsid w:val="0077396A"/>
    <w:rsid w:val="00774AE0"/>
    <w:rsid w:val="00775601"/>
    <w:rsid w:val="00775BA3"/>
    <w:rsid w:val="00775C2B"/>
    <w:rsid w:val="007869C0"/>
    <w:rsid w:val="00787161"/>
    <w:rsid w:val="00787207"/>
    <w:rsid w:val="0079338F"/>
    <w:rsid w:val="00794823"/>
    <w:rsid w:val="0079770A"/>
    <w:rsid w:val="00797DB1"/>
    <w:rsid w:val="007B7974"/>
    <w:rsid w:val="007C418B"/>
    <w:rsid w:val="007D0EB0"/>
    <w:rsid w:val="007D54F4"/>
    <w:rsid w:val="007D5AA1"/>
    <w:rsid w:val="007D6701"/>
    <w:rsid w:val="007E1355"/>
    <w:rsid w:val="007E3F09"/>
    <w:rsid w:val="007F10D5"/>
    <w:rsid w:val="007F723E"/>
    <w:rsid w:val="008154F5"/>
    <w:rsid w:val="0081676F"/>
    <w:rsid w:val="0082256F"/>
    <w:rsid w:val="008306EB"/>
    <w:rsid w:val="00830E12"/>
    <w:rsid w:val="0083315C"/>
    <w:rsid w:val="00835CBA"/>
    <w:rsid w:val="00836914"/>
    <w:rsid w:val="00840E76"/>
    <w:rsid w:val="00847A28"/>
    <w:rsid w:val="008509AC"/>
    <w:rsid w:val="00866A64"/>
    <w:rsid w:val="00867741"/>
    <w:rsid w:val="00871726"/>
    <w:rsid w:val="00872DCE"/>
    <w:rsid w:val="00882B06"/>
    <w:rsid w:val="008862F2"/>
    <w:rsid w:val="008A445A"/>
    <w:rsid w:val="008A4A65"/>
    <w:rsid w:val="008A7882"/>
    <w:rsid w:val="008B15A6"/>
    <w:rsid w:val="008B32F4"/>
    <w:rsid w:val="008B391A"/>
    <w:rsid w:val="008B4FC8"/>
    <w:rsid w:val="008B6C53"/>
    <w:rsid w:val="008B77FD"/>
    <w:rsid w:val="008C0917"/>
    <w:rsid w:val="008C207B"/>
    <w:rsid w:val="008C2834"/>
    <w:rsid w:val="008C5AB2"/>
    <w:rsid w:val="008E3615"/>
    <w:rsid w:val="008E3BB4"/>
    <w:rsid w:val="008F69E9"/>
    <w:rsid w:val="009039C5"/>
    <w:rsid w:val="0091003F"/>
    <w:rsid w:val="009138E3"/>
    <w:rsid w:val="00913F4A"/>
    <w:rsid w:val="00925820"/>
    <w:rsid w:val="009314F3"/>
    <w:rsid w:val="0094535A"/>
    <w:rsid w:val="0095052C"/>
    <w:rsid w:val="00950C48"/>
    <w:rsid w:val="00951414"/>
    <w:rsid w:val="0096189D"/>
    <w:rsid w:val="009753FE"/>
    <w:rsid w:val="009812A1"/>
    <w:rsid w:val="00982599"/>
    <w:rsid w:val="009868AB"/>
    <w:rsid w:val="00987B87"/>
    <w:rsid w:val="009947E0"/>
    <w:rsid w:val="00995E0F"/>
    <w:rsid w:val="009A7D85"/>
    <w:rsid w:val="009B0F68"/>
    <w:rsid w:val="009B1430"/>
    <w:rsid w:val="009B3FB6"/>
    <w:rsid w:val="009C7451"/>
    <w:rsid w:val="009D0A52"/>
    <w:rsid w:val="009D74B2"/>
    <w:rsid w:val="009E0D4A"/>
    <w:rsid w:val="009F27DE"/>
    <w:rsid w:val="009F3C36"/>
    <w:rsid w:val="00A04E6E"/>
    <w:rsid w:val="00A0624E"/>
    <w:rsid w:val="00A176F5"/>
    <w:rsid w:val="00A23EFF"/>
    <w:rsid w:val="00A43A1C"/>
    <w:rsid w:val="00A722F0"/>
    <w:rsid w:val="00A75E0F"/>
    <w:rsid w:val="00A8212C"/>
    <w:rsid w:val="00A8462A"/>
    <w:rsid w:val="00A8517C"/>
    <w:rsid w:val="00A93BD8"/>
    <w:rsid w:val="00A9608F"/>
    <w:rsid w:val="00AA1072"/>
    <w:rsid w:val="00AA3C24"/>
    <w:rsid w:val="00AB0AC2"/>
    <w:rsid w:val="00AB2C9A"/>
    <w:rsid w:val="00AB3AA6"/>
    <w:rsid w:val="00AB7A12"/>
    <w:rsid w:val="00AC59F9"/>
    <w:rsid w:val="00AD1962"/>
    <w:rsid w:val="00AD2DE9"/>
    <w:rsid w:val="00AE1953"/>
    <w:rsid w:val="00AE341E"/>
    <w:rsid w:val="00AF1EA1"/>
    <w:rsid w:val="00B00A5B"/>
    <w:rsid w:val="00B01ED5"/>
    <w:rsid w:val="00B02826"/>
    <w:rsid w:val="00B03D92"/>
    <w:rsid w:val="00B15F6D"/>
    <w:rsid w:val="00B20084"/>
    <w:rsid w:val="00B2395B"/>
    <w:rsid w:val="00B24697"/>
    <w:rsid w:val="00B24896"/>
    <w:rsid w:val="00B30713"/>
    <w:rsid w:val="00B30E1B"/>
    <w:rsid w:val="00B3131D"/>
    <w:rsid w:val="00B3529C"/>
    <w:rsid w:val="00B4135B"/>
    <w:rsid w:val="00B47E79"/>
    <w:rsid w:val="00B52FC0"/>
    <w:rsid w:val="00B538F8"/>
    <w:rsid w:val="00B53F8F"/>
    <w:rsid w:val="00B659D8"/>
    <w:rsid w:val="00B71891"/>
    <w:rsid w:val="00B71B1C"/>
    <w:rsid w:val="00B71C1E"/>
    <w:rsid w:val="00B72C57"/>
    <w:rsid w:val="00B73B52"/>
    <w:rsid w:val="00B752FB"/>
    <w:rsid w:val="00B7674E"/>
    <w:rsid w:val="00B8241F"/>
    <w:rsid w:val="00B824BC"/>
    <w:rsid w:val="00B843B5"/>
    <w:rsid w:val="00B84AF2"/>
    <w:rsid w:val="00B8596C"/>
    <w:rsid w:val="00B95BE1"/>
    <w:rsid w:val="00B964AB"/>
    <w:rsid w:val="00BA2C41"/>
    <w:rsid w:val="00BB0F19"/>
    <w:rsid w:val="00BB3A57"/>
    <w:rsid w:val="00BB4712"/>
    <w:rsid w:val="00BB60A3"/>
    <w:rsid w:val="00BC6A8A"/>
    <w:rsid w:val="00BC7EF5"/>
    <w:rsid w:val="00BD575B"/>
    <w:rsid w:val="00BE3D16"/>
    <w:rsid w:val="00BE5BA0"/>
    <w:rsid w:val="00BF1361"/>
    <w:rsid w:val="00BF1EAF"/>
    <w:rsid w:val="00BF6564"/>
    <w:rsid w:val="00C0436A"/>
    <w:rsid w:val="00C10A19"/>
    <w:rsid w:val="00C15383"/>
    <w:rsid w:val="00C26B1B"/>
    <w:rsid w:val="00C30340"/>
    <w:rsid w:val="00C312DD"/>
    <w:rsid w:val="00C3133C"/>
    <w:rsid w:val="00C360BB"/>
    <w:rsid w:val="00C4173D"/>
    <w:rsid w:val="00C46260"/>
    <w:rsid w:val="00C47888"/>
    <w:rsid w:val="00C523D9"/>
    <w:rsid w:val="00C62A4C"/>
    <w:rsid w:val="00C655DB"/>
    <w:rsid w:val="00C71ACF"/>
    <w:rsid w:val="00C81D29"/>
    <w:rsid w:val="00C81F1A"/>
    <w:rsid w:val="00C82F9B"/>
    <w:rsid w:val="00C905F5"/>
    <w:rsid w:val="00CA6C34"/>
    <w:rsid w:val="00CA76ED"/>
    <w:rsid w:val="00CC249D"/>
    <w:rsid w:val="00CC4F5F"/>
    <w:rsid w:val="00CC6FDC"/>
    <w:rsid w:val="00CD15A5"/>
    <w:rsid w:val="00CD17C2"/>
    <w:rsid w:val="00CD255E"/>
    <w:rsid w:val="00CD257C"/>
    <w:rsid w:val="00CD64E3"/>
    <w:rsid w:val="00CD7B2C"/>
    <w:rsid w:val="00CF1792"/>
    <w:rsid w:val="00CF1E1F"/>
    <w:rsid w:val="00CF496A"/>
    <w:rsid w:val="00D02769"/>
    <w:rsid w:val="00D029E6"/>
    <w:rsid w:val="00D03531"/>
    <w:rsid w:val="00D11061"/>
    <w:rsid w:val="00D15F4C"/>
    <w:rsid w:val="00D20AD9"/>
    <w:rsid w:val="00D25DF7"/>
    <w:rsid w:val="00D3425A"/>
    <w:rsid w:val="00D4450A"/>
    <w:rsid w:val="00D45554"/>
    <w:rsid w:val="00D502CD"/>
    <w:rsid w:val="00D57604"/>
    <w:rsid w:val="00D6234D"/>
    <w:rsid w:val="00D73C57"/>
    <w:rsid w:val="00D75840"/>
    <w:rsid w:val="00D7662F"/>
    <w:rsid w:val="00D80598"/>
    <w:rsid w:val="00D81FAC"/>
    <w:rsid w:val="00D850F8"/>
    <w:rsid w:val="00D91A1B"/>
    <w:rsid w:val="00D92534"/>
    <w:rsid w:val="00D93D5F"/>
    <w:rsid w:val="00D944AE"/>
    <w:rsid w:val="00D95B03"/>
    <w:rsid w:val="00D970D6"/>
    <w:rsid w:val="00D97464"/>
    <w:rsid w:val="00D97FFB"/>
    <w:rsid w:val="00DA6117"/>
    <w:rsid w:val="00DA6FB7"/>
    <w:rsid w:val="00DB03B3"/>
    <w:rsid w:val="00DB1410"/>
    <w:rsid w:val="00DB3748"/>
    <w:rsid w:val="00DB7951"/>
    <w:rsid w:val="00DD0F47"/>
    <w:rsid w:val="00DE2340"/>
    <w:rsid w:val="00DE4490"/>
    <w:rsid w:val="00DF7E2C"/>
    <w:rsid w:val="00E01058"/>
    <w:rsid w:val="00E01806"/>
    <w:rsid w:val="00E07E74"/>
    <w:rsid w:val="00E12B5D"/>
    <w:rsid w:val="00E15452"/>
    <w:rsid w:val="00E22242"/>
    <w:rsid w:val="00E25F2C"/>
    <w:rsid w:val="00E26FA7"/>
    <w:rsid w:val="00E357E8"/>
    <w:rsid w:val="00E42AEF"/>
    <w:rsid w:val="00E43173"/>
    <w:rsid w:val="00E540DF"/>
    <w:rsid w:val="00E57B27"/>
    <w:rsid w:val="00E63D7D"/>
    <w:rsid w:val="00E7073F"/>
    <w:rsid w:val="00E866FA"/>
    <w:rsid w:val="00EA4C13"/>
    <w:rsid w:val="00EA4E39"/>
    <w:rsid w:val="00EA70DF"/>
    <w:rsid w:val="00EA7857"/>
    <w:rsid w:val="00EB123A"/>
    <w:rsid w:val="00EB173C"/>
    <w:rsid w:val="00EB1BD9"/>
    <w:rsid w:val="00EB2C42"/>
    <w:rsid w:val="00EB60F6"/>
    <w:rsid w:val="00EC0AB9"/>
    <w:rsid w:val="00EC4263"/>
    <w:rsid w:val="00EC5E24"/>
    <w:rsid w:val="00EC6EF7"/>
    <w:rsid w:val="00ED1768"/>
    <w:rsid w:val="00ED315B"/>
    <w:rsid w:val="00ED4C6A"/>
    <w:rsid w:val="00ED6B97"/>
    <w:rsid w:val="00EE19A3"/>
    <w:rsid w:val="00EE1E11"/>
    <w:rsid w:val="00EE7389"/>
    <w:rsid w:val="00EE76B9"/>
    <w:rsid w:val="00EF0669"/>
    <w:rsid w:val="00EF3BC1"/>
    <w:rsid w:val="00EF7057"/>
    <w:rsid w:val="00F0345A"/>
    <w:rsid w:val="00F05213"/>
    <w:rsid w:val="00F060F9"/>
    <w:rsid w:val="00F1277A"/>
    <w:rsid w:val="00F14563"/>
    <w:rsid w:val="00F24E1C"/>
    <w:rsid w:val="00F257F1"/>
    <w:rsid w:val="00F262AE"/>
    <w:rsid w:val="00F3307C"/>
    <w:rsid w:val="00F41440"/>
    <w:rsid w:val="00F4252F"/>
    <w:rsid w:val="00F42E3E"/>
    <w:rsid w:val="00F50462"/>
    <w:rsid w:val="00F57F24"/>
    <w:rsid w:val="00F64D47"/>
    <w:rsid w:val="00F64DDD"/>
    <w:rsid w:val="00F74470"/>
    <w:rsid w:val="00F7629A"/>
    <w:rsid w:val="00F77723"/>
    <w:rsid w:val="00F820D2"/>
    <w:rsid w:val="00F8553F"/>
    <w:rsid w:val="00F878EE"/>
    <w:rsid w:val="00F9491F"/>
    <w:rsid w:val="00F94D34"/>
    <w:rsid w:val="00FA3155"/>
    <w:rsid w:val="00FA36B4"/>
    <w:rsid w:val="00FB7F64"/>
    <w:rsid w:val="00FC4A34"/>
    <w:rsid w:val="00FC5CD0"/>
    <w:rsid w:val="00FD2356"/>
    <w:rsid w:val="00FD78DC"/>
    <w:rsid w:val="00FE0478"/>
    <w:rsid w:val="00FE4088"/>
    <w:rsid w:val="00FF0D47"/>
    <w:rsid w:val="00FF3F5B"/>
    <w:rsid w:val="00FF5169"/>
    <w:rsid w:val="00FF584F"/>
    <w:rsid w:val="00FF6847"/>
    <w:rsid w:val="00FF79C3"/>
    <w:rsid w:val="00FF7D2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C822AD"/>
  <w15:chartTrackingRefBased/>
  <w15:docId w15:val="{0EE94528-F46C-F049-8AEF-FD794592D8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07459"/>
    <w:rPr>
      <w:rFonts w:ascii="Times New Roman" w:eastAsia="Times New Roman" w:hAnsi="Times New Roman" w:cs="Times New Roman"/>
      <w:lang w:eastAsia="en-GB"/>
    </w:rPr>
  </w:style>
  <w:style w:type="paragraph" w:styleId="Heading1">
    <w:name w:val="heading 1"/>
    <w:basedOn w:val="Normal"/>
    <w:next w:val="Normal"/>
    <w:link w:val="Heading1Char"/>
    <w:uiPriority w:val="9"/>
    <w:qFormat/>
    <w:rsid w:val="008509AC"/>
    <w:pPr>
      <w:keepNext/>
      <w:keepLines/>
      <w:spacing w:before="240"/>
      <w:outlineLvl w:val="0"/>
    </w:pPr>
    <w:rPr>
      <w:rFonts w:asciiTheme="majorHAnsi" w:eastAsiaTheme="majorEastAsia" w:hAnsiTheme="majorHAnsi" w:cstheme="majorBidi"/>
      <w:color w:val="2F5496" w:themeColor="accent1" w:themeShade="BF"/>
      <w:sz w:val="32"/>
      <w:szCs w:val="32"/>
      <w:lang w:eastAsia="en-US"/>
    </w:rPr>
  </w:style>
  <w:style w:type="paragraph" w:styleId="Heading3">
    <w:name w:val="heading 3"/>
    <w:basedOn w:val="Normal"/>
    <w:next w:val="Normal"/>
    <w:link w:val="Heading3Char"/>
    <w:uiPriority w:val="9"/>
    <w:semiHidden/>
    <w:unhideWhenUsed/>
    <w:qFormat/>
    <w:rsid w:val="00EB173C"/>
    <w:pPr>
      <w:keepNext/>
      <w:keepLines/>
      <w:spacing w:before="40"/>
      <w:outlineLvl w:val="2"/>
    </w:pPr>
    <w:rPr>
      <w:rFonts w:asciiTheme="majorHAnsi" w:eastAsiaTheme="majorEastAsia" w:hAnsiTheme="majorHAnsi" w:cstheme="majorBidi"/>
      <w:color w:val="1F3763" w:themeColor="accent1" w:themeShade="7F"/>
      <w:lang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75E0F"/>
    <w:pPr>
      <w:tabs>
        <w:tab w:val="center" w:pos="4513"/>
        <w:tab w:val="right" w:pos="9026"/>
      </w:tabs>
    </w:pPr>
    <w:rPr>
      <w:rFonts w:asciiTheme="minorHAnsi" w:eastAsiaTheme="minorHAnsi" w:hAnsiTheme="minorHAnsi" w:cstheme="minorBidi"/>
      <w:lang w:eastAsia="en-US"/>
    </w:rPr>
  </w:style>
  <w:style w:type="character" w:customStyle="1" w:styleId="HeaderChar">
    <w:name w:val="Header Char"/>
    <w:basedOn w:val="DefaultParagraphFont"/>
    <w:link w:val="Header"/>
    <w:uiPriority w:val="99"/>
    <w:rsid w:val="00A75E0F"/>
  </w:style>
  <w:style w:type="paragraph" w:styleId="Footer">
    <w:name w:val="footer"/>
    <w:basedOn w:val="Normal"/>
    <w:link w:val="FooterChar"/>
    <w:uiPriority w:val="99"/>
    <w:unhideWhenUsed/>
    <w:rsid w:val="00A75E0F"/>
    <w:pPr>
      <w:tabs>
        <w:tab w:val="center" w:pos="4513"/>
        <w:tab w:val="right" w:pos="9026"/>
      </w:tabs>
    </w:pPr>
    <w:rPr>
      <w:rFonts w:asciiTheme="minorHAnsi" w:eastAsiaTheme="minorHAnsi" w:hAnsiTheme="minorHAnsi" w:cstheme="minorBidi"/>
      <w:lang w:eastAsia="en-US"/>
    </w:rPr>
  </w:style>
  <w:style w:type="character" w:customStyle="1" w:styleId="FooterChar">
    <w:name w:val="Footer Char"/>
    <w:basedOn w:val="DefaultParagraphFont"/>
    <w:link w:val="Footer"/>
    <w:uiPriority w:val="99"/>
    <w:rsid w:val="00A75E0F"/>
  </w:style>
  <w:style w:type="paragraph" w:styleId="ListParagraph">
    <w:name w:val="List Paragraph"/>
    <w:basedOn w:val="Normal"/>
    <w:uiPriority w:val="34"/>
    <w:qFormat/>
    <w:rsid w:val="00A75E0F"/>
    <w:pPr>
      <w:ind w:left="720"/>
      <w:contextualSpacing/>
    </w:pPr>
    <w:rPr>
      <w:rFonts w:asciiTheme="minorHAnsi" w:eastAsiaTheme="minorHAnsi" w:hAnsiTheme="minorHAnsi" w:cstheme="minorBidi"/>
      <w:lang w:eastAsia="en-US"/>
    </w:rPr>
  </w:style>
  <w:style w:type="table" w:styleId="TableGrid">
    <w:name w:val="Table Grid"/>
    <w:basedOn w:val="TableNormal"/>
    <w:uiPriority w:val="39"/>
    <w:rsid w:val="00ED6B97"/>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LineNumber">
    <w:name w:val="line number"/>
    <w:basedOn w:val="DefaultParagraphFont"/>
    <w:uiPriority w:val="99"/>
    <w:semiHidden/>
    <w:unhideWhenUsed/>
    <w:rsid w:val="00B8241F"/>
  </w:style>
  <w:style w:type="character" w:styleId="PageNumber">
    <w:name w:val="page number"/>
    <w:basedOn w:val="DefaultParagraphFont"/>
    <w:uiPriority w:val="99"/>
    <w:semiHidden/>
    <w:unhideWhenUsed/>
    <w:rsid w:val="00B8241F"/>
  </w:style>
  <w:style w:type="paragraph" w:styleId="NormalWeb">
    <w:name w:val="Normal (Web)"/>
    <w:basedOn w:val="Normal"/>
    <w:uiPriority w:val="99"/>
    <w:unhideWhenUsed/>
    <w:rsid w:val="00074456"/>
    <w:pPr>
      <w:spacing w:before="100" w:beforeAutospacing="1" w:after="100" w:afterAutospacing="1"/>
    </w:pPr>
  </w:style>
  <w:style w:type="character" w:styleId="Hyperlink">
    <w:name w:val="Hyperlink"/>
    <w:basedOn w:val="DefaultParagraphFont"/>
    <w:uiPriority w:val="99"/>
    <w:unhideWhenUsed/>
    <w:rsid w:val="006B36B7"/>
    <w:rPr>
      <w:color w:val="0000FF"/>
      <w:u w:val="single"/>
    </w:rPr>
  </w:style>
  <w:style w:type="character" w:customStyle="1" w:styleId="Heading3Char">
    <w:name w:val="Heading 3 Char"/>
    <w:basedOn w:val="DefaultParagraphFont"/>
    <w:link w:val="Heading3"/>
    <w:uiPriority w:val="9"/>
    <w:semiHidden/>
    <w:rsid w:val="00EB173C"/>
    <w:rPr>
      <w:rFonts w:asciiTheme="majorHAnsi" w:eastAsiaTheme="majorEastAsia" w:hAnsiTheme="majorHAnsi" w:cstheme="majorBidi"/>
      <w:color w:val="1F3763" w:themeColor="accent1" w:themeShade="7F"/>
    </w:rPr>
  </w:style>
  <w:style w:type="character" w:customStyle="1" w:styleId="apple-converted-space">
    <w:name w:val="apple-converted-space"/>
    <w:basedOn w:val="DefaultParagraphFont"/>
    <w:rsid w:val="009E0D4A"/>
  </w:style>
  <w:style w:type="character" w:styleId="UnresolvedMention">
    <w:name w:val="Unresolved Mention"/>
    <w:basedOn w:val="DefaultParagraphFont"/>
    <w:uiPriority w:val="99"/>
    <w:semiHidden/>
    <w:unhideWhenUsed/>
    <w:rsid w:val="005C1752"/>
    <w:rPr>
      <w:color w:val="605E5C"/>
      <w:shd w:val="clear" w:color="auto" w:fill="E1DFDD"/>
    </w:rPr>
  </w:style>
  <w:style w:type="character" w:styleId="FollowedHyperlink">
    <w:name w:val="FollowedHyperlink"/>
    <w:basedOn w:val="DefaultParagraphFont"/>
    <w:uiPriority w:val="99"/>
    <w:semiHidden/>
    <w:unhideWhenUsed/>
    <w:rsid w:val="003D6A2C"/>
    <w:rPr>
      <w:color w:val="954F72" w:themeColor="followedHyperlink"/>
      <w:u w:val="single"/>
    </w:rPr>
  </w:style>
  <w:style w:type="character" w:customStyle="1" w:styleId="style5">
    <w:name w:val="style_5"/>
    <w:basedOn w:val="DefaultParagraphFont"/>
    <w:rsid w:val="00A04E6E"/>
  </w:style>
  <w:style w:type="character" w:customStyle="1" w:styleId="Heading1Char">
    <w:name w:val="Heading 1 Char"/>
    <w:basedOn w:val="DefaultParagraphFont"/>
    <w:link w:val="Heading1"/>
    <w:uiPriority w:val="9"/>
    <w:rsid w:val="008509AC"/>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5645613">
      <w:bodyDiv w:val="1"/>
      <w:marLeft w:val="0"/>
      <w:marRight w:val="0"/>
      <w:marTop w:val="0"/>
      <w:marBottom w:val="0"/>
      <w:divBdr>
        <w:top w:val="none" w:sz="0" w:space="0" w:color="auto"/>
        <w:left w:val="none" w:sz="0" w:space="0" w:color="auto"/>
        <w:bottom w:val="none" w:sz="0" w:space="0" w:color="auto"/>
        <w:right w:val="none" w:sz="0" w:space="0" w:color="auto"/>
      </w:divBdr>
      <w:divsChild>
        <w:div w:id="1320497869">
          <w:marLeft w:val="0"/>
          <w:marRight w:val="0"/>
          <w:marTop w:val="0"/>
          <w:marBottom w:val="0"/>
          <w:divBdr>
            <w:top w:val="none" w:sz="0" w:space="0" w:color="auto"/>
            <w:left w:val="none" w:sz="0" w:space="0" w:color="auto"/>
            <w:bottom w:val="none" w:sz="0" w:space="0" w:color="auto"/>
            <w:right w:val="none" w:sz="0" w:space="0" w:color="auto"/>
          </w:divBdr>
          <w:divsChild>
            <w:div w:id="2104951433">
              <w:marLeft w:val="0"/>
              <w:marRight w:val="0"/>
              <w:marTop w:val="0"/>
              <w:marBottom w:val="0"/>
              <w:divBdr>
                <w:top w:val="none" w:sz="0" w:space="0" w:color="auto"/>
                <w:left w:val="none" w:sz="0" w:space="0" w:color="auto"/>
                <w:bottom w:val="none" w:sz="0" w:space="0" w:color="auto"/>
                <w:right w:val="none" w:sz="0" w:space="0" w:color="auto"/>
              </w:divBdr>
              <w:divsChild>
                <w:div w:id="1302543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392154">
      <w:bodyDiv w:val="1"/>
      <w:marLeft w:val="0"/>
      <w:marRight w:val="0"/>
      <w:marTop w:val="0"/>
      <w:marBottom w:val="0"/>
      <w:divBdr>
        <w:top w:val="none" w:sz="0" w:space="0" w:color="auto"/>
        <w:left w:val="none" w:sz="0" w:space="0" w:color="auto"/>
        <w:bottom w:val="none" w:sz="0" w:space="0" w:color="auto"/>
        <w:right w:val="none" w:sz="0" w:space="0" w:color="auto"/>
      </w:divBdr>
    </w:div>
    <w:div w:id="136843862">
      <w:bodyDiv w:val="1"/>
      <w:marLeft w:val="0"/>
      <w:marRight w:val="0"/>
      <w:marTop w:val="0"/>
      <w:marBottom w:val="0"/>
      <w:divBdr>
        <w:top w:val="none" w:sz="0" w:space="0" w:color="auto"/>
        <w:left w:val="none" w:sz="0" w:space="0" w:color="auto"/>
        <w:bottom w:val="none" w:sz="0" w:space="0" w:color="auto"/>
        <w:right w:val="none" w:sz="0" w:space="0" w:color="auto"/>
      </w:divBdr>
    </w:div>
    <w:div w:id="212816896">
      <w:bodyDiv w:val="1"/>
      <w:marLeft w:val="0"/>
      <w:marRight w:val="0"/>
      <w:marTop w:val="0"/>
      <w:marBottom w:val="0"/>
      <w:divBdr>
        <w:top w:val="none" w:sz="0" w:space="0" w:color="auto"/>
        <w:left w:val="none" w:sz="0" w:space="0" w:color="auto"/>
        <w:bottom w:val="none" w:sz="0" w:space="0" w:color="auto"/>
        <w:right w:val="none" w:sz="0" w:space="0" w:color="auto"/>
      </w:divBdr>
      <w:divsChild>
        <w:div w:id="1871992385">
          <w:marLeft w:val="0"/>
          <w:marRight w:val="0"/>
          <w:marTop w:val="0"/>
          <w:marBottom w:val="0"/>
          <w:divBdr>
            <w:top w:val="none" w:sz="0" w:space="0" w:color="auto"/>
            <w:left w:val="none" w:sz="0" w:space="0" w:color="auto"/>
            <w:bottom w:val="none" w:sz="0" w:space="0" w:color="auto"/>
            <w:right w:val="none" w:sz="0" w:space="0" w:color="auto"/>
          </w:divBdr>
          <w:divsChild>
            <w:div w:id="266041298">
              <w:marLeft w:val="0"/>
              <w:marRight w:val="0"/>
              <w:marTop w:val="0"/>
              <w:marBottom w:val="0"/>
              <w:divBdr>
                <w:top w:val="none" w:sz="0" w:space="0" w:color="auto"/>
                <w:left w:val="none" w:sz="0" w:space="0" w:color="auto"/>
                <w:bottom w:val="none" w:sz="0" w:space="0" w:color="auto"/>
                <w:right w:val="none" w:sz="0" w:space="0" w:color="auto"/>
              </w:divBdr>
              <w:divsChild>
                <w:div w:id="18758495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0813787">
      <w:bodyDiv w:val="1"/>
      <w:marLeft w:val="0"/>
      <w:marRight w:val="0"/>
      <w:marTop w:val="0"/>
      <w:marBottom w:val="0"/>
      <w:divBdr>
        <w:top w:val="none" w:sz="0" w:space="0" w:color="auto"/>
        <w:left w:val="none" w:sz="0" w:space="0" w:color="auto"/>
        <w:bottom w:val="none" w:sz="0" w:space="0" w:color="auto"/>
        <w:right w:val="none" w:sz="0" w:space="0" w:color="auto"/>
      </w:divBdr>
    </w:div>
    <w:div w:id="307324743">
      <w:bodyDiv w:val="1"/>
      <w:marLeft w:val="0"/>
      <w:marRight w:val="0"/>
      <w:marTop w:val="0"/>
      <w:marBottom w:val="0"/>
      <w:divBdr>
        <w:top w:val="none" w:sz="0" w:space="0" w:color="auto"/>
        <w:left w:val="none" w:sz="0" w:space="0" w:color="auto"/>
        <w:bottom w:val="none" w:sz="0" w:space="0" w:color="auto"/>
        <w:right w:val="none" w:sz="0" w:space="0" w:color="auto"/>
      </w:divBdr>
    </w:div>
    <w:div w:id="392314079">
      <w:bodyDiv w:val="1"/>
      <w:marLeft w:val="0"/>
      <w:marRight w:val="0"/>
      <w:marTop w:val="0"/>
      <w:marBottom w:val="0"/>
      <w:divBdr>
        <w:top w:val="none" w:sz="0" w:space="0" w:color="auto"/>
        <w:left w:val="none" w:sz="0" w:space="0" w:color="auto"/>
        <w:bottom w:val="none" w:sz="0" w:space="0" w:color="auto"/>
        <w:right w:val="none" w:sz="0" w:space="0" w:color="auto"/>
      </w:divBdr>
    </w:div>
    <w:div w:id="410003934">
      <w:bodyDiv w:val="1"/>
      <w:marLeft w:val="0"/>
      <w:marRight w:val="0"/>
      <w:marTop w:val="0"/>
      <w:marBottom w:val="0"/>
      <w:divBdr>
        <w:top w:val="none" w:sz="0" w:space="0" w:color="auto"/>
        <w:left w:val="none" w:sz="0" w:space="0" w:color="auto"/>
        <w:bottom w:val="none" w:sz="0" w:space="0" w:color="auto"/>
        <w:right w:val="none" w:sz="0" w:space="0" w:color="auto"/>
      </w:divBdr>
    </w:div>
    <w:div w:id="422728407">
      <w:bodyDiv w:val="1"/>
      <w:marLeft w:val="0"/>
      <w:marRight w:val="0"/>
      <w:marTop w:val="0"/>
      <w:marBottom w:val="0"/>
      <w:divBdr>
        <w:top w:val="none" w:sz="0" w:space="0" w:color="auto"/>
        <w:left w:val="none" w:sz="0" w:space="0" w:color="auto"/>
        <w:bottom w:val="none" w:sz="0" w:space="0" w:color="auto"/>
        <w:right w:val="none" w:sz="0" w:space="0" w:color="auto"/>
      </w:divBdr>
    </w:div>
    <w:div w:id="427315643">
      <w:bodyDiv w:val="1"/>
      <w:marLeft w:val="0"/>
      <w:marRight w:val="0"/>
      <w:marTop w:val="0"/>
      <w:marBottom w:val="0"/>
      <w:divBdr>
        <w:top w:val="none" w:sz="0" w:space="0" w:color="auto"/>
        <w:left w:val="none" w:sz="0" w:space="0" w:color="auto"/>
        <w:bottom w:val="none" w:sz="0" w:space="0" w:color="auto"/>
        <w:right w:val="none" w:sz="0" w:space="0" w:color="auto"/>
      </w:divBdr>
    </w:div>
    <w:div w:id="449016720">
      <w:bodyDiv w:val="1"/>
      <w:marLeft w:val="0"/>
      <w:marRight w:val="0"/>
      <w:marTop w:val="0"/>
      <w:marBottom w:val="0"/>
      <w:divBdr>
        <w:top w:val="none" w:sz="0" w:space="0" w:color="auto"/>
        <w:left w:val="none" w:sz="0" w:space="0" w:color="auto"/>
        <w:bottom w:val="none" w:sz="0" w:space="0" w:color="auto"/>
        <w:right w:val="none" w:sz="0" w:space="0" w:color="auto"/>
      </w:divBdr>
    </w:div>
    <w:div w:id="510488909">
      <w:bodyDiv w:val="1"/>
      <w:marLeft w:val="0"/>
      <w:marRight w:val="0"/>
      <w:marTop w:val="0"/>
      <w:marBottom w:val="0"/>
      <w:divBdr>
        <w:top w:val="none" w:sz="0" w:space="0" w:color="auto"/>
        <w:left w:val="none" w:sz="0" w:space="0" w:color="auto"/>
        <w:bottom w:val="none" w:sz="0" w:space="0" w:color="auto"/>
        <w:right w:val="none" w:sz="0" w:space="0" w:color="auto"/>
      </w:divBdr>
    </w:div>
    <w:div w:id="523637639">
      <w:bodyDiv w:val="1"/>
      <w:marLeft w:val="0"/>
      <w:marRight w:val="0"/>
      <w:marTop w:val="0"/>
      <w:marBottom w:val="0"/>
      <w:divBdr>
        <w:top w:val="none" w:sz="0" w:space="0" w:color="auto"/>
        <w:left w:val="none" w:sz="0" w:space="0" w:color="auto"/>
        <w:bottom w:val="none" w:sz="0" w:space="0" w:color="auto"/>
        <w:right w:val="none" w:sz="0" w:space="0" w:color="auto"/>
      </w:divBdr>
    </w:div>
    <w:div w:id="540367420">
      <w:bodyDiv w:val="1"/>
      <w:marLeft w:val="0"/>
      <w:marRight w:val="0"/>
      <w:marTop w:val="0"/>
      <w:marBottom w:val="0"/>
      <w:divBdr>
        <w:top w:val="none" w:sz="0" w:space="0" w:color="auto"/>
        <w:left w:val="none" w:sz="0" w:space="0" w:color="auto"/>
        <w:bottom w:val="none" w:sz="0" w:space="0" w:color="auto"/>
        <w:right w:val="none" w:sz="0" w:space="0" w:color="auto"/>
      </w:divBdr>
    </w:div>
    <w:div w:id="541940240">
      <w:bodyDiv w:val="1"/>
      <w:marLeft w:val="0"/>
      <w:marRight w:val="0"/>
      <w:marTop w:val="0"/>
      <w:marBottom w:val="0"/>
      <w:divBdr>
        <w:top w:val="none" w:sz="0" w:space="0" w:color="auto"/>
        <w:left w:val="none" w:sz="0" w:space="0" w:color="auto"/>
        <w:bottom w:val="none" w:sz="0" w:space="0" w:color="auto"/>
        <w:right w:val="none" w:sz="0" w:space="0" w:color="auto"/>
      </w:divBdr>
    </w:div>
    <w:div w:id="550308515">
      <w:bodyDiv w:val="1"/>
      <w:marLeft w:val="0"/>
      <w:marRight w:val="0"/>
      <w:marTop w:val="0"/>
      <w:marBottom w:val="0"/>
      <w:divBdr>
        <w:top w:val="none" w:sz="0" w:space="0" w:color="auto"/>
        <w:left w:val="none" w:sz="0" w:space="0" w:color="auto"/>
        <w:bottom w:val="none" w:sz="0" w:space="0" w:color="auto"/>
        <w:right w:val="none" w:sz="0" w:space="0" w:color="auto"/>
      </w:divBdr>
      <w:divsChild>
        <w:div w:id="668098574">
          <w:marLeft w:val="0"/>
          <w:marRight w:val="0"/>
          <w:marTop w:val="0"/>
          <w:marBottom w:val="0"/>
          <w:divBdr>
            <w:top w:val="none" w:sz="0" w:space="0" w:color="auto"/>
            <w:left w:val="none" w:sz="0" w:space="0" w:color="auto"/>
            <w:bottom w:val="none" w:sz="0" w:space="0" w:color="auto"/>
            <w:right w:val="none" w:sz="0" w:space="0" w:color="auto"/>
          </w:divBdr>
          <w:divsChild>
            <w:div w:id="1928801434">
              <w:marLeft w:val="0"/>
              <w:marRight w:val="0"/>
              <w:marTop w:val="0"/>
              <w:marBottom w:val="0"/>
              <w:divBdr>
                <w:top w:val="none" w:sz="0" w:space="0" w:color="auto"/>
                <w:left w:val="none" w:sz="0" w:space="0" w:color="auto"/>
                <w:bottom w:val="none" w:sz="0" w:space="0" w:color="auto"/>
                <w:right w:val="none" w:sz="0" w:space="0" w:color="auto"/>
              </w:divBdr>
              <w:divsChild>
                <w:div w:id="13774616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1378396">
      <w:bodyDiv w:val="1"/>
      <w:marLeft w:val="0"/>
      <w:marRight w:val="0"/>
      <w:marTop w:val="0"/>
      <w:marBottom w:val="0"/>
      <w:divBdr>
        <w:top w:val="none" w:sz="0" w:space="0" w:color="auto"/>
        <w:left w:val="none" w:sz="0" w:space="0" w:color="auto"/>
        <w:bottom w:val="none" w:sz="0" w:space="0" w:color="auto"/>
        <w:right w:val="none" w:sz="0" w:space="0" w:color="auto"/>
      </w:divBdr>
      <w:divsChild>
        <w:div w:id="1730421126">
          <w:marLeft w:val="0"/>
          <w:marRight w:val="0"/>
          <w:marTop w:val="0"/>
          <w:marBottom w:val="0"/>
          <w:divBdr>
            <w:top w:val="none" w:sz="0" w:space="0" w:color="auto"/>
            <w:left w:val="none" w:sz="0" w:space="0" w:color="auto"/>
            <w:bottom w:val="none" w:sz="0" w:space="0" w:color="auto"/>
            <w:right w:val="none" w:sz="0" w:space="0" w:color="auto"/>
          </w:divBdr>
          <w:divsChild>
            <w:div w:id="210656755">
              <w:marLeft w:val="0"/>
              <w:marRight w:val="0"/>
              <w:marTop w:val="0"/>
              <w:marBottom w:val="0"/>
              <w:divBdr>
                <w:top w:val="none" w:sz="0" w:space="0" w:color="auto"/>
                <w:left w:val="none" w:sz="0" w:space="0" w:color="auto"/>
                <w:bottom w:val="none" w:sz="0" w:space="0" w:color="auto"/>
                <w:right w:val="none" w:sz="0" w:space="0" w:color="auto"/>
              </w:divBdr>
              <w:divsChild>
                <w:div w:id="13239242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4850870">
      <w:bodyDiv w:val="1"/>
      <w:marLeft w:val="0"/>
      <w:marRight w:val="0"/>
      <w:marTop w:val="0"/>
      <w:marBottom w:val="0"/>
      <w:divBdr>
        <w:top w:val="none" w:sz="0" w:space="0" w:color="auto"/>
        <w:left w:val="none" w:sz="0" w:space="0" w:color="auto"/>
        <w:bottom w:val="none" w:sz="0" w:space="0" w:color="auto"/>
        <w:right w:val="none" w:sz="0" w:space="0" w:color="auto"/>
      </w:divBdr>
    </w:div>
    <w:div w:id="613828169">
      <w:bodyDiv w:val="1"/>
      <w:marLeft w:val="0"/>
      <w:marRight w:val="0"/>
      <w:marTop w:val="0"/>
      <w:marBottom w:val="0"/>
      <w:divBdr>
        <w:top w:val="none" w:sz="0" w:space="0" w:color="auto"/>
        <w:left w:val="none" w:sz="0" w:space="0" w:color="auto"/>
        <w:bottom w:val="none" w:sz="0" w:space="0" w:color="auto"/>
        <w:right w:val="none" w:sz="0" w:space="0" w:color="auto"/>
      </w:divBdr>
    </w:div>
    <w:div w:id="743915338">
      <w:bodyDiv w:val="1"/>
      <w:marLeft w:val="0"/>
      <w:marRight w:val="0"/>
      <w:marTop w:val="0"/>
      <w:marBottom w:val="0"/>
      <w:divBdr>
        <w:top w:val="none" w:sz="0" w:space="0" w:color="auto"/>
        <w:left w:val="none" w:sz="0" w:space="0" w:color="auto"/>
        <w:bottom w:val="none" w:sz="0" w:space="0" w:color="auto"/>
        <w:right w:val="none" w:sz="0" w:space="0" w:color="auto"/>
      </w:divBdr>
    </w:div>
    <w:div w:id="769854884">
      <w:bodyDiv w:val="1"/>
      <w:marLeft w:val="0"/>
      <w:marRight w:val="0"/>
      <w:marTop w:val="0"/>
      <w:marBottom w:val="0"/>
      <w:divBdr>
        <w:top w:val="none" w:sz="0" w:space="0" w:color="auto"/>
        <w:left w:val="none" w:sz="0" w:space="0" w:color="auto"/>
        <w:bottom w:val="none" w:sz="0" w:space="0" w:color="auto"/>
        <w:right w:val="none" w:sz="0" w:space="0" w:color="auto"/>
      </w:divBdr>
    </w:div>
    <w:div w:id="841747343">
      <w:bodyDiv w:val="1"/>
      <w:marLeft w:val="0"/>
      <w:marRight w:val="0"/>
      <w:marTop w:val="0"/>
      <w:marBottom w:val="0"/>
      <w:divBdr>
        <w:top w:val="none" w:sz="0" w:space="0" w:color="auto"/>
        <w:left w:val="none" w:sz="0" w:space="0" w:color="auto"/>
        <w:bottom w:val="none" w:sz="0" w:space="0" w:color="auto"/>
        <w:right w:val="none" w:sz="0" w:space="0" w:color="auto"/>
      </w:divBdr>
    </w:div>
    <w:div w:id="857082667">
      <w:bodyDiv w:val="1"/>
      <w:marLeft w:val="0"/>
      <w:marRight w:val="0"/>
      <w:marTop w:val="0"/>
      <w:marBottom w:val="0"/>
      <w:divBdr>
        <w:top w:val="none" w:sz="0" w:space="0" w:color="auto"/>
        <w:left w:val="none" w:sz="0" w:space="0" w:color="auto"/>
        <w:bottom w:val="none" w:sz="0" w:space="0" w:color="auto"/>
        <w:right w:val="none" w:sz="0" w:space="0" w:color="auto"/>
      </w:divBdr>
      <w:divsChild>
        <w:div w:id="923222245">
          <w:marLeft w:val="0"/>
          <w:marRight w:val="0"/>
          <w:marTop w:val="0"/>
          <w:marBottom w:val="0"/>
          <w:divBdr>
            <w:top w:val="none" w:sz="0" w:space="0" w:color="auto"/>
            <w:left w:val="none" w:sz="0" w:space="0" w:color="auto"/>
            <w:bottom w:val="none" w:sz="0" w:space="0" w:color="auto"/>
            <w:right w:val="none" w:sz="0" w:space="0" w:color="auto"/>
          </w:divBdr>
          <w:divsChild>
            <w:div w:id="1375695134">
              <w:marLeft w:val="0"/>
              <w:marRight w:val="0"/>
              <w:marTop w:val="0"/>
              <w:marBottom w:val="0"/>
              <w:divBdr>
                <w:top w:val="none" w:sz="0" w:space="0" w:color="auto"/>
                <w:left w:val="none" w:sz="0" w:space="0" w:color="auto"/>
                <w:bottom w:val="none" w:sz="0" w:space="0" w:color="auto"/>
                <w:right w:val="none" w:sz="0" w:space="0" w:color="auto"/>
              </w:divBdr>
              <w:divsChild>
                <w:div w:id="1817466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0949044">
      <w:bodyDiv w:val="1"/>
      <w:marLeft w:val="0"/>
      <w:marRight w:val="0"/>
      <w:marTop w:val="0"/>
      <w:marBottom w:val="0"/>
      <w:divBdr>
        <w:top w:val="none" w:sz="0" w:space="0" w:color="auto"/>
        <w:left w:val="none" w:sz="0" w:space="0" w:color="auto"/>
        <w:bottom w:val="none" w:sz="0" w:space="0" w:color="auto"/>
        <w:right w:val="none" w:sz="0" w:space="0" w:color="auto"/>
      </w:divBdr>
    </w:div>
    <w:div w:id="958728568">
      <w:bodyDiv w:val="1"/>
      <w:marLeft w:val="0"/>
      <w:marRight w:val="0"/>
      <w:marTop w:val="0"/>
      <w:marBottom w:val="0"/>
      <w:divBdr>
        <w:top w:val="none" w:sz="0" w:space="0" w:color="auto"/>
        <w:left w:val="none" w:sz="0" w:space="0" w:color="auto"/>
        <w:bottom w:val="none" w:sz="0" w:space="0" w:color="auto"/>
        <w:right w:val="none" w:sz="0" w:space="0" w:color="auto"/>
      </w:divBdr>
    </w:div>
    <w:div w:id="1014651002">
      <w:bodyDiv w:val="1"/>
      <w:marLeft w:val="0"/>
      <w:marRight w:val="0"/>
      <w:marTop w:val="0"/>
      <w:marBottom w:val="0"/>
      <w:divBdr>
        <w:top w:val="none" w:sz="0" w:space="0" w:color="auto"/>
        <w:left w:val="none" w:sz="0" w:space="0" w:color="auto"/>
        <w:bottom w:val="none" w:sz="0" w:space="0" w:color="auto"/>
        <w:right w:val="none" w:sz="0" w:space="0" w:color="auto"/>
      </w:divBdr>
    </w:div>
    <w:div w:id="1070618295">
      <w:bodyDiv w:val="1"/>
      <w:marLeft w:val="0"/>
      <w:marRight w:val="0"/>
      <w:marTop w:val="0"/>
      <w:marBottom w:val="0"/>
      <w:divBdr>
        <w:top w:val="none" w:sz="0" w:space="0" w:color="auto"/>
        <w:left w:val="none" w:sz="0" w:space="0" w:color="auto"/>
        <w:bottom w:val="none" w:sz="0" w:space="0" w:color="auto"/>
        <w:right w:val="none" w:sz="0" w:space="0" w:color="auto"/>
      </w:divBdr>
    </w:div>
    <w:div w:id="1092507489">
      <w:bodyDiv w:val="1"/>
      <w:marLeft w:val="0"/>
      <w:marRight w:val="0"/>
      <w:marTop w:val="0"/>
      <w:marBottom w:val="0"/>
      <w:divBdr>
        <w:top w:val="none" w:sz="0" w:space="0" w:color="auto"/>
        <w:left w:val="none" w:sz="0" w:space="0" w:color="auto"/>
        <w:bottom w:val="none" w:sz="0" w:space="0" w:color="auto"/>
        <w:right w:val="none" w:sz="0" w:space="0" w:color="auto"/>
      </w:divBdr>
    </w:div>
    <w:div w:id="1285189992">
      <w:bodyDiv w:val="1"/>
      <w:marLeft w:val="0"/>
      <w:marRight w:val="0"/>
      <w:marTop w:val="0"/>
      <w:marBottom w:val="0"/>
      <w:divBdr>
        <w:top w:val="none" w:sz="0" w:space="0" w:color="auto"/>
        <w:left w:val="none" w:sz="0" w:space="0" w:color="auto"/>
        <w:bottom w:val="none" w:sz="0" w:space="0" w:color="auto"/>
        <w:right w:val="none" w:sz="0" w:space="0" w:color="auto"/>
      </w:divBdr>
    </w:div>
    <w:div w:id="1318414114">
      <w:bodyDiv w:val="1"/>
      <w:marLeft w:val="0"/>
      <w:marRight w:val="0"/>
      <w:marTop w:val="0"/>
      <w:marBottom w:val="0"/>
      <w:divBdr>
        <w:top w:val="none" w:sz="0" w:space="0" w:color="auto"/>
        <w:left w:val="none" w:sz="0" w:space="0" w:color="auto"/>
        <w:bottom w:val="none" w:sz="0" w:space="0" w:color="auto"/>
        <w:right w:val="none" w:sz="0" w:space="0" w:color="auto"/>
      </w:divBdr>
    </w:div>
    <w:div w:id="1321732498">
      <w:bodyDiv w:val="1"/>
      <w:marLeft w:val="0"/>
      <w:marRight w:val="0"/>
      <w:marTop w:val="0"/>
      <w:marBottom w:val="0"/>
      <w:divBdr>
        <w:top w:val="none" w:sz="0" w:space="0" w:color="auto"/>
        <w:left w:val="none" w:sz="0" w:space="0" w:color="auto"/>
        <w:bottom w:val="none" w:sz="0" w:space="0" w:color="auto"/>
        <w:right w:val="none" w:sz="0" w:space="0" w:color="auto"/>
      </w:divBdr>
      <w:divsChild>
        <w:div w:id="939335834">
          <w:marLeft w:val="0"/>
          <w:marRight w:val="0"/>
          <w:marTop w:val="0"/>
          <w:marBottom w:val="0"/>
          <w:divBdr>
            <w:top w:val="none" w:sz="0" w:space="0" w:color="auto"/>
            <w:left w:val="none" w:sz="0" w:space="0" w:color="auto"/>
            <w:bottom w:val="none" w:sz="0" w:space="0" w:color="auto"/>
            <w:right w:val="none" w:sz="0" w:space="0" w:color="auto"/>
          </w:divBdr>
          <w:divsChild>
            <w:div w:id="2109883765">
              <w:marLeft w:val="0"/>
              <w:marRight w:val="0"/>
              <w:marTop w:val="0"/>
              <w:marBottom w:val="0"/>
              <w:divBdr>
                <w:top w:val="none" w:sz="0" w:space="0" w:color="auto"/>
                <w:left w:val="none" w:sz="0" w:space="0" w:color="auto"/>
                <w:bottom w:val="none" w:sz="0" w:space="0" w:color="auto"/>
                <w:right w:val="none" w:sz="0" w:space="0" w:color="auto"/>
              </w:divBdr>
              <w:divsChild>
                <w:div w:id="2046104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2286185">
      <w:bodyDiv w:val="1"/>
      <w:marLeft w:val="0"/>
      <w:marRight w:val="0"/>
      <w:marTop w:val="0"/>
      <w:marBottom w:val="0"/>
      <w:divBdr>
        <w:top w:val="none" w:sz="0" w:space="0" w:color="auto"/>
        <w:left w:val="none" w:sz="0" w:space="0" w:color="auto"/>
        <w:bottom w:val="none" w:sz="0" w:space="0" w:color="auto"/>
        <w:right w:val="none" w:sz="0" w:space="0" w:color="auto"/>
      </w:divBdr>
    </w:div>
    <w:div w:id="1633555150">
      <w:bodyDiv w:val="1"/>
      <w:marLeft w:val="0"/>
      <w:marRight w:val="0"/>
      <w:marTop w:val="0"/>
      <w:marBottom w:val="0"/>
      <w:divBdr>
        <w:top w:val="none" w:sz="0" w:space="0" w:color="auto"/>
        <w:left w:val="none" w:sz="0" w:space="0" w:color="auto"/>
        <w:bottom w:val="none" w:sz="0" w:space="0" w:color="auto"/>
        <w:right w:val="none" w:sz="0" w:space="0" w:color="auto"/>
      </w:divBdr>
    </w:div>
    <w:div w:id="1724519498">
      <w:bodyDiv w:val="1"/>
      <w:marLeft w:val="0"/>
      <w:marRight w:val="0"/>
      <w:marTop w:val="0"/>
      <w:marBottom w:val="0"/>
      <w:divBdr>
        <w:top w:val="none" w:sz="0" w:space="0" w:color="auto"/>
        <w:left w:val="none" w:sz="0" w:space="0" w:color="auto"/>
        <w:bottom w:val="none" w:sz="0" w:space="0" w:color="auto"/>
        <w:right w:val="none" w:sz="0" w:space="0" w:color="auto"/>
      </w:divBdr>
      <w:divsChild>
        <w:div w:id="1176069497">
          <w:marLeft w:val="0"/>
          <w:marRight w:val="0"/>
          <w:marTop w:val="0"/>
          <w:marBottom w:val="0"/>
          <w:divBdr>
            <w:top w:val="none" w:sz="0" w:space="0" w:color="auto"/>
            <w:left w:val="none" w:sz="0" w:space="0" w:color="auto"/>
            <w:bottom w:val="none" w:sz="0" w:space="0" w:color="auto"/>
            <w:right w:val="none" w:sz="0" w:space="0" w:color="auto"/>
          </w:divBdr>
          <w:divsChild>
            <w:div w:id="1447388639">
              <w:marLeft w:val="0"/>
              <w:marRight w:val="0"/>
              <w:marTop w:val="0"/>
              <w:marBottom w:val="0"/>
              <w:divBdr>
                <w:top w:val="none" w:sz="0" w:space="0" w:color="auto"/>
                <w:left w:val="none" w:sz="0" w:space="0" w:color="auto"/>
                <w:bottom w:val="none" w:sz="0" w:space="0" w:color="auto"/>
                <w:right w:val="none" w:sz="0" w:space="0" w:color="auto"/>
              </w:divBdr>
              <w:divsChild>
                <w:div w:id="318122876">
                  <w:marLeft w:val="0"/>
                  <w:marRight w:val="0"/>
                  <w:marTop w:val="0"/>
                  <w:marBottom w:val="0"/>
                  <w:divBdr>
                    <w:top w:val="none" w:sz="0" w:space="0" w:color="auto"/>
                    <w:left w:val="none" w:sz="0" w:space="0" w:color="auto"/>
                    <w:bottom w:val="none" w:sz="0" w:space="0" w:color="auto"/>
                    <w:right w:val="none" w:sz="0" w:space="0" w:color="auto"/>
                  </w:divBdr>
                  <w:divsChild>
                    <w:div w:id="1430615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56534281">
      <w:bodyDiv w:val="1"/>
      <w:marLeft w:val="0"/>
      <w:marRight w:val="0"/>
      <w:marTop w:val="0"/>
      <w:marBottom w:val="0"/>
      <w:divBdr>
        <w:top w:val="none" w:sz="0" w:space="0" w:color="auto"/>
        <w:left w:val="none" w:sz="0" w:space="0" w:color="auto"/>
        <w:bottom w:val="none" w:sz="0" w:space="0" w:color="auto"/>
        <w:right w:val="none" w:sz="0" w:space="0" w:color="auto"/>
      </w:divBdr>
    </w:div>
    <w:div w:id="1881894984">
      <w:bodyDiv w:val="1"/>
      <w:marLeft w:val="0"/>
      <w:marRight w:val="0"/>
      <w:marTop w:val="0"/>
      <w:marBottom w:val="0"/>
      <w:divBdr>
        <w:top w:val="none" w:sz="0" w:space="0" w:color="auto"/>
        <w:left w:val="none" w:sz="0" w:space="0" w:color="auto"/>
        <w:bottom w:val="none" w:sz="0" w:space="0" w:color="auto"/>
        <w:right w:val="none" w:sz="0" w:space="0" w:color="auto"/>
      </w:divBdr>
    </w:div>
    <w:div w:id="1911885909">
      <w:bodyDiv w:val="1"/>
      <w:marLeft w:val="0"/>
      <w:marRight w:val="0"/>
      <w:marTop w:val="0"/>
      <w:marBottom w:val="0"/>
      <w:divBdr>
        <w:top w:val="none" w:sz="0" w:space="0" w:color="auto"/>
        <w:left w:val="none" w:sz="0" w:space="0" w:color="auto"/>
        <w:bottom w:val="none" w:sz="0" w:space="0" w:color="auto"/>
        <w:right w:val="none" w:sz="0" w:space="0" w:color="auto"/>
      </w:divBdr>
    </w:div>
    <w:div w:id="1970357526">
      <w:bodyDiv w:val="1"/>
      <w:marLeft w:val="0"/>
      <w:marRight w:val="0"/>
      <w:marTop w:val="0"/>
      <w:marBottom w:val="0"/>
      <w:divBdr>
        <w:top w:val="none" w:sz="0" w:space="0" w:color="auto"/>
        <w:left w:val="none" w:sz="0" w:space="0" w:color="auto"/>
        <w:bottom w:val="none" w:sz="0" w:space="0" w:color="auto"/>
        <w:right w:val="none" w:sz="0" w:space="0" w:color="auto"/>
      </w:divBdr>
    </w:div>
    <w:div w:id="2013947486">
      <w:bodyDiv w:val="1"/>
      <w:marLeft w:val="0"/>
      <w:marRight w:val="0"/>
      <w:marTop w:val="0"/>
      <w:marBottom w:val="0"/>
      <w:divBdr>
        <w:top w:val="none" w:sz="0" w:space="0" w:color="auto"/>
        <w:left w:val="none" w:sz="0" w:space="0" w:color="auto"/>
        <w:bottom w:val="none" w:sz="0" w:space="0" w:color="auto"/>
        <w:right w:val="none" w:sz="0" w:space="0" w:color="auto"/>
      </w:divBdr>
      <w:divsChild>
        <w:div w:id="6490256">
          <w:marLeft w:val="0"/>
          <w:marRight w:val="0"/>
          <w:marTop w:val="0"/>
          <w:marBottom w:val="0"/>
          <w:divBdr>
            <w:top w:val="none" w:sz="0" w:space="0" w:color="auto"/>
            <w:left w:val="none" w:sz="0" w:space="0" w:color="auto"/>
            <w:bottom w:val="none" w:sz="0" w:space="0" w:color="auto"/>
            <w:right w:val="none" w:sz="0" w:space="0" w:color="auto"/>
          </w:divBdr>
          <w:divsChild>
            <w:div w:id="501548022">
              <w:marLeft w:val="0"/>
              <w:marRight w:val="0"/>
              <w:marTop w:val="0"/>
              <w:marBottom w:val="0"/>
              <w:divBdr>
                <w:top w:val="none" w:sz="0" w:space="0" w:color="auto"/>
                <w:left w:val="none" w:sz="0" w:space="0" w:color="auto"/>
                <w:bottom w:val="none" w:sz="0" w:space="0" w:color="auto"/>
                <w:right w:val="none" w:sz="0" w:space="0" w:color="auto"/>
              </w:divBdr>
              <w:divsChild>
                <w:div w:id="168105693">
                  <w:marLeft w:val="0"/>
                  <w:marRight w:val="0"/>
                  <w:marTop w:val="0"/>
                  <w:marBottom w:val="0"/>
                  <w:divBdr>
                    <w:top w:val="none" w:sz="0" w:space="0" w:color="auto"/>
                    <w:left w:val="none" w:sz="0" w:space="0" w:color="auto"/>
                    <w:bottom w:val="none" w:sz="0" w:space="0" w:color="auto"/>
                    <w:right w:val="none" w:sz="0" w:space="0" w:color="auto"/>
                  </w:divBdr>
                  <w:divsChild>
                    <w:div w:id="1813709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55151448">
      <w:bodyDiv w:val="1"/>
      <w:marLeft w:val="0"/>
      <w:marRight w:val="0"/>
      <w:marTop w:val="0"/>
      <w:marBottom w:val="0"/>
      <w:divBdr>
        <w:top w:val="none" w:sz="0" w:space="0" w:color="auto"/>
        <w:left w:val="none" w:sz="0" w:space="0" w:color="auto"/>
        <w:bottom w:val="none" w:sz="0" w:space="0" w:color="auto"/>
        <w:right w:val="none" w:sz="0" w:space="0" w:color="auto"/>
      </w:divBdr>
      <w:divsChild>
        <w:div w:id="396825354">
          <w:marLeft w:val="0"/>
          <w:marRight w:val="0"/>
          <w:marTop w:val="0"/>
          <w:marBottom w:val="0"/>
          <w:divBdr>
            <w:top w:val="none" w:sz="0" w:space="0" w:color="auto"/>
            <w:left w:val="none" w:sz="0" w:space="0" w:color="auto"/>
            <w:bottom w:val="none" w:sz="0" w:space="0" w:color="auto"/>
            <w:right w:val="none" w:sz="0" w:space="0" w:color="auto"/>
          </w:divBdr>
          <w:divsChild>
            <w:div w:id="1082332552">
              <w:marLeft w:val="0"/>
              <w:marRight w:val="0"/>
              <w:marTop w:val="0"/>
              <w:marBottom w:val="0"/>
              <w:divBdr>
                <w:top w:val="none" w:sz="0" w:space="0" w:color="auto"/>
                <w:left w:val="none" w:sz="0" w:space="0" w:color="auto"/>
                <w:bottom w:val="none" w:sz="0" w:space="0" w:color="auto"/>
                <w:right w:val="none" w:sz="0" w:space="0" w:color="auto"/>
              </w:divBdr>
              <w:divsChild>
                <w:div w:id="609046035">
                  <w:marLeft w:val="0"/>
                  <w:marRight w:val="0"/>
                  <w:marTop w:val="0"/>
                  <w:marBottom w:val="0"/>
                  <w:divBdr>
                    <w:top w:val="none" w:sz="0" w:space="0" w:color="auto"/>
                    <w:left w:val="none" w:sz="0" w:space="0" w:color="auto"/>
                    <w:bottom w:val="none" w:sz="0" w:space="0" w:color="auto"/>
                    <w:right w:val="none" w:sz="0" w:space="0" w:color="auto"/>
                  </w:divBdr>
                  <w:divsChild>
                    <w:div w:id="14329739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edglossary.org/growth-mindset/#:~:text=Students%20who%20embrace%20growth%20mindsets,improve%20their%20learning%20and%20skills" TargetMode="External"/><Relationship Id="rId18" Type="http://schemas.openxmlformats.org/officeDocument/2006/relationships/hyperlink" Target="https://web.a.ebscohost.com/ehost/pdfviewer/pdfviewer?vid=2&amp;sid=207dd1b0-4094-4038-9f01-556a7f8d4b9b%40sessionmgr4007" TargetMode="External"/><Relationship Id="rId26" Type="http://schemas.openxmlformats.org/officeDocument/2006/relationships/hyperlink" Target="https://gov.wales/new-curriculum-poster" TargetMode="External"/><Relationship Id="rId39" Type="http://schemas.openxmlformats.org/officeDocument/2006/relationships/header" Target="header1.xml"/><Relationship Id="rId21" Type="http://schemas.openxmlformats.org/officeDocument/2006/relationships/hyperlink" Target="https://whel-primo.hosted.exlibrisgroup.com/primo-explore/fulldisplay?docid=44UWTSD_ALMA51206470790002421&amp;context=L&amp;vid=44WHELF_UWTSD_VU1&amp;lang=en_US&amp;search_scope=CSCOP_EVERYTHING&amp;tab=tab1" TargetMode="External"/><Relationship Id="rId34" Type="http://schemas.openxmlformats.org/officeDocument/2006/relationships/image" Target="media/image4.jpeg"/><Relationship Id="rId42"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jstor.org/stable/23046995" TargetMode="External"/><Relationship Id="rId20" Type="http://schemas.openxmlformats.org/officeDocument/2006/relationships/hyperlink" Target="https://methods.sagepub.com/reference/encyc-of-case-study-research/n229.xml" TargetMode="External"/><Relationship Id="rId29" Type="http://schemas.openxmlformats.org/officeDocument/2006/relationships/hyperlink" Target="https://hwb.gov.wales/curriculum-for-wales/mathematics-and-numeracy/statements-of-what-matters/" TargetMode="External"/><Relationship Id="rId41"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bookcentral.proquest.com/lib/trinity/detail.action?docID=4790372" TargetMode="External"/><Relationship Id="rId24" Type="http://schemas.openxmlformats.org/officeDocument/2006/relationships/hyperlink" Target="https://www.romillyprimaryschool.co.uk/page/?title=Our+School&amp;pid=36" TargetMode="External"/><Relationship Id="rId32" Type="http://schemas.openxmlformats.org/officeDocument/2006/relationships/image" Target="media/image2.jpeg"/><Relationship Id="rId37" Type="http://schemas.openxmlformats.org/officeDocument/2006/relationships/image" Target="media/image7.jpeg"/><Relationship Id="rId40"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us.sagepub.com/sites/default/files/upm-assets/40497_book_item_40497.pdf" TargetMode="External"/><Relationship Id="rId23" Type="http://schemas.openxmlformats.org/officeDocument/2006/relationships/hyperlink" Target="https://www-sciencedirect-com.ezproxy.uwtsd.ac.uk/science/article/pii/S0747563214005214" TargetMode="External"/><Relationship Id="rId28" Type="http://schemas.openxmlformats.org/officeDocument/2006/relationships/hyperlink" Target="https://mylocalschool.gov.wales/School/6732182" TargetMode="External"/><Relationship Id="rId36" Type="http://schemas.openxmlformats.org/officeDocument/2006/relationships/image" Target="media/image6.jpeg"/><Relationship Id="rId10" Type="http://schemas.openxmlformats.org/officeDocument/2006/relationships/hyperlink" Target="https://www.bera.ac.uk/publication/ethical-guidelines-for-educational-research-2018-online#privacy" TargetMode="External"/><Relationship Id="rId19" Type="http://schemas.openxmlformats.org/officeDocument/2006/relationships/hyperlink" Target="https://web.b.ebscohost.com/ehost/detail/detail?vid=1&amp;sid=971acbad-d825-4fda-a9f6-f644603d51ec%40pdc-v-sessmgr05&amp;bdata=JnNpdGU9ZWhvc3QtbGl2ZQ%3d%3d#AN=138618468&amp;db=eue" TargetMode="External"/><Relationship Id="rId31" Type="http://schemas.openxmlformats.org/officeDocument/2006/relationships/image" Target="media/image1.jpeg"/><Relationship Id="rId4" Type="http://schemas.openxmlformats.org/officeDocument/2006/relationships/settings" Target="settings.xml"/><Relationship Id="rId9" Type="http://schemas.openxmlformats.org/officeDocument/2006/relationships/hyperlink" Target="http://scholarworks.gvsu.edu/theses/285" TargetMode="External"/><Relationship Id="rId14" Type="http://schemas.openxmlformats.org/officeDocument/2006/relationships/hyperlink" Target="https://www.estyn.gov.wales/system/files/2020-08/Adroddiad%2520arolygiad%2520Romilly%2520Community%2520Primary%2520School%25202015%2520%2528Saesneg%2520yn%2520unig%2529.pdf.pdf.pdf.pdf.pdf.pdf_0.pdf" TargetMode="External"/><Relationship Id="rId22" Type="http://schemas.openxmlformats.org/officeDocument/2006/relationships/hyperlink" Target="https://journals.sagepub.com/doi/full/10.1177/1609406917748992" TargetMode="External"/><Relationship Id="rId27" Type="http://schemas.openxmlformats.org/officeDocument/2006/relationships/hyperlink" Target="https://hwb.gov.wales/api/storage/337437b8-cfe3-4305-ae32-f47ad82f3e76/digital-competence-framework-guidance-2018.pdf" TargetMode="External"/><Relationship Id="rId30" Type="http://schemas.openxmlformats.org/officeDocument/2006/relationships/hyperlink" Target="https://hwb.gov.wales/professional-development/professional-standards/" TargetMode="External"/><Relationship Id="rId35" Type="http://schemas.openxmlformats.org/officeDocument/2006/relationships/image" Target="media/image5.jpeg"/><Relationship Id="rId43" Type="http://schemas.openxmlformats.org/officeDocument/2006/relationships/theme" Target="theme/theme1.xml"/><Relationship Id="rId8" Type="http://schemas.openxmlformats.org/officeDocument/2006/relationships/hyperlink" Target="https://web.b.ebscohost.com/ehost/pdfviewer/pdfviewer?vid=2&amp;sid=e450228d-988e-4526-90db-35076e82fa7f%40sessionmgr101" TargetMode="External"/><Relationship Id="rId3" Type="http://schemas.openxmlformats.org/officeDocument/2006/relationships/styles" Target="styles.xml"/><Relationship Id="rId12" Type="http://schemas.openxmlformats.org/officeDocument/2006/relationships/hyperlink" Target="https://gov.wales/sites/default/files/publications/2018-03/successful-futures.pdf" TargetMode="External"/><Relationship Id="rId17" Type="http://schemas.openxmlformats.org/officeDocument/2006/relationships/hyperlink" Target="https://impact.chartered.college/article/what-is-reflective-practice/" TargetMode="External"/><Relationship Id="rId25" Type="http://schemas.openxmlformats.org/officeDocument/2006/relationships/hyperlink" Target="file:///Volumes/A%20WALSH%20TSD/ECAD6007/moodle.uwtsd.ac.uk" TargetMode="External"/><Relationship Id="rId33" Type="http://schemas.openxmlformats.org/officeDocument/2006/relationships/image" Target="media/image3.jpeg"/><Relationship Id="rId38" Type="http://schemas.openxmlformats.org/officeDocument/2006/relationships/image" Target="media/image8.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39E716A-ADFB-CC49-9A1D-59224CAC22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29</Pages>
  <Words>7675</Words>
  <Characters>43749</Characters>
  <Application>Microsoft Office Word</Application>
  <DocSecurity>0</DocSecurity>
  <Lines>364</Lines>
  <Paragraphs>102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51322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amy walsh</dc:creator>
  <cp:keywords/>
  <dc:description/>
  <cp:lastModifiedBy>amy walsh</cp:lastModifiedBy>
  <cp:revision>2</cp:revision>
  <dcterms:created xsi:type="dcterms:W3CDTF">2020-10-27T20:07:00Z</dcterms:created>
  <dcterms:modified xsi:type="dcterms:W3CDTF">2020-10-27T20:07:00Z</dcterms:modified>
</cp:coreProperties>
</file>