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40D7A30" wp14:paraId="5E5787A5" wp14:textId="7817ABC3">
      <w:pPr>
        <w:spacing w:line="360" w:lineRule="auto"/>
        <w:rPr>
          <w:rFonts w:ascii="Arial" w:hAnsi="Arial" w:eastAsia="Arial" w:cs="Arial"/>
        </w:rPr>
      </w:pPr>
      <w:r w:rsidRPr="440D7A30" w:rsidR="5851C98E">
        <w:rPr>
          <w:rFonts w:ascii="Arial" w:hAnsi="Arial" w:eastAsia="Arial" w:cs="Arial"/>
        </w:rPr>
        <w:t xml:space="preserve">Part 1 -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052"/>
      </w:tblGrid>
      <w:tr w:rsidR="440D7A30" w:rsidTr="0FAEEA20" w14:paraId="158E0D7F">
        <w:trPr>
          <w:trHeight w:val="1095"/>
        </w:trPr>
        <w:tc>
          <w:tcPr>
            <w:tcW w:w="14052" w:type="dxa"/>
            <w:shd w:val="clear" w:color="auto" w:fill="DAE8F8"/>
            <w:tcMar/>
          </w:tcPr>
          <w:p w:rsidR="5851C98E" w:rsidP="440D7A30" w:rsidRDefault="5851C98E" w14:paraId="4F9B3ADF" w14:noSpellErr="1" w14:textId="765268A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0FAEEA20" w:rsidR="57861382">
              <w:rPr>
                <w:rFonts w:ascii="Arial" w:hAnsi="Arial" w:eastAsia="Arial" w:cs="Arial"/>
                <w:b w:val="1"/>
                <w:bCs w:val="1"/>
                <w:u w:val="single"/>
              </w:rPr>
              <w:t>What do I know already?</w:t>
            </w:r>
            <w:r w:rsidRPr="0FAEEA20" w:rsidR="77C23CC5">
              <w:rPr>
                <w:rFonts w:ascii="Arial" w:hAnsi="Arial" w:eastAsia="Arial" w:cs="Arial"/>
                <w:b w:val="1"/>
                <w:bCs w:val="1"/>
                <w:u w:val="single"/>
              </w:rPr>
              <w:t xml:space="preserve"> </w:t>
            </w:r>
          </w:p>
          <w:p w:rsidR="6172ACDF" w:rsidP="0FAEEA20" w:rsidRDefault="6172ACDF" w14:paraId="387089A3" w14:textId="125E8F4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0FAEEA20" w:rsidR="77C23CC5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Being a HLTA you have responsibilities within the </w:t>
            </w:r>
            <w:r w:rsidRPr="0FAEEA20" w:rsidR="3937E2BB">
              <w:rPr>
                <w:rFonts w:ascii="Arial" w:hAnsi="Arial" w:eastAsia="Arial" w:cs="Arial"/>
                <w:b w:val="0"/>
                <w:bCs w:val="0"/>
                <w:u w:val="none"/>
              </w:rPr>
              <w:t>workplace; you use your initiative and plan lessons for the children to get the best opportunities for the children and young people to develop to the best of their ability.</w:t>
            </w:r>
          </w:p>
          <w:p w:rsidR="6172ACDF" w:rsidP="0FAEEA20" w:rsidRDefault="6172ACDF" w14:paraId="09BA4F26" w14:textId="4EA399A3">
            <w:pPr>
              <w:pStyle w:val="Normal"/>
              <w:spacing w:line="360" w:lineRule="auto"/>
              <w:rPr>
                <w:rFonts w:ascii="Arial" w:hAnsi="Arial" w:eastAsia="Arial" w:cs="Arial"/>
                <w:b w:val="1"/>
                <w:bCs w:val="1"/>
                <w:u w:val="single"/>
              </w:rPr>
            </w:pPr>
            <w:r w:rsidRPr="0FAEEA20" w:rsidR="5CF7978F">
              <w:rPr>
                <w:rFonts w:ascii="Arial" w:hAnsi="Arial" w:eastAsia="Arial" w:cs="Arial"/>
                <w:b w:val="1"/>
                <w:bCs w:val="1"/>
                <w:u w:val="single"/>
              </w:rPr>
              <w:t>What have I learnt so far?</w:t>
            </w:r>
          </w:p>
          <w:p w:rsidR="6172ACDF" w:rsidP="440D7A30" w:rsidRDefault="6172ACDF" w14:paraId="583F0464" w14:textId="2C2D5FF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u w:val="none"/>
              </w:rPr>
            </w:pPr>
            <w:r w:rsidRPr="0FAEEA20" w:rsidR="514431FC">
              <w:rPr>
                <w:rFonts w:ascii="Arial" w:hAnsi="Arial" w:eastAsia="Arial" w:cs="Arial"/>
                <w:b w:val="0"/>
                <w:bCs w:val="0"/>
                <w:u w:val="none"/>
              </w:rPr>
              <w:t xml:space="preserve">I have learnt that not all children learn the same and learn at the same pace. Some children like to learn through play, some children thrive through learning </w:t>
            </w:r>
            <w:r w:rsidRPr="0FAEEA20" w:rsidR="065445D0">
              <w:rPr>
                <w:rFonts w:ascii="Arial" w:hAnsi="Arial" w:eastAsia="Arial" w:cs="Arial"/>
                <w:b w:val="0"/>
                <w:bCs w:val="0"/>
                <w:u w:val="none"/>
              </w:rPr>
              <w:t>with visuals, some like to learn through reading and writing and some children are sensory and like to do and touch. All children learn at different paces.</w:t>
            </w:r>
          </w:p>
        </w:tc>
      </w:tr>
      <w:tr w:rsidR="440D7A30" w:rsidTr="0FAEEA20" w14:paraId="7FADEDE1">
        <w:trPr>
          <w:trHeight w:val="1320"/>
        </w:trPr>
        <w:tc>
          <w:tcPr>
            <w:tcW w:w="14052" w:type="dxa"/>
            <w:tcMar/>
          </w:tcPr>
          <w:p w:rsidR="6172ACDF" w:rsidP="440D7A30" w:rsidRDefault="6172ACDF" w14:paraId="31C3C56E" w14:noSpellErr="1" w14:textId="4A468F0F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5CF7978F">
              <w:rPr>
                <w:rFonts w:ascii="Arial" w:hAnsi="Arial" w:eastAsia="Arial" w:cs="Arial"/>
                <w:b w:val="1"/>
                <w:bCs w:val="1"/>
                <w:u w:val="single"/>
              </w:rPr>
              <w:t>What do I want to develop?</w:t>
            </w:r>
            <w:r w:rsidRPr="0FAEEA20" w:rsidR="7A18FC38">
              <w:rPr>
                <w:rFonts w:ascii="Arial" w:hAnsi="Arial" w:eastAsia="Arial" w:cs="Arial"/>
                <w:b w:val="1"/>
                <w:bCs w:val="1"/>
                <w:u w:val="single"/>
              </w:rPr>
              <w:t xml:space="preserve"> </w:t>
            </w:r>
            <w:r w:rsidRPr="0FAEEA20" w:rsidR="7A18FC38">
              <w:rPr>
                <w:rFonts w:ascii="Arial" w:hAnsi="Arial" w:eastAsia="Arial" w:cs="Arial"/>
              </w:rPr>
              <w:t xml:space="preserve">I </w:t>
            </w:r>
            <w:r w:rsidRPr="0FAEEA20" w:rsidR="66E90CD0">
              <w:rPr>
                <w:rFonts w:ascii="Arial" w:hAnsi="Arial" w:eastAsia="Arial" w:cs="Arial"/>
              </w:rPr>
              <w:t>would</w:t>
            </w:r>
            <w:r w:rsidRPr="0FAEEA20" w:rsidR="7A18FC38">
              <w:rPr>
                <w:rFonts w:ascii="Arial" w:hAnsi="Arial" w:eastAsia="Arial" w:cs="Arial"/>
              </w:rPr>
              <w:t xml:space="preserve"> </w:t>
            </w:r>
            <w:r w:rsidRPr="0FAEEA20" w:rsidR="55C06F2C">
              <w:rPr>
                <w:rFonts w:ascii="Arial" w:hAnsi="Arial" w:eastAsia="Arial" w:cs="Arial"/>
              </w:rPr>
              <w:t>like to</w:t>
            </w:r>
            <w:r w:rsidRPr="0FAEEA20" w:rsidR="7A18FC38">
              <w:rPr>
                <w:rFonts w:ascii="Arial" w:hAnsi="Arial" w:eastAsia="Arial" w:cs="Arial"/>
              </w:rPr>
              <w:t xml:space="preserve"> develop my </w:t>
            </w:r>
            <w:r w:rsidRPr="0FAEEA20" w:rsidR="70A512B5">
              <w:rPr>
                <w:rFonts w:ascii="Arial" w:hAnsi="Arial" w:eastAsia="Arial" w:cs="Arial"/>
              </w:rPr>
              <w:t>professional</w:t>
            </w:r>
            <w:r w:rsidRPr="0FAEEA20" w:rsidR="7A18FC38">
              <w:rPr>
                <w:rFonts w:ascii="Arial" w:hAnsi="Arial" w:eastAsia="Arial" w:cs="Arial"/>
              </w:rPr>
              <w:t xml:space="preserve"> development by giving myself targets and goals to achieve, in the short term and work towards the </w:t>
            </w:r>
            <w:r w:rsidRPr="0FAEEA20" w:rsidR="4B2E9B27">
              <w:rPr>
                <w:rFonts w:ascii="Arial" w:hAnsi="Arial" w:eastAsia="Arial" w:cs="Arial"/>
              </w:rPr>
              <w:t>long-term</w:t>
            </w:r>
            <w:r w:rsidRPr="0FAEEA20" w:rsidR="7A18FC38">
              <w:rPr>
                <w:rFonts w:ascii="Arial" w:hAnsi="Arial" w:eastAsia="Arial" w:cs="Arial"/>
              </w:rPr>
              <w:t xml:space="preserve"> goal. </w:t>
            </w:r>
            <w:r w:rsidRPr="0FAEEA20" w:rsidR="7EC02444">
              <w:rPr>
                <w:rFonts w:ascii="Arial" w:hAnsi="Arial" w:eastAsia="Arial" w:cs="Arial"/>
              </w:rPr>
              <w:t>I have recently become a HLTA</w:t>
            </w:r>
            <w:r w:rsidRPr="0FAEEA20" w:rsidR="6C5441F2">
              <w:rPr>
                <w:rFonts w:ascii="Arial" w:hAnsi="Arial" w:eastAsia="Arial" w:cs="Arial"/>
              </w:rPr>
              <w:t xml:space="preserve"> in the last year</w:t>
            </w:r>
            <w:r w:rsidRPr="0FAEEA20" w:rsidR="7EC02444">
              <w:rPr>
                <w:rFonts w:ascii="Arial" w:hAnsi="Arial" w:eastAsia="Arial" w:cs="Arial"/>
              </w:rPr>
              <w:t xml:space="preserve">, </w:t>
            </w:r>
            <w:r w:rsidRPr="0FAEEA20" w:rsidR="7EC02444">
              <w:rPr>
                <w:rFonts w:ascii="Arial" w:hAnsi="Arial" w:eastAsia="Arial" w:cs="Arial"/>
              </w:rPr>
              <w:t>I’d</w:t>
            </w:r>
            <w:r w:rsidRPr="0FAEEA20" w:rsidR="7EC02444">
              <w:rPr>
                <w:rFonts w:ascii="Arial" w:hAnsi="Arial" w:eastAsia="Arial" w:cs="Arial"/>
              </w:rPr>
              <w:t xml:space="preserve"> like to develop myself further by doing this course</w:t>
            </w:r>
            <w:r w:rsidRPr="0FAEEA20" w:rsidR="4AF3D793">
              <w:rPr>
                <w:rFonts w:ascii="Arial" w:hAnsi="Arial" w:eastAsia="Arial" w:cs="Arial"/>
              </w:rPr>
              <w:t xml:space="preserve"> – by doing courses online which will help my professional development which are </w:t>
            </w:r>
            <w:r w:rsidRPr="0FAEEA20" w:rsidR="32ACB433">
              <w:rPr>
                <w:rFonts w:ascii="Arial" w:hAnsi="Arial" w:eastAsia="Arial" w:cs="Arial"/>
              </w:rPr>
              <w:t>compulsory</w:t>
            </w:r>
            <w:r w:rsidRPr="0FAEEA20" w:rsidR="4AF3D793">
              <w:rPr>
                <w:rFonts w:ascii="Arial" w:hAnsi="Arial" w:eastAsia="Arial" w:cs="Arial"/>
              </w:rPr>
              <w:t xml:space="preserve"> in the workplace which are Radicalization, GDPR and VAWDASV. I also want to develop my knowledge of the outside area, go on courses to help with this</w:t>
            </w:r>
            <w:r w:rsidRPr="0FAEEA20" w:rsidR="21063E6E">
              <w:rPr>
                <w:rFonts w:ascii="Arial" w:hAnsi="Arial" w:eastAsia="Arial" w:cs="Arial"/>
              </w:rPr>
              <w:t xml:space="preserve"> which could help me develop our outside area in the workplace.</w:t>
            </w:r>
            <w:r w:rsidRPr="0FAEEA20" w:rsidR="1FDC4A9A">
              <w:rPr>
                <w:rFonts w:ascii="Arial" w:hAnsi="Arial" w:eastAsia="Arial" w:cs="Arial"/>
              </w:rPr>
              <w:t xml:space="preserve"> The long-term goal is to become a teacher and do the PGCE.</w:t>
            </w:r>
          </w:p>
        </w:tc>
      </w:tr>
    </w:tbl>
    <w:p w:rsidR="440D7A30" w:rsidP="440D7A30" w:rsidRDefault="440D7A30" w14:paraId="4E4355C9" w14:textId="0DDE1B6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790"/>
        <w:gridCol w:w="2790"/>
        <w:gridCol w:w="2790"/>
        <w:gridCol w:w="2790"/>
        <w:gridCol w:w="2790"/>
      </w:tblGrid>
      <w:tr w:rsidR="440D7A30" w:rsidTr="0FAEEA20" w14:paraId="64519309">
        <w:trPr>
          <w:trHeight w:val="1785"/>
        </w:trPr>
        <w:tc>
          <w:tcPr>
            <w:tcW w:w="2790" w:type="dxa"/>
            <w:shd w:val="clear" w:color="auto" w:fill="A5C9EB" w:themeFill="text2" w:themeFillTint="40"/>
            <w:tcMar/>
          </w:tcPr>
          <w:p w:rsidR="08E20DAF" w:rsidP="440D7A30" w:rsidRDefault="08E20DAF" w14:paraId="6BE1FAFA" w14:textId="006DB1B3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440D7A30" w:rsidR="08E20DAF">
              <w:rPr>
                <w:rFonts w:ascii="Arial" w:hAnsi="Arial" w:eastAsia="Arial" w:cs="Arial"/>
              </w:rPr>
              <w:t xml:space="preserve">Objective / </w:t>
            </w:r>
            <w:r w:rsidRPr="440D7A30" w:rsidR="08E20DAF">
              <w:rPr>
                <w:rFonts w:ascii="Arial" w:hAnsi="Arial" w:eastAsia="Arial" w:cs="Arial"/>
              </w:rPr>
              <w:t>Gwrthrychol</w:t>
            </w:r>
          </w:p>
        </w:tc>
        <w:tc>
          <w:tcPr>
            <w:tcW w:w="2790" w:type="dxa"/>
            <w:shd w:val="clear" w:color="auto" w:fill="F1A983" w:themeFill="accent2" w:themeFillTint="99"/>
            <w:tcMar/>
          </w:tcPr>
          <w:p w:rsidR="08E20DAF" w:rsidP="440D7A30" w:rsidRDefault="08E20DAF" w14:paraId="4C08DA9C" w14:textId="205E903D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440D7A30" w:rsidR="08E20DAF">
              <w:rPr>
                <w:rFonts w:ascii="Arial" w:hAnsi="Arial" w:eastAsia="Arial" w:cs="Arial"/>
              </w:rPr>
              <w:t xml:space="preserve">Actions (How will I achieve this </w:t>
            </w:r>
            <w:r w:rsidRPr="440D7A30" w:rsidR="08E20DAF">
              <w:rPr>
                <w:rFonts w:ascii="Arial" w:hAnsi="Arial" w:eastAsia="Arial" w:cs="Arial"/>
              </w:rPr>
              <w:t>objective</w:t>
            </w:r>
            <w:r w:rsidRPr="440D7A30" w:rsidR="08E20DAF">
              <w:rPr>
                <w:rFonts w:ascii="Arial" w:hAnsi="Arial" w:eastAsia="Arial" w:cs="Arial"/>
              </w:rPr>
              <w:t>/ what needs to be done?)</w:t>
            </w:r>
          </w:p>
        </w:tc>
        <w:tc>
          <w:tcPr>
            <w:tcW w:w="2790" w:type="dxa"/>
            <w:shd w:val="clear" w:color="auto" w:fill="84E290" w:themeFill="accent3" w:themeFillTint="66"/>
            <w:tcMar/>
          </w:tcPr>
          <w:p w:rsidR="08E20DAF" w:rsidP="440D7A30" w:rsidRDefault="08E20DAF" w14:paraId="489AC256" w14:textId="7D1BD02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440D7A30" w:rsidR="08E20DAF">
              <w:rPr>
                <w:rFonts w:ascii="Arial" w:hAnsi="Arial" w:eastAsia="Arial" w:cs="Arial"/>
              </w:rPr>
              <w:t xml:space="preserve">Resources (How will I achieve this </w:t>
            </w:r>
            <w:r w:rsidRPr="440D7A30" w:rsidR="08E20DAF">
              <w:rPr>
                <w:rFonts w:ascii="Arial" w:hAnsi="Arial" w:eastAsia="Arial" w:cs="Arial"/>
              </w:rPr>
              <w:t>objective</w:t>
            </w:r>
            <w:r w:rsidRPr="440D7A30" w:rsidR="08E20DAF">
              <w:rPr>
                <w:rFonts w:ascii="Arial" w:hAnsi="Arial" w:eastAsia="Arial" w:cs="Arial"/>
              </w:rPr>
              <w:t>/ what needs to be done?)</w:t>
            </w:r>
          </w:p>
        </w:tc>
        <w:tc>
          <w:tcPr>
            <w:tcW w:w="2790" w:type="dxa"/>
            <w:shd w:val="clear" w:color="auto" w:fill="FAF29B"/>
            <w:tcMar/>
          </w:tcPr>
          <w:p w:rsidR="08E20DAF" w:rsidP="440D7A30" w:rsidRDefault="08E20DAF" w14:paraId="4F3DAF5B" w14:textId="13FD4A0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440D7A30" w:rsidR="08E20DAF">
              <w:rPr>
                <w:rFonts w:ascii="Arial" w:hAnsi="Arial" w:eastAsia="Arial" w:cs="Arial"/>
              </w:rPr>
              <w:t>Target Date for achieving objective</w:t>
            </w:r>
          </w:p>
        </w:tc>
        <w:tc>
          <w:tcPr>
            <w:tcW w:w="2790" w:type="dxa"/>
            <w:shd w:val="clear" w:color="auto" w:fill="BFBFBF" w:themeFill="background1" w:themeFillShade="BF"/>
            <w:tcMar/>
          </w:tcPr>
          <w:p w:rsidR="08E20DAF" w:rsidP="440D7A30" w:rsidRDefault="08E20DAF" w14:paraId="7EE328F2" w14:noSpellErr="1" w14:textId="6FE08A15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14ABBC53">
              <w:rPr>
                <w:rFonts w:ascii="Arial" w:hAnsi="Arial" w:eastAsia="Arial" w:cs="Arial"/>
              </w:rPr>
              <w:t xml:space="preserve">Success criteria (How will I know I have achieved this </w:t>
            </w:r>
            <w:r w:rsidRPr="0FAEEA20" w:rsidR="58273A54">
              <w:rPr>
                <w:rFonts w:ascii="Arial" w:hAnsi="Arial" w:eastAsia="Arial" w:cs="Arial"/>
              </w:rPr>
              <w:t>goal;</w:t>
            </w:r>
            <w:r w:rsidRPr="0FAEEA20" w:rsidR="14ABBC53">
              <w:rPr>
                <w:rFonts w:ascii="Arial" w:hAnsi="Arial" w:eastAsia="Arial" w:cs="Arial"/>
              </w:rPr>
              <w:t xml:space="preserve"> how will I review this?)</w:t>
            </w:r>
          </w:p>
        </w:tc>
      </w:tr>
      <w:tr w:rsidR="440D7A30" w:rsidTr="0FAEEA20" w14:paraId="62F8DF34">
        <w:trPr>
          <w:trHeight w:val="1650"/>
        </w:trPr>
        <w:tc>
          <w:tcPr>
            <w:tcW w:w="2790" w:type="dxa"/>
            <w:tcMar/>
          </w:tcPr>
          <w:p w:rsidR="08E20DAF" w:rsidP="440D7A30" w:rsidRDefault="08E20DAF" w14:paraId="2D144A3A" w14:noSpellErr="1" w14:textId="1F209B2C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77DE6A10">
              <w:rPr>
                <w:rFonts w:ascii="Arial" w:hAnsi="Arial" w:eastAsia="Arial" w:cs="Arial"/>
              </w:rPr>
              <w:t>To complete online courses in work</w:t>
            </w:r>
            <w:r w:rsidRPr="0FAEEA20" w:rsidR="4806E796">
              <w:rPr>
                <w:rFonts w:ascii="Arial" w:hAnsi="Arial" w:eastAsia="Arial" w:cs="Arial"/>
              </w:rPr>
              <w:t xml:space="preserve"> to help with my professional development</w:t>
            </w:r>
            <w:r w:rsidRPr="0FAEEA20" w:rsidR="1066F74D">
              <w:rPr>
                <w:rFonts w:ascii="Arial" w:hAnsi="Arial" w:eastAsia="Arial" w:cs="Arial"/>
              </w:rPr>
              <w:t xml:space="preserve"> which are Radicalization, </w:t>
            </w:r>
            <w:r w:rsidRPr="0FAEEA20" w:rsidR="3A9EE9F5">
              <w:rPr>
                <w:rFonts w:ascii="Arial" w:hAnsi="Arial" w:eastAsia="Arial" w:cs="Arial"/>
              </w:rPr>
              <w:t>GDPR and</w:t>
            </w:r>
            <w:r w:rsidRPr="0FAEEA20" w:rsidR="1066F74D">
              <w:rPr>
                <w:rFonts w:ascii="Arial" w:hAnsi="Arial" w:eastAsia="Arial" w:cs="Arial"/>
              </w:rPr>
              <w:t xml:space="preserve"> </w:t>
            </w:r>
            <w:r w:rsidRPr="0FAEEA20" w:rsidR="516E5608">
              <w:rPr>
                <w:rFonts w:ascii="Arial" w:hAnsi="Arial" w:eastAsia="Arial" w:cs="Arial"/>
              </w:rPr>
              <w:t>VAWDASV.</w:t>
            </w:r>
          </w:p>
        </w:tc>
        <w:tc>
          <w:tcPr>
            <w:tcW w:w="2790" w:type="dxa"/>
            <w:tcMar/>
          </w:tcPr>
          <w:p w:rsidR="440D7A30" w:rsidP="440D7A30" w:rsidRDefault="440D7A30" w14:paraId="3D8DBFDD" w14:noSpellErr="1" w14:textId="6156F248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4806E796">
              <w:rPr>
                <w:rFonts w:ascii="Arial" w:hAnsi="Arial" w:eastAsia="Arial" w:cs="Arial"/>
              </w:rPr>
              <w:t>To achieve this, I will need to manage my time effectively to complete the courses necessar</w:t>
            </w:r>
            <w:r w:rsidRPr="0FAEEA20" w:rsidR="30B0F85C">
              <w:rPr>
                <w:rFonts w:ascii="Arial" w:hAnsi="Arial" w:eastAsia="Arial" w:cs="Arial"/>
              </w:rPr>
              <w:t>y.</w:t>
            </w:r>
          </w:p>
        </w:tc>
        <w:tc>
          <w:tcPr>
            <w:tcW w:w="2790" w:type="dxa"/>
            <w:tcMar/>
          </w:tcPr>
          <w:p w:rsidR="440D7A30" w:rsidP="440D7A30" w:rsidRDefault="440D7A30" w14:paraId="22718266" w14:noSpellErr="1" w14:textId="69B6739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16CBA4E7">
              <w:rPr>
                <w:rFonts w:ascii="Arial" w:hAnsi="Arial" w:eastAsia="Arial" w:cs="Arial"/>
              </w:rPr>
              <w:t>I will need a laptop to complete these. These courses are compulsory in the workplace every year as it enhances your knowledge</w:t>
            </w:r>
            <w:r w:rsidRPr="0FAEEA20" w:rsidR="578E0AA6">
              <w:rPr>
                <w:rFonts w:ascii="Arial" w:hAnsi="Arial" w:eastAsia="Arial" w:cs="Arial"/>
              </w:rPr>
              <w:t>.</w:t>
            </w:r>
          </w:p>
        </w:tc>
        <w:tc>
          <w:tcPr>
            <w:tcW w:w="2790" w:type="dxa"/>
            <w:tcMar/>
          </w:tcPr>
          <w:p w:rsidR="440D7A30" w:rsidP="440D7A30" w:rsidRDefault="440D7A30" w14:paraId="78699ACF" w14:noSpellErr="1" w14:textId="01A6426F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578E0AA6">
              <w:rPr>
                <w:rFonts w:ascii="Arial" w:hAnsi="Arial" w:eastAsia="Arial" w:cs="Arial"/>
              </w:rPr>
              <w:t>Compulsory date November 2025.</w:t>
            </w:r>
          </w:p>
        </w:tc>
        <w:tc>
          <w:tcPr>
            <w:tcW w:w="2790" w:type="dxa"/>
            <w:tcMar/>
          </w:tcPr>
          <w:p w:rsidR="440D7A30" w:rsidP="440D7A30" w:rsidRDefault="440D7A30" w14:paraId="14269F9D" w14:noSpellErr="1" w14:textId="622A7DAD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1AA0F328">
              <w:rPr>
                <w:rFonts w:ascii="Arial" w:hAnsi="Arial" w:eastAsia="Arial" w:cs="Arial"/>
              </w:rPr>
              <w:t xml:space="preserve">Firstly, I </w:t>
            </w:r>
            <w:r w:rsidRPr="0FAEEA20" w:rsidR="0BF56B97">
              <w:rPr>
                <w:rFonts w:ascii="Arial" w:hAnsi="Arial" w:eastAsia="Arial" w:cs="Arial"/>
              </w:rPr>
              <w:t>would</w:t>
            </w:r>
            <w:r w:rsidRPr="0FAEEA20" w:rsidR="1AA0F328">
              <w:rPr>
                <w:rFonts w:ascii="Arial" w:hAnsi="Arial" w:eastAsia="Arial" w:cs="Arial"/>
              </w:rPr>
              <w:t xml:space="preserve"> reflect on if </w:t>
            </w:r>
            <w:r w:rsidRPr="0FAEEA20" w:rsidR="56FF854B">
              <w:rPr>
                <w:rFonts w:ascii="Arial" w:hAnsi="Arial" w:eastAsia="Arial" w:cs="Arial"/>
              </w:rPr>
              <w:t xml:space="preserve">I </w:t>
            </w:r>
            <w:r w:rsidRPr="0FAEEA20" w:rsidR="1AA0F328">
              <w:rPr>
                <w:rFonts w:ascii="Arial" w:hAnsi="Arial" w:eastAsia="Arial" w:cs="Arial"/>
              </w:rPr>
              <w:t>managed to</w:t>
            </w:r>
            <w:r w:rsidRPr="0FAEEA20" w:rsidR="1AA0F328">
              <w:rPr>
                <w:rFonts w:ascii="Arial" w:hAnsi="Arial" w:eastAsia="Arial" w:cs="Arial"/>
              </w:rPr>
              <w:t xml:space="preserve"> all three of these online courses on the target date</w:t>
            </w:r>
            <w:r w:rsidRPr="0FAEEA20" w:rsidR="09DA9431">
              <w:rPr>
                <w:rFonts w:ascii="Arial" w:hAnsi="Arial" w:eastAsia="Arial" w:cs="Arial"/>
              </w:rPr>
              <w:t>. E</w:t>
            </w:r>
            <w:r w:rsidRPr="0FAEEA20" w:rsidR="1AA0F328">
              <w:rPr>
                <w:rFonts w:ascii="Arial" w:hAnsi="Arial" w:eastAsia="Arial" w:cs="Arial"/>
              </w:rPr>
              <w:t>valuate how it went, how long it took me to complete them and how I can do better the next time</w:t>
            </w:r>
            <w:r w:rsidRPr="0FAEEA20" w:rsidR="6FFE08C8">
              <w:rPr>
                <w:rFonts w:ascii="Arial" w:hAnsi="Arial" w:eastAsia="Arial" w:cs="Arial"/>
              </w:rPr>
              <w:t xml:space="preserve">. </w:t>
            </w:r>
          </w:p>
        </w:tc>
      </w:tr>
      <w:tr w:rsidR="440D7A30" w:rsidTr="0FAEEA20" w14:paraId="6126D2CF">
        <w:trPr>
          <w:trHeight w:val="1980"/>
        </w:trPr>
        <w:tc>
          <w:tcPr>
            <w:tcW w:w="2790" w:type="dxa"/>
            <w:tcMar/>
          </w:tcPr>
          <w:p w:rsidR="08E20DAF" w:rsidP="440D7A30" w:rsidRDefault="08E20DAF" w14:paraId="47AE1E58" w14:noSpellErr="1" w14:textId="410CD9C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2790" w:type="dxa"/>
            <w:tcMar/>
          </w:tcPr>
          <w:p w:rsidR="440D7A30" w:rsidP="440D7A30" w:rsidRDefault="440D7A30" w14:paraId="78A50B56" w14:textId="498FAF5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2790" w:type="dxa"/>
            <w:tcMar/>
          </w:tcPr>
          <w:p w:rsidR="440D7A30" w:rsidP="440D7A30" w:rsidRDefault="440D7A30" w14:paraId="36F98314" w14:textId="498FAF5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2790" w:type="dxa"/>
            <w:tcMar/>
          </w:tcPr>
          <w:p w:rsidR="440D7A30" w:rsidP="440D7A30" w:rsidRDefault="440D7A30" w14:paraId="667C0C50" w14:textId="498FAF5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2790" w:type="dxa"/>
            <w:tcMar/>
          </w:tcPr>
          <w:p w:rsidR="440D7A30" w:rsidP="440D7A30" w:rsidRDefault="440D7A30" w14:paraId="5B0DEA17" w14:textId="498FAF5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</w:tr>
      <w:tr w:rsidR="440D7A30" w:rsidTr="0FAEEA20" w14:paraId="20462547">
        <w:trPr>
          <w:trHeight w:val="300"/>
        </w:trPr>
        <w:tc>
          <w:tcPr>
            <w:tcW w:w="2790" w:type="dxa"/>
            <w:tcMar/>
          </w:tcPr>
          <w:p w:rsidR="08E20DAF" w:rsidP="440D7A30" w:rsidRDefault="08E20DAF" w14:paraId="599A91CA" w14:noSpellErr="1" w14:textId="11E2F8E1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14ABBC53">
              <w:rPr>
                <w:rFonts w:ascii="Arial" w:hAnsi="Arial" w:eastAsia="Arial" w:cs="Arial"/>
              </w:rPr>
              <w:t>To</w:t>
            </w:r>
            <w:r w:rsidRPr="0FAEEA20" w:rsidR="14ABBC53">
              <w:rPr>
                <w:rFonts w:ascii="Arial" w:hAnsi="Arial" w:eastAsia="Arial" w:cs="Arial"/>
              </w:rPr>
              <w:t xml:space="preserve"> </w:t>
            </w:r>
            <w:r w:rsidRPr="0FAEEA20" w:rsidR="6DE935BB">
              <w:rPr>
                <w:rFonts w:ascii="Arial" w:hAnsi="Arial" w:eastAsia="Arial" w:cs="Arial"/>
              </w:rPr>
              <w:t xml:space="preserve">learn more about the outdoor play and how it </w:t>
            </w:r>
            <w:r w:rsidRPr="0FAEEA20" w:rsidR="6DE935BB">
              <w:rPr>
                <w:rFonts w:ascii="Arial" w:hAnsi="Arial" w:eastAsia="Arial" w:cs="Arial"/>
              </w:rPr>
              <w:t>benefits</w:t>
            </w:r>
            <w:r w:rsidRPr="0FAEEA20" w:rsidR="6DE935BB">
              <w:rPr>
                <w:rFonts w:ascii="Arial" w:hAnsi="Arial" w:eastAsia="Arial" w:cs="Arial"/>
              </w:rPr>
              <w:t xml:space="preserve"> the children.</w:t>
            </w:r>
          </w:p>
        </w:tc>
        <w:tc>
          <w:tcPr>
            <w:tcW w:w="2790" w:type="dxa"/>
            <w:tcMar/>
          </w:tcPr>
          <w:p w:rsidR="440D7A30" w:rsidP="440D7A30" w:rsidRDefault="440D7A30" w14:paraId="2B914C52" w14:noSpellErr="1" w14:textId="6B7F44A7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73F45B74">
              <w:rPr>
                <w:rFonts w:ascii="Arial" w:hAnsi="Arial" w:eastAsia="Arial" w:cs="Arial"/>
              </w:rPr>
              <w:t>To achieve this, I will need to build on my knowledge already about outside play. Use the new cu</w:t>
            </w:r>
            <w:r w:rsidRPr="0FAEEA20" w:rsidR="28C3B600">
              <w:rPr>
                <w:rFonts w:ascii="Arial" w:hAnsi="Arial" w:eastAsia="Arial" w:cs="Arial"/>
              </w:rPr>
              <w:t xml:space="preserve">rriculum about learning through play. Ask other members of staff about their knowledge of the outdoor area. </w:t>
            </w:r>
            <w:r w:rsidRPr="0FAEEA20" w:rsidR="2F55C995">
              <w:rPr>
                <w:rFonts w:ascii="Arial" w:hAnsi="Arial" w:eastAsia="Arial" w:cs="Arial"/>
              </w:rPr>
              <w:t xml:space="preserve"> Ask if courses are available to help with this such as Forest Schools.</w:t>
            </w:r>
          </w:p>
        </w:tc>
        <w:tc>
          <w:tcPr>
            <w:tcW w:w="2790" w:type="dxa"/>
            <w:tcMar/>
          </w:tcPr>
          <w:p w:rsidR="440D7A30" w:rsidP="440D7A30" w:rsidRDefault="440D7A30" w14:paraId="1C0D57DC" w14:noSpellErr="1" w14:textId="4AF6480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7C0CBA54">
              <w:rPr>
                <w:rFonts w:ascii="Arial" w:hAnsi="Arial" w:eastAsia="Arial" w:cs="Arial"/>
              </w:rPr>
              <w:t>Create versatile spaces</w:t>
            </w:r>
            <w:r w:rsidRPr="0FAEEA20" w:rsidR="00B6110C">
              <w:rPr>
                <w:rFonts w:ascii="Arial" w:hAnsi="Arial" w:eastAsia="Arial" w:cs="Arial"/>
              </w:rPr>
              <w:t xml:space="preserve"> for the children and young people to thrive in to ensure their needs are being met. Support the children and young people in the outdoor area. </w:t>
            </w:r>
            <w:r w:rsidRPr="0FAEEA20" w:rsidR="0F8818DF">
              <w:rPr>
                <w:rFonts w:ascii="Arial" w:hAnsi="Arial" w:eastAsia="Arial" w:cs="Arial"/>
              </w:rPr>
              <w:t>Involve the school council, what would they like to see.</w:t>
            </w:r>
            <w:r w:rsidRPr="0FAEEA20" w:rsidR="250D296E">
              <w:rPr>
                <w:rFonts w:ascii="Arial" w:hAnsi="Arial" w:eastAsia="Arial" w:cs="Arial"/>
              </w:rPr>
              <w:t xml:space="preserve"> </w:t>
            </w:r>
            <w:r w:rsidRPr="0FAEEA20" w:rsidR="7C0CBA54">
              <w:rPr>
                <w:rFonts w:ascii="Arial" w:hAnsi="Arial" w:eastAsia="Arial" w:cs="Arial"/>
              </w:rPr>
              <w:t xml:space="preserve"> </w:t>
            </w:r>
            <w:r w:rsidRPr="0FAEEA20" w:rsidR="0C628490">
              <w:rPr>
                <w:rFonts w:ascii="Arial" w:hAnsi="Arial" w:eastAsia="Arial" w:cs="Arial"/>
              </w:rPr>
              <w:t xml:space="preserve">See what courses are available on outdoor areas. </w:t>
            </w:r>
            <w:r w:rsidRPr="0FAEEA20" w:rsidR="0C628490">
              <w:rPr>
                <w:rFonts w:ascii="Arial" w:hAnsi="Arial" w:eastAsia="Arial" w:cs="Arial"/>
              </w:rPr>
              <w:t xml:space="preserve"> </w:t>
            </w:r>
          </w:p>
        </w:tc>
        <w:tc>
          <w:tcPr>
            <w:tcW w:w="2790" w:type="dxa"/>
            <w:tcMar/>
          </w:tcPr>
          <w:p w:rsidR="440D7A30" w:rsidP="440D7A30" w:rsidRDefault="440D7A30" w14:paraId="457A5EE6" w14:noSpellErr="1" w14:textId="6065725D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1E54831C">
              <w:rPr>
                <w:rFonts w:ascii="Arial" w:hAnsi="Arial" w:eastAsia="Arial" w:cs="Arial"/>
              </w:rPr>
              <w:t>April 2026.</w:t>
            </w:r>
          </w:p>
        </w:tc>
        <w:tc>
          <w:tcPr>
            <w:tcW w:w="2790" w:type="dxa"/>
            <w:tcMar/>
          </w:tcPr>
          <w:p w:rsidR="440D7A30" w:rsidP="440D7A30" w:rsidRDefault="440D7A30" w14:paraId="6A1A0767" w14:noSpellErr="1" w14:textId="25BD6B2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58B8481B">
              <w:rPr>
                <w:rFonts w:ascii="Arial" w:hAnsi="Arial" w:eastAsia="Arial" w:cs="Arial"/>
              </w:rPr>
              <w:t>Reflect</w:t>
            </w:r>
            <w:r w:rsidRPr="0FAEEA20" w:rsidR="6A113926">
              <w:rPr>
                <w:rFonts w:ascii="Arial" w:hAnsi="Arial" w:eastAsia="Arial" w:cs="Arial"/>
              </w:rPr>
              <w:t xml:space="preserve"> on</w:t>
            </w:r>
            <w:r w:rsidRPr="0FAEEA20" w:rsidR="58B8481B">
              <w:rPr>
                <w:rFonts w:ascii="Arial" w:hAnsi="Arial" w:eastAsia="Arial" w:cs="Arial"/>
              </w:rPr>
              <w:t xml:space="preserve"> if the children have developed, what skills have they developed</w:t>
            </w:r>
            <w:r w:rsidRPr="0FAEEA20" w:rsidR="303BD9AE">
              <w:rPr>
                <w:rFonts w:ascii="Arial" w:hAnsi="Arial" w:eastAsia="Arial" w:cs="Arial"/>
              </w:rPr>
              <w:t>.</w:t>
            </w:r>
            <w:r w:rsidRPr="0FAEEA20" w:rsidR="58B8481B">
              <w:rPr>
                <w:rFonts w:ascii="Arial" w:hAnsi="Arial" w:eastAsia="Arial" w:cs="Arial"/>
              </w:rPr>
              <w:t xml:space="preserve"> Review after every outdoor session, what went well and what can I improve/add onto the n</w:t>
            </w:r>
            <w:r w:rsidRPr="0FAEEA20" w:rsidR="3446A524">
              <w:rPr>
                <w:rFonts w:ascii="Arial" w:hAnsi="Arial" w:eastAsia="Arial" w:cs="Arial"/>
              </w:rPr>
              <w:t>ext session.</w:t>
            </w:r>
            <w:r w:rsidRPr="0FAEEA20" w:rsidR="4FFBBF60">
              <w:rPr>
                <w:rFonts w:ascii="Arial" w:hAnsi="Arial" w:eastAsia="Arial" w:cs="Arial"/>
              </w:rPr>
              <w:t xml:space="preserve"> Use reflective practice.</w:t>
            </w:r>
            <w:r w:rsidRPr="0FAEEA20" w:rsidR="3446A524">
              <w:rPr>
                <w:rFonts w:ascii="Arial" w:hAnsi="Arial" w:eastAsia="Arial" w:cs="Arial"/>
              </w:rPr>
              <w:t xml:space="preserve"> </w:t>
            </w:r>
          </w:p>
        </w:tc>
      </w:tr>
      <w:tr w:rsidR="440D7A30" w:rsidTr="0FAEEA20" w14:paraId="7D6B4B78">
        <w:trPr>
          <w:trHeight w:val="300"/>
        </w:trPr>
        <w:tc>
          <w:tcPr>
            <w:tcW w:w="2790" w:type="dxa"/>
            <w:tcMar/>
          </w:tcPr>
          <w:p w:rsidR="440D7A30" w:rsidP="440D7A30" w:rsidRDefault="440D7A30" w14:paraId="50B77900" w14:textId="498FAF5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2790" w:type="dxa"/>
            <w:tcMar/>
          </w:tcPr>
          <w:p w:rsidR="440D7A30" w:rsidP="440D7A30" w:rsidRDefault="440D7A30" w14:paraId="3457CF1E" w14:textId="498FAF5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2790" w:type="dxa"/>
            <w:tcMar/>
          </w:tcPr>
          <w:p w:rsidR="440D7A30" w:rsidP="440D7A30" w:rsidRDefault="440D7A30" w14:paraId="333AE0B0" w14:textId="498FAF5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2790" w:type="dxa"/>
            <w:tcMar/>
          </w:tcPr>
          <w:p w:rsidR="440D7A30" w:rsidP="440D7A30" w:rsidRDefault="440D7A30" w14:paraId="71EDDAED" w14:textId="498FAF5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  <w:tc>
          <w:tcPr>
            <w:tcW w:w="2790" w:type="dxa"/>
            <w:tcMar/>
          </w:tcPr>
          <w:p w:rsidR="440D7A30" w:rsidP="440D7A30" w:rsidRDefault="440D7A30" w14:paraId="340F9EEE" w14:textId="498FAF5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</w:tc>
      </w:tr>
      <w:tr w:rsidR="440D7A30" w:rsidTr="0FAEEA20" w14:paraId="6BB5F16D">
        <w:trPr>
          <w:trHeight w:val="300"/>
        </w:trPr>
        <w:tc>
          <w:tcPr>
            <w:tcW w:w="2790" w:type="dxa"/>
            <w:tcMar/>
          </w:tcPr>
          <w:p w:rsidR="440D7A30" w:rsidP="440D7A30" w:rsidRDefault="440D7A30" w14:paraId="5B83B93D" w14:noSpellErr="1" w14:textId="4B8D9E9A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5D7FE3F5">
              <w:rPr>
                <w:rFonts w:ascii="Arial" w:hAnsi="Arial" w:eastAsia="Arial" w:cs="Arial"/>
              </w:rPr>
              <w:t>To work towards doing my PGCE in the future</w:t>
            </w:r>
          </w:p>
        </w:tc>
        <w:tc>
          <w:tcPr>
            <w:tcW w:w="2790" w:type="dxa"/>
            <w:tcMar/>
          </w:tcPr>
          <w:p w:rsidR="440D7A30" w:rsidP="0FAEEA20" w:rsidRDefault="440D7A30" w14:noSpellErr="1" w14:paraId="0409290B" w14:textId="1D7690F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7581A762">
              <w:rPr>
                <w:rFonts w:ascii="Arial" w:hAnsi="Arial" w:eastAsia="Arial" w:cs="Arial"/>
              </w:rPr>
              <w:t xml:space="preserve">For my </w:t>
            </w:r>
            <w:r w:rsidRPr="0FAEEA20" w:rsidR="3AB0CB52">
              <w:rPr>
                <w:rFonts w:ascii="Arial" w:hAnsi="Arial" w:eastAsia="Arial" w:cs="Arial"/>
              </w:rPr>
              <w:t>long-term</w:t>
            </w:r>
            <w:r w:rsidRPr="0FAEEA20" w:rsidR="7581A762">
              <w:rPr>
                <w:rFonts w:ascii="Arial" w:hAnsi="Arial" w:eastAsia="Arial" w:cs="Arial"/>
              </w:rPr>
              <w:t xml:space="preserve"> goal I would like to qualify to do my PGCE. </w:t>
            </w:r>
          </w:p>
          <w:p w:rsidR="440D7A30" w:rsidP="440D7A30" w:rsidRDefault="440D7A30" w14:paraId="439EDD58" w14:textId="41C858C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3A28B09B">
              <w:rPr>
                <w:rFonts w:ascii="Arial" w:hAnsi="Arial" w:eastAsia="Arial" w:cs="Arial"/>
              </w:rPr>
              <w:t xml:space="preserve">Re-sit my Mathematics GSCE as I </w:t>
            </w:r>
            <w:r w:rsidRPr="0FAEEA20" w:rsidR="3A28B09B">
              <w:rPr>
                <w:rFonts w:ascii="Arial" w:hAnsi="Arial" w:eastAsia="Arial" w:cs="Arial"/>
              </w:rPr>
              <w:t>require</w:t>
            </w:r>
            <w:r w:rsidRPr="0FAEEA20" w:rsidR="3A28B09B">
              <w:rPr>
                <w:rFonts w:ascii="Arial" w:hAnsi="Arial" w:eastAsia="Arial" w:cs="Arial"/>
              </w:rPr>
              <w:t xml:space="preserve"> a C grade or above.</w:t>
            </w:r>
          </w:p>
        </w:tc>
        <w:tc>
          <w:tcPr>
            <w:tcW w:w="2790" w:type="dxa"/>
            <w:tcMar/>
          </w:tcPr>
          <w:p w:rsidR="440D7A30" w:rsidP="440D7A30" w:rsidRDefault="440D7A30" w14:paraId="6A8E1FE5" w14:noSpellErr="1" w14:textId="5A642FBB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3A28B09B">
              <w:rPr>
                <w:rFonts w:ascii="Arial" w:hAnsi="Arial" w:eastAsia="Arial" w:cs="Arial"/>
              </w:rPr>
              <w:t>To discuss with</w:t>
            </w:r>
            <w:r w:rsidRPr="0FAEEA20" w:rsidR="4787F1E1">
              <w:rPr>
                <w:rFonts w:ascii="Arial" w:hAnsi="Arial" w:eastAsia="Arial" w:cs="Arial"/>
              </w:rPr>
              <w:t xml:space="preserve"> a </w:t>
            </w:r>
            <w:r w:rsidRPr="0FAEEA20" w:rsidR="3A28B09B">
              <w:rPr>
                <w:rFonts w:ascii="Arial" w:hAnsi="Arial" w:eastAsia="Arial" w:cs="Arial"/>
              </w:rPr>
              <w:t xml:space="preserve">career advisor on what are the best ways for myself to progress into being a qualified teacher. </w:t>
            </w:r>
            <w:r w:rsidRPr="0FAEEA20" w:rsidR="7E6CEC55">
              <w:rPr>
                <w:rFonts w:ascii="Arial" w:hAnsi="Arial" w:eastAsia="Arial" w:cs="Arial"/>
              </w:rPr>
              <w:t xml:space="preserve">I will need to research for information such as funding and the requirements for the PGCE. I will need to </w:t>
            </w:r>
            <w:r w:rsidRPr="0FAEEA20" w:rsidR="2AB92ED4">
              <w:rPr>
                <w:rFonts w:ascii="Arial" w:hAnsi="Arial" w:eastAsia="Arial" w:cs="Arial"/>
              </w:rPr>
              <w:t>research how I will re sit my Mathematics GSCE before beginning the PGCE.</w:t>
            </w:r>
          </w:p>
        </w:tc>
        <w:tc>
          <w:tcPr>
            <w:tcW w:w="2790" w:type="dxa"/>
            <w:tcMar/>
          </w:tcPr>
          <w:p w:rsidR="440D7A30" w:rsidP="440D7A30" w:rsidRDefault="440D7A30" w14:paraId="5ACDA4E8" w14:noSpellErr="1" w14:textId="3C0696A6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3466E1E8">
              <w:rPr>
                <w:rFonts w:ascii="Arial" w:hAnsi="Arial" w:eastAsia="Arial" w:cs="Arial"/>
              </w:rPr>
              <w:t>September 2028.</w:t>
            </w:r>
          </w:p>
        </w:tc>
        <w:tc>
          <w:tcPr>
            <w:tcW w:w="2790" w:type="dxa"/>
            <w:tcMar/>
          </w:tcPr>
          <w:p w:rsidR="440D7A30" w:rsidP="0FAEEA20" w:rsidRDefault="440D7A30" w14:noSpellErr="1" w14:paraId="3DA81F98" w14:textId="1009EB0E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2AB92ED4">
              <w:rPr>
                <w:rFonts w:ascii="Arial" w:hAnsi="Arial" w:eastAsia="Arial" w:cs="Arial"/>
              </w:rPr>
              <w:t xml:space="preserve">I will need to complete my current degree by </w:t>
            </w:r>
            <w:r w:rsidRPr="0FAEEA20" w:rsidR="3D886E15">
              <w:rPr>
                <w:rFonts w:ascii="Arial" w:hAnsi="Arial" w:eastAsia="Arial" w:cs="Arial"/>
              </w:rPr>
              <w:t>2027;</w:t>
            </w:r>
            <w:r w:rsidRPr="0FAEEA20" w:rsidR="2AB92ED4">
              <w:rPr>
                <w:rFonts w:ascii="Arial" w:hAnsi="Arial" w:eastAsia="Arial" w:cs="Arial"/>
              </w:rPr>
              <w:t xml:space="preserve"> I will need to apply and be accepted to be able to do this PGCE </w:t>
            </w:r>
            <w:r w:rsidRPr="0FAEEA20" w:rsidR="24C4B331">
              <w:rPr>
                <w:rFonts w:ascii="Arial" w:hAnsi="Arial" w:eastAsia="Arial" w:cs="Arial"/>
              </w:rPr>
              <w:t>in 2027.</w:t>
            </w:r>
          </w:p>
          <w:p w:rsidR="440D7A30" w:rsidP="0FAEEA20" w:rsidRDefault="440D7A30" w14:paraId="6CDFF7E5" w14:textId="747A1601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  <w:p w:rsidR="440D7A30" w:rsidP="0FAEEA20" w:rsidRDefault="440D7A30" w14:paraId="6434E7F2" w14:textId="292D3F94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</w:p>
          <w:p w:rsidR="440D7A30" w:rsidP="440D7A30" w:rsidRDefault="440D7A30" w14:paraId="70E97F81" w14:textId="3344EBED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01FCF831">
              <w:rPr>
                <w:rFonts w:ascii="Arial" w:hAnsi="Arial" w:eastAsia="Arial" w:cs="Arial"/>
              </w:rPr>
              <w:t>561 words</w:t>
            </w:r>
            <w:r w:rsidRPr="0FAEEA20" w:rsidR="24C4B331">
              <w:rPr>
                <w:rFonts w:ascii="Arial" w:hAnsi="Arial" w:eastAsia="Arial" w:cs="Arial"/>
              </w:rPr>
              <w:t xml:space="preserve"> </w:t>
            </w:r>
          </w:p>
        </w:tc>
      </w:tr>
    </w:tbl>
    <w:p w:rsidR="0FAEEA20" w:rsidP="0FAEEA20" w:rsidRDefault="0FAEEA20" w14:paraId="41C7E5B9" w14:textId="3278B28B">
      <w:pPr>
        <w:spacing w:before="0" w:beforeAutospacing="off" w:after="160" w:afterAutospacing="off" w:line="276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FAEEA20" w:rsidP="0FAEEA20" w:rsidRDefault="0FAEEA20" w14:paraId="3AF3D957" w14:textId="7F84E705">
      <w:pPr>
        <w:spacing w:before="0" w:beforeAutospacing="off" w:after="160" w:afterAutospacing="off" w:line="276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FAEEA20" w:rsidP="0FAEEA20" w:rsidRDefault="0FAEEA20" w14:paraId="64BE9115" w14:textId="00D5C622">
      <w:pPr>
        <w:spacing w:before="0" w:beforeAutospacing="off" w:after="160" w:afterAutospacing="off" w:line="276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FAEEA20" w:rsidP="0FAEEA20" w:rsidRDefault="0FAEEA20" w14:noSpellErr="1" w14:paraId="03263D4B" w14:textId="7CEB394D">
      <w:pPr>
        <w:pStyle w:val="Normal"/>
        <w:spacing w:line="360" w:lineRule="auto"/>
      </w:pPr>
    </w:p>
    <w:p w:rsidR="0FAEEA20" w:rsidP="0FAEEA20" w:rsidRDefault="0FAEEA20" w14:paraId="0186E415" w14:textId="1EE4F7DA">
      <w:pPr>
        <w:pStyle w:val="Normal"/>
        <w:spacing w:line="360" w:lineRule="auto"/>
      </w:pPr>
    </w:p>
    <w:p w:rsidR="0FAEEA20" w:rsidP="0FAEEA20" w:rsidRDefault="0FAEEA20" w14:paraId="52ED6C2C" w14:textId="7167C20C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FAEEA20" w:rsidP="0FAEEA20" w:rsidRDefault="0FAEEA20" w14:paraId="29411FE4" w14:textId="6255B078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FAEEA20" w:rsidP="0FAEEA20" w:rsidRDefault="0FAEEA20" w14:paraId="0B5EC0BD" w14:textId="5496524E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FAEEA20" w:rsidP="0FAEEA20" w:rsidRDefault="0FAEEA20" w14:paraId="18464FA3" w14:textId="363E68C4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FAEEA20" w:rsidP="0FAEEA20" w:rsidRDefault="0FAEEA20" w14:paraId="6D6430BE" w14:textId="2A5A346B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0FAEEA20" w:rsidP="0FAEEA20" w:rsidRDefault="0FAEEA20" w14:paraId="07FD85DB" w14:textId="0593DEFC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14D5F846" w:rsidP="0FAEEA20" w:rsidRDefault="14D5F846" w14:paraId="0A37C8AC" w14:textId="0272E465">
      <w:pPr>
        <w:spacing w:before="240" w:beforeAutospacing="off" w:after="240" w:afterAutospacing="off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0FAEEA20" w:rsidR="14D5F846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Rhan / Part 2: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975"/>
        <w:gridCol w:w="6975"/>
      </w:tblGrid>
      <w:tr w:rsidR="0FAEEA20" w:rsidTr="0FAEEA20" w14:paraId="0CC5E71D">
        <w:trPr>
          <w:trHeight w:val="6364"/>
        </w:trPr>
        <w:tc>
          <w:tcPr>
            <w:tcW w:w="6975" w:type="dxa"/>
            <w:tcMar/>
          </w:tcPr>
          <w:p w:rsidR="3635F1EA" w:rsidP="0FAEEA20" w:rsidRDefault="3635F1EA" w14:paraId="147A452E" w14:textId="11307C05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</w:pPr>
            <w:r w:rsidRPr="0FAEEA20" w:rsidR="3635F1EA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  <w:t>What is reflection and reflective practice?</w:t>
            </w:r>
          </w:p>
          <w:p w:rsidR="376AD2F2" w:rsidP="0FAEEA20" w:rsidRDefault="376AD2F2" w14:paraId="0202F2AF" w14:textId="30444B98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FAEEA20" w:rsidR="376AD2F2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According to Brock</w:t>
            </w:r>
            <w:r w:rsidRPr="0FAEEA20" w:rsidR="66B2547D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0FAEEA20" w:rsidR="376AD2F2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(2015) Reflection and reflective </w:t>
            </w:r>
            <w:r w:rsidRPr="0FAEEA20" w:rsidR="376AD2F2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practice</w:t>
            </w:r>
            <w:r w:rsidRPr="0FAEEA20" w:rsidR="376AD2F2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are important principles for professionals and have a key role in their professional development</w:t>
            </w:r>
            <w:r w:rsidRPr="0FAEEA20" w:rsidR="12DFA0F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. Brock</w:t>
            </w:r>
            <w:r w:rsidRPr="0FAEEA20" w:rsidR="7A406290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(2015)</w:t>
            </w:r>
            <w:r w:rsidRPr="0FAEEA20" w:rsidR="12DFA0F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suggests that reflective practice can be used for becoming a </w:t>
            </w:r>
            <w:r w:rsidRPr="0FAEEA20" w:rsidR="6A64186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professional</w:t>
            </w:r>
            <w:r w:rsidRPr="0FAEEA20" w:rsidR="12DFA0F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practitioner and meet</w:t>
            </w:r>
            <w:r w:rsidRPr="0FAEEA20" w:rsidR="64C2C3F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ing the </w:t>
            </w:r>
            <w:r w:rsidRPr="0FAEEA20" w:rsidR="58AB0801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professional</w:t>
            </w:r>
            <w:r w:rsidRPr="0FAEEA20" w:rsidR="64C2C3F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standards. To improve on everyday practice, and to promote positive learning experiences for the children and young people to thrive in. </w:t>
            </w:r>
            <w:r w:rsidRPr="0FAEEA20" w:rsidR="188F711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Furthermore,</w:t>
            </w:r>
            <w:r w:rsidRPr="0FAEEA20" w:rsidR="7756204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Brock suggests that reflection and reflective practice </w:t>
            </w:r>
            <w:r w:rsidRPr="0FAEEA20" w:rsidR="053D8951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help</w:t>
            </w:r>
            <w:r w:rsidRPr="0FAEEA20" w:rsidR="7756204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0FAEEA20" w:rsidR="7756204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your </w:t>
            </w:r>
            <w:r w:rsidRPr="0FAEEA20" w:rsidR="4B4575ED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professional</w:t>
            </w:r>
            <w:r w:rsidRPr="0FAEEA20" w:rsidR="7756204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development, to gain leadership, better </w:t>
            </w:r>
            <w:r w:rsidRPr="0FAEEA20" w:rsidR="7756204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k</w:t>
            </w:r>
            <w:r w:rsidRPr="0FAEEA20" w:rsidR="7756204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nowledge</w:t>
            </w:r>
            <w:r w:rsidRPr="0FAEEA20" w:rsidR="7756204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0FAEEA20" w:rsidR="7756204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and higher qualifications.</w:t>
            </w:r>
            <w:r w:rsidRPr="0FAEEA20" w:rsidR="3D1359C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</w:p>
          <w:p w:rsidR="3D1359CF" w:rsidP="0FAEEA20" w:rsidRDefault="3D1359CF" w14:paraId="301E0159" w14:textId="7C75300E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FAEEA20" w:rsidR="3D1359C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Furthermore Hallet, E (2013) s</w:t>
            </w:r>
            <w:r w:rsidRPr="0FAEEA20" w:rsidR="2CE65C2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tates that the purpose of reflection and reflective practice in the early years is to provide better quality and experiences for children and young people. She suggests that when practitioners</w:t>
            </w:r>
            <w:r w:rsidRPr="0FAEEA20" w:rsidR="18FF8C28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engage in reflection and reflective practice, they improve on their practice as they make informed decisions about whether </w:t>
            </w:r>
            <w:r w:rsidRPr="0FAEEA20" w:rsidR="6FB8BFBC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their lesson or work is effective or not and how they can make something better.</w:t>
            </w:r>
          </w:p>
        </w:tc>
        <w:tc>
          <w:tcPr>
            <w:tcW w:w="6975" w:type="dxa"/>
            <w:tcMar/>
          </w:tcPr>
          <w:p w:rsidR="3635F1EA" w:rsidP="0FAEEA20" w:rsidRDefault="3635F1EA" w14:paraId="16AA69E9" w14:textId="08EB5CF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</w:pPr>
            <w:r w:rsidRPr="0FAEEA20" w:rsidR="3635F1EA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  <w:t xml:space="preserve">Why is </w:t>
            </w:r>
            <w:r w:rsidRPr="0FAEEA20" w:rsidR="3635F1EA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  <w:t>reflective</w:t>
            </w:r>
            <w:r w:rsidRPr="0FAEEA20" w:rsidR="3635F1EA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single"/>
                <w:lang w:val="en-GB"/>
              </w:rPr>
              <w:t xml:space="preserve"> practice important to EY practice?</w:t>
            </w:r>
          </w:p>
          <w:p w:rsidR="61AE7AB3" w:rsidP="0FAEEA20" w:rsidRDefault="61AE7AB3" w14:paraId="68281058" w14:textId="68188467">
            <w:pPr>
              <w:pStyle w:val="Normal"/>
              <w:spacing w:line="360" w:lineRule="auto"/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</w:pPr>
            <w:r w:rsidRPr="0FAEEA20" w:rsidR="61AE7AB3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Page, L (2013) suggests that reflective practice is important in the early years practice as it helps you through a difficult or a challenging </w:t>
            </w:r>
            <w:r w:rsidRPr="0FAEEA20" w:rsidR="670699D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period at work.</w:t>
            </w:r>
            <w:r w:rsidRPr="0FAEEA20" w:rsidR="340E8D5A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0FAEEA20" w:rsidR="53CB22E6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Birth to matters(2021)</w:t>
            </w:r>
            <w:r w:rsidRPr="0FAEEA20" w:rsidR="38C0772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0FAEEA20" w:rsidR="5FA0CD51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suggest</w:t>
            </w:r>
            <w:r w:rsidRPr="0FAEEA20" w:rsidR="38C0772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that the benefits of reflective practice in the early years</w:t>
            </w:r>
            <w:r w:rsidRPr="0FAEEA20" w:rsidR="27772854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is that it enables practitioners to develop an understanding of their own practice, this will help develop new knowledge, skills and help the children and young peopl</w:t>
            </w:r>
            <w:r w:rsidRPr="0FAEEA20" w:rsidR="5F3B744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e to develop to the best of their ability and furthermore see the progress in the children. It suggests that it will help the </w:t>
            </w:r>
            <w:r w:rsidRPr="0FAEEA20" w:rsidR="4A65455B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practitioner</w:t>
            </w:r>
            <w:r w:rsidRPr="0FAEEA20" w:rsidR="5F3B744F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in the early years practice to d</w:t>
            </w:r>
            <w:r w:rsidRPr="0FAEEA20" w:rsidR="026C1E51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evelop their ideas</w:t>
            </w:r>
            <w:r w:rsidRPr="0FAEEA20" w:rsidR="38C0772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</w:t>
            </w:r>
            <w:r w:rsidRPr="0FAEEA20" w:rsidR="4D7601A7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and improve the quality of care in the learning environment. Furthermore, </w:t>
            </w:r>
            <w:r w:rsidRPr="0FAEEA20" w:rsidR="65093EAA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it suggests that reflective practice in the early years practice he</w:t>
            </w:r>
            <w:r w:rsidRPr="0FAEEA20" w:rsidR="3C1D796B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>lps the practitioner to become more constructive of their planning, activities they put out and consider what worked well and what did not</w:t>
            </w:r>
            <w:r w:rsidRPr="0FAEEA20" w:rsidR="2481744E">
              <w:rPr>
                <w:rFonts w:ascii="Arial" w:hAnsi="Arial" w:eastAsia="Arial" w:cs="Arial"/>
                <w:b w:val="0"/>
                <w:bCs w:val="0"/>
                <w:noProof w:val="0"/>
                <w:sz w:val="24"/>
                <w:szCs w:val="24"/>
                <w:u w:val="none"/>
                <w:lang w:val="en-GB"/>
              </w:rPr>
              <w:t xml:space="preserve"> (Birth to matters 2021).</w:t>
            </w:r>
          </w:p>
        </w:tc>
      </w:tr>
    </w:tbl>
    <w:p w:rsidR="14D5F846" w:rsidP="0FAEEA20" w:rsidRDefault="14D5F846" w14:paraId="35188D96" w14:textId="007C6FAE">
      <w:pPr>
        <w:spacing w:before="240" w:beforeAutospacing="off" w:after="240" w:afterAutospacing="off" w:line="360" w:lineRule="auto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0FAEEA20" w:rsidR="14D5F84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0FAEEA20" w:rsidP="0FAEEA20" w:rsidRDefault="0FAEEA20" w14:paraId="0FF910D8" w14:textId="16B77D3F">
      <w:pPr>
        <w:pStyle w:val="Normal"/>
        <w:spacing w:line="360" w:lineRule="auto"/>
        <w:rPr>
          <w:rFonts w:ascii="Arial" w:hAnsi="Arial" w:eastAsia="Arial" w:cs="Arial"/>
        </w:rPr>
      </w:pPr>
    </w:p>
    <w:p w:rsidR="0FAEEA20" w:rsidP="0FAEEA20" w:rsidRDefault="0FAEEA20" w14:paraId="6803EE83" w14:textId="0F90B1F3">
      <w:pPr>
        <w:pStyle w:val="Normal"/>
        <w:spacing w:line="360" w:lineRule="auto"/>
        <w:rPr>
          <w:rFonts w:ascii="Arial" w:hAnsi="Arial" w:eastAsia="Arial" w:cs="Arial"/>
        </w:rPr>
      </w:pPr>
    </w:p>
    <w:tbl>
      <w:tblPr>
        <w:tblStyle w:val="TableGrid"/>
        <w:tblW w:w="0" w:type="auto"/>
        <w:jc w:val="right"/>
        <w:tblLayout w:type="fixed"/>
        <w:tblLook w:val="06A0" w:firstRow="1" w:lastRow="0" w:firstColumn="1" w:lastColumn="0" w:noHBand="1" w:noVBand="1"/>
      </w:tblPr>
      <w:tblGrid>
        <w:gridCol w:w="13950"/>
      </w:tblGrid>
      <w:tr w:rsidR="0FAEEA20" w:rsidTr="0FAEEA20" w14:paraId="078C3263">
        <w:trPr>
          <w:trHeight w:val="2854"/>
        </w:trPr>
        <w:tc>
          <w:tcPr>
            <w:tcW w:w="13950" w:type="dxa"/>
            <w:tcMar/>
          </w:tcPr>
          <w:p w:rsidR="043F9F63" w:rsidP="0FAEEA20" w:rsidRDefault="043F9F63" w14:paraId="410E71EB" w14:textId="1A7E5ACA">
            <w:pPr>
              <w:pStyle w:val="Normal"/>
              <w:spacing w:line="360" w:lineRule="auto"/>
              <w:rPr>
                <w:rFonts w:ascii="Arial" w:hAnsi="Arial" w:eastAsia="Arial" w:cs="Arial"/>
                <w:u w:val="single"/>
              </w:rPr>
            </w:pPr>
            <w:r w:rsidRPr="0FAEEA20" w:rsidR="043F9F63">
              <w:rPr>
                <w:rFonts w:ascii="Arial" w:hAnsi="Arial" w:eastAsia="Arial" w:cs="Arial"/>
                <w:u w:val="single"/>
              </w:rPr>
              <w:t>The theory of reflective practice</w:t>
            </w:r>
          </w:p>
          <w:p w:rsidR="4E3A9DCB" w:rsidP="0FAEEA20" w:rsidRDefault="4E3A9DCB" w14:paraId="43151B07" w14:textId="1DCD3912">
            <w:pPr>
              <w:pStyle w:val="Normal"/>
              <w:spacing w:line="360" w:lineRule="auto"/>
              <w:rPr>
                <w:rFonts w:ascii="Arial" w:hAnsi="Arial" w:eastAsia="Arial" w:cs="Arial"/>
              </w:rPr>
            </w:pPr>
            <w:r w:rsidRPr="0FAEEA20" w:rsidR="4E3A9DCB">
              <w:rPr>
                <w:rFonts w:ascii="Arial" w:hAnsi="Arial" w:eastAsia="Arial" w:cs="Arial"/>
              </w:rPr>
              <w:t>Schön, D.A (2016)</w:t>
            </w:r>
            <w:r w:rsidRPr="0FAEEA20" w:rsidR="0B552C5C">
              <w:rPr>
                <w:rFonts w:ascii="Arial" w:hAnsi="Arial" w:eastAsia="Arial" w:cs="Arial"/>
              </w:rPr>
              <w:t xml:space="preserve"> reflective practice is based on reflection in action and on action. It </w:t>
            </w:r>
            <w:r w:rsidRPr="0FAEEA20" w:rsidR="0B552C5C">
              <w:rPr>
                <w:rFonts w:ascii="Arial" w:hAnsi="Arial" w:eastAsia="Arial" w:cs="Arial"/>
              </w:rPr>
              <w:t>provides</w:t>
            </w:r>
            <w:r w:rsidRPr="0FAEEA20" w:rsidR="0B552C5C">
              <w:rPr>
                <w:rFonts w:ascii="Arial" w:hAnsi="Arial" w:eastAsia="Arial" w:cs="Arial"/>
              </w:rPr>
              <w:t xml:space="preserve"> </w:t>
            </w:r>
            <w:r w:rsidRPr="0FAEEA20" w:rsidR="2B7C17E1">
              <w:rPr>
                <w:rFonts w:ascii="Arial" w:hAnsi="Arial" w:eastAsia="Arial" w:cs="Arial"/>
              </w:rPr>
              <w:t>an</w:t>
            </w:r>
            <w:r w:rsidRPr="0FAEEA20" w:rsidR="0B552C5C">
              <w:rPr>
                <w:rFonts w:ascii="Arial" w:hAnsi="Arial" w:eastAsia="Arial" w:cs="Arial"/>
              </w:rPr>
              <w:t xml:space="preserve"> insight on reflection during a lesson an</w:t>
            </w:r>
            <w:r w:rsidRPr="0FAEEA20" w:rsidR="4FF1C2A8">
              <w:rPr>
                <w:rFonts w:ascii="Arial" w:hAnsi="Arial" w:eastAsia="Arial" w:cs="Arial"/>
              </w:rPr>
              <w:t xml:space="preserve">d after a lesson. </w:t>
            </w:r>
            <w:r w:rsidRPr="0FAEEA20" w:rsidR="6C9D8184">
              <w:rPr>
                <w:rFonts w:ascii="Arial" w:hAnsi="Arial" w:eastAsia="Arial" w:cs="Arial"/>
              </w:rPr>
              <w:t xml:space="preserve">Schön, D.A (2016) suggests that his reflective model is useful in situations especially when teaching, where you need to think </w:t>
            </w:r>
            <w:r w:rsidRPr="0FAEEA20" w:rsidR="0BE90BC4">
              <w:rPr>
                <w:rFonts w:ascii="Arial" w:hAnsi="Arial" w:eastAsia="Arial" w:cs="Arial"/>
              </w:rPr>
              <w:t xml:space="preserve">about different things when something is not going the way you have planned such as the children not </w:t>
            </w:r>
            <w:r w:rsidRPr="0FAEEA20" w:rsidR="5371D205">
              <w:rPr>
                <w:rFonts w:ascii="Arial" w:hAnsi="Arial" w:eastAsia="Arial" w:cs="Arial"/>
              </w:rPr>
              <w:t>enjoying the activity, y</w:t>
            </w:r>
            <w:r w:rsidRPr="0FAEEA20" w:rsidR="434FDE10">
              <w:rPr>
                <w:rFonts w:ascii="Arial" w:hAnsi="Arial" w:eastAsia="Arial" w:cs="Arial"/>
              </w:rPr>
              <w:t xml:space="preserve">ou then will need to think on your feet. </w:t>
            </w:r>
            <w:r w:rsidRPr="0FAEEA20" w:rsidR="137655C7">
              <w:rPr>
                <w:rFonts w:ascii="Arial" w:hAnsi="Arial" w:eastAsia="Arial" w:cs="Arial"/>
              </w:rPr>
              <w:t>Furthermore,</w:t>
            </w:r>
            <w:r w:rsidRPr="0FAEEA20" w:rsidR="434FDE10">
              <w:rPr>
                <w:rFonts w:ascii="Arial" w:hAnsi="Arial" w:eastAsia="Arial" w:cs="Arial"/>
              </w:rPr>
              <w:t xml:space="preserve"> Sch</w:t>
            </w:r>
            <w:r w:rsidRPr="0FAEEA20" w:rsidR="2DAD62EF">
              <w:rPr>
                <w:rFonts w:ascii="Arial" w:hAnsi="Arial" w:eastAsia="Arial" w:cs="Arial"/>
              </w:rPr>
              <w:t xml:space="preserve">ön’s </w:t>
            </w:r>
            <w:r w:rsidRPr="0FAEEA20" w:rsidR="28D761E4">
              <w:rPr>
                <w:rFonts w:ascii="Arial" w:hAnsi="Arial" w:eastAsia="Arial" w:cs="Arial"/>
              </w:rPr>
              <w:t xml:space="preserve">IN </w:t>
            </w:r>
            <w:r w:rsidRPr="0FAEEA20" w:rsidR="00BDABE8">
              <w:rPr>
                <w:rFonts w:ascii="Arial" w:hAnsi="Arial" w:eastAsia="Arial" w:cs="Arial"/>
              </w:rPr>
              <w:t>action,</w:t>
            </w:r>
            <w:r w:rsidRPr="0FAEEA20" w:rsidR="28D761E4">
              <w:rPr>
                <w:rFonts w:ascii="Arial" w:hAnsi="Arial" w:eastAsia="Arial" w:cs="Arial"/>
              </w:rPr>
              <w:t xml:space="preserve"> which is reflection as it happens, which he </w:t>
            </w:r>
            <w:r w:rsidRPr="0FAEEA20" w:rsidR="28D761E4">
              <w:rPr>
                <w:rFonts w:ascii="Arial" w:hAnsi="Arial" w:eastAsia="Arial" w:cs="Arial"/>
              </w:rPr>
              <w:t>states</w:t>
            </w:r>
            <w:r w:rsidRPr="0FAEEA20" w:rsidR="28D761E4">
              <w:rPr>
                <w:rFonts w:ascii="Arial" w:hAnsi="Arial" w:eastAsia="Arial" w:cs="Arial"/>
              </w:rPr>
              <w:t xml:space="preserve"> that this is when you are thinking about it during the lesson or the activity, deciding how or when to act and </w:t>
            </w:r>
            <w:r w:rsidRPr="0FAEEA20" w:rsidR="0EFD8B44">
              <w:rPr>
                <w:rFonts w:ascii="Arial" w:hAnsi="Arial" w:eastAsia="Arial" w:cs="Arial"/>
              </w:rPr>
              <w:t xml:space="preserve">acting </w:t>
            </w:r>
            <w:r w:rsidRPr="0FAEEA20" w:rsidR="7719E7BA">
              <w:rPr>
                <w:rFonts w:ascii="Arial" w:hAnsi="Arial" w:eastAsia="Arial" w:cs="Arial"/>
              </w:rPr>
              <w:t>immediately</w:t>
            </w:r>
            <w:r w:rsidRPr="0FAEEA20" w:rsidR="0EFD8B44">
              <w:rPr>
                <w:rFonts w:ascii="Arial" w:hAnsi="Arial" w:eastAsia="Arial" w:cs="Arial"/>
              </w:rPr>
              <w:t xml:space="preserve"> if something is not working.</w:t>
            </w:r>
            <w:r w:rsidRPr="0FAEEA20" w:rsidR="07247393">
              <w:rPr>
                <w:rFonts w:ascii="Arial" w:hAnsi="Arial" w:eastAsia="Arial" w:cs="Arial"/>
              </w:rPr>
              <w:t xml:space="preserve"> Schön’s on action, is something that happens afterwards. Reflection on something that has happened during the lesson or activity. What happened during </w:t>
            </w:r>
            <w:r w:rsidRPr="0FAEEA20" w:rsidR="07247393">
              <w:rPr>
                <w:rFonts w:ascii="Arial" w:hAnsi="Arial" w:eastAsia="Arial" w:cs="Arial"/>
              </w:rPr>
              <w:t>it</w:t>
            </w:r>
            <w:r w:rsidRPr="0FAEEA20" w:rsidR="07247393">
              <w:rPr>
                <w:rFonts w:ascii="Arial" w:hAnsi="Arial" w:eastAsia="Arial" w:cs="Arial"/>
              </w:rPr>
              <w:t xml:space="preserve"> and would we do it differentl</w:t>
            </w:r>
            <w:r w:rsidRPr="0FAEEA20" w:rsidR="521C7B2F">
              <w:rPr>
                <w:rFonts w:ascii="Arial" w:hAnsi="Arial" w:eastAsia="Arial" w:cs="Arial"/>
              </w:rPr>
              <w:t xml:space="preserve">y the next time and what information have we gained for example how did the children and young people respond to the lesson/activity. </w:t>
            </w:r>
            <w:r w:rsidRPr="0FAEEA20" w:rsidR="2DA775F5">
              <w:rPr>
                <w:rFonts w:ascii="Arial" w:hAnsi="Arial" w:eastAsia="Arial" w:cs="Arial"/>
              </w:rPr>
              <w:t>Herbert</w:t>
            </w:r>
            <w:r w:rsidRPr="0FAEEA20" w:rsidR="2A30DFCE">
              <w:rPr>
                <w:rFonts w:ascii="Arial" w:hAnsi="Arial" w:eastAsia="Arial" w:cs="Arial"/>
              </w:rPr>
              <w:t>, C (2015) article about John Dewey states that his reflective practice</w:t>
            </w:r>
            <w:r w:rsidRPr="0FAEEA20" w:rsidR="04DB0C71">
              <w:rPr>
                <w:rFonts w:ascii="Arial" w:hAnsi="Arial" w:eastAsia="Arial" w:cs="Arial"/>
              </w:rPr>
              <w:t xml:space="preserve"> is careful consideration, active and persistent</w:t>
            </w:r>
            <w:r w:rsidRPr="0FAEEA20" w:rsidR="1932DB6D">
              <w:rPr>
                <w:rFonts w:ascii="Arial" w:hAnsi="Arial" w:eastAsia="Arial" w:cs="Arial"/>
              </w:rPr>
              <w:t>. He suggests that Dewey’s reflective practice is questioning the meaning of a certain situation and why things are the way they are and ho</w:t>
            </w:r>
            <w:r w:rsidRPr="0FAEEA20" w:rsidR="0F5731C5">
              <w:rPr>
                <w:rFonts w:ascii="Arial" w:hAnsi="Arial" w:eastAsia="Arial" w:cs="Arial"/>
              </w:rPr>
              <w:t>w in the future they can be done differently with direct actions</w:t>
            </w:r>
            <w:r w:rsidRPr="0FAEEA20" w:rsidR="5FFE31B3">
              <w:rPr>
                <w:rFonts w:ascii="Arial" w:hAnsi="Arial" w:eastAsia="Arial" w:cs="Arial"/>
              </w:rPr>
              <w:t xml:space="preserve"> and asking ourselves what is going on. </w:t>
            </w:r>
            <w:r w:rsidRPr="0FAEEA20" w:rsidR="60C23DD1">
              <w:rPr>
                <w:rFonts w:ascii="Arial" w:hAnsi="Arial" w:eastAsia="Arial" w:cs="Arial"/>
              </w:rPr>
              <w:t xml:space="preserve">He believes that his reflective practice is more careful and focused, as it centres on one </w:t>
            </w:r>
            <w:r w:rsidRPr="0FAEEA20" w:rsidR="6D1D76B9">
              <w:rPr>
                <w:rFonts w:ascii="Arial" w:hAnsi="Arial" w:eastAsia="Arial" w:cs="Arial"/>
              </w:rPr>
              <w:t>activity</w:t>
            </w:r>
            <w:r w:rsidRPr="0FAEEA20" w:rsidR="60C23DD1">
              <w:rPr>
                <w:rFonts w:ascii="Arial" w:hAnsi="Arial" w:eastAsia="Arial" w:cs="Arial"/>
              </w:rPr>
              <w:t xml:space="preserve"> or lesson. </w:t>
            </w:r>
            <w:r w:rsidRPr="0FAEEA20" w:rsidR="1002D386">
              <w:rPr>
                <w:rFonts w:ascii="Arial" w:hAnsi="Arial" w:eastAsia="Arial" w:cs="Arial"/>
              </w:rPr>
              <w:t>Furthermore, Dewey’s reflective model is carried out to help with understanding the issue</w:t>
            </w:r>
            <w:r w:rsidRPr="0FAEEA20" w:rsidR="0009BBA7">
              <w:rPr>
                <w:rFonts w:ascii="Arial" w:hAnsi="Arial" w:eastAsia="Arial" w:cs="Arial"/>
              </w:rPr>
              <w:t>. Dewey believes that it enables us to help with activi</w:t>
            </w:r>
            <w:r w:rsidRPr="0FAEEA20" w:rsidR="75C3E9B4">
              <w:rPr>
                <w:rFonts w:ascii="Arial" w:hAnsi="Arial" w:eastAsia="Arial" w:cs="Arial"/>
              </w:rPr>
              <w:t>ti</w:t>
            </w:r>
            <w:r w:rsidRPr="0FAEEA20" w:rsidR="0009BBA7">
              <w:rPr>
                <w:rFonts w:ascii="Arial" w:hAnsi="Arial" w:eastAsia="Arial" w:cs="Arial"/>
              </w:rPr>
              <w:t>es or lessons and to plan accordingly</w:t>
            </w:r>
            <w:r w:rsidRPr="0FAEEA20" w:rsidR="6C9B6BE7">
              <w:rPr>
                <w:rFonts w:ascii="Arial" w:hAnsi="Arial" w:eastAsia="Arial" w:cs="Arial"/>
              </w:rPr>
              <w:t>, it helps to act deliberate in certain situation and become more in demand of what is lacking.</w:t>
            </w:r>
          </w:p>
        </w:tc>
      </w:tr>
    </w:tbl>
    <w:p w:rsidR="0FAEEA20" w:rsidP="0FAEEA20" w:rsidRDefault="0FAEEA20" w14:paraId="2334D874" w14:textId="35FFCAF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975"/>
        <w:gridCol w:w="6975"/>
      </w:tblGrid>
      <w:tr w:rsidR="0FAEEA20" w:rsidTr="0FAEEA20" w14:paraId="63AF584D">
        <w:trPr>
          <w:trHeight w:val="6634"/>
        </w:trPr>
        <w:tc>
          <w:tcPr>
            <w:tcW w:w="6975" w:type="dxa"/>
            <w:tcMar/>
          </w:tcPr>
          <w:p w:rsidR="4C8EA402" w:rsidP="0FAEEA20" w:rsidRDefault="4C8EA402" w14:paraId="6235EAA9" w14:textId="176B0024">
            <w:pPr>
              <w:pStyle w:val="Normal"/>
            </w:pPr>
            <w:r w:rsidR="4C8EA402">
              <w:drawing>
                <wp:inline wp14:editId="2122C8A8" wp14:anchorId="67D1893B">
                  <wp:extent cx="4286250" cy="3000375"/>
                  <wp:effectExtent l="0" t="0" r="0" b="0"/>
                  <wp:docPr id="27989193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279891932" name="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1631715675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4286250" cy="3000375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975" w:type="dxa"/>
            <w:tcMar/>
          </w:tcPr>
          <w:p w:rsidR="19CE828C" w:rsidP="0FAEEA20" w:rsidRDefault="19CE828C" w14:paraId="523E41A0" w14:textId="4C925770">
            <w:pPr>
              <w:pStyle w:val="Normal"/>
            </w:pPr>
            <w:r w:rsidR="19CE828C">
              <w:drawing>
                <wp:inline wp14:editId="4E43C357" wp14:anchorId="1547E4B7">
                  <wp:extent cx="4286250" cy="3267075"/>
                  <wp:effectExtent l="0" t="0" r="0" b="0"/>
                  <wp:docPr id="113668393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 xmlns:pic="http://schemas.openxmlformats.org/drawingml/2006/picture">
                          <pic:cNvPr xmlns:pic="http://schemas.openxmlformats.org/drawingml/2006/picture" id="1136683939" name=""/>
                          <pic:cNvPicPr xmlns:pic="http://schemas.openxmlformats.org/drawingml/2006/picture"/>
                        </pic:nvPicPr>
                        <pic:blipFill xmlns:pic="http://schemas.openxmlformats.org/drawingml/2006/picture">
                          <a:blip xmlns:r="http://schemas.openxmlformats.org/officeDocument/2006/relationships" xmlns:a="http://schemas.openxmlformats.org/drawingml/2006/main" r:embed="rId923791043">
                            <a:extLst xmlns:a="http://schemas.openxmlformats.org/drawingml/2006/main">
                              <a:ext xmlns:a="http://schemas.openxmlformats.org/drawingml/2006/main"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 xmlns:a="http://schemas.openxmlformats.org/drawingml/2006/main">
                            <a:fillRect xmlns:a="http://schemas.openxmlformats.org/drawingml/2006/main"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>
                            <a:off xmlns:a="http://schemas.openxmlformats.org/drawingml/2006/main" x="0" y="0"/>
                            <a:ext xmlns:a="http://schemas.openxmlformats.org/drawingml/2006/main" cx="4286250" cy="3267075"/>
                          </a:xfrm>
                          <a:prstGeom xmlns:a="http://schemas.openxmlformats.org/drawingml/2006/main" prst="rect">
                            <a:avLst xmlns:a="http://schemas.openxmlformats.org/drawingml/2006/main"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731BE45B" w:rsidP="0FAEEA20" w:rsidRDefault="731BE45B" w14:paraId="4A307F9F" w14:textId="2E9A735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highlight w:val="yellow"/>
        </w:rPr>
      </w:pPr>
      <w:r w:rsidRPr="0FAEEA20" w:rsidR="731BE45B">
        <w:rPr>
          <w:highlight w:val="yellow"/>
        </w:rPr>
        <w:t>SOURCE FOR IMAGES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3950"/>
      </w:tblGrid>
      <w:tr w:rsidR="0FAEEA20" w:rsidTr="0FAEEA20" w14:paraId="641C6CED">
        <w:trPr>
          <w:trHeight w:val="2434"/>
        </w:trPr>
        <w:tc>
          <w:tcPr>
            <w:tcW w:w="13950" w:type="dxa"/>
            <w:tcMar/>
          </w:tcPr>
          <w:p w:rsidR="19CE828C" w:rsidP="0FAEEA20" w:rsidRDefault="19CE828C" w14:paraId="485E2AD8" w14:textId="256EC223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</w:rPr>
            </w:pPr>
            <w:r w:rsidRPr="0FAEEA20" w:rsidR="19CE828C">
              <w:rPr>
                <w:rFonts w:ascii="Arial" w:hAnsi="Arial" w:eastAsia="Arial" w:cs="Arial"/>
              </w:rPr>
              <w:t>Analysis of models</w:t>
            </w:r>
          </w:p>
          <w:p w:rsidR="46514778" w:rsidP="0FAEEA20" w:rsidRDefault="46514778" w14:paraId="41BD156E" w14:textId="51CBB134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</w:rPr>
            </w:pPr>
            <w:r w:rsidRPr="0FAEEA20" w:rsidR="46514778">
              <w:rPr>
                <w:rFonts w:ascii="Arial" w:hAnsi="Arial" w:eastAsia="Arial" w:cs="Arial"/>
              </w:rPr>
              <w:t>Gibb’s</w:t>
            </w:r>
            <w:r w:rsidRPr="0FAEEA20" w:rsidR="5C2D8232">
              <w:rPr>
                <w:rFonts w:ascii="Arial" w:hAnsi="Arial" w:eastAsia="Arial" w:cs="Arial"/>
              </w:rPr>
              <w:t>(</w:t>
            </w:r>
            <w:r w:rsidRPr="0FAEEA20" w:rsidR="5C2D8232">
              <w:rPr>
                <w:rFonts w:ascii="Arial" w:hAnsi="Arial" w:eastAsia="Arial" w:cs="Arial"/>
              </w:rPr>
              <w:t>1988)</w:t>
            </w:r>
            <w:r w:rsidRPr="0FAEEA20" w:rsidR="46514778">
              <w:rPr>
                <w:rFonts w:ascii="Arial" w:hAnsi="Arial" w:eastAsia="Arial" w:cs="Arial"/>
              </w:rPr>
              <w:t xml:space="preserve"> reflective model shows six stages of the reflective cycle. </w:t>
            </w:r>
            <w:r w:rsidRPr="0FAEEA20" w:rsidR="69ACE47B">
              <w:rPr>
                <w:rFonts w:ascii="Arial" w:hAnsi="Arial" w:eastAsia="Arial" w:cs="Arial"/>
              </w:rPr>
              <w:t xml:space="preserve">It provides us with a structured framework for reflection. </w:t>
            </w:r>
            <w:r w:rsidRPr="0FAEEA20" w:rsidR="5FFB2A12">
              <w:rPr>
                <w:rFonts w:ascii="Arial" w:hAnsi="Arial" w:eastAsia="Arial" w:cs="Arial"/>
              </w:rPr>
              <w:t xml:space="preserve">At the start Gibbs begins with what is being reflected on, as in a description of what have you done, could be a lesson or an activity. It then moves on to focus your feelings </w:t>
            </w:r>
            <w:r w:rsidRPr="0FAEEA20" w:rsidR="5C5C4FF7">
              <w:rPr>
                <w:rFonts w:ascii="Arial" w:hAnsi="Arial" w:eastAsia="Arial" w:cs="Arial"/>
              </w:rPr>
              <w:t xml:space="preserve">on the lesson/activity, during it and after it. The next step is evaluating the lesson/activity, what went well, what was good or bad about the </w:t>
            </w:r>
            <w:r w:rsidRPr="0FAEEA20" w:rsidR="76ECA93D">
              <w:rPr>
                <w:rFonts w:ascii="Arial" w:hAnsi="Arial" w:eastAsia="Arial" w:cs="Arial"/>
              </w:rPr>
              <w:t xml:space="preserve">situation from our point of view. In the next stage </w:t>
            </w:r>
            <w:r w:rsidRPr="0FAEEA20" w:rsidR="6431F4AE">
              <w:rPr>
                <w:rFonts w:ascii="Arial" w:hAnsi="Arial" w:eastAsia="Arial" w:cs="Arial"/>
              </w:rPr>
              <w:t>Analysis,</w:t>
            </w:r>
            <w:r w:rsidRPr="0FAEEA20" w:rsidR="76ECA93D">
              <w:rPr>
                <w:rFonts w:ascii="Arial" w:hAnsi="Arial" w:eastAsia="Arial" w:cs="Arial"/>
              </w:rPr>
              <w:t xml:space="preserve"> we can then move on and use the evaluation to anal</w:t>
            </w:r>
            <w:r w:rsidRPr="0FAEEA20" w:rsidR="727977E5">
              <w:rPr>
                <w:rFonts w:ascii="Arial" w:hAnsi="Arial" w:eastAsia="Arial" w:cs="Arial"/>
              </w:rPr>
              <w:t xml:space="preserve">yse the experience of the lesson/activity to try and make sense of it. The analysis will then lead further to the </w:t>
            </w:r>
            <w:r w:rsidRPr="0FAEEA20" w:rsidR="53F713F3">
              <w:rPr>
                <w:rFonts w:ascii="Arial" w:hAnsi="Arial" w:eastAsia="Arial" w:cs="Arial"/>
              </w:rPr>
              <w:t>conclusion</w:t>
            </w:r>
            <w:r w:rsidRPr="0FAEEA20" w:rsidR="6AC6A797">
              <w:rPr>
                <w:rFonts w:ascii="Arial" w:hAnsi="Arial" w:eastAsia="Arial" w:cs="Arial"/>
              </w:rPr>
              <w:t xml:space="preserve"> about the other stages of the reflective cycle which we can then take</w:t>
            </w:r>
            <w:r w:rsidRPr="0FAEEA20" w:rsidR="6AC6A797">
              <w:rPr>
                <w:rFonts w:ascii="Arial" w:hAnsi="Arial" w:eastAsia="Arial" w:cs="Arial"/>
              </w:rPr>
              <w:t xml:space="preserve"> </w:t>
            </w:r>
            <w:bookmarkStart w:name="_Int_FxJP9ZXx" w:id="112523173"/>
            <w:r w:rsidRPr="0FAEEA20" w:rsidR="6AC6A797">
              <w:rPr>
                <w:rFonts w:ascii="Arial" w:hAnsi="Arial" w:eastAsia="Arial" w:cs="Arial"/>
              </w:rPr>
              <w:t>in order t</w:t>
            </w:r>
            <w:r w:rsidRPr="0FAEEA20" w:rsidR="6AC6A797">
              <w:rPr>
                <w:rFonts w:ascii="Arial" w:hAnsi="Arial" w:eastAsia="Arial" w:cs="Arial"/>
              </w:rPr>
              <w:t>o</w:t>
            </w:r>
            <w:bookmarkEnd w:id="112523173"/>
            <w:r w:rsidRPr="0FAEEA20" w:rsidR="6AC6A797">
              <w:rPr>
                <w:rFonts w:ascii="Arial" w:hAnsi="Arial" w:eastAsia="Arial" w:cs="Arial"/>
              </w:rPr>
              <w:t xml:space="preserve"> reach a different outcome, that is if there </w:t>
            </w:r>
            <w:r w:rsidRPr="0FAEEA20" w:rsidR="36F4C976">
              <w:rPr>
                <w:rFonts w:ascii="Arial" w:hAnsi="Arial" w:eastAsia="Arial" w:cs="Arial"/>
              </w:rPr>
              <w:t>needs</w:t>
            </w:r>
            <w:r w:rsidRPr="0FAEEA20" w:rsidR="6AC6A797">
              <w:rPr>
                <w:rFonts w:ascii="Arial" w:hAnsi="Arial" w:eastAsia="Arial" w:cs="Arial"/>
              </w:rPr>
              <w:t xml:space="preserve"> any. The last stage, which is action plan, involves</w:t>
            </w:r>
            <w:r w:rsidRPr="0FAEEA20" w:rsidR="63303D16">
              <w:rPr>
                <w:rFonts w:ascii="Arial" w:hAnsi="Arial" w:eastAsia="Arial" w:cs="Arial"/>
              </w:rPr>
              <w:t xml:space="preserve"> building on the steps and how we can improve for when we do something similar in the future</w:t>
            </w:r>
            <w:r w:rsidRPr="0FAEEA20" w:rsidR="3A110C9C">
              <w:rPr>
                <w:rFonts w:ascii="Arial" w:hAnsi="Arial" w:eastAsia="Arial" w:cs="Arial"/>
              </w:rPr>
              <w:t xml:space="preserve"> Gibb’s (1988).</w:t>
            </w:r>
          </w:p>
          <w:p w:rsidR="63303D16" w:rsidP="0FAEEA20" w:rsidRDefault="63303D16" w14:paraId="64853653" w14:textId="5AF058DB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</w:rPr>
            </w:pPr>
            <w:r w:rsidRPr="0FAEEA20" w:rsidR="63303D16">
              <w:rPr>
                <w:rFonts w:ascii="Arial" w:hAnsi="Arial" w:eastAsia="Arial" w:cs="Arial"/>
              </w:rPr>
              <w:t>Kolbs</w:t>
            </w:r>
            <w:r w:rsidRPr="0FAEEA20" w:rsidR="63303D16">
              <w:rPr>
                <w:rFonts w:ascii="Arial" w:hAnsi="Arial" w:eastAsia="Arial" w:cs="Arial"/>
              </w:rPr>
              <w:t xml:space="preserve"> (1984) reflective model shows four stages of the reflective cycle.</w:t>
            </w:r>
            <w:r w:rsidRPr="0FAEEA20" w:rsidR="5461E119">
              <w:rPr>
                <w:rFonts w:ascii="Arial" w:hAnsi="Arial" w:eastAsia="Arial" w:cs="Arial"/>
              </w:rPr>
              <w:t xml:space="preserve"> The purpose of this model focuses on the learning through experiences which could be lessons and activities in the early years.</w:t>
            </w:r>
            <w:r w:rsidRPr="0FAEEA20" w:rsidR="63303D16">
              <w:rPr>
                <w:rFonts w:ascii="Arial" w:hAnsi="Arial" w:eastAsia="Arial" w:cs="Arial"/>
              </w:rPr>
              <w:t xml:space="preserve"> </w:t>
            </w:r>
            <w:r w:rsidRPr="0FAEEA20" w:rsidR="63303D16">
              <w:rPr>
                <w:rFonts w:ascii="Arial" w:hAnsi="Arial" w:eastAsia="Arial" w:cs="Arial"/>
              </w:rPr>
              <w:t>This model is in place to help develop the understandings th</w:t>
            </w:r>
            <w:r w:rsidRPr="0FAEEA20" w:rsidR="6B38108C">
              <w:rPr>
                <w:rFonts w:ascii="Arial" w:hAnsi="Arial" w:eastAsia="Arial" w:cs="Arial"/>
              </w:rPr>
              <w:t>rough the experiences you have with each step. The model shows that we start with experience, which could be a lesson or an activity in a workplace. Reflective observa</w:t>
            </w:r>
            <w:r w:rsidRPr="0FAEEA20" w:rsidR="0380A23A">
              <w:rPr>
                <w:rFonts w:ascii="Arial" w:hAnsi="Arial" w:eastAsia="Arial" w:cs="Arial"/>
              </w:rPr>
              <w:t xml:space="preserve">tion is the next step which helps us reflect on our experience within the lesson or </w:t>
            </w:r>
            <w:r w:rsidRPr="0FAEEA20" w:rsidR="52D02480">
              <w:rPr>
                <w:rFonts w:ascii="Arial" w:hAnsi="Arial" w:eastAsia="Arial" w:cs="Arial"/>
              </w:rPr>
              <w:t>activity</w:t>
            </w:r>
            <w:r w:rsidRPr="0FAEEA20" w:rsidR="0380A23A">
              <w:rPr>
                <w:rFonts w:ascii="Arial" w:hAnsi="Arial" w:eastAsia="Arial" w:cs="Arial"/>
              </w:rPr>
              <w:t xml:space="preserve"> and taking simple notes about the situation. </w:t>
            </w:r>
            <w:r w:rsidRPr="0FAEEA20" w:rsidR="5A4C9BD7">
              <w:rPr>
                <w:rFonts w:ascii="Arial" w:hAnsi="Arial" w:eastAsia="Arial" w:cs="Arial"/>
              </w:rPr>
              <w:t xml:space="preserve">After doing this we start to develop </w:t>
            </w:r>
            <w:r w:rsidRPr="0FAEEA20" w:rsidR="5A4C9BD7">
              <w:rPr>
                <w:rFonts w:ascii="Arial" w:hAnsi="Arial" w:eastAsia="Arial" w:cs="Arial"/>
              </w:rPr>
              <w:t>new ideas</w:t>
            </w:r>
            <w:r w:rsidRPr="0FAEEA20" w:rsidR="5A4C9BD7">
              <w:rPr>
                <w:rFonts w:ascii="Arial" w:hAnsi="Arial" w:eastAsia="Arial" w:cs="Arial"/>
              </w:rPr>
              <w:t xml:space="preserve"> to help in the future</w:t>
            </w:r>
            <w:r w:rsidRPr="0FAEEA20" w:rsidR="261E239A">
              <w:rPr>
                <w:rFonts w:ascii="Arial" w:hAnsi="Arial" w:eastAsia="Arial" w:cs="Arial"/>
              </w:rPr>
              <w:t xml:space="preserve">, such as things that went well and things that went bad that we have noted down and we can develop them. The last stage shows us how to apply our </w:t>
            </w:r>
            <w:r w:rsidRPr="0FAEEA20" w:rsidR="261E239A">
              <w:rPr>
                <w:rFonts w:ascii="Arial" w:hAnsi="Arial" w:eastAsia="Arial" w:cs="Arial"/>
              </w:rPr>
              <w:t>new ideas</w:t>
            </w:r>
            <w:r w:rsidRPr="0FAEEA20" w:rsidR="261E239A">
              <w:rPr>
                <w:rFonts w:ascii="Arial" w:hAnsi="Arial" w:eastAsia="Arial" w:cs="Arial"/>
              </w:rPr>
              <w:t xml:space="preserve"> into the different lessons or activities. Kolb’s learning</w:t>
            </w:r>
            <w:r w:rsidRPr="0FAEEA20" w:rsidR="398B0088">
              <w:rPr>
                <w:rFonts w:ascii="Arial" w:hAnsi="Arial" w:eastAsia="Arial" w:cs="Arial"/>
              </w:rPr>
              <w:t xml:space="preserve"> cycle shows us the results of the experiences that we are reflecting on, it could show us that something did not </w:t>
            </w:r>
            <w:r w:rsidRPr="0FAEEA20" w:rsidR="1D2FBA31">
              <w:rPr>
                <w:rFonts w:ascii="Arial" w:hAnsi="Arial" w:eastAsia="Arial" w:cs="Arial"/>
              </w:rPr>
              <w:t>work,</w:t>
            </w:r>
            <w:r w:rsidRPr="0FAEEA20" w:rsidR="398B0088">
              <w:rPr>
                <w:rFonts w:ascii="Arial" w:hAnsi="Arial" w:eastAsia="Arial" w:cs="Arial"/>
              </w:rPr>
              <w:t xml:space="preserve"> and it could show us something that worked </w:t>
            </w:r>
            <w:r w:rsidRPr="0FAEEA20" w:rsidR="237AEA32">
              <w:rPr>
                <w:rFonts w:ascii="Arial" w:hAnsi="Arial" w:eastAsia="Arial" w:cs="Arial"/>
              </w:rPr>
              <w:t>well</w:t>
            </w:r>
            <w:r w:rsidRPr="0FAEEA20" w:rsidR="398B0088">
              <w:rPr>
                <w:rFonts w:ascii="Arial" w:hAnsi="Arial" w:eastAsia="Arial" w:cs="Arial"/>
              </w:rPr>
              <w:t xml:space="preserve">. It shows us that </w:t>
            </w:r>
            <w:r w:rsidRPr="0FAEEA20" w:rsidR="74E11F44">
              <w:rPr>
                <w:rFonts w:ascii="Arial" w:hAnsi="Arial" w:eastAsia="Arial" w:cs="Arial"/>
              </w:rPr>
              <w:t xml:space="preserve">each step is important as it </w:t>
            </w:r>
            <w:r w:rsidRPr="0FAEEA20" w:rsidR="74E11F44">
              <w:rPr>
                <w:rFonts w:ascii="Arial" w:hAnsi="Arial" w:eastAsia="Arial" w:cs="Arial"/>
              </w:rPr>
              <w:t>identifies</w:t>
            </w:r>
            <w:r w:rsidRPr="0FAEEA20" w:rsidR="74E11F44">
              <w:rPr>
                <w:rFonts w:ascii="Arial" w:hAnsi="Arial" w:eastAsia="Arial" w:cs="Arial"/>
              </w:rPr>
              <w:t xml:space="preserve"> </w:t>
            </w:r>
            <w:r w:rsidRPr="0FAEEA20" w:rsidR="74E11F44">
              <w:rPr>
                <w:rFonts w:ascii="Arial" w:hAnsi="Arial" w:eastAsia="Arial" w:cs="Arial"/>
              </w:rPr>
              <w:t>new information</w:t>
            </w:r>
            <w:r w:rsidRPr="0FAEEA20" w:rsidR="74E11F44">
              <w:rPr>
                <w:rFonts w:ascii="Arial" w:hAnsi="Arial" w:eastAsia="Arial" w:cs="Arial"/>
              </w:rPr>
              <w:t xml:space="preserve"> and reflective methods</w:t>
            </w:r>
            <w:r w:rsidRPr="0FAEEA20" w:rsidR="7BC2FA3A">
              <w:rPr>
                <w:rFonts w:ascii="Arial" w:hAnsi="Arial" w:eastAsia="Arial" w:cs="Arial"/>
              </w:rPr>
              <w:t xml:space="preserve"> </w:t>
            </w:r>
            <w:r w:rsidRPr="0FAEEA20" w:rsidR="7BC2FA3A">
              <w:rPr>
                <w:rFonts w:ascii="Arial" w:hAnsi="Arial" w:eastAsia="Arial" w:cs="Arial"/>
              </w:rPr>
              <w:t>Kolbs</w:t>
            </w:r>
            <w:r w:rsidRPr="0FAEEA20" w:rsidR="7BC2FA3A">
              <w:rPr>
                <w:rFonts w:ascii="Arial" w:hAnsi="Arial" w:eastAsia="Arial" w:cs="Arial"/>
              </w:rPr>
              <w:t>(1984).</w:t>
            </w:r>
          </w:p>
        </w:tc>
      </w:tr>
      <w:tr w:rsidR="0FAEEA20" w:rsidTr="0FAEEA20" w14:paraId="294C6C97">
        <w:trPr>
          <w:trHeight w:val="2929"/>
        </w:trPr>
        <w:tc>
          <w:tcPr>
            <w:tcW w:w="13950" w:type="dxa"/>
            <w:tcMar/>
          </w:tcPr>
          <w:p w:rsidR="19CE828C" w:rsidP="0FAEEA20" w:rsidRDefault="19CE828C" w14:paraId="48031542" w14:textId="4B2ED48D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</w:rPr>
            </w:pPr>
            <w:r w:rsidRPr="0FAEEA20" w:rsidR="19CE828C">
              <w:rPr>
                <w:rFonts w:ascii="Arial" w:hAnsi="Arial" w:eastAsia="Arial" w:cs="Arial"/>
              </w:rPr>
              <w:t>Conclusion</w:t>
            </w:r>
          </w:p>
          <w:p w:rsidR="251B1A5F" w:rsidP="0FAEEA20" w:rsidRDefault="251B1A5F" w14:paraId="54695974" w14:textId="23CD5932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</w:rPr>
            </w:pPr>
            <w:r w:rsidRPr="0FAEEA20" w:rsidR="251B1A5F">
              <w:rPr>
                <w:rFonts w:ascii="Arial" w:hAnsi="Arial" w:eastAsia="Arial" w:cs="Arial"/>
              </w:rPr>
              <w:t>In conclusion to these models</w:t>
            </w:r>
            <w:r w:rsidRPr="0FAEEA20" w:rsidR="2EC3ADF3">
              <w:rPr>
                <w:rFonts w:ascii="Arial" w:hAnsi="Arial" w:eastAsia="Arial" w:cs="Arial"/>
              </w:rPr>
              <w:t xml:space="preserve"> the two models are similar and quite different in ways. Gi</w:t>
            </w:r>
            <w:r w:rsidRPr="0FAEEA20" w:rsidR="68B125DA">
              <w:rPr>
                <w:rFonts w:ascii="Arial" w:hAnsi="Arial" w:eastAsia="Arial" w:cs="Arial"/>
              </w:rPr>
              <w:t xml:space="preserve">bb’s model is more detailed and </w:t>
            </w:r>
            <w:r w:rsidRPr="0FAEEA20" w:rsidR="2BC44D50">
              <w:rPr>
                <w:rFonts w:ascii="Arial" w:hAnsi="Arial" w:eastAsia="Arial" w:cs="Arial"/>
              </w:rPr>
              <w:t>thorough,</w:t>
            </w:r>
            <w:r w:rsidRPr="0FAEEA20" w:rsidR="68B125DA">
              <w:rPr>
                <w:rFonts w:ascii="Arial" w:hAnsi="Arial" w:eastAsia="Arial" w:cs="Arial"/>
              </w:rPr>
              <w:t xml:space="preserve"> and it is a </w:t>
            </w:r>
            <w:r w:rsidRPr="0FAEEA20" w:rsidR="13C5BE05">
              <w:rPr>
                <w:rFonts w:ascii="Arial" w:hAnsi="Arial" w:eastAsia="Arial" w:cs="Arial"/>
              </w:rPr>
              <w:t>step-by-step</w:t>
            </w:r>
            <w:r w:rsidRPr="0FAEEA20" w:rsidR="68B125DA">
              <w:rPr>
                <w:rFonts w:ascii="Arial" w:hAnsi="Arial" w:eastAsia="Arial" w:cs="Arial"/>
              </w:rPr>
              <w:t xml:space="preserve"> process to reflect on c</w:t>
            </w:r>
            <w:r w:rsidRPr="0FAEEA20" w:rsidR="425B735D">
              <w:rPr>
                <w:rFonts w:ascii="Arial" w:hAnsi="Arial" w:eastAsia="Arial" w:cs="Arial"/>
              </w:rPr>
              <w:t xml:space="preserve">oncrete </w:t>
            </w:r>
            <w:r w:rsidRPr="0FAEEA20" w:rsidR="68B125DA">
              <w:rPr>
                <w:rFonts w:ascii="Arial" w:hAnsi="Arial" w:eastAsia="Arial" w:cs="Arial"/>
              </w:rPr>
              <w:t xml:space="preserve">experience within the workplace which </w:t>
            </w:r>
            <w:r w:rsidRPr="0FAEEA20" w:rsidR="39971FCD">
              <w:rPr>
                <w:rFonts w:ascii="Arial" w:hAnsi="Arial" w:eastAsia="Arial" w:cs="Arial"/>
              </w:rPr>
              <w:t>can be learning through experiences</w:t>
            </w:r>
            <w:r w:rsidRPr="0FAEEA20" w:rsidR="68B125DA">
              <w:rPr>
                <w:rFonts w:ascii="Arial" w:hAnsi="Arial" w:eastAsia="Arial" w:cs="Arial"/>
              </w:rPr>
              <w:t>.</w:t>
            </w:r>
            <w:r w:rsidRPr="0FAEEA20" w:rsidR="674206E8">
              <w:rPr>
                <w:rFonts w:ascii="Arial" w:hAnsi="Arial" w:eastAsia="Arial" w:cs="Arial"/>
              </w:rPr>
              <w:t xml:space="preserve"> </w:t>
            </w:r>
          </w:p>
          <w:p w:rsidR="39AF2443" w:rsidP="0FAEEA20" w:rsidRDefault="39AF2443" w14:paraId="71DCD4D6" w14:textId="71BE9103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</w:rPr>
            </w:pPr>
            <w:r w:rsidRPr="0FAEEA20" w:rsidR="39AF2443">
              <w:rPr>
                <w:rFonts w:ascii="Arial" w:hAnsi="Arial" w:eastAsia="Arial" w:cs="Arial"/>
              </w:rPr>
              <w:t xml:space="preserve">Furthermore, Kolb’s model is a shorter reflective cycle. </w:t>
            </w:r>
            <w:r w:rsidRPr="0FAEEA20" w:rsidR="11E75709">
              <w:rPr>
                <w:rFonts w:ascii="Arial" w:hAnsi="Arial" w:eastAsia="Arial" w:cs="Arial"/>
              </w:rPr>
              <w:t xml:space="preserve">It is a reflective model that helps to </w:t>
            </w:r>
            <w:r w:rsidRPr="0FAEEA20" w:rsidR="6D61E8F1">
              <w:rPr>
                <w:rFonts w:ascii="Arial" w:hAnsi="Arial" w:eastAsia="Arial" w:cs="Arial"/>
              </w:rPr>
              <w:t>dive further into the experiences we are reflecting on</w:t>
            </w:r>
            <w:r w:rsidRPr="0FAEEA20" w:rsidR="11E75709">
              <w:rPr>
                <w:rFonts w:ascii="Arial" w:hAnsi="Arial" w:eastAsia="Arial" w:cs="Arial"/>
              </w:rPr>
              <w:t xml:space="preserve">. </w:t>
            </w:r>
            <w:r w:rsidRPr="0FAEEA20" w:rsidR="4F347F5C">
              <w:rPr>
                <w:rFonts w:ascii="Arial" w:hAnsi="Arial" w:eastAsia="Arial" w:cs="Arial"/>
              </w:rPr>
              <w:t>Kolb’s reflective model shows how learning happens.</w:t>
            </w:r>
          </w:p>
          <w:p w:rsidR="0FAEEA20" w:rsidP="0FAEEA20" w:rsidRDefault="0FAEEA20" w14:paraId="2CBDA28D" w14:textId="0C80E99D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</w:rPr>
            </w:pPr>
          </w:p>
          <w:p w:rsidR="0FAEEA20" w:rsidP="0FAEEA20" w:rsidRDefault="0FAEEA20" w14:paraId="6831B8D3" w14:textId="264B3ECB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</w:rPr>
            </w:pPr>
          </w:p>
          <w:p w:rsidR="0FAEEA20" w:rsidP="0FAEEA20" w:rsidRDefault="0FAEEA20" w14:paraId="2F07DE72" w14:textId="5D625A9A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</w:rPr>
            </w:pPr>
          </w:p>
          <w:p w:rsidR="0FAEEA20" w:rsidP="0FAEEA20" w:rsidRDefault="0FAEEA20" w14:paraId="772703AA" w14:textId="3B31D374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</w:rPr>
            </w:pPr>
          </w:p>
          <w:p w:rsidR="0FAEEA20" w:rsidP="0FAEEA20" w:rsidRDefault="0FAEEA20" w14:paraId="4BE769A8" w14:textId="41E1D1F3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</w:rPr>
            </w:pPr>
          </w:p>
          <w:p w:rsidR="0FAEEA20" w:rsidP="0FAEEA20" w:rsidRDefault="0FAEEA20" w14:paraId="2BA76902" w14:textId="5AF04B47">
            <w:pPr>
              <w:pStyle w:val="Normal"/>
              <w:spacing w:line="360" w:lineRule="auto"/>
              <w:jc w:val="center"/>
              <w:rPr>
                <w:rFonts w:ascii="Arial" w:hAnsi="Arial" w:eastAsia="Arial" w:cs="Arial"/>
              </w:rPr>
            </w:pPr>
          </w:p>
        </w:tc>
      </w:tr>
    </w:tbl>
    <w:p w:rsidR="3A3D7CFD" w:rsidP="0FAEEA20" w:rsidRDefault="3A3D7CFD" w14:paraId="140E9FAE" w14:textId="3A679519">
      <w:pPr>
        <w:pStyle w:val="Normal"/>
        <w:spacing w:line="360" w:lineRule="auto"/>
      </w:pPr>
      <w:r w:rsidR="3A3D7CFD">
        <w:rPr/>
        <w:t>Part 3 -</w:t>
      </w:r>
    </w:p>
    <w:sectPr>
      <w:pgSz w:w="16838" w:h="11906" w:orient="landscape"/>
      <w:pgMar w:top="1440" w:right="1440" w:bottom="1440" w:left="1440" w:header="720" w:footer="720" w:gutter="0"/>
      <w:cols w:space="720"/>
      <w:docGrid w:linePitch="360"/>
      <w:headerReference w:type="default" r:id="Rdcf28fd675f84bdc"/>
      <w:footerReference w:type="default" r:id="R2ff6bfd480e7475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0FAEEA20" w:rsidTr="0FAEEA20" w14:paraId="04120FDD">
      <w:trPr>
        <w:trHeight w:val="300"/>
      </w:trPr>
      <w:tc>
        <w:tcPr>
          <w:tcW w:w="4650" w:type="dxa"/>
          <w:tcMar/>
        </w:tcPr>
        <w:p w:rsidR="0FAEEA20" w:rsidP="0FAEEA20" w:rsidRDefault="0FAEEA20" w14:paraId="71081F1B" w14:textId="09E840FA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0FAEEA20" w:rsidP="0FAEEA20" w:rsidRDefault="0FAEEA20" w14:paraId="555F958F" w14:textId="3E082AE1">
          <w:pPr>
            <w:pStyle w:val="Header"/>
            <w:bidi w:val="0"/>
            <w:jc w:val="center"/>
          </w:pPr>
        </w:p>
      </w:tc>
      <w:tc>
        <w:tcPr>
          <w:tcW w:w="4650" w:type="dxa"/>
          <w:tcMar/>
        </w:tcPr>
        <w:p w:rsidR="0FAEEA20" w:rsidP="0FAEEA20" w:rsidRDefault="0FAEEA20" w14:paraId="3112F0EE" w14:textId="52309085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FAEEA20" w:rsidP="0FAEEA20" w:rsidRDefault="0FAEEA20" w14:paraId="20A20515" w14:textId="26CBB74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4650"/>
      <w:gridCol w:w="4650"/>
      <w:gridCol w:w="4650"/>
    </w:tblGrid>
    <w:tr w:rsidR="0FAEEA20" w:rsidTr="0FAEEA20" w14:paraId="0B034A40">
      <w:trPr>
        <w:trHeight w:val="300"/>
      </w:trPr>
      <w:tc>
        <w:tcPr>
          <w:tcW w:w="4650" w:type="dxa"/>
          <w:tcMar/>
        </w:tcPr>
        <w:p w:rsidR="0FAEEA20" w:rsidP="0FAEEA20" w:rsidRDefault="0FAEEA20" w14:paraId="3619E51D" w14:textId="4243EDC6">
          <w:pPr>
            <w:pStyle w:val="Header"/>
            <w:bidi w:val="0"/>
            <w:ind w:left="-115"/>
            <w:jc w:val="left"/>
          </w:pPr>
          <w:r w:rsidR="0FAEEA20">
            <w:rPr/>
            <w:t>Olivia Hardwick</w:t>
          </w:r>
        </w:p>
        <w:p w:rsidR="0FAEEA20" w:rsidP="0FAEEA20" w:rsidRDefault="0FAEEA20" w14:paraId="6D874265" w14:textId="3E73A51D">
          <w:pPr>
            <w:pStyle w:val="Header"/>
            <w:bidi w:val="0"/>
            <w:ind w:left="-115"/>
            <w:jc w:val="left"/>
          </w:pPr>
        </w:p>
      </w:tc>
      <w:tc>
        <w:tcPr>
          <w:tcW w:w="4650" w:type="dxa"/>
          <w:tcMar/>
        </w:tcPr>
        <w:p w:rsidR="0FAEEA20" w:rsidP="0FAEEA20" w:rsidRDefault="0FAEEA20" w14:paraId="3861AB01" w14:textId="51F2D030">
          <w:pPr>
            <w:pStyle w:val="Header"/>
            <w:bidi w:val="0"/>
            <w:jc w:val="center"/>
          </w:pPr>
          <w:r w:rsidR="0FAEEA20">
            <w:rPr/>
            <w:t>ECEY4009</w:t>
          </w:r>
        </w:p>
      </w:tc>
      <w:tc>
        <w:tcPr>
          <w:tcW w:w="4650" w:type="dxa"/>
          <w:tcMar/>
        </w:tcPr>
        <w:p w:rsidR="0FAEEA20" w:rsidP="0FAEEA20" w:rsidRDefault="0FAEEA20" w14:paraId="5C6BDDDF" w14:textId="1BBD53E7">
          <w:pPr>
            <w:pStyle w:val="Header"/>
            <w:bidi w:val="0"/>
            <w:ind w:right="-115"/>
            <w:jc w:val="right"/>
          </w:pPr>
          <w:r w:rsidR="0FAEEA20">
            <w:rPr/>
            <w:t>Word count:</w:t>
          </w:r>
        </w:p>
      </w:tc>
    </w:tr>
  </w:tbl>
  <w:p w:rsidR="0FAEEA20" w:rsidP="0FAEEA20" w:rsidRDefault="0FAEEA20" w14:paraId="4D3F6B81" w14:textId="1270E89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+kln3uozzXD0U" int2:id="IjP9kqw7">
      <int2:state int2:type="spell" int2:value="Rejected"/>
    </int2:textHash>
    <int2:bookmark int2:bookmarkName="_Int_FxJP9ZXx" int2:invalidationBookmarkName="" int2:hashCode="e0dMsLOcF3PXGS" int2:id="DuPdGAd3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56db7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50f2e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1368b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8EF10F"/>
    <w:rsid w:val="0009BBA7"/>
    <w:rsid w:val="00B6110C"/>
    <w:rsid w:val="00BDABE8"/>
    <w:rsid w:val="015C3E39"/>
    <w:rsid w:val="017FF1D6"/>
    <w:rsid w:val="018B6A26"/>
    <w:rsid w:val="018EF10F"/>
    <w:rsid w:val="01FCF831"/>
    <w:rsid w:val="023BE2C4"/>
    <w:rsid w:val="024D826D"/>
    <w:rsid w:val="026C1E51"/>
    <w:rsid w:val="035EAAC8"/>
    <w:rsid w:val="0380A23A"/>
    <w:rsid w:val="0393FA97"/>
    <w:rsid w:val="03B47AE0"/>
    <w:rsid w:val="03E9403D"/>
    <w:rsid w:val="041CE8C8"/>
    <w:rsid w:val="043F9F63"/>
    <w:rsid w:val="04A5F98D"/>
    <w:rsid w:val="04DB0C71"/>
    <w:rsid w:val="04E451BB"/>
    <w:rsid w:val="04FCCF99"/>
    <w:rsid w:val="053D8951"/>
    <w:rsid w:val="058BCFF7"/>
    <w:rsid w:val="05D22326"/>
    <w:rsid w:val="065445D0"/>
    <w:rsid w:val="06CB2007"/>
    <w:rsid w:val="07247393"/>
    <w:rsid w:val="072C33A4"/>
    <w:rsid w:val="0786F75D"/>
    <w:rsid w:val="07AFA89E"/>
    <w:rsid w:val="07EF149F"/>
    <w:rsid w:val="08E20DAF"/>
    <w:rsid w:val="08F7AE6F"/>
    <w:rsid w:val="090BF65F"/>
    <w:rsid w:val="09DA9431"/>
    <w:rsid w:val="0A632D3F"/>
    <w:rsid w:val="0B1A39E3"/>
    <w:rsid w:val="0B2843CA"/>
    <w:rsid w:val="0B552C5C"/>
    <w:rsid w:val="0BDC171D"/>
    <w:rsid w:val="0BE90BC4"/>
    <w:rsid w:val="0BF56B97"/>
    <w:rsid w:val="0C5A33DC"/>
    <w:rsid w:val="0C628490"/>
    <w:rsid w:val="0CDA5069"/>
    <w:rsid w:val="0CDC621C"/>
    <w:rsid w:val="0CDC621C"/>
    <w:rsid w:val="0CF63750"/>
    <w:rsid w:val="0D2B27E4"/>
    <w:rsid w:val="0D54699F"/>
    <w:rsid w:val="0D619969"/>
    <w:rsid w:val="0DFBF3B9"/>
    <w:rsid w:val="0E45B527"/>
    <w:rsid w:val="0EA9A8A9"/>
    <w:rsid w:val="0EBB3EA7"/>
    <w:rsid w:val="0EFD8B44"/>
    <w:rsid w:val="0F1F7AD3"/>
    <w:rsid w:val="0F5731C5"/>
    <w:rsid w:val="0F59BE40"/>
    <w:rsid w:val="0F6DC3FC"/>
    <w:rsid w:val="0F726BB5"/>
    <w:rsid w:val="0F8818DF"/>
    <w:rsid w:val="0FAB983A"/>
    <w:rsid w:val="0FAEEA20"/>
    <w:rsid w:val="1002D386"/>
    <w:rsid w:val="1066F74D"/>
    <w:rsid w:val="10CB0D7F"/>
    <w:rsid w:val="10FD8E52"/>
    <w:rsid w:val="115105F5"/>
    <w:rsid w:val="116C29C8"/>
    <w:rsid w:val="11C82987"/>
    <w:rsid w:val="11E75709"/>
    <w:rsid w:val="1294EA70"/>
    <w:rsid w:val="12C311C3"/>
    <w:rsid w:val="12D131F5"/>
    <w:rsid w:val="12DFA0F7"/>
    <w:rsid w:val="13281A57"/>
    <w:rsid w:val="1374429C"/>
    <w:rsid w:val="137655C7"/>
    <w:rsid w:val="13C5BE05"/>
    <w:rsid w:val="1457BB50"/>
    <w:rsid w:val="147E1B6C"/>
    <w:rsid w:val="14ABBC53"/>
    <w:rsid w:val="14D5F846"/>
    <w:rsid w:val="1545894A"/>
    <w:rsid w:val="154D8A8B"/>
    <w:rsid w:val="1572A67F"/>
    <w:rsid w:val="15C9CA9C"/>
    <w:rsid w:val="15D3F535"/>
    <w:rsid w:val="16093875"/>
    <w:rsid w:val="16C1E1A0"/>
    <w:rsid w:val="16CBA4E7"/>
    <w:rsid w:val="170304EA"/>
    <w:rsid w:val="176EEF0E"/>
    <w:rsid w:val="17FC9852"/>
    <w:rsid w:val="182BE0DC"/>
    <w:rsid w:val="188F7117"/>
    <w:rsid w:val="18FF8C28"/>
    <w:rsid w:val="1932DB6D"/>
    <w:rsid w:val="19CE828C"/>
    <w:rsid w:val="1A0B574F"/>
    <w:rsid w:val="1A0E98EE"/>
    <w:rsid w:val="1A195CE5"/>
    <w:rsid w:val="1A345F5B"/>
    <w:rsid w:val="1AA0F328"/>
    <w:rsid w:val="1BDA9421"/>
    <w:rsid w:val="1D1B0DA8"/>
    <w:rsid w:val="1D2FBA31"/>
    <w:rsid w:val="1DAF6365"/>
    <w:rsid w:val="1E54831C"/>
    <w:rsid w:val="1FDC4A9A"/>
    <w:rsid w:val="2006C730"/>
    <w:rsid w:val="20568D5B"/>
    <w:rsid w:val="21063E6E"/>
    <w:rsid w:val="2217BBDF"/>
    <w:rsid w:val="228E7208"/>
    <w:rsid w:val="22E6C59A"/>
    <w:rsid w:val="232640F4"/>
    <w:rsid w:val="237AEA32"/>
    <w:rsid w:val="23D1BC1A"/>
    <w:rsid w:val="23E82C84"/>
    <w:rsid w:val="2438A90A"/>
    <w:rsid w:val="2481744E"/>
    <w:rsid w:val="24C4B331"/>
    <w:rsid w:val="24E4D5A1"/>
    <w:rsid w:val="250D296E"/>
    <w:rsid w:val="251B1A5F"/>
    <w:rsid w:val="255B4D51"/>
    <w:rsid w:val="257C830E"/>
    <w:rsid w:val="25AE5971"/>
    <w:rsid w:val="261E239A"/>
    <w:rsid w:val="276D960A"/>
    <w:rsid w:val="27772854"/>
    <w:rsid w:val="27B71869"/>
    <w:rsid w:val="28C3B600"/>
    <w:rsid w:val="28D761E4"/>
    <w:rsid w:val="291C0861"/>
    <w:rsid w:val="29B856CB"/>
    <w:rsid w:val="2A05A991"/>
    <w:rsid w:val="2A30DFCE"/>
    <w:rsid w:val="2AA38C91"/>
    <w:rsid w:val="2AB92ED4"/>
    <w:rsid w:val="2ABFE9B9"/>
    <w:rsid w:val="2ADF3930"/>
    <w:rsid w:val="2B1151E2"/>
    <w:rsid w:val="2B7C17E1"/>
    <w:rsid w:val="2BC44D50"/>
    <w:rsid w:val="2BE140AB"/>
    <w:rsid w:val="2BEC0C8B"/>
    <w:rsid w:val="2CCA046A"/>
    <w:rsid w:val="2CE65C27"/>
    <w:rsid w:val="2D8AE5FE"/>
    <w:rsid w:val="2DA775F5"/>
    <w:rsid w:val="2DAD62EF"/>
    <w:rsid w:val="2EB4B870"/>
    <w:rsid w:val="2EC3ADF3"/>
    <w:rsid w:val="2EDE431A"/>
    <w:rsid w:val="2F41317F"/>
    <w:rsid w:val="2F55C995"/>
    <w:rsid w:val="2FECE2F0"/>
    <w:rsid w:val="303BD9AE"/>
    <w:rsid w:val="30B0F85C"/>
    <w:rsid w:val="30C19AB3"/>
    <w:rsid w:val="3193C133"/>
    <w:rsid w:val="31C80B32"/>
    <w:rsid w:val="324DD491"/>
    <w:rsid w:val="32ACB433"/>
    <w:rsid w:val="336103A6"/>
    <w:rsid w:val="33638309"/>
    <w:rsid w:val="33BAB9FB"/>
    <w:rsid w:val="340E8D5A"/>
    <w:rsid w:val="3446A524"/>
    <w:rsid w:val="3466E1E8"/>
    <w:rsid w:val="3491EF17"/>
    <w:rsid w:val="350E512C"/>
    <w:rsid w:val="351B7321"/>
    <w:rsid w:val="3595520B"/>
    <w:rsid w:val="360D7890"/>
    <w:rsid w:val="3635F1EA"/>
    <w:rsid w:val="36594AD4"/>
    <w:rsid w:val="36687E48"/>
    <w:rsid w:val="36F4C976"/>
    <w:rsid w:val="36F6138F"/>
    <w:rsid w:val="3718F411"/>
    <w:rsid w:val="376AD2F2"/>
    <w:rsid w:val="37CF536D"/>
    <w:rsid w:val="384B5AC9"/>
    <w:rsid w:val="3858D5ED"/>
    <w:rsid w:val="38C0772E"/>
    <w:rsid w:val="3937E2BB"/>
    <w:rsid w:val="398B0088"/>
    <w:rsid w:val="39971FCD"/>
    <w:rsid w:val="39A49353"/>
    <w:rsid w:val="39AF2443"/>
    <w:rsid w:val="3A110C9C"/>
    <w:rsid w:val="3A28B09B"/>
    <w:rsid w:val="3A2AD4BB"/>
    <w:rsid w:val="3A3D7CFD"/>
    <w:rsid w:val="3A9EE9F5"/>
    <w:rsid w:val="3AB0CB52"/>
    <w:rsid w:val="3B345786"/>
    <w:rsid w:val="3B9FF258"/>
    <w:rsid w:val="3C1D796B"/>
    <w:rsid w:val="3CD0CAF4"/>
    <w:rsid w:val="3D038F89"/>
    <w:rsid w:val="3D1359CF"/>
    <w:rsid w:val="3D7D5C52"/>
    <w:rsid w:val="3D886E15"/>
    <w:rsid w:val="3D8E3483"/>
    <w:rsid w:val="401018D6"/>
    <w:rsid w:val="404A5577"/>
    <w:rsid w:val="40B29285"/>
    <w:rsid w:val="40BC1860"/>
    <w:rsid w:val="415FE002"/>
    <w:rsid w:val="41AB08A6"/>
    <w:rsid w:val="41FA597C"/>
    <w:rsid w:val="42373E43"/>
    <w:rsid w:val="425B735D"/>
    <w:rsid w:val="42EF2BCC"/>
    <w:rsid w:val="43458FFC"/>
    <w:rsid w:val="4349D545"/>
    <w:rsid w:val="434FDE10"/>
    <w:rsid w:val="437336F7"/>
    <w:rsid w:val="43CDD11B"/>
    <w:rsid w:val="440D7A30"/>
    <w:rsid w:val="441B7343"/>
    <w:rsid w:val="44523099"/>
    <w:rsid w:val="4543A799"/>
    <w:rsid w:val="4554C6A7"/>
    <w:rsid w:val="458F8832"/>
    <w:rsid w:val="45C29AEE"/>
    <w:rsid w:val="46514778"/>
    <w:rsid w:val="46DEC953"/>
    <w:rsid w:val="4773534C"/>
    <w:rsid w:val="4787F1E1"/>
    <w:rsid w:val="47D9CD0F"/>
    <w:rsid w:val="4806E796"/>
    <w:rsid w:val="49938337"/>
    <w:rsid w:val="4A34848F"/>
    <w:rsid w:val="4A65455B"/>
    <w:rsid w:val="4A9FD7E4"/>
    <w:rsid w:val="4AF3D793"/>
    <w:rsid w:val="4B2E9B27"/>
    <w:rsid w:val="4B4575ED"/>
    <w:rsid w:val="4C0E73AA"/>
    <w:rsid w:val="4C8EA402"/>
    <w:rsid w:val="4CA2C44A"/>
    <w:rsid w:val="4CA5A04F"/>
    <w:rsid w:val="4CDB4CBE"/>
    <w:rsid w:val="4D7601A7"/>
    <w:rsid w:val="4E02E512"/>
    <w:rsid w:val="4E3A9DCB"/>
    <w:rsid w:val="4F347F5C"/>
    <w:rsid w:val="4F5D2989"/>
    <w:rsid w:val="4FED4613"/>
    <w:rsid w:val="4FF1C2A8"/>
    <w:rsid w:val="4FFBBF60"/>
    <w:rsid w:val="503167D0"/>
    <w:rsid w:val="50D1F360"/>
    <w:rsid w:val="511AA667"/>
    <w:rsid w:val="514431FC"/>
    <w:rsid w:val="5153D8B3"/>
    <w:rsid w:val="516E5608"/>
    <w:rsid w:val="521C7B2F"/>
    <w:rsid w:val="52D02480"/>
    <w:rsid w:val="5352EF1E"/>
    <w:rsid w:val="5371D205"/>
    <w:rsid w:val="53CB22E6"/>
    <w:rsid w:val="53CC4F5F"/>
    <w:rsid w:val="53F713F3"/>
    <w:rsid w:val="5410FD10"/>
    <w:rsid w:val="5461E119"/>
    <w:rsid w:val="547C94DA"/>
    <w:rsid w:val="548A21E7"/>
    <w:rsid w:val="54987AE0"/>
    <w:rsid w:val="54BD6793"/>
    <w:rsid w:val="54F78B22"/>
    <w:rsid w:val="55C06F2C"/>
    <w:rsid w:val="55D38955"/>
    <w:rsid w:val="564A2EA3"/>
    <w:rsid w:val="56FF854B"/>
    <w:rsid w:val="576B1C68"/>
    <w:rsid w:val="57861382"/>
    <w:rsid w:val="578E0AA6"/>
    <w:rsid w:val="57B3D0AE"/>
    <w:rsid w:val="57B7A6E4"/>
    <w:rsid w:val="57FE2009"/>
    <w:rsid w:val="58000F42"/>
    <w:rsid w:val="581E89E6"/>
    <w:rsid w:val="58273A54"/>
    <w:rsid w:val="5851C98E"/>
    <w:rsid w:val="58AB0801"/>
    <w:rsid w:val="58B8481B"/>
    <w:rsid w:val="591B2D08"/>
    <w:rsid w:val="5A17E8CF"/>
    <w:rsid w:val="5A4C9BD7"/>
    <w:rsid w:val="5AA83B64"/>
    <w:rsid w:val="5BA8E15F"/>
    <w:rsid w:val="5BAB54BA"/>
    <w:rsid w:val="5BD521A8"/>
    <w:rsid w:val="5C2D8232"/>
    <w:rsid w:val="5C5C4FF7"/>
    <w:rsid w:val="5C6D539A"/>
    <w:rsid w:val="5C742E58"/>
    <w:rsid w:val="5CF7978F"/>
    <w:rsid w:val="5D22435B"/>
    <w:rsid w:val="5D2323C0"/>
    <w:rsid w:val="5D7FE3F5"/>
    <w:rsid w:val="5E73B597"/>
    <w:rsid w:val="5EDA08FF"/>
    <w:rsid w:val="5F3B744F"/>
    <w:rsid w:val="5F3F12B7"/>
    <w:rsid w:val="5F566B27"/>
    <w:rsid w:val="5FA0CD51"/>
    <w:rsid w:val="5FFB2A12"/>
    <w:rsid w:val="5FFE31B3"/>
    <w:rsid w:val="604C7EFA"/>
    <w:rsid w:val="60C23DD1"/>
    <w:rsid w:val="6127049C"/>
    <w:rsid w:val="6172ACDF"/>
    <w:rsid w:val="61AE7AB3"/>
    <w:rsid w:val="61E2D82B"/>
    <w:rsid w:val="620FD0A9"/>
    <w:rsid w:val="62A2C180"/>
    <w:rsid w:val="63303D16"/>
    <w:rsid w:val="63B361CB"/>
    <w:rsid w:val="63FE68EC"/>
    <w:rsid w:val="6425C35B"/>
    <w:rsid w:val="6431F4AE"/>
    <w:rsid w:val="64984417"/>
    <w:rsid w:val="64C2C3F3"/>
    <w:rsid w:val="64CEB089"/>
    <w:rsid w:val="65093EAA"/>
    <w:rsid w:val="651AEF34"/>
    <w:rsid w:val="66438928"/>
    <w:rsid w:val="66988712"/>
    <w:rsid w:val="66B2547D"/>
    <w:rsid w:val="66E90CD0"/>
    <w:rsid w:val="670699DF"/>
    <w:rsid w:val="672218BE"/>
    <w:rsid w:val="674206E8"/>
    <w:rsid w:val="674BEECA"/>
    <w:rsid w:val="67DDC869"/>
    <w:rsid w:val="68B125DA"/>
    <w:rsid w:val="68BF20AF"/>
    <w:rsid w:val="68D5125F"/>
    <w:rsid w:val="68F99D97"/>
    <w:rsid w:val="69ACE47B"/>
    <w:rsid w:val="6A113926"/>
    <w:rsid w:val="6A64186E"/>
    <w:rsid w:val="6A85B7D7"/>
    <w:rsid w:val="6ABEAA87"/>
    <w:rsid w:val="6AC6A797"/>
    <w:rsid w:val="6AD4AB3D"/>
    <w:rsid w:val="6B02F3E1"/>
    <w:rsid w:val="6B38108C"/>
    <w:rsid w:val="6BB8E723"/>
    <w:rsid w:val="6BCAABA6"/>
    <w:rsid w:val="6C5441F2"/>
    <w:rsid w:val="6C62B06B"/>
    <w:rsid w:val="6C963C39"/>
    <w:rsid w:val="6C9B6BE7"/>
    <w:rsid w:val="6C9D8184"/>
    <w:rsid w:val="6D1D76B9"/>
    <w:rsid w:val="6D61E8F1"/>
    <w:rsid w:val="6D6E4885"/>
    <w:rsid w:val="6DE935BB"/>
    <w:rsid w:val="6EDD0A3E"/>
    <w:rsid w:val="6FB8BFBC"/>
    <w:rsid w:val="6FD525CA"/>
    <w:rsid w:val="6FF12943"/>
    <w:rsid w:val="6FFE08C8"/>
    <w:rsid w:val="70A512B5"/>
    <w:rsid w:val="70EF589F"/>
    <w:rsid w:val="714590E0"/>
    <w:rsid w:val="719460F8"/>
    <w:rsid w:val="71966D28"/>
    <w:rsid w:val="719C636E"/>
    <w:rsid w:val="727977E5"/>
    <w:rsid w:val="728371DB"/>
    <w:rsid w:val="72F03570"/>
    <w:rsid w:val="72FDC268"/>
    <w:rsid w:val="73179894"/>
    <w:rsid w:val="731BD5CF"/>
    <w:rsid w:val="731BE45B"/>
    <w:rsid w:val="73502D8E"/>
    <w:rsid w:val="7357CC0F"/>
    <w:rsid w:val="73CDBA64"/>
    <w:rsid w:val="73F45B74"/>
    <w:rsid w:val="74CA3F3F"/>
    <w:rsid w:val="74E11F44"/>
    <w:rsid w:val="7581A762"/>
    <w:rsid w:val="75C3E9B4"/>
    <w:rsid w:val="768389E9"/>
    <w:rsid w:val="76885736"/>
    <w:rsid w:val="76ECA93D"/>
    <w:rsid w:val="76F2C995"/>
    <w:rsid w:val="76FEFBA0"/>
    <w:rsid w:val="7719E7BA"/>
    <w:rsid w:val="77562043"/>
    <w:rsid w:val="776C229E"/>
    <w:rsid w:val="779D7414"/>
    <w:rsid w:val="77C23CC5"/>
    <w:rsid w:val="77DE6A10"/>
    <w:rsid w:val="78D685B4"/>
    <w:rsid w:val="78F794D6"/>
    <w:rsid w:val="7927EE2C"/>
    <w:rsid w:val="7941B0F1"/>
    <w:rsid w:val="798CA89E"/>
    <w:rsid w:val="79EAA6A6"/>
    <w:rsid w:val="7A0BF180"/>
    <w:rsid w:val="7A18FC38"/>
    <w:rsid w:val="7A406290"/>
    <w:rsid w:val="7A4A268C"/>
    <w:rsid w:val="7A649AF1"/>
    <w:rsid w:val="7A9D4383"/>
    <w:rsid w:val="7B359C31"/>
    <w:rsid w:val="7B9D7256"/>
    <w:rsid w:val="7B9E2E1C"/>
    <w:rsid w:val="7BC2FA3A"/>
    <w:rsid w:val="7C0980FB"/>
    <w:rsid w:val="7C0CBA54"/>
    <w:rsid w:val="7CDB81A3"/>
    <w:rsid w:val="7D7D1F25"/>
    <w:rsid w:val="7DA82825"/>
    <w:rsid w:val="7DB07D14"/>
    <w:rsid w:val="7DBB79FF"/>
    <w:rsid w:val="7E12976F"/>
    <w:rsid w:val="7E6CEC55"/>
    <w:rsid w:val="7EC02444"/>
    <w:rsid w:val="7F61CFC6"/>
    <w:rsid w:val="7F91693B"/>
    <w:rsid w:val="7FAF664F"/>
    <w:rsid w:val="7FFFB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EF10F"/>
  <w15:chartTrackingRefBased/>
  <w15:docId w15:val="{578ACCF2-29B0-43FA-ABC9-B43A36C77E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40D7A30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uiPriority w:val="99"/>
    <w:name w:val="header"/>
    <w:basedOn w:val="Normal"/>
    <w:unhideWhenUsed/>
    <w:rsid w:val="0FAEEA2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FAEEA20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0FAEEA2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4c778c14e364739" /><Relationship Type="http://schemas.openxmlformats.org/officeDocument/2006/relationships/image" Target="/media/image3.png" Id="rId1631715675" /><Relationship Type="http://schemas.openxmlformats.org/officeDocument/2006/relationships/image" Target="/media/image4.png" Id="rId923791043" /><Relationship Type="http://schemas.openxmlformats.org/officeDocument/2006/relationships/header" Target="/word/header.xml" Id="Rdcf28fd675f84bdc" /><Relationship Type="http://schemas.openxmlformats.org/officeDocument/2006/relationships/footer" Target="/word/footer.xml" Id="R2ff6bfd480e74756" /><Relationship Type="http://schemas.microsoft.com/office/2020/10/relationships/intelligence" Target="/word/intelligence2.xml" Id="R12d2ecc2a44047b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Hardwick (2514602)</dc:creator>
  <keywords/>
  <dc:description/>
  <lastModifiedBy>Olivia Hardwick (2514602)</lastModifiedBy>
  <revision>3</revision>
  <dcterms:created xsi:type="dcterms:W3CDTF">2025-10-13T16:00:57.5031239Z</dcterms:created>
  <dcterms:modified xsi:type="dcterms:W3CDTF">2025-10-23T16:11:27.3992162Z</dcterms:modified>
</coreProperties>
</file>