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76601875"/>
        <w:docPartObj>
          <w:docPartGallery w:val="Cover Pages"/>
          <w:docPartUnique/>
        </w:docPartObj>
      </w:sdtPr>
      <w:sdtEndPr>
        <w:rPr>
          <w:lang w:val="en-US"/>
        </w:rPr>
      </w:sdtEndPr>
      <w:sdtContent>
        <w:p w14:paraId="49D60592" w14:textId="1ECB0D7B" w:rsidR="0015347D" w:rsidRDefault="0015347D">
          <w:r>
            <w:rPr>
              <w:noProof/>
            </w:rPr>
            <mc:AlternateContent>
              <mc:Choice Requires="wpg">
                <w:drawing>
                  <wp:anchor distT="0" distB="0" distL="114300" distR="114300" simplePos="0" relativeHeight="251659264" behindDoc="1" locked="0" layoutInCell="1" allowOverlap="1" wp14:anchorId="32A09253" wp14:editId="54E7E19F">
                    <wp:simplePos x="0" y="0"/>
                    <wp:positionH relativeFrom="page">
                      <wp:posOffset>464457</wp:posOffset>
                    </wp:positionH>
                    <wp:positionV relativeFrom="page">
                      <wp:posOffset>462280</wp:posOffset>
                    </wp:positionV>
                    <wp:extent cx="6858000" cy="9123528"/>
                    <wp:effectExtent l="0" t="0" r="0" b="635"/>
                    <wp:wrapNone/>
                    <wp:docPr id="193" name="Group 193"/>
                    <wp:cNvGraphicFramePr/>
                    <a:graphic xmlns:a="http://schemas.openxmlformats.org/drawingml/2006/main">
                      <a:graphicData uri="http://schemas.microsoft.com/office/word/2010/wordprocessingGroup">
                        <wpg:wgp>
                          <wpg:cNvGrpSpPr/>
                          <wpg:grpSpPr>
                            <a:xfrm>
                              <a:off x="0" y="0"/>
                              <a:ext cx="6858000" cy="9123528"/>
                              <a:chOff x="0" y="0"/>
                              <a:chExt cx="6858000"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showingPlcHdr/>
                                    <w:dataBinding w:prefixMappings="xmlns:ns0='http://purl.org/dc/elements/1.1/' xmlns:ns1='http://schemas.openxmlformats.org/package/2006/metadata/core-properties' " w:xpath="/ns1:coreProperties[1]/ns0:creator[1]" w:storeItemID="{6C3C8BC8-F283-45AE-878A-BAB7291924A1}"/>
                                    <w:text/>
                                  </w:sdtPr>
                                  <w:sdtEndPr/>
                                  <w:sdtContent>
                                    <w:p w14:paraId="75DA8CC1" w14:textId="30198B14" w:rsidR="0015347D" w:rsidRDefault="001B7EBA">
                                      <w:pPr>
                                        <w:pStyle w:val="NoSpacing"/>
                                        <w:spacing w:before="120"/>
                                        <w:jc w:val="center"/>
                                        <w:rPr>
                                          <w:color w:val="FFFFFF" w:themeColor="background1"/>
                                        </w:rPr>
                                      </w:pPr>
                                      <w:r>
                                        <w:rPr>
                                          <w:color w:val="FFFFFF" w:themeColor="background1"/>
                                        </w:rPr>
                                        <w:t xml:space="preserve">     </w:t>
                                      </w:r>
                                    </w:p>
                                  </w:sdtContent>
                                </w:sdt>
                                <w:p w14:paraId="42BF680C" w14:textId="77777777" w:rsidR="007217B8" w:rsidRDefault="007217B8">
                                  <w:pPr>
                                    <w:pStyle w:val="NoSpacing"/>
                                    <w:spacing w:before="120"/>
                                    <w:jc w:val="center"/>
                                    <w:rPr>
                                      <w:caps/>
                                      <w:color w:val="FFFFFF" w:themeColor="background1"/>
                                    </w:rPr>
                                  </w:pPr>
                                  <w:proofErr w:type="gramStart"/>
                                  <w:r>
                                    <w:rPr>
                                      <w:caps/>
                                      <w:color w:val="FFFFFF" w:themeColor="background1"/>
                                    </w:rPr>
                                    <w:t>student :</w:t>
                                  </w:r>
                                  <w:proofErr w:type="gramEnd"/>
                                  <w:r>
                                    <w:rPr>
                                      <w:caps/>
                                      <w:color w:val="FFFFFF" w:themeColor="background1"/>
                                    </w:rPr>
                                    <w:t xml:space="preserve"> Jetmir Gjonaj </w:t>
                                  </w:r>
                                </w:p>
                                <w:p w14:paraId="5C56D128" w14:textId="5BF78BEA" w:rsidR="0015347D" w:rsidRDefault="0015347D">
                                  <w:pPr>
                                    <w:pStyle w:val="NoSpacing"/>
                                    <w:spacing w:before="120"/>
                                    <w:jc w:val="center"/>
                                    <w:rPr>
                                      <w:caps/>
                                      <w:color w:val="FFFFFF" w:themeColor="background1"/>
                                    </w:rPr>
                                  </w:pPr>
                                  <w:r>
                                    <w:rPr>
                                      <w:caps/>
                                      <w:color w:val="FFFFFF" w:themeColor="background1"/>
                                    </w:rPr>
                                    <w:t xml:space="preserve">Student number </w:t>
                                  </w:r>
                                  <w:r w:rsidR="007217B8">
                                    <w:rPr>
                                      <w:caps/>
                                      <w:color w:val="FFFFFF" w:themeColor="background1"/>
                                    </w:rPr>
                                    <w:t>2132912</w:t>
                                  </w:r>
                                </w:p>
                                <w:p w14:paraId="50A2AC39" w14:textId="6586DB32" w:rsidR="007217B8" w:rsidRDefault="007217B8" w:rsidP="007217B8">
                                  <w:pPr>
                                    <w:pStyle w:val="NoSpacing"/>
                                    <w:spacing w:before="120"/>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32A09253" id="Group 193" o:spid="_x0000_s1026" style="position:absolute;left:0;text-align:left;margin-left:36.55pt;margin-top:36.4pt;width:540pt;height:718.4pt;z-index:-251657216;mso-height-percent:909;mso-position-horizontal-relative:page;mso-position-vertical-relative:page;mso-height-percent:909" coordsize="68580,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sdt>
                            <w:sdtPr>
                              <w:rPr>
                                <w:color w:val="FFFFFF" w:themeColor="background1"/>
                              </w:rPr>
                              <w:alias w:val="Author"/>
                              <w:tag w:val=""/>
                              <w:id w:val="945428907"/>
                              <w:showingPlcHdr/>
                              <w:dataBinding w:prefixMappings="xmlns:ns0='http://purl.org/dc/elements/1.1/' xmlns:ns1='http://schemas.openxmlformats.org/package/2006/metadata/core-properties' " w:xpath="/ns1:coreProperties[1]/ns0:creator[1]" w:storeItemID="{6C3C8BC8-F283-45AE-878A-BAB7291924A1}"/>
                              <w:text/>
                            </w:sdtPr>
                            <w:sdtEndPr/>
                            <w:sdtContent>
                              <w:p w14:paraId="75DA8CC1" w14:textId="30198B14" w:rsidR="0015347D" w:rsidRDefault="001B7EBA">
                                <w:pPr>
                                  <w:pStyle w:val="NoSpacing"/>
                                  <w:spacing w:before="120"/>
                                  <w:jc w:val="center"/>
                                  <w:rPr>
                                    <w:color w:val="FFFFFF" w:themeColor="background1"/>
                                  </w:rPr>
                                </w:pPr>
                                <w:r>
                                  <w:rPr>
                                    <w:color w:val="FFFFFF" w:themeColor="background1"/>
                                  </w:rPr>
                                  <w:t xml:space="preserve">     </w:t>
                                </w:r>
                              </w:p>
                            </w:sdtContent>
                          </w:sdt>
                          <w:p w14:paraId="42BF680C" w14:textId="77777777" w:rsidR="007217B8" w:rsidRDefault="007217B8">
                            <w:pPr>
                              <w:pStyle w:val="NoSpacing"/>
                              <w:spacing w:before="120"/>
                              <w:jc w:val="center"/>
                              <w:rPr>
                                <w:caps/>
                                <w:color w:val="FFFFFF" w:themeColor="background1"/>
                              </w:rPr>
                            </w:pPr>
                            <w:proofErr w:type="gramStart"/>
                            <w:r>
                              <w:rPr>
                                <w:caps/>
                                <w:color w:val="FFFFFF" w:themeColor="background1"/>
                              </w:rPr>
                              <w:t>student :</w:t>
                            </w:r>
                            <w:proofErr w:type="gramEnd"/>
                            <w:r>
                              <w:rPr>
                                <w:caps/>
                                <w:color w:val="FFFFFF" w:themeColor="background1"/>
                              </w:rPr>
                              <w:t xml:space="preserve"> Jetmir Gjonaj </w:t>
                            </w:r>
                          </w:p>
                          <w:p w14:paraId="5C56D128" w14:textId="5BF78BEA" w:rsidR="0015347D" w:rsidRDefault="0015347D">
                            <w:pPr>
                              <w:pStyle w:val="NoSpacing"/>
                              <w:spacing w:before="120"/>
                              <w:jc w:val="center"/>
                              <w:rPr>
                                <w:caps/>
                                <w:color w:val="FFFFFF" w:themeColor="background1"/>
                              </w:rPr>
                            </w:pPr>
                            <w:r>
                              <w:rPr>
                                <w:caps/>
                                <w:color w:val="FFFFFF" w:themeColor="background1"/>
                              </w:rPr>
                              <w:t xml:space="preserve">Student number </w:t>
                            </w:r>
                            <w:r w:rsidR="007217B8">
                              <w:rPr>
                                <w:caps/>
                                <w:color w:val="FFFFFF" w:themeColor="background1"/>
                              </w:rPr>
                              <w:t>2132912</w:t>
                            </w:r>
                          </w:p>
                          <w:p w14:paraId="50A2AC39" w14:textId="6586DB32" w:rsidR="007217B8" w:rsidRDefault="007217B8" w:rsidP="007217B8">
                            <w:pPr>
                              <w:pStyle w:val="NoSpacing"/>
                              <w:spacing w:before="120"/>
                              <w:rPr>
                                <w:color w:val="FFFFFF" w:themeColor="background1"/>
                              </w:rPr>
                            </w:pPr>
                          </w:p>
                        </w:txbxContent>
                      </v:textbox>
                    </v:rect>
                    <w10:wrap anchorx="page" anchory="page"/>
                  </v:group>
                </w:pict>
              </mc:Fallback>
            </mc:AlternateContent>
          </w:r>
        </w:p>
        <w:p w14:paraId="2407E1FB" w14:textId="77777777" w:rsidR="0015347D" w:rsidRDefault="0015347D">
          <w:pPr>
            <w:spacing w:after="160"/>
            <w:ind w:left="360"/>
            <w:jc w:val="left"/>
            <w:rPr>
              <w:lang w:val="en-US"/>
            </w:rPr>
          </w:pPr>
        </w:p>
        <w:p w14:paraId="7245D3C6" w14:textId="77777777" w:rsidR="0015347D" w:rsidRPr="0015347D" w:rsidRDefault="0015347D" w:rsidP="0015347D">
          <w:pPr>
            <w:rPr>
              <w:lang w:val="en-US"/>
            </w:rPr>
          </w:pPr>
        </w:p>
        <w:p w14:paraId="00E7FA36" w14:textId="77777777" w:rsidR="0015347D" w:rsidRPr="0015347D" w:rsidRDefault="0015347D" w:rsidP="0015347D">
          <w:pPr>
            <w:rPr>
              <w:lang w:val="en-US"/>
            </w:rPr>
          </w:pPr>
        </w:p>
        <w:p w14:paraId="05420CBE" w14:textId="77777777" w:rsidR="0015347D" w:rsidRDefault="0015347D">
          <w:pPr>
            <w:spacing w:after="160"/>
            <w:ind w:left="360"/>
            <w:jc w:val="left"/>
            <w:rPr>
              <w:lang w:val="en-US"/>
            </w:rPr>
          </w:pPr>
        </w:p>
        <w:p w14:paraId="6F4B718A" w14:textId="327B30CA" w:rsidR="0015347D" w:rsidRPr="0015347D" w:rsidRDefault="0015347D" w:rsidP="0015347D">
          <w:pPr>
            <w:tabs>
              <w:tab w:val="left" w:pos="2720"/>
            </w:tabs>
            <w:spacing w:after="160"/>
            <w:ind w:left="360"/>
            <w:jc w:val="left"/>
            <w:rPr>
              <w:sz w:val="44"/>
              <w:szCs w:val="44"/>
              <w:lang w:val="en-US"/>
            </w:rPr>
          </w:pPr>
          <w:r w:rsidRPr="0015347D">
            <w:rPr>
              <w:sz w:val="44"/>
              <w:szCs w:val="44"/>
              <w:lang w:val="en-US"/>
            </w:rPr>
            <w:tab/>
            <w:t>Coaching and Mentoring</w:t>
          </w:r>
        </w:p>
        <w:p w14:paraId="305AC8DD" w14:textId="3B0B8D0D" w:rsidR="0015347D" w:rsidRDefault="0015347D">
          <w:pPr>
            <w:spacing w:after="160"/>
            <w:ind w:left="360"/>
            <w:jc w:val="left"/>
            <w:rPr>
              <w:rFonts w:eastAsiaTheme="majorEastAsia" w:cstheme="majorBidi"/>
              <w:b/>
              <w:spacing w:val="-10"/>
              <w:kern w:val="28"/>
              <w:sz w:val="32"/>
              <w:szCs w:val="50"/>
              <w:lang w:val="en-US"/>
            </w:rPr>
          </w:pPr>
          <w:r w:rsidRPr="0015347D">
            <w:rPr>
              <w:lang w:val="en-US"/>
            </w:rPr>
            <w:br w:type="page"/>
          </w:r>
        </w:p>
      </w:sdtContent>
    </w:sdt>
    <w:p w14:paraId="57D824E8" w14:textId="5AD056E6" w:rsidR="00766F35" w:rsidRDefault="00766F35" w:rsidP="00766F35">
      <w:pPr>
        <w:pStyle w:val="Title"/>
        <w:rPr>
          <w:lang w:val="en-US"/>
        </w:rPr>
      </w:pPr>
    </w:p>
    <w:p w14:paraId="0266FE98" w14:textId="77777777" w:rsidR="00766F35" w:rsidRDefault="00766F35" w:rsidP="00766F35">
      <w:pPr>
        <w:pStyle w:val="Title"/>
        <w:rPr>
          <w:lang w:val="en-US"/>
        </w:rPr>
      </w:pPr>
    </w:p>
    <w:p w14:paraId="29E63A34" w14:textId="77777777" w:rsidR="00766F35" w:rsidRDefault="00766F35" w:rsidP="00766F35">
      <w:pPr>
        <w:pStyle w:val="Title"/>
        <w:rPr>
          <w:lang w:val="en-US"/>
        </w:rPr>
      </w:pPr>
    </w:p>
    <w:p w14:paraId="21B38DDD" w14:textId="77777777" w:rsidR="00766F35" w:rsidRDefault="00766F35" w:rsidP="00766F35">
      <w:pPr>
        <w:pStyle w:val="Title"/>
        <w:rPr>
          <w:lang w:val="en-US"/>
        </w:rPr>
      </w:pPr>
    </w:p>
    <w:p w14:paraId="0406AB70" w14:textId="77777777" w:rsidR="00766F35" w:rsidRDefault="00766F35" w:rsidP="00766F35">
      <w:pPr>
        <w:pStyle w:val="Title"/>
        <w:rPr>
          <w:lang w:val="en-US"/>
        </w:rPr>
      </w:pPr>
    </w:p>
    <w:p w14:paraId="02333D35" w14:textId="77777777" w:rsidR="00766F35" w:rsidRDefault="00766F35" w:rsidP="00766F35">
      <w:pPr>
        <w:pStyle w:val="Title"/>
        <w:rPr>
          <w:lang w:val="en-US"/>
        </w:rPr>
      </w:pPr>
    </w:p>
    <w:p w14:paraId="13D29A36" w14:textId="77777777" w:rsidR="00766F35" w:rsidRDefault="00766F35" w:rsidP="00766F35">
      <w:pPr>
        <w:pStyle w:val="Title"/>
        <w:rPr>
          <w:lang w:val="en-US"/>
        </w:rPr>
      </w:pPr>
    </w:p>
    <w:p w14:paraId="787B2499" w14:textId="77777777" w:rsidR="00766F35" w:rsidRDefault="00766F35" w:rsidP="00766F35">
      <w:pPr>
        <w:pStyle w:val="Title"/>
        <w:rPr>
          <w:lang w:val="en-US"/>
        </w:rPr>
      </w:pPr>
    </w:p>
    <w:p w14:paraId="4E512365" w14:textId="353216CD" w:rsidR="00766F35" w:rsidRDefault="00766F35" w:rsidP="00766F35">
      <w:pPr>
        <w:pStyle w:val="Title"/>
        <w:rPr>
          <w:rFonts w:eastAsia="Times New Roman" w:cstheme="minorHAnsi"/>
          <w:iCs/>
          <w:szCs w:val="22"/>
          <w:shd w:val="clear" w:color="auto" w:fill="FFFFFF"/>
          <w:lang w:val="en-US" w:bidi="ar-SA"/>
        </w:rPr>
      </w:pPr>
      <w:r>
        <w:rPr>
          <w:lang w:val="en-US"/>
        </w:rPr>
        <w:t>Reflection</w:t>
      </w:r>
    </w:p>
    <w:p w14:paraId="20DB0BC3" w14:textId="22D7DD4A" w:rsidR="00447708" w:rsidRDefault="00BC136C" w:rsidP="00D94462">
      <w:pPr>
        <w:pStyle w:val="Heading1"/>
        <w:rPr>
          <w:lang w:val="en-US"/>
        </w:rPr>
      </w:pPr>
      <w:r>
        <w:rPr>
          <w:lang w:val="en-US"/>
        </w:rPr>
        <w:t xml:space="preserve">Introduction </w:t>
      </w:r>
    </w:p>
    <w:p w14:paraId="0A0B779B" w14:textId="75577151" w:rsidR="00D06748" w:rsidRDefault="00E114E6">
      <w:pPr>
        <w:rPr>
          <w:lang w:val="en-US"/>
        </w:rPr>
      </w:pPr>
      <w:r>
        <w:rPr>
          <w:lang w:val="en-US"/>
        </w:rPr>
        <w:t xml:space="preserve">Coaching within the workplace </w:t>
      </w:r>
      <w:r w:rsidR="00FD3A37">
        <w:rPr>
          <w:lang w:val="en-US"/>
        </w:rPr>
        <w:t>in</w:t>
      </w:r>
      <w:r>
        <w:rPr>
          <w:lang w:val="en-US"/>
        </w:rPr>
        <w:t xml:space="preserve">cludes the process in that the manager </w:t>
      </w:r>
      <w:r w:rsidR="00FD3A37">
        <w:rPr>
          <w:lang w:val="en-US"/>
        </w:rPr>
        <w:t>helps</w:t>
      </w:r>
      <w:r>
        <w:rPr>
          <w:lang w:val="en-US"/>
        </w:rPr>
        <w:t xml:space="preserve"> the other employees to grow and </w:t>
      </w:r>
      <w:r w:rsidR="00FD3A37">
        <w:rPr>
          <w:lang w:val="en-US"/>
        </w:rPr>
        <w:t>develop</w:t>
      </w:r>
      <w:r>
        <w:rPr>
          <w:lang w:val="en-US"/>
        </w:rPr>
        <w:t xml:space="preserve"> their skills</w:t>
      </w:r>
      <w:r w:rsidR="00C46246">
        <w:rPr>
          <w:lang w:val="en-US"/>
        </w:rPr>
        <w:t xml:space="preserve"> (Ribeiro, et al., 2021)</w:t>
      </w:r>
      <w:r>
        <w:rPr>
          <w:lang w:val="en-US"/>
        </w:rPr>
        <w:t xml:space="preserve">. </w:t>
      </w:r>
      <w:r w:rsidR="00FD3A37">
        <w:rPr>
          <w:lang w:val="en-US"/>
        </w:rPr>
        <w:t xml:space="preserve">Coaching is considered an important element of the learning and development program of the </w:t>
      </w:r>
      <w:proofErr w:type="spellStart"/>
      <w:r w:rsidR="00FD3A37">
        <w:rPr>
          <w:lang w:val="en-US"/>
        </w:rPr>
        <w:t>organisation</w:t>
      </w:r>
      <w:proofErr w:type="spellEnd"/>
      <w:r w:rsidR="00FD3A37">
        <w:rPr>
          <w:lang w:val="en-US"/>
        </w:rPr>
        <w:t xml:space="preserve">. The main aim of workplace coaching is to promote the two-way communication between the employee and the managers. This further helps in identifying the areas of improvement </w:t>
      </w:r>
      <w:proofErr w:type="gramStart"/>
      <w:r w:rsidR="00FD3A37">
        <w:rPr>
          <w:lang w:val="en-US"/>
        </w:rPr>
        <w:t>in order to</w:t>
      </w:r>
      <w:proofErr w:type="gramEnd"/>
      <w:r w:rsidR="00FD3A37">
        <w:rPr>
          <w:lang w:val="en-US"/>
        </w:rPr>
        <w:t xml:space="preserve"> enhance the performance. This is done by focusing on the </w:t>
      </w:r>
      <w:proofErr w:type="gramStart"/>
      <w:r w:rsidR="00FD3A37">
        <w:rPr>
          <w:lang w:val="en-US"/>
        </w:rPr>
        <w:t>particular performance</w:t>
      </w:r>
      <w:proofErr w:type="gramEnd"/>
      <w:r w:rsidR="00FD3A37">
        <w:rPr>
          <w:lang w:val="en-US"/>
        </w:rPr>
        <w:t xml:space="preserve"> objective, goals and skills</w:t>
      </w:r>
      <w:r w:rsidR="00C46246">
        <w:rPr>
          <w:lang w:val="en-US"/>
        </w:rPr>
        <w:t xml:space="preserve"> (Latham, 2023)</w:t>
      </w:r>
      <w:r w:rsidR="00FD3A37">
        <w:rPr>
          <w:lang w:val="en-US"/>
        </w:rPr>
        <w:t xml:space="preserve">. </w:t>
      </w:r>
      <w:r w:rsidR="000C4402">
        <w:rPr>
          <w:lang w:val="en-US"/>
        </w:rPr>
        <w:t>Coaching</w:t>
      </w:r>
      <w:r w:rsidR="00C81B4E">
        <w:rPr>
          <w:lang w:val="en-US"/>
        </w:rPr>
        <w:t xml:space="preserve"> and mentoring </w:t>
      </w:r>
      <w:r w:rsidR="000C4402">
        <w:rPr>
          <w:lang w:val="en-US"/>
        </w:rPr>
        <w:t>are</w:t>
      </w:r>
      <w:r w:rsidR="00C81B4E">
        <w:rPr>
          <w:lang w:val="en-US"/>
        </w:rPr>
        <w:t xml:space="preserve"> about </w:t>
      </w:r>
      <w:r w:rsidR="000C4402">
        <w:rPr>
          <w:lang w:val="en-US"/>
        </w:rPr>
        <w:t>empowering</w:t>
      </w:r>
      <w:r w:rsidR="00C81B4E">
        <w:rPr>
          <w:lang w:val="en-US"/>
        </w:rPr>
        <w:t xml:space="preserve"> employees </w:t>
      </w:r>
      <w:r w:rsidR="000C4402">
        <w:rPr>
          <w:lang w:val="en-US"/>
        </w:rPr>
        <w:t>to</w:t>
      </w:r>
      <w:r w:rsidR="00C81B4E">
        <w:rPr>
          <w:lang w:val="en-US"/>
        </w:rPr>
        <w:t xml:space="preserve"> </w:t>
      </w:r>
      <w:r w:rsidR="000C4402">
        <w:rPr>
          <w:lang w:val="en-US"/>
        </w:rPr>
        <w:t>increase</w:t>
      </w:r>
      <w:r w:rsidR="00C81B4E">
        <w:rPr>
          <w:lang w:val="en-US"/>
        </w:rPr>
        <w:t xml:space="preserve"> their productivity within the workplace. </w:t>
      </w:r>
    </w:p>
    <w:p w14:paraId="54939D6F" w14:textId="54789A61" w:rsidR="005E2325" w:rsidRDefault="005F5F0E">
      <w:pPr>
        <w:rPr>
          <w:lang w:val="en-US"/>
        </w:rPr>
      </w:pPr>
      <w:r>
        <w:rPr>
          <w:lang w:val="en-US"/>
        </w:rPr>
        <w:t>Coaching is beneficial as it helps in making the employees effective for success as it provides them with the necessary tools for increasing their knowledge and improving their skills</w:t>
      </w:r>
      <w:r w:rsidR="00C46246">
        <w:rPr>
          <w:lang w:val="en-US"/>
        </w:rPr>
        <w:t xml:space="preserve"> (Atkinson, et al., 2022)</w:t>
      </w:r>
      <w:r>
        <w:rPr>
          <w:lang w:val="en-US"/>
        </w:rPr>
        <w:t xml:space="preserve">. </w:t>
      </w:r>
      <w:r w:rsidR="008C1A7A">
        <w:rPr>
          <w:lang w:val="en-US"/>
        </w:rPr>
        <w:t xml:space="preserve"> The coaching can motivate the employees </w:t>
      </w:r>
      <w:r w:rsidR="0086409E">
        <w:rPr>
          <w:lang w:val="en-US"/>
        </w:rPr>
        <w:t>to enhance</w:t>
      </w:r>
      <w:r w:rsidR="008C1A7A">
        <w:rPr>
          <w:lang w:val="en-US"/>
        </w:rPr>
        <w:t xml:space="preserve"> and </w:t>
      </w:r>
      <w:r w:rsidR="0086409E">
        <w:rPr>
          <w:lang w:val="en-US"/>
        </w:rPr>
        <w:t>take</w:t>
      </w:r>
      <w:r w:rsidR="008C1A7A">
        <w:rPr>
          <w:lang w:val="en-US"/>
        </w:rPr>
        <w:t xml:space="preserve"> pride in </w:t>
      </w:r>
      <w:r w:rsidR="0086409E">
        <w:rPr>
          <w:lang w:val="en-US"/>
        </w:rPr>
        <w:t>their</w:t>
      </w:r>
      <w:r w:rsidR="008C1A7A">
        <w:rPr>
          <w:lang w:val="en-US"/>
        </w:rPr>
        <w:t xml:space="preserve"> work. </w:t>
      </w:r>
      <w:r w:rsidR="0086409E">
        <w:rPr>
          <w:lang w:val="en-US"/>
        </w:rPr>
        <w:t xml:space="preserve"> This </w:t>
      </w:r>
      <w:r w:rsidR="005719B0">
        <w:rPr>
          <w:lang w:val="en-US"/>
        </w:rPr>
        <w:t>leads</w:t>
      </w:r>
      <w:r w:rsidR="0086409E">
        <w:rPr>
          <w:lang w:val="en-US"/>
        </w:rPr>
        <w:t xml:space="preserve"> </w:t>
      </w:r>
      <w:r w:rsidR="005719B0">
        <w:rPr>
          <w:lang w:val="en-US"/>
        </w:rPr>
        <w:t>to a</w:t>
      </w:r>
      <w:r w:rsidR="0086409E">
        <w:rPr>
          <w:lang w:val="en-US"/>
        </w:rPr>
        <w:t xml:space="preserve"> higher level of job satisfaction and </w:t>
      </w:r>
      <w:r w:rsidR="005719B0">
        <w:rPr>
          <w:lang w:val="en-US"/>
        </w:rPr>
        <w:t>productivity</w:t>
      </w:r>
      <w:r w:rsidR="0086409E">
        <w:rPr>
          <w:lang w:val="en-US"/>
        </w:rPr>
        <w:t xml:space="preserve">. </w:t>
      </w:r>
      <w:r w:rsidR="001902A9">
        <w:rPr>
          <w:lang w:val="en-US"/>
        </w:rPr>
        <w:t xml:space="preserve">After the pandemic, coaching become more crucial for addressing the concerns about the cultural shifts due to hybrid or remote working. </w:t>
      </w:r>
      <w:r w:rsidR="00C46246">
        <w:rPr>
          <w:lang w:val="en-US"/>
        </w:rPr>
        <w:t>Coaching</w:t>
      </w:r>
      <w:r w:rsidR="001902A9">
        <w:rPr>
          <w:lang w:val="en-US"/>
        </w:rPr>
        <w:t xml:space="preserve"> post-pandemic is significant in reskilling the various levels of leadership</w:t>
      </w:r>
      <w:r w:rsidR="00C46246">
        <w:rPr>
          <w:lang w:val="en-US"/>
        </w:rPr>
        <w:t xml:space="preserve"> (</w:t>
      </w:r>
      <w:r w:rsidR="00D3272B">
        <w:rPr>
          <w:lang w:val="en-US"/>
        </w:rPr>
        <w:t xml:space="preserve">Mer and </w:t>
      </w:r>
      <w:proofErr w:type="spellStart"/>
      <w:r w:rsidR="00D3272B">
        <w:rPr>
          <w:lang w:val="en-US"/>
        </w:rPr>
        <w:t>Virdi</w:t>
      </w:r>
      <w:proofErr w:type="spellEnd"/>
      <w:r w:rsidR="00D3272B">
        <w:rPr>
          <w:lang w:val="en-US"/>
        </w:rPr>
        <w:t>, 2023</w:t>
      </w:r>
      <w:r w:rsidR="00C46246">
        <w:rPr>
          <w:lang w:val="en-US"/>
        </w:rPr>
        <w:t>)</w:t>
      </w:r>
      <w:r w:rsidR="001902A9">
        <w:rPr>
          <w:lang w:val="en-US"/>
        </w:rPr>
        <w:t xml:space="preserve">.  Providing coaching is beneficial in helping the employees to adjust the transformation in the workplace.  Thus, after the pandemic, coaching has become an effective source of reskilling and empowering </w:t>
      </w:r>
      <w:r w:rsidR="00946D8C">
        <w:rPr>
          <w:lang w:val="en-US"/>
        </w:rPr>
        <w:t>employees</w:t>
      </w:r>
      <w:r w:rsidR="001902A9">
        <w:rPr>
          <w:lang w:val="en-US"/>
        </w:rPr>
        <w:t xml:space="preserve"> during times of </w:t>
      </w:r>
      <w:r w:rsidR="00946D8C">
        <w:rPr>
          <w:lang w:val="en-US"/>
        </w:rPr>
        <w:t>transformation</w:t>
      </w:r>
      <w:r w:rsidR="001902A9">
        <w:rPr>
          <w:lang w:val="en-US"/>
        </w:rPr>
        <w:t xml:space="preserve">. </w:t>
      </w:r>
    </w:p>
    <w:p w14:paraId="38D89EBB" w14:textId="01D33723" w:rsidR="001902A9" w:rsidRDefault="00946D8C">
      <w:pPr>
        <w:rPr>
          <w:lang w:val="en-US"/>
        </w:rPr>
      </w:pPr>
      <w:r>
        <w:rPr>
          <w:lang w:val="en-US"/>
        </w:rPr>
        <w:lastRenderedPageBreak/>
        <w:t>This i</w:t>
      </w:r>
      <w:r w:rsidR="002D11D9">
        <w:rPr>
          <w:lang w:val="en-US"/>
        </w:rPr>
        <w:t>s</w:t>
      </w:r>
      <w:r>
        <w:rPr>
          <w:lang w:val="en-US"/>
        </w:rPr>
        <w:t xml:space="preserve"> a reflection regarding the importance of coaching with the consideration of personal experiences</w:t>
      </w:r>
      <w:r w:rsidR="002D11D9">
        <w:rPr>
          <w:lang w:val="en-US"/>
        </w:rPr>
        <w:t xml:space="preserve"> from the coaching exercise my group had in class (Alina, </w:t>
      </w:r>
      <w:proofErr w:type="gramStart"/>
      <w:r w:rsidR="002D11D9">
        <w:rPr>
          <w:lang w:val="en-US"/>
        </w:rPr>
        <w:t>Irina</w:t>
      </w:r>
      <w:proofErr w:type="gramEnd"/>
      <w:r w:rsidR="002D11D9">
        <w:rPr>
          <w:lang w:val="en-US"/>
        </w:rPr>
        <w:t xml:space="preserve"> and myself).</w:t>
      </w:r>
      <w:r>
        <w:rPr>
          <w:lang w:val="en-US"/>
        </w:rPr>
        <w:t xml:space="preserve"> </w:t>
      </w:r>
      <w:r w:rsidR="002D11D9">
        <w:rPr>
          <w:lang w:val="en-US"/>
        </w:rPr>
        <w:t xml:space="preserve">My </w:t>
      </w:r>
      <w:r>
        <w:rPr>
          <w:lang w:val="en-US"/>
        </w:rPr>
        <w:t>strengths weaknesses and other considerable aspects observed in the practical experiences are mentioned in this re</w:t>
      </w:r>
      <w:r w:rsidR="002D11D9">
        <w:rPr>
          <w:lang w:val="en-US"/>
        </w:rPr>
        <w:t>flection</w:t>
      </w:r>
      <w:r>
        <w:rPr>
          <w:lang w:val="en-US"/>
        </w:rPr>
        <w:t xml:space="preserve">. </w:t>
      </w:r>
      <w:r w:rsidR="0047267D">
        <w:rPr>
          <w:lang w:val="en-US"/>
        </w:rPr>
        <w:t xml:space="preserve">With the assistance of the Gibbs reflective cycle, the experiences are explained in an explicit manner. </w:t>
      </w:r>
      <w:r w:rsidR="0064049D">
        <w:rPr>
          <w:lang w:val="en-US"/>
        </w:rPr>
        <w:t xml:space="preserve">Thus, this reflection is beneficial in providing a suitable level of introspection. This way, the identification of the weakness is facilitated which helps in enhancing future performance. The personal development plan is also included in this </w:t>
      </w:r>
      <w:r w:rsidR="0064049D" w:rsidRPr="0015347D">
        <w:rPr>
          <w:lang w:val="en-US"/>
        </w:rPr>
        <w:t xml:space="preserve">report </w:t>
      </w:r>
      <w:r w:rsidR="00222E1D" w:rsidRPr="0015347D">
        <w:rPr>
          <w:lang w:val="en-US"/>
        </w:rPr>
        <w:t>which</w:t>
      </w:r>
      <w:r w:rsidR="0064049D" w:rsidRPr="0015347D">
        <w:rPr>
          <w:lang w:val="en-US"/>
        </w:rPr>
        <w:t xml:space="preserve"> is effective. </w:t>
      </w:r>
      <w:r w:rsidR="0015347D" w:rsidRPr="0015347D">
        <w:rPr>
          <w:lang w:val="en-US"/>
        </w:rPr>
        <w:t xml:space="preserve">I work as a manager at Valentino restaurant, and I have </w:t>
      </w:r>
      <w:r w:rsidR="0015347D">
        <w:rPr>
          <w:lang w:val="en-US"/>
        </w:rPr>
        <w:t xml:space="preserve">6 </w:t>
      </w:r>
      <w:r w:rsidR="0015347D" w:rsidRPr="0015347D">
        <w:rPr>
          <w:lang w:val="en-US"/>
        </w:rPr>
        <w:t xml:space="preserve">years of experience </w:t>
      </w:r>
      <w:r w:rsidR="0015347D">
        <w:rPr>
          <w:lang w:val="en-US"/>
        </w:rPr>
        <w:t>in hospitality.</w:t>
      </w:r>
      <w:r w:rsidR="0015347D" w:rsidRPr="0015347D">
        <w:rPr>
          <w:lang w:val="en-US"/>
        </w:rPr>
        <w:t xml:space="preserve">  In this restaurant, there is no coaching session for the employees however I </w:t>
      </w:r>
      <w:r w:rsidR="0015347D">
        <w:rPr>
          <w:lang w:val="en-US"/>
        </w:rPr>
        <w:t xml:space="preserve">am planning for the future to implement some coaching sessions for the </w:t>
      </w:r>
      <w:proofErr w:type="gramStart"/>
      <w:r w:rsidR="0015347D">
        <w:rPr>
          <w:lang w:val="en-US"/>
        </w:rPr>
        <w:t>employees..</w:t>
      </w:r>
      <w:proofErr w:type="gramEnd"/>
    </w:p>
    <w:p w14:paraId="6A49BA81" w14:textId="2984CD5E" w:rsidR="0015347D" w:rsidRDefault="0015347D">
      <w:pPr>
        <w:rPr>
          <w:lang w:val="en-US"/>
        </w:rPr>
      </w:pPr>
    </w:p>
    <w:p w14:paraId="66C75534" w14:textId="77777777" w:rsidR="0015347D" w:rsidRPr="0015347D" w:rsidRDefault="0015347D">
      <w:pPr>
        <w:rPr>
          <w:lang w:val="en-US"/>
        </w:rPr>
      </w:pPr>
    </w:p>
    <w:p w14:paraId="1C631111" w14:textId="5EA87CA1" w:rsidR="00BC136C" w:rsidRDefault="0015347D" w:rsidP="00D94462">
      <w:pPr>
        <w:pStyle w:val="Heading1"/>
        <w:rPr>
          <w:lang w:val="en-US"/>
        </w:rPr>
      </w:pPr>
      <w:r>
        <w:rPr>
          <w:lang w:val="en-US"/>
        </w:rPr>
        <w:t xml:space="preserve">Description </w:t>
      </w:r>
    </w:p>
    <w:p w14:paraId="00C20A01" w14:textId="2F066FDA" w:rsidR="0015347D" w:rsidRDefault="0015347D" w:rsidP="0015347D">
      <w:pPr>
        <w:rPr>
          <w:lang w:val="en-US" w:bidi="ar-SA"/>
        </w:rPr>
      </w:pPr>
    </w:p>
    <w:p w14:paraId="24FDCD79" w14:textId="77777777" w:rsidR="0015347D" w:rsidRPr="0015347D" w:rsidRDefault="0015347D" w:rsidP="0015347D">
      <w:pPr>
        <w:rPr>
          <w:lang w:val="en-US" w:bidi="ar-SA"/>
        </w:rPr>
      </w:pPr>
    </w:p>
    <w:p w14:paraId="5379CC98" w14:textId="389E9546" w:rsidR="0015347D" w:rsidRDefault="0015347D" w:rsidP="0015347D">
      <w:pPr>
        <w:rPr>
          <w:lang w:val="en-IN"/>
        </w:rPr>
      </w:pPr>
      <w:r>
        <w:rPr>
          <w:lang w:val="en-US"/>
        </w:rPr>
        <w:t xml:space="preserve">Our group was assigned a </w:t>
      </w:r>
      <w:r w:rsidR="00125E02">
        <w:rPr>
          <w:lang w:val="en-US"/>
        </w:rPr>
        <w:t>coaching</w:t>
      </w:r>
      <w:r>
        <w:rPr>
          <w:lang w:val="en-US"/>
        </w:rPr>
        <w:t xml:space="preserve"> activity involving Irina, </w:t>
      </w:r>
      <w:proofErr w:type="gramStart"/>
      <w:r>
        <w:rPr>
          <w:lang w:val="en-US"/>
        </w:rPr>
        <w:t>Alina</w:t>
      </w:r>
      <w:proofErr w:type="gramEnd"/>
      <w:r>
        <w:rPr>
          <w:lang w:val="en-US"/>
        </w:rPr>
        <w:t xml:space="preserve"> and myself. </w:t>
      </w:r>
      <w:r w:rsidRPr="00934370">
        <w:rPr>
          <w:lang w:val="en-IN"/>
        </w:rPr>
        <w:t xml:space="preserve">In this coaching session, I had the opportunity to work with Irina, </w:t>
      </w:r>
      <w:r w:rsidR="00125E02">
        <w:rPr>
          <w:lang w:val="en-IN"/>
        </w:rPr>
        <w:t xml:space="preserve">and the proposed script was that Irina is a </w:t>
      </w:r>
      <w:r w:rsidRPr="00934370">
        <w:rPr>
          <w:lang w:val="en-IN"/>
        </w:rPr>
        <w:t xml:space="preserve"> manager who has been with the company for two years but struggles with handling disciplinary situations due to </w:t>
      </w:r>
      <w:r w:rsidR="00125E02">
        <w:rPr>
          <w:lang w:val="en-IN"/>
        </w:rPr>
        <w:t>lack of experience and knowledge of HR processes,</w:t>
      </w:r>
      <w:r w:rsidRPr="00934370">
        <w:rPr>
          <w:lang w:val="en-IN"/>
        </w:rPr>
        <w:t xml:space="preserve"> and concerns about maintaining relationships with her team. As part of the coaching process, I aimed to help her build her confidence in managing disciplinary matters effectively</w:t>
      </w:r>
      <w:r w:rsidR="00125E02">
        <w:rPr>
          <w:lang w:val="en-IN"/>
        </w:rPr>
        <w:t xml:space="preserve">, by using the ‘Instant Payoff’ coaching model. </w:t>
      </w:r>
      <w:r w:rsidRPr="00934370">
        <w:rPr>
          <w:lang w:val="en-IN"/>
        </w:rPr>
        <w:t>We discuss</w:t>
      </w:r>
      <w:r w:rsidR="00125E02">
        <w:rPr>
          <w:lang w:val="en-IN"/>
        </w:rPr>
        <w:t>ed</w:t>
      </w:r>
      <w:r w:rsidRPr="00934370">
        <w:rPr>
          <w:lang w:val="en-IN"/>
        </w:rPr>
        <w:t xml:space="preserve"> various strategies including reviewing HR policies, shadowing an experienced manager, and developing a structured conversation approach for disciplinary situations</w:t>
      </w:r>
      <w:r>
        <w:rPr>
          <w:lang w:val="en-IN"/>
        </w:rPr>
        <w:t xml:space="preserve"> (Terblanche, 2021)</w:t>
      </w:r>
      <w:r w:rsidRPr="00934370">
        <w:rPr>
          <w:lang w:val="en-IN"/>
        </w:rPr>
        <w:t xml:space="preserve">. Along with this, the session took place in a context that has been significantly impacted by COVID-19. I also help her in structuring an action plan and provide hope and confidence to achieve her goals. </w:t>
      </w:r>
      <w:r w:rsidR="00125E02">
        <w:rPr>
          <w:lang w:val="en-IN"/>
        </w:rPr>
        <w:t xml:space="preserve">The ‘Instant payoff’ model consists of identifying the </w:t>
      </w:r>
      <w:proofErr w:type="spellStart"/>
      <w:r w:rsidR="00125E02">
        <w:rPr>
          <w:lang w:val="en-IN"/>
        </w:rPr>
        <w:t>coachee’s</w:t>
      </w:r>
      <w:proofErr w:type="spellEnd"/>
      <w:r w:rsidR="00125E02">
        <w:rPr>
          <w:lang w:val="en-IN"/>
        </w:rPr>
        <w:t xml:space="preserve"> goal, then identifying the obstacles that could be in the way of success and talking about ways to overcome these obstacles. At the end of the session, SMART objectives are set up in an action plan </w:t>
      </w:r>
      <w:sdt>
        <w:sdtPr>
          <w:rPr>
            <w:lang w:val="en-IN"/>
          </w:rPr>
          <w:id w:val="2114161006"/>
          <w:citation/>
        </w:sdtPr>
        <w:sdtEndPr/>
        <w:sdtContent>
          <w:r w:rsidR="00125E02">
            <w:rPr>
              <w:lang w:val="en-IN"/>
            </w:rPr>
            <w:fldChar w:fldCharType="begin"/>
          </w:r>
          <w:r w:rsidR="00125E02">
            <w:instrText xml:space="preserve"> CITATION Lan15 \l 2057 </w:instrText>
          </w:r>
          <w:r w:rsidR="00125E02">
            <w:rPr>
              <w:lang w:val="en-IN"/>
            </w:rPr>
            <w:fldChar w:fldCharType="separate"/>
          </w:r>
          <w:r w:rsidR="00125E02" w:rsidRPr="00125E02">
            <w:rPr>
              <w:noProof/>
            </w:rPr>
            <w:t>(Landsberg, 2015)</w:t>
          </w:r>
          <w:r w:rsidR="00125E02">
            <w:rPr>
              <w:lang w:val="en-IN"/>
            </w:rPr>
            <w:fldChar w:fldCharType="end"/>
          </w:r>
        </w:sdtContent>
      </w:sdt>
      <w:r w:rsidR="00125E02">
        <w:rPr>
          <w:lang w:val="en-IN"/>
        </w:rPr>
        <w:t>.</w:t>
      </w:r>
    </w:p>
    <w:p w14:paraId="4E0E9162" w14:textId="115C97DC" w:rsidR="0015347D" w:rsidRPr="0015347D" w:rsidRDefault="0015347D" w:rsidP="0015347D">
      <w:pPr>
        <w:rPr>
          <w:b/>
          <w:bCs/>
          <w:lang w:val="en-IN"/>
        </w:rPr>
      </w:pPr>
      <w:r w:rsidRPr="0015347D">
        <w:rPr>
          <w:b/>
          <w:bCs/>
          <w:lang w:val="en-IN"/>
        </w:rPr>
        <w:lastRenderedPageBreak/>
        <w:t>Analysis</w:t>
      </w:r>
    </w:p>
    <w:p w14:paraId="09180480" w14:textId="62056FF4" w:rsidR="003564CE" w:rsidRPr="0015347D" w:rsidRDefault="0015347D">
      <w:pPr>
        <w:rPr>
          <w:lang w:val="en-US"/>
        </w:rPr>
      </w:pPr>
      <w:r>
        <w:rPr>
          <w:lang w:val="en-US"/>
        </w:rPr>
        <w:t xml:space="preserve">I started the session by making Irina feel comfortable and welcomed to the coaching </w:t>
      </w:r>
      <w:proofErr w:type="gramStart"/>
      <w:r>
        <w:rPr>
          <w:lang w:val="en-US"/>
        </w:rPr>
        <w:t>session .</w:t>
      </w:r>
      <w:proofErr w:type="gramEnd"/>
      <w:r>
        <w:rPr>
          <w:lang w:val="en-US"/>
        </w:rPr>
        <w:t xml:space="preserve"> </w:t>
      </w:r>
      <w:r w:rsidR="00872EFD" w:rsidRPr="0015347D">
        <w:rPr>
          <w:lang w:val="en-US"/>
        </w:rPr>
        <w:t xml:space="preserve">She </w:t>
      </w:r>
      <w:r>
        <w:rPr>
          <w:lang w:val="en-US"/>
        </w:rPr>
        <w:t xml:space="preserve">was </w:t>
      </w:r>
      <w:r w:rsidR="00872EFD" w:rsidRPr="0015347D">
        <w:rPr>
          <w:lang w:val="en-US"/>
        </w:rPr>
        <w:t xml:space="preserve">facing issues in managing disciplinary situations. I have considered that the OSCAR model is beneficial for providing effective coaching to the employees. This model incorporates the aspects of outcome, situation, choices, </w:t>
      </w:r>
      <w:proofErr w:type="gramStart"/>
      <w:r w:rsidR="00872EFD" w:rsidRPr="0015347D">
        <w:rPr>
          <w:lang w:val="en-US"/>
        </w:rPr>
        <w:t>actions</w:t>
      </w:r>
      <w:proofErr w:type="gramEnd"/>
      <w:r w:rsidR="00872EFD" w:rsidRPr="0015347D">
        <w:rPr>
          <w:lang w:val="en-US"/>
        </w:rPr>
        <w:t xml:space="preserve"> and reviews</w:t>
      </w:r>
      <w:r w:rsidR="00D3272B" w:rsidRPr="0015347D">
        <w:rPr>
          <w:lang w:val="en-US"/>
        </w:rPr>
        <w:t xml:space="preserve"> (</w:t>
      </w:r>
      <w:proofErr w:type="spellStart"/>
      <w:r w:rsidR="00D3272B" w:rsidRPr="0015347D">
        <w:rPr>
          <w:lang w:val="en-US"/>
        </w:rPr>
        <w:t>Naim</w:t>
      </w:r>
      <w:proofErr w:type="spellEnd"/>
      <w:r w:rsidR="00D3272B" w:rsidRPr="0015347D">
        <w:rPr>
          <w:lang w:val="en-US"/>
        </w:rPr>
        <w:t>, 2024)</w:t>
      </w:r>
      <w:r w:rsidR="00872EFD" w:rsidRPr="0015347D">
        <w:rPr>
          <w:lang w:val="en-US"/>
        </w:rPr>
        <w:t xml:space="preserve">. </w:t>
      </w:r>
      <w:r w:rsidR="00E67172" w:rsidRPr="0015347D">
        <w:rPr>
          <w:lang w:val="en-US"/>
        </w:rPr>
        <w:t>This model stated that addressing all these aspects and implementing them in the coaching can be beneficial for the long-term result of their interaction.</w:t>
      </w:r>
      <w:r w:rsidR="00F85C67">
        <w:rPr>
          <w:lang w:val="en-US"/>
        </w:rPr>
        <w:t xml:space="preserve"> However, for a short coaching session, the ‘Instant Payoff’ model was better suited.</w:t>
      </w:r>
      <w:r w:rsidR="00E67172" w:rsidRPr="0015347D">
        <w:rPr>
          <w:lang w:val="en-US"/>
        </w:rPr>
        <w:t xml:space="preserve"> </w:t>
      </w:r>
      <w:r w:rsidR="00AE7D49" w:rsidRPr="0015347D">
        <w:rPr>
          <w:lang w:val="en-US"/>
        </w:rPr>
        <w:t xml:space="preserve">From the session with Irina, I observed that she is facing the issue of disciplinary situation.  I observed that the reason behind this issue is her </w:t>
      </w:r>
      <w:r w:rsidR="00F85C67">
        <w:rPr>
          <w:lang w:val="en-US"/>
        </w:rPr>
        <w:t>apparent lack of knowledge about disciplinary policies and her lack of experience in the field</w:t>
      </w:r>
      <w:r w:rsidR="00AE7D49" w:rsidRPr="0015347D">
        <w:rPr>
          <w:lang w:val="en-US"/>
        </w:rPr>
        <w:t xml:space="preserve">. </w:t>
      </w:r>
      <w:r w:rsidR="00002741" w:rsidRPr="0015347D">
        <w:rPr>
          <w:lang w:val="en-US"/>
        </w:rPr>
        <w:t xml:space="preserve">There is a need for confidence in approaching disciplinary situations and she feels anxious about the situations. </w:t>
      </w:r>
    </w:p>
    <w:p w14:paraId="56B4505B" w14:textId="067CE7B2" w:rsidR="00495C09" w:rsidRPr="0015347D" w:rsidRDefault="00D34068">
      <w:pPr>
        <w:rPr>
          <w:lang w:val="en-US"/>
        </w:rPr>
      </w:pPr>
      <w:r w:rsidRPr="0015347D">
        <w:rPr>
          <w:lang w:val="en-US"/>
        </w:rPr>
        <w:t>I have observed the weaknesses in this session that incorporate explicit communication regarding the purpose of the session. I failed to effectively communicate the purpose with Irina in this session</w:t>
      </w:r>
      <w:r w:rsidR="00F85C67">
        <w:rPr>
          <w:lang w:val="en-US"/>
        </w:rPr>
        <w:t>, by not explaining the coaching contract from the beginning of the session.</w:t>
      </w:r>
      <w:r w:rsidRPr="0015347D">
        <w:rPr>
          <w:lang w:val="en-US"/>
        </w:rPr>
        <w:t xml:space="preserve"> I failed to </w:t>
      </w:r>
      <w:r w:rsidR="00AA765B" w:rsidRPr="0015347D">
        <w:rPr>
          <w:lang w:val="en-US"/>
        </w:rPr>
        <w:t xml:space="preserve">validate the suggestions made about acting as </w:t>
      </w:r>
      <w:r w:rsidR="00B40F4F" w:rsidRPr="0015347D">
        <w:rPr>
          <w:lang w:val="en-US"/>
        </w:rPr>
        <w:t>a</w:t>
      </w:r>
      <w:r w:rsidR="00AA765B" w:rsidRPr="0015347D">
        <w:rPr>
          <w:lang w:val="en-US"/>
        </w:rPr>
        <w:t xml:space="preserve"> </w:t>
      </w:r>
      <w:r w:rsidR="00F85C67">
        <w:rPr>
          <w:lang w:val="en-US"/>
        </w:rPr>
        <w:t>note-</w:t>
      </w:r>
      <w:r w:rsidR="00E41BAB" w:rsidRPr="0015347D">
        <w:rPr>
          <w:lang w:val="en-US"/>
        </w:rPr>
        <w:t>taker</w:t>
      </w:r>
      <w:r w:rsidR="00AA765B" w:rsidRPr="0015347D">
        <w:rPr>
          <w:lang w:val="en-US"/>
        </w:rPr>
        <w:t xml:space="preserve"> and I</w:t>
      </w:r>
      <w:r w:rsidR="00E41BAB" w:rsidRPr="0015347D">
        <w:rPr>
          <w:lang w:val="en-US"/>
        </w:rPr>
        <w:t xml:space="preserve"> missed</w:t>
      </w:r>
      <w:r w:rsidR="00AA765B" w:rsidRPr="0015347D">
        <w:rPr>
          <w:lang w:val="en-US"/>
        </w:rPr>
        <w:t xml:space="preserve"> that opportunity. </w:t>
      </w:r>
      <w:r w:rsidR="002F6EE5" w:rsidRPr="0015347D">
        <w:rPr>
          <w:lang w:val="en-US"/>
        </w:rPr>
        <w:t xml:space="preserve">Due to this, there is a lack of engagement in the whole session </w:t>
      </w:r>
      <w:r w:rsidR="00222E1D" w:rsidRPr="0015347D">
        <w:rPr>
          <w:lang w:val="en-US"/>
        </w:rPr>
        <w:t>which</w:t>
      </w:r>
      <w:r w:rsidR="002F6EE5" w:rsidRPr="0015347D">
        <w:rPr>
          <w:lang w:val="en-US"/>
        </w:rPr>
        <w:t xml:space="preserve"> is a significant concern. </w:t>
      </w:r>
      <w:r w:rsidR="00B40F4F" w:rsidRPr="0015347D">
        <w:rPr>
          <w:lang w:val="en-US"/>
        </w:rPr>
        <w:t xml:space="preserve"> I have observed the importance of active listening and responsiveness in coaching interactions. </w:t>
      </w:r>
      <w:r w:rsidR="00041AFA" w:rsidRPr="0015347D">
        <w:rPr>
          <w:lang w:val="en-US"/>
        </w:rPr>
        <w:t xml:space="preserve"> The strength of this session lies in the effective use of the OSCAR model to provide </w:t>
      </w:r>
      <w:r w:rsidR="00BF5508" w:rsidRPr="0015347D">
        <w:rPr>
          <w:lang w:val="en-US"/>
        </w:rPr>
        <w:t xml:space="preserve">a </w:t>
      </w:r>
      <w:r w:rsidR="00041AFA" w:rsidRPr="0015347D">
        <w:rPr>
          <w:lang w:val="en-US"/>
        </w:rPr>
        <w:t>s</w:t>
      </w:r>
      <w:r w:rsidR="00BF5508" w:rsidRPr="0015347D">
        <w:rPr>
          <w:lang w:val="en-US"/>
        </w:rPr>
        <w:t xml:space="preserve">ystematic approach to provide a solution for the problem of Irina regarding disciplinary situations. </w:t>
      </w:r>
      <w:r w:rsidR="0029550E" w:rsidRPr="0015347D">
        <w:rPr>
          <w:lang w:val="en-US"/>
        </w:rPr>
        <w:t xml:space="preserve"> In addition to this, time management and preparation emerged as a significant concern within the session. </w:t>
      </w:r>
      <w:r w:rsidR="00495C09" w:rsidRPr="0015347D">
        <w:rPr>
          <w:lang w:val="en-US"/>
        </w:rPr>
        <w:t xml:space="preserve">It is observed that the workplace dynamics </w:t>
      </w:r>
      <w:r w:rsidR="00735B14" w:rsidRPr="0015347D">
        <w:rPr>
          <w:lang w:val="en-US"/>
        </w:rPr>
        <w:t>have</w:t>
      </w:r>
      <w:r w:rsidR="00495C09" w:rsidRPr="0015347D">
        <w:rPr>
          <w:lang w:val="en-US"/>
        </w:rPr>
        <w:t xml:space="preserve"> altered due to the </w:t>
      </w:r>
      <w:r w:rsidR="00735B14" w:rsidRPr="0015347D">
        <w:rPr>
          <w:lang w:val="en-US"/>
        </w:rPr>
        <w:t>COVID-19</w:t>
      </w:r>
      <w:r w:rsidR="00495C09" w:rsidRPr="0015347D">
        <w:rPr>
          <w:lang w:val="en-US"/>
        </w:rPr>
        <w:t xml:space="preserve"> pandemic </w:t>
      </w:r>
      <w:r w:rsidR="00222E1D" w:rsidRPr="0015347D">
        <w:rPr>
          <w:lang w:val="en-US"/>
        </w:rPr>
        <w:t>which</w:t>
      </w:r>
      <w:r w:rsidR="00735B14" w:rsidRPr="0015347D">
        <w:rPr>
          <w:lang w:val="en-US"/>
        </w:rPr>
        <w:t xml:space="preserve"> makes it crucial to implement coaching</w:t>
      </w:r>
      <w:r w:rsidR="00D3272B" w:rsidRPr="0015347D">
        <w:rPr>
          <w:lang w:val="en-US"/>
        </w:rPr>
        <w:t xml:space="preserve"> (Agba, et al., 2020)</w:t>
      </w:r>
      <w:r w:rsidR="00735B14" w:rsidRPr="0015347D">
        <w:rPr>
          <w:lang w:val="en-US"/>
        </w:rPr>
        <w:t xml:space="preserve">. </w:t>
      </w:r>
      <w:r w:rsidR="00732D4B" w:rsidRPr="0015347D">
        <w:rPr>
          <w:lang w:val="en-US"/>
        </w:rPr>
        <w:t xml:space="preserve">It helps in empowering the employees for the change within the workplace and </w:t>
      </w:r>
      <w:r w:rsidR="00114461" w:rsidRPr="0015347D">
        <w:rPr>
          <w:lang w:val="en-US"/>
        </w:rPr>
        <w:t>prepares</w:t>
      </w:r>
      <w:r w:rsidR="00732D4B" w:rsidRPr="0015347D">
        <w:rPr>
          <w:lang w:val="en-US"/>
        </w:rPr>
        <w:t xml:space="preserve"> them for the uncertain situation. </w:t>
      </w:r>
      <w:r w:rsidR="00E324E0" w:rsidRPr="0015347D">
        <w:rPr>
          <w:lang w:val="en-US"/>
        </w:rPr>
        <w:t xml:space="preserve">It is observed that after the pandemic </w:t>
      </w:r>
      <w:r w:rsidR="000A1B03" w:rsidRPr="0015347D">
        <w:rPr>
          <w:lang w:val="en-US"/>
        </w:rPr>
        <w:t xml:space="preserve">mental health </w:t>
      </w:r>
      <w:r w:rsidR="00B87FAF" w:rsidRPr="0015347D">
        <w:rPr>
          <w:lang w:val="en-US"/>
        </w:rPr>
        <w:t xml:space="preserve">of the employees </w:t>
      </w:r>
      <w:r w:rsidR="00D63255" w:rsidRPr="0015347D">
        <w:rPr>
          <w:lang w:val="en-US"/>
        </w:rPr>
        <w:t>has</w:t>
      </w:r>
      <w:r w:rsidR="00B87FAF" w:rsidRPr="0015347D">
        <w:rPr>
          <w:lang w:val="en-US"/>
        </w:rPr>
        <w:t xml:space="preserve"> become </w:t>
      </w:r>
      <w:r w:rsidR="00D63255" w:rsidRPr="0015347D">
        <w:rPr>
          <w:lang w:val="en-US"/>
        </w:rPr>
        <w:t xml:space="preserve">the reason for distress </w:t>
      </w:r>
      <w:r w:rsidR="00266769" w:rsidRPr="0015347D">
        <w:rPr>
          <w:lang w:val="en-US"/>
        </w:rPr>
        <w:t xml:space="preserve">in managing disciplinary conversations. </w:t>
      </w:r>
    </w:p>
    <w:p w14:paraId="29E9F956" w14:textId="6CF47E1C" w:rsidR="000A3564" w:rsidRDefault="000A3564">
      <w:pPr>
        <w:rPr>
          <w:lang w:val="en-US"/>
        </w:rPr>
      </w:pPr>
      <w:r w:rsidRPr="0015347D">
        <w:rPr>
          <w:lang w:val="en-US"/>
        </w:rPr>
        <w:t xml:space="preserve">I have observed that there is an importance of learning and coaching within the workplace. It is beneficial in increasing productivity, setting </w:t>
      </w:r>
      <w:proofErr w:type="gramStart"/>
      <w:r w:rsidRPr="0015347D">
        <w:rPr>
          <w:lang w:val="en-US"/>
        </w:rPr>
        <w:t>goals</w:t>
      </w:r>
      <w:proofErr w:type="gramEnd"/>
      <w:r w:rsidRPr="0015347D">
        <w:rPr>
          <w:lang w:val="en-US"/>
        </w:rPr>
        <w:t xml:space="preserve"> and facilitating higher </w:t>
      </w:r>
      <w:r w:rsidR="00082C4F" w:rsidRPr="0015347D">
        <w:rPr>
          <w:lang w:val="en-US"/>
        </w:rPr>
        <w:t>retention</w:t>
      </w:r>
      <w:r w:rsidRPr="0015347D">
        <w:rPr>
          <w:lang w:val="en-US"/>
        </w:rPr>
        <w:t>.</w:t>
      </w:r>
      <w:r w:rsidR="008904FA" w:rsidRPr="0015347D">
        <w:rPr>
          <w:lang w:val="en-US"/>
        </w:rPr>
        <w:t xml:space="preserve"> </w:t>
      </w:r>
      <w:r w:rsidR="00082C4F" w:rsidRPr="0015347D">
        <w:rPr>
          <w:lang w:val="en-US"/>
        </w:rPr>
        <w:t>This contributes to higher engagement and job satisfaction</w:t>
      </w:r>
      <w:r w:rsidR="00D3272B" w:rsidRPr="0015347D">
        <w:rPr>
          <w:lang w:val="en-US"/>
        </w:rPr>
        <w:t xml:space="preserve"> (Lyons and Bandura, 2022)</w:t>
      </w:r>
      <w:r w:rsidR="00082C4F" w:rsidRPr="0015347D">
        <w:rPr>
          <w:lang w:val="en-US"/>
        </w:rPr>
        <w:t xml:space="preserve">. </w:t>
      </w:r>
      <w:r w:rsidR="00D968F4" w:rsidRPr="0015347D">
        <w:rPr>
          <w:lang w:val="en-US"/>
        </w:rPr>
        <w:t xml:space="preserve">It is effective in targeting specific skills and goals. </w:t>
      </w:r>
      <w:r w:rsidR="007153B6" w:rsidRPr="0015347D">
        <w:rPr>
          <w:lang w:val="en-US"/>
        </w:rPr>
        <w:t xml:space="preserve">It provides an opportunity to define career </w:t>
      </w:r>
      <w:r w:rsidR="00F51CB4" w:rsidRPr="0015347D">
        <w:rPr>
          <w:lang w:val="en-US"/>
        </w:rPr>
        <w:t>goals</w:t>
      </w:r>
      <w:r w:rsidR="007153B6" w:rsidRPr="0015347D">
        <w:rPr>
          <w:lang w:val="en-US"/>
        </w:rPr>
        <w:t xml:space="preserve"> in a realistic manner.</w:t>
      </w:r>
      <w:r w:rsidR="007153B6">
        <w:rPr>
          <w:lang w:val="en-US"/>
        </w:rPr>
        <w:t xml:space="preserve"> </w:t>
      </w:r>
    </w:p>
    <w:p w14:paraId="52570E6D" w14:textId="69E1C89A" w:rsidR="00BC136C" w:rsidRPr="001B7EBA" w:rsidRDefault="00D94462" w:rsidP="0015347D">
      <w:pPr>
        <w:spacing w:after="160"/>
        <w:ind w:left="360"/>
        <w:jc w:val="left"/>
        <w:rPr>
          <w:b/>
          <w:bCs/>
          <w:lang w:val="en-US"/>
        </w:rPr>
      </w:pPr>
      <w:r>
        <w:rPr>
          <w:lang w:val="en-US"/>
        </w:rPr>
        <w:br w:type="page"/>
      </w:r>
      <w:r w:rsidR="00BC136C" w:rsidRPr="001B7EBA">
        <w:rPr>
          <w:b/>
          <w:bCs/>
          <w:lang w:val="en-US"/>
        </w:rPr>
        <w:lastRenderedPageBreak/>
        <w:t xml:space="preserve">Gibbs reflective </w:t>
      </w:r>
      <w:r w:rsidR="004A6F01" w:rsidRPr="001B7EBA">
        <w:rPr>
          <w:b/>
          <w:bCs/>
          <w:lang w:val="en-US"/>
        </w:rPr>
        <w:t>cycle</w:t>
      </w:r>
    </w:p>
    <w:p w14:paraId="7B010FC2" w14:textId="66A0654A" w:rsidR="004B7A6C" w:rsidRDefault="00BF2CAB">
      <w:pPr>
        <w:rPr>
          <w:lang w:val="en-US"/>
        </w:rPr>
      </w:pPr>
      <w:r>
        <w:rPr>
          <w:lang w:val="en-US"/>
        </w:rPr>
        <w:t>Gibbs’ reflective cycle is an effective tool for getting significant information regarding personal experiences</w:t>
      </w:r>
      <w:r w:rsidR="008A25FA">
        <w:rPr>
          <w:lang w:val="en-US"/>
        </w:rPr>
        <w:t xml:space="preserve"> (</w:t>
      </w:r>
      <w:proofErr w:type="spellStart"/>
      <w:r w:rsidR="008A25FA">
        <w:rPr>
          <w:lang w:val="en-US"/>
        </w:rPr>
        <w:t>Bassot</w:t>
      </w:r>
      <w:proofErr w:type="spellEnd"/>
      <w:r w:rsidR="008A25FA">
        <w:rPr>
          <w:lang w:val="en-US"/>
        </w:rPr>
        <w:t>, 2024)</w:t>
      </w:r>
      <w:r>
        <w:rPr>
          <w:lang w:val="en-US"/>
        </w:rPr>
        <w:t xml:space="preserve">. </w:t>
      </w:r>
      <w:r w:rsidR="00502071">
        <w:rPr>
          <w:lang w:val="en-US"/>
        </w:rPr>
        <w:t xml:space="preserve"> The Gibbs reflective cycle is a structured approach to learning the experiences and improving myself. </w:t>
      </w:r>
      <w:r w:rsidR="00071DA9">
        <w:rPr>
          <w:lang w:val="en-US"/>
        </w:rPr>
        <w:t xml:space="preserve">This Gibbs reflection incorporates the </w:t>
      </w:r>
      <w:r w:rsidR="001C7B39">
        <w:rPr>
          <w:lang w:val="en-US"/>
        </w:rPr>
        <w:t>description, feeling, evaluation,</w:t>
      </w:r>
      <w:r w:rsidR="00486BCA">
        <w:rPr>
          <w:lang w:val="en-US"/>
        </w:rPr>
        <w:t xml:space="preserve"> </w:t>
      </w:r>
      <w:r w:rsidR="001C7B39">
        <w:rPr>
          <w:lang w:val="en-US"/>
        </w:rPr>
        <w:t>analysis</w:t>
      </w:r>
      <w:r w:rsidR="00486BCA">
        <w:rPr>
          <w:lang w:val="en-US"/>
        </w:rPr>
        <w:t xml:space="preserve"> </w:t>
      </w:r>
      <w:r w:rsidR="001C7B39">
        <w:rPr>
          <w:lang w:val="en-US"/>
        </w:rPr>
        <w:t xml:space="preserve">Conclusion and action plan. </w:t>
      </w:r>
      <w:r w:rsidR="00AE2BBE">
        <w:rPr>
          <w:lang w:val="en-US"/>
        </w:rPr>
        <w:t xml:space="preserve">This </w:t>
      </w:r>
      <w:r w:rsidR="00B77FAA">
        <w:rPr>
          <w:lang w:val="en-US"/>
        </w:rPr>
        <w:t>works</w:t>
      </w:r>
      <w:r w:rsidR="00AE2BBE">
        <w:rPr>
          <w:lang w:val="en-US"/>
        </w:rPr>
        <w:t xml:space="preserve"> as a guide for the individuals through the process of reflecting</w:t>
      </w:r>
      <w:r w:rsidR="008A25FA">
        <w:rPr>
          <w:lang w:val="en-US"/>
        </w:rPr>
        <w:t xml:space="preserve"> (</w:t>
      </w:r>
      <w:proofErr w:type="spellStart"/>
      <w:r w:rsidR="008A25FA">
        <w:rPr>
          <w:lang w:val="en-US"/>
        </w:rPr>
        <w:t>Adeani</w:t>
      </w:r>
      <w:proofErr w:type="spellEnd"/>
      <w:r w:rsidR="008A25FA">
        <w:rPr>
          <w:lang w:val="en-US"/>
        </w:rPr>
        <w:t>, et al., 2020)</w:t>
      </w:r>
      <w:r w:rsidR="00AE2BBE">
        <w:rPr>
          <w:lang w:val="en-US"/>
        </w:rPr>
        <w:t xml:space="preserve">. </w:t>
      </w:r>
      <w:r w:rsidR="004B7A6C">
        <w:rPr>
          <w:lang w:val="en-US"/>
        </w:rPr>
        <w:t xml:space="preserve"> </w:t>
      </w:r>
    </w:p>
    <w:p w14:paraId="545574D0" w14:textId="5CD806E6" w:rsidR="00934370" w:rsidRPr="00934370" w:rsidRDefault="00934370" w:rsidP="00934370">
      <w:pPr>
        <w:rPr>
          <w:b/>
          <w:bCs/>
          <w:i/>
          <w:iCs/>
          <w:lang w:val="en-IN"/>
        </w:rPr>
      </w:pPr>
      <w:r w:rsidRPr="00934370">
        <w:rPr>
          <w:b/>
          <w:bCs/>
          <w:i/>
          <w:iCs/>
          <w:lang w:val="en-IN"/>
        </w:rPr>
        <w:t>Feelings</w:t>
      </w:r>
    </w:p>
    <w:p w14:paraId="6D6F30F8" w14:textId="5EAA3B22" w:rsidR="00934370" w:rsidRPr="00934370" w:rsidRDefault="00934370" w:rsidP="00934370">
      <w:pPr>
        <w:rPr>
          <w:lang w:val="en-IN"/>
        </w:rPr>
      </w:pPr>
      <w:r w:rsidRPr="00934370">
        <w:rPr>
          <w:lang w:val="en-IN"/>
        </w:rPr>
        <w:t xml:space="preserve">At the start of the session, I felt confident about guiding through a practical solution, yet I was aware of the sensitivity of the topic punitive actions can be difficult for managers. I would also be aware of how COVID-19 has affected many aspects of workplace communication. I also felt a sense of responsibility to ensure that Irina felt supported and the session was productive. As the conversation extended, I felt thankful by the willingness of Irina to engage and her openness about her struggles.  By the end, I felt hopeful that the action plan we developed would help her tackle these issues with more confidence. </w:t>
      </w:r>
      <w:r w:rsidR="00E00D79">
        <w:rPr>
          <w:lang w:val="en-IN"/>
        </w:rPr>
        <w:t>I did feel very nervous about the session, though, especially because of my difficulty to express myself fluently in English when I know that I am being observed. This is why I was focused on my questions and their sequence and missed the opportunity to probe more when Irina was saying that her day hadn’t started very well.</w:t>
      </w:r>
    </w:p>
    <w:p w14:paraId="5DB67907" w14:textId="60C9CFEB" w:rsidR="00934370" w:rsidRPr="00934370" w:rsidRDefault="00934370" w:rsidP="00934370">
      <w:pPr>
        <w:rPr>
          <w:i/>
          <w:iCs/>
          <w:lang w:val="en-IN"/>
        </w:rPr>
      </w:pPr>
      <w:r w:rsidRPr="00934370">
        <w:rPr>
          <w:b/>
          <w:bCs/>
          <w:i/>
          <w:iCs/>
          <w:lang w:val="en-IN"/>
        </w:rPr>
        <w:t>Evaluation</w:t>
      </w:r>
    </w:p>
    <w:p w14:paraId="3C4DE0C7" w14:textId="1F64D8EC" w:rsidR="00934370" w:rsidRPr="00934370" w:rsidRDefault="00934370" w:rsidP="00934370">
      <w:pPr>
        <w:rPr>
          <w:lang w:val="en-IN"/>
        </w:rPr>
      </w:pPr>
      <w:r w:rsidRPr="00934370">
        <w:rPr>
          <w:lang w:val="en-IN"/>
        </w:rPr>
        <w:t xml:space="preserve">This session was highly beneficial for both Irina and myself, Irina was able to identify her key concerns as well as articulate the specific areas where she felt anxious. I felt that the approach of coaching by asking open-minded questions such as “What would success look like?” helped Irina to think critically about her desired outcomes. This helps me in gaining effective communication skills listening to someone's problem and </w:t>
      </w:r>
      <w:r w:rsidR="00222E1D">
        <w:rPr>
          <w:lang w:val="en-IN"/>
        </w:rPr>
        <w:t>understanding</w:t>
      </w:r>
      <w:r w:rsidRPr="00934370">
        <w:rPr>
          <w:lang w:val="en-IN"/>
        </w:rPr>
        <w:t xml:space="preserve"> it effectively</w:t>
      </w:r>
      <w:r w:rsidR="00F66D57">
        <w:rPr>
          <w:lang w:val="en-IN"/>
        </w:rPr>
        <w:t xml:space="preserve"> (Van </w:t>
      </w:r>
      <w:proofErr w:type="spellStart"/>
      <w:r w:rsidR="00F66D57">
        <w:rPr>
          <w:lang w:val="en-IN"/>
        </w:rPr>
        <w:t>Nieuwerburgh</w:t>
      </w:r>
      <w:proofErr w:type="spellEnd"/>
      <w:r w:rsidR="00F66D57">
        <w:rPr>
          <w:lang w:val="en-IN"/>
        </w:rPr>
        <w:t>, 2020)</w:t>
      </w:r>
      <w:r w:rsidRPr="00934370">
        <w:rPr>
          <w:lang w:val="en-IN"/>
        </w:rPr>
        <w:t xml:space="preserve">. In addition to this, offering concrete strategies such as shadowing an experienced manager and reviewing HR policies provided her with tangible steps to take. </w:t>
      </w:r>
    </w:p>
    <w:p w14:paraId="12B506F7" w14:textId="565B87E4" w:rsidR="00934370" w:rsidRPr="00934370" w:rsidRDefault="00934370" w:rsidP="00934370">
      <w:pPr>
        <w:rPr>
          <w:lang w:val="en-IN"/>
        </w:rPr>
      </w:pPr>
      <w:r w:rsidRPr="00934370">
        <w:rPr>
          <w:lang w:val="en-IN"/>
        </w:rPr>
        <w:t xml:space="preserve">In contrast to this, there were areas where I could have improved. For example, while I focused on helping Irina develop an action plan, I did not </w:t>
      </w:r>
      <w:r w:rsidR="00222E1D">
        <w:rPr>
          <w:lang w:val="en-IN"/>
        </w:rPr>
        <w:t>emphasise</w:t>
      </w:r>
      <w:r w:rsidRPr="00934370">
        <w:rPr>
          <w:lang w:val="en-IN"/>
        </w:rPr>
        <w:t xml:space="preserve"> the significance of the coaching agreement which would clarify the terms of the coaching relationship and expectations</w:t>
      </w:r>
      <w:r w:rsidR="00F66D57">
        <w:rPr>
          <w:lang w:val="en-IN"/>
        </w:rPr>
        <w:t xml:space="preserve"> (Hussey and </w:t>
      </w:r>
      <w:r w:rsidR="00222E1D">
        <w:rPr>
          <w:lang w:val="en-IN"/>
        </w:rPr>
        <w:t>Campbell-Meier</w:t>
      </w:r>
      <w:r w:rsidR="00F66D57">
        <w:rPr>
          <w:lang w:val="en-IN"/>
        </w:rPr>
        <w:t>, 2021)</w:t>
      </w:r>
      <w:r w:rsidRPr="00934370">
        <w:rPr>
          <w:lang w:val="en-IN"/>
        </w:rPr>
        <w:t xml:space="preserve">. Furthermore, I didn’t openly mention which coaching model was </w:t>
      </w:r>
      <w:r w:rsidRPr="00934370">
        <w:rPr>
          <w:lang w:val="en-IN"/>
        </w:rPr>
        <w:lastRenderedPageBreak/>
        <w:t xml:space="preserve">being used, which would help Irina better understand the coaching framework we were following. </w:t>
      </w:r>
      <w:r w:rsidR="008C35C3">
        <w:rPr>
          <w:lang w:val="en-IN"/>
        </w:rPr>
        <w:t>I think that I could have prepared a better introduction in which to explain all my experience as a coach, because this could have created instant trust between myself and Irina.</w:t>
      </w:r>
    </w:p>
    <w:p w14:paraId="45D8EEF2" w14:textId="77777777" w:rsidR="00934370" w:rsidRPr="00934370" w:rsidRDefault="00934370" w:rsidP="00934370">
      <w:pPr>
        <w:rPr>
          <w:b/>
          <w:bCs/>
          <w:i/>
          <w:iCs/>
          <w:lang w:val="en-IN"/>
        </w:rPr>
      </w:pPr>
      <w:r w:rsidRPr="00934370">
        <w:rPr>
          <w:b/>
          <w:bCs/>
          <w:i/>
          <w:iCs/>
          <w:lang w:val="en-IN"/>
        </w:rPr>
        <w:t xml:space="preserve">Analysis </w:t>
      </w:r>
    </w:p>
    <w:p w14:paraId="2E53A31D" w14:textId="1C5AF804" w:rsidR="00934370" w:rsidRPr="00934370" w:rsidRDefault="00934370" w:rsidP="00934370">
      <w:pPr>
        <w:rPr>
          <w:lang w:val="en-IN"/>
        </w:rPr>
      </w:pPr>
      <w:r w:rsidRPr="00934370">
        <w:rPr>
          <w:lang w:val="en-IN"/>
        </w:rPr>
        <w:t>Coaching is a crucial element as far as leadership development is concerned because it also increases employee confidence</w:t>
      </w:r>
      <w:r w:rsidR="00F66D57">
        <w:rPr>
          <w:lang w:val="en-IN"/>
        </w:rPr>
        <w:t xml:space="preserve"> (Newman and Ford, 2021)</w:t>
      </w:r>
      <w:r w:rsidRPr="00934370">
        <w:rPr>
          <w:lang w:val="en-IN"/>
        </w:rPr>
        <w:t>. For instance, coaching enrolled Irina in a safe environment of discussion where she was free to manifest fears and share options on how to handle them. The session also stressed reporting clear and practical instructions that are most valuable when collaborating with an anxious or unsure person.</w:t>
      </w:r>
      <w:r w:rsidR="002D797E">
        <w:rPr>
          <w:lang w:val="en-IN"/>
        </w:rPr>
        <w:t xml:space="preserve"> The ELECTRIC model is </w:t>
      </w:r>
      <w:r w:rsidR="00700945">
        <w:rPr>
          <w:lang w:val="en-IN"/>
        </w:rPr>
        <w:t>beneficial</w:t>
      </w:r>
      <w:r w:rsidR="002D797E">
        <w:rPr>
          <w:lang w:val="en-IN"/>
        </w:rPr>
        <w:t xml:space="preserve"> </w:t>
      </w:r>
      <w:r w:rsidR="00700945">
        <w:rPr>
          <w:lang w:val="en-IN"/>
        </w:rPr>
        <w:t>in providing</w:t>
      </w:r>
      <w:r w:rsidR="002D797E">
        <w:rPr>
          <w:lang w:val="en-IN"/>
        </w:rPr>
        <w:t xml:space="preserve"> </w:t>
      </w:r>
      <w:r w:rsidR="00700945">
        <w:rPr>
          <w:lang w:val="en-IN"/>
        </w:rPr>
        <w:t>a</w:t>
      </w:r>
      <w:r w:rsidR="002D797E">
        <w:rPr>
          <w:lang w:val="en-IN"/>
        </w:rPr>
        <w:t xml:space="preserve"> </w:t>
      </w:r>
      <w:r w:rsidR="00700945">
        <w:rPr>
          <w:lang w:val="en-IN"/>
        </w:rPr>
        <w:t>structured</w:t>
      </w:r>
      <w:r w:rsidR="002D797E">
        <w:rPr>
          <w:lang w:val="en-IN"/>
        </w:rPr>
        <w:t xml:space="preserve"> approach for </w:t>
      </w:r>
      <w:r w:rsidR="00700945">
        <w:rPr>
          <w:lang w:val="en-IN"/>
        </w:rPr>
        <w:t>facilitating</w:t>
      </w:r>
      <w:r w:rsidR="002D797E">
        <w:rPr>
          <w:lang w:val="en-IN"/>
        </w:rPr>
        <w:t xml:space="preserve"> professional growth. </w:t>
      </w:r>
      <w:r w:rsidR="00700945">
        <w:rPr>
          <w:lang w:val="en-IN"/>
        </w:rPr>
        <w:t>It is different from the other models as it integrates the elements of the various approaches</w:t>
      </w:r>
      <w:r w:rsidR="00193813">
        <w:rPr>
          <w:lang w:val="en-IN"/>
        </w:rPr>
        <w:t xml:space="preserve"> (</w:t>
      </w:r>
      <w:proofErr w:type="spellStart"/>
      <w:r w:rsidR="00193813">
        <w:rPr>
          <w:lang w:val="en-IN"/>
        </w:rPr>
        <w:t>Fattahi</w:t>
      </w:r>
      <w:proofErr w:type="spellEnd"/>
      <w:r w:rsidR="00193813">
        <w:rPr>
          <w:lang w:val="en-IN"/>
        </w:rPr>
        <w:t>, et al., 2020)</w:t>
      </w:r>
      <w:r w:rsidR="00700945">
        <w:rPr>
          <w:lang w:val="en-IN"/>
        </w:rPr>
        <w:t xml:space="preserve">. </w:t>
      </w:r>
      <w:r w:rsidR="005D2308">
        <w:rPr>
          <w:lang w:val="en-IN"/>
        </w:rPr>
        <w:t xml:space="preserve">This allows greater flexibility </w:t>
      </w:r>
      <w:r w:rsidR="00AB1141">
        <w:rPr>
          <w:lang w:val="en-IN"/>
        </w:rPr>
        <w:t xml:space="preserve">on the basis of the needs of the </w:t>
      </w:r>
      <w:r w:rsidR="006B4F73">
        <w:rPr>
          <w:lang w:val="en-IN"/>
        </w:rPr>
        <w:t xml:space="preserve">coaching sessions. </w:t>
      </w:r>
    </w:p>
    <w:p w14:paraId="59A56A46" w14:textId="2F7E76B9" w:rsidR="00934370" w:rsidRPr="00934370" w:rsidRDefault="00934370" w:rsidP="00934370">
      <w:pPr>
        <w:rPr>
          <w:lang w:val="en-IN"/>
        </w:rPr>
      </w:pPr>
      <w:r w:rsidRPr="00934370">
        <w:rPr>
          <w:lang w:val="en-IN"/>
        </w:rPr>
        <w:t>I also saw the potential in using such models as GROW or OSCAR in future sessions as it will make the structure clearer for the coach when selecting areas for development and it will guarantee that all coaching processes will be covered</w:t>
      </w:r>
      <w:r w:rsidR="00F718B4">
        <w:rPr>
          <w:lang w:val="en-IN"/>
        </w:rPr>
        <w:t xml:space="preserve"> (Booth and </w:t>
      </w:r>
      <w:r w:rsidR="00222E1D">
        <w:rPr>
          <w:lang w:val="en-IN"/>
        </w:rPr>
        <w:t>Cook</w:t>
      </w:r>
      <w:r w:rsidR="00F718B4">
        <w:rPr>
          <w:lang w:val="en-IN"/>
        </w:rPr>
        <w:t>, 2025)</w:t>
      </w:r>
      <w:r w:rsidRPr="00934370">
        <w:rPr>
          <w:lang w:val="en-IN"/>
        </w:rPr>
        <w:t xml:space="preserve">. </w:t>
      </w:r>
      <w:r w:rsidR="00E41A49">
        <w:rPr>
          <w:lang w:val="en-IN"/>
        </w:rPr>
        <w:t>From the view of dentistry management, it is observed that the implementation of these models is helpful in supporting the team members. This can be helpful in overcoming workplace challenges such as stress management, conflict resolution and professional development</w:t>
      </w:r>
      <w:r w:rsidR="006A3D84">
        <w:rPr>
          <w:lang w:val="en-IN"/>
        </w:rPr>
        <w:t xml:space="preserve"> (Schwarzer and Reuter, 2023)</w:t>
      </w:r>
      <w:r w:rsidR="00E41A49">
        <w:rPr>
          <w:lang w:val="en-IN"/>
        </w:rPr>
        <w:t xml:space="preserve">. </w:t>
      </w:r>
      <w:r w:rsidR="004418E5">
        <w:rPr>
          <w:lang w:val="en-IN"/>
        </w:rPr>
        <w:t xml:space="preserve"> For instance, as a </w:t>
      </w:r>
      <w:r w:rsidR="00271166">
        <w:rPr>
          <w:lang w:val="en-IN"/>
        </w:rPr>
        <w:t>manager</w:t>
      </w:r>
      <w:r w:rsidR="004418E5">
        <w:rPr>
          <w:lang w:val="en-IN"/>
        </w:rPr>
        <w:t xml:space="preserve"> in the Dental clinic, I can utilise the </w:t>
      </w:r>
      <w:r w:rsidR="00271166">
        <w:rPr>
          <w:lang w:val="en-IN"/>
        </w:rPr>
        <w:t xml:space="preserve">GROW </w:t>
      </w:r>
      <w:r w:rsidR="004418E5">
        <w:rPr>
          <w:lang w:val="en-IN"/>
        </w:rPr>
        <w:t xml:space="preserve">model to assist the team members in identifying </w:t>
      </w:r>
      <w:r w:rsidR="0001368F">
        <w:rPr>
          <w:lang w:val="en-IN"/>
        </w:rPr>
        <w:t>their</w:t>
      </w:r>
      <w:r w:rsidR="004418E5">
        <w:rPr>
          <w:lang w:val="en-IN"/>
        </w:rPr>
        <w:t xml:space="preserve"> career goals. </w:t>
      </w:r>
    </w:p>
    <w:p w14:paraId="4287F29D" w14:textId="37258CC1" w:rsidR="004B7A6C" w:rsidRPr="00D94462" w:rsidRDefault="00644E1D">
      <w:pPr>
        <w:rPr>
          <w:b/>
          <w:bCs/>
          <w:i/>
          <w:iCs/>
          <w:lang w:val="en-IN"/>
        </w:rPr>
      </w:pPr>
      <w:r w:rsidRPr="00D94462">
        <w:rPr>
          <w:b/>
          <w:bCs/>
          <w:i/>
          <w:iCs/>
          <w:lang w:val="en-IN"/>
        </w:rPr>
        <w:t xml:space="preserve">Conclusion </w:t>
      </w:r>
    </w:p>
    <w:p w14:paraId="4B13E163" w14:textId="45AEF93D" w:rsidR="003B73AE" w:rsidRDefault="00041C77">
      <w:pPr>
        <w:rPr>
          <w:lang w:val="en-IN"/>
        </w:rPr>
      </w:pPr>
      <w:r>
        <w:rPr>
          <w:lang w:val="en-IN"/>
        </w:rPr>
        <w:t xml:space="preserve">It is concluded that </w:t>
      </w:r>
      <w:r w:rsidR="00285AAE">
        <w:rPr>
          <w:lang w:val="en-IN"/>
        </w:rPr>
        <w:t xml:space="preserve">this experience is beneficial in providing significant insights regarding my personal experiences regarding the sessions. </w:t>
      </w:r>
      <w:r w:rsidR="00534046">
        <w:rPr>
          <w:lang w:val="en-IN"/>
        </w:rPr>
        <w:t xml:space="preserve"> It assists me in being aware of the valuable learning experiences for professional growth and personal development as a coach.  This session has provided information about the importance of structured frameworks such as </w:t>
      </w:r>
      <w:r w:rsidR="00E41A49">
        <w:rPr>
          <w:lang w:val="en-IN"/>
        </w:rPr>
        <w:t xml:space="preserve">the </w:t>
      </w:r>
      <w:r w:rsidR="00534046">
        <w:rPr>
          <w:lang w:val="en-IN"/>
        </w:rPr>
        <w:t xml:space="preserve">OSCAR model that provide actionable outcomes. It has highlighted the role of active listening and effective communication. In this session, Irina has gained significant insights for managing the </w:t>
      </w:r>
      <w:r w:rsidR="00E41A49">
        <w:rPr>
          <w:lang w:val="en-IN"/>
        </w:rPr>
        <w:t>disciplinary</w:t>
      </w:r>
      <w:r w:rsidR="00534046">
        <w:rPr>
          <w:lang w:val="en-IN"/>
        </w:rPr>
        <w:t xml:space="preserve"> situations more confidently however there are areas of improvement regarding clarifying the coaching </w:t>
      </w:r>
      <w:r w:rsidR="00D36357">
        <w:rPr>
          <w:lang w:val="en-IN"/>
        </w:rPr>
        <w:t>agreements</w:t>
      </w:r>
      <w:r w:rsidR="00534046">
        <w:rPr>
          <w:lang w:val="en-IN"/>
        </w:rPr>
        <w:t xml:space="preserve"> and explicit explaining</w:t>
      </w:r>
      <w:r w:rsidR="00D36357">
        <w:rPr>
          <w:lang w:val="en-IN"/>
        </w:rPr>
        <w:t xml:space="preserve">. </w:t>
      </w:r>
      <w:r w:rsidR="00B04C90">
        <w:rPr>
          <w:lang w:val="en-IN"/>
        </w:rPr>
        <w:t xml:space="preserve"> These insights can be significant in guiding future coaching practices. </w:t>
      </w:r>
    </w:p>
    <w:p w14:paraId="10D87665" w14:textId="46BD5080" w:rsidR="003B73AE" w:rsidRPr="0015347D" w:rsidRDefault="003B73AE">
      <w:pPr>
        <w:rPr>
          <w:b/>
          <w:bCs/>
          <w:i/>
          <w:iCs/>
          <w:lang w:val="en-IN"/>
        </w:rPr>
      </w:pPr>
      <w:r w:rsidRPr="0015347D">
        <w:rPr>
          <w:b/>
          <w:bCs/>
          <w:i/>
          <w:iCs/>
          <w:lang w:val="en-IN"/>
        </w:rPr>
        <w:lastRenderedPageBreak/>
        <w:t xml:space="preserve">Action plan </w:t>
      </w:r>
    </w:p>
    <w:tbl>
      <w:tblPr>
        <w:tblStyle w:val="TableGrid"/>
        <w:tblW w:w="0" w:type="auto"/>
        <w:tblLook w:val="04A0" w:firstRow="1" w:lastRow="0" w:firstColumn="1" w:lastColumn="0" w:noHBand="0" w:noVBand="1"/>
      </w:tblPr>
      <w:tblGrid>
        <w:gridCol w:w="3116"/>
        <w:gridCol w:w="3117"/>
        <w:gridCol w:w="3117"/>
      </w:tblGrid>
      <w:tr w:rsidR="00D94462" w:rsidRPr="0015347D" w14:paraId="5C4FE35B" w14:textId="77777777" w:rsidTr="00D94462">
        <w:tc>
          <w:tcPr>
            <w:tcW w:w="3116" w:type="dxa"/>
            <w:shd w:val="clear" w:color="auto" w:fill="F7CAAC" w:themeFill="accent2" w:themeFillTint="66"/>
          </w:tcPr>
          <w:p w14:paraId="3564C7F9" w14:textId="4C6F0A13" w:rsidR="00D94462" w:rsidRPr="0015347D" w:rsidRDefault="00D94462">
            <w:pPr>
              <w:rPr>
                <w:b/>
                <w:bCs/>
                <w:lang w:val="en-IN"/>
              </w:rPr>
            </w:pPr>
            <w:r w:rsidRPr="0015347D">
              <w:rPr>
                <w:b/>
                <w:bCs/>
                <w:lang w:val="en-IN"/>
              </w:rPr>
              <w:t>Skill</w:t>
            </w:r>
          </w:p>
        </w:tc>
        <w:tc>
          <w:tcPr>
            <w:tcW w:w="3117" w:type="dxa"/>
            <w:shd w:val="clear" w:color="auto" w:fill="F7CAAC" w:themeFill="accent2" w:themeFillTint="66"/>
          </w:tcPr>
          <w:p w14:paraId="76587837" w14:textId="62E8D297" w:rsidR="00D94462" w:rsidRPr="0015347D" w:rsidRDefault="00D94462">
            <w:pPr>
              <w:rPr>
                <w:b/>
                <w:bCs/>
                <w:lang w:val="en-IN"/>
              </w:rPr>
            </w:pPr>
            <w:r w:rsidRPr="0015347D">
              <w:rPr>
                <w:b/>
                <w:bCs/>
                <w:lang w:val="en-IN"/>
              </w:rPr>
              <w:t xml:space="preserve">Approach </w:t>
            </w:r>
          </w:p>
        </w:tc>
        <w:tc>
          <w:tcPr>
            <w:tcW w:w="3117" w:type="dxa"/>
            <w:shd w:val="clear" w:color="auto" w:fill="F7CAAC" w:themeFill="accent2" w:themeFillTint="66"/>
          </w:tcPr>
          <w:p w14:paraId="3B08D13D" w14:textId="78B46DC4" w:rsidR="00D94462" w:rsidRPr="0015347D" w:rsidRDefault="00D94462">
            <w:pPr>
              <w:rPr>
                <w:b/>
                <w:bCs/>
                <w:lang w:val="en-IN"/>
              </w:rPr>
            </w:pPr>
            <w:r w:rsidRPr="0015347D">
              <w:rPr>
                <w:b/>
                <w:bCs/>
                <w:lang w:val="en-IN"/>
              </w:rPr>
              <w:t>Time</w:t>
            </w:r>
          </w:p>
        </w:tc>
      </w:tr>
      <w:tr w:rsidR="003B73AE" w:rsidRPr="0015347D" w14:paraId="53241F92" w14:textId="77777777" w:rsidTr="00D94462">
        <w:tc>
          <w:tcPr>
            <w:tcW w:w="3116" w:type="dxa"/>
            <w:shd w:val="clear" w:color="auto" w:fill="F4B083" w:themeFill="accent2" w:themeFillTint="99"/>
          </w:tcPr>
          <w:p w14:paraId="61FFDC4D" w14:textId="3883A299" w:rsidR="003B73AE" w:rsidRPr="0015347D" w:rsidRDefault="003B73AE">
            <w:pPr>
              <w:rPr>
                <w:lang w:val="en-IN"/>
              </w:rPr>
            </w:pPr>
            <w:r w:rsidRPr="0015347D">
              <w:rPr>
                <w:lang w:val="en-IN"/>
              </w:rPr>
              <w:t xml:space="preserve">Enhancing clarity and structure </w:t>
            </w:r>
          </w:p>
        </w:tc>
        <w:tc>
          <w:tcPr>
            <w:tcW w:w="3117" w:type="dxa"/>
            <w:shd w:val="clear" w:color="auto" w:fill="F4B083" w:themeFill="accent2" w:themeFillTint="99"/>
          </w:tcPr>
          <w:p w14:paraId="2FB35FFF" w14:textId="459067FB" w:rsidR="003B73AE" w:rsidRPr="0015347D" w:rsidRDefault="00F1718F">
            <w:pPr>
              <w:rPr>
                <w:lang w:val="en-IN"/>
              </w:rPr>
            </w:pPr>
            <w:r w:rsidRPr="0015347D">
              <w:rPr>
                <w:lang w:val="en-IN"/>
              </w:rPr>
              <w:t>Provide a clear outline of the coaching agreement at the start of each session. This ensures that the purpose is effectively communicated with the other individuals</w:t>
            </w:r>
            <w:r w:rsidR="00F718B4" w:rsidRPr="0015347D">
              <w:rPr>
                <w:lang w:val="en-IN"/>
              </w:rPr>
              <w:t xml:space="preserve"> (Grant, 2022)</w:t>
            </w:r>
            <w:r w:rsidRPr="0015347D">
              <w:rPr>
                <w:lang w:val="en-IN"/>
              </w:rPr>
              <w:t xml:space="preserve">. </w:t>
            </w:r>
          </w:p>
        </w:tc>
        <w:tc>
          <w:tcPr>
            <w:tcW w:w="3117" w:type="dxa"/>
            <w:shd w:val="clear" w:color="auto" w:fill="F4B083" w:themeFill="accent2" w:themeFillTint="99"/>
          </w:tcPr>
          <w:p w14:paraId="0F76944E" w14:textId="40A8B311" w:rsidR="003B73AE" w:rsidRPr="0015347D" w:rsidRDefault="0015347D">
            <w:pPr>
              <w:rPr>
                <w:lang w:val="en-IN"/>
              </w:rPr>
            </w:pPr>
            <w:r>
              <w:rPr>
                <w:lang w:val="en-IN"/>
              </w:rPr>
              <w:t>4-6 weeks</w:t>
            </w:r>
          </w:p>
        </w:tc>
      </w:tr>
      <w:tr w:rsidR="003B73AE" w:rsidRPr="0015347D" w14:paraId="15C0F4EC" w14:textId="77777777" w:rsidTr="00D94462">
        <w:tc>
          <w:tcPr>
            <w:tcW w:w="3116" w:type="dxa"/>
            <w:shd w:val="clear" w:color="auto" w:fill="F4B083" w:themeFill="accent2" w:themeFillTint="99"/>
          </w:tcPr>
          <w:p w14:paraId="2BDBF676" w14:textId="01D3E7E2" w:rsidR="003B73AE" w:rsidRPr="0015347D" w:rsidRDefault="003B73AE">
            <w:pPr>
              <w:rPr>
                <w:lang w:val="en-IN"/>
              </w:rPr>
            </w:pPr>
            <w:r w:rsidRPr="0015347D">
              <w:rPr>
                <w:lang w:val="en-IN"/>
              </w:rPr>
              <w:t xml:space="preserve">Developing active listening skills </w:t>
            </w:r>
          </w:p>
        </w:tc>
        <w:tc>
          <w:tcPr>
            <w:tcW w:w="3117" w:type="dxa"/>
            <w:shd w:val="clear" w:color="auto" w:fill="F4B083" w:themeFill="accent2" w:themeFillTint="99"/>
          </w:tcPr>
          <w:p w14:paraId="308ADF37" w14:textId="72136D2F" w:rsidR="003B73AE" w:rsidRPr="0015347D" w:rsidRDefault="00C1196B">
            <w:pPr>
              <w:rPr>
                <w:lang w:val="en-IN"/>
              </w:rPr>
            </w:pPr>
            <w:r w:rsidRPr="0015347D">
              <w:rPr>
                <w:lang w:val="en-IN"/>
              </w:rPr>
              <w:t xml:space="preserve">There can be the practice of active listening for developing this skill. </w:t>
            </w:r>
          </w:p>
        </w:tc>
        <w:tc>
          <w:tcPr>
            <w:tcW w:w="3117" w:type="dxa"/>
            <w:shd w:val="clear" w:color="auto" w:fill="F4B083" w:themeFill="accent2" w:themeFillTint="99"/>
          </w:tcPr>
          <w:p w14:paraId="5AA20C5B" w14:textId="5B5AFB00" w:rsidR="003B73AE" w:rsidRPr="0015347D" w:rsidRDefault="0015347D">
            <w:pPr>
              <w:rPr>
                <w:lang w:val="en-IN"/>
              </w:rPr>
            </w:pPr>
            <w:r>
              <w:rPr>
                <w:lang w:val="en-IN"/>
              </w:rPr>
              <w:t>4 weeks</w:t>
            </w:r>
            <w:r w:rsidR="006B7EF6" w:rsidRPr="0015347D">
              <w:rPr>
                <w:lang w:val="en-IN"/>
              </w:rPr>
              <w:t xml:space="preserve"> </w:t>
            </w:r>
          </w:p>
        </w:tc>
      </w:tr>
      <w:tr w:rsidR="003B73AE" w:rsidRPr="0015347D" w14:paraId="48C4907A" w14:textId="77777777" w:rsidTr="00D94462">
        <w:tc>
          <w:tcPr>
            <w:tcW w:w="3116" w:type="dxa"/>
            <w:shd w:val="clear" w:color="auto" w:fill="F4B083" w:themeFill="accent2" w:themeFillTint="99"/>
          </w:tcPr>
          <w:p w14:paraId="2680D0DC" w14:textId="4DD52EE9" w:rsidR="003B73AE" w:rsidRPr="0015347D" w:rsidRDefault="003B73AE">
            <w:pPr>
              <w:rPr>
                <w:lang w:val="en-IN"/>
              </w:rPr>
            </w:pPr>
            <w:r w:rsidRPr="0015347D">
              <w:rPr>
                <w:lang w:val="en-IN"/>
              </w:rPr>
              <w:t xml:space="preserve">Improving time management </w:t>
            </w:r>
          </w:p>
        </w:tc>
        <w:tc>
          <w:tcPr>
            <w:tcW w:w="3117" w:type="dxa"/>
            <w:shd w:val="clear" w:color="auto" w:fill="F4B083" w:themeFill="accent2" w:themeFillTint="99"/>
          </w:tcPr>
          <w:p w14:paraId="36D95A92" w14:textId="71E7ADCC" w:rsidR="003B73AE" w:rsidRPr="0015347D" w:rsidRDefault="00B367C6">
            <w:pPr>
              <w:rPr>
                <w:lang w:val="en-IN"/>
              </w:rPr>
            </w:pPr>
            <w:r w:rsidRPr="0015347D">
              <w:rPr>
                <w:lang w:val="en-IN"/>
              </w:rPr>
              <w:t xml:space="preserve"> Preparing the </w:t>
            </w:r>
            <w:r w:rsidR="0094415A" w:rsidRPr="0015347D">
              <w:rPr>
                <w:lang w:val="en-IN"/>
              </w:rPr>
              <w:t>overview</w:t>
            </w:r>
            <w:r w:rsidRPr="0015347D">
              <w:rPr>
                <w:lang w:val="en-IN"/>
              </w:rPr>
              <w:t xml:space="preserve"> of the co</w:t>
            </w:r>
            <w:r w:rsidR="0094415A" w:rsidRPr="0015347D">
              <w:rPr>
                <w:lang w:val="en-IN"/>
              </w:rPr>
              <w:t>ac</w:t>
            </w:r>
            <w:r w:rsidRPr="0015347D">
              <w:rPr>
                <w:lang w:val="en-IN"/>
              </w:rPr>
              <w:t xml:space="preserve">hing </w:t>
            </w:r>
            <w:r w:rsidR="0094415A" w:rsidRPr="0015347D">
              <w:rPr>
                <w:lang w:val="en-IN"/>
              </w:rPr>
              <w:t>model</w:t>
            </w:r>
            <w:r w:rsidRPr="0015347D">
              <w:rPr>
                <w:lang w:val="en-IN"/>
              </w:rPr>
              <w:t xml:space="preserve"> </w:t>
            </w:r>
            <w:r w:rsidR="0094415A" w:rsidRPr="0015347D">
              <w:rPr>
                <w:lang w:val="en-IN"/>
              </w:rPr>
              <w:t>to</w:t>
            </w:r>
            <w:r w:rsidRPr="0015347D">
              <w:rPr>
                <w:lang w:val="en-IN"/>
              </w:rPr>
              <w:t xml:space="preserve"> </w:t>
            </w:r>
            <w:r w:rsidR="0094415A" w:rsidRPr="0015347D">
              <w:rPr>
                <w:lang w:val="en-IN"/>
              </w:rPr>
              <w:t>ensure</w:t>
            </w:r>
            <w:r w:rsidRPr="0015347D">
              <w:rPr>
                <w:lang w:val="en-IN"/>
              </w:rPr>
              <w:t xml:space="preserve"> the </w:t>
            </w:r>
            <w:r w:rsidR="0094415A" w:rsidRPr="0015347D">
              <w:rPr>
                <w:lang w:val="en-IN"/>
              </w:rPr>
              <w:t>efficient</w:t>
            </w:r>
            <w:r w:rsidRPr="0015347D">
              <w:rPr>
                <w:lang w:val="en-IN"/>
              </w:rPr>
              <w:t xml:space="preserve"> use of time. </w:t>
            </w:r>
          </w:p>
        </w:tc>
        <w:tc>
          <w:tcPr>
            <w:tcW w:w="3117" w:type="dxa"/>
            <w:shd w:val="clear" w:color="auto" w:fill="F4B083" w:themeFill="accent2" w:themeFillTint="99"/>
          </w:tcPr>
          <w:p w14:paraId="4B7453ED" w14:textId="00548C1E" w:rsidR="003B73AE" w:rsidRPr="0015347D" w:rsidRDefault="0015347D">
            <w:pPr>
              <w:rPr>
                <w:lang w:val="en-IN"/>
              </w:rPr>
            </w:pPr>
            <w:r>
              <w:rPr>
                <w:lang w:val="en-IN"/>
              </w:rPr>
              <w:t xml:space="preserve">5 weeks </w:t>
            </w:r>
          </w:p>
        </w:tc>
      </w:tr>
      <w:tr w:rsidR="003B73AE" w14:paraId="2D02F576" w14:textId="77777777" w:rsidTr="00D94462">
        <w:tc>
          <w:tcPr>
            <w:tcW w:w="3116" w:type="dxa"/>
            <w:shd w:val="clear" w:color="auto" w:fill="F4B083" w:themeFill="accent2" w:themeFillTint="99"/>
          </w:tcPr>
          <w:p w14:paraId="37E768F2" w14:textId="57E2E237" w:rsidR="003B73AE" w:rsidRPr="0015347D" w:rsidRDefault="003B73AE">
            <w:pPr>
              <w:rPr>
                <w:lang w:val="en-IN"/>
              </w:rPr>
            </w:pPr>
            <w:r w:rsidRPr="0015347D">
              <w:rPr>
                <w:lang w:val="en-IN"/>
              </w:rPr>
              <w:t xml:space="preserve">Building confidence in model application </w:t>
            </w:r>
          </w:p>
        </w:tc>
        <w:tc>
          <w:tcPr>
            <w:tcW w:w="3117" w:type="dxa"/>
            <w:shd w:val="clear" w:color="auto" w:fill="F4B083" w:themeFill="accent2" w:themeFillTint="99"/>
          </w:tcPr>
          <w:p w14:paraId="43B1D079" w14:textId="22677A8C" w:rsidR="003B73AE" w:rsidRPr="0015347D" w:rsidRDefault="00D72FB3">
            <w:pPr>
              <w:rPr>
                <w:lang w:val="en-IN"/>
              </w:rPr>
            </w:pPr>
            <w:r w:rsidRPr="0015347D">
              <w:rPr>
                <w:lang w:val="en-IN"/>
              </w:rPr>
              <w:t xml:space="preserve">Getting feedback from the other after the completion of the session for analysing the effectiveness of models. </w:t>
            </w:r>
          </w:p>
        </w:tc>
        <w:tc>
          <w:tcPr>
            <w:tcW w:w="3117" w:type="dxa"/>
            <w:shd w:val="clear" w:color="auto" w:fill="F4B083" w:themeFill="accent2" w:themeFillTint="99"/>
          </w:tcPr>
          <w:p w14:paraId="17979384" w14:textId="34DBBFF6" w:rsidR="003B73AE" w:rsidRDefault="0015347D">
            <w:pPr>
              <w:rPr>
                <w:lang w:val="en-IN"/>
              </w:rPr>
            </w:pPr>
            <w:r>
              <w:rPr>
                <w:lang w:val="en-IN"/>
              </w:rPr>
              <w:t>6 weeks</w:t>
            </w:r>
            <w:r w:rsidR="006B7EF6">
              <w:rPr>
                <w:lang w:val="en-IN"/>
              </w:rPr>
              <w:t xml:space="preserve"> </w:t>
            </w:r>
          </w:p>
        </w:tc>
      </w:tr>
    </w:tbl>
    <w:p w14:paraId="387212D1" w14:textId="77777777" w:rsidR="003B73AE" w:rsidRDefault="003B73AE">
      <w:pPr>
        <w:rPr>
          <w:lang w:val="en-IN"/>
        </w:rPr>
      </w:pPr>
    </w:p>
    <w:p w14:paraId="62E55207" w14:textId="77777777" w:rsidR="0047473B" w:rsidRDefault="0047473B">
      <w:pPr>
        <w:spacing w:after="160"/>
        <w:ind w:left="360"/>
        <w:jc w:val="left"/>
        <w:rPr>
          <w:lang w:val="en-US"/>
        </w:rPr>
      </w:pPr>
      <w:r>
        <w:rPr>
          <w:lang w:val="en-US"/>
        </w:rPr>
        <w:br w:type="page"/>
      </w:r>
    </w:p>
    <w:p w14:paraId="6ED5445D" w14:textId="5AE373FB" w:rsidR="00BC136C" w:rsidRDefault="00BC136C" w:rsidP="0047473B">
      <w:pPr>
        <w:pStyle w:val="Heading1"/>
        <w:rPr>
          <w:lang w:val="en-US"/>
        </w:rPr>
      </w:pPr>
      <w:r>
        <w:rPr>
          <w:lang w:val="en-US"/>
        </w:rPr>
        <w:lastRenderedPageBreak/>
        <w:t xml:space="preserve">Conclusion </w:t>
      </w:r>
    </w:p>
    <w:p w14:paraId="36DDBE77" w14:textId="12572E00" w:rsidR="0084442E" w:rsidRDefault="00565F7A">
      <w:pPr>
        <w:rPr>
          <w:lang w:val="en-US"/>
        </w:rPr>
      </w:pPr>
      <w:r>
        <w:rPr>
          <w:lang w:val="en-US"/>
        </w:rPr>
        <w:t xml:space="preserve">It is concluded that reflecting on my personal experiences of taking the session made me aware of my strengths and weaknesses. I observed that with the use of the </w:t>
      </w:r>
      <w:r w:rsidR="004845E5">
        <w:rPr>
          <w:lang w:val="en-US"/>
        </w:rPr>
        <w:t xml:space="preserve">models I have guided Irina effectively. </w:t>
      </w:r>
      <w:r w:rsidR="00B25E92">
        <w:rPr>
          <w:lang w:val="en-US"/>
        </w:rPr>
        <w:t xml:space="preserve">The weakness is identified in effectively communicating the purpose of the session </w:t>
      </w:r>
      <w:r w:rsidR="00222E1D">
        <w:rPr>
          <w:lang w:val="en-US"/>
        </w:rPr>
        <w:t>which</w:t>
      </w:r>
      <w:r w:rsidR="00B25E92">
        <w:rPr>
          <w:lang w:val="en-US"/>
        </w:rPr>
        <w:t xml:space="preserve"> is a crucial aspect. </w:t>
      </w:r>
      <w:r w:rsidR="00E71495">
        <w:rPr>
          <w:lang w:val="en-US"/>
        </w:rPr>
        <w:t xml:space="preserve"> The </w:t>
      </w:r>
      <w:r w:rsidR="00432D36">
        <w:rPr>
          <w:lang w:val="en-US"/>
        </w:rPr>
        <w:t xml:space="preserve">‘Instant Payoff’ </w:t>
      </w:r>
      <w:r w:rsidR="00E71495">
        <w:rPr>
          <w:lang w:val="en-US"/>
        </w:rPr>
        <w:t xml:space="preserve">GROW, OSCAR and </w:t>
      </w:r>
      <w:r w:rsidR="00432D36">
        <w:rPr>
          <w:lang w:val="en-US"/>
        </w:rPr>
        <w:t>ELECTRIC</w:t>
      </w:r>
      <w:r w:rsidR="00E71495">
        <w:rPr>
          <w:lang w:val="en-US"/>
        </w:rPr>
        <w:t xml:space="preserve"> models can be effectively implemented in the </w:t>
      </w:r>
      <w:r w:rsidR="00125611">
        <w:rPr>
          <w:lang w:val="en-US"/>
        </w:rPr>
        <w:t>session for effective coaching and mentoring</w:t>
      </w:r>
      <w:r w:rsidR="00193813">
        <w:rPr>
          <w:lang w:val="en-US"/>
        </w:rPr>
        <w:t xml:space="preserve"> (</w:t>
      </w:r>
      <w:proofErr w:type="spellStart"/>
      <w:r w:rsidR="00193813">
        <w:rPr>
          <w:lang w:val="en-US"/>
        </w:rPr>
        <w:t>Nathwani</w:t>
      </w:r>
      <w:proofErr w:type="spellEnd"/>
      <w:r w:rsidR="00193813">
        <w:rPr>
          <w:lang w:val="en-US"/>
        </w:rPr>
        <w:t xml:space="preserve"> and Rahman, 2022)</w:t>
      </w:r>
      <w:r w:rsidR="00125611">
        <w:rPr>
          <w:lang w:val="en-US"/>
        </w:rPr>
        <w:t xml:space="preserve">. </w:t>
      </w:r>
      <w:r w:rsidR="00881BBF">
        <w:rPr>
          <w:lang w:val="en-US"/>
        </w:rPr>
        <w:t xml:space="preserve">There are curtained skills that I have developed over time, these skills are enhancement in clarity and structure, development of active listening, enhanced time management and building confidence. </w:t>
      </w:r>
    </w:p>
    <w:p w14:paraId="0B5C90D8" w14:textId="77777777" w:rsidR="0047473B" w:rsidRDefault="0047473B">
      <w:pPr>
        <w:spacing w:after="160"/>
        <w:ind w:left="360"/>
        <w:jc w:val="left"/>
        <w:rPr>
          <w:rFonts w:eastAsia="Times New Roman" w:cstheme="minorHAnsi"/>
          <w:b/>
          <w:iCs/>
          <w:szCs w:val="22"/>
          <w:shd w:val="clear" w:color="auto" w:fill="FFFFFF"/>
          <w:lang w:val="en-US" w:bidi="ar-SA"/>
        </w:rPr>
      </w:pPr>
      <w:r>
        <w:rPr>
          <w:lang w:val="en-US"/>
        </w:rPr>
        <w:br w:type="page"/>
      </w:r>
    </w:p>
    <w:p w14:paraId="32348CB6" w14:textId="53E82191" w:rsidR="006C21A1" w:rsidRPr="0015347D" w:rsidRDefault="006C21A1" w:rsidP="0047473B">
      <w:pPr>
        <w:pStyle w:val="Heading1"/>
        <w:rPr>
          <w:lang w:val="en-US"/>
        </w:rPr>
      </w:pPr>
      <w:r w:rsidRPr="0015347D">
        <w:rPr>
          <w:lang w:val="en-US"/>
        </w:rPr>
        <w:lastRenderedPageBreak/>
        <w:t xml:space="preserve">Personal development plan </w:t>
      </w:r>
    </w:p>
    <w:tbl>
      <w:tblPr>
        <w:tblStyle w:val="TableGrid"/>
        <w:tblW w:w="0" w:type="auto"/>
        <w:tblLook w:val="04A0" w:firstRow="1" w:lastRow="0" w:firstColumn="1" w:lastColumn="0" w:noHBand="0" w:noVBand="1"/>
      </w:tblPr>
      <w:tblGrid>
        <w:gridCol w:w="1870"/>
        <w:gridCol w:w="1870"/>
        <w:gridCol w:w="1870"/>
        <w:gridCol w:w="1870"/>
        <w:gridCol w:w="1870"/>
      </w:tblGrid>
      <w:tr w:rsidR="006C21A1" w:rsidRPr="0015347D" w14:paraId="0C9015BB" w14:textId="77777777" w:rsidTr="00AC5564">
        <w:tc>
          <w:tcPr>
            <w:tcW w:w="1870" w:type="dxa"/>
            <w:shd w:val="clear" w:color="auto" w:fill="B4C6E7" w:themeFill="accent1" w:themeFillTint="66"/>
          </w:tcPr>
          <w:p w14:paraId="4F923E28" w14:textId="3C17B576" w:rsidR="006C21A1" w:rsidRPr="0015347D" w:rsidRDefault="006C21A1">
            <w:pPr>
              <w:rPr>
                <w:b/>
                <w:bCs/>
                <w:lang w:val="en-US"/>
              </w:rPr>
            </w:pPr>
            <w:r w:rsidRPr="0015347D">
              <w:rPr>
                <w:b/>
                <w:bCs/>
                <w:lang w:val="en-US"/>
              </w:rPr>
              <w:t>What do I need to learn?</w:t>
            </w:r>
          </w:p>
        </w:tc>
        <w:tc>
          <w:tcPr>
            <w:tcW w:w="1870" w:type="dxa"/>
            <w:shd w:val="clear" w:color="auto" w:fill="B4C6E7" w:themeFill="accent1" w:themeFillTint="66"/>
          </w:tcPr>
          <w:p w14:paraId="38675E12" w14:textId="1F7C8B45" w:rsidR="006C21A1" w:rsidRPr="0015347D" w:rsidRDefault="006C21A1">
            <w:pPr>
              <w:rPr>
                <w:b/>
                <w:bCs/>
                <w:lang w:val="en-US"/>
              </w:rPr>
            </w:pPr>
            <w:r w:rsidRPr="0015347D">
              <w:rPr>
                <w:b/>
                <w:bCs/>
                <w:lang w:val="en-US"/>
              </w:rPr>
              <w:t>What will I do to achieve this?</w:t>
            </w:r>
          </w:p>
        </w:tc>
        <w:tc>
          <w:tcPr>
            <w:tcW w:w="1870" w:type="dxa"/>
            <w:shd w:val="clear" w:color="auto" w:fill="B4C6E7" w:themeFill="accent1" w:themeFillTint="66"/>
          </w:tcPr>
          <w:p w14:paraId="7090B4B3" w14:textId="2C0AF9A3" w:rsidR="006C21A1" w:rsidRPr="0015347D" w:rsidRDefault="006C21A1">
            <w:pPr>
              <w:rPr>
                <w:b/>
                <w:bCs/>
                <w:lang w:val="en-US"/>
              </w:rPr>
            </w:pPr>
            <w:r w:rsidRPr="0015347D">
              <w:rPr>
                <w:b/>
                <w:bCs/>
                <w:lang w:val="en-US"/>
              </w:rPr>
              <w:t xml:space="preserve">What resources and support will I need? </w:t>
            </w:r>
          </w:p>
        </w:tc>
        <w:tc>
          <w:tcPr>
            <w:tcW w:w="1870" w:type="dxa"/>
            <w:shd w:val="clear" w:color="auto" w:fill="B4C6E7" w:themeFill="accent1" w:themeFillTint="66"/>
          </w:tcPr>
          <w:p w14:paraId="7A7120E6" w14:textId="3BCB5974" w:rsidR="006C21A1" w:rsidRPr="0015347D" w:rsidRDefault="006C21A1">
            <w:pPr>
              <w:rPr>
                <w:b/>
                <w:bCs/>
                <w:lang w:val="en-US"/>
              </w:rPr>
            </w:pPr>
            <w:r w:rsidRPr="0015347D">
              <w:rPr>
                <w:b/>
                <w:bCs/>
                <w:lang w:val="en-US"/>
              </w:rPr>
              <w:t xml:space="preserve">What will my success criteria be? </w:t>
            </w:r>
          </w:p>
        </w:tc>
        <w:tc>
          <w:tcPr>
            <w:tcW w:w="1870" w:type="dxa"/>
            <w:shd w:val="clear" w:color="auto" w:fill="B4C6E7" w:themeFill="accent1" w:themeFillTint="66"/>
          </w:tcPr>
          <w:p w14:paraId="61080AB8" w14:textId="4C689368" w:rsidR="006C21A1" w:rsidRPr="0015347D" w:rsidRDefault="006C21A1">
            <w:pPr>
              <w:rPr>
                <w:b/>
                <w:bCs/>
                <w:lang w:val="en-US"/>
              </w:rPr>
            </w:pPr>
            <w:r w:rsidRPr="0015347D">
              <w:rPr>
                <w:b/>
                <w:bCs/>
                <w:lang w:val="en-US"/>
              </w:rPr>
              <w:t>Target dates for review and completion</w:t>
            </w:r>
          </w:p>
        </w:tc>
      </w:tr>
      <w:tr w:rsidR="006C21A1" w:rsidRPr="0015347D" w14:paraId="14E909A3" w14:textId="77777777" w:rsidTr="00AC5564">
        <w:tc>
          <w:tcPr>
            <w:tcW w:w="1870" w:type="dxa"/>
            <w:shd w:val="clear" w:color="auto" w:fill="D9E2F3" w:themeFill="accent1" w:themeFillTint="33"/>
          </w:tcPr>
          <w:p w14:paraId="0E9E5518" w14:textId="35C9BE48" w:rsidR="006C21A1" w:rsidRPr="0015347D" w:rsidRDefault="00BC2E16">
            <w:pPr>
              <w:rPr>
                <w:lang w:val="en-US"/>
              </w:rPr>
            </w:pPr>
            <w:r w:rsidRPr="0015347D">
              <w:rPr>
                <w:lang w:val="en-US"/>
              </w:rPr>
              <w:t xml:space="preserve">I aim to enhance the duration of the coaching session to ensure that all the necessary information is attained within the allocated time. </w:t>
            </w:r>
          </w:p>
        </w:tc>
        <w:tc>
          <w:tcPr>
            <w:tcW w:w="1870" w:type="dxa"/>
            <w:shd w:val="clear" w:color="auto" w:fill="D9E2F3" w:themeFill="accent1" w:themeFillTint="33"/>
          </w:tcPr>
          <w:p w14:paraId="6B3328FF" w14:textId="292CFCC4" w:rsidR="006C21A1" w:rsidRPr="0015347D" w:rsidRDefault="00FC143F">
            <w:pPr>
              <w:rPr>
                <w:lang w:val="en-US"/>
              </w:rPr>
            </w:pPr>
            <w:r w:rsidRPr="0015347D">
              <w:rPr>
                <w:lang w:val="en-US"/>
              </w:rPr>
              <w:t xml:space="preserve">To attain this skill, I will practice the time sessions using a timer or stopwatch.  I will break the session into phases to allocate the time properly. </w:t>
            </w:r>
          </w:p>
        </w:tc>
        <w:tc>
          <w:tcPr>
            <w:tcW w:w="1870" w:type="dxa"/>
            <w:shd w:val="clear" w:color="auto" w:fill="D9E2F3" w:themeFill="accent1" w:themeFillTint="33"/>
          </w:tcPr>
          <w:p w14:paraId="24B8B015" w14:textId="04DB3245" w:rsidR="006C21A1" w:rsidRPr="0015347D" w:rsidRDefault="00A62CD4">
            <w:pPr>
              <w:rPr>
                <w:lang w:val="en-US"/>
              </w:rPr>
            </w:pPr>
            <w:r w:rsidRPr="0015347D">
              <w:rPr>
                <w:lang w:val="en-US"/>
              </w:rPr>
              <w:t xml:space="preserve">For this will need some books that can help in providing practical </w:t>
            </w:r>
            <w:r w:rsidR="006A5A94" w:rsidRPr="0015347D">
              <w:rPr>
                <w:lang w:val="en-US"/>
              </w:rPr>
              <w:t>strategies</w:t>
            </w:r>
            <w:r w:rsidRPr="0015347D">
              <w:rPr>
                <w:lang w:val="en-US"/>
              </w:rPr>
              <w:t xml:space="preserve"> for the management of time and tasks effectively</w:t>
            </w:r>
            <w:r w:rsidR="00F718B4" w:rsidRPr="0015347D">
              <w:rPr>
                <w:lang w:val="en-US"/>
              </w:rPr>
              <w:t xml:space="preserve"> (Martens and Vealey, 2023)</w:t>
            </w:r>
            <w:r w:rsidRPr="0015347D">
              <w:rPr>
                <w:lang w:val="en-US"/>
              </w:rPr>
              <w:t xml:space="preserve">. </w:t>
            </w:r>
            <w:r w:rsidR="00D60895" w:rsidRPr="0015347D">
              <w:rPr>
                <w:lang w:val="en-US"/>
              </w:rPr>
              <w:t xml:space="preserve"> Along with this, I can </w:t>
            </w:r>
            <w:proofErr w:type="spellStart"/>
            <w:r w:rsidR="00D60895" w:rsidRPr="0015347D">
              <w:rPr>
                <w:lang w:val="en-US"/>
              </w:rPr>
              <w:t>enrol</w:t>
            </w:r>
            <w:proofErr w:type="spellEnd"/>
            <w:r w:rsidR="00D60895" w:rsidRPr="0015347D">
              <w:rPr>
                <w:lang w:val="en-US"/>
              </w:rPr>
              <w:t xml:space="preserve"> in online courses that provide time management techniques for professionals. </w:t>
            </w:r>
          </w:p>
        </w:tc>
        <w:tc>
          <w:tcPr>
            <w:tcW w:w="1870" w:type="dxa"/>
            <w:shd w:val="clear" w:color="auto" w:fill="D9E2F3" w:themeFill="accent1" w:themeFillTint="33"/>
          </w:tcPr>
          <w:p w14:paraId="5C47C967" w14:textId="2076D3F7" w:rsidR="006C21A1" w:rsidRPr="0015347D" w:rsidRDefault="0018111F">
            <w:pPr>
              <w:rPr>
                <w:lang w:val="en-US"/>
              </w:rPr>
            </w:pPr>
            <w:r w:rsidRPr="0015347D">
              <w:rPr>
                <w:lang w:val="en-US"/>
              </w:rPr>
              <w:t xml:space="preserve"> The success criteria for this </w:t>
            </w:r>
            <w:r w:rsidR="0078527A" w:rsidRPr="0015347D">
              <w:rPr>
                <w:lang w:val="en-US"/>
              </w:rPr>
              <w:t>are</w:t>
            </w:r>
            <w:r w:rsidR="005812FE" w:rsidRPr="0015347D">
              <w:rPr>
                <w:lang w:val="en-US"/>
              </w:rPr>
              <w:t xml:space="preserve"> effective session management </w:t>
            </w:r>
            <w:r w:rsidR="00F81DA5" w:rsidRPr="0015347D">
              <w:rPr>
                <w:lang w:val="en-US"/>
              </w:rPr>
              <w:t>efficiency</w:t>
            </w:r>
            <w:r w:rsidR="005812FE" w:rsidRPr="0015347D">
              <w:rPr>
                <w:lang w:val="en-US"/>
              </w:rPr>
              <w:t xml:space="preserve">. </w:t>
            </w:r>
          </w:p>
        </w:tc>
        <w:tc>
          <w:tcPr>
            <w:tcW w:w="1870" w:type="dxa"/>
            <w:shd w:val="clear" w:color="auto" w:fill="D9E2F3" w:themeFill="accent1" w:themeFillTint="33"/>
          </w:tcPr>
          <w:p w14:paraId="490661F7" w14:textId="7B038AA5" w:rsidR="006C21A1" w:rsidRPr="0015347D" w:rsidRDefault="00F2644E">
            <w:pPr>
              <w:rPr>
                <w:lang w:val="en-US"/>
              </w:rPr>
            </w:pPr>
            <w:r w:rsidRPr="0015347D">
              <w:rPr>
                <w:lang w:val="en-US"/>
              </w:rPr>
              <w:t xml:space="preserve">The review date is </w:t>
            </w:r>
            <w:r w:rsidR="0015347D">
              <w:rPr>
                <w:lang w:val="en-US"/>
              </w:rPr>
              <w:t>19</w:t>
            </w:r>
            <w:r w:rsidR="0015347D" w:rsidRPr="0015347D">
              <w:rPr>
                <w:vertAlign w:val="superscript"/>
                <w:lang w:val="en-US"/>
              </w:rPr>
              <w:t>th</w:t>
            </w:r>
            <w:r w:rsidR="0015347D">
              <w:rPr>
                <w:lang w:val="en-US"/>
              </w:rPr>
              <w:t xml:space="preserve"> </w:t>
            </w:r>
            <w:proofErr w:type="spellStart"/>
            <w:r w:rsidR="0015347D">
              <w:rPr>
                <w:lang w:val="en-US"/>
              </w:rPr>
              <w:t>november</w:t>
            </w:r>
            <w:proofErr w:type="spellEnd"/>
            <w:r w:rsidRPr="0015347D">
              <w:rPr>
                <w:lang w:val="en-US"/>
              </w:rPr>
              <w:t xml:space="preserve"> and the completion of </w:t>
            </w:r>
            <w:proofErr w:type="gramStart"/>
            <w:r w:rsidRPr="0015347D">
              <w:rPr>
                <w:lang w:val="en-US"/>
              </w:rPr>
              <w:t xml:space="preserve">7 </w:t>
            </w:r>
            <w:r w:rsidR="0015347D">
              <w:rPr>
                <w:lang w:val="en-US"/>
              </w:rPr>
              <w:t xml:space="preserve"> </w:t>
            </w:r>
            <w:proofErr w:type="spellStart"/>
            <w:r w:rsidR="0015347D">
              <w:rPr>
                <w:lang w:val="en-US"/>
              </w:rPr>
              <w:t>december</w:t>
            </w:r>
            <w:proofErr w:type="spellEnd"/>
            <w:proofErr w:type="gramEnd"/>
          </w:p>
        </w:tc>
      </w:tr>
      <w:tr w:rsidR="006C21A1" w:rsidRPr="0015347D" w14:paraId="19B59D99" w14:textId="77777777" w:rsidTr="00AC5564">
        <w:tc>
          <w:tcPr>
            <w:tcW w:w="1870" w:type="dxa"/>
            <w:shd w:val="clear" w:color="auto" w:fill="D9E2F3" w:themeFill="accent1" w:themeFillTint="33"/>
          </w:tcPr>
          <w:p w14:paraId="4B2381F0" w14:textId="633B9EC2" w:rsidR="006C21A1" w:rsidRPr="0015347D" w:rsidRDefault="00F940F3">
            <w:pPr>
              <w:rPr>
                <w:lang w:val="en-US"/>
              </w:rPr>
            </w:pPr>
            <w:r w:rsidRPr="0015347D">
              <w:rPr>
                <w:lang w:val="en-US"/>
              </w:rPr>
              <w:t xml:space="preserve">I want that there is effective understanding of the structure and purpose of the coaching model being used in the sessions. </w:t>
            </w:r>
          </w:p>
        </w:tc>
        <w:tc>
          <w:tcPr>
            <w:tcW w:w="1870" w:type="dxa"/>
            <w:shd w:val="clear" w:color="auto" w:fill="D9E2F3" w:themeFill="accent1" w:themeFillTint="33"/>
          </w:tcPr>
          <w:p w14:paraId="2C3CB838" w14:textId="393DD88D" w:rsidR="006C21A1" w:rsidRPr="0015347D" w:rsidRDefault="003226C5">
            <w:pPr>
              <w:rPr>
                <w:lang w:val="en-US"/>
              </w:rPr>
            </w:pPr>
            <w:r w:rsidRPr="0015347D">
              <w:rPr>
                <w:lang w:val="en-US"/>
              </w:rPr>
              <w:t xml:space="preserve">For this, I will develop a concise and engaging explanation for each model. </w:t>
            </w:r>
          </w:p>
        </w:tc>
        <w:tc>
          <w:tcPr>
            <w:tcW w:w="1870" w:type="dxa"/>
            <w:shd w:val="clear" w:color="auto" w:fill="D9E2F3" w:themeFill="accent1" w:themeFillTint="33"/>
          </w:tcPr>
          <w:p w14:paraId="307402A1" w14:textId="4863852B" w:rsidR="006C21A1" w:rsidRPr="0015347D" w:rsidRDefault="0089352D">
            <w:pPr>
              <w:rPr>
                <w:lang w:val="en-US"/>
              </w:rPr>
            </w:pPr>
            <w:r w:rsidRPr="0015347D">
              <w:rPr>
                <w:lang w:val="en-US"/>
              </w:rPr>
              <w:t xml:space="preserve">This will require books </w:t>
            </w:r>
            <w:r w:rsidR="00E31B32" w:rsidRPr="0015347D">
              <w:rPr>
                <w:lang w:val="en-US"/>
              </w:rPr>
              <w:t>that</w:t>
            </w:r>
            <w:r w:rsidRPr="0015347D">
              <w:rPr>
                <w:lang w:val="en-US"/>
              </w:rPr>
              <w:t xml:space="preserve"> explicitly </w:t>
            </w:r>
            <w:r w:rsidR="00A80EB9" w:rsidRPr="0015347D">
              <w:rPr>
                <w:lang w:val="en-US"/>
              </w:rPr>
              <w:t>explain</w:t>
            </w:r>
            <w:r w:rsidRPr="0015347D">
              <w:rPr>
                <w:lang w:val="en-US"/>
              </w:rPr>
              <w:t xml:space="preserve"> the models and I can get the local coaching seminars and webinars</w:t>
            </w:r>
            <w:r w:rsidR="00F718B4" w:rsidRPr="0015347D">
              <w:rPr>
                <w:lang w:val="en-US"/>
              </w:rPr>
              <w:t xml:space="preserve"> (Passmore, et al., 2022)</w:t>
            </w:r>
            <w:r w:rsidRPr="0015347D">
              <w:rPr>
                <w:lang w:val="en-US"/>
              </w:rPr>
              <w:t xml:space="preserve">. </w:t>
            </w:r>
          </w:p>
        </w:tc>
        <w:tc>
          <w:tcPr>
            <w:tcW w:w="1870" w:type="dxa"/>
            <w:shd w:val="clear" w:color="auto" w:fill="D9E2F3" w:themeFill="accent1" w:themeFillTint="33"/>
          </w:tcPr>
          <w:p w14:paraId="6D959C7F" w14:textId="6E0202CD" w:rsidR="006C21A1" w:rsidRPr="0015347D" w:rsidRDefault="006126A5">
            <w:pPr>
              <w:rPr>
                <w:lang w:val="en-US"/>
              </w:rPr>
            </w:pPr>
            <w:r w:rsidRPr="0015347D">
              <w:rPr>
                <w:lang w:val="en-US"/>
              </w:rPr>
              <w:t xml:space="preserve"> This is measured by the clear communication of models. </w:t>
            </w:r>
          </w:p>
        </w:tc>
        <w:tc>
          <w:tcPr>
            <w:tcW w:w="1870" w:type="dxa"/>
            <w:shd w:val="clear" w:color="auto" w:fill="D9E2F3" w:themeFill="accent1" w:themeFillTint="33"/>
          </w:tcPr>
          <w:p w14:paraId="1FA1B551" w14:textId="42BE65E3" w:rsidR="006C21A1" w:rsidRPr="0015347D" w:rsidRDefault="007A6A37">
            <w:pPr>
              <w:rPr>
                <w:lang w:val="en-US"/>
              </w:rPr>
            </w:pPr>
            <w:r w:rsidRPr="0015347D">
              <w:rPr>
                <w:lang w:val="en-US"/>
              </w:rPr>
              <w:t xml:space="preserve"> The review date is </w:t>
            </w:r>
            <w:r w:rsidR="0015347D">
              <w:rPr>
                <w:lang w:val="en-US"/>
              </w:rPr>
              <w:t>19</w:t>
            </w:r>
            <w:r w:rsidR="0015347D" w:rsidRPr="0015347D">
              <w:rPr>
                <w:vertAlign w:val="superscript"/>
                <w:lang w:val="en-US"/>
              </w:rPr>
              <w:t>th</w:t>
            </w:r>
            <w:r w:rsidR="0015347D">
              <w:rPr>
                <w:lang w:val="en-US"/>
              </w:rPr>
              <w:t xml:space="preserve"> </w:t>
            </w:r>
            <w:proofErr w:type="gramStart"/>
            <w:r w:rsidR="0015347D">
              <w:rPr>
                <w:lang w:val="en-US"/>
              </w:rPr>
              <w:t>November</w:t>
            </w:r>
            <w:proofErr w:type="gramEnd"/>
            <w:r w:rsidR="0015347D">
              <w:rPr>
                <w:lang w:val="en-US"/>
              </w:rPr>
              <w:t xml:space="preserve"> </w:t>
            </w:r>
            <w:r w:rsidRPr="0015347D">
              <w:rPr>
                <w:lang w:val="en-US"/>
              </w:rPr>
              <w:t xml:space="preserve">and the completion date is </w:t>
            </w:r>
            <w:r w:rsidR="0015347D">
              <w:rPr>
                <w:lang w:val="en-US"/>
              </w:rPr>
              <w:t>3</w:t>
            </w:r>
            <w:r w:rsidR="0015347D" w:rsidRPr="0015347D">
              <w:rPr>
                <w:vertAlign w:val="superscript"/>
                <w:lang w:val="en-US"/>
              </w:rPr>
              <w:t>rd</w:t>
            </w:r>
            <w:r w:rsidR="0015347D">
              <w:rPr>
                <w:lang w:val="en-US"/>
              </w:rPr>
              <w:t xml:space="preserve"> </w:t>
            </w:r>
            <w:proofErr w:type="spellStart"/>
            <w:r w:rsidR="0015347D">
              <w:rPr>
                <w:lang w:val="en-US"/>
              </w:rPr>
              <w:t>december</w:t>
            </w:r>
            <w:proofErr w:type="spellEnd"/>
            <w:r w:rsidRPr="0015347D">
              <w:rPr>
                <w:lang w:val="en-US"/>
              </w:rPr>
              <w:t xml:space="preserve"> </w:t>
            </w:r>
          </w:p>
        </w:tc>
      </w:tr>
      <w:tr w:rsidR="0094442C" w14:paraId="7D6AD81B" w14:textId="77777777" w:rsidTr="00AC5564">
        <w:tc>
          <w:tcPr>
            <w:tcW w:w="1870" w:type="dxa"/>
            <w:shd w:val="clear" w:color="auto" w:fill="D9E2F3" w:themeFill="accent1" w:themeFillTint="33"/>
          </w:tcPr>
          <w:p w14:paraId="09E03216" w14:textId="3A4063D1" w:rsidR="0094442C" w:rsidRPr="0015347D" w:rsidRDefault="0094442C">
            <w:pPr>
              <w:rPr>
                <w:lang w:val="en-US"/>
              </w:rPr>
            </w:pPr>
            <w:r w:rsidRPr="0015347D">
              <w:rPr>
                <w:lang w:val="en-US"/>
              </w:rPr>
              <w:t xml:space="preserve">I intend to continue </w:t>
            </w:r>
            <w:proofErr w:type="spellStart"/>
            <w:r w:rsidRPr="0015347D">
              <w:rPr>
                <w:lang w:val="en-US"/>
              </w:rPr>
              <w:t>utili</w:t>
            </w:r>
            <w:r w:rsidR="00E21835" w:rsidRPr="0015347D">
              <w:rPr>
                <w:lang w:val="en-US"/>
              </w:rPr>
              <w:t>s</w:t>
            </w:r>
            <w:r w:rsidRPr="0015347D">
              <w:rPr>
                <w:lang w:val="en-US"/>
              </w:rPr>
              <w:t>ing</w:t>
            </w:r>
            <w:proofErr w:type="spellEnd"/>
            <w:r w:rsidRPr="0015347D">
              <w:rPr>
                <w:lang w:val="en-US"/>
              </w:rPr>
              <w:t xml:space="preserve"> empathy and support as the core strengths for enhancing the questioning techniques.  </w:t>
            </w:r>
          </w:p>
        </w:tc>
        <w:tc>
          <w:tcPr>
            <w:tcW w:w="1870" w:type="dxa"/>
            <w:shd w:val="clear" w:color="auto" w:fill="D9E2F3" w:themeFill="accent1" w:themeFillTint="33"/>
          </w:tcPr>
          <w:p w14:paraId="78EE39CD" w14:textId="6A924B36" w:rsidR="0094442C" w:rsidRPr="0015347D" w:rsidRDefault="00293FF4">
            <w:pPr>
              <w:rPr>
                <w:lang w:val="en-US"/>
              </w:rPr>
            </w:pPr>
            <w:r w:rsidRPr="0015347D">
              <w:rPr>
                <w:lang w:val="en-US"/>
              </w:rPr>
              <w:t xml:space="preserve">I will study the advanced questioning strategies and will implement these techniques to increase engagement during sessions. </w:t>
            </w:r>
          </w:p>
        </w:tc>
        <w:tc>
          <w:tcPr>
            <w:tcW w:w="1870" w:type="dxa"/>
            <w:shd w:val="clear" w:color="auto" w:fill="D9E2F3" w:themeFill="accent1" w:themeFillTint="33"/>
          </w:tcPr>
          <w:p w14:paraId="662C5612" w14:textId="5D9F0040" w:rsidR="0094442C" w:rsidRPr="0015347D" w:rsidRDefault="00E31B32">
            <w:pPr>
              <w:rPr>
                <w:lang w:val="en-US"/>
              </w:rPr>
            </w:pPr>
            <w:r w:rsidRPr="0015347D">
              <w:rPr>
                <w:lang w:val="en-US"/>
              </w:rPr>
              <w:t xml:space="preserve"> For this, I can </w:t>
            </w:r>
            <w:proofErr w:type="spellStart"/>
            <w:r w:rsidRPr="0015347D">
              <w:rPr>
                <w:lang w:val="en-US"/>
              </w:rPr>
              <w:t>enrol</w:t>
            </w:r>
            <w:proofErr w:type="spellEnd"/>
            <w:r w:rsidRPr="0015347D">
              <w:rPr>
                <w:lang w:val="en-US"/>
              </w:rPr>
              <w:t xml:space="preserve"> in online courses for increasing empathy and emotional intelligence. </w:t>
            </w:r>
          </w:p>
        </w:tc>
        <w:tc>
          <w:tcPr>
            <w:tcW w:w="1870" w:type="dxa"/>
            <w:shd w:val="clear" w:color="auto" w:fill="D9E2F3" w:themeFill="accent1" w:themeFillTint="33"/>
          </w:tcPr>
          <w:p w14:paraId="4DEEE042" w14:textId="3CA5A722" w:rsidR="0094442C" w:rsidRPr="0015347D" w:rsidRDefault="005E25BE">
            <w:pPr>
              <w:rPr>
                <w:lang w:val="en-US"/>
              </w:rPr>
            </w:pPr>
            <w:r w:rsidRPr="0015347D">
              <w:rPr>
                <w:lang w:val="en-US"/>
              </w:rPr>
              <w:t xml:space="preserve">This is measured </w:t>
            </w:r>
            <w:r w:rsidR="006711F7" w:rsidRPr="0015347D">
              <w:rPr>
                <w:lang w:val="en-US"/>
              </w:rPr>
              <w:t>by</w:t>
            </w:r>
            <w:r w:rsidRPr="0015347D">
              <w:rPr>
                <w:lang w:val="en-US"/>
              </w:rPr>
              <w:t xml:space="preserve"> the engagement rate of the sessions. </w:t>
            </w:r>
          </w:p>
        </w:tc>
        <w:tc>
          <w:tcPr>
            <w:tcW w:w="1870" w:type="dxa"/>
            <w:shd w:val="clear" w:color="auto" w:fill="D9E2F3" w:themeFill="accent1" w:themeFillTint="33"/>
          </w:tcPr>
          <w:p w14:paraId="601E1725" w14:textId="3E75798D" w:rsidR="0094442C" w:rsidRDefault="006711F7">
            <w:pPr>
              <w:rPr>
                <w:lang w:val="en-US"/>
              </w:rPr>
            </w:pPr>
            <w:r w:rsidRPr="0015347D">
              <w:rPr>
                <w:lang w:val="en-US"/>
              </w:rPr>
              <w:t xml:space="preserve">The review date is 9 </w:t>
            </w:r>
            <w:proofErr w:type="gramStart"/>
            <w:r w:rsidRPr="0015347D">
              <w:rPr>
                <w:lang w:val="en-US"/>
              </w:rPr>
              <w:t>December</w:t>
            </w:r>
            <w:proofErr w:type="gramEnd"/>
            <w:r w:rsidRPr="0015347D">
              <w:rPr>
                <w:lang w:val="en-US"/>
              </w:rPr>
              <w:t xml:space="preserve"> and the completion date is 9 March.</w:t>
            </w:r>
            <w:r>
              <w:rPr>
                <w:lang w:val="en-US"/>
              </w:rPr>
              <w:t xml:space="preserve"> </w:t>
            </w:r>
          </w:p>
        </w:tc>
      </w:tr>
    </w:tbl>
    <w:p w14:paraId="18FF6C0A" w14:textId="7CB22298" w:rsidR="00C46246" w:rsidRDefault="00C46246">
      <w:pPr>
        <w:rPr>
          <w:lang w:val="en-US"/>
        </w:rPr>
      </w:pPr>
    </w:p>
    <w:p w14:paraId="54C07D33" w14:textId="792D67C9" w:rsidR="0039506C" w:rsidRPr="0047473B" w:rsidRDefault="00C46246" w:rsidP="0047473B">
      <w:pPr>
        <w:pStyle w:val="Heading1"/>
        <w:rPr>
          <w:lang w:val="en-US"/>
        </w:rPr>
      </w:pPr>
      <w:r>
        <w:rPr>
          <w:lang w:val="en-US"/>
        </w:rPr>
        <w:br w:type="page"/>
      </w:r>
      <w:r w:rsidR="0039506C">
        <w:lastRenderedPageBreak/>
        <w:t xml:space="preserve">References </w:t>
      </w:r>
    </w:p>
    <w:p w14:paraId="778FE6D7" w14:textId="72EF634F" w:rsidR="0039506C" w:rsidRDefault="0039506C" w:rsidP="0039506C">
      <w:proofErr w:type="spellStart"/>
      <w:r w:rsidRPr="008A25FA">
        <w:t>Adeani</w:t>
      </w:r>
      <w:proofErr w:type="spellEnd"/>
      <w:r w:rsidRPr="008A25FA">
        <w:t xml:space="preserve">, I.S., </w:t>
      </w:r>
      <w:proofErr w:type="spellStart"/>
      <w:r w:rsidRPr="008A25FA">
        <w:t>Febriani</w:t>
      </w:r>
      <w:proofErr w:type="spellEnd"/>
      <w:r w:rsidRPr="008A25FA">
        <w:t xml:space="preserve">, R.B. and </w:t>
      </w:r>
      <w:proofErr w:type="spellStart"/>
      <w:r w:rsidRPr="008A25FA">
        <w:t>Syafryadin</w:t>
      </w:r>
      <w:proofErr w:type="spellEnd"/>
      <w:r w:rsidRPr="008A25FA">
        <w:t xml:space="preserve">, S. </w:t>
      </w:r>
      <w:r w:rsidR="000E7653">
        <w:t>(</w:t>
      </w:r>
      <w:r w:rsidRPr="008A25FA">
        <w:t>2020</w:t>
      </w:r>
      <w:r w:rsidR="000E7653">
        <w:t>)</w:t>
      </w:r>
      <w:r w:rsidRPr="008A25FA">
        <w:t xml:space="preserve"> </w:t>
      </w:r>
      <w:r w:rsidR="000E7653">
        <w:t>‘</w:t>
      </w:r>
      <w:r w:rsidRPr="008A25FA">
        <w:t xml:space="preserve">Using </w:t>
      </w:r>
      <w:proofErr w:type="spellStart"/>
      <w:r w:rsidRPr="008A25FA">
        <w:t>GIBBS’reflective</w:t>
      </w:r>
      <w:proofErr w:type="spellEnd"/>
      <w:r w:rsidRPr="008A25FA">
        <w:t xml:space="preserve"> cycle in making reflections of literary analysi</w:t>
      </w:r>
      <w:r w:rsidR="000E7653">
        <w:t>s’,</w:t>
      </w:r>
      <w:r w:rsidRPr="008A25FA">
        <w:t> </w:t>
      </w:r>
      <w:r w:rsidRPr="0039506C">
        <w:rPr>
          <w:i/>
          <w:iCs/>
        </w:rPr>
        <w:t>Indonesian EFL Journal</w:t>
      </w:r>
      <w:r w:rsidRPr="008A25FA">
        <w:t>, </w:t>
      </w:r>
      <w:r w:rsidRPr="0039506C">
        <w:rPr>
          <w:i/>
          <w:iCs/>
        </w:rPr>
        <w:t>6</w:t>
      </w:r>
      <w:r w:rsidRPr="008A25FA">
        <w:t>(2), pp.139-148.</w:t>
      </w:r>
    </w:p>
    <w:p w14:paraId="6697B3B9" w14:textId="1FFB87DB" w:rsidR="0039506C" w:rsidRDefault="0039506C" w:rsidP="0039506C">
      <w:r w:rsidRPr="00D3272B">
        <w:t xml:space="preserve">Agba, A.O., </w:t>
      </w:r>
      <w:proofErr w:type="spellStart"/>
      <w:r w:rsidRPr="00D3272B">
        <w:t>Ocheni</w:t>
      </w:r>
      <w:proofErr w:type="spellEnd"/>
      <w:r w:rsidRPr="00D3272B">
        <w:t xml:space="preserve">, S.I. and Agba, M.S. </w:t>
      </w:r>
      <w:r w:rsidR="000E7653">
        <w:t>(</w:t>
      </w:r>
      <w:r w:rsidRPr="00D3272B">
        <w:t>2020</w:t>
      </w:r>
      <w:r w:rsidR="000E7653">
        <w:t>)</w:t>
      </w:r>
      <w:r w:rsidRPr="00D3272B">
        <w:t xml:space="preserve"> </w:t>
      </w:r>
      <w:r w:rsidR="000E7653">
        <w:t>‘</w:t>
      </w:r>
      <w:r w:rsidRPr="00D3272B">
        <w:t>COVID-19 and the world of work dynamics: A critical review</w:t>
      </w:r>
      <w:r w:rsidR="000E7653">
        <w:t>’,</w:t>
      </w:r>
      <w:r w:rsidRPr="00D3272B">
        <w:t> </w:t>
      </w:r>
      <w:r w:rsidRPr="0039506C">
        <w:rPr>
          <w:i/>
          <w:iCs/>
        </w:rPr>
        <w:t>Journal of Educational and Social Research</w:t>
      </w:r>
      <w:r w:rsidRPr="00D3272B">
        <w:t>, </w:t>
      </w:r>
      <w:r w:rsidRPr="0039506C">
        <w:rPr>
          <w:i/>
          <w:iCs/>
        </w:rPr>
        <w:t>10</w:t>
      </w:r>
      <w:r w:rsidRPr="00D3272B">
        <w:t>(5), pp.119-130.</w:t>
      </w:r>
    </w:p>
    <w:p w14:paraId="64D6B684" w14:textId="287A4896" w:rsidR="0039506C" w:rsidRDefault="0039506C" w:rsidP="0039506C">
      <w:r w:rsidRPr="00C46246">
        <w:t xml:space="preserve">Atkinson, A., Watling, C.J. and Brand, P.L. </w:t>
      </w:r>
      <w:r w:rsidR="000E7653">
        <w:t>(</w:t>
      </w:r>
      <w:r w:rsidRPr="00C46246">
        <w:t>2022</w:t>
      </w:r>
      <w:r w:rsidR="000E7653">
        <w:t>)</w:t>
      </w:r>
      <w:r w:rsidRPr="00C46246">
        <w:t xml:space="preserve"> </w:t>
      </w:r>
      <w:r w:rsidR="000E7653">
        <w:t>‘</w:t>
      </w:r>
      <w:r w:rsidRPr="00C46246">
        <w:t>Feedback and coaching</w:t>
      </w:r>
      <w:r w:rsidR="000E7653">
        <w:t>’,</w:t>
      </w:r>
      <w:r w:rsidRPr="00C46246">
        <w:t> </w:t>
      </w:r>
      <w:r w:rsidRPr="0039506C">
        <w:rPr>
          <w:i/>
          <w:iCs/>
        </w:rPr>
        <w:t xml:space="preserve">European </w:t>
      </w:r>
      <w:r w:rsidR="00222E1D">
        <w:rPr>
          <w:i/>
          <w:iCs/>
        </w:rPr>
        <w:t>Journal</w:t>
      </w:r>
      <w:r w:rsidRPr="0039506C">
        <w:rPr>
          <w:i/>
          <w:iCs/>
        </w:rPr>
        <w:t xml:space="preserve"> of </w:t>
      </w:r>
      <w:proofErr w:type="spellStart"/>
      <w:r w:rsidRPr="0039506C">
        <w:rPr>
          <w:i/>
          <w:iCs/>
        </w:rPr>
        <w:t>pediatrics</w:t>
      </w:r>
      <w:proofErr w:type="spellEnd"/>
      <w:r w:rsidRPr="00C46246">
        <w:t>, </w:t>
      </w:r>
      <w:r w:rsidRPr="0039506C">
        <w:rPr>
          <w:i/>
          <w:iCs/>
        </w:rPr>
        <w:t>181</w:t>
      </w:r>
      <w:r w:rsidRPr="00C46246">
        <w:t>(2), pp.441-446.</w:t>
      </w:r>
    </w:p>
    <w:p w14:paraId="1C24DEE4" w14:textId="32A030A5" w:rsidR="0039506C" w:rsidRDefault="0039506C" w:rsidP="0039506C">
      <w:proofErr w:type="spellStart"/>
      <w:r w:rsidRPr="008A25FA">
        <w:t>Bassot</w:t>
      </w:r>
      <w:proofErr w:type="spellEnd"/>
      <w:r w:rsidRPr="008A25FA">
        <w:t xml:space="preserve">, B. </w:t>
      </w:r>
      <w:r w:rsidR="006230DF">
        <w:t>(</w:t>
      </w:r>
      <w:r w:rsidRPr="008A25FA">
        <w:t>2024</w:t>
      </w:r>
      <w:r w:rsidR="006230DF">
        <w:t>)</w:t>
      </w:r>
      <w:r w:rsidRPr="008A25FA">
        <w:t> </w:t>
      </w:r>
      <w:r w:rsidRPr="0039506C">
        <w:rPr>
          <w:i/>
          <w:iCs/>
        </w:rPr>
        <w:t>The reflective journal</w:t>
      </w:r>
      <w:r w:rsidRPr="008A25FA">
        <w:t>. Bloomsbury Publishing.</w:t>
      </w:r>
    </w:p>
    <w:p w14:paraId="4D878ABF" w14:textId="33D2DA46" w:rsidR="0039506C" w:rsidRDefault="0039506C" w:rsidP="0039506C">
      <w:r w:rsidRPr="00F718B4">
        <w:t xml:space="preserve">Booth, J. and Cook, J. </w:t>
      </w:r>
      <w:r w:rsidR="006230DF">
        <w:t>(</w:t>
      </w:r>
      <w:r w:rsidRPr="00F718B4">
        <w:t>2025</w:t>
      </w:r>
      <w:r w:rsidR="006230DF">
        <w:t>)</w:t>
      </w:r>
      <w:r w:rsidRPr="00F718B4">
        <w:t xml:space="preserve"> </w:t>
      </w:r>
      <w:r w:rsidR="006230DF">
        <w:t>‘</w:t>
      </w:r>
      <w:r w:rsidRPr="00F718B4">
        <w:t>Learning to Coach, Coaching to Lead</w:t>
      </w:r>
      <w:r w:rsidR="006230DF">
        <w:t>’,</w:t>
      </w:r>
      <w:r w:rsidRPr="00F718B4">
        <w:t xml:space="preserve"> In </w:t>
      </w:r>
      <w:proofErr w:type="gramStart"/>
      <w:r w:rsidRPr="0039506C">
        <w:rPr>
          <w:i/>
          <w:iCs/>
        </w:rPr>
        <w:t>The</w:t>
      </w:r>
      <w:proofErr w:type="gramEnd"/>
      <w:r w:rsidRPr="0039506C">
        <w:rPr>
          <w:i/>
          <w:iCs/>
        </w:rPr>
        <w:t xml:space="preserve"> Routledge Companion to Women and Musical Leadership</w:t>
      </w:r>
      <w:r w:rsidR="006230DF">
        <w:t xml:space="preserve">. </w:t>
      </w:r>
      <w:r w:rsidRPr="00F718B4">
        <w:t>pp. 235-247. Routledge.</w:t>
      </w:r>
    </w:p>
    <w:p w14:paraId="63E2AAE2" w14:textId="0E9BCDB9" w:rsidR="0039506C" w:rsidRDefault="0039506C" w:rsidP="0039506C">
      <w:proofErr w:type="spellStart"/>
      <w:r w:rsidRPr="00193813">
        <w:t>Fattahi</w:t>
      </w:r>
      <w:proofErr w:type="spellEnd"/>
      <w:r w:rsidRPr="00193813">
        <w:t xml:space="preserve">, A., </w:t>
      </w:r>
      <w:proofErr w:type="spellStart"/>
      <w:r w:rsidRPr="00193813">
        <w:t>Sijm</w:t>
      </w:r>
      <w:proofErr w:type="spellEnd"/>
      <w:r w:rsidRPr="00193813">
        <w:t xml:space="preserve">, J. and </w:t>
      </w:r>
      <w:proofErr w:type="spellStart"/>
      <w:r w:rsidRPr="00193813">
        <w:t>Faaij</w:t>
      </w:r>
      <w:proofErr w:type="spellEnd"/>
      <w:r w:rsidRPr="00193813">
        <w:t xml:space="preserve">, A. </w:t>
      </w:r>
      <w:r w:rsidR="006230DF">
        <w:t>(</w:t>
      </w:r>
      <w:r w:rsidRPr="00193813">
        <w:t>2020</w:t>
      </w:r>
      <w:r w:rsidR="006230DF">
        <w:t>)</w:t>
      </w:r>
      <w:r w:rsidRPr="00193813">
        <w:t xml:space="preserve"> </w:t>
      </w:r>
      <w:r w:rsidR="006230DF">
        <w:t>‘</w:t>
      </w:r>
      <w:r w:rsidRPr="00193813">
        <w:t xml:space="preserve">A systemic approach to </w:t>
      </w:r>
      <w:proofErr w:type="spellStart"/>
      <w:r w:rsidRPr="00193813">
        <w:t>analyze</w:t>
      </w:r>
      <w:proofErr w:type="spellEnd"/>
      <w:r w:rsidRPr="00193813">
        <w:t xml:space="preserve"> integrated energy system </w:t>
      </w:r>
      <w:proofErr w:type="spellStart"/>
      <w:r w:rsidRPr="00193813">
        <w:t>modeling</w:t>
      </w:r>
      <w:proofErr w:type="spellEnd"/>
      <w:r w:rsidRPr="00193813">
        <w:t xml:space="preserve"> tools: A review of national models</w:t>
      </w:r>
      <w:r w:rsidR="006230DF">
        <w:t>’,</w:t>
      </w:r>
      <w:r w:rsidRPr="00193813">
        <w:t> </w:t>
      </w:r>
      <w:r w:rsidRPr="0039506C">
        <w:rPr>
          <w:i/>
          <w:iCs/>
        </w:rPr>
        <w:t>Renewable and Sustainable Energy Reviews</w:t>
      </w:r>
      <w:r w:rsidRPr="00193813">
        <w:t>, </w:t>
      </w:r>
      <w:r w:rsidRPr="0039506C">
        <w:rPr>
          <w:i/>
          <w:iCs/>
        </w:rPr>
        <w:t>133</w:t>
      </w:r>
      <w:r w:rsidRPr="00193813">
        <w:t>, p.110195.</w:t>
      </w:r>
    </w:p>
    <w:p w14:paraId="09C296B7" w14:textId="1D722ACF" w:rsidR="0039506C" w:rsidRDefault="0039506C" w:rsidP="0039506C">
      <w:r w:rsidRPr="00F718B4">
        <w:t xml:space="preserve">Grant, A.M. </w:t>
      </w:r>
      <w:r w:rsidR="006230DF">
        <w:t>(</w:t>
      </w:r>
      <w:r w:rsidRPr="00F718B4">
        <w:t>2022</w:t>
      </w:r>
      <w:r w:rsidR="006230DF">
        <w:t>)</w:t>
      </w:r>
      <w:r w:rsidRPr="00F718B4">
        <w:t xml:space="preserve"> </w:t>
      </w:r>
      <w:r w:rsidR="006230DF">
        <w:t>‘</w:t>
      </w:r>
      <w:r w:rsidRPr="00F718B4">
        <w:t>Is it time to REGROW the GROW model? Issues related to teaching coaching session structures</w:t>
      </w:r>
      <w:r w:rsidR="006230DF">
        <w:t>’,</w:t>
      </w:r>
      <w:r w:rsidRPr="00F718B4">
        <w:t> </w:t>
      </w:r>
      <w:r w:rsidRPr="0039506C">
        <w:rPr>
          <w:i/>
          <w:iCs/>
        </w:rPr>
        <w:t>Coaching Practiced</w:t>
      </w:r>
      <w:r w:rsidRPr="00F718B4">
        <w:t>, pp.29-40.</w:t>
      </w:r>
    </w:p>
    <w:p w14:paraId="091CB291" w14:textId="2B79D410" w:rsidR="0039506C" w:rsidRDefault="0039506C" w:rsidP="0039506C">
      <w:r w:rsidRPr="00F66D57">
        <w:t xml:space="preserve">Hussey, L. and Campbell-Meier, J. </w:t>
      </w:r>
      <w:r w:rsidR="006230DF">
        <w:t>(</w:t>
      </w:r>
      <w:r w:rsidRPr="00F66D57">
        <w:t>2021</w:t>
      </w:r>
      <w:r w:rsidR="006230DF">
        <w:t>)</w:t>
      </w:r>
      <w:r w:rsidRPr="00F66D57">
        <w:t xml:space="preserve"> </w:t>
      </w:r>
      <w:r w:rsidR="006230DF">
        <w:t>‘</w:t>
      </w:r>
      <w:r w:rsidRPr="00F66D57">
        <w:t>Are you mentoring or coaching? Definitions matter</w:t>
      </w:r>
      <w:r w:rsidR="006230DF">
        <w:t>’,</w:t>
      </w:r>
      <w:r w:rsidRPr="00F66D57">
        <w:t> </w:t>
      </w:r>
      <w:r w:rsidRPr="0039506C">
        <w:rPr>
          <w:i/>
          <w:iCs/>
        </w:rPr>
        <w:t>Journal of Librarianship and Information Science</w:t>
      </w:r>
      <w:r w:rsidRPr="00F66D57">
        <w:t>, </w:t>
      </w:r>
      <w:r w:rsidRPr="0039506C">
        <w:rPr>
          <w:i/>
          <w:iCs/>
        </w:rPr>
        <w:t>53</w:t>
      </w:r>
      <w:r w:rsidRPr="00F66D57">
        <w:t>(3), pp.510-521.</w:t>
      </w:r>
    </w:p>
    <w:p w14:paraId="2CFB0E1D" w14:textId="7BAE9AA8" w:rsidR="0039506C" w:rsidRDefault="0039506C" w:rsidP="0039506C">
      <w:r w:rsidRPr="00C46246">
        <w:t xml:space="preserve">Latham, G.P. </w:t>
      </w:r>
      <w:r w:rsidR="00E96A3C">
        <w:t>(</w:t>
      </w:r>
      <w:r w:rsidRPr="00C46246">
        <w:t>2023</w:t>
      </w:r>
      <w:r w:rsidR="00E96A3C">
        <w:t>)</w:t>
      </w:r>
      <w:r w:rsidRPr="00C46246">
        <w:t xml:space="preserve"> </w:t>
      </w:r>
      <w:r w:rsidR="00E96A3C">
        <w:t>‘</w:t>
      </w:r>
      <w:r w:rsidRPr="00C46246">
        <w:t>Motivate employee performance through goal setting</w:t>
      </w:r>
      <w:r w:rsidR="00E96A3C">
        <w:t>’,</w:t>
      </w:r>
      <w:r w:rsidRPr="00C46246">
        <w:t> </w:t>
      </w:r>
      <w:r w:rsidRPr="0039506C">
        <w:rPr>
          <w:i/>
          <w:iCs/>
        </w:rPr>
        <w:t xml:space="preserve">Principles of Organizational </w:t>
      </w:r>
      <w:proofErr w:type="spellStart"/>
      <w:r w:rsidRPr="0039506C">
        <w:rPr>
          <w:i/>
          <w:iCs/>
        </w:rPr>
        <w:t>Behavior</w:t>
      </w:r>
      <w:proofErr w:type="spellEnd"/>
      <w:r w:rsidRPr="0039506C">
        <w:rPr>
          <w:i/>
          <w:iCs/>
        </w:rPr>
        <w:t>: The Handbook of Evidence‐Based Management 3rd Edition</w:t>
      </w:r>
      <w:r w:rsidRPr="00C46246">
        <w:t>, pp.83-111.</w:t>
      </w:r>
    </w:p>
    <w:p w14:paraId="3659332C" w14:textId="0F11C52B" w:rsidR="0039506C" w:rsidRDefault="0039506C" w:rsidP="0039506C">
      <w:r w:rsidRPr="00D3272B">
        <w:t xml:space="preserve">Lyons, P. and Bandura, R. </w:t>
      </w:r>
      <w:r w:rsidR="00AF3D51">
        <w:t>(</w:t>
      </w:r>
      <w:r w:rsidRPr="00D3272B">
        <w:t>2022</w:t>
      </w:r>
      <w:r w:rsidR="00AF3D51">
        <w:t>)</w:t>
      </w:r>
      <w:r w:rsidRPr="00D3272B">
        <w:t xml:space="preserve"> </w:t>
      </w:r>
      <w:r w:rsidR="00AF3D51">
        <w:t>‘</w:t>
      </w:r>
      <w:r w:rsidRPr="00D3272B">
        <w:t>Coaching to enhance learning and engagement and reduce turnover</w:t>
      </w:r>
      <w:r w:rsidR="00AF3D51">
        <w:t>’,</w:t>
      </w:r>
      <w:r w:rsidRPr="00D3272B">
        <w:t> </w:t>
      </w:r>
      <w:r w:rsidRPr="0039506C">
        <w:rPr>
          <w:i/>
          <w:iCs/>
        </w:rPr>
        <w:t>Journal of Workplace Learning</w:t>
      </w:r>
      <w:r w:rsidRPr="00D3272B">
        <w:t>, </w:t>
      </w:r>
      <w:r w:rsidRPr="0039506C">
        <w:rPr>
          <w:i/>
          <w:iCs/>
        </w:rPr>
        <w:t>34</w:t>
      </w:r>
      <w:r w:rsidRPr="00D3272B">
        <w:t>(3), pp.295-307.</w:t>
      </w:r>
    </w:p>
    <w:p w14:paraId="170CE126" w14:textId="002C303F" w:rsidR="0039506C" w:rsidRDefault="0039506C" w:rsidP="0039506C">
      <w:r w:rsidRPr="00F718B4">
        <w:t xml:space="preserve">Martens, </w:t>
      </w:r>
      <w:proofErr w:type="gramStart"/>
      <w:r w:rsidRPr="00F718B4">
        <w:t>R.</w:t>
      </w:r>
      <w:proofErr w:type="gramEnd"/>
      <w:r w:rsidRPr="00F718B4">
        <w:t xml:space="preserve"> and Vealey, R.S. </w:t>
      </w:r>
      <w:r w:rsidR="00E44F3D">
        <w:t>(</w:t>
      </w:r>
      <w:r w:rsidRPr="00F718B4">
        <w:t>2023</w:t>
      </w:r>
      <w:r w:rsidR="00E44F3D">
        <w:t>)</w:t>
      </w:r>
      <w:r w:rsidRPr="00F718B4">
        <w:t> </w:t>
      </w:r>
      <w:r w:rsidRPr="0039506C">
        <w:rPr>
          <w:i/>
          <w:iCs/>
        </w:rPr>
        <w:t>Successful coaching</w:t>
      </w:r>
      <w:r w:rsidRPr="00F718B4">
        <w:t>. Human kinetics.</w:t>
      </w:r>
    </w:p>
    <w:p w14:paraId="64263130" w14:textId="6D31E139" w:rsidR="0039506C" w:rsidRDefault="0039506C" w:rsidP="0039506C">
      <w:r w:rsidRPr="00D3272B">
        <w:t xml:space="preserve">Mer, </w:t>
      </w:r>
      <w:proofErr w:type="gramStart"/>
      <w:r w:rsidRPr="00D3272B">
        <w:t>A.</w:t>
      </w:r>
      <w:proofErr w:type="gramEnd"/>
      <w:r w:rsidRPr="00D3272B">
        <w:t xml:space="preserve"> and </w:t>
      </w:r>
      <w:proofErr w:type="spellStart"/>
      <w:r w:rsidRPr="00D3272B">
        <w:t>Virdi</w:t>
      </w:r>
      <w:proofErr w:type="spellEnd"/>
      <w:r w:rsidRPr="00D3272B">
        <w:t xml:space="preserve">, A.S. </w:t>
      </w:r>
      <w:r w:rsidR="00E44F3D">
        <w:t>(</w:t>
      </w:r>
      <w:r w:rsidRPr="00D3272B">
        <w:t>2023</w:t>
      </w:r>
      <w:r w:rsidR="00E44F3D">
        <w:t>)</w:t>
      </w:r>
      <w:r w:rsidRPr="00D3272B">
        <w:t xml:space="preserve"> </w:t>
      </w:r>
      <w:r w:rsidR="00E44F3D">
        <w:t>‘</w:t>
      </w:r>
      <w:r w:rsidRPr="00D3272B">
        <w:t>Navigating the paradigm shift in HRM practices through the lens of artificial intelligence: A post-pandemic perspective</w:t>
      </w:r>
      <w:r w:rsidR="00E44F3D">
        <w:t>’,</w:t>
      </w:r>
      <w:r w:rsidRPr="00D3272B">
        <w:t> </w:t>
      </w:r>
      <w:r w:rsidRPr="0039506C">
        <w:rPr>
          <w:i/>
          <w:iCs/>
        </w:rPr>
        <w:t>The adoption and effect of artificial intelligence on human resources management, Part A</w:t>
      </w:r>
      <w:r w:rsidRPr="00D3272B">
        <w:t>, pp.123-154.</w:t>
      </w:r>
    </w:p>
    <w:p w14:paraId="2839FC18" w14:textId="77D994BF" w:rsidR="0039506C" w:rsidRDefault="0039506C" w:rsidP="0039506C">
      <w:proofErr w:type="spellStart"/>
      <w:r w:rsidRPr="00D3272B">
        <w:t>Naim</w:t>
      </w:r>
      <w:proofErr w:type="spellEnd"/>
      <w:r w:rsidRPr="00D3272B">
        <w:t xml:space="preserve">, E.A.M.F.A. </w:t>
      </w:r>
      <w:r w:rsidR="001D180B">
        <w:t>(</w:t>
      </w:r>
      <w:r w:rsidRPr="00D3272B">
        <w:t>2025</w:t>
      </w:r>
      <w:r w:rsidR="001D180B">
        <w:t>)</w:t>
      </w:r>
      <w:r w:rsidRPr="00D3272B">
        <w:t xml:space="preserve"> </w:t>
      </w:r>
      <w:r w:rsidR="001D180B">
        <w:t>‘</w:t>
      </w:r>
      <w:r w:rsidRPr="00D3272B">
        <w:t>Coaching and Perspectives</w:t>
      </w:r>
      <w:r w:rsidR="001D180B">
        <w:t>’,</w:t>
      </w:r>
      <w:r w:rsidRPr="00D3272B">
        <w:t xml:space="preserve"> In </w:t>
      </w:r>
      <w:r w:rsidRPr="0039506C">
        <w:rPr>
          <w:i/>
          <w:iCs/>
        </w:rPr>
        <w:t>Coaching for Physicians</w:t>
      </w:r>
      <w:r w:rsidRPr="00D3272B">
        <w:t> (pp. 1-16). Routledge.</w:t>
      </w:r>
    </w:p>
    <w:p w14:paraId="475E7F5B" w14:textId="382C934F" w:rsidR="0039506C" w:rsidRDefault="0039506C" w:rsidP="0039506C">
      <w:r w:rsidRPr="00F66D57">
        <w:lastRenderedPageBreak/>
        <w:t xml:space="preserve">Newman, </w:t>
      </w:r>
      <w:proofErr w:type="gramStart"/>
      <w:r w:rsidRPr="00F66D57">
        <w:t>S.A.</w:t>
      </w:r>
      <w:proofErr w:type="gramEnd"/>
      <w:r w:rsidRPr="00F66D57">
        <w:t xml:space="preserve"> and Ford, R.C. </w:t>
      </w:r>
      <w:r w:rsidR="000B69B6">
        <w:t>(</w:t>
      </w:r>
      <w:r w:rsidRPr="00F66D57">
        <w:t>2021</w:t>
      </w:r>
      <w:r w:rsidR="000B69B6">
        <w:t>)</w:t>
      </w:r>
      <w:r w:rsidRPr="00F66D57">
        <w:t xml:space="preserve"> </w:t>
      </w:r>
      <w:r w:rsidR="000B69B6">
        <w:t>‘</w:t>
      </w:r>
      <w:r w:rsidRPr="00F66D57">
        <w:t>Five steps to leading your team in the virtual COVID-19 workplace</w:t>
      </w:r>
      <w:r w:rsidR="000B69B6">
        <w:t>’,</w:t>
      </w:r>
      <w:r w:rsidRPr="00F66D57">
        <w:t> </w:t>
      </w:r>
      <w:r w:rsidRPr="0039506C">
        <w:rPr>
          <w:i/>
          <w:iCs/>
        </w:rPr>
        <w:t>Organizational Dynamics</w:t>
      </w:r>
      <w:r w:rsidRPr="00F66D57">
        <w:t>, </w:t>
      </w:r>
      <w:r w:rsidRPr="0039506C">
        <w:rPr>
          <w:i/>
          <w:iCs/>
        </w:rPr>
        <w:t>50</w:t>
      </w:r>
      <w:r w:rsidRPr="00F66D57">
        <w:t>(1), p.100802.</w:t>
      </w:r>
    </w:p>
    <w:p w14:paraId="0F48ADEA" w14:textId="5341B9D9" w:rsidR="0039506C" w:rsidRDefault="0039506C" w:rsidP="0039506C">
      <w:r w:rsidRPr="00F718B4">
        <w:t xml:space="preserve">Passmore, J., Sinclair, T., Passmore, J. and Sinclair, T. </w:t>
      </w:r>
      <w:r w:rsidR="000B69B6">
        <w:t>(</w:t>
      </w:r>
      <w:r w:rsidRPr="00F718B4">
        <w:t>2020</w:t>
      </w:r>
      <w:r w:rsidR="000B69B6">
        <w:t>)</w:t>
      </w:r>
      <w:r w:rsidRPr="00F718B4">
        <w:t xml:space="preserve"> </w:t>
      </w:r>
      <w:r w:rsidR="000B69B6">
        <w:t>‘</w:t>
      </w:r>
      <w:r w:rsidRPr="00F718B4">
        <w:t>Solution focused approach and the OSKAR model</w:t>
      </w:r>
      <w:r w:rsidR="000B69B6">
        <w:t>’,</w:t>
      </w:r>
      <w:r w:rsidRPr="00F718B4">
        <w:t> </w:t>
      </w:r>
      <w:r w:rsidRPr="0039506C">
        <w:rPr>
          <w:i/>
          <w:iCs/>
        </w:rPr>
        <w:t>Becoming a Coach: The Essential ICF Guide</w:t>
      </w:r>
      <w:r w:rsidRPr="00F718B4">
        <w:t>, pp.139-143.</w:t>
      </w:r>
    </w:p>
    <w:p w14:paraId="7244940A" w14:textId="3288EE9A" w:rsidR="0039506C" w:rsidRDefault="0039506C" w:rsidP="0039506C">
      <w:r w:rsidRPr="00C46246">
        <w:t xml:space="preserve">Ribeiro, N., Nguyen, T., Duarte, A.P., Torres de Oliveira, R. and Faustino, C. </w:t>
      </w:r>
      <w:r w:rsidR="000B69B6">
        <w:t>(</w:t>
      </w:r>
      <w:r w:rsidRPr="00C46246">
        <w:t>2021</w:t>
      </w:r>
      <w:r w:rsidR="000B69B6">
        <w:t>)</w:t>
      </w:r>
      <w:r w:rsidRPr="00C46246">
        <w:t xml:space="preserve"> </w:t>
      </w:r>
      <w:r w:rsidR="000B69B6">
        <w:t>‘</w:t>
      </w:r>
      <w:r w:rsidRPr="00C46246">
        <w:t>How managerial coaching promotes employees' affective commitment and individual performance</w:t>
      </w:r>
      <w:r w:rsidR="000B69B6">
        <w:t>’,</w:t>
      </w:r>
      <w:r w:rsidRPr="00C46246">
        <w:t> </w:t>
      </w:r>
      <w:r w:rsidRPr="0039506C">
        <w:rPr>
          <w:i/>
          <w:iCs/>
        </w:rPr>
        <w:t>International Journal of Productivity and Performance Management</w:t>
      </w:r>
      <w:r w:rsidRPr="00C46246">
        <w:t>, </w:t>
      </w:r>
      <w:r w:rsidRPr="0039506C">
        <w:rPr>
          <w:i/>
          <w:iCs/>
        </w:rPr>
        <w:t>70</w:t>
      </w:r>
      <w:r w:rsidRPr="00C46246">
        <w:t>(8), pp.2163-2181.</w:t>
      </w:r>
    </w:p>
    <w:p w14:paraId="4BF04003" w14:textId="00235020" w:rsidR="0039506C" w:rsidRDefault="0039506C" w:rsidP="0039506C">
      <w:r w:rsidRPr="006A3D84">
        <w:t xml:space="preserve">Schwarzer, R. and Reuter, T. </w:t>
      </w:r>
      <w:r w:rsidR="000B69B6">
        <w:t>(</w:t>
      </w:r>
      <w:r w:rsidRPr="006A3D84">
        <w:t>2023</w:t>
      </w:r>
      <w:r w:rsidR="000B69B6">
        <w:t>)</w:t>
      </w:r>
      <w:r w:rsidRPr="006A3D84">
        <w:t xml:space="preserve"> </w:t>
      </w:r>
      <w:r w:rsidR="000B69B6">
        <w:t>‘</w:t>
      </w:r>
      <w:r w:rsidRPr="006A3D84">
        <w:t>Manage stress at work through preventive and proactive coping</w:t>
      </w:r>
      <w:r w:rsidR="000B69B6">
        <w:t>’,</w:t>
      </w:r>
      <w:r w:rsidRPr="006A3D84">
        <w:t> </w:t>
      </w:r>
      <w:r w:rsidRPr="0039506C">
        <w:rPr>
          <w:i/>
          <w:iCs/>
        </w:rPr>
        <w:t xml:space="preserve">Principles of Organizational </w:t>
      </w:r>
      <w:proofErr w:type="spellStart"/>
      <w:r w:rsidRPr="0039506C">
        <w:rPr>
          <w:i/>
          <w:iCs/>
        </w:rPr>
        <w:t>Behavior</w:t>
      </w:r>
      <w:proofErr w:type="spellEnd"/>
      <w:r w:rsidRPr="0039506C">
        <w:rPr>
          <w:i/>
          <w:iCs/>
        </w:rPr>
        <w:t>: The Handbook of Evidence‐Based Management 3rd Edition</w:t>
      </w:r>
      <w:r w:rsidRPr="006A3D84">
        <w:t>, pp.463-482.</w:t>
      </w:r>
    </w:p>
    <w:p w14:paraId="5AD4A102" w14:textId="70E14074" w:rsidR="0039506C" w:rsidRDefault="0039506C" w:rsidP="0039506C">
      <w:r w:rsidRPr="00F66D57">
        <w:t xml:space="preserve">Terblanche, N. </w:t>
      </w:r>
      <w:r w:rsidR="000B69B6">
        <w:t>(</w:t>
      </w:r>
      <w:r w:rsidRPr="00F66D57">
        <w:t>2021</w:t>
      </w:r>
      <w:r w:rsidR="000B69B6">
        <w:t>)</w:t>
      </w:r>
      <w:r w:rsidRPr="00F66D57">
        <w:t xml:space="preserve"> </w:t>
      </w:r>
      <w:r w:rsidR="000B69B6">
        <w:t>‘</w:t>
      </w:r>
      <w:r w:rsidRPr="00F66D57">
        <w:t>Coaching techniques for sustained individual change during career transitions</w:t>
      </w:r>
      <w:proofErr w:type="gramStart"/>
      <w:r w:rsidR="000B69B6">
        <w:t xml:space="preserve">’, </w:t>
      </w:r>
      <w:r w:rsidRPr="00F66D57">
        <w:t> </w:t>
      </w:r>
      <w:r w:rsidRPr="0039506C">
        <w:rPr>
          <w:i/>
          <w:iCs/>
        </w:rPr>
        <w:t>Human</w:t>
      </w:r>
      <w:proofErr w:type="gramEnd"/>
      <w:r w:rsidRPr="0039506C">
        <w:rPr>
          <w:i/>
          <w:iCs/>
        </w:rPr>
        <w:t xml:space="preserve"> Resource Development Quarterly</w:t>
      </w:r>
      <w:r w:rsidRPr="00F66D57">
        <w:t>, </w:t>
      </w:r>
      <w:r w:rsidRPr="0039506C">
        <w:rPr>
          <w:i/>
          <w:iCs/>
        </w:rPr>
        <w:t>32</w:t>
      </w:r>
      <w:r w:rsidRPr="00F66D57">
        <w:t>(1), pp.11-33.</w:t>
      </w:r>
    </w:p>
    <w:p w14:paraId="2A31B57A" w14:textId="799BBEBE" w:rsidR="0039506C" w:rsidRDefault="0039506C" w:rsidP="0039506C">
      <w:r w:rsidRPr="00F66D57">
        <w:t xml:space="preserve">Van </w:t>
      </w:r>
      <w:proofErr w:type="spellStart"/>
      <w:r w:rsidRPr="00F66D57">
        <w:t>Nieuwerburgh</w:t>
      </w:r>
      <w:proofErr w:type="spellEnd"/>
      <w:r w:rsidRPr="00F66D57">
        <w:t xml:space="preserve">, C. </w:t>
      </w:r>
      <w:r w:rsidR="000B69B6">
        <w:t>(</w:t>
      </w:r>
      <w:r w:rsidRPr="00F66D57">
        <w:t>2020</w:t>
      </w:r>
      <w:r w:rsidR="000B69B6">
        <w:t>)</w:t>
      </w:r>
      <w:r w:rsidRPr="00F66D57">
        <w:t xml:space="preserve"> An introduction to coaching skills: A practical guide.</w:t>
      </w:r>
    </w:p>
    <w:sectPr w:rsidR="0039506C" w:rsidSect="0015347D">
      <w:footerReference w:type="default" r:id="rId8"/>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7CC65C" w14:textId="77777777" w:rsidR="002A3060" w:rsidRDefault="002A3060" w:rsidP="00BC136C">
      <w:pPr>
        <w:spacing w:before="0" w:after="0" w:line="240" w:lineRule="auto"/>
      </w:pPr>
      <w:r>
        <w:separator/>
      </w:r>
    </w:p>
  </w:endnote>
  <w:endnote w:type="continuationSeparator" w:id="0">
    <w:p w14:paraId="3CA0C820" w14:textId="77777777" w:rsidR="002A3060" w:rsidRDefault="002A3060" w:rsidP="00BC136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4024572"/>
      <w:docPartObj>
        <w:docPartGallery w:val="Page Numbers (Bottom of Page)"/>
        <w:docPartUnique/>
      </w:docPartObj>
    </w:sdtPr>
    <w:sdtEndPr>
      <w:rPr>
        <w:noProof/>
      </w:rPr>
    </w:sdtEndPr>
    <w:sdtContent>
      <w:p w14:paraId="4B2BF987" w14:textId="20EE4724" w:rsidR="00BC136C" w:rsidRDefault="00BC136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2CAAC0" w14:textId="77777777" w:rsidR="00BC136C" w:rsidRDefault="00BC13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7BE67C" w14:textId="77777777" w:rsidR="002A3060" w:rsidRDefault="002A3060" w:rsidP="00BC136C">
      <w:pPr>
        <w:spacing w:before="0" w:after="0" w:line="240" w:lineRule="auto"/>
      </w:pPr>
      <w:r>
        <w:separator/>
      </w:r>
    </w:p>
  </w:footnote>
  <w:footnote w:type="continuationSeparator" w:id="0">
    <w:p w14:paraId="2ED35DE3" w14:textId="77777777" w:rsidR="002A3060" w:rsidRDefault="002A3060" w:rsidP="00BC136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277C46"/>
    <w:multiLevelType w:val="hybridMultilevel"/>
    <w:tmpl w:val="D90407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removePersonalInformation/>
  <w:removeDateAndTime/>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136C"/>
    <w:rsid w:val="00002741"/>
    <w:rsid w:val="00004888"/>
    <w:rsid w:val="0001368F"/>
    <w:rsid w:val="00041AFA"/>
    <w:rsid w:val="00041C77"/>
    <w:rsid w:val="00041D88"/>
    <w:rsid w:val="00071DA9"/>
    <w:rsid w:val="000826E9"/>
    <w:rsid w:val="00082C4F"/>
    <w:rsid w:val="000A1B03"/>
    <w:rsid w:val="000A3564"/>
    <w:rsid w:val="000A797F"/>
    <w:rsid w:val="000B69B6"/>
    <w:rsid w:val="000C4402"/>
    <w:rsid w:val="000D12AD"/>
    <w:rsid w:val="000D54F8"/>
    <w:rsid w:val="000E7653"/>
    <w:rsid w:val="00114461"/>
    <w:rsid w:val="0011550B"/>
    <w:rsid w:val="00125611"/>
    <w:rsid w:val="00125E02"/>
    <w:rsid w:val="0015347D"/>
    <w:rsid w:val="00156213"/>
    <w:rsid w:val="0018111F"/>
    <w:rsid w:val="0018179C"/>
    <w:rsid w:val="00183398"/>
    <w:rsid w:val="001853E8"/>
    <w:rsid w:val="001902A9"/>
    <w:rsid w:val="00193813"/>
    <w:rsid w:val="001B7EBA"/>
    <w:rsid w:val="001C39C8"/>
    <w:rsid w:val="001C67EC"/>
    <w:rsid w:val="001C7B39"/>
    <w:rsid w:val="001D180B"/>
    <w:rsid w:val="00217131"/>
    <w:rsid w:val="00217B8F"/>
    <w:rsid w:val="00222E1D"/>
    <w:rsid w:val="00247628"/>
    <w:rsid w:val="002514FB"/>
    <w:rsid w:val="002663F1"/>
    <w:rsid w:val="00266769"/>
    <w:rsid w:val="00271166"/>
    <w:rsid w:val="002829DC"/>
    <w:rsid w:val="00285AAE"/>
    <w:rsid w:val="00293FF4"/>
    <w:rsid w:val="0029550E"/>
    <w:rsid w:val="002A1BCA"/>
    <w:rsid w:val="002A27CE"/>
    <w:rsid w:val="002A3060"/>
    <w:rsid w:val="002D11D9"/>
    <w:rsid w:val="002D653E"/>
    <w:rsid w:val="002D6F09"/>
    <w:rsid w:val="002D797E"/>
    <w:rsid w:val="002E07DF"/>
    <w:rsid w:val="002F6EE5"/>
    <w:rsid w:val="00306C24"/>
    <w:rsid w:val="003072CB"/>
    <w:rsid w:val="003226C5"/>
    <w:rsid w:val="003318B4"/>
    <w:rsid w:val="003331F9"/>
    <w:rsid w:val="003564CE"/>
    <w:rsid w:val="00381033"/>
    <w:rsid w:val="00385E46"/>
    <w:rsid w:val="0039506C"/>
    <w:rsid w:val="003951D6"/>
    <w:rsid w:val="003B73AE"/>
    <w:rsid w:val="003D2BE9"/>
    <w:rsid w:val="003D7F0B"/>
    <w:rsid w:val="00432D36"/>
    <w:rsid w:val="004418E5"/>
    <w:rsid w:val="00447708"/>
    <w:rsid w:val="00471CED"/>
    <w:rsid w:val="0047267D"/>
    <w:rsid w:val="0047473B"/>
    <w:rsid w:val="0048101F"/>
    <w:rsid w:val="0048191A"/>
    <w:rsid w:val="004845E5"/>
    <w:rsid w:val="00486BCA"/>
    <w:rsid w:val="00495C09"/>
    <w:rsid w:val="004A6F01"/>
    <w:rsid w:val="004B7A6C"/>
    <w:rsid w:val="004D149B"/>
    <w:rsid w:val="004F5129"/>
    <w:rsid w:val="005016D5"/>
    <w:rsid w:val="00502071"/>
    <w:rsid w:val="00522E6F"/>
    <w:rsid w:val="00534046"/>
    <w:rsid w:val="00565F7A"/>
    <w:rsid w:val="005719B0"/>
    <w:rsid w:val="005812FE"/>
    <w:rsid w:val="005D2308"/>
    <w:rsid w:val="005D65DD"/>
    <w:rsid w:val="005E2325"/>
    <w:rsid w:val="005E25BE"/>
    <w:rsid w:val="005E6E27"/>
    <w:rsid w:val="005F5F0E"/>
    <w:rsid w:val="00602A14"/>
    <w:rsid w:val="006126A5"/>
    <w:rsid w:val="006129A7"/>
    <w:rsid w:val="006230DF"/>
    <w:rsid w:val="00623427"/>
    <w:rsid w:val="006403AF"/>
    <w:rsid w:val="0064049D"/>
    <w:rsid w:val="006431DB"/>
    <w:rsid w:val="00644E1D"/>
    <w:rsid w:val="00645A56"/>
    <w:rsid w:val="006468EA"/>
    <w:rsid w:val="006711F7"/>
    <w:rsid w:val="00675AE4"/>
    <w:rsid w:val="00683310"/>
    <w:rsid w:val="0069575C"/>
    <w:rsid w:val="006A3D84"/>
    <w:rsid w:val="006A5A94"/>
    <w:rsid w:val="006B4F73"/>
    <w:rsid w:val="006B7EF6"/>
    <w:rsid w:val="006C21A1"/>
    <w:rsid w:val="006C487E"/>
    <w:rsid w:val="00700945"/>
    <w:rsid w:val="007153B6"/>
    <w:rsid w:val="007217B8"/>
    <w:rsid w:val="0072413D"/>
    <w:rsid w:val="00727CF6"/>
    <w:rsid w:val="00732D4B"/>
    <w:rsid w:val="00735B14"/>
    <w:rsid w:val="0074295A"/>
    <w:rsid w:val="00766F35"/>
    <w:rsid w:val="00782575"/>
    <w:rsid w:val="0078527A"/>
    <w:rsid w:val="007A6A37"/>
    <w:rsid w:val="007C4C94"/>
    <w:rsid w:val="0084442E"/>
    <w:rsid w:val="0086409E"/>
    <w:rsid w:val="00872EFD"/>
    <w:rsid w:val="00881A81"/>
    <w:rsid w:val="00881BBF"/>
    <w:rsid w:val="008904FA"/>
    <w:rsid w:val="0089352D"/>
    <w:rsid w:val="008A25FA"/>
    <w:rsid w:val="008B200C"/>
    <w:rsid w:val="008C1A7A"/>
    <w:rsid w:val="008C35C3"/>
    <w:rsid w:val="008C5559"/>
    <w:rsid w:val="008E0ABC"/>
    <w:rsid w:val="008F43F6"/>
    <w:rsid w:val="00924805"/>
    <w:rsid w:val="00926A05"/>
    <w:rsid w:val="00932715"/>
    <w:rsid w:val="00934370"/>
    <w:rsid w:val="0094415A"/>
    <w:rsid w:val="0094442C"/>
    <w:rsid w:val="00946D8C"/>
    <w:rsid w:val="00975BA4"/>
    <w:rsid w:val="009C2D1B"/>
    <w:rsid w:val="009C625F"/>
    <w:rsid w:val="009E5666"/>
    <w:rsid w:val="009F20AA"/>
    <w:rsid w:val="009F5E5E"/>
    <w:rsid w:val="00A24A92"/>
    <w:rsid w:val="00A2543C"/>
    <w:rsid w:val="00A31CE0"/>
    <w:rsid w:val="00A50B46"/>
    <w:rsid w:val="00A52CB8"/>
    <w:rsid w:val="00A62CD4"/>
    <w:rsid w:val="00A67573"/>
    <w:rsid w:val="00A80EB9"/>
    <w:rsid w:val="00A923DB"/>
    <w:rsid w:val="00AA765B"/>
    <w:rsid w:val="00AB1141"/>
    <w:rsid w:val="00AC389C"/>
    <w:rsid w:val="00AC3EDD"/>
    <w:rsid w:val="00AC5564"/>
    <w:rsid w:val="00AD6082"/>
    <w:rsid w:val="00AE2BBE"/>
    <w:rsid w:val="00AE7D49"/>
    <w:rsid w:val="00AF3D51"/>
    <w:rsid w:val="00B04C90"/>
    <w:rsid w:val="00B25E92"/>
    <w:rsid w:val="00B367C6"/>
    <w:rsid w:val="00B40F4F"/>
    <w:rsid w:val="00B77FAA"/>
    <w:rsid w:val="00B8744C"/>
    <w:rsid w:val="00B87FAF"/>
    <w:rsid w:val="00BB4456"/>
    <w:rsid w:val="00BB5C09"/>
    <w:rsid w:val="00BC0BE6"/>
    <w:rsid w:val="00BC136C"/>
    <w:rsid w:val="00BC2E16"/>
    <w:rsid w:val="00BF2CAB"/>
    <w:rsid w:val="00BF5508"/>
    <w:rsid w:val="00C1196B"/>
    <w:rsid w:val="00C46246"/>
    <w:rsid w:val="00C81B4E"/>
    <w:rsid w:val="00CD0D92"/>
    <w:rsid w:val="00D06748"/>
    <w:rsid w:val="00D156E3"/>
    <w:rsid w:val="00D3272B"/>
    <w:rsid w:val="00D34068"/>
    <w:rsid w:val="00D34DE1"/>
    <w:rsid w:val="00D36357"/>
    <w:rsid w:val="00D60895"/>
    <w:rsid w:val="00D63255"/>
    <w:rsid w:val="00D659B9"/>
    <w:rsid w:val="00D72FB3"/>
    <w:rsid w:val="00D83A1F"/>
    <w:rsid w:val="00D90866"/>
    <w:rsid w:val="00D94462"/>
    <w:rsid w:val="00D968F4"/>
    <w:rsid w:val="00E00D79"/>
    <w:rsid w:val="00E0210F"/>
    <w:rsid w:val="00E114E6"/>
    <w:rsid w:val="00E21835"/>
    <w:rsid w:val="00E27DB4"/>
    <w:rsid w:val="00E310F8"/>
    <w:rsid w:val="00E31B32"/>
    <w:rsid w:val="00E324E0"/>
    <w:rsid w:val="00E41A49"/>
    <w:rsid w:val="00E41BAB"/>
    <w:rsid w:val="00E44F3D"/>
    <w:rsid w:val="00E6079F"/>
    <w:rsid w:val="00E63D73"/>
    <w:rsid w:val="00E67172"/>
    <w:rsid w:val="00E71495"/>
    <w:rsid w:val="00E8792B"/>
    <w:rsid w:val="00E96A3C"/>
    <w:rsid w:val="00EB15C6"/>
    <w:rsid w:val="00EC7407"/>
    <w:rsid w:val="00F0783E"/>
    <w:rsid w:val="00F1287D"/>
    <w:rsid w:val="00F1718F"/>
    <w:rsid w:val="00F2644E"/>
    <w:rsid w:val="00F34058"/>
    <w:rsid w:val="00F37409"/>
    <w:rsid w:val="00F51CB4"/>
    <w:rsid w:val="00F66D57"/>
    <w:rsid w:val="00F718B4"/>
    <w:rsid w:val="00F81DA5"/>
    <w:rsid w:val="00F85C67"/>
    <w:rsid w:val="00F940F3"/>
    <w:rsid w:val="00F951A0"/>
    <w:rsid w:val="00FC0C41"/>
    <w:rsid w:val="00FC143F"/>
    <w:rsid w:val="00FD1F10"/>
    <w:rsid w:val="00FD3A37"/>
    <w:rsid w:val="00FF1113"/>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F87D69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lang w:val="en-US" w:eastAsia="en-US" w:bidi="hi-IN"/>
        <w14:ligatures w14:val="standardContextual"/>
      </w:rPr>
    </w:rPrDefault>
    <w:pPrDefault>
      <w:pPr>
        <w:spacing w:before="120" w:after="160" w:line="360" w:lineRule="auto"/>
        <w:ind w:left="360"/>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16D5"/>
    <w:pPr>
      <w:spacing w:after="120"/>
      <w:ind w:left="0"/>
      <w:jc w:val="both"/>
    </w:pPr>
    <w:rPr>
      <w:rFonts w:ascii="Times New Roman" w:hAnsi="Times New Roman" w:cs="Mangal"/>
      <w:kern w:val="0"/>
      <w:sz w:val="24"/>
      <w:lang w:val="en-GB"/>
      <w14:ligatures w14:val="none"/>
    </w:rPr>
  </w:style>
  <w:style w:type="paragraph" w:styleId="Heading1">
    <w:name w:val="heading 1"/>
    <w:basedOn w:val="Normal"/>
    <w:next w:val="Normal"/>
    <w:link w:val="Heading1Char"/>
    <w:autoRedefine/>
    <w:qFormat/>
    <w:rsid w:val="00F0783E"/>
    <w:pPr>
      <w:keepNext/>
      <w:ind w:right="46"/>
      <w:outlineLvl w:val="0"/>
    </w:pPr>
    <w:rPr>
      <w:rFonts w:eastAsia="Times New Roman" w:cstheme="minorHAnsi"/>
      <w:b/>
      <w:iCs/>
      <w:szCs w:val="22"/>
      <w:shd w:val="clear" w:color="auto" w:fill="FFFFFF"/>
      <w:lang w:bidi="ar-SA"/>
    </w:rPr>
  </w:style>
  <w:style w:type="paragraph" w:styleId="Heading2">
    <w:name w:val="heading 2"/>
    <w:basedOn w:val="Normal"/>
    <w:next w:val="Normal"/>
    <w:link w:val="Heading2Char"/>
    <w:uiPriority w:val="9"/>
    <w:unhideWhenUsed/>
    <w:qFormat/>
    <w:rsid w:val="00183398"/>
    <w:pPr>
      <w:keepNext/>
      <w:keepLines/>
      <w:spacing w:before="40" w:after="0"/>
      <w:outlineLvl w:val="1"/>
    </w:pPr>
    <w:rPr>
      <w:rFonts w:eastAsiaTheme="majorEastAsia" w:cstheme="majorBidi"/>
      <w:b/>
      <w:color w:val="000000" w:themeColor="text1"/>
      <w:szCs w:val="2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83398"/>
    <w:pPr>
      <w:spacing w:after="0"/>
      <w:contextualSpacing/>
      <w:jc w:val="center"/>
    </w:pPr>
    <w:rPr>
      <w:rFonts w:eastAsiaTheme="majorEastAsia" w:cstheme="majorBidi"/>
      <w:b/>
      <w:spacing w:val="-10"/>
      <w:kern w:val="28"/>
      <w:sz w:val="32"/>
      <w:szCs w:val="50"/>
    </w:rPr>
  </w:style>
  <w:style w:type="character" w:customStyle="1" w:styleId="TitleChar">
    <w:name w:val="Title Char"/>
    <w:basedOn w:val="DefaultParagraphFont"/>
    <w:link w:val="Title"/>
    <w:uiPriority w:val="10"/>
    <w:rsid w:val="00183398"/>
    <w:rPr>
      <w:rFonts w:ascii="Times New Roman" w:eastAsiaTheme="majorEastAsia" w:hAnsi="Times New Roman" w:cstheme="majorBidi"/>
      <w:b/>
      <w:spacing w:val="-10"/>
      <w:kern w:val="28"/>
      <w:sz w:val="32"/>
      <w:szCs w:val="50"/>
      <w:lang w:val="en-GB"/>
    </w:rPr>
  </w:style>
  <w:style w:type="character" w:customStyle="1" w:styleId="Heading1Char">
    <w:name w:val="Heading 1 Char"/>
    <w:basedOn w:val="DefaultParagraphFont"/>
    <w:link w:val="Heading1"/>
    <w:rsid w:val="00F0783E"/>
    <w:rPr>
      <w:rFonts w:ascii="Times New Roman" w:eastAsia="Times New Roman" w:hAnsi="Times New Roman" w:cstheme="minorHAnsi"/>
      <w:b/>
      <w:iCs/>
      <w:kern w:val="0"/>
      <w:sz w:val="24"/>
      <w:szCs w:val="22"/>
      <w:lang w:val="en-GB" w:bidi="ar-SA"/>
      <w14:ligatures w14:val="none"/>
    </w:rPr>
  </w:style>
  <w:style w:type="character" w:customStyle="1" w:styleId="Heading2Char">
    <w:name w:val="Heading 2 Char"/>
    <w:basedOn w:val="DefaultParagraphFont"/>
    <w:link w:val="Heading2"/>
    <w:uiPriority w:val="9"/>
    <w:rsid w:val="00183398"/>
    <w:rPr>
      <w:rFonts w:ascii="Times New Roman" w:eastAsiaTheme="majorEastAsia" w:hAnsi="Times New Roman" w:cstheme="majorBidi"/>
      <w:b/>
      <w:color w:val="000000" w:themeColor="text1"/>
      <w:sz w:val="24"/>
      <w:szCs w:val="23"/>
      <w:lang w:val="en-GB"/>
    </w:rPr>
  </w:style>
  <w:style w:type="paragraph" w:styleId="Header">
    <w:name w:val="header"/>
    <w:basedOn w:val="Normal"/>
    <w:link w:val="HeaderChar"/>
    <w:uiPriority w:val="99"/>
    <w:unhideWhenUsed/>
    <w:rsid w:val="00BC136C"/>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BC136C"/>
    <w:rPr>
      <w:rFonts w:ascii="Times New Roman" w:hAnsi="Times New Roman" w:cs="Mangal"/>
      <w:kern w:val="0"/>
      <w:sz w:val="24"/>
      <w:lang w:val="en-GB"/>
      <w14:ligatures w14:val="none"/>
    </w:rPr>
  </w:style>
  <w:style w:type="paragraph" w:styleId="Footer">
    <w:name w:val="footer"/>
    <w:basedOn w:val="Normal"/>
    <w:link w:val="FooterChar"/>
    <w:uiPriority w:val="99"/>
    <w:unhideWhenUsed/>
    <w:rsid w:val="00BC136C"/>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BC136C"/>
    <w:rPr>
      <w:rFonts w:ascii="Times New Roman" w:hAnsi="Times New Roman" w:cs="Mangal"/>
      <w:kern w:val="0"/>
      <w:sz w:val="24"/>
      <w:lang w:val="en-GB"/>
      <w14:ligatures w14:val="none"/>
    </w:rPr>
  </w:style>
  <w:style w:type="table" w:styleId="TableGrid">
    <w:name w:val="Table Grid"/>
    <w:basedOn w:val="TableNormal"/>
    <w:uiPriority w:val="39"/>
    <w:rsid w:val="003B73AE"/>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66D57"/>
    <w:pPr>
      <w:ind w:left="720"/>
      <w:contextualSpacing/>
    </w:pPr>
  </w:style>
  <w:style w:type="paragraph" w:styleId="NoSpacing">
    <w:name w:val="No Spacing"/>
    <w:link w:val="NoSpacingChar"/>
    <w:uiPriority w:val="1"/>
    <w:qFormat/>
    <w:rsid w:val="0015347D"/>
    <w:pPr>
      <w:spacing w:before="0" w:after="0" w:line="240" w:lineRule="auto"/>
      <w:ind w:left="0"/>
    </w:pPr>
    <w:rPr>
      <w:rFonts w:eastAsiaTheme="minorEastAsia"/>
      <w:kern w:val="0"/>
      <w:szCs w:val="22"/>
      <w:lang w:eastAsia="zh-CN" w:bidi="ar-SA"/>
      <w14:ligatures w14:val="none"/>
    </w:rPr>
  </w:style>
  <w:style w:type="character" w:customStyle="1" w:styleId="NoSpacingChar">
    <w:name w:val="No Spacing Char"/>
    <w:basedOn w:val="DefaultParagraphFont"/>
    <w:link w:val="NoSpacing"/>
    <w:uiPriority w:val="1"/>
    <w:rsid w:val="0015347D"/>
    <w:rPr>
      <w:rFonts w:eastAsiaTheme="minorEastAsia"/>
      <w:kern w:val="0"/>
      <w:szCs w:val="22"/>
      <w:lang w:eastAsia="zh-CN"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6485230">
      <w:bodyDiv w:val="1"/>
      <w:marLeft w:val="0"/>
      <w:marRight w:val="0"/>
      <w:marTop w:val="0"/>
      <w:marBottom w:val="0"/>
      <w:divBdr>
        <w:top w:val="none" w:sz="0" w:space="0" w:color="auto"/>
        <w:left w:val="none" w:sz="0" w:space="0" w:color="auto"/>
        <w:bottom w:val="none" w:sz="0" w:space="0" w:color="auto"/>
        <w:right w:val="none" w:sz="0" w:space="0" w:color="auto"/>
      </w:divBdr>
    </w:div>
    <w:div w:id="1641962308">
      <w:bodyDiv w:val="1"/>
      <w:marLeft w:val="0"/>
      <w:marRight w:val="0"/>
      <w:marTop w:val="0"/>
      <w:marBottom w:val="0"/>
      <w:divBdr>
        <w:top w:val="none" w:sz="0" w:space="0" w:color="auto"/>
        <w:left w:val="none" w:sz="0" w:space="0" w:color="auto"/>
        <w:bottom w:val="none" w:sz="0" w:space="0" w:color="auto"/>
        <w:right w:val="none" w:sz="0" w:space="0" w:color="auto"/>
      </w:divBdr>
    </w:div>
    <w:div w:id="1679504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Lan15</b:Tag>
    <b:SourceType>Book</b:SourceType>
    <b:Guid>{578BC1F2-3EB8-44DD-990E-B7500B0C2C49}</b:Guid>
    <b:Title>The Tao of Coaching</b:Title>
    <b:Year>2015</b:Year>
    <b:Author>
      <b:Author>
        <b:NameList>
          <b:Person>
            <b:Last>Landsberg</b:Last>
            <b:First>Max</b:First>
          </b:Person>
        </b:NameList>
      </b:Author>
    </b:Author>
    <b:City>London</b:City>
    <b:Publisher>CPI Group</b:Publisher>
    <b:Edition>3'rd edn</b:Edition>
    <b:RefOrder>1</b:RefOrder>
  </b:Source>
</b:Sources>
</file>

<file path=customXml/itemProps1.xml><?xml version="1.0" encoding="utf-8"?>
<ds:datastoreItem xmlns:ds="http://schemas.openxmlformats.org/officeDocument/2006/customXml" ds:itemID="{919C4010-4608-41DB-BC71-10C6AF0C00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2640</Words>
  <Characters>15054</Characters>
  <Application>Microsoft Office Word</Application>
  <DocSecurity>0</DocSecurity>
  <Lines>125</Lines>
  <Paragraphs>35</Paragraphs>
  <ScaleCrop>false</ScaleCrop>
  <Company/>
  <LinksUpToDate>false</LinksUpToDate>
  <CharactersWithSpaces>17659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BMSW6007 - Coaching and Mentoring
Reflection</dc:title>
  <dc:subject/>
  <dc:creator/>
  <cp:keywords/>
  <dc:description/>
  <cp:lastModifiedBy/>
  <cp:revision>1</cp:revision>
  <dcterms:created xsi:type="dcterms:W3CDTF">2024-12-06T11:39:00Z</dcterms:created>
  <dcterms:modified xsi:type="dcterms:W3CDTF">2024-12-06T14:26:00Z</dcterms:modified>
</cp:coreProperties>
</file>