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53BEA18" w:rsidP="2994A13C" w:rsidRDefault="353BEA18" w14:paraId="0C3DB390" w14:textId="0A32C1BA">
      <w:pPr>
        <w:jc w:val="right"/>
        <w:rPr>
          <w:rFonts w:ascii="Arial" w:hAnsi="Arial" w:eastAsia="Arial" w:cs="Arial"/>
          <w:b/>
          <w:bCs/>
          <w:color w:val="000000" w:themeColor="text1"/>
          <w:sz w:val="48"/>
          <w:szCs w:val="48"/>
        </w:rPr>
      </w:pPr>
    </w:p>
    <w:p w:rsidR="353BEA18" w:rsidP="2994A13C" w:rsidRDefault="353BEA18" w14:paraId="3F5A8574" w14:textId="4941CB2F">
      <w:pPr>
        <w:jc w:val="right"/>
        <w:rPr>
          <w:rFonts w:ascii="Arial" w:hAnsi="Arial" w:eastAsia="Arial" w:cs="Arial"/>
          <w:b/>
          <w:bCs/>
          <w:color w:val="000000" w:themeColor="text1"/>
          <w:sz w:val="48"/>
          <w:szCs w:val="48"/>
        </w:rPr>
      </w:pPr>
    </w:p>
    <w:p w:rsidR="353BEA18" w:rsidP="2994A13C" w:rsidRDefault="353BEA18" w14:paraId="752AC59C" w14:textId="29ED2C53">
      <w:pPr>
        <w:jc w:val="right"/>
        <w:rPr>
          <w:rFonts w:ascii="Arial" w:hAnsi="Arial" w:eastAsia="Arial" w:cs="Arial"/>
          <w:b/>
          <w:bCs/>
          <w:color w:val="000000" w:themeColor="text1"/>
          <w:sz w:val="48"/>
          <w:szCs w:val="48"/>
        </w:rPr>
      </w:pPr>
    </w:p>
    <w:p w:rsidR="353BEA18" w:rsidP="2994A13C" w:rsidRDefault="353BEA18" w14:paraId="2F1BC3AD" w14:textId="53920F52">
      <w:pPr>
        <w:jc w:val="right"/>
        <w:rPr>
          <w:rFonts w:ascii="Arial" w:hAnsi="Arial" w:eastAsia="Arial" w:cs="Arial"/>
          <w:b/>
          <w:bCs/>
          <w:color w:val="000000" w:themeColor="text1"/>
          <w:sz w:val="48"/>
          <w:szCs w:val="48"/>
        </w:rPr>
      </w:pPr>
    </w:p>
    <w:p w:rsidR="353BEA18" w:rsidP="2994A13C" w:rsidRDefault="353BEA18" w14:paraId="600289A7" w14:textId="143ECA58">
      <w:pPr>
        <w:jc w:val="right"/>
        <w:rPr>
          <w:rFonts w:ascii="Arial" w:hAnsi="Arial" w:eastAsia="Arial" w:cs="Arial"/>
          <w:b/>
          <w:bCs/>
          <w:color w:val="000000" w:themeColor="text1"/>
          <w:sz w:val="48"/>
          <w:szCs w:val="48"/>
        </w:rPr>
      </w:pPr>
    </w:p>
    <w:p w:rsidR="353BEA18" w:rsidP="2994A13C" w:rsidRDefault="353BEA18" w14:paraId="64EB5BB2" w14:textId="7660CA66">
      <w:pPr>
        <w:jc w:val="right"/>
        <w:rPr>
          <w:rFonts w:ascii="Arial" w:hAnsi="Arial" w:eastAsia="Arial" w:cs="Arial"/>
          <w:b/>
          <w:bCs/>
          <w:color w:val="000000" w:themeColor="text1"/>
          <w:sz w:val="48"/>
          <w:szCs w:val="48"/>
        </w:rPr>
      </w:pPr>
    </w:p>
    <w:p w:rsidR="353BEA18" w:rsidP="2994A13C" w:rsidRDefault="353BEA18" w14:paraId="760DACDE" w14:textId="1C4C3909">
      <w:pPr>
        <w:jc w:val="right"/>
        <w:rPr>
          <w:rFonts w:ascii="Arial" w:hAnsi="Arial" w:eastAsia="Arial" w:cs="Arial"/>
          <w:b/>
          <w:bCs/>
          <w:color w:val="000000" w:themeColor="text1"/>
          <w:sz w:val="48"/>
          <w:szCs w:val="48"/>
        </w:rPr>
      </w:pPr>
    </w:p>
    <w:p w:rsidR="353BEA18" w:rsidP="2994A13C" w:rsidRDefault="353BEA18" w14:paraId="2ED562F0" w14:textId="6ED23FBD">
      <w:pPr>
        <w:jc w:val="right"/>
        <w:rPr>
          <w:rFonts w:ascii="Arial" w:hAnsi="Arial" w:eastAsia="Arial" w:cs="Arial"/>
          <w:b/>
          <w:bCs/>
          <w:color w:val="000000" w:themeColor="text1"/>
          <w:sz w:val="48"/>
          <w:szCs w:val="48"/>
        </w:rPr>
      </w:pPr>
    </w:p>
    <w:p w:rsidR="353BEA18" w:rsidP="2994A13C" w:rsidRDefault="353BEA18" w14:paraId="6628CD66" w14:textId="6CD9B9C9">
      <w:pPr>
        <w:jc w:val="right"/>
        <w:rPr>
          <w:rFonts w:ascii="Arial" w:hAnsi="Arial" w:eastAsia="Arial" w:cs="Arial"/>
          <w:b/>
          <w:bCs/>
          <w:color w:val="000000" w:themeColor="text1"/>
          <w:sz w:val="48"/>
          <w:szCs w:val="48"/>
        </w:rPr>
      </w:pPr>
    </w:p>
    <w:p w:rsidR="353BEA18" w:rsidP="2994A13C" w:rsidRDefault="353BEA18" w14:paraId="67EC3CB1" w14:textId="06607E43">
      <w:pPr>
        <w:jc w:val="right"/>
        <w:rPr>
          <w:rFonts w:ascii="Arial" w:hAnsi="Arial" w:eastAsia="Arial" w:cs="Arial"/>
          <w:b/>
          <w:bCs/>
          <w:color w:val="000000" w:themeColor="text1"/>
          <w:sz w:val="48"/>
          <w:szCs w:val="48"/>
        </w:rPr>
      </w:pPr>
    </w:p>
    <w:p w:rsidR="353BEA18" w:rsidP="2994A13C" w:rsidRDefault="353BEA18" w14:paraId="5B8C1283" w14:textId="185A2F4A">
      <w:pPr>
        <w:jc w:val="right"/>
        <w:rPr>
          <w:rFonts w:ascii="Arial" w:hAnsi="Arial" w:eastAsia="Arial" w:cs="Arial"/>
          <w:b/>
          <w:bCs/>
          <w:color w:val="000000" w:themeColor="text1"/>
          <w:sz w:val="48"/>
          <w:szCs w:val="48"/>
        </w:rPr>
      </w:pPr>
    </w:p>
    <w:p w:rsidR="353BEA18" w:rsidP="2994A13C" w:rsidRDefault="353BEA18" w14:paraId="622E5C8D" w14:textId="7FD0DF7C">
      <w:pPr>
        <w:jc w:val="right"/>
        <w:rPr>
          <w:rFonts w:ascii="Arial" w:hAnsi="Arial" w:eastAsia="Arial" w:cs="Arial"/>
          <w:b/>
          <w:bCs/>
          <w:color w:val="000000" w:themeColor="text1"/>
          <w:sz w:val="48"/>
          <w:szCs w:val="48"/>
        </w:rPr>
      </w:pPr>
    </w:p>
    <w:p w:rsidR="353BEA18" w:rsidP="2994A13C" w:rsidRDefault="5253BE90" w14:paraId="6DA50ED4" w14:textId="432B430B">
      <w:pPr>
        <w:jc w:val="right"/>
        <w:rPr>
          <w:rFonts w:ascii="Arial" w:hAnsi="Arial" w:eastAsia="Arial" w:cs="Arial"/>
          <w:color w:val="000000" w:themeColor="text1"/>
          <w:sz w:val="48"/>
          <w:szCs w:val="48"/>
        </w:rPr>
      </w:pPr>
      <w:r w:rsidRPr="2994A13C">
        <w:rPr>
          <w:rFonts w:ascii="Arial" w:hAnsi="Arial" w:eastAsia="Arial" w:cs="Arial"/>
          <w:b/>
          <w:bCs/>
          <w:color w:val="000000" w:themeColor="text1"/>
          <w:sz w:val="48"/>
          <w:szCs w:val="48"/>
        </w:rPr>
        <w:t>Criminal law (BMLW4005)</w:t>
      </w:r>
    </w:p>
    <w:p w:rsidR="353BEA18" w:rsidP="2994A13C" w:rsidRDefault="5253BE90" w14:paraId="36B4F8B3" w14:textId="28D59C56">
      <w:pPr>
        <w:jc w:val="right"/>
        <w:rPr>
          <w:rFonts w:ascii="Arial" w:hAnsi="Arial" w:eastAsia="Arial" w:cs="Arial"/>
          <w:color w:val="000000" w:themeColor="text1"/>
          <w:sz w:val="48"/>
          <w:szCs w:val="48"/>
        </w:rPr>
      </w:pPr>
      <w:r w:rsidRPr="2994A13C">
        <w:rPr>
          <w:rFonts w:ascii="Arial" w:hAnsi="Arial" w:eastAsia="Arial" w:cs="Arial"/>
          <w:b/>
          <w:bCs/>
          <w:color w:val="000000" w:themeColor="text1"/>
          <w:sz w:val="48"/>
          <w:szCs w:val="48"/>
        </w:rPr>
        <w:t>Star Gleeson</w:t>
      </w:r>
    </w:p>
    <w:p w:rsidR="353BEA18" w:rsidP="2994A13C" w:rsidRDefault="5253BE90" w14:paraId="0A5D4433" w14:textId="194CC7D2">
      <w:pPr>
        <w:jc w:val="right"/>
        <w:rPr>
          <w:rFonts w:ascii="Arial" w:hAnsi="Arial" w:eastAsia="Arial" w:cs="Arial"/>
          <w:color w:val="000000" w:themeColor="text1"/>
          <w:sz w:val="24"/>
          <w:szCs w:val="24"/>
        </w:rPr>
      </w:pPr>
      <w:r w:rsidRPr="2994A13C">
        <w:rPr>
          <w:rFonts w:ascii="Arial" w:hAnsi="Arial" w:eastAsia="Arial" w:cs="Arial"/>
          <w:b/>
          <w:bCs/>
          <w:color w:val="000000" w:themeColor="text1"/>
          <w:sz w:val="48"/>
          <w:szCs w:val="48"/>
        </w:rPr>
        <w:t>Student number-2205341</w:t>
      </w:r>
      <w:r w:rsidRPr="2994A13C">
        <w:rPr>
          <w:rFonts w:ascii="Arial" w:hAnsi="Arial" w:eastAsia="Arial" w:cs="Arial"/>
          <w:b/>
          <w:bCs/>
          <w:color w:val="000000" w:themeColor="text1"/>
          <w:sz w:val="24"/>
          <w:szCs w:val="24"/>
        </w:rPr>
        <w:t xml:space="preserve"> </w:t>
      </w:r>
    </w:p>
    <w:p w:rsidR="353BEA18" w:rsidP="2994A13C" w:rsidRDefault="353BEA18" w14:paraId="636DF8AF" w14:textId="1586A099">
      <w:pPr>
        <w:jc w:val="right"/>
        <w:rPr>
          <w:rFonts w:ascii="Arial" w:hAnsi="Arial" w:eastAsia="Arial" w:cs="Arial"/>
          <w:b/>
          <w:bCs/>
          <w:color w:val="000000" w:themeColor="text1"/>
          <w:sz w:val="24"/>
          <w:szCs w:val="24"/>
        </w:rPr>
      </w:pPr>
    </w:p>
    <w:p w:rsidR="353BEA18" w:rsidP="2994A13C" w:rsidRDefault="353BEA18" w14:paraId="6D21D2B1" w14:textId="7E7DC03B">
      <w:pPr>
        <w:jc w:val="right"/>
        <w:rPr>
          <w:rFonts w:ascii="Arial" w:hAnsi="Arial" w:eastAsia="Arial" w:cs="Arial"/>
          <w:b/>
          <w:bCs/>
          <w:color w:val="000000" w:themeColor="text1"/>
          <w:sz w:val="24"/>
          <w:szCs w:val="24"/>
        </w:rPr>
      </w:pPr>
    </w:p>
    <w:p w:rsidR="353BEA18" w:rsidP="2994A13C" w:rsidRDefault="353BEA18" w14:paraId="4D886270" w14:textId="6FF3DDB6">
      <w:pPr>
        <w:jc w:val="right"/>
        <w:rPr>
          <w:rFonts w:ascii="Arial" w:hAnsi="Arial" w:eastAsia="Arial" w:cs="Arial"/>
          <w:b/>
          <w:bCs/>
          <w:color w:val="000000" w:themeColor="text1"/>
          <w:sz w:val="24"/>
          <w:szCs w:val="24"/>
        </w:rPr>
      </w:pPr>
    </w:p>
    <w:p w:rsidR="353BEA18" w:rsidP="2994A13C" w:rsidRDefault="353BEA18" w14:paraId="241320E6" w14:textId="46372EEB">
      <w:pPr>
        <w:jc w:val="right"/>
        <w:rPr>
          <w:rFonts w:ascii="Arial" w:hAnsi="Arial" w:eastAsia="Arial" w:cs="Arial"/>
          <w:b/>
          <w:bCs/>
          <w:color w:val="000000" w:themeColor="text1"/>
          <w:sz w:val="24"/>
          <w:szCs w:val="24"/>
        </w:rPr>
      </w:pPr>
    </w:p>
    <w:p w:rsidR="353BEA18" w:rsidP="2994A13C" w:rsidRDefault="353BEA18" w14:paraId="0DCA2B25" w14:textId="23B337ED">
      <w:pPr>
        <w:jc w:val="center"/>
        <w:rPr>
          <w:rFonts w:ascii="Arial" w:hAnsi="Arial" w:eastAsia="Arial" w:cs="Arial"/>
          <w:color w:val="000000" w:themeColor="text1"/>
          <w:sz w:val="24"/>
          <w:szCs w:val="24"/>
        </w:rPr>
      </w:pPr>
    </w:p>
    <w:p w:rsidR="353BEA18" w:rsidP="2994A13C" w:rsidRDefault="5253BE90" w14:paraId="76437478" w14:textId="2B06F830">
      <w:pPr>
        <w:jc w:val="center"/>
        <w:rPr>
          <w:rFonts w:ascii="Arial" w:hAnsi="Arial" w:eastAsia="Arial" w:cs="Arial"/>
          <w:b/>
          <w:bCs/>
          <w:color w:val="000000" w:themeColor="text1"/>
          <w:sz w:val="28"/>
          <w:szCs w:val="28"/>
        </w:rPr>
      </w:pPr>
      <w:r w:rsidRPr="2994A13C">
        <w:rPr>
          <w:rFonts w:ascii="Arial" w:hAnsi="Arial" w:eastAsia="Arial" w:cs="Arial"/>
          <w:b/>
          <w:bCs/>
          <w:color w:val="000000" w:themeColor="text1"/>
          <w:sz w:val="28"/>
          <w:szCs w:val="28"/>
        </w:rPr>
        <w:t>What changes did the Coroners and Justice Act (2009) make to the defence of diminished responsibility? Did these amendments change the law in this area for the better?</w:t>
      </w:r>
    </w:p>
    <w:p w:rsidR="353BEA18" w:rsidP="2994A13C" w:rsidRDefault="353BEA18" w14:paraId="0F3A5132" w14:textId="7C93D70E">
      <w:pPr>
        <w:jc w:val="center"/>
        <w:rPr>
          <w:rFonts w:ascii="Arial" w:hAnsi="Arial" w:eastAsia="Arial" w:cs="Arial"/>
          <w:b/>
          <w:bCs/>
          <w:color w:val="000000" w:themeColor="text1"/>
          <w:sz w:val="24"/>
          <w:szCs w:val="24"/>
        </w:rPr>
      </w:pPr>
    </w:p>
    <w:p w:rsidR="353BEA18" w:rsidP="2994A13C" w:rsidRDefault="58BF2557" w14:paraId="32A9EF7A" w14:textId="58D8A7D9">
      <w:pPr>
        <w:spacing w:after="0"/>
        <w:rPr>
          <w:rFonts w:ascii="Arial" w:hAnsi="Arial" w:eastAsia="Arial" w:cs="Arial"/>
          <w:sz w:val="24"/>
          <w:szCs w:val="24"/>
        </w:rPr>
      </w:pPr>
      <w:r w:rsidRPr="7AC26B30" w:rsidR="023F249D">
        <w:rPr>
          <w:rFonts w:ascii="Arial" w:hAnsi="Arial" w:eastAsia="Arial" w:cs="Arial"/>
          <w:sz w:val="24"/>
          <w:szCs w:val="24"/>
        </w:rPr>
        <w:t xml:space="preserve">When addressing such </w:t>
      </w:r>
      <w:r w:rsidRPr="7AC26B30" w:rsidR="239C5D2A">
        <w:rPr>
          <w:rFonts w:ascii="Arial" w:hAnsi="Arial" w:eastAsia="Arial" w:cs="Arial"/>
          <w:sz w:val="24"/>
          <w:szCs w:val="24"/>
        </w:rPr>
        <w:t>question,</w:t>
      </w:r>
      <w:r w:rsidRPr="7AC26B30" w:rsidR="023F249D">
        <w:rPr>
          <w:rFonts w:ascii="Arial" w:hAnsi="Arial" w:eastAsia="Arial" w:cs="Arial"/>
          <w:sz w:val="24"/>
          <w:szCs w:val="24"/>
        </w:rPr>
        <w:t xml:space="preserve"> we need to investigate the definition of diminished responsibility</w:t>
      </w:r>
      <w:r w:rsidRPr="7AC26B30" w:rsidR="7E3B4BD4">
        <w:rPr>
          <w:rFonts w:ascii="Arial" w:hAnsi="Arial" w:eastAsia="Arial" w:cs="Arial"/>
          <w:sz w:val="24"/>
          <w:szCs w:val="24"/>
        </w:rPr>
        <w:t xml:space="preserve"> </w:t>
      </w:r>
      <w:r w:rsidRPr="7AC26B30" w:rsidR="023F249D">
        <w:rPr>
          <w:rFonts w:ascii="Arial" w:hAnsi="Arial" w:eastAsia="Arial" w:cs="Arial"/>
          <w:sz w:val="24"/>
          <w:szCs w:val="24"/>
        </w:rPr>
        <w:t>alongside the change</w:t>
      </w:r>
      <w:r w:rsidRPr="7AC26B30" w:rsidR="14E9FB0A">
        <w:rPr>
          <w:rFonts w:ascii="Arial" w:hAnsi="Arial" w:eastAsia="Arial" w:cs="Arial"/>
          <w:sz w:val="24"/>
          <w:szCs w:val="24"/>
        </w:rPr>
        <w:t>s</w:t>
      </w:r>
      <w:r w:rsidRPr="7AC26B30" w:rsidR="023F249D">
        <w:rPr>
          <w:rFonts w:ascii="Arial" w:hAnsi="Arial" w:eastAsia="Arial" w:cs="Arial"/>
          <w:sz w:val="24"/>
          <w:szCs w:val="24"/>
        </w:rPr>
        <w:t xml:space="preserve"> made by the</w:t>
      </w:r>
      <w:r w:rsidRPr="7AC26B30" w:rsidR="265A24A1">
        <w:rPr>
          <w:rFonts w:ascii="Arial" w:hAnsi="Arial" w:eastAsia="Arial" w:cs="Arial"/>
          <w:sz w:val="24"/>
          <w:szCs w:val="24"/>
        </w:rPr>
        <w:t xml:space="preserve"> legislation</w:t>
      </w:r>
      <w:r w:rsidRPr="7AC26B30" w:rsidR="023F249D">
        <w:rPr>
          <w:rFonts w:ascii="Arial" w:hAnsi="Arial" w:eastAsia="Arial" w:cs="Arial"/>
          <w:sz w:val="24"/>
          <w:szCs w:val="24"/>
        </w:rPr>
        <w:t xml:space="preserve"> </w:t>
      </w:r>
      <w:r w:rsidRPr="7AC26B30" w:rsidR="16EDCA00">
        <w:rPr>
          <w:rFonts w:ascii="Arial" w:hAnsi="Arial" w:eastAsia="Arial" w:cs="Arial"/>
          <w:sz w:val="24"/>
          <w:szCs w:val="24"/>
        </w:rPr>
        <w:t>(</w:t>
      </w:r>
      <w:r w:rsidRPr="7AC26B30" w:rsidR="023F249D">
        <w:rPr>
          <w:rFonts w:ascii="Arial" w:hAnsi="Arial" w:eastAsia="Arial" w:cs="Arial"/>
          <w:i w:val="1"/>
          <w:iCs w:val="1"/>
          <w:sz w:val="24"/>
          <w:szCs w:val="24"/>
        </w:rPr>
        <w:t>Coroners and Justice Act 2009</w:t>
      </w:r>
      <w:r w:rsidRPr="7AC26B30" w:rsidR="10A07DA6">
        <w:rPr>
          <w:rFonts w:ascii="Arial" w:hAnsi="Arial" w:eastAsia="Arial" w:cs="Arial"/>
          <w:i w:val="1"/>
          <w:iCs w:val="1"/>
          <w:sz w:val="24"/>
          <w:szCs w:val="24"/>
        </w:rPr>
        <w:t>.)</w:t>
      </w:r>
      <w:r w:rsidRPr="7AC26B30" w:rsidR="2CE035FA">
        <w:rPr>
          <w:rFonts w:ascii="Arial" w:hAnsi="Arial" w:eastAsia="Arial" w:cs="Arial"/>
          <w:sz w:val="24"/>
          <w:szCs w:val="24"/>
        </w:rPr>
        <w:t xml:space="preserve"> We will then summarise whether the amendments</w:t>
      </w:r>
      <w:r w:rsidRPr="7AC26B30" w:rsidR="116F0D1E">
        <w:rPr>
          <w:rFonts w:ascii="Arial" w:hAnsi="Arial" w:eastAsia="Arial" w:cs="Arial"/>
          <w:sz w:val="24"/>
          <w:szCs w:val="24"/>
        </w:rPr>
        <w:t xml:space="preserve"> </w:t>
      </w:r>
      <w:r w:rsidRPr="7AC26B30" w:rsidR="2CE035FA">
        <w:rPr>
          <w:rFonts w:ascii="Arial" w:hAnsi="Arial" w:eastAsia="Arial" w:cs="Arial"/>
          <w:sz w:val="24"/>
          <w:szCs w:val="24"/>
        </w:rPr>
        <w:t>made changed the law for the better.</w:t>
      </w:r>
      <w:r w:rsidRPr="7AC26B30" w:rsidR="5DFBD53A">
        <w:rPr>
          <w:rFonts w:ascii="Arial" w:hAnsi="Arial" w:eastAsia="Arial" w:cs="Arial"/>
          <w:sz w:val="24"/>
          <w:szCs w:val="24"/>
        </w:rPr>
        <w:t xml:space="preserve"> We </w:t>
      </w:r>
      <w:r w:rsidRPr="7AC26B30" w:rsidR="6DCA71F9">
        <w:rPr>
          <w:rFonts w:ascii="Arial" w:hAnsi="Arial" w:eastAsia="Arial" w:cs="Arial"/>
          <w:sz w:val="24"/>
          <w:szCs w:val="24"/>
        </w:rPr>
        <w:t xml:space="preserve">will </w:t>
      </w:r>
      <w:r w:rsidRPr="7AC26B30" w:rsidR="2802282C">
        <w:rPr>
          <w:rFonts w:ascii="Arial" w:hAnsi="Arial" w:eastAsia="Arial" w:cs="Arial"/>
          <w:sz w:val="24"/>
          <w:szCs w:val="24"/>
        </w:rPr>
        <w:t xml:space="preserve">partake in a step-by-step plan which </w:t>
      </w:r>
      <w:r w:rsidRPr="7AC26B30" w:rsidR="5DFBD53A">
        <w:rPr>
          <w:rFonts w:ascii="Arial" w:hAnsi="Arial" w:eastAsia="Arial" w:cs="Arial"/>
          <w:sz w:val="24"/>
          <w:szCs w:val="24"/>
        </w:rPr>
        <w:t>begin</w:t>
      </w:r>
      <w:r w:rsidRPr="7AC26B30" w:rsidR="58BD046A">
        <w:rPr>
          <w:rFonts w:ascii="Arial" w:hAnsi="Arial" w:eastAsia="Arial" w:cs="Arial"/>
          <w:sz w:val="24"/>
          <w:szCs w:val="24"/>
        </w:rPr>
        <w:t>s</w:t>
      </w:r>
      <w:r w:rsidRPr="7AC26B30" w:rsidR="5DFBD53A">
        <w:rPr>
          <w:rFonts w:ascii="Arial" w:hAnsi="Arial" w:eastAsia="Arial" w:cs="Arial"/>
          <w:sz w:val="24"/>
          <w:szCs w:val="24"/>
        </w:rPr>
        <w:t xml:space="preserve"> discussing what diminished responsibility is</w:t>
      </w:r>
      <w:r w:rsidRPr="7AC26B30" w:rsidR="720BA5CD">
        <w:rPr>
          <w:rFonts w:ascii="Arial" w:hAnsi="Arial" w:eastAsia="Arial" w:cs="Arial"/>
          <w:sz w:val="24"/>
          <w:szCs w:val="24"/>
        </w:rPr>
        <w:t xml:space="preserve"> </w:t>
      </w:r>
      <w:r w:rsidRPr="7AC26B30" w:rsidR="5DFBD53A">
        <w:rPr>
          <w:rFonts w:ascii="Arial" w:hAnsi="Arial" w:eastAsia="Arial" w:cs="Arial"/>
          <w:sz w:val="24"/>
          <w:szCs w:val="24"/>
        </w:rPr>
        <w:t>and the requirements under th</w:t>
      </w:r>
      <w:r w:rsidRPr="7AC26B30" w:rsidR="6D5204B6">
        <w:rPr>
          <w:rFonts w:ascii="Arial" w:hAnsi="Arial" w:eastAsia="Arial" w:cs="Arial"/>
          <w:sz w:val="24"/>
          <w:szCs w:val="24"/>
        </w:rPr>
        <w:t xml:space="preserve">e legislation. We will address what </w:t>
      </w:r>
      <w:r w:rsidRPr="7AC26B30" w:rsidR="4AC864C0">
        <w:rPr>
          <w:rFonts w:ascii="Arial" w:hAnsi="Arial" w:eastAsia="Arial" w:cs="Arial"/>
          <w:sz w:val="24"/>
          <w:szCs w:val="24"/>
        </w:rPr>
        <w:t>changes w</w:t>
      </w:r>
      <w:r w:rsidRPr="7AC26B30" w:rsidR="29584DD9">
        <w:rPr>
          <w:rFonts w:ascii="Arial" w:hAnsi="Arial" w:eastAsia="Arial" w:cs="Arial"/>
          <w:sz w:val="24"/>
          <w:szCs w:val="24"/>
        </w:rPr>
        <w:t xml:space="preserve">ere made by the </w:t>
      </w:r>
      <w:r w:rsidRPr="7AC26B30" w:rsidR="3BCBCC11">
        <w:rPr>
          <w:rFonts w:ascii="Arial" w:hAnsi="Arial" w:eastAsia="Arial" w:cs="Arial"/>
          <w:sz w:val="24"/>
          <w:szCs w:val="24"/>
        </w:rPr>
        <w:t>(</w:t>
      </w:r>
      <w:r w:rsidRPr="7AC26B30" w:rsidR="29584DD9">
        <w:rPr>
          <w:rFonts w:ascii="Arial" w:hAnsi="Arial" w:eastAsia="Arial" w:cs="Arial"/>
          <w:i w:val="1"/>
          <w:iCs w:val="1"/>
          <w:sz w:val="24"/>
          <w:szCs w:val="24"/>
        </w:rPr>
        <w:t>Coroners and Justice Act 2009</w:t>
      </w:r>
      <w:r w:rsidRPr="7AC26B30" w:rsidR="29584DD9">
        <w:rPr>
          <w:rFonts w:ascii="Arial" w:hAnsi="Arial" w:eastAsia="Arial" w:cs="Arial"/>
          <w:sz w:val="24"/>
          <w:szCs w:val="24"/>
        </w:rPr>
        <w:t>) and why the change</w:t>
      </w:r>
      <w:r w:rsidRPr="7AC26B30" w:rsidR="3B7C5336">
        <w:rPr>
          <w:rFonts w:ascii="Arial" w:hAnsi="Arial" w:eastAsia="Arial" w:cs="Arial"/>
          <w:sz w:val="24"/>
          <w:szCs w:val="24"/>
        </w:rPr>
        <w:t>s</w:t>
      </w:r>
      <w:r w:rsidRPr="7AC26B30" w:rsidR="29584DD9">
        <w:rPr>
          <w:rFonts w:ascii="Arial" w:hAnsi="Arial" w:eastAsia="Arial" w:cs="Arial"/>
          <w:sz w:val="24"/>
          <w:szCs w:val="24"/>
        </w:rPr>
        <w:t xml:space="preserve"> need</w:t>
      </w:r>
      <w:r w:rsidRPr="7AC26B30" w:rsidR="15B71263">
        <w:rPr>
          <w:rFonts w:ascii="Arial" w:hAnsi="Arial" w:eastAsia="Arial" w:cs="Arial"/>
          <w:sz w:val="24"/>
          <w:szCs w:val="24"/>
        </w:rPr>
        <w:t>ed</w:t>
      </w:r>
      <w:r w:rsidRPr="7AC26B30" w:rsidR="29584DD9">
        <w:rPr>
          <w:rFonts w:ascii="Arial" w:hAnsi="Arial" w:eastAsia="Arial" w:cs="Arial"/>
          <w:sz w:val="24"/>
          <w:szCs w:val="24"/>
        </w:rPr>
        <w:t xml:space="preserve"> to be made.</w:t>
      </w:r>
      <w:r w:rsidRPr="7AC26B30" w:rsidR="7E5FAE39">
        <w:rPr>
          <w:rFonts w:ascii="Arial" w:hAnsi="Arial" w:eastAsia="Arial" w:cs="Arial"/>
          <w:sz w:val="24"/>
          <w:szCs w:val="24"/>
        </w:rPr>
        <w:t xml:space="preserve"> </w:t>
      </w:r>
      <w:r w:rsidRPr="7AC26B30" w:rsidR="7E5FAE39">
        <w:rPr>
          <w:rFonts w:ascii="Arial" w:hAnsi="Arial" w:eastAsia="Arial" w:cs="Arial"/>
          <w:sz w:val="24"/>
          <w:szCs w:val="24"/>
        </w:rPr>
        <w:t>Further, we will calculate the advantages and disadvantages of the changes made and consider whether there</w:t>
      </w:r>
      <w:r w:rsidRPr="7AC26B30" w:rsidR="1E809323">
        <w:rPr>
          <w:rFonts w:ascii="Arial" w:hAnsi="Arial" w:eastAsia="Arial" w:cs="Arial"/>
          <w:sz w:val="24"/>
          <w:szCs w:val="24"/>
        </w:rPr>
        <w:t xml:space="preserve"> could be more recommendations for further reform</w:t>
      </w:r>
      <w:r w:rsidRPr="7AC26B30" w:rsidR="4287097F">
        <w:rPr>
          <w:rFonts w:ascii="Arial" w:hAnsi="Arial" w:eastAsia="Arial" w:cs="Arial"/>
          <w:sz w:val="24"/>
          <w:szCs w:val="24"/>
        </w:rPr>
        <w:t>.</w:t>
      </w:r>
      <w:r w:rsidRPr="7AC26B30" w:rsidR="7E5FAE39">
        <w:rPr>
          <w:rFonts w:ascii="Arial" w:hAnsi="Arial" w:eastAsia="Arial" w:cs="Arial"/>
          <w:sz w:val="24"/>
          <w:szCs w:val="24"/>
        </w:rPr>
        <w:t xml:space="preserve"> </w:t>
      </w:r>
    </w:p>
    <w:p w:rsidR="2994A13C" w:rsidP="2994A13C" w:rsidRDefault="2994A13C" w14:paraId="5576C72B" w14:textId="200FF65E">
      <w:pPr>
        <w:rPr>
          <w:rFonts w:ascii="Arial" w:hAnsi="Arial" w:eastAsia="Arial" w:cs="Arial"/>
          <w:sz w:val="24"/>
          <w:szCs w:val="24"/>
        </w:rPr>
      </w:pPr>
    </w:p>
    <w:p w:rsidR="6C50F868" w:rsidP="2351CD4C" w:rsidRDefault="1ABDDA7A" w14:paraId="0AEA2F45" w14:textId="4F0901AF">
      <w:pPr>
        <w:spacing w:after="0"/>
        <w:rPr>
          <w:rFonts w:ascii="Arial" w:hAnsi="Arial" w:eastAsia="Arial" w:cs="Arial"/>
          <w:sz w:val="24"/>
          <w:szCs w:val="24"/>
        </w:rPr>
      </w:pPr>
      <w:r w:rsidRPr="7AC26B30" w:rsidR="364BEE34">
        <w:rPr>
          <w:rFonts w:ascii="Arial" w:hAnsi="Arial" w:eastAsia="Arial" w:cs="Arial"/>
          <w:sz w:val="24"/>
          <w:szCs w:val="24"/>
        </w:rPr>
        <w:t>Diminished responsibility in a summary is a partial defence to murder, which reduces</w:t>
      </w:r>
      <w:r w:rsidRPr="7AC26B30" w:rsidR="7ECCC087">
        <w:rPr>
          <w:rFonts w:ascii="Arial" w:hAnsi="Arial" w:eastAsia="Arial" w:cs="Arial"/>
          <w:sz w:val="24"/>
          <w:szCs w:val="24"/>
        </w:rPr>
        <w:t xml:space="preserve"> the suspects</w:t>
      </w:r>
      <w:r w:rsidRPr="7AC26B30" w:rsidR="364BEE34">
        <w:rPr>
          <w:rFonts w:ascii="Arial" w:hAnsi="Arial" w:eastAsia="Arial" w:cs="Arial"/>
          <w:sz w:val="24"/>
          <w:szCs w:val="24"/>
        </w:rPr>
        <w:t xml:space="preserve"> sentence to </w:t>
      </w:r>
      <w:r w:rsidRPr="7AC26B30" w:rsidR="0A876D44">
        <w:rPr>
          <w:rFonts w:ascii="Arial" w:hAnsi="Arial" w:eastAsia="Arial" w:cs="Arial"/>
          <w:sz w:val="24"/>
          <w:szCs w:val="24"/>
        </w:rPr>
        <w:t xml:space="preserve">voluntary </w:t>
      </w:r>
      <w:r w:rsidRPr="7AC26B30" w:rsidR="364BEE34">
        <w:rPr>
          <w:rFonts w:ascii="Arial" w:hAnsi="Arial" w:eastAsia="Arial" w:cs="Arial"/>
          <w:sz w:val="24"/>
          <w:szCs w:val="24"/>
        </w:rPr>
        <w:t>manslaughter.</w:t>
      </w:r>
      <w:r w:rsidRPr="7AC26B30" w:rsidR="40313D40">
        <w:rPr>
          <w:rFonts w:ascii="Arial" w:hAnsi="Arial" w:eastAsia="Arial" w:cs="Arial"/>
          <w:sz w:val="24"/>
          <w:szCs w:val="24"/>
        </w:rPr>
        <w:t xml:space="preserve"> Howeve</w:t>
      </w:r>
      <w:r w:rsidRPr="7AC26B30" w:rsidR="199536C8">
        <w:rPr>
          <w:rFonts w:ascii="Arial" w:hAnsi="Arial" w:eastAsia="Arial" w:cs="Arial"/>
          <w:sz w:val="24"/>
          <w:szCs w:val="24"/>
        </w:rPr>
        <w:t>r</w:t>
      </w:r>
      <w:r w:rsidRPr="7AC26B30" w:rsidR="40313D40">
        <w:rPr>
          <w:rFonts w:ascii="Arial" w:hAnsi="Arial" w:eastAsia="Arial" w:cs="Arial"/>
          <w:sz w:val="24"/>
          <w:szCs w:val="24"/>
        </w:rPr>
        <w:t xml:space="preserve">, </w:t>
      </w:r>
      <w:r w:rsidRPr="7AC26B30" w:rsidR="0F2FFB60">
        <w:rPr>
          <w:rFonts w:ascii="Arial" w:hAnsi="Arial" w:eastAsia="Arial" w:cs="Arial"/>
          <w:sz w:val="24"/>
          <w:szCs w:val="24"/>
        </w:rPr>
        <w:t xml:space="preserve">prior to amendments </w:t>
      </w:r>
      <w:r w:rsidRPr="7AC26B30" w:rsidR="40313D40">
        <w:rPr>
          <w:rFonts w:ascii="Arial" w:hAnsi="Arial" w:eastAsia="Arial" w:cs="Arial"/>
          <w:sz w:val="24"/>
          <w:szCs w:val="24"/>
        </w:rPr>
        <w:t xml:space="preserve">there was a definition which was </w:t>
      </w:r>
      <w:r w:rsidRPr="7AC26B30" w:rsidR="2040960A">
        <w:rPr>
          <w:rFonts w:ascii="Arial" w:hAnsi="Arial" w:eastAsia="Arial" w:cs="Arial"/>
          <w:sz w:val="24"/>
          <w:szCs w:val="24"/>
        </w:rPr>
        <w:t>considered</w:t>
      </w:r>
      <w:r w:rsidRPr="7AC26B30" w:rsidR="40313D40">
        <w:rPr>
          <w:rFonts w:ascii="Arial" w:hAnsi="Arial" w:eastAsia="Arial" w:cs="Arial"/>
          <w:sz w:val="24"/>
          <w:szCs w:val="24"/>
        </w:rPr>
        <w:t xml:space="preserve"> unclear as to what the term </w:t>
      </w:r>
      <w:r w:rsidRPr="7AC26B30" w:rsidR="5479D9BD">
        <w:rPr>
          <w:rFonts w:ascii="Arial" w:hAnsi="Arial" w:eastAsia="Arial" w:cs="Arial"/>
          <w:sz w:val="24"/>
          <w:szCs w:val="24"/>
        </w:rPr>
        <w:t>meant</w:t>
      </w:r>
      <w:r w:rsidRPr="7AC26B30" w:rsidR="40313D40">
        <w:rPr>
          <w:rFonts w:ascii="Arial" w:hAnsi="Arial" w:eastAsia="Arial" w:cs="Arial"/>
          <w:sz w:val="24"/>
          <w:szCs w:val="24"/>
        </w:rPr>
        <w:t xml:space="preserve">. </w:t>
      </w:r>
      <w:r w:rsidRPr="7AC26B30" w:rsidR="279B12F6">
        <w:rPr>
          <w:rFonts w:ascii="Arial" w:hAnsi="Arial" w:eastAsia="Arial" w:cs="Arial"/>
          <w:sz w:val="24"/>
          <w:szCs w:val="24"/>
        </w:rPr>
        <w:t xml:space="preserve">These are the requirements of </w:t>
      </w:r>
      <w:r w:rsidRPr="7AC26B30" w:rsidR="109DD159">
        <w:rPr>
          <w:rFonts w:ascii="Arial" w:hAnsi="Arial" w:eastAsia="Arial" w:cs="Arial"/>
          <w:sz w:val="24"/>
          <w:szCs w:val="24"/>
        </w:rPr>
        <w:t>diminished</w:t>
      </w:r>
      <w:r w:rsidRPr="7AC26B30" w:rsidR="279B12F6">
        <w:rPr>
          <w:rFonts w:ascii="Arial" w:hAnsi="Arial" w:eastAsia="Arial" w:cs="Arial"/>
          <w:sz w:val="24"/>
          <w:szCs w:val="24"/>
        </w:rPr>
        <w:t xml:space="preserve"> responsibility as </w:t>
      </w:r>
      <w:r w:rsidRPr="7AC26B30" w:rsidR="4CF081C4">
        <w:rPr>
          <w:rFonts w:ascii="Arial" w:hAnsi="Arial" w:eastAsia="Arial" w:cs="Arial"/>
          <w:sz w:val="24"/>
          <w:szCs w:val="24"/>
        </w:rPr>
        <w:t>found</w:t>
      </w:r>
      <w:r w:rsidRPr="7AC26B30" w:rsidR="279B12F6">
        <w:rPr>
          <w:rFonts w:ascii="Arial" w:hAnsi="Arial" w:eastAsia="Arial" w:cs="Arial"/>
          <w:sz w:val="24"/>
          <w:szCs w:val="24"/>
        </w:rPr>
        <w:t xml:space="preserve"> in</w:t>
      </w:r>
      <w:r w:rsidRPr="7AC26B30" w:rsidR="47761936">
        <w:rPr>
          <w:rFonts w:ascii="Arial" w:hAnsi="Arial" w:eastAsia="Arial" w:cs="Arial"/>
          <w:sz w:val="24"/>
          <w:szCs w:val="24"/>
        </w:rPr>
        <w:t xml:space="preserve"> </w:t>
      </w:r>
      <w:r w:rsidRPr="7AC26B30" w:rsidR="279B12F6">
        <w:rPr>
          <w:rFonts w:ascii="Arial" w:hAnsi="Arial" w:eastAsia="Arial" w:cs="Arial"/>
          <w:sz w:val="24"/>
          <w:szCs w:val="24"/>
        </w:rPr>
        <w:t>(</w:t>
      </w:r>
      <w:r w:rsidRPr="7AC26B30" w:rsidR="73EA0A8C">
        <w:rPr>
          <w:rFonts w:ascii="Arial" w:hAnsi="Arial" w:eastAsia="Arial" w:cs="Arial"/>
          <w:sz w:val="24"/>
          <w:szCs w:val="24"/>
        </w:rPr>
        <w:t>T</w:t>
      </w:r>
      <w:r w:rsidRPr="7AC26B30" w:rsidR="73EA0A8C">
        <w:rPr>
          <w:rFonts w:ascii="Arial" w:hAnsi="Arial" w:eastAsia="Arial" w:cs="Arial"/>
          <w:i w:val="1"/>
          <w:iCs w:val="1"/>
          <w:sz w:val="24"/>
          <w:szCs w:val="24"/>
        </w:rPr>
        <w:t xml:space="preserve">he </w:t>
      </w:r>
      <w:r w:rsidRPr="7AC26B30" w:rsidR="1D3807B9">
        <w:rPr>
          <w:rFonts w:ascii="Arial" w:hAnsi="Arial" w:eastAsia="Arial" w:cs="Arial"/>
          <w:i w:val="1"/>
          <w:iCs w:val="1"/>
          <w:sz w:val="24"/>
          <w:szCs w:val="24"/>
        </w:rPr>
        <w:t>Homicide Act</w:t>
      </w:r>
      <w:r w:rsidRPr="7AC26B30" w:rsidR="705DA975">
        <w:rPr>
          <w:rFonts w:ascii="Arial" w:hAnsi="Arial" w:eastAsia="Arial" w:cs="Arial"/>
          <w:i w:val="1"/>
          <w:iCs w:val="1"/>
          <w:sz w:val="24"/>
          <w:szCs w:val="24"/>
        </w:rPr>
        <w:t>, s.2,</w:t>
      </w:r>
      <w:r w:rsidRPr="7AC26B30" w:rsidR="1D3807B9">
        <w:rPr>
          <w:rFonts w:ascii="Arial" w:hAnsi="Arial" w:eastAsia="Arial" w:cs="Arial"/>
          <w:i w:val="1"/>
          <w:iCs w:val="1"/>
          <w:sz w:val="24"/>
          <w:szCs w:val="24"/>
        </w:rPr>
        <w:t>19</w:t>
      </w:r>
      <w:r w:rsidRPr="7AC26B30" w:rsidR="64DA1822">
        <w:rPr>
          <w:rFonts w:ascii="Arial" w:hAnsi="Arial" w:eastAsia="Arial" w:cs="Arial"/>
          <w:i w:val="1"/>
          <w:iCs w:val="1"/>
          <w:sz w:val="24"/>
          <w:szCs w:val="24"/>
        </w:rPr>
        <w:t>57</w:t>
      </w:r>
      <w:r w:rsidRPr="7AC26B30" w:rsidR="7EDF9CA8">
        <w:rPr>
          <w:rFonts w:ascii="Arial" w:hAnsi="Arial" w:eastAsia="Arial" w:cs="Arial"/>
          <w:sz w:val="24"/>
          <w:szCs w:val="24"/>
        </w:rPr>
        <w:t>.)</w:t>
      </w:r>
      <w:r w:rsidRPr="7AC26B30" w:rsidR="5EBFD2AA">
        <w:rPr>
          <w:rFonts w:ascii="Arial" w:hAnsi="Arial" w:eastAsia="Arial" w:cs="Arial"/>
          <w:sz w:val="24"/>
          <w:szCs w:val="24"/>
        </w:rPr>
        <w:t xml:space="preserve"> </w:t>
      </w:r>
      <w:r w:rsidRPr="7AC26B30" w:rsidR="57D6C155">
        <w:rPr>
          <w:rFonts w:ascii="Arial" w:hAnsi="Arial" w:eastAsia="Arial" w:cs="Arial"/>
          <w:sz w:val="24"/>
          <w:szCs w:val="24"/>
        </w:rPr>
        <w:t>It began by quoting ‘w</w:t>
      </w:r>
      <w:r w:rsidRPr="7AC26B30" w:rsidR="16257AC0">
        <w:rPr>
          <w:rFonts w:ascii="Arial" w:hAnsi="Arial" w:eastAsia="Arial" w:cs="Arial"/>
          <w:sz w:val="24"/>
          <w:szCs w:val="24"/>
        </w:rPr>
        <w:t xml:space="preserve">here </w:t>
      </w:r>
      <w:r w:rsidRPr="7AC26B30" w:rsidR="66A410E2">
        <w:rPr>
          <w:rFonts w:ascii="Arial" w:hAnsi="Arial" w:eastAsia="Arial" w:cs="Arial"/>
          <w:sz w:val="24"/>
          <w:szCs w:val="24"/>
        </w:rPr>
        <w:t>a</w:t>
      </w:r>
      <w:r w:rsidRPr="7AC26B30" w:rsidR="3170AEBA">
        <w:rPr>
          <w:rFonts w:ascii="Arial" w:hAnsi="Arial" w:eastAsia="Arial" w:cs="Arial"/>
          <w:sz w:val="24"/>
          <w:szCs w:val="24"/>
        </w:rPr>
        <w:t>n abnormality of the mind</w:t>
      </w:r>
      <w:r w:rsidRPr="7AC26B30" w:rsidR="20AB8DA2">
        <w:rPr>
          <w:rFonts w:ascii="Arial" w:hAnsi="Arial" w:eastAsia="Arial" w:cs="Arial"/>
          <w:sz w:val="24"/>
          <w:szCs w:val="24"/>
        </w:rPr>
        <w:t xml:space="preserve"> </w:t>
      </w:r>
      <w:r w:rsidRPr="7AC26B30" w:rsidR="53CEE296">
        <w:rPr>
          <w:rFonts w:ascii="Arial" w:hAnsi="Arial" w:eastAsia="Arial" w:cs="Arial"/>
          <w:sz w:val="24"/>
          <w:szCs w:val="24"/>
        </w:rPr>
        <w:t>h</w:t>
      </w:r>
      <w:r w:rsidRPr="7AC26B30" w:rsidR="20AB8DA2">
        <w:rPr>
          <w:rFonts w:ascii="Arial" w:hAnsi="Arial" w:eastAsia="Arial" w:cs="Arial"/>
          <w:sz w:val="24"/>
          <w:szCs w:val="24"/>
        </w:rPr>
        <w:t>as substantially impaired his mental responsibility for his acts and omissions in doing or being a party to the killing</w:t>
      </w:r>
      <w:r w:rsidRPr="7AC26B30" w:rsidR="6ADA6E0B">
        <w:rPr>
          <w:rFonts w:ascii="Arial" w:hAnsi="Arial" w:eastAsia="Arial" w:cs="Arial"/>
          <w:sz w:val="24"/>
          <w:szCs w:val="24"/>
        </w:rPr>
        <w:t>.’</w:t>
      </w:r>
      <w:r w:rsidRPr="7AC26B30" w:rsidR="53BC1460">
        <w:rPr>
          <w:rFonts w:ascii="Arial" w:hAnsi="Arial" w:eastAsia="Arial" w:cs="Arial"/>
          <w:sz w:val="24"/>
          <w:szCs w:val="24"/>
        </w:rPr>
        <w:t xml:space="preserve"> </w:t>
      </w:r>
      <w:r w:rsidRPr="7AC26B30" w:rsidR="6ADA6E0B">
        <w:rPr>
          <w:rFonts w:ascii="Arial" w:hAnsi="Arial" w:eastAsia="Arial" w:cs="Arial"/>
          <w:sz w:val="24"/>
          <w:szCs w:val="24"/>
        </w:rPr>
        <w:t xml:space="preserve">It was then further quoted </w:t>
      </w:r>
      <w:r w:rsidRPr="7AC26B30" w:rsidR="45C733CB">
        <w:rPr>
          <w:rFonts w:ascii="Arial" w:hAnsi="Arial" w:eastAsia="Arial" w:cs="Arial"/>
          <w:sz w:val="24"/>
          <w:szCs w:val="24"/>
        </w:rPr>
        <w:t>‘</w:t>
      </w:r>
      <w:r w:rsidRPr="7AC26B30" w:rsidR="0D131BD4">
        <w:rPr>
          <w:rFonts w:ascii="Arial" w:hAnsi="Arial" w:eastAsia="Arial" w:cs="Arial"/>
          <w:sz w:val="24"/>
          <w:szCs w:val="24"/>
        </w:rPr>
        <w:t>On the charge of murder, it shall be left to the defence to prove that the person being charged is by virtue of this section not li</w:t>
      </w:r>
      <w:r w:rsidRPr="7AC26B30" w:rsidR="38522F77">
        <w:rPr>
          <w:rFonts w:ascii="Arial" w:hAnsi="Arial" w:eastAsia="Arial" w:cs="Arial"/>
          <w:sz w:val="24"/>
          <w:szCs w:val="24"/>
        </w:rPr>
        <w:t>able to be convicted of murder</w:t>
      </w:r>
      <w:r w:rsidRPr="7AC26B30" w:rsidR="296DCD3D">
        <w:rPr>
          <w:rFonts w:ascii="Arial" w:hAnsi="Arial" w:eastAsia="Arial" w:cs="Arial"/>
          <w:sz w:val="24"/>
          <w:szCs w:val="24"/>
        </w:rPr>
        <w:t>.’</w:t>
      </w:r>
    </w:p>
    <w:p w:rsidR="2351CD4C" w:rsidP="2994A13C" w:rsidRDefault="55F59DF1" w14:paraId="369D9984" w14:textId="402387B5">
      <w:pPr>
        <w:spacing w:after="0"/>
        <w:rPr>
          <w:rFonts w:ascii="Arial" w:hAnsi="Arial" w:eastAsia="Arial" w:cs="Arial"/>
          <w:sz w:val="24"/>
          <w:szCs w:val="24"/>
        </w:rPr>
      </w:pPr>
      <w:r w:rsidRPr="1B9AADE4">
        <w:rPr>
          <w:rFonts w:ascii="Arial" w:hAnsi="Arial" w:eastAsia="Arial" w:cs="Arial"/>
          <w:sz w:val="24"/>
          <w:szCs w:val="24"/>
        </w:rPr>
        <w:t xml:space="preserve">More so, </w:t>
      </w:r>
      <w:r w:rsidRPr="1B9AADE4" w:rsidR="63769F4B">
        <w:rPr>
          <w:rFonts w:ascii="Arial" w:hAnsi="Arial" w:eastAsia="Arial" w:cs="Arial"/>
          <w:sz w:val="24"/>
          <w:szCs w:val="24"/>
        </w:rPr>
        <w:t>‘</w:t>
      </w:r>
      <w:r w:rsidRPr="1B9AADE4" w:rsidR="70D21BAD">
        <w:rPr>
          <w:rFonts w:ascii="Arial" w:hAnsi="Arial" w:eastAsia="Arial" w:cs="Arial"/>
          <w:sz w:val="24"/>
          <w:szCs w:val="24"/>
        </w:rPr>
        <w:t>A person who but for this section would be liable, whether as principal or as accessory, to be convi</w:t>
      </w:r>
      <w:r w:rsidRPr="1B9AADE4" w:rsidR="568B24AA">
        <w:rPr>
          <w:rFonts w:ascii="Arial" w:hAnsi="Arial" w:eastAsia="Arial" w:cs="Arial"/>
          <w:sz w:val="24"/>
          <w:szCs w:val="24"/>
        </w:rPr>
        <w:t>cted of murder shall be liable instead to be convicted as manslaughter</w:t>
      </w:r>
      <w:r w:rsidRPr="1B9AADE4" w:rsidR="0B07D19F">
        <w:rPr>
          <w:rFonts w:ascii="Arial" w:hAnsi="Arial" w:eastAsia="Arial" w:cs="Arial"/>
          <w:sz w:val="24"/>
          <w:szCs w:val="24"/>
        </w:rPr>
        <w:t>.’</w:t>
      </w:r>
    </w:p>
    <w:p w:rsidR="2351CD4C" w:rsidP="2994A13C" w:rsidRDefault="60FF829B" w14:paraId="71AD9152" w14:textId="45C2FDD1">
      <w:pPr>
        <w:spacing w:after="0"/>
        <w:rPr>
          <w:rFonts w:ascii="Arial" w:hAnsi="Arial" w:eastAsia="Arial" w:cs="Arial"/>
          <w:sz w:val="24"/>
          <w:szCs w:val="24"/>
        </w:rPr>
      </w:pPr>
      <w:r w:rsidRPr="2994A13C">
        <w:rPr>
          <w:rFonts w:ascii="Arial" w:hAnsi="Arial" w:eastAsia="Arial" w:cs="Arial"/>
          <w:sz w:val="24"/>
          <w:szCs w:val="24"/>
        </w:rPr>
        <w:t xml:space="preserve">Then followed by </w:t>
      </w:r>
      <w:r w:rsidRPr="2994A13C" w:rsidR="04CAD921">
        <w:rPr>
          <w:rFonts w:ascii="Arial" w:hAnsi="Arial" w:eastAsia="Arial" w:cs="Arial"/>
          <w:sz w:val="24"/>
          <w:szCs w:val="24"/>
        </w:rPr>
        <w:t>‘</w:t>
      </w:r>
      <w:r w:rsidRPr="2994A13C" w:rsidR="568B24AA">
        <w:rPr>
          <w:rFonts w:ascii="Arial" w:hAnsi="Arial" w:eastAsia="Arial" w:cs="Arial"/>
          <w:sz w:val="24"/>
          <w:szCs w:val="24"/>
        </w:rPr>
        <w:t>The fact that one party to a killing is by virtue of this section not liable for conviction of murder shall not affect the question whether the killing amounte</w:t>
      </w:r>
      <w:r w:rsidRPr="2994A13C" w:rsidR="5350BCEB">
        <w:rPr>
          <w:rFonts w:ascii="Arial" w:hAnsi="Arial" w:eastAsia="Arial" w:cs="Arial"/>
          <w:sz w:val="24"/>
          <w:szCs w:val="24"/>
        </w:rPr>
        <w:t>d to murder in the case of any other party to it</w:t>
      </w:r>
      <w:r w:rsidRPr="2994A13C" w:rsidR="42BA0844">
        <w:rPr>
          <w:rFonts w:ascii="Arial" w:hAnsi="Arial" w:eastAsia="Arial" w:cs="Arial"/>
          <w:sz w:val="24"/>
          <w:szCs w:val="24"/>
        </w:rPr>
        <w:t>’</w:t>
      </w:r>
      <w:r w:rsidRPr="2994A13C" w:rsidR="5350BCEB">
        <w:rPr>
          <w:rFonts w:ascii="Arial" w:hAnsi="Arial" w:eastAsia="Arial" w:cs="Arial"/>
          <w:sz w:val="24"/>
          <w:szCs w:val="24"/>
        </w:rPr>
        <w:t>.</w:t>
      </w:r>
      <w:r w:rsidRPr="2994A13C" w:rsidR="42B15338">
        <w:rPr>
          <w:rFonts w:ascii="Arial" w:hAnsi="Arial" w:eastAsia="Arial" w:cs="Arial"/>
          <w:sz w:val="24"/>
          <w:szCs w:val="24"/>
        </w:rPr>
        <w:t xml:space="preserve"> </w:t>
      </w:r>
    </w:p>
    <w:p w:rsidR="2351CD4C" w:rsidP="2994A13C" w:rsidRDefault="65FC9377" w14:paraId="51DDEE2B" w14:textId="5CFDAE60">
      <w:pPr>
        <w:spacing w:after="0"/>
        <w:rPr>
          <w:rFonts w:ascii="Arial" w:hAnsi="Arial" w:eastAsia="Arial" w:cs="Arial"/>
          <w:sz w:val="24"/>
          <w:szCs w:val="24"/>
        </w:rPr>
      </w:pPr>
      <w:r w:rsidRPr="7AC26B30" w:rsidR="509889C4">
        <w:rPr>
          <w:rFonts w:ascii="Arial" w:hAnsi="Arial" w:eastAsia="Arial" w:cs="Arial"/>
          <w:sz w:val="24"/>
          <w:szCs w:val="24"/>
        </w:rPr>
        <w:t>All found in</w:t>
      </w:r>
      <w:r w:rsidRPr="7AC26B30" w:rsidR="74F0D365">
        <w:rPr>
          <w:rFonts w:ascii="Arial" w:hAnsi="Arial" w:eastAsia="Arial" w:cs="Arial"/>
          <w:sz w:val="24"/>
          <w:szCs w:val="24"/>
        </w:rPr>
        <w:t xml:space="preserve"> </w:t>
      </w:r>
      <w:r w:rsidRPr="7AC26B30" w:rsidR="509889C4">
        <w:rPr>
          <w:rFonts w:ascii="Arial" w:hAnsi="Arial" w:eastAsia="Arial" w:cs="Arial"/>
          <w:sz w:val="24"/>
          <w:szCs w:val="24"/>
        </w:rPr>
        <w:t>(</w:t>
      </w:r>
      <w:r w:rsidRPr="7AC26B30" w:rsidR="509889C4">
        <w:rPr>
          <w:rFonts w:ascii="Arial" w:hAnsi="Arial" w:eastAsia="Arial" w:cs="Arial"/>
          <w:i w:val="1"/>
          <w:iCs w:val="1"/>
          <w:sz w:val="24"/>
          <w:szCs w:val="24"/>
        </w:rPr>
        <w:t xml:space="preserve">The </w:t>
      </w:r>
      <w:r w:rsidRPr="7AC26B30" w:rsidR="30772CFA">
        <w:rPr>
          <w:rFonts w:ascii="Arial" w:hAnsi="Arial" w:eastAsia="Arial" w:cs="Arial"/>
          <w:i w:val="1"/>
          <w:iCs w:val="1"/>
          <w:sz w:val="24"/>
          <w:szCs w:val="24"/>
        </w:rPr>
        <w:t>Homicide Ac</w:t>
      </w:r>
      <w:r w:rsidRPr="7AC26B30" w:rsidR="09D6A7D0">
        <w:rPr>
          <w:rFonts w:ascii="Arial" w:hAnsi="Arial" w:eastAsia="Arial" w:cs="Arial"/>
          <w:i w:val="1"/>
          <w:iCs w:val="1"/>
          <w:sz w:val="24"/>
          <w:szCs w:val="24"/>
        </w:rPr>
        <w:t>t</w:t>
      </w:r>
      <w:r w:rsidRPr="7AC26B30" w:rsidR="5CB82510">
        <w:rPr>
          <w:rFonts w:ascii="Arial" w:hAnsi="Arial" w:eastAsia="Arial" w:cs="Arial"/>
          <w:i w:val="1"/>
          <w:iCs w:val="1"/>
          <w:sz w:val="24"/>
          <w:szCs w:val="24"/>
        </w:rPr>
        <w:t>, s.2,</w:t>
      </w:r>
      <w:r w:rsidRPr="7AC26B30" w:rsidR="09D6A7D0">
        <w:rPr>
          <w:rFonts w:ascii="Arial" w:hAnsi="Arial" w:eastAsia="Arial" w:cs="Arial"/>
          <w:i w:val="1"/>
          <w:iCs w:val="1"/>
          <w:sz w:val="24"/>
          <w:szCs w:val="24"/>
        </w:rPr>
        <w:t xml:space="preserve"> </w:t>
      </w:r>
      <w:r w:rsidRPr="7AC26B30" w:rsidR="30772CFA">
        <w:rPr>
          <w:rFonts w:ascii="Arial" w:hAnsi="Arial" w:eastAsia="Arial" w:cs="Arial"/>
          <w:i w:val="1"/>
          <w:iCs w:val="1"/>
          <w:sz w:val="24"/>
          <w:szCs w:val="24"/>
        </w:rPr>
        <w:t>195</w:t>
      </w:r>
      <w:r w:rsidRPr="7AC26B30" w:rsidR="574B449D">
        <w:rPr>
          <w:rFonts w:ascii="Arial" w:hAnsi="Arial" w:eastAsia="Arial" w:cs="Arial"/>
          <w:i w:val="1"/>
          <w:iCs w:val="1"/>
          <w:sz w:val="24"/>
          <w:szCs w:val="24"/>
        </w:rPr>
        <w:t>7.</w:t>
      </w:r>
      <w:r w:rsidRPr="7AC26B30" w:rsidR="574B449D">
        <w:rPr>
          <w:rFonts w:ascii="Arial" w:hAnsi="Arial" w:eastAsia="Arial" w:cs="Arial"/>
          <w:sz w:val="24"/>
          <w:szCs w:val="24"/>
        </w:rPr>
        <w:t>)</w:t>
      </w:r>
    </w:p>
    <w:p w:rsidR="2994A13C" w:rsidP="2994A13C" w:rsidRDefault="2994A13C" w14:paraId="7543BDD6" w14:textId="73E2FD38">
      <w:pPr>
        <w:spacing w:after="0"/>
        <w:rPr>
          <w:rFonts w:ascii="Arial" w:hAnsi="Arial" w:eastAsia="Arial" w:cs="Arial"/>
          <w:sz w:val="24"/>
          <w:szCs w:val="24"/>
        </w:rPr>
      </w:pPr>
    </w:p>
    <w:p w:rsidR="353BEA18" w:rsidP="2994A13C" w:rsidRDefault="02F671DA" w14:paraId="501A4FAA" w14:textId="40182C28">
      <w:pPr>
        <w:spacing w:after="0"/>
        <w:rPr>
          <w:rFonts w:ascii="Arial" w:hAnsi="Arial" w:eastAsia="Arial" w:cs="Arial"/>
          <w:sz w:val="24"/>
          <w:szCs w:val="24"/>
        </w:rPr>
      </w:pPr>
      <w:r w:rsidRPr="7AC26B30" w:rsidR="03D28277">
        <w:rPr>
          <w:rFonts w:ascii="Arial" w:hAnsi="Arial" w:eastAsia="Arial" w:cs="Arial"/>
          <w:sz w:val="24"/>
          <w:szCs w:val="24"/>
        </w:rPr>
        <w:t xml:space="preserve">This definition </w:t>
      </w:r>
      <w:r w:rsidRPr="7AC26B30" w:rsidR="42236177">
        <w:rPr>
          <w:rFonts w:ascii="Arial" w:hAnsi="Arial" w:eastAsia="Arial" w:cs="Arial"/>
          <w:sz w:val="24"/>
          <w:szCs w:val="24"/>
        </w:rPr>
        <w:t xml:space="preserve">being </w:t>
      </w:r>
      <w:r w:rsidRPr="7AC26B30" w:rsidR="03D28277">
        <w:rPr>
          <w:rFonts w:ascii="Arial" w:hAnsi="Arial" w:eastAsia="Arial" w:cs="Arial"/>
          <w:sz w:val="24"/>
          <w:szCs w:val="24"/>
        </w:rPr>
        <w:t>unclear and not very intelligible</w:t>
      </w:r>
      <w:r w:rsidRPr="7AC26B30" w:rsidR="2E2AE3D7">
        <w:rPr>
          <w:rFonts w:ascii="Arial" w:hAnsi="Arial" w:eastAsia="Arial" w:cs="Arial"/>
          <w:sz w:val="24"/>
          <w:szCs w:val="24"/>
        </w:rPr>
        <w:t xml:space="preserve"> to </w:t>
      </w:r>
      <w:r w:rsidRPr="7AC26B30" w:rsidR="031F9060">
        <w:rPr>
          <w:rFonts w:ascii="Arial" w:hAnsi="Arial" w:eastAsia="Arial" w:cs="Arial"/>
          <w:sz w:val="24"/>
          <w:szCs w:val="24"/>
        </w:rPr>
        <w:t xml:space="preserve">the average </w:t>
      </w:r>
      <w:r w:rsidRPr="7AC26B30" w:rsidR="53C54EE4">
        <w:rPr>
          <w:rFonts w:ascii="Arial" w:hAnsi="Arial" w:eastAsia="Arial" w:cs="Arial"/>
          <w:sz w:val="24"/>
          <w:szCs w:val="24"/>
        </w:rPr>
        <w:t>person,</w:t>
      </w:r>
      <w:r w:rsidRPr="7AC26B30" w:rsidR="00898051">
        <w:rPr>
          <w:rFonts w:ascii="Arial" w:hAnsi="Arial" w:eastAsia="Arial" w:cs="Arial"/>
          <w:sz w:val="24"/>
          <w:szCs w:val="24"/>
        </w:rPr>
        <w:t xml:space="preserve"> so a change was needed.</w:t>
      </w:r>
      <w:r w:rsidRPr="7AC26B30" w:rsidR="7F7CFBE6">
        <w:rPr>
          <w:rFonts w:ascii="Arial" w:hAnsi="Arial" w:eastAsia="Arial" w:cs="Arial"/>
          <w:sz w:val="24"/>
          <w:szCs w:val="24"/>
        </w:rPr>
        <w:t xml:space="preserve"> </w:t>
      </w:r>
      <w:r w:rsidRPr="7AC26B30" w:rsidR="32D87A32">
        <w:rPr>
          <w:rFonts w:ascii="Arial" w:hAnsi="Arial" w:eastAsia="Arial" w:cs="Arial"/>
          <w:sz w:val="24"/>
          <w:szCs w:val="24"/>
        </w:rPr>
        <w:t xml:space="preserve">This </w:t>
      </w:r>
      <w:r w:rsidRPr="7AC26B30" w:rsidR="4938FC13">
        <w:rPr>
          <w:rFonts w:ascii="Arial" w:hAnsi="Arial" w:eastAsia="Arial" w:cs="Arial"/>
          <w:sz w:val="24"/>
          <w:szCs w:val="24"/>
        </w:rPr>
        <w:t xml:space="preserve">definition </w:t>
      </w:r>
      <w:r w:rsidRPr="7AC26B30" w:rsidR="32D87A32">
        <w:rPr>
          <w:rFonts w:ascii="Arial" w:hAnsi="Arial" w:eastAsia="Arial" w:cs="Arial"/>
          <w:sz w:val="24"/>
          <w:szCs w:val="24"/>
        </w:rPr>
        <w:t>then could have led to floodgates</w:t>
      </w:r>
      <w:r w:rsidRPr="7AC26B30" w:rsidR="60DBADBD">
        <w:rPr>
          <w:rFonts w:ascii="Arial" w:hAnsi="Arial" w:eastAsia="Arial" w:cs="Arial"/>
          <w:sz w:val="24"/>
          <w:szCs w:val="24"/>
        </w:rPr>
        <w:t xml:space="preserve"> </w:t>
      </w:r>
      <w:r w:rsidRPr="7AC26B30" w:rsidR="10E88AB0">
        <w:rPr>
          <w:rFonts w:ascii="Arial" w:hAnsi="Arial" w:eastAsia="Arial" w:cs="Arial"/>
          <w:sz w:val="24"/>
          <w:szCs w:val="24"/>
        </w:rPr>
        <w:t>l</w:t>
      </w:r>
      <w:r w:rsidRPr="7AC26B30" w:rsidR="29DF16A1">
        <w:rPr>
          <w:rFonts w:ascii="Arial" w:hAnsi="Arial" w:eastAsia="Arial" w:cs="Arial"/>
          <w:sz w:val="24"/>
          <w:szCs w:val="24"/>
        </w:rPr>
        <w:t xml:space="preserve">ike in the case of R v </w:t>
      </w:r>
      <w:r w:rsidRPr="7AC26B30" w:rsidR="29DF16A1">
        <w:rPr>
          <w:rFonts w:ascii="Arial" w:hAnsi="Arial" w:eastAsia="Arial" w:cs="Arial"/>
          <w:sz w:val="24"/>
          <w:szCs w:val="24"/>
        </w:rPr>
        <w:t>Dowds</w:t>
      </w:r>
      <w:r w:rsidRPr="7AC26B30" w:rsidR="29DF16A1">
        <w:rPr>
          <w:rFonts w:ascii="Arial" w:hAnsi="Arial" w:eastAsia="Arial" w:cs="Arial"/>
          <w:sz w:val="24"/>
          <w:szCs w:val="24"/>
        </w:rPr>
        <w:t xml:space="preserve"> (2012)</w:t>
      </w:r>
      <w:r w:rsidRPr="7AC26B30" w:rsidR="7D1FB5F6">
        <w:rPr>
          <w:rFonts w:ascii="Arial" w:hAnsi="Arial" w:eastAsia="Arial" w:cs="Arial"/>
          <w:sz w:val="24"/>
          <w:szCs w:val="24"/>
        </w:rPr>
        <w:t xml:space="preserve"> of people trying to argue that they are credible to fight with this</w:t>
      </w:r>
      <w:r w:rsidRPr="7AC26B30" w:rsidR="3AD4794C">
        <w:rPr>
          <w:rFonts w:ascii="Arial" w:hAnsi="Arial" w:eastAsia="Arial" w:cs="Arial"/>
          <w:sz w:val="24"/>
          <w:szCs w:val="24"/>
        </w:rPr>
        <w:t xml:space="preserve"> partial defence, w</w:t>
      </w:r>
      <w:r w:rsidRPr="7AC26B30" w:rsidR="7D1FB5F6">
        <w:rPr>
          <w:rFonts w:ascii="Arial" w:hAnsi="Arial" w:eastAsia="Arial" w:cs="Arial"/>
          <w:sz w:val="24"/>
          <w:szCs w:val="24"/>
        </w:rPr>
        <w:t xml:space="preserve">hen </w:t>
      </w:r>
      <w:bookmarkStart w:name="_Int_MZRNI8Uz" w:id="1828219737"/>
      <w:r w:rsidRPr="7AC26B30" w:rsidR="7D1FB5F6">
        <w:rPr>
          <w:rFonts w:ascii="Arial" w:hAnsi="Arial" w:eastAsia="Arial" w:cs="Arial"/>
          <w:sz w:val="24"/>
          <w:szCs w:val="24"/>
        </w:rPr>
        <w:t>in reality there</w:t>
      </w:r>
      <w:bookmarkEnd w:id="1828219737"/>
      <w:r w:rsidRPr="7AC26B30" w:rsidR="7D1FB5F6">
        <w:rPr>
          <w:rFonts w:ascii="Arial" w:hAnsi="Arial" w:eastAsia="Arial" w:cs="Arial"/>
          <w:sz w:val="24"/>
          <w:szCs w:val="24"/>
        </w:rPr>
        <w:t xml:space="preserve"> is n</w:t>
      </w:r>
      <w:r w:rsidRPr="7AC26B30" w:rsidR="5BC07285">
        <w:rPr>
          <w:rFonts w:ascii="Arial" w:hAnsi="Arial" w:eastAsia="Arial" w:cs="Arial"/>
          <w:sz w:val="24"/>
          <w:szCs w:val="24"/>
        </w:rPr>
        <w:t xml:space="preserve">o clear </w:t>
      </w:r>
      <w:r w:rsidRPr="7AC26B30" w:rsidR="57DBBC6A">
        <w:rPr>
          <w:rFonts w:ascii="Arial" w:hAnsi="Arial" w:eastAsia="Arial" w:cs="Arial"/>
          <w:sz w:val="24"/>
          <w:szCs w:val="24"/>
        </w:rPr>
        <w:t>definition</w:t>
      </w:r>
      <w:r w:rsidRPr="7AC26B30" w:rsidR="5BC07285">
        <w:rPr>
          <w:rFonts w:ascii="Arial" w:hAnsi="Arial" w:eastAsia="Arial" w:cs="Arial"/>
          <w:sz w:val="24"/>
          <w:szCs w:val="24"/>
        </w:rPr>
        <w:t xml:space="preserve"> of what is needed </w:t>
      </w:r>
      <w:r w:rsidRPr="7AC26B30" w:rsidR="289857CB">
        <w:rPr>
          <w:rFonts w:ascii="Arial" w:hAnsi="Arial" w:eastAsia="Arial" w:cs="Arial"/>
          <w:sz w:val="24"/>
          <w:szCs w:val="24"/>
        </w:rPr>
        <w:t>to fit the criteria</w:t>
      </w:r>
      <w:r w:rsidRPr="7AC26B30" w:rsidR="48246840">
        <w:rPr>
          <w:rFonts w:ascii="Arial" w:hAnsi="Arial" w:eastAsia="Arial" w:cs="Arial"/>
          <w:sz w:val="24"/>
          <w:szCs w:val="24"/>
        </w:rPr>
        <w:t>. So,</w:t>
      </w:r>
      <w:r w:rsidRPr="7AC26B30" w:rsidR="38F3C868">
        <w:rPr>
          <w:rFonts w:ascii="Arial" w:hAnsi="Arial" w:eastAsia="Arial" w:cs="Arial"/>
          <w:sz w:val="24"/>
          <w:szCs w:val="24"/>
        </w:rPr>
        <w:t xml:space="preserve"> there would have been no true understanding</w:t>
      </w:r>
      <w:r w:rsidRPr="7AC26B30" w:rsidR="289857CB">
        <w:rPr>
          <w:rFonts w:ascii="Arial" w:hAnsi="Arial" w:eastAsia="Arial" w:cs="Arial"/>
          <w:sz w:val="24"/>
          <w:szCs w:val="24"/>
        </w:rPr>
        <w:t>.</w:t>
      </w:r>
    </w:p>
    <w:p w:rsidR="353BEA18" w:rsidP="2994A13C" w:rsidRDefault="53159EE8" w14:paraId="66E628D2" w14:textId="1ACA0B9C">
      <w:pPr>
        <w:spacing w:after="0"/>
        <w:rPr>
          <w:rFonts w:ascii="Arial" w:hAnsi="Arial" w:eastAsia="Arial" w:cs="Arial"/>
          <w:sz w:val="24"/>
          <w:szCs w:val="24"/>
        </w:rPr>
      </w:pPr>
      <w:r w:rsidRPr="7AC26B30" w:rsidR="289857CB">
        <w:rPr>
          <w:rFonts w:ascii="Arial" w:hAnsi="Arial" w:eastAsia="Arial" w:cs="Arial"/>
          <w:sz w:val="24"/>
          <w:szCs w:val="24"/>
        </w:rPr>
        <w:t xml:space="preserve">The terminology ‘abnormality of the mind’ is </w:t>
      </w:r>
      <w:r w:rsidRPr="7AC26B30" w:rsidR="54CDEF28">
        <w:rPr>
          <w:rFonts w:ascii="Arial" w:hAnsi="Arial" w:eastAsia="Arial" w:cs="Arial"/>
          <w:sz w:val="24"/>
          <w:szCs w:val="24"/>
        </w:rPr>
        <w:t xml:space="preserve">rather </w:t>
      </w:r>
      <w:r w:rsidRPr="7AC26B30" w:rsidR="289857CB">
        <w:rPr>
          <w:rFonts w:ascii="Arial" w:hAnsi="Arial" w:eastAsia="Arial" w:cs="Arial"/>
          <w:sz w:val="24"/>
          <w:szCs w:val="24"/>
        </w:rPr>
        <w:t>cloudy</w:t>
      </w:r>
      <w:r w:rsidRPr="7AC26B30" w:rsidR="289857CB">
        <w:rPr>
          <w:rFonts w:ascii="Arial" w:hAnsi="Arial" w:eastAsia="Arial" w:cs="Arial"/>
          <w:sz w:val="24"/>
          <w:szCs w:val="24"/>
        </w:rPr>
        <w:t xml:space="preserve"> as ‘mind’ could be so broad</w:t>
      </w:r>
      <w:r w:rsidRPr="7AC26B30" w:rsidR="4361E3F1">
        <w:rPr>
          <w:rFonts w:ascii="Arial" w:hAnsi="Arial" w:eastAsia="Arial" w:cs="Arial"/>
          <w:sz w:val="24"/>
          <w:szCs w:val="24"/>
        </w:rPr>
        <w:t xml:space="preserve"> as to what it means. The term could mean one thing to one being but another thing to a different being. </w:t>
      </w:r>
      <w:r w:rsidRPr="7AC26B30" w:rsidR="0164F1F0">
        <w:rPr>
          <w:rFonts w:ascii="Arial" w:hAnsi="Arial" w:eastAsia="Arial" w:cs="Arial"/>
          <w:sz w:val="24"/>
          <w:szCs w:val="24"/>
        </w:rPr>
        <w:t xml:space="preserve">For </w:t>
      </w:r>
      <w:r w:rsidRPr="7AC26B30" w:rsidR="4C062A2B">
        <w:rPr>
          <w:rFonts w:ascii="Arial" w:hAnsi="Arial" w:eastAsia="Arial" w:cs="Arial"/>
          <w:sz w:val="24"/>
          <w:szCs w:val="24"/>
        </w:rPr>
        <w:t xml:space="preserve">example, ‘mind’ could mean one's morality, </w:t>
      </w:r>
      <w:r w:rsidRPr="7AC26B30" w:rsidR="4C062A2B">
        <w:rPr>
          <w:rFonts w:ascii="Arial" w:hAnsi="Arial" w:eastAsia="Arial" w:cs="Arial"/>
          <w:sz w:val="24"/>
          <w:szCs w:val="24"/>
        </w:rPr>
        <w:t>emotions</w:t>
      </w:r>
      <w:r w:rsidRPr="7AC26B30" w:rsidR="4C062A2B">
        <w:rPr>
          <w:rFonts w:ascii="Arial" w:hAnsi="Arial" w:eastAsia="Arial" w:cs="Arial"/>
          <w:sz w:val="24"/>
          <w:szCs w:val="24"/>
        </w:rPr>
        <w:t xml:space="preserve"> or consciousness. </w:t>
      </w:r>
      <w:r w:rsidRPr="7AC26B30" w:rsidR="6FDFE637">
        <w:rPr>
          <w:rFonts w:ascii="Arial" w:hAnsi="Arial" w:eastAsia="Arial" w:cs="Arial"/>
          <w:sz w:val="24"/>
          <w:szCs w:val="24"/>
        </w:rPr>
        <w:t>This showing t</w:t>
      </w:r>
      <w:r w:rsidRPr="7AC26B30" w:rsidR="4C062A2B">
        <w:rPr>
          <w:rFonts w:ascii="Arial" w:hAnsi="Arial" w:eastAsia="Arial" w:cs="Arial"/>
          <w:sz w:val="24"/>
          <w:szCs w:val="24"/>
        </w:rPr>
        <w:t xml:space="preserve">here is no clear </w:t>
      </w:r>
      <w:r w:rsidRPr="7AC26B30" w:rsidR="7F3DD66E">
        <w:rPr>
          <w:rFonts w:ascii="Arial" w:hAnsi="Arial" w:eastAsia="Arial" w:cs="Arial"/>
          <w:sz w:val="24"/>
          <w:szCs w:val="24"/>
        </w:rPr>
        <w:t>definition.</w:t>
      </w:r>
    </w:p>
    <w:p w:rsidR="7AC26B30" w:rsidP="7AC26B30" w:rsidRDefault="7AC26B30" w14:paraId="62306A84" w14:textId="35EBBFFB">
      <w:pPr>
        <w:pStyle w:val="Normal"/>
        <w:spacing w:after="0"/>
        <w:rPr>
          <w:rFonts w:ascii="Arial" w:hAnsi="Arial" w:eastAsia="Arial" w:cs="Arial"/>
          <w:sz w:val="24"/>
          <w:szCs w:val="24"/>
        </w:rPr>
      </w:pPr>
    </w:p>
    <w:p w:rsidR="7AC26B30" w:rsidP="7AC26B30" w:rsidRDefault="7AC26B30" w14:paraId="26697DDA" w14:textId="3C74B668">
      <w:pPr>
        <w:pStyle w:val="Normal"/>
        <w:spacing w:after="0"/>
        <w:rPr>
          <w:rFonts w:ascii="Arial" w:hAnsi="Arial" w:eastAsia="Arial" w:cs="Arial"/>
          <w:sz w:val="24"/>
          <w:szCs w:val="24"/>
        </w:rPr>
      </w:pPr>
    </w:p>
    <w:p w:rsidR="7AC26B30" w:rsidP="7AC26B30" w:rsidRDefault="7AC26B30" w14:paraId="4E3B0203" w14:textId="783D62CE">
      <w:pPr>
        <w:pStyle w:val="Normal"/>
        <w:spacing w:after="0"/>
        <w:rPr>
          <w:rFonts w:ascii="Arial" w:hAnsi="Arial" w:eastAsia="Arial" w:cs="Arial"/>
          <w:sz w:val="24"/>
          <w:szCs w:val="24"/>
        </w:rPr>
      </w:pPr>
    </w:p>
    <w:p w:rsidR="7AC26B30" w:rsidP="7AC26B30" w:rsidRDefault="7AC26B30" w14:paraId="5095962E" w14:textId="007746D1">
      <w:pPr>
        <w:pStyle w:val="Normal"/>
        <w:spacing w:after="0"/>
        <w:rPr>
          <w:rFonts w:ascii="Arial" w:hAnsi="Arial" w:eastAsia="Arial" w:cs="Arial"/>
          <w:sz w:val="24"/>
          <w:szCs w:val="24"/>
        </w:rPr>
      </w:pPr>
    </w:p>
    <w:p w:rsidR="353BEA18" w:rsidP="60CB77D5" w:rsidRDefault="3F19145C" w14:paraId="5524C6FA" w14:textId="2C29AD65">
      <w:pPr>
        <w:spacing w:after="0"/>
        <w:rPr>
          <w:rFonts w:ascii="Arial" w:hAnsi="Arial" w:eastAsia="Arial" w:cs="Arial"/>
          <w:sz w:val="24"/>
          <w:szCs w:val="24"/>
        </w:rPr>
      </w:pPr>
      <w:r w:rsidRPr="7AC26B30" w:rsidR="42E95E2A">
        <w:rPr>
          <w:rFonts w:ascii="Arial" w:hAnsi="Arial" w:eastAsia="Arial" w:cs="Arial"/>
          <w:sz w:val="24"/>
          <w:szCs w:val="24"/>
        </w:rPr>
        <w:t>W</w:t>
      </w:r>
      <w:r w:rsidRPr="7AC26B30" w:rsidR="4361E3F1">
        <w:rPr>
          <w:rFonts w:ascii="Arial" w:hAnsi="Arial" w:eastAsia="Arial" w:cs="Arial"/>
          <w:sz w:val="24"/>
          <w:szCs w:val="24"/>
        </w:rPr>
        <w:t xml:space="preserve">e can already see </w:t>
      </w:r>
      <w:r w:rsidRPr="7AC26B30" w:rsidR="6C2B1FAF">
        <w:rPr>
          <w:rFonts w:ascii="Arial" w:hAnsi="Arial" w:eastAsia="Arial" w:cs="Arial"/>
          <w:sz w:val="24"/>
          <w:szCs w:val="24"/>
        </w:rPr>
        <w:t>why there needed to be a change to the definition of what diminished responsibility meant.</w:t>
      </w:r>
      <w:r w:rsidRPr="7AC26B30" w:rsidR="251CFF71">
        <w:rPr>
          <w:rFonts w:ascii="Arial" w:hAnsi="Arial" w:eastAsia="Arial" w:cs="Arial"/>
          <w:sz w:val="24"/>
          <w:szCs w:val="24"/>
        </w:rPr>
        <w:t xml:space="preserve"> It is exercised that s</w:t>
      </w:r>
      <w:r w:rsidRPr="7AC26B30" w:rsidR="236CE56E">
        <w:rPr>
          <w:rFonts w:ascii="Arial" w:hAnsi="Arial" w:eastAsia="Arial" w:cs="Arial"/>
          <w:sz w:val="24"/>
          <w:szCs w:val="24"/>
        </w:rPr>
        <w:t xml:space="preserve">ection </w:t>
      </w:r>
      <w:r w:rsidRPr="7AC26B30" w:rsidR="251CFF71">
        <w:rPr>
          <w:rFonts w:ascii="Arial" w:hAnsi="Arial" w:eastAsia="Arial" w:cs="Arial"/>
          <w:sz w:val="24"/>
          <w:szCs w:val="24"/>
        </w:rPr>
        <w:t>2 had combined impaired capacity and reduced liabil</w:t>
      </w:r>
      <w:r w:rsidRPr="7AC26B30" w:rsidR="49892B14">
        <w:rPr>
          <w:rFonts w:ascii="Arial" w:hAnsi="Arial" w:eastAsia="Arial" w:cs="Arial"/>
          <w:sz w:val="24"/>
          <w:szCs w:val="24"/>
        </w:rPr>
        <w:t>ity,</w:t>
      </w:r>
      <w:r w:rsidRPr="7AC26B30" w:rsidR="251CFF71">
        <w:rPr>
          <w:rFonts w:ascii="Arial" w:hAnsi="Arial" w:eastAsia="Arial" w:cs="Arial"/>
          <w:sz w:val="24"/>
          <w:szCs w:val="24"/>
        </w:rPr>
        <w:t xml:space="preserve"> meaning that a jury had to convict of manslaughter rather than homicide because an impaired ability had diminished their mental responsibility for their act.</w:t>
      </w:r>
      <w:r w:rsidRPr="7AC26B30" w:rsidR="706E9437">
        <w:rPr>
          <w:rFonts w:ascii="Arial" w:hAnsi="Arial" w:eastAsia="Arial" w:cs="Arial"/>
          <w:sz w:val="24"/>
          <w:szCs w:val="24"/>
        </w:rPr>
        <w:t xml:space="preserve"> </w:t>
      </w:r>
      <w:r w:rsidRPr="7AC26B30" w:rsidR="251CFF71">
        <w:rPr>
          <w:rFonts w:ascii="Arial" w:hAnsi="Arial" w:eastAsia="Arial" w:cs="Arial"/>
          <w:sz w:val="24"/>
          <w:szCs w:val="24"/>
        </w:rPr>
        <w:t>In addition to this, a jury would often be left deciding based solemnly on morality</w:t>
      </w:r>
      <w:r w:rsidRPr="7AC26B30" w:rsidR="26EF826D">
        <w:rPr>
          <w:rFonts w:ascii="Arial" w:hAnsi="Arial" w:eastAsia="Arial" w:cs="Arial"/>
          <w:sz w:val="24"/>
          <w:szCs w:val="24"/>
        </w:rPr>
        <w:t>. In which could be seen as a disadvantage as one thing may be moral to some but not another.</w:t>
      </w:r>
      <w:r w:rsidRPr="7AC26B30" w:rsidR="68C655D2">
        <w:rPr>
          <w:rFonts w:ascii="Arial" w:hAnsi="Arial" w:eastAsia="Arial" w:cs="Arial"/>
          <w:sz w:val="24"/>
          <w:szCs w:val="24"/>
        </w:rPr>
        <w:t xml:space="preserve"> This could be down to religion, gender, political view, personality</w:t>
      </w:r>
      <w:r w:rsidRPr="7AC26B30" w:rsidR="096334B1">
        <w:rPr>
          <w:rFonts w:ascii="Arial" w:hAnsi="Arial" w:eastAsia="Arial" w:cs="Arial"/>
          <w:sz w:val="24"/>
          <w:szCs w:val="24"/>
        </w:rPr>
        <w:t xml:space="preserve">, how one was raised, past experiences </w:t>
      </w:r>
      <w:r w:rsidRPr="7AC26B30" w:rsidR="68C655D2">
        <w:rPr>
          <w:rFonts w:ascii="Arial" w:hAnsi="Arial" w:eastAsia="Arial" w:cs="Arial"/>
          <w:sz w:val="24"/>
          <w:szCs w:val="24"/>
        </w:rPr>
        <w:t xml:space="preserve">or even </w:t>
      </w:r>
      <w:r w:rsidRPr="7AC26B30" w:rsidR="68C655D2">
        <w:rPr>
          <w:rFonts w:ascii="Arial" w:hAnsi="Arial" w:eastAsia="Arial" w:cs="Arial"/>
          <w:sz w:val="24"/>
          <w:szCs w:val="24"/>
        </w:rPr>
        <w:t>one’s emotions.</w:t>
      </w:r>
      <w:r w:rsidRPr="7AC26B30" w:rsidR="35B622B4">
        <w:rPr>
          <w:rFonts w:ascii="Arial" w:hAnsi="Arial" w:eastAsia="Arial" w:cs="Arial"/>
          <w:sz w:val="24"/>
          <w:szCs w:val="24"/>
        </w:rPr>
        <w:t xml:space="preserve"> </w:t>
      </w:r>
      <w:r w:rsidRPr="7AC26B30" w:rsidR="3740450A">
        <w:rPr>
          <w:rFonts w:ascii="Arial" w:hAnsi="Arial" w:eastAsia="Arial" w:cs="Arial"/>
          <w:sz w:val="24"/>
          <w:szCs w:val="24"/>
        </w:rPr>
        <w:t>Changes had been adapted b</w:t>
      </w:r>
      <w:r w:rsidRPr="7AC26B30" w:rsidR="12DCCAC4">
        <w:rPr>
          <w:rFonts w:ascii="Arial" w:hAnsi="Arial" w:eastAsia="Arial" w:cs="Arial"/>
          <w:sz w:val="24"/>
          <w:szCs w:val="24"/>
        </w:rPr>
        <w:t>y</w:t>
      </w:r>
      <w:r w:rsidRPr="7AC26B30" w:rsidR="3740450A">
        <w:rPr>
          <w:rFonts w:ascii="Arial" w:hAnsi="Arial" w:eastAsia="Arial" w:cs="Arial"/>
          <w:sz w:val="24"/>
          <w:szCs w:val="24"/>
        </w:rPr>
        <w:t xml:space="preserve"> (</w:t>
      </w:r>
      <w:r w:rsidRPr="7AC26B30" w:rsidR="3740450A">
        <w:rPr>
          <w:rFonts w:ascii="Arial" w:hAnsi="Arial" w:eastAsia="Arial" w:cs="Arial"/>
          <w:i w:val="1"/>
          <w:iCs w:val="1"/>
          <w:sz w:val="24"/>
          <w:szCs w:val="24"/>
        </w:rPr>
        <w:t>The Coroners and Justice Act</w:t>
      </w:r>
      <w:r w:rsidRPr="7AC26B30" w:rsidR="15345871">
        <w:rPr>
          <w:rFonts w:ascii="Arial" w:hAnsi="Arial" w:eastAsia="Arial" w:cs="Arial"/>
          <w:i w:val="1"/>
          <w:iCs w:val="1"/>
          <w:sz w:val="24"/>
          <w:szCs w:val="24"/>
        </w:rPr>
        <w:t>, s.52 ,</w:t>
      </w:r>
      <w:r w:rsidRPr="7AC26B30" w:rsidR="3740450A">
        <w:rPr>
          <w:rFonts w:ascii="Arial" w:hAnsi="Arial" w:eastAsia="Arial" w:cs="Arial"/>
          <w:i w:val="1"/>
          <w:iCs w:val="1"/>
          <w:sz w:val="24"/>
          <w:szCs w:val="24"/>
        </w:rPr>
        <w:t>2009.</w:t>
      </w:r>
      <w:r w:rsidRPr="7AC26B30" w:rsidR="3740450A">
        <w:rPr>
          <w:rFonts w:ascii="Arial" w:hAnsi="Arial" w:eastAsia="Arial" w:cs="Arial"/>
          <w:sz w:val="24"/>
          <w:szCs w:val="24"/>
        </w:rPr>
        <w:t>)</w:t>
      </w:r>
      <w:r w:rsidRPr="7AC26B30" w:rsidR="65DD7108">
        <w:rPr>
          <w:rFonts w:ascii="Arial" w:hAnsi="Arial" w:eastAsia="Arial" w:cs="Arial"/>
          <w:sz w:val="24"/>
          <w:szCs w:val="24"/>
        </w:rPr>
        <w:t xml:space="preserve"> </w:t>
      </w:r>
      <w:r w:rsidRPr="7AC26B30" w:rsidR="3FC7701D">
        <w:rPr>
          <w:rFonts w:ascii="Arial" w:hAnsi="Arial" w:eastAsia="Arial" w:cs="Arial"/>
          <w:sz w:val="24"/>
          <w:szCs w:val="24"/>
        </w:rPr>
        <w:t xml:space="preserve">The </w:t>
      </w:r>
      <w:r w:rsidRPr="7AC26B30" w:rsidR="50332D33">
        <w:rPr>
          <w:rFonts w:ascii="Arial" w:hAnsi="Arial" w:eastAsia="Arial" w:cs="Arial"/>
          <w:sz w:val="24"/>
          <w:szCs w:val="24"/>
        </w:rPr>
        <w:t>(</w:t>
      </w:r>
      <w:r w:rsidRPr="7AC26B30" w:rsidR="3FC7701D">
        <w:rPr>
          <w:rFonts w:ascii="Arial" w:hAnsi="Arial" w:eastAsia="Arial" w:cs="Arial"/>
          <w:i w:val="1"/>
          <w:iCs w:val="1"/>
          <w:sz w:val="24"/>
          <w:szCs w:val="24"/>
        </w:rPr>
        <w:t>Homicide Act</w:t>
      </w:r>
      <w:r w:rsidRPr="7AC26B30" w:rsidR="0F7A5574">
        <w:rPr>
          <w:rFonts w:ascii="Arial" w:hAnsi="Arial" w:eastAsia="Arial" w:cs="Arial"/>
          <w:i w:val="1"/>
          <w:iCs w:val="1"/>
          <w:sz w:val="24"/>
          <w:szCs w:val="24"/>
        </w:rPr>
        <w:t>, s.2.1,</w:t>
      </w:r>
      <w:r w:rsidRPr="7AC26B30" w:rsidR="3FC7701D">
        <w:rPr>
          <w:rFonts w:ascii="Arial" w:hAnsi="Arial" w:eastAsia="Arial" w:cs="Arial"/>
          <w:i w:val="1"/>
          <w:iCs w:val="1"/>
          <w:sz w:val="24"/>
          <w:szCs w:val="24"/>
        </w:rPr>
        <w:t xml:space="preserve"> 1957</w:t>
      </w:r>
      <w:r w:rsidRPr="7AC26B30" w:rsidR="3FC7701D">
        <w:rPr>
          <w:rFonts w:ascii="Arial" w:hAnsi="Arial" w:eastAsia="Arial" w:cs="Arial"/>
          <w:sz w:val="24"/>
          <w:szCs w:val="24"/>
        </w:rPr>
        <w:t>) was replaced with three new subsections being</w:t>
      </w:r>
      <w:r w:rsidRPr="7AC26B30" w:rsidR="23EA92F8">
        <w:rPr>
          <w:rFonts w:ascii="Arial" w:hAnsi="Arial" w:eastAsia="Arial" w:cs="Arial"/>
          <w:sz w:val="24"/>
          <w:szCs w:val="24"/>
        </w:rPr>
        <w:t xml:space="preserve"> </w:t>
      </w:r>
      <w:r w:rsidRPr="7AC26B30" w:rsidR="3FC7701D">
        <w:rPr>
          <w:rFonts w:ascii="Arial" w:hAnsi="Arial" w:eastAsia="Arial" w:cs="Arial"/>
          <w:sz w:val="24"/>
          <w:szCs w:val="24"/>
        </w:rPr>
        <w:t>1,</w:t>
      </w:r>
      <w:r w:rsidRPr="7AC26B30" w:rsidR="258C5BCE">
        <w:rPr>
          <w:rFonts w:ascii="Arial" w:hAnsi="Arial" w:eastAsia="Arial" w:cs="Arial"/>
          <w:sz w:val="24"/>
          <w:szCs w:val="24"/>
        </w:rPr>
        <w:t xml:space="preserve"> </w:t>
      </w:r>
      <w:r w:rsidRPr="7AC26B30" w:rsidR="3FC7701D">
        <w:rPr>
          <w:rFonts w:ascii="Arial" w:hAnsi="Arial" w:eastAsia="Arial" w:cs="Arial"/>
          <w:sz w:val="24"/>
          <w:szCs w:val="24"/>
        </w:rPr>
        <w:t>1A and 1</w:t>
      </w:r>
      <w:r w:rsidRPr="7AC26B30" w:rsidR="3A77E5CC">
        <w:rPr>
          <w:rFonts w:ascii="Arial" w:hAnsi="Arial" w:eastAsia="Arial" w:cs="Arial"/>
          <w:sz w:val="24"/>
          <w:szCs w:val="24"/>
        </w:rPr>
        <w:t>B</w:t>
      </w:r>
      <w:r w:rsidRPr="7AC26B30" w:rsidR="5394BC8E">
        <w:rPr>
          <w:rFonts w:ascii="Arial" w:hAnsi="Arial" w:eastAsia="Arial" w:cs="Arial"/>
          <w:sz w:val="24"/>
          <w:szCs w:val="24"/>
        </w:rPr>
        <w:t xml:space="preserve"> </w:t>
      </w:r>
      <w:r w:rsidRPr="7AC26B30" w:rsidR="47D18391">
        <w:rPr>
          <w:rFonts w:ascii="Arial" w:hAnsi="Arial" w:eastAsia="Arial" w:cs="Arial"/>
          <w:sz w:val="24"/>
          <w:szCs w:val="24"/>
        </w:rPr>
        <w:t xml:space="preserve">all </w:t>
      </w:r>
      <w:r w:rsidRPr="7AC26B30" w:rsidR="36C4F484">
        <w:rPr>
          <w:rFonts w:ascii="Arial" w:hAnsi="Arial" w:eastAsia="Arial" w:cs="Arial"/>
          <w:sz w:val="24"/>
          <w:szCs w:val="24"/>
        </w:rPr>
        <w:t>suppl</w:t>
      </w:r>
      <w:r w:rsidRPr="7AC26B30" w:rsidR="2FB682B4">
        <w:rPr>
          <w:rFonts w:ascii="Arial" w:hAnsi="Arial" w:eastAsia="Arial" w:cs="Arial"/>
          <w:sz w:val="24"/>
          <w:szCs w:val="24"/>
        </w:rPr>
        <w:t>ying</w:t>
      </w:r>
      <w:r w:rsidRPr="7AC26B30" w:rsidR="36C4F484">
        <w:rPr>
          <w:rFonts w:ascii="Arial" w:hAnsi="Arial" w:eastAsia="Arial" w:cs="Arial"/>
          <w:sz w:val="24"/>
          <w:szCs w:val="24"/>
        </w:rPr>
        <w:t xml:space="preserve"> </w:t>
      </w:r>
      <w:r w:rsidRPr="7AC26B30" w:rsidR="5394BC8E">
        <w:rPr>
          <w:rFonts w:ascii="Arial" w:hAnsi="Arial" w:eastAsia="Arial" w:cs="Arial"/>
          <w:sz w:val="24"/>
          <w:szCs w:val="24"/>
        </w:rPr>
        <w:t xml:space="preserve">clearer and </w:t>
      </w:r>
      <w:r w:rsidRPr="7AC26B30" w:rsidR="1FA0DEAF">
        <w:rPr>
          <w:rFonts w:ascii="Arial" w:hAnsi="Arial" w:eastAsia="Arial" w:cs="Arial"/>
          <w:sz w:val="24"/>
          <w:szCs w:val="24"/>
        </w:rPr>
        <w:t xml:space="preserve">more </w:t>
      </w:r>
      <w:r w:rsidRPr="7AC26B30" w:rsidR="5394BC8E">
        <w:rPr>
          <w:rFonts w:ascii="Arial" w:hAnsi="Arial" w:eastAsia="Arial" w:cs="Arial"/>
          <w:sz w:val="24"/>
          <w:szCs w:val="24"/>
        </w:rPr>
        <w:t>intelligible descriptions.</w:t>
      </w:r>
      <w:r w:rsidRPr="7AC26B30" w:rsidR="6A0A83E4">
        <w:rPr>
          <w:rFonts w:ascii="Arial" w:hAnsi="Arial" w:eastAsia="Arial" w:cs="Arial"/>
          <w:sz w:val="24"/>
          <w:szCs w:val="24"/>
        </w:rPr>
        <w:t xml:space="preserve"> </w:t>
      </w:r>
    </w:p>
    <w:p w:rsidR="353BEA18" w:rsidP="2351CD4C" w:rsidRDefault="353BEA18" w14:paraId="3ACE8341" w14:textId="247B4607">
      <w:pPr>
        <w:spacing w:after="0"/>
        <w:rPr>
          <w:rFonts w:ascii="Arial" w:hAnsi="Arial" w:eastAsia="Arial" w:cs="Arial"/>
          <w:sz w:val="24"/>
          <w:szCs w:val="24"/>
        </w:rPr>
      </w:pPr>
    </w:p>
    <w:p w:rsidR="2351CD4C" w:rsidP="2994A13C" w:rsidRDefault="0E777241" w14:paraId="3D7CFDF1" w14:textId="1BCA3B88">
      <w:pPr>
        <w:spacing w:after="0"/>
        <w:rPr>
          <w:rFonts w:ascii="Arial" w:hAnsi="Arial" w:eastAsia="Arial" w:cs="Arial"/>
          <w:sz w:val="24"/>
          <w:szCs w:val="24"/>
        </w:rPr>
      </w:pPr>
      <w:r w:rsidRPr="1B9AADE4">
        <w:rPr>
          <w:rFonts w:ascii="Arial" w:hAnsi="Arial" w:eastAsia="Arial" w:cs="Arial"/>
          <w:sz w:val="24"/>
          <w:szCs w:val="24"/>
        </w:rPr>
        <w:t xml:space="preserve">Straight away from looking at the amended version we see a clear difference in the amendments. </w:t>
      </w:r>
      <w:r w:rsidRPr="1B9AADE4" w:rsidR="0AC9AE0D">
        <w:rPr>
          <w:rFonts w:ascii="Arial" w:hAnsi="Arial" w:eastAsia="Arial" w:cs="Arial"/>
          <w:sz w:val="24"/>
          <w:szCs w:val="24"/>
        </w:rPr>
        <w:t>This is as s</w:t>
      </w:r>
      <w:r w:rsidRPr="1B9AADE4">
        <w:rPr>
          <w:rFonts w:ascii="Arial" w:hAnsi="Arial" w:eastAsia="Arial" w:cs="Arial"/>
          <w:sz w:val="24"/>
          <w:szCs w:val="24"/>
        </w:rPr>
        <w:t>ubsection 1</w:t>
      </w:r>
      <w:r w:rsidRPr="1B9AADE4" w:rsidR="0374F249">
        <w:rPr>
          <w:rFonts w:ascii="Arial" w:hAnsi="Arial" w:eastAsia="Arial" w:cs="Arial"/>
          <w:sz w:val="24"/>
          <w:szCs w:val="24"/>
        </w:rPr>
        <w:t xml:space="preserve"> </w:t>
      </w:r>
      <w:r w:rsidRPr="1B9AADE4" w:rsidR="05D2DEF1">
        <w:rPr>
          <w:rFonts w:ascii="Arial" w:hAnsi="Arial" w:eastAsia="Arial" w:cs="Arial"/>
          <w:sz w:val="24"/>
          <w:szCs w:val="24"/>
        </w:rPr>
        <w:t>told</w:t>
      </w:r>
      <w:r w:rsidRPr="1B9AADE4">
        <w:rPr>
          <w:rFonts w:ascii="Arial" w:hAnsi="Arial" w:eastAsia="Arial" w:cs="Arial"/>
          <w:sz w:val="24"/>
          <w:szCs w:val="24"/>
        </w:rPr>
        <w:t xml:space="preserve"> that ‘A person (D) who kills or is a party to the killing of another is not to be convicted of murder if D was suffering from an abnormality of mental functioning which- arose from a recognised medical condition,</w:t>
      </w:r>
    </w:p>
    <w:p w:rsidR="008208FC" w:rsidP="1B9AADE4" w:rsidRDefault="0E777241" w14:paraId="3036D993" w14:textId="160B9DC9">
      <w:pPr>
        <w:spacing w:after="0"/>
        <w:rPr>
          <w:rFonts w:ascii="Arial" w:hAnsi="Arial" w:eastAsia="Arial" w:cs="Arial"/>
          <w:sz w:val="24"/>
          <w:szCs w:val="24"/>
        </w:rPr>
      </w:pPr>
      <w:r w:rsidRPr="7AC26B30" w:rsidR="0E777241">
        <w:rPr>
          <w:rFonts w:ascii="Arial" w:hAnsi="Arial" w:eastAsia="Arial" w:cs="Arial"/>
          <w:sz w:val="24"/>
          <w:szCs w:val="24"/>
        </w:rPr>
        <w:t>Substantially impaired</w:t>
      </w:r>
      <w:r w:rsidRPr="7AC26B30" w:rsidR="0E777241">
        <w:rPr>
          <w:rFonts w:ascii="Arial" w:hAnsi="Arial" w:eastAsia="Arial" w:cs="Arial"/>
          <w:sz w:val="24"/>
          <w:szCs w:val="24"/>
        </w:rPr>
        <w:t xml:space="preserve"> D’s ability to do one or more things mentioned in subsection 1A</w:t>
      </w:r>
      <w:r w:rsidRPr="7AC26B30" w:rsidR="0EAD1467">
        <w:rPr>
          <w:rFonts w:ascii="Arial" w:hAnsi="Arial" w:eastAsia="Arial" w:cs="Arial"/>
          <w:sz w:val="24"/>
          <w:szCs w:val="24"/>
        </w:rPr>
        <w:t xml:space="preserve"> and</w:t>
      </w:r>
      <w:r w:rsidRPr="7AC26B30" w:rsidR="0E777241">
        <w:rPr>
          <w:rFonts w:ascii="Arial" w:hAnsi="Arial" w:eastAsia="Arial" w:cs="Arial"/>
          <w:sz w:val="24"/>
          <w:szCs w:val="24"/>
        </w:rPr>
        <w:t xml:space="preserve"> </w:t>
      </w:r>
      <w:bookmarkStart w:name="_Int_801lgy2L" w:id="0"/>
      <w:r w:rsidRPr="7AC26B30" w:rsidR="2696FDAC">
        <w:rPr>
          <w:rFonts w:ascii="Arial" w:hAnsi="Arial" w:eastAsia="Arial" w:cs="Arial"/>
          <w:sz w:val="24"/>
          <w:szCs w:val="24"/>
        </w:rPr>
        <w:t>p</w:t>
      </w:r>
      <w:r w:rsidRPr="7AC26B30" w:rsidR="0E777241">
        <w:rPr>
          <w:rFonts w:ascii="Arial" w:hAnsi="Arial" w:eastAsia="Arial" w:cs="Arial"/>
          <w:sz w:val="24"/>
          <w:szCs w:val="24"/>
        </w:rPr>
        <w:t>rovides</w:t>
      </w:r>
      <w:bookmarkEnd w:id="0"/>
      <w:r w:rsidRPr="7AC26B30" w:rsidR="0E777241">
        <w:rPr>
          <w:rFonts w:ascii="Arial" w:hAnsi="Arial" w:eastAsia="Arial" w:cs="Arial"/>
          <w:sz w:val="24"/>
          <w:szCs w:val="24"/>
        </w:rPr>
        <w:t xml:space="preserve"> an explanation for D’s acts and omissions in doing or being a party to the killing.’ These </w:t>
      </w:r>
      <w:r w:rsidRPr="7AC26B30" w:rsidR="6DFF86FF">
        <w:rPr>
          <w:rFonts w:ascii="Arial" w:hAnsi="Arial" w:eastAsia="Arial" w:cs="Arial"/>
          <w:sz w:val="24"/>
          <w:szCs w:val="24"/>
        </w:rPr>
        <w:t>fixes</w:t>
      </w:r>
      <w:r w:rsidRPr="7AC26B30" w:rsidR="0E777241">
        <w:rPr>
          <w:rFonts w:ascii="Arial" w:hAnsi="Arial" w:eastAsia="Arial" w:cs="Arial"/>
          <w:sz w:val="24"/>
          <w:szCs w:val="24"/>
        </w:rPr>
        <w:t xml:space="preserve"> </w:t>
      </w:r>
      <w:r w:rsidRPr="7AC26B30" w:rsidR="17D9850A">
        <w:rPr>
          <w:rFonts w:ascii="Arial" w:hAnsi="Arial" w:eastAsia="Arial" w:cs="Arial"/>
          <w:sz w:val="24"/>
          <w:szCs w:val="24"/>
        </w:rPr>
        <w:t>visibly</w:t>
      </w:r>
      <w:r w:rsidRPr="7AC26B30" w:rsidR="71BC6CCC">
        <w:rPr>
          <w:rFonts w:ascii="Arial" w:hAnsi="Arial" w:eastAsia="Arial" w:cs="Arial"/>
          <w:sz w:val="24"/>
          <w:szCs w:val="24"/>
        </w:rPr>
        <w:t xml:space="preserve"> </w:t>
      </w:r>
      <w:r w:rsidRPr="7AC26B30" w:rsidR="0E777241">
        <w:rPr>
          <w:rFonts w:ascii="Arial" w:hAnsi="Arial" w:eastAsia="Arial" w:cs="Arial"/>
          <w:sz w:val="24"/>
          <w:szCs w:val="24"/>
        </w:rPr>
        <w:t xml:space="preserve">change the law when deciding what is accountable to </w:t>
      </w:r>
      <w:r w:rsidRPr="7AC26B30" w:rsidR="023CD31C">
        <w:rPr>
          <w:rFonts w:ascii="Arial" w:hAnsi="Arial" w:eastAsia="Arial" w:cs="Arial"/>
          <w:sz w:val="24"/>
          <w:szCs w:val="24"/>
        </w:rPr>
        <w:t>argue diminished</w:t>
      </w:r>
      <w:r w:rsidRPr="7AC26B30" w:rsidR="0E777241">
        <w:rPr>
          <w:rFonts w:ascii="Arial" w:hAnsi="Arial" w:eastAsia="Arial" w:cs="Arial"/>
          <w:sz w:val="24"/>
          <w:szCs w:val="24"/>
        </w:rPr>
        <w:t xml:space="preserve"> responsibility.</w:t>
      </w:r>
      <w:r w:rsidRPr="7AC26B30" w:rsidR="59A3F41E">
        <w:rPr>
          <w:rFonts w:ascii="Arial" w:hAnsi="Arial" w:eastAsia="Arial" w:cs="Arial"/>
          <w:sz w:val="24"/>
          <w:szCs w:val="24"/>
        </w:rPr>
        <w:t xml:space="preserve"> It can be argued that this is a poor decision </w:t>
      </w:r>
      <w:r w:rsidRPr="7AC26B30" w:rsidR="008D25D0">
        <w:rPr>
          <w:rFonts w:ascii="Arial" w:hAnsi="Arial" w:eastAsia="Arial" w:cs="Arial"/>
          <w:sz w:val="24"/>
          <w:szCs w:val="24"/>
        </w:rPr>
        <w:t>due to lack of accountability</w:t>
      </w:r>
      <w:r w:rsidRPr="7AC26B30" w:rsidR="004D50F8">
        <w:rPr>
          <w:rFonts w:ascii="Arial" w:hAnsi="Arial" w:eastAsia="Arial" w:cs="Arial"/>
          <w:sz w:val="24"/>
          <w:szCs w:val="24"/>
        </w:rPr>
        <w:t xml:space="preserve"> as</w:t>
      </w:r>
      <w:r w:rsidRPr="7AC26B30" w:rsidR="004D50F8">
        <w:rPr>
          <w:rFonts w:ascii="Arial" w:hAnsi="Arial" w:eastAsia="Arial" w:cs="Arial"/>
          <w:sz w:val="24"/>
          <w:szCs w:val="24"/>
        </w:rPr>
        <w:t xml:space="preserve"> the convicted will not be taking full responsibility for the </w:t>
      </w:r>
      <w:r w:rsidRPr="7AC26B30" w:rsidR="32AC7899">
        <w:rPr>
          <w:rFonts w:ascii="Arial" w:hAnsi="Arial" w:eastAsia="Arial" w:cs="Arial"/>
          <w:sz w:val="24"/>
          <w:szCs w:val="24"/>
        </w:rPr>
        <w:t>crime,</w:t>
      </w:r>
      <w:r w:rsidRPr="7AC26B30" w:rsidR="31B7B404">
        <w:rPr>
          <w:rFonts w:ascii="Arial" w:hAnsi="Arial" w:eastAsia="Arial" w:cs="Arial"/>
          <w:sz w:val="24"/>
          <w:szCs w:val="24"/>
        </w:rPr>
        <w:t xml:space="preserve"> </w:t>
      </w:r>
      <w:r w:rsidRPr="7AC26B30" w:rsidR="31B7B404">
        <w:rPr>
          <w:rFonts w:ascii="Arial" w:hAnsi="Arial" w:eastAsia="Arial" w:cs="Arial"/>
          <w:sz w:val="24"/>
          <w:szCs w:val="24"/>
        </w:rPr>
        <w:t>but also seen as a positive</w:t>
      </w:r>
      <w:r w:rsidRPr="7AC26B30" w:rsidR="0AAE25E1">
        <w:rPr>
          <w:rFonts w:ascii="Arial" w:hAnsi="Arial" w:eastAsia="Arial" w:cs="Arial"/>
          <w:sz w:val="24"/>
          <w:szCs w:val="24"/>
        </w:rPr>
        <w:t xml:space="preserve"> for those who have suffered an impairment.</w:t>
      </w:r>
      <w:r w:rsidRPr="7AC26B30" w:rsidR="507570BE">
        <w:rPr>
          <w:rFonts w:ascii="Arial" w:hAnsi="Arial" w:eastAsia="Arial" w:cs="Arial"/>
          <w:sz w:val="24"/>
          <w:szCs w:val="24"/>
        </w:rPr>
        <w:t xml:space="preserve"> This could harm or cause trauma</w:t>
      </w:r>
      <w:r w:rsidRPr="7AC26B30" w:rsidR="355888D8">
        <w:rPr>
          <w:rFonts w:ascii="Arial" w:hAnsi="Arial" w:eastAsia="Arial" w:cs="Arial"/>
          <w:sz w:val="24"/>
          <w:szCs w:val="24"/>
        </w:rPr>
        <w:t xml:space="preserve"> to the</w:t>
      </w:r>
      <w:r w:rsidRPr="7AC26B30" w:rsidR="507570BE">
        <w:rPr>
          <w:rFonts w:ascii="Arial" w:hAnsi="Arial" w:eastAsia="Arial" w:cs="Arial"/>
          <w:sz w:val="24"/>
          <w:szCs w:val="24"/>
        </w:rPr>
        <w:t xml:space="preserve"> family of the victim.</w:t>
      </w:r>
    </w:p>
    <w:p w:rsidR="008208FC" w:rsidP="1B9AADE4" w:rsidRDefault="008208FC" w14:paraId="0A64F65B" w14:textId="77777777">
      <w:pPr>
        <w:spacing w:after="0"/>
        <w:rPr>
          <w:rFonts w:ascii="Arial" w:hAnsi="Arial" w:eastAsia="Arial" w:cs="Arial"/>
          <w:sz w:val="24"/>
          <w:szCs w:val="24"/>
        </w:rPr>
      </w:pPr>
    </w:p>
    <w:p w:rsidR="2351CD4C" w:rsidP="1B9AADE4" w:rsidRDefault="008276DA" w14:paraId="2692E416" w14:textId="4634705E">
      <w:pPr>
        <w:spacing w:after="0"/>
        <w:rPr>
          <w:rFonts w:ascii="Arial" w:hAnsi="Arial" w:eastAsia="Arial" w:cs="Arial"/>
          <w:sz w:val="24"/>
          <w:szCs w:val="24"/>
        </w:rPr>
      </w:pPr>
      <w:r w:rsidRPr="7AC26B30" w:rsidR="008276DA">
        <w:rPr>
          <w:rFonts w:ascii="Arial" w:hAnsi="Arial" w:eastAsia="Arial" w:cs="Arial"/>
          <w:sz w:val="24"/>
          <w:szCs w:val="24"/>
        </w:rPr>
        <w:t xml:space="preserve">Further, another way in which the amendments can be seen as a negative </w:t>
      </w:r>
      <w:r w:rsidRPr="7AC26B30" w:rsidR="59A3F41E">
        <w:rPr>
          <w:rFonts w:ascii="Arial" w:hAnsi="Arial" w:eastAsia="Arial" w:cs="Arial"/>
          <w:sz w:val="24"/>
          <w:szCs w:val="24"/>
        </w:rPr>
        <w:t xml:space="preserve">is </w:t>
      </w:r>
      <w:r w:rsidRPr="7AC26B30" w:rsidR="00461C7E">
        <w:rPr>
          <w:rFonts w:ascii="Arial" w:hAnsi="Arial" w:eastAsia="Arial" w:cs="Arial"/>
          <w:sz w:val="24"/>
          <w:szCs w:val="24"/>
        </w:rPr>
        <w:t xml:space="preserve">it is </w:t>
      </w:r>
      <w:r w:rsidRPr="7AC26B30" w:rsidR="59A3F41E">
        <w:rPr>
          <w:rFonts w:ascii="Arial" w:hAnsi="Arial" w:eastAsia="Arial" w:cs="Arial"/>
          <w:sz w:val="24"/>
          <w:szCs w:val="24"/>
        </w:rPr>
        <w:t>unfair</w:t>
      </w:r>
      <w:r w:rsidRPr="7AC26B30" w:rsidR="0B28A353">
        <w:rPr>
          <w:rFonts w:ascii="Arial" w:hAnsi="Arial" w:eastAsia="Arial" w:cs="Arial"/>
          <w:sz w:val="24"/>
          <w:szCs w:val="24"/>
        </w:rPr>
        <w:t xml:space="preserve"> and unjust</w:t>
      </w:r>
      <w:r w:rsidRPr="7AC26B30" w:rsidR="59A3F41E">
        <w:rPr>
          <w:rFonts w:ascii="Arial" w:hAnsi="Arial" w:eastAsia="Arial" w:cs="Arial"/>
          <w:sz w:val="24"/>
          <w:szCs w:val="24"/>
        </w:rPr>
        <w:t xml:space="preserve"> to t</w:t>
      </w:r>
      <w:bookmarkStart w:name="_Int_0Z1t6wb4" w:id="747661259"/>
      <w:r w:rsidRPr="7AC26B30" w:rsidR="59A3F41E">
        <w:rPr>
          <w:rFonts w:ascii="Arial" w:hAnsi="Arial" w:eastAsia="Arial" w:cs="Arial"/>
          <w:sz w:val="24"/>
          <w:szCs w:val="24"/>
        </w:rPr>
        <w:t>he victi</w:t>
      </w:r>
      <w:bookmarkEnd w:id="747661259"/>
      <w:r w:rsidRPr="7AC26B30" w:rsidR="59A3F41E">
        <w:rPr>
          <w:rFonts w:ascii="Arial" w:hAnsi="Arial" w:eastAsia="Arial" w:cs="Arial"/>
          <w:sz w:val="24"/>
          <w:szCs w:val="24"/>
        </w:rPr>
        <w:t xml:space="preserve">m's family. Julian (2022) </w:t>
      </w:r>
      <w:bookmarkStart w:name="_Int_MSoszlJx" w:id="1"/>
      <w:r w:rsidRPr="7AC26B30" w:rsidR="59A3F41E">
        <w:rPr>
          <w:rFonts w:ascii="Arial" w:hAnsi="Arial" w:eastAsia="Arial" w:cs="Arial"/>
          <w:sz w:val="24"/>
          <w:szCs w:val="24"/>
        </w:rPr>
        <w:t>stated</w:t>
      </w:r>
      <w:bookmarkEnd w:id="1"/>
      <w:r w:rsidRPr="7AC26B30" w:rsidR="59A3F41E">
        <w:rPr>
          <w:rFonts w:ascii="Arial" w:hAnsi="Arial" w:eastAsia="Arial" w:cs="Arial"/>
          <w:sz w:val="24"/>
          <w:szCs w:val="24"/>
        </w:rPr>
        <w:t xml:space="preserve"> “These killings cause immense trauma and devastation to individuals, families, and whole communities.” </w:t>
      </w:r>
      <w:r w:rsidRPr="7AC26B30" w:rsidR="359E5F72">
        <w:rPr>
          <w:rFonts w:ascii="Arial" w:hAnsi="Arial" w:eastAsia="Arial" w:cs="Arial"/>
          <w:sz w:val="24"/>
          <w:szCs w:val="24"/>
        </w:rPr>
        <w:t xml:space="preserve">So, </w:t>
      </w:r>
      <w:r w:rsidRPr="7AC26B30" w:rsidR="59A3F41E">
        <w:rPr>
          <w:rFonts w:ascii="Arial" w:hAnsi="Arial" w:eastAsia="Arial" w:cs="Arial"/>
          <w:sz w:val="24"/>
          <w:szCs w:val="24"/>
        </w:rPr>
        <w:t xml:space="preserve">by having the outcome reduced to </w:t>
      </w:r>
      <w:r w:rsidRPr="7AC26B30" w:rsidR="00461C7E">
        <w:rPr>
          <w:rFonts w:ascii="Arial" w:hAnsi="Arial" w:eastAsia="Arial" w:cs="Arial"/>
          <w:sz w:val="24"/>
          <w:szCs w:val="24"/>
        </w:rPr>
        <w:t>manslaughter</w:t>
      </w:r>
      <w:r w:rsidRPr="7AC26B30" w:rsidR="004717BE">
        <w:rPr>
          <w:rFonts w:ascii="Arial" w:hAnsi="Arial" w:eastAsia="Arial" w:cs="Arial"/>
          <w:sz w:val="24"/>
          <w:szCs w:val="24"/>
        </w:rPr>
        <w:t xml:space="preserve"> one may view this as an injustice </w:t>
      </w:r>
      <w:r w:rsidRPr="7AC26B30" w:rsidR="76C3573B">
        <w:rPr>
          <w:rFonts w:ascii="Arial" w:hAnsi="Arial" w:eastAsia="Arial" w:cs="Arial"/>
          <w:sz w:val="24"/>
          <w:szCs w:val="24"/>
        </w:rPr>
        <w:t xml:space="preserve">towards </w:t>
      </w:r>
      <w:r w:rsidRPr="7AC26B30" w:rsidR="004717BE">
        <w:rPr>
          <w:rFonts w:ascii="Arial" w:hAnsi="Arial" w:eastAsia="Arial" w:cs="Arial"/>
          <w:sz w:val="24"/>
          <w:szCs w:val="24"/>
        </w:rPr>
        <w:t xml:space="preserve">the </w:t>
      </w:r>
      <w:r w:rsidRPr="7AC26B30" w:rsidR="5D4A1B02">
        <w:rPr>
          <w:rFonts w:ascii="Arial" w:hAnsi="Arial" w:eastAsia="Arial" w:cs="Arial"/>
          <w:sz w:val="24"/>
          <w:szCs w:val="24"/>
        </w:rPr>
        <w:t>victim's</w:t>
      </w:r>
      <w:r w:rsidRPr="7AC26B30" w:rsidR="004717BE">
        <w:rPr>
          <w:rFonts w:ascii="Arial" w:hAnsi="Arial" w:eastAsia="Arial" w:cs="Arial"/>
          <w:sz w:val="24"/>
          <w:szCs w:val="24"/>
        </w:rPr>
        <w:t xml:space="preserve"> famil</w:t>
      </w:r>
      <w:r w:rsidRPr="7AC26B30" w:rsidR="5615C9D4">
        <w:rPr>
          <w:rFonts w:ascii="Arial" w:hAnsi="Arial" w:eastAsia="Arial" w:cs="Arial"/>
          <w:sz w:val="24"/>
          <w:szCs w:val="24"/>
        </w:rPr>
        <w:t>y</w:t>
      </w:r>
      <w:r w:rsidRPr="7AC26B30" w:rsidR="004717BE">
        <w:rPr>
          <w:rFonts w:ascii="Arial" w:hAnsi="Arial" w:eastAsia="Arial" w:cs="Arial"/>
          <w:sz w:val="24"/>
          <w:szCs w:val="24"/>
        </w:rPr>
        <w:t>.</w:t>
      </w:r>
      <w:r w:rsidRPr="7AC26B30" w:rsidR="3A2A6FF0">
        <w:rPr>
          <w:rFonts w:ascii="Arial" w:hAnsi="Arial" w:eastAsia="Arial" w:cs="Arial"/>
          <w:sz w:val="24"/>
          <w:szCs w:val="24"/>
        </w:rPr>
        <w:t xml:space="preserve"> </w:t>
      </w:r>
    </w:p>
    <w:p w:rsidR="2351CD4C" w:rsidP="2994A13C" w:rsidRDefault="2351CD4C" w14:paraId="521E75F2" w14:textId="6996D530">
      <w:pPr>
        <w:spacing w:after="0"/>
        <w:rPr>
          <w:rFonts w:ascii="Arial" w:hAnsi="Arial" w:eastAsia="Arial" w:cs="Arial"/>
          <w:sz w:val="24"/>
          <w:szCs w:val="24"/>
        </w:rPr>
      </w:pPr>
    </w:p>
    <w:p w:rsidR="2351CD4C" w:rsidP="2994A13C" w:rsidRDefault="2351CD4C" w14:paraId="3E9C5B95" w14:textId="57C6E49A">
      <w:pPr>
        <w:spacing w:after="0"/>
        <w:rPr>
          <w:rFonts w:ascii="Arial" w:hAnsi="Arial" w:eastAsia="Arial" w:cs="Arial"/>
          <w:sz w:val="24"/>
          <w:szCs w:val="24"/>
        </w:rPr>
      </w:pPr>
    </w:p>
    <w:p w:rsidR="00DC162D" w:rsidP="2994A13C" w:rsidRDefault="6EBEC94A" w14:paraId="6BBCAC50" w14:textId="5CDF692B">
      <w:pPr>
        <w:spacing w:after="0"/>
        <w:rPr>
          <w:rFonts w:ascii="Arial" w:hAnsi="Arial" w:eastAsia="Arial" w:cs="Arial"/>
          <w:sz w:val="24"/>
          <w:szCs w:val="24"/>
        </w:rPr>
      </w:pPr>
      <w:r w:rsidRPr="1B9AADE4">
        <w:rPr>
          <w:rFonts w:ascii="Arial" w:hAnsi="Arial" w:eastAsia="Arial" w:cs="Arial"/>
          <w:sz w:val="24"/>
          <w:szCs w:val="24"/>
        </w:rPr>
        <w:t>Further</w:t>
      </w:r>
      <w:r w:rsidR="004717BE">
        <w:rPr>
          <w:rFonts w:ascii="Arial" w:hAnsi="Arial" w:eastAsia="Arial" w:cs="Arial"/>
          <w:sz w:val="24"/>
          <w:szCs w:val="24"/>
        </w:rPr>
        <w:t>more</w:t>
      </w:r>
      <w:r w:rsidRPr="1B9AADE4">
        <w:rPr>
          <w:rFonts w:ascii="Arial" w:hAnsi="Arial" w:eastAsia="Arial" w:cs="Arial"/>
          <w:sz w:val="24"/>
          <w:szCs w:val="24"/>
        </w:rPr>
        <w:t xml:space="preserve">, subsection </w:t>
      </w:r>
      <w:r w:rsidRPr="1B9AADE4" w:rsidR="5D0D8C11">
        <w:rPr>
          <w:rFonts w:ascii="Arial" w:hAnsi="Arial" w:eastAsia="Arial" w:cs="Arial"/>
          <w:sz w:val="24"/>
          <w:szCs w:val="24"/>
        </w:rPr>
        <w:t>1A</w:t>
      </w:r>
      <w:r w:rsidRPr="1B9AADE4" w:rsidR="0F68B10B">
        <w:rPr>
          <w:rFonts w:ascii="Arial" w:hAnsi="Arial" w:eastAsia="Arial" w:cs="Arial"/>
          <w:sz w:val="24"/>
          <w:szCs w:val="24"/>
        </w:rPr>
        <w:t xml:space="preserve"> </w:t>
      </w:r>
      <w:r w:rsidRPr="1B9AADE4" w:rsidR="6E9C180A">
        <w:rPr>
          <w:rFonts w:ascii="Arial" w:hAnsi="Arial" w:eastAsia="Arial" w:cs="Arial"/>
          <w:sz w:val="24"/>
          <w:szCs w:val="24"/>
        </w:rPr>
        <w:t xml:space="preserve">clarified that </w:t>
      </w:r>
      <w:r w:rsidRPr="1B9AADE4" w:rsidR="5D0D8C11">
        <w:rPr>
          <w:rFonts w:ascii="Arial" w:hAnsi="Arial" w:eastAsia="Arial" w:cs="Arial"/>
          <w:sz w:val="24"/>
          <w:szCs w:val="24"/>
        </w:rPr>
        <w:t>those things are</w:t>
      </w:r>
      <w:r w:rsidRPr="1B9AADE4" w:rsidR="26FD1818">
        <w:rPr>
          <w:rFonts w:ascii="Arial" w:hAnsi="Arial" w:eastAsia="Arial" w:cs="Arial"/>
          <w:sz w:val="24"/>
          <w:szCs w:val="24"/>
        </w:rPr>
        <w:t xml:space="preserve"> t</w:t>
      </w:r>
      <w:r w:rsidRPr="1B9AADE4" w:rsidR="5D0D8C11">
        <w:rPr>
          <w:rFonts w:ascii="Arial" w:hAnsi="Arial" w:eastAsia="Arial" w:cs="Arial"/>
          <w:sz w:val="24"/>
          <w:szCs w:val="24"/>
        </w:rPr>
        <w:t>o understand the nature of d’s conduct</w:t>
      </w:r>
      <w:r w:rsidRPr="1B9AADE4" w:rsidR="697295FD">
        <w:rPr>
          <w:rFonts w:ascii="Arial" w:hAnsi="Arial" w:eastAsia="Arial" w:cs="Arial"/>
          <w:sz w:val="24"/>
          <w:szCs w:val="24"/>
        </w:rPr>
        <w:t>,</w:t>
      </w:r>
      <w:r w:rsidRPr="1B9AADE4" w:rsidR="2D63AE7C">
        <w:rPr>
          <w:rFonts w:ascii="Arial" w:hAnsi="Arial" w:eastAsia="Arial" w:cs="Arial"/>
          <w:sz w:val="24"/>
          <w:szCs w:val="24"/>
        </w:rPr>
        <w:t xml:space="preserve"> </w:t>
      </w:r>
      <w:r w:rsidRPr="1B9AADE4" w:rsidR="697295FD">
        <w:rPr>
          <w:rFonts w:ascii="Arial" w:hAnsi="Arial" w:eastAsia="Arial" w:cs="Arial"/>
          <w:sz w:val="24"/>
          <w:szCs w:val="24"/>
        </w:rPr>
        <w:t>t</w:t>
      </w:r>
      <w:r w:rsidRPr="1B9AADE4" w:rsidR="5D0D8C11">
        <w:rPr>
          <w:rFonts w:ascii="Arial" w:hAnsi="Arial" w:eastAsia="Arial" w:cs="Arial"/>
          <w:sz w:val="24"/>
          <w:szCs w:val="24"/>
        </w:rPr>
        <w:t>o form a rational judgement</w:t>
      </w:r>
      <w:r w:rsidRPr="1B9AADE4" w:rsidR="146E72FA">
        <w:rPr>
          <w:rFonts w:ascii="Arial" w:hAnsi="Arial" w:eastAsia="Arial" w:cs="Arial"/>
          <w:sz w:val="24"/>
          <w:szCs w:val="24"/>
        </w:rPr>
        <w:t xml:space="preserve"> and to </w:t>
      </w:r>
      <w:r w:rsidRPr="1B9AADE4" w:rsidR="5D0D8C11">
        <w:rPr>
          <w:rFonts w:ascii="Arial" w:hAnsi="Arial" w:eastAsia="Arial" w:cs="Arial"/>
          <w:sz w:val="24"/>
          <w:szCs w:val="24"/>
        </w:rPr>
        <w:t xml:space="preserve">exercise </w:t>
      </w:r>
      <w:r w:rsidRPr="1B9AADE4" w:rsidR="7EA70B88">
        <w:rPr>
          <w:rFonts w:ascii="Arial" w:hAnsi="Arial" w:eastAsia="Arial" w:cs="Arial"/>
          <w:sz w:val="24"/>
          <w:szCs w:val="24"/>
        </w:rPr>
        <w:t>self-control</w:t>
      </w:r>
      <w:r w:rsidRPr="1B9AADE4" w:rsidR="5D0D8C11">
        <w:rPr>
          <w:rFonts w:ascii="Arial" w:hAnsi="Arial" w:eastAsia="Arial" w:cs="Arial"/>
          <w:sz w:val="24"/>
          <w:szCs w:val="24"/>
        </w:rPr>
        <w:t>.</w:t>
      </w:r>
    </w:p>
    <w:p w:rsidR="353BEA18" w:rsidP="2351CD4C" w:rsidRDefault="00A3489E" w14:paraId="3F4D5536" w14:textId="04FF957A" w14:noSpellErr="1">
      <w:pPr>
        <w:spacing w:after="0"/>
        <w:rPr>
          <w:rFonts w:ascii="Arial" w:hAnsi="Arial" w:eastAsia="Arial" w:cs="Arial"/>
          <w:sz w:val="24"/>
          <w:szCs w:val="24"/>
        </w:rPr>
      </w:pPr>
      <w:r w:rsidRPr="7AC26B30" w:rsidR="00A3489E">
        <w:rPr>
          <w:rFonts w:ascii="Arial" w:hAnsi="Arial" w:eastAsia="Arial" w:cs="Arial"/>
          <w:sz w:val="24"/>
          <w:szCs w:val="24"/>
        </w:rPr>
        <w:t>More so</w:t>
      </w:r>
      <w:r w:rsidRPr="7AC26B30" w:rsidR="26380C3E">
        <w:rPr>
          <w:rFonts w:ascii="Arial" w:hAnsi="Arial" w:eastAsia="Arial" w:cs="Arial"/>
          <w:sz w:val="24"/>
          <w:szCs w:val="24"/>
        </w:rPr>
        <w:t xml:space="preserve">, subsection </w:t>
      </w:r>
      <w:r w:rsidRPr="7AC26B30" w:rsidR="5D0D8C11">
        <w:rPr>
          <w:rFonts w:ascii="Arial" w:hAnsi="Arial" w:eastAsia="Arial" w:cs="Arial"/>
          <w:sz w:val="24"/>
          <w:szCs w:val="24"/>
        </w:rPr>
        <w:t>1B</w:t>
      </w:r>
      <w:r w:rsidRPr="7AC26B30" w:rsidR="5F9B363C">
        <w:rPr>
          <w:rFonts w:ascii="Arial" w:hAnsi="Arial" w:eastAsia="Arial" w:cs="Arial"/>
          <w:sz w:val="24"/>
          <w:szCs w:val="24"/>
        </w:rPr>
        <w:t xml:space="preserve"> </w:t>
      </w:r>
      <w:r w:rsidRPr="7AC26B30" w:rsidR="0CB62115">
        <w:rPr>
          <w:rFonts w:ascii="Arial" w:hAnsi="Arial" w:eastAsia="Arial" w:cs="Arial"/>
          <w:sz w:val="24"/>
          <w:szCs w:val="24"/>
        </w:rPr>
        <w:t>f</w:t>
      </w:r>
      <w:r w:rsidRPr="7AC26B30" w:rsidR="5D0D8C11">
        <w:rPr>
          <w:rFonts w:ascii="Arial" w:hAnsi="Arial" w:eastAsia="Arial" w:cs="Arial"/>
          <w:sz w:val="24"/>
          <w:szCs w:val="24"/>
        </w:rPr>
        <w:t>or the p</w:t>
      </w:r>
      <w:r w:rsidRPr="7AC26B30" w:rsidR="33537584">
        <w:rPr>
          <w:rFonts w:ascii="Arial" w:hAnsi="Arial" w:eastAsia="Arial" w:cs="Arial"/>
          <w:sz w:val="24"/>
          <w:szCs w:val="24"/>
        </w:rPr>
        <w:t>u</w:t>
      </w:r>
      <w:r w:rsidRPr="7AC26B30" w:rsidR="5D0D8C11">
        <w:rPr>
          <w:rFonts w:ascii="Arial" w:hAnsi="Arial" w:eastAsia="Arial" w:cs="Arial"/>
          <w:sz w:val="24"/>
          <w:szCs w:val="24"/>
        </w:rPr>
        <w:t>rp</w:t>
      </w:r>
      <w:r w:rsidRPr="7AC26B30" w:rsidR="68413CEA">
        <w:rPr>
          <w:rFonts w:ascii="Arial" w:hAnsi="Arial" w:eastAsia="Arial" w:cs="Arial"/>
          <w:sz w:val="24"/>
          <w:szCs w:val="24"/>
        </w:rPr>
        <w:t>o</w:t>
      </w:r>
      <w:r w:rsidRPr="7AC26B30" w:rsidR="5D0D8C11">
        <w:rPr>
          <w:rFonts w:ascii="Arial" w:hAnsi="Arial" w:eastAsia="Arial" w:cs="Arial"/>
          <w:sz w:val="24"/>
          <w:szCs w:val="24"/>
        </w:rPr>
        <w:t xml:space="preserve">se of subsection </w:t>
      </w:r>
      <w:r w:rsidRPr="7AC26B30" w:rsidR="7F9A0F2B">
        <w:rPr>
          <w:rFonts w:ascii="Arial" w:hAnsi="Arial" w:eastAsia="Arial" w:cs="Arial"/>
          <w:sz w:val="24"/>
          <w:szCs w:val="24"/>
        </w:rPr>
        <w:t>1</w:t>
      </w:r>
      <w:r w:rsidRPr="7AC26B30" w:rsidR="364F1D35">
        <w:rPr>
          <w:rFonts w:ascii="Arial" w:hAnsi="Arial" w:eastAsia="Arial" w:cs="Arial"/>
          <w:sz w:val="24"/>
          <w:szCs w:val="24"/>
        </w:rPr>
        <w:t>, c</w:t>
      </w:r>
      <w:r w:rsidRPr="7AC26B30" w:rsidR="481EFFE0">
        <w:rPr>
          <w:rFonts w:ascii="Arial" w:hAnsi="Arial" w:eastAsia="Arial" w:cs="Arial"/>
          <w:sz w:val="24"/>
          <w:szCs w:val="24"/>
        </w:rPr>
        <w:t xml:space="preserve"> </w:t>
      </w:r>
      <w:r w:rsidRPr="7AC26B30" w:rsidR="3A1FC215">
        <w:rPr>
          <w:rFonts w:ascii="Arial" w:hAnsi="Arial" w:eastAsia="Arial" w:cs="Arial"/>
          <w:sz w:val="24"/>
          <w:szCs w:val="24"/>
        </w:rPr>
        <w:t xml:space="preserve">an abnormality of mental functioning </w:t>
      </w:r>
      <w:bookmarkStart w:name="_Int_HBwvodoC" w:id="2"/>
      <w:r w:rsidRPr="7AC26B30" w:rsidR="3A1FC215">
        <w:rPr>
          <w:rFonts w:ascii="Arial" w:hAnsi="Arial" w:eastAsia="Arial" w:cs="Arial"/>
          <w:sz w:val="24"/>
          <w:szCs w:val="24"/>
        </w:rPr>
        <w:t>prov</w:t>
      </w:r>
      <w:bookmarkStart w:name="_Int_V6KVFEEX" w:id="1525628409"/>
      <w:r w:rsidRPr="7AC26B30" w:rsidR="3A1FC215">
        <w:rPr>
          <w:rFonts w:ascii="Arial" w:hAnsi="Arial" w:eastAsia="Arial" w:cs="Arial"/>
          <w:sz w:val="24"/>
          <w:szCs w:val="24"/>
        </w:rPr>
        <w:t>ides</w:t>
      </w:r>
      <w:bookmarkEnd w:id="2"/>
      <w:r w:rsidRPr="7AC26B30" w:rsidR="3A1FC215">
        <w:rPr>
          <w:rFonts w:ascii="Arial" w:hAnsi="Arial" w:eastAsia="Arial" w:cs="Arial"/>
          <w:sz w:val="24"/>
          <w:szCs w:val="24"/>
        </w:rPr>
        <w:t xml:space="preserve"> an </w:t>
      </w:r>
      <w:bookmarkEnd w:id="1525628409"/>
      <w:r w:rsidRPr="7AC26B30" w:rsidR="6B4D145A">
        <w:rPr>
          <w:rFonts w:ascii="Arial" w:hAnsi="Arial" w:eastAsia="Arial" w:cs="Arial"/>
          <w:sz w:val="24"/>
          <w:szCs w:val="24"/>
        </w:rPr>
        <w:t xml:space="preserve">explanation for D’s conduct </w:t>
      </w:r>
      <w:r w:rsidRPr="7AC26B30" w:rsidR="78C4A746">
        <w:rPr>
          <w:rFonts w:ascii="Arial" w:hAnsi="Arial" w:eastAsia="Arial" w:cs="Arial"/>
          <w:sz w:val="24"/>
          <w:szCs w:val="24"/>
        </w:rPr>
        <w:t>if it causes, or is a significant contributory factor in causing, D to carry out that conduct.</w:t>
      </w:r>
      <w:r w:rsidRPr="7AC26B30" w:rsidR="2B9D4564">
        <w:rPr>
          <w:rFonts w:ascii="Arial" w:hAnsi="Arial" w:eastAsia="Arial" w:cs="Arial"/>
          <w:sz w:val="24"/>
          <w:szCs w:val="24"/>
        </w:rPr>
        <w:t>’</w:t>
      </w:r>
    </w:p>
    <w:p w:rsidR="353BEA18" w:rsidP="60CB77D5" w:rsidRDefault="37C702BB" w14:paraId="12B6FEED" w14:textId="15B7E370">
      <w:pPr>
        <w:spacing w:after="0"/>
        <w:rPr>
          <w:rFonts w:ascii="Arial" w:hAnsi="Arial" w:eastAsia="Arial" w:cs="Arial"/>
          <w:sz w:val="24"/>
          <w:szCs w:val="24"/>
        </w:rPr>
      </w:pPr>
      <w:r w:rsidRPr="7AC26B30" w:rsidR="338A582B">
        <w:rPr>
          <w:rFonts w:ascii="Arial" w:hAnsi="Arial" w:eastAsia="Arial" w:cs="Arial"/>
          <w:sz w:val="24"/>
          <w:szCs w:val="24"/>
        </w:rPr>
        <w:t>Told in (</w:t>
      </w:r>
      <w:r w:rsidRPr="7AC26B30" w:rsidR="338A582B">
        <w:rPr>
          <w:rFonts w:ascii="Arial" w:hAnsi="Arial" w:eastAsia="Arial" w:cs="Arial"/>
          <w:i w:val="1"/>
          <w:iCs w:val="1"/>
          <w:sz w:val="24"/>
          <w:szCs w:val="24"/>
        </w:rPr>
        <w:t xml:space="preserve">The </w:t>
      </w:r>
      <w:r w:rsidRPr="7AC26B30" w:rsidR="52B17779">
        <w:rPr>
          <w:rFonts w:ascii="Arial" w:hAnsi="Arial" w:eastAsia="Arial" w:cs="Arial"/>
          <w:i w:val="1"/>
          <w:iCs w:val="1"/>
          <w:sz w:val="24"/>
          <w:szCs w:val="24"/>
        </w:rPr>
        <w:t>Coroners and Justice Act</w:t>
      </w:r>
      <w:r w:rsidRPr="7AC26B30" w:rsidR="0A2BFC65">
        <w:rPr>
          <w:rFonts w:ascii="Arial" w:hAnsi="Arial" w:eastAsia="Arial" w:cs="Arial"/>
          <w:i w:val="1"/>
          <w:iCs w:val="1"/>
          <w:sz w:val="24"/>
          <w:szCs w:val="24"/>
        </w:rPr>
        <w:t xml:space="preserve">, s.52, </w:t>
      </w:r>
      <w:r w:rsidRPr="7AC26B30" w:rsidR="52B17779">
        <w:rPr>
          <w:rFonts w:ascii="Arial" w:hAnsi="Arial" w:eastAsia="Arial" w:cs="Arial"/>
          <w:i w:val="1"/>
          <w:iCs w:val="1"/>
          <w:sz w:val="24"/>
          <w:szCs w:val="24"/>
        </w:rPr>
        <w:t>2009</w:t>
      </w:r>
      <w:r w:rsidRPr="7AC26B30" w:rsidR="52B17779">
        <w:rPr>
          <w:rFonts w:ascii="Arial" w:hAnsi="Arial" w:eastAsia="Arial" w:cs="Arial"/>
          <w:sz w:val="24"/>
          <w:szCs w:val="24"/>
        </w:rPr>
        <w:t>)</w:t>
      </w:r>
    </w:p>
    <w:p w:rsidR="00574A41" w:rsidP="7AC26B30" w:rsidRDefault="00574A41" w14:paraId="6612BEA5" w14:textId="5F643B5A">
      <w:pPr>
        <w:pStyle w:val="Normal"/>
        <w:spacing w:after="0"/>
        <w:rPr>
          <w:rFonts w:ascii="Arial" w:hAnsi="Arial" w:eastAsia="Arial" w:cs="Arial"/>
          <w:noProof w:val="0"/>
          <w:color w:val="auto"/>
          <w:sz w:val="24"/>
          <w:szCs w:val="24"/>
          <w:lang w:val="en-GB"/>
        </w:rPr>
      </w:pPr>
      <w:r w:rsidRPr="7AC26B30" w:rsidR="00574A41">
        <w:rPr>
          <w:rFonts w:ascii="Arial" w:hAnsi="Arial" w:eastAsia="Arial" w:cs="Arial"/>
          <w:sz w:val="24"/>
          <w:szCs w:val="24"/>
        </w:rPr>
        <w:t xml:space="preserve">It is important to </w:t>
      </w:r>
      <w:r w:rsidRPr="7AC26B30" w:rsidR="00E14821">
        <w:rPr>
          <w:rFonts w:ascii="Arial" w:hAnsi="Arial" w:eastAsia="Arial" w:cs="Arial"/>
          <w:sz w:val="24"/>
          <w:szCs w:val="24"/>
        </w:rPr>
        <w:t>acknowledge</w:t>
      </w:r>
      <w:r w:rsidRPr="7AC26B30" w:rsidR="00574A41">
        <w:rPr>
          <w:rFonts w:ascii="Arial" w:hAnsi="Arial" w:eastAsia="Arial" w:cs="Arial"/>
          <w:sz w:val="24"/>
          <w:szCs w:val="24"/>
        </w:rPr>
        <w:t xml:space="preserve"> this as people o</w:t>
      </w:r>
      <w:r w:rsidRPr="7AC26B30" w:rsidR="00E14821">
        <w:rPr>
          <w:rFonts w:ascii="Arial" w:hAnsi="Arial" w:eastAsia="Arial" w:cs="Arial"/>
          <w:sz w:val="24"/>
          <w:szCs w:val="24"/>
        </w:rPr>
        <w:t>f</w:t>
      </w:r>
      <w:r w:rsidRPr="7AC26B30" w:rsidR="00574A41">
        <w:rPr>
          <w:rFonts w:ascii="Arial" w:hAnsi="Arial" w:eastAsia="Arial" w:cs="Arial"/>
          <w:sz w:val="24"/>
          <w:szCs w:val="24"/>
        </w:rPr>
        <w:t xml:space="preserve"> different ages </w:t>
      </w:r>
      <w:r w:rsidRPr="7AC26B30" w:rsidR="00E14821">
        <w:rPr>
          <w:rFonts w:ascii="Arial" w:hAnsi="Arial" w:eastAsia="Arial" w:cs="Arial"/>
          <w:sz w:val="24"/>
          <w:szCs w:val="24"/>
        </w:rPr>
        <w:t xml:space="preserve">are at different mental </w:t>
      </w:r>
      <w:bookmarkStart w:name="_Int_MKANaCNx" w:id="1172125817"/>
      <w:r w:rsidRPr="7AC26B30" w:rsidR="65ED4B72">
        <w:rPr>
          <w:rFonts w:ascii="Arial" w:hAnsi="Arial" w:eastAsia="Arial" w:cs="Arial"/>
          <w:sz w:val="24"/>
          <w:szCs w:val="24"/>
        </w:rPr>
        <w:t>capacities</w:t>
      </w:r>
      <w:bookmarkEnd w:id="1172125817"/>
      <w:r w:rsidRPr="7AC26B30" w:rsidR="00C16E0C">
        <w:rPr>
          <w:rFonts w:ascii="Arial" w:hAnsi="Arial" w:eastAsia="Arial" w:cs="Arial"/>
          <w:sz w:val="24"/>
          <w:szCs w:val="24"/>
        </w:rPr>
        <w:t xml:space="preserve"> </w:t>
      </w:r>
      <w:r w:rsidRPr="7AC26B30" w:rsidR="00C16E0C">
        <w:rPr>
          <w:rFonts w:ascii="Arial" w:hAnsi="Arial" w:eastAsia="Arial" w:cs="Arial"/>
          <w:sz w:val="24"/>
          <w:szCs w:val="24"/>
        </w:rPr>
        <w:t>a</w:t>
      </w:r>
      <w:r w:rsidRPr="7AC26B30" w:rsidR="00C16E0C">
        <w:rPr>
          <w:rFonts w:ascii="Arial" w:hAnsi="Arial" w:eastAsia="Arial" w:cs="Arial"/>
          <w:sz w:val="24"/>
          <w:szCs w:val="24"/>
        </w:rPr>
        <w:t>swell</w:t>
      </w:r>
      <w:r w:rsidRPr="7AC26B30" w:rsidR="00C16E0C">
        <w:rPr>
          <w:rFonts w:ascii="Arial" w:hAnsi="Arial" w:eastAsia="Arial" w:cs="Arial"/>
          <w:sz w:val="24"/>
          <w:szCs w:val="24"/>
        </w:rPr>
        <w:t xml:space="preserve"> as some people suffer from mental disorders affecting their ability to make a rational choice, alongside those who have disabilities.</w:t>
      </w:r>
      <w:r w:rsidRPr="7AC26B30" w:rsidR="2DAEFCA5">
        <w:rPr>
          <w:rFonts w:ascii="Arial" w:hAnsi="Arial" w:eastAsia="Arial" w:cs="Arial"/>
          <w:sz w:val="24"/>
          <w:szCs w:val="24"/>
        </w:rPr>
        <w:t xml:space="preserve"> </w:t>
      </w:r>
      <w:r w:rsidRPr="7AC26B30" w:rsidR="453FBE0B">
        <w:rPr>
          <w:rFonts w:ascii="Arial" w:hAnsi="Arial" w:eastAsia="Arial" w:cs="Arial"/>
          <w:sz w:val="24"/>
          <w:szCs w:val="24"/>
        </w:rPr>
        <w:t>This meaning something the average being woul</w:t>
      </w:r>
      <w:r w:rsidRPr="7AC26B30" w:rsidR="74E572F9">
        <w:rPr>
          <w:rFonts w:ascii="Arial" w:hAnsi="Arial" w:eastAsia="Arial" w:cs="Arial"/>
          <w:sz w:val="24"/>
          <w:szCs w:val="24"/>
        </w:rPr>
        <w:t xml:space="preserve">d </w:t>
      </w:r>
      <w:r w:rsidRPr="7AC26B30" w:rsidR="45B5B713">
        <w:rPr>
          <w:rFonts w:ascii="Arial" w:hAnsi="Arial" w:eastAsia="Arial" w:cs="Arial"/>
          <w:sz w:val="24"/>
          <w:szCs w:val="24"/>
        </w:rPr>
        <w:t>consider</w:t>
      </w:r>
      <w:r w:rsidRPr="7AC26B30" w:rsidR="74E572F9">
        <w:rPr>
          <w:rFonts w:ascii="Arial" w:hAnsi="Arial" w:eastAsia="Arial" w:cs="Arial"/>
          <w:sz w:val="24"/>
          <w:szCs w:val="24"/>
        </w:rPr>
        <w:t xml:space="preserve"> </w:t>
      </w:r>
      <w:r w:rsidRPr="7AC26B30" w:rsidR="74E572F9">
        <w:rPr>
          <w:rFonts w:ascii="Arial" w:hAnsi="Arial" w:eastAsia="Arial" w:cs="Arial"/>
          <w:sz w:val="24"/>
          <w:szCs w:val="24"/>
        </w:rPr>
        <w:t xml:space="preserve">reasonably </w:t>
      </w:r>
      <w:r w:rsidRPr="7AC26B30" w:rsidR="52E0C9EA">
        <w:rPr>
          <w:rFonts w:ascii="Arial" w:hAnsi="Arial" w:eastAsia="Arial" w:cs="Arial"/>
          <w:sz w:val="24"/>
          <w:szCs w:val="24"/>
        </w:rPr>
        <w:t>dangerous</w:t>
      </w:r>
      <w:r w:rsidRPr="7AC26B30" w:rsidR="52E0C9EA">
        <w:rPr>
          <w:rFonts w:ascii="Arial" w:hAnsi="Arial" w:eastAsia="Arial" w:cs="Arial"/>
          <w:sz w:val="24"/>
          <w:szCs w:val="24"/>
        </w:rPr>
        <w:t>;</w:t>
      </w:r>
      <w:r w:rsidRPr="7AC26B30" w:rsidR="74E572F9">
        <w:rPr>
          <w:rFonts w:ascii="Arial" w:hAnsi="Arial" w:eastAsia="Arial" w:cs="Arial"/>
          <w:sz w:val="24"/>
          <w:szCs w:val="24"/>
        </w:rPr>
        <w:t xml:space="preserve"> </w:t>
      </w:r>
      <w:r w:rsidRPr="7AC26B30" w:rsidR="453FBE0B">
        <w:rPr>
          <w:rFonts w:ascii="Arial" w:hAnsi="Arial" w:eastAsia="Arial" w:cs="Arial"/>
          <w:sz w:val="24"/>
          <w:szCs w:val="24"/>
        </w:rPr>
        <w:t>a child</w:t>
      </w:r>
      <w:r w:rsidRPr="7AC26B30" w:rsidR="21DBFB07">
        <w:rPr>
          <w:rFonts w:ascii="Arial" w:hAnsi="Arial" w:eastAsia="Arial" w:cs="Arial"/>
          <w:sz w:val="24"/>
          <w:szCs w:val="24"/>
        </w:rPr>
        <w:t xml:space="preserve"> or vulnerable adult</w:t>
      </w:r>
      <w:r w:rsidRPr="7AC26B30" w:rsidR="5B2F1FC4">
        <w:rPr>
          <w:rFonts w:ascii="Arial" w:hAnsi="Arial" w:eastAsia="Arial" w:cs="Arial"/>
          <w:sz w:val="24"/>
          <w:szCs w:val="24"/>
        </w:rPr>
        <w:t xml:space="preserve"> may not perceive it in the same way</w:t>
      </w:r>
      <w:r w:rsidRPr="7AC26B30" w:rsidR="21DBFB07">
        <w:rPr>
          <w:rFonts w:ascii="Arial" w:hAnsi="Arial" w:eastAsia="Arial" w:cs="Arial"/>
          <w:sz w:val="24"/>
          <w:szCs w:val="24"/>
        </w:rPr>
        <w:t>.</w:t>
      </w:r>
      <w:r w:rsidRPr="7AC26B30" w:rsidR="5519DC3C">
        <w:rPr>
          <w:rFonts w:ascii="Arial" w:hAnsi="Arial" w:eastAsia="Arial" w:cs="Arial"/>
          <w:sz w:val="24"/>
          <w:szCs w:val="24"/>
        </w:rPr>
        <w:t xml:space="preserve"> </w:t>
      </w:r>
      <w:r w:rsidRPr="7AC26B30" w:rsidR="2DAEFCA5">
        <w:rPr>
          <w:rFonts w:ascii="Arial" w:hAnsi="Arial" w:eastAsia="Arial" w:cs="Arial"/>
          <w:sz w:val="24"/>
          <w:szCs w:val="24"/>
        </w:rPr>
        <w:t xml:space="preserve">Ford (2019) supports this by saying </w:t>
      </w:r>
      <w:r w:rsidRPr="7AC26B30" w:rsidR="2DAEFCA5">
        <w:rPr>
          <w:rFonts w:ascii="Arial" w:hAnsi="Arial" w:eastAsia="Arial" w:cs="Arial"/>
          <w:sz w:val="24"/>
          <w:szCs w:val="24"/>
        </w:rPr>
        <w:t>“</w:t>
      </w:r>
      <w:r w:rsidRPr="7AC26B30" w:rsidR="2DAEFCA5">
        <w:rPr>
          <w:rFonts w:ascii="Arial" w:hAnsi="Arial" w:eastAsia="Arial" w:cs="Arial"/>
          <w:b w:val="0"/>
          <w:bCs w:val="0"/>
          <w:i w:val="0"/>
          <w:iCs w:val="0"/>
          <w:caps w:val="0"/>
          <w:smallCaps w:val="0"/>
          <w:noProof w:val="0"/>
          <w:color w:val="auto"/>
          <w:sz w:val="24"/>
          <w:szCs w:val="24"/>
          <w:lang w:val="en-GB"/>
        </w:rPr>
        <w:t xml:space="preserve">Justice Anthony Kennedy wrote the opinion and reasoned </w:t>
      </w:r>
      <w:bookmarkStart w:name="_Int_eDRBE6Qb" w:id="486444558"/>
      <w:r w:rsidRPr="7AC26B30" w:rsidR="2DAEFCA5">
        <w:rPr>
          <w:rFonts w:ascii="Arial" w:hAnsi="Arial" w:eastAsia="Arial" w:cs="Arial"/>
          <w:b w:val="0"/>
          <w:bCs w:val="0"/>
          <w:i w:val="0"/>
          <w:iCs w:val="0"/>
          <w:caps w:val="0"/>
          <w:smallCaps w:val="0"/>
          <w:noProof w:val="0"/>
          <w:color w:val="auto"/>
          <w:sz w:val="24"/>
          <w:szCs w:val="24"/>
          <w:lang w:val="en-GB"/>
        </w:rPr>
        <w:t>that three factors</w:t>
      </w:r>
      <w:bookmarkEnd w:id="486444558"/>
      <w:r w:rsidRPr="7AC26B30" w:rsidR="2DAEFCA5">
        <w:rPr>
          <w:rFonts w:ascii="Arial" w:hAnsi="Arial" w:eastAsia="Arial" w:cs="Arial"/>
          <w:b w:val="0"/>
          <w:bCs w:val="0"/>
          <w:i w:val="0"/>
          <w:iCs w:val="0"/>
          <w:caps w:val="0"/>
          <w:smallCaps w:val="0"/>
          <w:noProof w:val="0"/>
          <w:color w:val="auto"/>
          <w:sz w:val="24"/>
          <w:szCs w:val="24"/>
          <w:lang w:val="en-GB"/>
        </w:rPr>
        <w:t xml:space="preserve"> distinguished juveniles from adults: lack of maturity, increased vulnerability to environmental influences, and likelihood of reform.</w:t>
      </w:r>
      <w:r w:rsidRPr="7AC26B30" w:rsidR="51AD267C">
        <w:rPr>
          <w:rFonts w:ascii="Arial" w:hAnsi="Arial" w:eastAsia="Arial" w:cs="Arial"/>
          <w:b w:val="0"/>
          <w:bCs w:val="0"/>
          <w:i w:val="0"/>
          <w:iCs w:val="0"/>
          <w:caps w:val="0"/>
          <w:smallCaps w:val="0"/>
          <w:noProof w:val="0"/>
          <w:color w:val="auto"/>
          <w:sz w:val="24"/>
          <w:szCs w:val="24"/>
          <w:lang w:val="en-GB"/>
        </w:rPr>
        <w:t>”</w:t>
      </w:r>
      <w:r w:rsidRPr="7AC26B30" w:rsidR="691FFAC8">
        <w:rPr>
          <w:rFonts w:ascii="Arial" w:hAnsi="Arial" w:eastAsia="Arial" w:cs="Arial"/>
          <w:b w:val="0"/>
          <w:bCs w:val="0"/>
          <w:i w:val="0"/>
          <w:iCs w:val="0"/>
          <w:caps w:val="0"/>
          <w:smallCaps w:val="0"/>
          <w:noProof w:val="0"/>
          <w:color w:val="auto"/>
          <w:sz w:val="24"/>
          <w:szCs w:val="24"/>
          <w:lang w:val="en-GB"/>
        </w:rPr>
        <w:t xml:space="preserve"> </w:t>
      </w:r>
    </w:p>
    <w:p w:rsidR="00574A41" w:rsidP="7AC26B30" w:rsidRDefault="00574A41" w14:paraId="08353070" w14:textId="185FFD98">
      <w:pPr>
        <w:pStyle w:val="Normal"/>
        <w:spacing w:after="0"/>
        <w:rPr>
          <w:rFonts w:ascii="Arial" w:hAnsi="Arial" w:eastAsia="Arial" w:cs="Arial"/>
          <w:b w:val="0"/>
          <w:bCs w:val="0"/>
          <w:i w:val="0"/>
          <w:iCs w:val="0"/>
          <w:caps w:val="0"/>
          <w:smallCaps w:val="0"/>
          <w:noProof w:val="0"/>
          <w:color w:val="auto"/>
          <w:sz w:val="24"/>
          <w:szCs w:val="24"/>
          <w:lang w:val="en-GB"/>
        </w:rPr>
      </w:pPr>
      <w:r w:rsidRPr="7AC26B30" w:rsidR="544EADBB">
        <w:rPr>
          <w:rFonts w:ascii="Arial" w:hAnsi="Arial" w:eastAsia="Arial" w:cs="Arial"/>
          <w:color w:val="auto"/>
          <w:sz w:val="24"/>
          <w:szCs w:val="24"/>
        </w:rPr>
        <w:t xml:space="preserve">Majority of children often give into peer pressure. John (2023) quotes </w:t>
      </w:r>
      <w:r w:rsidRPr="7AC26B30" w:rsidR="15A9C88A">
        <w:rPr>
          <w:rFonts w:ascii="Arial" w:hAnsi="Arial" w:eastAsia="Arial" w:cs="Arial"/>
          <w:color w:val="auto"/>
          <w:sz w:val="24"/>
          <w:szCs w:val="24"/>
        </w:rPr>
        <w:t>“</w:t>
      </w:r>
      <w:hyperlink r:id="R8556801b43244b7a">
        <w:r w:rsidRPr="7AC26B30" w:rsidR="15A9C88A">
          <w:rPr>
            <w:rStyle w:val="Hyperlink"/>
            <w:rFonts w:ascii="Arial" w:hAnsi="Arial" w:eastAsia="Arial" w:cs="Arial"/>
            <w:b w:val="0"/>
            <w:bCs w:val="0"/>
            <w:i w:val="0"/>
            <w:iCs w:val="0"/>
            <w:caps w:val="0"/>
            <w:smallCaps w:val="0"/>
            <w:strike w:val="0"/>
            <w:dstrike w:val="0"/>
            <w:noProof w:val="0"/>
            <w:color w:val="auto"/>
            <w:sz w:val="24"/>
            <w:szCs w:val="24"/>
            <w:u w:val="none"/>
            <w:lang w:val="en-GB"/>
          </w:rPr>
          <w:t>90 % of kids</w:t>
        </w:r>
      </w:hyperlink>
      <w:r w:rsidRPr="7AC26B30" w:rsidR="15A9C88A">
        <w:rPr>
          <w:rFonts w:ascii="Arial" w:hAnsi="Arial" w:eastAsia="Arial" w:cs="Arial"/>
          <w:b w:val="0"/>
          <w:bCs w:val="0"/>
          <w:i w:val="0"/>
          <w:iCs w:val="0"/>
          <w:caps w:val="0"/>
          <w:smallCaps w:val="0"/>
          <w:noProof w:val="0"/>
          <w:color w:val="auto"/>
          <w:sz w:val="24"/>
          <w:szCs w:val="24"/>
          <w:lang w:val="en-GB"/>
        </w:rPr>
        <w:t xml:space="preserve"> feel some type of peer pressure.”</w:t>
      </w:r>
      <w:r w:rsidRPr="7AC26B30" w:rsidR="33A12054">
        <w:rPr>
          <w:rFonts w:ascii="Arial" w:hAnsi="Arial" w:eastAsia="Arial" w:cs="Arial"/>
          <w:b w:val="0"/>
          <w:bCs w:val="0"/>
          <w:i w:val="0"/>
          <w:iCs w:val="0"/>
          <w:caps w:val="0"/>
          <w:smallCaps w:val="0"/>
          <w:noProof w:val="0"/>
          <w:color w:val="auto"/>
          <w:sz w:val="24"/>
          <w:szCs w:val="24"/>
          <w:lang w:val="en-GB"/>
        </w:rPr>
        <w:t xml:space="preserve"> This showing that </w:t>
      </w:r>
      <w:r w:rsidRPr="7AC26B30" w:rsidR="33A12054">
        <w:rPr>
          <w:rFonts w:ascii="Arial" w:hAnsi="Arial" w:eastAsia="Arial" w:cs="Arial"/>
          <w:b w:val="0"/>
          <w:bCs w:val="0"/>
          <w:i w:val="0"/>
          <w:iCs w:val="0"/>
          <w:caps w:val="0"/>
          <w:smallCaps w:val="0"/>
          <w:noProof w:val="0"/>
          <w:color w:val="auto"/>
          <w:sz w:val="24"/>
          <w:szCs w:val="24"/>
          <w:lang w:val="en-GB"/>
        </w:rPr>
        <w:t>almost all</w:t>
      </w:r>
      <w:r w:rsidRPr="7AC26B30" w:rsidR="33A12054">
        <w:rPr>
          <w:rFonts w:ascii="Arial" w:hAnsi="Arial" w:eastAsia="Arial" w:cs="Arial"/>
          <w:b w:val="0"/>
          <w:bCs w:val="0"/>
          <w:i w:val="0"/>
          <w:iCs w:val="0"/>
          <w:caps w:val="0"/>
          <w:smallCaps w:val="0"/>
          <w:noProof w:val="0"/>
          <w:color w:val="auto"/>
          <w:sz w:val="24"/>
          <w:szCs w:val="24"/>
          <w:lang w:val="en-GB"/>
        </w:rPr>
        <w:t xml:space="preserve"> children feel peer pressured in some way</w:t>
      </w:r>
      <w:r w:rsidRPr="7AC26B30" w:rsidR="3A07B6B8">
        <w:rPr>
          <w:rFonts w:ascii="Arial" w:hAnsi="Arial" w:eastAsia="Arial" w:cs="Arial"/>
          <w:b w:val="0"/>
          <w:bCs w:val="0"/>
          <w:i w:val="0"/>
          <w:iCs w:val="0"/>
          <w:caps w:val="0"/>
          <w:smallCaps w:val="0"/>
          <w:noProof w:val="0"/>
          <w:color w:val="auto"/>
          <w:sz w:val="24"/>
          <w:szCs w:val="24"/>
          <w:lang w:val="en-GB"/>
        </w:rPr>
        <w:t xml:space="preserve"> meaning they can easily be persuaded to do something.</w:t>
      </w:r>
    </w:p>
    <w:p w:rsidR="744F2CCA" w:rsidP="7AC26B30" w:rsidRDefault="744F2CCA" w14:paraId="2896DBFC" w14:textId="575D4280">
      <w:pPr>
        <w:pStyle w:val="Normal"/>
        <w:suppressLineNumbers w:val="0"/>
        <w:bidi w:val="0"/>
        <w:spacing w:before="0" w:beforeAutospacing="off" w:after="0" w:afterAutospacing="off" w:line="259" w:lineRule="auto"/>
        <w:ind w:left="0" w:right="0"/>
        <w:jc w:val="left"/>
        <w:rPr>
          <w:rFonts w:ascii="Arial" w:hAnsi="Arial" w:eastAsia="Arial" w:cs="Arial"/>
          <w:noProof w:val="0"/>
          <w:color w:val="auto"/>
          <w:sz w:val="24"/>
          <w:szCs w:val="24"/>
          <w:lang w:val="en-GB"/>
        </w:rPr>
      </w:pPr>
      <w:r w:rsidRPr="7AC26B30" w:rsidR="744F2CCA">
        <w:rPr>
          <w:rFonts w:ascii="Arial" w:hAnsi="Arial" w:eastAsia="Arial" w:cs="Arial"/>
          <w:b w:val="0"/>
          <w:bCs w:val="0"/>
          <w:i w:val="0"/>
          <w:iCs w:val="0"/>
          <w:caps w:val="0"/>
          <w:smallCaps w:val="0"/>
          <w:noProof w:val="0"/>
          <w:color w:val="auto"/>
          <w:sz w:val="24"/>
          <w:szCs w:val="24"/>
          <w:lang w:val="en-GB"/>
        </w:rPr>
        <w:t xml:space="preserve">Despite this, one may argue that children </w:t>
      </w:r>
      <w:r w:rsidRPr="7AC26B30" w:rsidR="744F2CCA">
        <w:rPr>
          <w:rFonts w:ascii="Arial" w:hAnsi="Arial" w:eastAsia="Arial" w:cs="Arial"/>
          <w:b w:val="0"/>
          <w:bCs w:val="0"/>
          <w:i w:val="0"/>
          <w:iCs w:val="0"/>
          <w:caps w:val="0"/>
          <w:smallCaps w:val="0"/>
          <w:noProof w:val="0"/>
          <w:color w:val="auto"/>
          <w:sz w:val="24"/>
          <w:szCs w:val="24"/>
          <w:lang w:val="en-GB"/>
        </w:rPr>
        <w:t>shouldn’t</w:t>
      </w:r>
      <w:r w:rsidRPr="7AC26B30" w:rsidR="744F2CCA">
        <w:rPr>
          <w:rFonts w:ascii="Arial" w:hAnsi="Arial" w:eastAsia="Arial" w:cs="Arial"/>
          <w:b w:val="0"/>
          <w:bCs w:val="0"/>
          <w:i w:val="0"/>
          <w:iCs w:val="0"/>
          <w:caps w:val="0"/>
          <w:smallCaps w:val="0"/>
          <w:noProof w:val="0"/>
          <w:color w:val="auto"/>
          <w:sz w:val="24"/>
          <w:szCs w:val="24"/>
          <w:lang w:val="en-GB"/>
        </w:rPr>
        <w:t xml:space="preserve"> be treated any different to an adult</w:t>
      </w:r>
      <w:r w:rsidRPr="7AC26B30" w:rsidR="6E6CC888">
        <w:rPr>
          <w:rFonts w:ascii="Arial" w:hAnsi="Arial" w:eastAsia="Arial" w:cs="Arial"/>
          <w:b w:val="0"/>
          <w:bCs w:val="0"/>
          <w:i w:val="0"/>
          <w:iCs w:val="0"/>
          <w:caps w:val="0"/>
          <w:smallCaps w:val="0"/>
          <w:noProof w:val="0"/>
          <w:color w:val="auto"/>
          <w:sz w:val="24"/>
          <w:szCs w:val="24"/>
          <w:lang w:val="en-GB"/>
        </w:rPr>
        <w:t xml:space="preserve"> </w:t>
      </w:r>
      <w:r w:rsidRPr="7AC26B30" w:rsidR="07FCE443">
        <w:rPr>
          <w:rFonts w:ascii="Arial" w:hAnsi="Arial" w:eastAsia="Arial" w:cs="Arial"/>
          <w:b w:val="0"/>
          <w:bCs w:val="0"/>
          <w:i w:val="0"/>
          <w:iCs w:val="0"/>
          <w:caps w:val="0"/>
          <w:smallCaps w:val="0"/>
          <w:noProof w:val="0"/>
          <w:color w:val="auto"/>
          <w:sz w:val="24"/>
          <w:szCs w:val="24"/>
          <w:lang w:val="en-GB"/>
        </w:rPr>
        <w:t xml:space="preserve">when being prosecuted </w:t>
      </w:r>
      <w:r w:rsidRPr="7AC26B30" w:rsidR="6E6CC888">
        <w:rPr>
          <w:rFonts w:ascii="Arial" w:hAnsi="Arial" w:eastAsia="Arial" w:cs="Arial"/>
          <w:b w:val="0"/>
          <w:bCs w:val="0"/>
          <w:i w:val="0"/>
          <w:iCs w:val="0"/>
          <w:caps w:val="0"/>
          <w:smallCaps w:val="0"/>
          <w:noProof w:val="0"/>
          <w:color w:val="auto"/>
          <w:sz w:val="24"/>
          <w:szCs w:val="24"/>
          <w:lang w:val="en-GB"/>
        </w:rPr>
        <w:t xml:space="preserve">because if they have committed the crime, they would </w:t>
      </w:r>
      <w:r w:rsidRPr="7AC26B30" w:rsidR="39C845F5">
        <w:rPr>
          <w:rFonts w:ascii="Arial" w:hAnsi="Arial" w:eastAsia="Arial" w:cs="Arial"/>
          <w:b w:val="0"/>
          <w:bCs w:val="0"/>
          <w:i w:val="0"/>
          <w:iCs w:val="0"/>
          <w:caps w:val="0"/>
          <w:smallCaps w:val="0"/>
          <w:noProof w:val="0"/>
          <w:color w:val="auto"/>
          <w:sz w:val="24"/>
          <w:szCs w:val="24"/>
          <w:lang w:val="en-GB"/>
        </w:rPr>
        <w:t>have understood the consequ</w:t>
      </w:r>
      <w:r w:rsidRPr="7AC26B30" w:rsidR="616CF299">
        <w:rPr>
          <w:rFonts w:ascii="Arial" w:hAnsi="Arial" w:eastAsia="Arial" w:cs="Arial"/>
          <w:b w:val="0"/>
          <w:bCs w:val="0"/>
          <w:i w:val="0"/>
          <w:iCs w:val="0"/>
          <w:caps w:val="0"/>
          <w:smallCaps w:val="0"/>
          <w:noProof w:val="0"/>
          <w:color w:val="auto"/>
          <w:sz w:val="24"/>
          <w:szCs w:val="24"/>
          <w:lang w:val="en-GB"/>
        </w:rPr>
        <w:t>ences.</w:t>
      </w:r>
      <w:r w:rsidRPr="7AC26B30" w:rsidR="6E6CC888">
        <w:rPr>
          <w:rFonts w:ascii="Arial" w:hAnsi="Arial" w:eastAsia="Arial" w:cs="Arial"/>
          <w:b w:val="0"/>
          <w:bCs w:val="0"/>
          <w:i w:val="0"/>
          <w:iCs w:val="0"/>
          <w:caps w:val="0"/>
          <w:smallCaps w:val="0"/>
          <w:noProof w:val="0"/>
          <w:color w:val="auto"/>
          <w:sz w:val="24"/>
          <w:szCs w:val="24"/>
          <w:lang w:val="en-GB"/>
        </w:rPr>
        <w:t xml:space="preserve"> </w:t>
      </w:r>
      <w:r w:rsidRPr="7AC26B30" w:rsidR="2E082611">
        <w:rPr>
          <w:rFonts w:ascii="Arial" w:hAnsi="Arial" w:eastAsia="Arial" w:cs="Arial"/>
          <w:b w:val="0"/>
          <w:bCs w:val="0"/>
          <w:i w:val="0"/>
          <w:iCs w:val="0"/>
          <w:caps w:val="0"/>
          <w:smallCaps w:val="0"/>
          <w:noProof w:val="0"/>
          <w:color w:val="auto"/>
          <w:sz w:val="24"/>
          <w:szCs w:val="24"/>
          <w:lang w:val="en-GB"/>
        </w:rPr>
        <w:t xml:space="preserve">Like in the case of </w:t>
      </w:r>
      <w:r w:rsidRPr="7AC26B30" w:rsidR="0345E7FB">
        <w:rPr>
          <w:rFonts w:ascii="Arial" w:hAnsi="Arial" w:eastAsia="Arial" w:cs="Arial"/>
          <w:b w:val="0"/>
          <w:bCs w:val="0"/>
          <w:i w:val="0"/>
          <w:iCs w:val="0"/>
          <w:caps w:val="0"/>
          <w:smallCaps w:val="0"/>
          <w:noProof w:val="0"/>
          <w:color w:val="auto"/>
          <w:sz w:val="24"/>
          <w:szCs w:val="24"/>
          <w:lang w:val="en-GB"/>
        </w:rPr>
        <w:t xml:space="preserve">James Bulger (1993) shown in the work of </w:t>
      </w:r>
      <w:r w:rsidRPr="7AC26B30" w:rsidR="28EECAA3">
        <w:rPr>
          <w:rFonts w:ascii="Arial" w:hAnsi="Arial" w:eastAsia="Arial" w:cs="Arial"/>
          <w:b w:val="0"/>
          <w:bCs w:val="0"/>
          <w:i w:val="0"/>
          <w:iCs w:val="0"/>
          <w:caps w:val="0"/>
          <w:smallCaps w:val="0"/>
          <w:noProof w:val="0"/>
          <w:color w:val="auto"/>
          <w:sz w:val="24"/>
          <w:szCs w:val="24"/>
          <w:lang w:val="en-GB"/>
        </w:rPr>
        <w:t>(</w:t>
      </w:r>
      <w:r w:rsidRPr="7AC26B30" w:rsidR="0345E7FB">
        <w:rPr>
          <w:rFonts w:ascii="Arial" w:hAnsi="Arial" w:eastAsia="Arial" w:cs="Arial"/>
          <w:b w:val="0"/>
          <w:bCs w:val="0"/>
          <w:i w:val="0"/>
          <w:iCs w:val="0"/>
          <w:caps w:val="0"/>
          <w:smallCaps w:val="0"/>
          <w:noProof w:val="0"/>
          <w:color w:val="auto"/>
          <w:sz w:val="24"/>
          <w:szCs w:val="24"/>
          <w:lang w:val="en-GB"/>
        </w:rPr>
        <w:t>Finnis</w:t>
      </w:r>
      <w:r w:rsidRPr="7AC26B30" w:rsidR="1FC88091">
        <w:rPr>
          <w:rFonts w:ascii="Arial" w:hAnsi="Arial" w:eastAsia="Arial" w:cs="Arial"/>
          <w:b w:val="0"/>
          <w:bCs w:val="0"/>
          <w:i w:val="0"/>
          <w:iCs w:val="0"/>
          <w:caps w:val="0"/>
          <w:smallCaps w:val="0"/>
          <w:noProof w:val="0"/>
          <w:color w:val="auto"/>
          <w:sz w:val="24"/>
          <w:szCs w:val="24"/>
          <w:lang w:val="en-GB"/>
        </w:rPr>
        <w:t xml:space="preserve">, </w:t>
      </w:r>
      <w:r w:rsidRPr="7AC26B30" w:rsidR="0345E7FB">
        <w:rPr>
          <w:rFonts w:ascii="Arial" w:hAnsi="Arial" w:eastAsia="Arial" w:cs="Arial"/>
          <w:b w:val="0"/>
          <w:bCs w:val="0"/>
          <w:i w:val="0"/>
          <w:iCs w:val="0"/>
          <w:caps w:val="0"/>
          <w:smallCaps w:val="0"/>
          <w:noProof w:val="0"/>
          <w:color w:val="auto"/>
          <w:sz w:val="24"/>
          <w:szCs w:val="24"/>
          <w:lang w:val="en-GB"/>
        </w:rPr>
        <w:t>2021) where he was murdered brutally in cold blood by two ten-year-olds.</w:t>
      </w:r>
      <w:r w:rsidRPr="7AC26B30" w:rsidR="440B2057">
        <w:rPr>
          <w:rFonts w:ascii="Arial" w:hAnsi="Arial" w:eastAsia="Arial" w:cs="Arial"/>
          <w:b w:val="0"/>
          <w:bCs w:val="0"/>
          <w:i w:val="0"/>
          <w:iCs w:val="0"/>
          <w:caps w:val="0"/>
          <w:smallCaps w:val="0"/>
          <w:noProof w:val="0"/>
          <w:color w:val="auto"/>
          <w:sz w:val="24"/>
          <w:szCs w:val="24"/>
          <w:lang w:val="en-GB"/>
        </w:rPr>
        <w:t xml:space="preserve"> Editor in chief (2019) believes that by sentencing </w:t>
      </w:r>
      <w:r w:rsidRPr="7AC26B30" w:rsidR="617E45FF">
        <w:rPr>
          <w:rFonts w:ascii="Arial" w:hAnsi="Arial" w:eastAsia="Arial" w:cs="Arial"/>
          <w:b w:val="0"/>
          <w:bCs w:val="0"/>
          <w:i w:val="0"/>
          <w:iCs w:val="0"/>
          <w:caps w:val="0"/>
          <w:smallCaps w:val="0"/>
          <w:noProof w:val="0"/>
          <w:color w:val="auto"/>
          <w:sz w:val="24"/>
          <w:szCs w:val="24"/>
          <w:lang w:val="en-GB"/>
        </w:rPr>
        <w:t>juveniles</w:t>
      </w:r>
      <w:r w:rsidRPr="7AC26B30" w:rsidR="440B2057">
        <w:rPr>
          <w:rFonts w:ascii="Arial" w:hAnsi="Arial" w:eastAsia="Arial" w:cs="Arial"/>
          <w:b w:val="0"/>
          <w:bCs w:val="0"/>
          <w:i w:val="0"/>
          <w:iCs w:val="0"/>
          <w:caps w:val="0"/>
          <w:smallCaps w:val="0"/>
          <w:noProof w:val="0"/>
          <w:color w:val="auto"/>
          <w:sz w:val="24"/>
          <w:szCs w:val="24"/>
          <w:lang w:val="en-GB"/>
        </w:rPr>
        <w:t xml:space="preserve"> the same as adults it </w:t>
      </w:r>
      <w:bookmarkStart w:name="_Int_J3kSYGkB" w:id="460110759"/>
      <w:r w:rsidRPr="7AC26B30" w:rsidR="440B2057">
        <w:rPr>
          <w:rFonts w:ascii="Arial" w:hAnsi="Arial" w:eastAsia="Arial" w:cs="Arial"/>
          <w:b w:val="0"/>
          <w:bCs w:val="0"/>
          <w:i w:val="0"/>
          <w:iCs w:val="0"/>
          <w:caps w:val="0"/>
          <w:smallCaps w:val="0"/>
          <w:noProof w:val="0"/>
          <w:color w:val="auto"/>
          <w:sz w:val="24"/>
          <w:szCs w:val="24"/>
          <w:lang w:val="en-GB"/>
        </w:rPr>
        <w:t>provides</w:t>
      </w:r>
      <w:bookmarkEnd w:id="460110759"/>
      <w:r w:rsidRPr="7AC26B30" w:rsidR="440B2057">
        <w:rPr>
          <w:rFonts w:ascii="Arial" w:hAnsi="Arial" w:eastAsia="Arial" w:cs="Arial"/>
          <w:b w:val="0"/>
          <w:bCs w:val="0"/>
          <w:i w:val="0"/>
          <w:iCs w:val="0"/>
          <w:caps w:val="0"/>
          <w:smallCaps w:val="0"/>
          <w:noProof w:val="0"/>
          <w:color w:val="auto"/>
          <w:sz w:val="24"/>
          <w:szCs w:val="24"/>
          <w:lang w:val="en-GB"/>
        </w:rPr>
        <w:t xml:space="preserve"> </w:t>
      </w:r>
      <w:r w:rsidRPr="7AC26B30" w:rsidR="0EF9002F">
        <w:rPr>
          <w:rFonts w:ascii="Arial" w:hAnsi="Arial" w:eastAsia="Arial" w:cs="Arial"/>
          <w:b w:val="0"/>
          <w:bCs w:val="0"/>
          <w:i w:val="0"/>
          <w:iCs w:val="0"/>
          <w:caps w:val="0"/>
          <w:smallCaps w:val="0"/>
          <w:noProof w:val="0"/>
          <w:color w:val="auto"/>
          <w:sz w:val="24"/>
          <w:szCs w:val="24"/>
          <w:lang w:val="en-GB"/>
        </w:rPr>
        <w:t xml:space="preserve">a sense of accountability by </w:t>
      </w:r>
      <w:bookmarkStart w:name="_Int_dNMVbHYb" w:id="1378874024"/>
      <w:r w:rsidRPr="7AC26B30" w:rsidR="0EF9002F">
        <w:rPr>
          <w:rFonts w:ascii="Arial" w:hAnsi="Arial" w:eastAsia="Arial" w:cs="Arial"/>
          <w:b w:val="0"/>
          <w:bCs w:val="0"/>
          <w:i w:val="0"/>
          <w:iCs w:val="0"/>
          <w:caps w:val="0"/>
          <w:smallCaps w:val="0"/>
          <w:noProof w:val="0"/>
          <w:color w:val="auto"/>
          <w:sz w:val="24"/>
          <w:szCs w:val="24"/>
          <w:lang w:val="en-GB"/>
        </w:rPr>
        <w:t>stating</w:t>
      </w:r>
      <w:bookmarkEnd w:id="1378874024"/>
      <w:r w:rsidRPr="7AC26B30" w:rsidR="0EF9002F">
        <w:rPr>
          <w:rFonts w:ascii="Arial" w:hAnsi="Arial" w:eastAsia="Arial" w:cs="Arial"/>
          <w:b w:val="0"/>
          <w:bCs w:val="0"/>
          <w:i w:val="0"/>
          <w:iCs w:val="0"/>
          <w:caps w:val="0"/>
          <w:smallCaps w:val="0"/>
          <w:noProof w:val="0"/>
          <w:color w:val="auto"/>
          <w:sz w:val="24"/>
          <w:szCs w:val="24"/>
          <w:lang w:val="en-GB"/>
        </w:rPr>
        <w:t xml:space="preserve"> “society needs to teach all youth, no matter what their home background may be, that there are actions which are permitted and ones that are not for the greater protection of everyone.”</w:t>
      </w:r>
      <w:r w:rsidRPr="7AC26B30" w:rsidR="64AA74A4">
        <w:rPr>
          <w:rFonts w:ascii="Arial" w:hAnsi="Arial" w:eastAsia="Arial" w:cs="Arial"/>
          <w:b w:val="0"/>
          <w:bCs w:val="0"/>
          <w:i w:val="0"/>
          <w:iCs w:val="0"/>
          <w:caps w:val="0"/>
          <w:smallCaps w:val="0"/>
          <w:noProof w:val="0"/>
          <w:color w:val="auto"/>
          <w:sz w:val="24"/>
          <w:szCs w:val="24"/>
          <w:lang w:val="en-GB"/>
        </w:rPr>
        <w:t xml:space="preserve"> </w:t>
      </w:r>
    </w:p>
    <w:p w:rsidR="64AA74A4" w:rsidP="7AC26B30" w:rsidRDefault="64AA74A4" w14:paraId="15B3EF0A" w14:textId="147D3FB3">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7AC26B30" w:rsidR="64AA74A4">
        <w:rPr>
          <w:rFonts w:ascii="Arial" w:hAnsi="Arial" w:eastAsia="Arial" w:cs="Arial"/>
          <w:b w:val="0"/>
          <w:bCs w:val="0"/>
          <w:i w:val="0"/>
          <w:iCs w:val="0"/>
          <w:caps w:val="0"/>
          <w:smallCaps w:val="0"/>
          <w:noProof w:val="0"/>
          <w:color w:val="auto"/>
          <w:sz w:val="24"/>
          <w:szCs w:val="24"/>
          <w:lang w:val="en-GB"/>
        </w:rPr>
        <w:t>He further believes it will reduce the chance that a repeat offender will commit multiple severe crimes.</w:t>
      </w:r>
      <w:r w:rsidRPr="7AC26B30" w:rsidR="43D0944F">
        <w:rPr>
          <w:rFonts w:ascii="Arial" w:hAnsi="Arial" w:eastAsia="Arial" w:cs="Arial"/>
          <w:b w:val="0"/>
          <w:bCs w:val="0"/>
          <w:i w:val="0"/>
          <w:iCs w:val="0"/>
          <w:caps w:val="0"/>
          <w:smallCaps w:val="0"/>
          <w:noProof w:val="0"/>
          <w:color w:val="auto"/>
          <w:sz w:val="24"/>
          <w:szCs w:val="24"/>
          <w:lang w:val="en-GB"/>
        </w:rPr>
        <w:t xml:space="preserve"> </w:t>
      </w:r>
    </w:p>
    <w:p w:rsidR="7AC26B30" w:rsidP="7AC26B30" w:rsidRDefault="7AC26B30" w14:paraId="50A5D3EC" w14:textId="08558B21">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p>
    <w:p w:rsidR="1A3D5589" w:rsidP="2994A13C" w:rsidRDefault="1A3D5589" w14:paraId="742D5119" w14:textId="3BF950B0">
      <w:pPr>
        <w:spacing w:after="0"/>
        <w:rPr>
          <w:rFonts w:ascii="Arial" w:hAnsi="Arial" w:eastAsia="Arial" w:cs="Arial"/>
          <w:sz w:val="24"/>
          <w:szCs w:val="24"/>
        </w:rPr>
      </w:pPr>
    </w:p>
    <w:p w:rsidR="1A3D5589" w:rsidP="2351CD4C" w:rsidRDefault="1A3D5589" w14:paraId="750EAE29" w14:textId="76F9C62B">
      <w:pPr>
        <w:spacing w:after="0"/>
        <w:rPr>
          <w:rFonts w:ascii="Arial" w:hAnsi="Arial" w:eastAsia="Arial" w:cs="Arial"/>
          <w:sz w:val="24"/>
          <w:szCs w:val="24"/>
        </w:rPr>
      </w:pPr>
      <w:r w:rsidRPr="7AC26B30" w:rsidR="0C642053">
        <w:rPr>
          <w:rFonts w:ascii="Arial" w:hAnsi="Arial" w:eastAsia="Arial" w:cs="Arial"/>
          <w:sz w:val="24"/>
          <w:szCs w:val="24"/>
        </w:rPr>
        <w:t>By having</w:t>
      </w:r>
      <w:r w:rsidRPr="7AC26B30" w:rsidR="077E0FAE">
        <w:rPr>
          <w:rFonts w:ascii="Arial" w:hAnsi="Arial" w:eastAsia="Arial" w:cs="Arial"/>
          <w:sz w:val="24"/>
          <w:szCs w:val="24"/>
        </w:rPr>
        <w:t xml:space="preserve"> </w:t>
      </w:r>
      <w:r w:rsidRPr="7AC26B30" w:rsidR="35DD5218">
        <w:rPr>
          <w:rFonts w:ascii="Arial" w:hAnsi="Arial" w:eastAsia="Arial" w:cs="Arial"/>
          <w:sz w:val="24"/>
          <w:szCs w:val="24"/>
        </w:rPr>
        <w:t>(</w:t>
      </w:r>
      <w:r w:rsidRPr="7AC26B30" w:rsidR="35DD5218">
        <w:rPr>
          <w:rFonts w:ascii="Arial" w:hAnsi="Arial" w:eastAsia="Arial" w:cs="Arial"/>
          <w:i w:val="1"/>
          <w:iCs w:val="1"/>
          <w:sz w:val="24"/>
          <w:szCs w:val="24"/>
        </w:rPr>
        <w:t xml:space="preserve">The </w:t>
      </w:r>
      <w:r w:rsidRPr="7AC26B30" w:rsidR="0C642053">
        <w:rPr>
          <w:rFonts w:ascii="Arial" w:hAnsi="Arial" w:eastAsia="Arial" w:cs="Arial"/>
          <w:i w:val="1"/>
          <w:iCs w:val="1"/>
          <w:sz w:val="24"/>
          <w:szCs w:val="24"/>
        </w:rPr>
        <w:t>Coroners and Justice Act</w:t>
      </w:r>
      <w:r w:rsidRPr="7AC26B30" w:rsidR="2B3FC4CB">
        <w:rPr>
          <w:rFonts w:ascii="Arial" w:hAnsi="Arial" w:eastAsia="Arial" w:cs="Arial"/>
          <w:i w:val="1"/>
          <w:iCs w:val="1"/>
          <w:sz w:val="24"/>
          <w:szCs w:val="24"/>
        </w:rPr>
        <w:t>, s.52,</w:t>
      </w:r>
      <w:r w:rsidRPr="7AC26B30" w:rsidR="0C642053">
        <w:rPr>
          <w:rFonts w:ascii="Arial" w:hAnsi="Arial" w:eastAsia="Arial" w:cs="Arial"/>
          <w:i w:val="1"/>
          <w:iCs w:val="1"/>
          <w:sz w:val="24"/>
          <w:szCs w:val="24"/>
        </w:rPr>
        <w:t xml:space="preserve"> 2009</w:t>
      </w:r>
      <w:r w:rsidRPr="7AC26B30" w:rsidR="0BFB1B2D">
        <w:rPr>
          <w:rFonts w:ascii="Arial" w:hAnsi="Arial" w:eastAsia="Arial" w:cs="Arial"/>
          <w:sz w:val="24"/>
          <w:szCs w:val="24"/>
        </w:rPr>
        <w:t>)</w:t>
      </w:r>
      <w:r w:rsidRPr="7AC26B30" w:rsidR="0C642053">
        <w:rPr>
          <w:rFonts w:ascii="Arial" w:hAnsi="Arial" w:eastAsia="Arial" w:cs="Arial"/>
          <w:sz w:val="24"/>
          <w:szCs w:val="24"/>
        </w:rPr>
        <w:t xml:space="preserve"> replace</w:t>
      </w:r>
      <w:r w:rsidRPr="7AC26B30" w:rsidR="65D555F0">
        <w:rPr>
          <w:rFonts w:ascii="Arial" w:hAnsi="Arial" w:eastAsia="Arial" w:cs="Arial"/>
          <w:sz w:val="24"/>
          <w:szCs w:val="24"/>
        </w:rPr>
        <w:t xml:space="preserve"> (</w:t>
      </w:r>
      <w:r w:rsidRPr="7AC26B30" w:rsidR="30983290">
        <w:rPr>
          <w:rFonts w:ascii="Arial" w:hAnsi="Arial" w:eastAsia="Arial" w:cs="Arial"/>
          <w:i w:val="1"/>
          <w:iCs w:val="1"/>
          <w:sz w:val="24"/>
          <w:szCs w:val="24"/>
        </w:rPr>
        <w:t>T</w:t>
      </w:r>
      <w:r w:rsidRPr="7AC26B30" w:rsidR="0C642053">
        <w:rPr>
          <w:rFonts w:ascii="Arial" w:hAnsi="Arial" w:eastAsia="Arial" w:cs="Arial"/>
          <w:i w:val="1"/>
          <w:iCs w:val="1"/>
          <w:sz w:val="24"/>
          <w:szCs w:val="24"/>
        </w:rPr>
        <w:t>he Homicide Act</w:t>
      </w:r>
      <w:r w:rsidRPr="7AC26B30" w:rsidR="4E400C92">
        <w:rPr>
          <w:rFonts w:ascii="Arial" w:hAnsi="Arial" w:eastAsia="Arial" w:cs="Arial"/>
          <w:i w:val="1"/>
          <w:iCs w:val="1"/>
          <w:sz w:val="24"/>
          <w:szCs w:val="24"/>
        </w:rPr>
        <w:t>, s.2.1,</w:t>
      </w:r>
      <w:r w:rsidRPr="7AC26B30" w:rsidR="0C642053">
        <w:rPr>
          <w:rFonts w:ascii="Arial" w:hAnsi="Arial" w:eastAsia="Arial" w:cs="Arial"/>
          <w:i w:val="1"/>
          <w:iCs w:val="1"/>
          <w:sz w:val="24"/>
          <w:szCs w:val="24"/>
        </w:rPr>
        <w:t xml:space="preserve"> 1957</w:t>
      </w:r>
      <w:r w:rsidRPr="7AC26B30" w:rsidR="540CE178">
        <w:rPr>
          <w:rFonts w:ascii="Arial" w:hAnsi="Arial" w:eastAsia="Arial" w:cs="Arial"/>
          <w:sz w:val="24"/>
          <w:szCs w:val="24"/>
        </w:rPr>
        <w:t>)</w:t>
      </w:r>
      <w:r w:rsidRPr="7AC26B30" w:rsidR="0C642053">
        <w:rPr>
          <w:rFonts w:ascii="Arial" w:hAnsi="Arial" w:eastAsia="Arial" w:cs="Arial"/>
          <w:sz w:val="24"/>
          <w:szCs w:val="24"/>
        </w:rPr>
        <w:t xml:space="preserve"> with three new subsections, it makes the requirements</w:t>
      </w:r>
      <w:r w:rsidRPr="7AC26B30" w:rsidR="7054F0F8">
        <w:rPr>
          <w:rFonts w:ascii="Arial" w:hAnsi="Arial" w:eastAsia="Arial" w:cs="Arial"/>
          <w:sz w:val="24"/>
          <w:szCs w:val="24"/>
        </w:rPr>
        <w:t xml:space="preserve"> appear</w:t>
      </w:r>
      <w:r w:rsidRPr="7AC26B30" w:rsidR="0C642053">
        <w:rPr>
          <w:rFonts w:ascii="Arial" w:hAnsi="Arial" w:eastAsia="Arial" w:cs="Arial"/>
          <w:sz w:val="24"/>
          <w:szCs w:val="24"/>
        </w:rPr>
        <w:t xml:space="preserve"> more transparent and intelligible. This then clos</w:t>
      </w:r>
      <w:r w:rsidRPr="7AC26B30" w:rsidR="79D968B4">
        <w:rPr>
          <w:rFonts w:ascii="Arial" w:hAnsi="Arial" w:eastAsia="Arial" w:cs="Arial"/>
          <w:sz w:val="24"/>
          <w:szCs w:val="24"/>
        </w:rPr>
        <w:t>ing</w:t>
      </w:r>
      <w:r w:rsidRPr="7AC26B30" w:rsidR="0C642053">
        <w:rPr>
          <w:rFonts w:ascii="Arial" w:hAnsi="Arial" w:eastAsia="Arial" w:cs="Arial"/>
          <w:sz w:val="24"/>
          <w:szCs w:val="24"/>
        </w:rPr>
        <w:t xml:space="preserve"> any</w:t>
      </w:r>
      <w:r w:rsidRPr="7AC26B30" w:rsidR="0033498B">
        <w:rPr>
          <w:rFonts w:ascii="Arial" w:hAnsi="Arial" w:eastAsia="Arial" w:cs="Arial"/>
          <w:sz w:val="24"/>
          <w:szCs w:val="24"/>
        </w:rPr>
        <w:t xml:space="preserve"> </w:t>
      </w:r>
      <w:r w:rsidRPr="7AC26B30" w:rsidR="0033498B">
        <w:rPr>
          <w:rFonts w:ascii="Arial" w:hAnsi="Arial" w:eastAsia="Arial" w:cs="Arial"/>
          <w:sz w:val="24"/>
          <w:szCs w:val="24"/>
        </w:rPr>
        <w:t>possible</w:t>
      </w:r>
      <w:r w:rsidRPr="7AC26B30" w:rsidR="0C642053">
        <w:rPr>
          <w:rFonts w:ascii="Arial" w:hAnsi="Arial" w:eastAsia="Arial" w:cs="Arial"/>
          <w:sz w:val="24"/>
          <w:szCs w:val="24"/>
        </w:rPr>
        <w:t xml:space="preserve"> floodgates</w:t>
      </w:r>
      <w:r w:rsidRPr="7AC26B30" w:rsidR="0C642053">
        <w:rPr>
          <w:rFonts w:ascii="Arial" w:hAnsi="Arial" w:eastAsia="Arial" w:cs="Arial"/>
          <w:sz w:val="24"/>
          <w:szCs w:val="24"/>
        </w:rPr>
        <w:t xml:space="preserve">. </w:t>
      </w:r>
    </w:p>
    <w:p w:rsidR="353BEA18" w:rsidP="2351CD4C" w:rsidRDefault="65DD7108" w14:paraId="7E2067A2" w14:textId="1EDEF675">
      <w:pPr>
        <w:spacing w:after="0"/>
        <w:rPr>
          <w:rFonts w:ascii="Arial" w:hAnsi="Arial" w:eastAsia="Arial" w:cs="Arial"/>
          <w:sz w:val="24"/>
          <w:szCs w:val="24"/>
        </w:rPr>
      </w:pPr>
      <w:r w:rsidRPr="7AC26B30" w:rsidR="65DD7108">
        <w:rPr>
          <w:rFonts w:ascii="Arial" w:hAnsi="Arial" w:eastAsia="Arial" w:cs="Arial"/>
          <w:sz w:val="24"/>
          <w:szCs w:val="24"/>
        </w:rPr>
        <w:t>The term ‘abnormality of mind’ was replaced with ‘abnormality of mental functioning’</w:t>
      </w:r>
      <w:r w:rsidRPr="7AC26B30" w:rsidR="6B0B886E">
        <w:rPr>
          <w:rFonts w:ascii="Arial" w:hAnsi="Arial" w:eastAsia="Arial" w:cs="Arial"/>
          <w:sz w:val="24"/>
          <w:szCs w:val="24"/>
        </w:rPr>
        <w:t xml:space="preserve"> </w:t>
      </w:r>
      <w:r w:rsidRPr="7AC26B30" w:rsidR="7C425891">
        <w:rPr>
          <w:rFonts w:ascii="Arial" w:hAnsi="Arial" w:eastAsia="Arial" w:cs="Arial"/>
          <w:sz w:val="24"/>
          <w:szCs w:val="24"/>
        </w:rPr>
        <w:t>told</w:t>
      </w:r>
      <w:r w:rsidRPr="7AC26B30" w:rsidR="6B0B886E">
        <w:rPr>
          <w:rFonts w:ascii="Arial" w:hAnsi="Arial" w:eastAsia="Arial" w:cs="Arial"/>
          <w:sz w:val="24"/>
          <w:szCs w:val="24"/>
        </w:rPr>
        <w:t xml:space="preserve"> in section </w:t>
      </w:r>
      <w:r w:rsidRPr="7AC26B30" w:rsidR="488C8732">
        <w:rPr>
          <w:rFonts w:ascii="Arial" w:hAnsi="Arial" w:eastAsia="Arial" w:cs="Arial"/>
          <w:sz w:val="24"/>
          <w:szCs w:val="24"/>
        </w:rPr>
        <w:t xml:space="preserve">1 </w:t>
      </w:r>
      <w:r w:rsidRPr="7AC26B30" w:rsidR="298612FC">
        <w:rPr>
          <w:rFonts w:ascii="Arial" w:hAnsi="Arial" w:eastAsia="Arial" w:cs="Arial"/>
          <w:sz w:val="24"/>
          <w:szCs w:val="24"/>
        </w:rPr>
        <w:t>subsection</w:t>
      </w:r>
      <w:r w:rsidRPr="7AC26B30" w:rsidR="609DC952">
        <w:rPr>
          <w:rFonts w:ascii="Arial" w:hAnsi="Arial" w:eastAsia="Arial" w:cs="Arial"/>
          <w:sz w:val="24"/>
          <w:szCs w:val="24"/>
        </w:rPr>
        <w:t xml:space="preserve"> 1 </w:t>
      </w:r>
      <w:r w:rsidRPr="7AC26B30" w:rsidR="65DD7108">
        <w:rPr>
          <w:rFonts w:ascii="Arial" w:hAnsi="Arial" w:eastAsia="Arial" w:cs="Arial"/>
          <w:sz w:val="24"/>
          <w:szCs w:val="24"/>
        </w:rPr>
        <w:t xml:space="preserve">and was further instituted </w:t>
      </w:r>
      <w:r w:rsidRPr="7AC26B30" w:rsidR="09150098">
        <w:rPr>
          <w:rFonts w:ascii="Arial" w:hAnsi="Arial" w:eastAsia="Arial" w:cs="Arial"/>
          <w:sz w:val="24"/>
          <w:szCs w:val="24"/>
        </w:rPr>
        <w:t>that;</w:t>
      </w:r>
      <w:r w:rsidRPr="7AC26B30" w:rsidR="65DD7108">
        <w:rPr>
          <w:rFonts w:ascii="Arial" w:hAnsi="Arial" w:eastAsia="Arial" w:cs="Arial"/>
          <w:sz w:val="24"/>
          <w:szCs w:val="24"/>
        </w:rPr>
        <w:t xml:space="preserve"> ‘abnormal</w:t>
      </w:r>
      <w:r w:rsidRPr="7AC26B30" w:rsidR="452FE3A1">
        <w:rPr>
          <w:rFonts w:ascii="Arial" w:hAnsi="Arial" w:eastAsia="Arial" w:cs="Arial"/>
          <w:sz w:val="24"/>
          <w:szCs w:val="24"/>
        </w:rPr>
        <w:t xml:space="preserve">ity of </w:t>
      </w:r>
      <w:r w:rsidRPr="7AC26B30" w:rsidR="65DD7108">
        <w:rPr>
          <w:rFonts w:ascii="Arial" w:hAnsi="Arial" w:eastAsia="Arial" w:cs="Arial"/>
          <w:sz w:val="24"/>
          <w:szCs w:val="24"/>
        </w:rPr>
        <w:t xml:space="preserve">mental </w:t>
      </w:r>
      <w:r w:rsidRPr="7AC26B30" w:rsidR="21364627">
        <w:rPr>
          <w:rFonts w:ascii="Arial" w:hAnsi="Arial" w:eastAsia="Arial" w:cs="Arial"/>
          <w:sz w:val="24"/>
          <w:szCs w:val="24"/>
        </w:rPr>
        <w:t xml:space="preserve">functioning’ must arise from ‘recognised medical </w:t>
      </w:r>
      <w:r w:rsidRPr="7AC26B30" w:rsidR="332761A6">
        <w:rPr>
          <w:rFonts w:ascii="Arial" w:hAnsi="Arial" w:eastAsia="Arial" w:cs="Arial"/>
          <w:sz w:val="24"/>
          <w:szCs w:val="24"/>
        </w:rPr>
        <w:t>conditions</w:t>
      </w:r>
      <w:r w:rsidRPr="7AC26B30" w:rsidR="1C9E6353">
        <w:rPr>
          <w:rFonts w:ascii="Arial" w:hAnsi="Arial" w:eastAsia="Arial" w:cs="Arial"/>
          <w:sz w:val="24"/>
          <w:szCs w:val="24"/>
        </w:rPr>
        <w:t xml:space="preserve">.’ </w:t>
      </w:r>
      <w:r w:rsidRPr="7AC26B30" w:rsidR="00E507AA">
        <w:rPr>
          <w:rFonts w:ascii="Arial" w:hAnsi="Arial" w:eastAsia="Arial" w:cs="Arial"/>
          <w:sz w:val="24"/>
          <w:szCs w:val="24"/>
        </w:rPr>
        <w:t>This being a positi</w:t>
      </w:r>
      <w:r w:rsidRPr="7AC26B30" w:rsidR="7C6AC4E5">
        <w:rPr>
          <w:rFonts w:ascii="Arial" w:hAnsi="Arial" w:eastAsia="Arial" w:cs="Arial"/>
          <w:sz w:val="24"/>
          <w:szCs w:val="24"/>
        </w:rPr>
        <w:t>v</w:t>
      </w:r>
      <w:r w:rsidRPr="7AC26B30" w:rsidR="00E507AA">
        <w:rPr>
          <w:rFonts w:ascii="Arial" w:hAnsi="Arial" w:eastAsia="Arial" w:cs="Arial"/>
          <w:sz w:val="24"/>
          <w:szCs w:val="24"/>
        </w:rPr>
        <w:t>e for those with disabilities or disorders which affect their mental functioning</w:t>
      </w:r>
      <w:r w:rsidRPr="7AC26B30" w:rsidR="44A26F20">
        <w:rPr>
          <w:rFonts w:ascii="Arial" w:hAnsi="Arial" w:eastAsia="Arial" w:cs="Arial"/>
          <w:sz w:val="24"/>
          <w:szCs w:val="24"/>
        </w:rPr>
        <w:t xml:space="preserve"> as they will be recognised. </w:t>
      </w:r>
      <w:r w:rsidRPr="7AC26B30" w:rsidR="2A5B781D">
        <w:rPr>
          <w:rFonts w:ascii="Arial" w:hAnsi="Arial" w:eastAsia="Arial" w:cs="Arial"/>
          <w:sz w:val="24"/>
          <w:szCs w:val="24"/>
        </w:rPr>
        <w:t>However</w:t>
      </w:r>
      <w:r w:rsidRPr="7AC26B30" w:rsidR="44A26F20">
        <w:rPr>
          <w:rFonts w:ascii="Arial" w:hAnsi="Arial" w:eastAsia="Arial" w:cs="Arial"/>
          <w:sz w:val="24"/>
          <w:szCs w:val="24"/>
        </w:rPr>
        <w:t xml:space="preserve">, one may argue </w:t>
      </w:r>
      <w:r w:rsidRPr="7AC26B30" w:rsidR="4F06B294">
        <w:rPr>
          <w:rFonts w:ascii="Arial" w:hAnsi="Arial" w:eastAsia="Arial" w:cs="Arial"/>
          <w:sz w:val="24"/>
          <w:szCs w:val="24"/>
        </w:rPr>
        <w:t xml:space="preserve">that everyone should be </w:t>
      </w:r>
      <w:r w:rsidRPr="7AC26B30" w:rsidR="4F06B294">
        <w:rPr>
          <w:rFonts w:ascii="Arial" w:hAnsi="Arial" w:eastAsia="Arial" w:cs="Arial"/>
          <w:sz w:val="24"/>
          <w:szCs w:val="24"/>
        </w:rPr>
        <w:t>trialed</w:t>
      </w:r>
      <w:r w:rsidRPr="7AC26B30" w:rsidR="4F06B294">
        <w:rPr>
          <w:rFonts w:ascii="Arial" w:hAnsi="Arial" w:eastAsia="Arial" w:cs="Arial"/>
          <w:sz w:val="24"/>
          <w:szCs w:val="24"/>
        </w:rPr>
        <w:t xml:space="preserve"> the same no matter </w:t>
      </w:r>
      <w:r w:rsidRPr="7AC26B30" w:rsidR="69005D4E">
        <w:rPr>
          <w:rFonts w:ascii="Arial" w:hAnsi="Arial" w:eastAsia="Arial" w:cs="Arial"/>
          <w:sz w:val="24"/>
          <w:szCs w:val="24"/>
        </w:rPr>
        <w:t>what,</w:t>
      </w:r>
      <w:r w:rsidRPr="7AC26B30" w:rsidR="69005D4E">
        <w:rPr>
          <w:rFonts w:ascii="Arial" w:hAnsi="Arial" w:eastAsia="Arial" w:cs="Arial"/>
          <w:sz w:val="24"/>
          <w:szCs w:val="24"/>
        </w:rPr>
        <w:t xml:space="preserve"> so we are all equal.</w:t>
      </w:r>
    </w:p>
    <w:p w:rsidR="353BEA18" w:rsidP="2351CD4C" w:rsidRDefault="353BEA18" w14:paraId="619C6824" w14:textId="3D6E690C">
      <w:pPr>
        <w:spacing w:after="0"/>
        <w:rPr>
          <w:rFonts w:ascii="Arial" w:hAnsi="Arial" w:eastAsia="Arial" w:cs="Arial"/>
          <w:sz w:val="24"/>
          <w:szCs w:val="24"/>
        </w:rPr>
      </w:pPr>
    </w:p>
    <w:p w:rsidR="353BEA18" w:rsidP="60CB77D5" w:rsidRDefault="08D88595" w14:paraId="43D48315" w14:textId="1B1C588B">
      <w:pPr>
        <w:spacing w:after="0"/>
        <w:rPr>
          <w:rFonts w:ascii="Arial" w:hAnsi="Arial" w:eastAsia="Arial" w:cs="Arial"/>
          <w:sz w:val="24"/>
          <w:szCs w:val="24"/>
        </w:rPr>
      </w:pPr>
      <w:r w:rsidRPr="7AC26B30" w:rsidR="08D88595">
        <w:rPr>
          <w:rFonts w:ascii="Arial" w:hAnsi="Arial" w:eastAsia="Arial" w:cs="Arial"/>
          <w:sz w:val="24"/>
          <w:szCs w:val="24"/>
        </w:rPr>
        <w:t xml:space="preserve">Upon further investigation, </w:t>
      </w:r>
      <w:r w:rsidRPr="7AC26B30" w:rsidR="6BBB821F">
        <w:rPr>
          <w:rFonts w:ascii="Arial" w:hAnsi="Arial" w:eastAsia="Arial" w:cs="Arial"/>
          <w:sz w:val="24"/>
          <w:szCs w:val="24"/>
        </w:rPr>
        <w:t xml:space="preserve">Law </w:t>
      </w:r>
      <w:r w:rsidRPr="7AC26B30" w:rsidR="6BBB821F">
        <w:rPr>
          <w:rFonts w:ascii="Arial" w:hAnsi="Arial" w:eastAsia="Arial" w:cs="Arial"/>
          <w:sz w:val="24"/>
          <w:szCs w:val="24"/>
        </w:rPr>
        <w:t>Commision</w:t>
      </w:r>
      <w:r w:rsidRPr="7AC26B30" w:rsidR="6BBB821F">
        <w:rPr>
          <w:rFonts w:ascii="Arial" w:hAnsi="Arial" w:eastAsia="Arial" w:cs="Arial"/>
          <w:sz w:val="24"/>
          <w:szCs w:val="24"/>
        </w:rPr>
        <w:t xml:space="preserve"> (2006) Murder, manslaughter and infanticide report foretold that the reasoning for this amendment is that the original definition of th</w:t>
      </w:r>
      <w:r w:rsidRPr="7AC26B30" w:rsidR="64B53C58">
        <w:rPr>
          <w:rFonts w:ascii="Arial" w:hAnsi="Arial" w:eastAsia="Arial" w:cs="Arial"/>
          <w:sz w:val="24"/>
          <w:szCs w:val="24"/>
        </w:rPr>
        <w:t xml:space="preserve">is </w:t>
      </w:r>
      <w:r w:rsidRPr="7AC26B30" w:rsidR="6BBB821F">
        <w:rPr>
          <w:rFonts w:ascii="Arial" w:hAnsi="Arial" w:eastAsia="Arial" w:cs="Arial"/>
          <w:sz w:val="24"/>
          <w:szCs w:val="24"/>
        </w:rPr>
        <w:t>legislation had not been drafted with medical experts' abilities despite their evidence being crucial to the succession of the defence.</w:t>
      </w:r>
      <w:r w:rsidRPr="7AC26B30" w:rsidR="00662775">
        <w:rPr>
          <w:rFonts w:ascii="Arial" w:hAnsi="Arial" w:eastAsia="Arial" w:cs="Arial"/>
          <w:sz w:val="24"/>
          <w:szCs w:val="24"/>
        </w:rPr>
        <w:t xml:space="preserve"> </w:t>
      </w:r>
      <w:r w:rsidRPr="7AC26B30" w:rsidR="610C91FC">
        <w:rPr>
          <w:rFonts w:ascii="Arial" w:hAnsi="Arial" w:eastAsia="Arial" w:cs="Arial"/>
          <w:sz w:val="24"/>
          <w:szCs w:val="24"/>
        </w:rPr>
        <w:t>Again,</w:t>
      </w:r>
      <w:r w:rsidRPr="7AC26B30" w:rsidR="00662775">
        <w:rPr>
          <w:rFonts w:ascii="Arial" w:hAnsi="Arial" w:eastAsia="Arial" w:cs="Arial"/>
          <w:sz w:val="24"/>
          <w:szCs w:val="24"/>
        </w:rPr>
        <w:t xml:space="preserve"> opening </w:t>
      </w:r>
      <w:r w:rsidRPr="7AC26B30" w:rsidR="000B6D2A">
        <w:rPr>
          <w:rFonts w:ascii="Arial" w:hAnsi="Arial" w:eastAsia="Arial" w:cs="Arial"/>
          <w:sz w:val="24"/>
          <w:szCs w:val="24"/>
        </w:rPr>
        <w:t xml:space="preserve">floodgates for anybody to try </w:t>
      </w:r>
      <w:r w:rsidRPr="7AC26B30" w:rsidR="1D80D7E8">
        <w:rPr>
          <w:rFonts w:ascii="Arial" w:hAnsi="Arial" w:eastAsia="Arial" w:cs="Arial"/>
          <w:sz w:val="24"/>
          <w:szCs w:val="24"/>
        </w:rPr>
        <w:t>arguing</w:t>
      </w:r>
      <w:r w:rsidRPr="7AC26B30" w:rsidR="000B6D2A">
        <w:rPr>
          <w:rFonts w:ascii="Arial" w:hAnsi="Arial" w:eastAsia="Arial" w:cs="Arial"/>
          <w:sz w:val="24"/>
          <w:szCs w:val="24"/>
        </w:rPr>
        <w:t xml:space="preserve"> the defence.</w:t>
      </w:r>
      <w:r w:rsidRPr="7AC26B30" w:rsidR="0C9AB115">
        <w:rPr>
          <w:rFonts w:ascii="Arial" w:hAnsi="Arial" w:eastAsia="Arial" w:cs="Arial"/>
          <w:sz w:val="24"/>
          <w:szCs w:val="24"/>
        </w:rPr>
        <w:t xml:space="preserve"> </w:t>
      </w:r>
    </w:p>
    <w:p w:rsidR="00D07AEC" w:rsidP="60CB77D5" w:rsidRDefault="00D07AEC" w14:paraId="31B463AC" w14:textId="77777777">
      <w:pPr>
        <w:spacing w:after="0"/>
        <w:rPr>
          <w:rFonts w:ascii="Arial" w:hAnsi="Arial" w:eastAsia="Arial" w:cs="Arial"/>
          <w:sz w:val="24"/>
          <w:szCs w:val="24"/>
        </w:rPr>
      </w:pPr>
    </w:p>
    <w:p w:rsidR="353BEA18" w:rsidP="60CB77D5" w:rsidRDefault="778E83BD" w14:paraId="022C2CED" w14:textId="7F63EFFC">
      <w:pPr>
        <w:spacing w:after="0"/>
        <w:rPr>
          <w:rFonts w:ascii="Arial" w:hAnsi="Arial" w:eastAsia="Arial" w:cs="Arial"/>
          <w:sz w:val="24"/>
          <w:szCs w:val="24"/>
        </w:rPr>
      </w:pPr>
      <w:r w:rsidRPr="7AC26B30" w:rsidR="160E3211">
        <w:rPr>
          <w:rFonts w:ascii="Arial" w:hAnsi="Arial" w:eastAsia="Arial" w:cs="Arial"/>
          <w:sz w:val="24"/>
          <w:szCs w:val="24"/>
        </w:rPr>
        <w:t>B</w:t>
      </w:r>
      <w:r w:rsidRPr="7AC26B30" w:rsidR="488AB221">
        <w:rPr>
          <w:rFonts w:ascii="Arial" w:hAnsi="Arial" w:eastAsia="Arial" w:cs="Arial"/>
          <w:sz w:val="24"/>
          <w:szCs w:val="24"/>
        </w:rPr>
        <w:t xml:space="preserve">y having this replacement of the terminology there is </w:t>
      </w:r>
      <w:r w:rsidRPr="7AC26B30" w:rsidR="47436AFD">
        <w:rPr>
          <w:rFonts w:ascii="Arial" w:hAnsi="Arial" w:eastAsia="Arial" w:cs="Arial"/>
          <w:sz w:val="24"/>
          <w:szCs w:val="24"/>
        </w:rPr>
        <w:t xml:space="preserve">a much </w:t>
      </w:r>
      <w:r w:rsidRPr="7AC26B30" w:rsidR="5B1FD534">
        <w:rPr>
          <w:rFonts w:ascii="Arial" w:hAnsi="Arial" w:eastAsia="Arial" w:cs="Arial"/>
          <w:sz w:val="24"/>
          <w:szCs w:val="24"/>
        </w:rPr>
        <w:t>clearer</w:t>
      </w:r>
      <w:r w:rsidRPr="7AC26B30" w:rsidR="488AB221">
        <w:rPr>
          <w:rFonts w:ascii="Arial" w:hAnsi="Arial" w:eastAsia="Arial" w:cs="Arial"/>
          <w:sz w:val="24"/>
          <w:szCs w:val="24"/>
        </w:rPr>
        <w:t xml:space="preserve"> clarification as to what is </w:t>
      </w:r>
      <w:bookmarkStart w:name="_Int_6zweTWgp" w:id="3"/>
      <w:r w:rsidRPr="7AC26B30" w:rsidR="488AB221">
        <w:rPr>
          <w:rFonts w:ascii="Arial" w:hAnsi="Arial" w:eastAsia="Arial" w:cs="Arial"/>
          <w:sz w:val="24"/>
          <w:szCs w:val="24"/>
        </w:rPr>
        <w:t>required</w:t>
      </w:r>
      <w:bookmarkEnd w:id="3"/>
      <w:r w:rsidRPr="7AC26B30" w:rsidR="488AB221">
        <w:rPr>
          <w:rFonts w:ascii="Arial" w:hAnsi="Arial" w:eastAsia="Arial" w:cs="Arial"/>
          <w:sz w:val="24"/>
          <w:szCs w:val="24"/>
        </w:rPr>
        <w:t xml:space="preserve"> </w:t>
      </w:r>
      <w:r w:rsidRPr="7AC26B30" w:rsidR="586B31C1">
        <w:rPr>
          <w:rFonts w:ascii="Arial" w:hAnsi="Arial" w:eastAsia="Arial" w:cs="Arial"/>
          <w:sz w:val="24"/>
          <w:szCs w:val="24"/>
        </w:rPr>
        <w:t xml:space="preserve">when </w:t>
      </w:r>
      <w:r w:rsidRPr="7AC26B30" w:rsidR="488AB221">
        <w:rPr>
          <w:rFonts w:ascii="Arial" w:hAnsi="Arial" w:eastAsia="Arial" w:cs="Arial"/>
          <w:sz w:val="24"/>
          <w:szCs w:val="24"/>
        </w:rPr>
        <w:t>argu</w:t>
      </w:r>
      <w:r w:rsidRPr="7AC26B30" w:rsidR="0AD64A68">
        <w:rPr>
          <w:rFonts w:ascii="Arial" w:hAnsi="Arial" w:eastAsia="Arial" w:cs="Arial"/>
          <w:sz w:val="24"/>
          <w:szCs w:val="24"/>
        </w:rPr>
        <w:t>ing</w:t>
      </w:r>
      <w:r w:rsidRPr="7AC26B30" w:rsidR="488AB221">
        <w:rPr>
          <w:rFonts w:ascii="Arial" w:hAnsi="Arial" w:eastAsia="Arial" w:cs="Arial"/>
          <w:sz w:val="24"/>
          <w:szCs w:val="24"/>
        </w:rPr>
        <w:t xml:space="preserve"> diminished responsibility.</w:t>
      </w:r>
      <w:r w:rsidRPr="7AC26B30" w:rsidR="424FEE16">
        <w:rPr>
          <w:rFonts w:ascii="Arial" w:hAnsi="Arial" w:eastAsia="Arial" w:cs="Arial"/>
          <w:sz w:val="24"/>
          <w:szCs w:val="24"/>
        </w:rPr>
        <w:t xml:space="preserve"> </w:t>
      </w:r>
      <w:r w:rsidRPr="7AC26B30" w:rsidR="424FEE16">
        <w:rPr>
          <w:rFonts w:ascii="Arial" w:hAnsi="Arial" w:eastAsia="Arial" w:cs="Arial"/>
          <w:sz w:val="24"/>
          <w:szCs w:val="24"/>
        </w:rPr>
        <w:t xml:space="preserve">The terminology ‘abnormality of mental functioning’ is much clearer than ‘abnormality of the mind’ as ‘mental </w:t>
      </w:r>
      <w:r w:rsidRPr="7AC26B30" w:rsidR="2DC91307">
        <w:rPr>
          <w:rFonts w:ascii="Arial" w:hAnsi="Arial" w:eastAsia="Arial" w:cs="Arial"/>
          <w:sz w:val="24"/>
          <w:szCs w:val="24"/>
        </w:rPr>
        <w:t>functioning</w:t>
      </w:r>
      <w:r w:rsidRPr="7AC26B30" w:rsidR="424FEE16">
        <w:rPr>
          <w:rFonts w:ascii="Arial" w:hAnsi="Arial" w:eastAsia="Arial" w:cs="Arial"/>
          <w:sz w:val="24"/>
          <w:szCs w:val="24"/>
        </w:rPr>
        <w:t xml:space="preserve">’ can be </w:t>
      </w:r>
      <w:r w:rsidRPr="7AC26B30" w:rsidR="1CFA86E0">
        <w:rPr>
          <w:rFonts w:ascii="Arial" w:hAnsi="Arial" w:eastAsia="Arial" w:cs="Arial"/>
          <w:sz w:val="24"/>
          <w:szCs w:val="24"/>
        </w:rPr>
        <w:t>easily transcribed.</w:t>
      </w:r>
      <w:r w:rsidRPr="7AC26B30" w:rsidR="4B5FCBDF">
        <w:rPr>
          <w:rFonts w:ascii="Arial" w:hAnsi="Arial" w:eastAsia="Arial" w:cs="Arial"/>
          <w:sz w:val="24"/>
          <w:szCs w:val="24"/>
        </w:rPr>
        <w:t xml:space="preserve"> </w:t>
      </w:r>
      <w:r w:rsidRPr="7AC26B30" w:rsidR="4B5FCBDF">
        <w:rPr>
          <w:rFonts w:ascii="Arial" w:hAnsi="Arial" w:eastAsia="Arial" w:cs="Arial"/>
          <w:sz w:val="24"/>
          <w:szCs w:val="24"/>
        </w:rPr>
        <w:t xml:space="preserve">The term ‘mental </w:t>
      </w:r>
      <w:r w:rsidRPr="7AC26B30" w:rsidR="496CBF03">
        <w:rPr>
          <w:rFonts w:ascii="Arial" w:hAnsi="Arial" w:eastAsia="Arial" w:cs="Arial"/>
          <w:sz w:val="24"/>
          <w:szCs w:val="24"/>
        </w:rPr>
        <w:t>functioning</w:t>
      </w:r>
      <w:r w:rsidRPr="7AC26B30" w:rsidR="4B5FCBDF">
        <w:rPr>
          <w:rFonts w:ascii="Arial" w:hAnsi="Arial" w:eastAsia="Arial" w:cs="Arial"/>
          <w:sz w:val="24"/>
          <w:szCs w:val="24"/>
        </w:rPr>
        <w:t xml:space="preserve">’ </w:t>
      </w:r>
      <w:r w:rsidRPr="7AC26B30" w:rsidR="0437DB1C">
        <w:rPr>
          <w:rFonts w:ascii="Arial" w:hAnsi="Arial" w:eastAsia="Arial" w:cs="Arial"/>
          <w:sz w:val="24"/>
          <w:szCs w:val="24"/>
        </w:rPr>
        <w:t xml:space="preserve">insinuates that it means a being's mental </w:t>
      </w:r>
      <w:r w:rsidRPr="7AC26B30" w:rsidR="2C08BD2E">
        <w:rPr>
          <w:rFonts w:ascii="Arial" w:hAnsi="Arial" w:eastAsia="Arial" w:cs="Arial"/>
          <w:sz w:val="24"/>
          <w:szCs w:val="24"/>
        </w:rPr>
        <w:t>ability</w:t>
      </w:r>
      <w:r w:rsidRPr="7AC26B30" w:rsidR="4B5FCBDF">
        <w:rPr>
          <w:rFonts w:ascii="Arial" w:hAnsi="Arial" w:eastAsia="Arial" w:cs="Arial"/>
          <w:sz w:val="24"/>
          <w:szCs w:val="24"/>
        </w:rPr>
        <w:t xml:space="preserve"> </w:t>
      </w:r>
      <w:r w:rsidRPr="7AC26B30" w:rsidR="3A6A302F">
        <w:rPr>
          <w:rFonts w:ascii="Arial" w:hAnsi="Arial" w:eastAsia="Arial" w:cs="Arial"/>
          <w:sz w:val="24"/>
          <w:szCs w:val="24"/>
        </w:rPr>
        <w:t xml:space="preserve">to recognise what they have done. </w:t>
      </w:r>
    </w:p>
    <w:p w:rsidR="353BEA18" w:rsidP="60CB77D5" w:rsidRDefault="012148C7" w14:paraId="00B91BD4" w14:textId="063E1B5F">
      <w:pPr>
        <w:spacing w:after="0"/>
        <w:rPr>
          <w:rFonts w:ascii="Arial" w:hAnsi="Arial" w:eastAsia="Arial" w:cs="Arial"/>
          <w:sz w:val="24"/>
          <w:szCs w:val="24"/>
        </w:rPr>
      </w:pPr>
      <w:r w:rsidRPr="7AC26B30" w:rsidR="4B5FCBDF">
        <w:rPr>
          <w:rFonts w:ascii="Arial" w:hAnsi="Arial" w:eastAsia="Arial" w:cs="Arial"/>
          <w:sz w:val="24"/>
          <w:szCs w:val="24"/>
        </w:rPr>
        <w:t>Regardless, there ha</w:t>
      </w:r>
      <w:r w:rsidRPr="7AC26B30" w:rsidR="5A6D45A7">
        <w:rPr>
          <w:rFonts w:ascii="Arial" w:hAnsi="Arial" w:eastAsia="Arial" w:cs="Arial"/>
          <w:sz w:val="24"/>
          <w:szCs w:val="24"/>
        </w:rPr>
        <w:t>ve</w:t>
      </w:r>
      <w:r w:rsidRPr="7AC26B30" w:rsidR="4B5FCBDF">
        <w:rPr>
          <w:rFonts w:ascii="Arial" w:hAnsi="Arial" w:eastAsia="Arial" w:cs="Arial"/>
          <w:sz w:val="24"/>
          <w:szCs w:val="24"/>
        </w:rPr>
        <w:t xml:space="preserve"> been some criticism as to the</w:t>
      </w:r>
      <w:r w:rsidRPr="7AC26B30" w:rsidR="6D8B0AB7">
        <w:rPr>
          <w:rFonts w:ascii="Arial" w:hAnsi="Arial" w:eastAsia="Arial" w:cs="Arial"/>
          <w:sz w:val="24"/>
          <w:szCs w:val="24"/>
        </w:rPr>
        <w:t xml:space="preserve"> </w:t>
      </w:r>
      <w:r w:rsidRPr="7AC26B30" w:rsidR="7400BAB2">
        <w:rPr>
          <w:rFonts w:ascii="Arial" w:hAnsi="Arial" w:eastAsia="Arial" w:cs="Arial"/>
          <w:sz w:val="24"/>
          <w:szCs w:val="24"/>
        </w:rPr>
        <w:t>term</w:t>
      </w:r>
      <w:r w:rsidRPr="7AC26B30" w:rsidR="4B5FCBDF">
        <w:rPr>
          <w:rFonts w:ascii="Arial" w:hAnsi="Arial" w:eastAsia="Arial" w:cs="Arial"/>
          <w:sz w:val="24"/>
          <w:szCs w:val="24"/>
        </w:rPr>
        <w:t xml:space="preserve"> ‘abnormality of mental functioning’ </w:t>
      </w:r>
      <w:r w:rsidRPr="7AC26B30" w:rsidR="3E7231A0">
        <w:rPr>
          <w:rFonts w:ascii="Arial" w:hAnsi="Arial" w:eastAsia="Arial" w:cs="Arial"/>
          <w:sz w:val="24"/>
          <w:szCs w:val="24"/>
        </w:rPr>
        <w:t xml:space="preserve">as it is </w:t>
      </w:r>
      <w:r w:rsidRPr="7AC26B30" w:rsidR="4B5FCBDF">
        <w:rPr>
          <w:rFonts w:ascii="Arial" w:hAnsi="Arial" w:eastAsia="Arial" w:cs="Arial"/>
          <w:sz w:val="24"/>
          <w:szCs w:val="24"/>
        </w:rPr>
        <w:t xml:space="preserve">not </w:t>
      </w:r>
      <w:r w:rsidRPr="7AC26B30" w:rsidR="39D7132D">
        <w:rPr>
          <w:rFonts w:ascii="Arial" w:hAnsi="Arial" w:eastAsia="Arial" w:cs="Arial"/>
          <w:sz w:val="24"/>
          <w:szCs w:val="24"/>
        </w:rPr>
        <w:t xml:space="preserve">actually </w:t>
      </w:r>
      <w:r w:rsidRPr="7AC26B30" w:rsidR="4B5FCBDF">
        <w:rPr>
          <w:rFonts w:ascii="Arial" w:hAnsi="Arial" w:eastAsia="Arial" w:cs="Arial"/>
          <w:sz w:val="24"/>
          <w:szCs w:val="24"/>
        </w:rPr>
        <w:t>defined in s.2</w:t>
      </w:r>
      <w:r w:rsidRPr="7AC26B30" w:rsidR="20036D4D">
        <w:rPr>
          <w:rFonts w:ascii="Arial" w:hAnsi="Arial" w:eastAsia="Arial" w:cs="Arial"/>
          <w:sz w:val="24"/>
          <w:szCs w:val="24"/>
        </w:rPr>
        <w:t>.</w:t>
      </w:r>
      <w:r w:rsidRPr="7AC26B30" w:rsidR="4B5FCBDF">
        <w:rPr>
          <w:rFonts w:ascii="Arial" w:hAnsi="Arial" w:eastAsia="Arial" w:cs="Arial"/>
          <w:sz w:val="24"/>
          <w:szCs w:val="24"/>
        </w:rPr>
        <w:t>1</w:t>
      </w:r>
      <w:r w:rsidRPr="7AC26B30" w:rsidR="021D677F">
        <w:rPr>
          <w:rFonts w:ascii="Arial" w:hAnsi="Arial" w:eastAsia="Arial" w:cs="Arial"/>
          <w:sz w:val="24"/>
          <w:szCs w:val="24"/>
        </w:rPr>
        <w:t xml:space="preserve">. </w:t>
      </w:r>
      <w:r w:rsidRPr="7AC26B30" w:rsidR="021D677F">
        <w:rPr>
          <w:rFonts w:ascii="Arial" w:hAnsi="Arial" w:eastAsia="Arial" w:cs="Arial"/>
          <w:sz w:val="24"/>
          <w:szCs w:val="24"/>
        </w:rPr>
        <w:t xml:space="preserve">Then </w:t>
      </w:r>
      <w:r w:rsidRPr="7AC26B30" w:rsidR="4B5FCBDF">
        <w:rPr>
          <w:rFonts w:ascii="Arial" w:hAnsi="Arial" w:eastAsia="Arial" w:cs="Arial"/>
          <w:sz w:val="24"/>
          <w:szCs w:val="24"/>
        </w:rPr>
        <w:t>again, there is nothing suggesting that it is any narrower than ‘abnormality of mind.’</w:t>
      </w:r>
      <w:r w:rsidRPr="7AC26B30" w:rsidR="57B147F3">
        <w:rPr>
          <w:rFonts w:ascii="Arial" w:hAnsi="Arial" w:eastAsia="Arial" w:cs="Arial"/>
          <w:sz w:val="24"/>
          <w:szCs w:val="24"/>
        </w:rPr>
        <w:t xml:space="preserve"> </w:t>
      </w:r>
    </w:p>
    <w:p w:rsidR="2994A13C" w:rsidP="2994A13C" w:rsidRDefault="2994A13C" w14:paraId="033AE7CF" w14:textId="1F700AEB">
      <w:pPr>
        <w:spacing w:after="0"/>
        <w:rPr>
          <w:rFonts w:ascii="Arial" w:hAnsi="Arial" w:eastAsia="Arial" w:cs="Arial"/>
          <w:sz w:val="24"/>
          <w:szCs w:val="24"/>
        </w:rPr>
      </w:pPr>
    </w:p>
    <w:p w:rsidR="2994A13C" w:rsidP="2994A13C" w:rsidRDefault="2994A13C" w14:paraId="5CF77270" w14:textId="30AC859D">
      <w:pPr>
        <w:spacing w:after="0"/>
        <w:rPr>
          <w:rFonts w:ascii="Arial" w:hAnsi="Arial" w:eastAsia="Arial" w:cs="Arial"/>
          <w:sz w:val="24"/>
          <w:szCs w:val="24"/>
        </w:rPr>
      </w:pPr>
    </w:p>
    <w:p w:rsidR="353BEA18" w:rsidP="2994A13C" w:rsidRDefault="046F720A" w14:paraId="212933AB" w14:textId="649770B7">
      <w:pPr>
        <w:spacing w:after="0"/>
        <w:rPr>
          <w:rFonts w:ascii="Arial" w:hAnsi="Arial" w:eastAsia="Arial" w:cs="Arial"/>
          <w:sz w:val="24"/>
          <w:szCs w:val="24"/>
        </w:rPr>
      </w:pPr>
      <w:r w:rsidRPr="7AC26B30" w:rsidR="57B147F3">
        <w:rPr>
          <w:rFonts w:ascii="Arial" w:hAnsi="Arial" w:eastAsia="Arial" w:cs="Arial"/>
          <w:sz w:val="24"/>
          <w:szCs w:val="24"/>
        </w:rPr>
        <w:t>Following</w:t>
      </w:r>
      <w:r w:rsidRPr="7AC26B30" w:rsidR="5E0E1B4B">
        <w:rPr>
          <w:rFonts w:ascii="Arial" w:hAnsi="Arial" w:eastAsia="Arial" w:cs="Arial"/>
          <w:sz w:val="24"/>
          <w:szCs w:val="24"/>
        </w:rPr>
        <w:t xml:space="preserve"> </w:t>
      </w:r>
      <w:r w:rsidRPr="7AC26B30" w:rsidR="57B147F3">
        <w:rPr>
          <w:rFonts w:ascii="Arial" w:hAnsi="Arial" w:eastAsia="Arial" w:cs="Arial"/>
          <w:sz w:val="24"/>
          <w:szCs w:val="24"/>
        </w:rPr>
        <w:t xml:space="preserve">the </w:t>
      </w:r>
      <w:bookmarkStart w:name="_Int_AfcHwufU" w:id="4"/>
      <w:r w:rsidRPr="7AC26B30" w:rsidR="4C2E5D8A">
        <w:rPr>
          <w:rFonts w:ascii="Arial" w:hAnsi="Arial" w:eastAsia="Arial" w:cs="Arial"/>
          <w:sz w:val="24"/>
          <w:szCs w:val="24"/>
        </w:rPr>
        <w:t>previous</w:t>
      </w:r>
      <w:bookmarkEnd w:id="4"/>
      <w:r w:rsidRPr="7AC26B30" w:rsidR="57B147F3">
        <w:rPr>
          <w:rFonts w:ascii="Arial" w:hAnsi="Arial" w:eastAsia="Arial" w:cs="Arial"/>
          <w:sz w:val="24"/>
          <w:szCs w:val="24"/>
        </w:rPr>
        <w:t xml:space="preserve"> criticism, it is said that there have been criticisms for such change in the definition </w:t>
      </w:r>
      <w:r w:rsidRPr="7AC26B30" w:rsidR="6C33FF40">
        <w:rPr>
          <w:rFonts w:ascii="Arial" w:hAnsi="Arial" w:eastAsia="Arial" w:cs="Arial"/>
          <w:sz w:val="24"/>
          <w:szCs w:val="24"/>
        </w:rPr>
        <w:t>of</w:t>
      </w:r>
      <w:r w:rsidRPr="7AC26B30" w:rsidR="57B147F3">
        <w:rPr>
          <w:rFonts w:ascii="Arial" w:hAnsi="Arial" w:eastAsia="Arial" w:cs="Arial"/>
          <w:sz w:val="24"/>
          <w:szCs w:val="24"/>
        </w:rPr>
        <w:t xml:space="preserve"> requirements.</w:t>
      </w:r>
      <w:r w:rsidRPr="7AC26B30" w:rsidR="4676224A">
        <w:rPr>
          <w:rFonts w:ascii="Arial" w:hAnsi="Arial" w:eastAsia="Arial" w:cs="Arial"/>
          <w:sz w:val="24"/>
          <w:szCs w:val="24"/>
        </w:rPr>
        <w:t xml:space="preserve"> T</w:t>
      </w:r>
      <w:r w:rsidRPr="7AC26B30" w:rsidR="57B147F3">
        <w:rPr>
          <w:rFonts w:ascii="Arial" w:hAnsi="Arial" w:eastAsia="Arial" w:cs="Arial"/>
          <w:sz w:val="24"/>
          <w:szCs w:val="24"/>
        </w:rPr>
        <w:t>his is because of imprecise language which was used in</w:t>
      </w:r>
      <w:r w:rsidRPr="7AC26B30" w:rsidR="3DBD8020">
        <w:rPr>
          <w:rFonts w:ascii="Arial" w:hAnsi="Arial" w:eastAsia="Arial" w:cs="Arial"/>
          <w:sz w:val="24"/>
          <w:szCs w:val="24"/>
        </w:rPr>
        <w:t xml:space="preserve"> </w:t>
      </w:r>
      <w:r w:rsidRPr="7AC26B30" w:rsidR="388F94A9">
        <w:rPr>
          <w:rFonts w:ascii="Arial" w:hAnsi="Arial" w:eastAsia="Arial" w:cs="Arial"/>
          <w:sz w:val="24"/>
          <w:szCs w:val="24"/>
        </w:rPr>
        <w:t>(</w:t>
      </w:r>
      <w:r w:rsidRPr="7AC26B30" w:rsidR="388F94A9">
        <w:rPr>
          <w:rFonts w:ascii="Arial" w:hAnsi="Arial" w:eastAsia="Arial" w:cs="Arial"/>
          <w:i w:val="1"/>
          <w:iCs w:val="1"/>
          <w:sz w:val="24"/>
          <w:szCs w:val="24"/>
        </w:rPr>
        <w:t>T</w:t>
      </w:r>
      <w:r w:rsidRPr="7AC26B30" w:rsidR="57B147F3">
        <w:rPr>
          <w:rFonts w:ascii="Arial" w:hAnsi="Arial" w:eastAsia="Arial" w:cs="Arial"/>
          <w:i w:val="1"/>
          <w:iCs w:val="1"/>
          <w:sz w:val="24"/>
          <w:szCs w:val="24"/>
        </w:rPr>
        <w:t>he Homicide Act</w:t>
      </w:r>
      <w:r w:rsidRPr="7AC26B30" w:rsidR="70DC8670">
        <w:rPr>
          <w:rFonts w:ascii="Arial" w:hAnsi="Arial" w:eastAsia="Arial" w:cs="Arial"/>
          <w:i w:val="1"/>
          <w:iCs w:val="1"/>
          <w:sz w:val="24"/>
          <w:szCs w:val="24"/>
        </w:rPr>
        <w:t>, s.2,</w:t>
      </w:r>
      <w:r w:rsidRPr="7AC26B30" w:rsidR="57B147F3">
        <w:rPr>
          <w:rFonts w:ascii="Arial" w:hAnsi="Arial" w:eastAsia="Arial" w:cs="Arial"/>
          <w:i w:val="1"/>
          <w:iCs w:val="1"/>
          <w:sz w:val="24"/>
          <w:szCs w:val="24"/>
        </w:rPr>
        <w:t xml:space="preserve"> 2009</w:t>
      </w:r>
      <w:r w:rsidRPr="7AC26B30" w:rsidR="0BDEAA82">
        <w:rPr>
          <w:rFonts w:ascii="Arial" w:hAnsi="Arial" w:eastAsia="Arial" w:cs="Arial"/>
          <w:i w:val="1"/>
          <w:iCs w:val="1"/>
          <w:sz w:val="24"/>
          <w:szCs w:val="24"/>
        </w:rPr>
        <w:t>.</w:t>
      </w:r>
      <w:r w:rsidRPr="7AC26B30" w:rsidR="0BDEAA82">
        <w:rPr>
          <w:rFonts w:ascii="Arial" w:hAnsi="Arial" w:eastAsia="Arial" w:cs="Arial"/>
          <w:sz w:val="24"/>
          <w:szCs w:val="24"/>
        </w:rPr>
        <w:t>)</w:t>
      </w:r>
      <w:r w:rsidRPr="7AC26B30" w:rsidR="57B147F3">
        <w:rPr>
          <w:rFonts w:ascii="Arial" w:hAnsi="Arial" w:eastAsia="Arial" w:cs="Arial"/>
          <w:sz w:val="24"/>
          <w:szCs w:val="24"/>
        </w:rPr>
        <w:t xml:space="preserve"> </w:t>
      </w:r>
    </w:p>
    <w:p w:rsidR="353BEA18" w:rsidP="2994A13C" w:rsidRDefault="046F720A" w14:paraId="455598BC" w14:textId="50FF6175">
      <w:pPr>
        <w:spacing w:after="0"/>
        <w:rPr>
          <w:rFonts w:ascii="Arial" w:hAnsi="Arial" w:eastAsia="Arial" w:cs="Arial"/>
          <w:sz w:val="24"/>
          <w:szCs w:val="24"/>
        </w:rPr>
      </w:pPr>
      <w:r w:rsidRPr="2994A13C">
        <w:rPr>
          <w:rFonts w:ascii="Arial" w:hAnsi="Arial" w:eastAsia="Arial" w:cs="Arial"/>
          <w:sz w:val="24"/>
          <w:szCs w:val="24"/>
        </w:rPr>
        <w:t>It was unclear what the definition of ‘abnormality of mind’ really meant</w:t>
      </w:r>
      <w:r w:rsidRPr="2994A13C" w:rsidR="5D8BC5E3">
        <w:rPr>
          <w:rFonts w:ascii="Arial" w:hAnsi="Arial" w:eastAsia="Arial" w:cs="Arial"/>
          <w:sz w:val="24"/>
          <w:szCs w:val="24"/>
        </w:rPr>
        <w:t>.</w:t>
      </w:r>
    </w:p>
    <w:p w:rsidR="353BEA18" w:rsidP="60CB77D5" w:rsidRDefault="5D8BC5E3" w14:paraId="7DA13282" w14:textId="54AE2C2B">
      <w:pPr>
        <w:spacing w:after="0"/>
        <w:rPr>
          <w:rFonts w:ascii="Arial" w:hAnsi="Arial" w:eastAsia="Arial" w:cs="Arial"/>
          <w:sz w:val="24"/>
          <w:szCs w:val="24"/>
        </w:rPr>
      </w:pPr>
      <w:r w:rsidRPr="1B9AADE4">
        <w:rPr>
          <w:rFonts w:ascii="Arial" w:hAnsi="Arial" w:eastAsia="Arial" w:cs="Arial"/>
          <w:sz w:val="24"/>
          <w:szCs w:val="24"/>
        </w:rPr>
        <w:t>T</w:t>
      </w:r>
      <w:r w:rsidRPr="1B9AADE4" w:rsidR="046F720A">
        <w:rPr>
          <w:rFonts w:ascii="Arial" w:hAnsi="Arial" w:eastAsia="Arial" w:cs="Arial"/>
          <w:sz w:val="24"/>
          <w:szCs w:val="24"/>
        </w:rPr>
        <w:t xml:space="preserve">he case of Byrne (1960, 2QB 396), Lord Parker quoted that the term ‘abnormality of </w:t>
      </w:r>
      <w:r w:rsidRPr="1B9AADE4" w:rsidR="6C6A8F81">
        <w:rPr>
          <w:rFonts w:ascii="Arial" w:hAnsi="Arial" w:eastAsia="Arial" w:cs="Arial"/>
          <w:sz w:val="24"/>
          <w:szCs w:val="24"/>
        </w:rPr>
        <w:t>mental functioning</w:t>
      </w:r>
      <w:r w:rsidRPr="1B9AADE4" w:rsidR="046F720A">
        <w:rPr>
          <w:rFonts w:ascii="Arial" w:hAnsi="Arial" w:eastAsia="Arial" w:cs="Arial"/>
          <w:sz w:val="24"/>
          <w:szCs w:val="24"/>
        </w:rPr>
        <w:t xml:space="preserve">’ is a state of mind so indifference to that of an ordinary being, that the reasonable man would </w:t>
      </w:r>
      <w:r w:rsidRPr="1B9AADE4" w:rsidR="79866D27">
        <w:rPr>
          <w:rFonts w:ascii="Arial" w:hAnsi="Arial" w:eastAsia="Arial" w:cs="Arial"/>
          <w:sz w:val="24"/>
          <w:szCs w:val="24"/>
        </w:rPr>
        <w:t>deem</w:t>
      </w:r>
      <w:r w:rsidRPr="1B9AADE4" w:rsidR="046F720A">
        <w:rPr>
          <w:rFonts w:ascii="Arial" w:hAnsi="Arial" w:eastAsia="Arial" w:cs="Arial"/>
          <w:sz w:val="24"/>
          <w:szCs w:val="24"/>
        </w:rPr>
        <w:t xml:space="preserve"> </w:t>
      </w:r>
      <w:proofErr w:type="spellStart"/>
      <w:r w:rsidRPr="1B9AADE4" w:rsidR="046F720A">
        <w:rPr>
          <w:rFonts w:ascii="Arial" w:hAnsi="Arial" w:eastAsia="Arial" w:cs="Arial"/>
          <w:sz w:val="24"/>
          <w:szCs w:val="24"/>
        </w:rPr>
        <w:t>unnormal</w:t>
      </w:r>
      <w:proofErr w:type="spellEnd"/>
      <w:r w:rsidRPr="1B9AADE4" w:rsidR="2568B8BD">
        <w:rPr>
          <w:rFonts w:ascii="Arial" w:hAnsi="Arial" w:eastAsia="Arial" w:cs="Arial"/>
          <w:sz w:val="24"/>
          <w:szCs w:val="24"/>
        </w:rPr>
        <w:t>.’</w:t>
      </w:r>
    </w:p>
    <w:p w:rsidR="7AC26B30" w:rsidP="7AC26B30" w:rsidRDefault="7AC26B30" w14:noSpellErr="1" w14:paraId="0EC0408E" w14:textId="4876336A">
      <w:pPr>
        <w:pStyle w:val="Normal"/>
        <w:spacing w:after="0"/>
        <w:rPr>
          <w:rFonts w:ascii="Arial" w:hAnsi="Arial" w:eastAsia="Arial" w:cs="Arial"/>
          <w:sz w:val="24"/>
          <w:szCs w:val="24"/>
        </w:rPr>
      </w:pPr>
    </w:p>
    <w:p w:rsidR="7AC26B30" w:rsidP="7AC26B30" w:rsidRDefault="7AC26B30" w14:paraId="080AB49D" w14:textId="0A93BC57">
      <w:pPr>
        <w:pStyle w:val="Normal"/>
        <w:spacing w:after="0"/>
        <w:rPr>
          <w:rFonts w:ascii="Arial" w:hAnsi="Arial" w:eastAsia="Arial" w:cs="Arial"/>
          <w:sz w:val="24"/>
          <w:szCs w:val="24"/>
        </w:rPr>
      </w:pPr>
    </w:p>
    <w:p w:rsidR="353BEA18" w:rsidP="7AC26B30" w:rsidRDefault="5FFEF04F" w14:paraId="6912DCDC" w14:textId="18AE5C8E">
      <w:pPr>
        <w:spacing w:after="0"/>
        <w:rPr>
          <w:rFonts w:ascii="Arial" w:hAnsi="Arial" w:eastAsia="Arial" w:cs="Arial"/>
          <w:sz w:val="24"/>
          <w:szCs w:val="24"/>
        </w:rPr>
      </w:pPr>
      <w:r w:rsidRPr="7AC26B30" w:rsidR="4656D24F">
        <w:rPr>
          <w:rFonts w:ascii="Arial" w:hAnsi="Arial" w:eastAsia="Arial" w:cs="Arial"/>
          <w:sz w:val="24"/>
          <w:szCs w:val="24"/>
        </w:rPr>
        <w:t>By section 1</w:t>
      </w:r>
      <w:r w:rsidRPr="7AC26B30" w:rsidR="3D608DE4">
        <w:rPr>
          <w:rFonts w:ascii="Arial" w:hAnsi="Arial" w:eastAsia="Arial" w:cs="Arial"/>
          <w:sz w:val="24"/>
          <w:szCs w:val="24"/>
        </w:rPr>
        <w:t>.</w:t>
      </w:r>
      <w:r w:rsidRPr="7AC26B30" w:rsidR="3E74AE66">
        <w:rPr>
          <w:rFonts w:ascii="Arial" w:hAnsi="Arial" w:eastAsia="Arial" w:cs="Arial"/>
          <w:sz w:val="24"/>
          <w:szCs w:val="24"/>
        </w:rPr>
        <w:t>a</w:t>
      </w:r>
      <w:r w:rsidRPr="7AC26B30" w:rsidR="0EB13E82">
        <w:rPr>
          <w:rFonts w:ascii="Arial" w:hAnsi="Arial" w:eastAsia="Arial" w:cs="Arial"/>
          <w:sz w:val="24"/>
          <w:szCs w:val="24"/>
        </w:rPr>
        <w:t xml:space="preserve"> </w:t>
      </w:r>
      <w:r w:rsidRPr="7AC26B30" w:rsidR="4656D24F">
        <w:rPr>
          <w:rFonts w:ascii="Arial" w:hAnsi="Arial" w:eastAsia="Arial" w:cs="Arial"/>
          <w:sz w:val="24"/>
          <w:szCs w:val="24"/>
        </w:rPr>
        <w:t>mentioning that it must arise from a recognised medical condition, it recognises</w:t>
      </w:r>
      <w:r w:rsidRPr="7AC26B30" w:rsidR="27E5A729">
        <w:rPr>
          <w:rFonts w:ascii="Arial" w:hAnsi="Arial" w:eastAsia="Arial" w:cs="Arial"/>
          <w:sz w:val="24"/>
          <w:szCs w:val="24"/>
        </w:rPr>
        <w:t xml:space="preserve"> experts' abilit</w:t>
      </w:r>
      <w:r w:rsidRPr="7AC26B30" w:rsidR="5F00C66D">
        <w:rPr>
          <w:rFonts w:ascii="Arial" w:hAnsi="Arial" w:eastAsia="Arial" w:cs="Arial"/>
          <w:sz w:val="24"/>
          <w:szCs w:val="24"/>
        </w:rPr>
        <w:t xml:space="preserve">ies </w:t>
      </w:r>
      <w:bookmarkStart w:name="_Int_HSCjkKFD" w:id="5"/>
      <w:r w:rsidRPr="7AC26B30" w:rsidR="27E5A729">
        <w:rPr>
          <w:rFonts w:ascii="Arial" w:hAnsi="Arial" w:eastAsia="Arial" w:cs="Arial"/>
          <w:sz w:val="24"/>
          <w:szCs w:val="24"/>
        </w:rPr>
        <w:t>whereas</w:t>
      </w:r>
      <w:bookmarkEnd w:id="5"/>
      <w:r w:rsidRPr="7AC26B30" w:rsidR="27E5A729">
        <w:rPr>
          <w:rFonts w:ascii="Arial" w:hAnsi="Arial" w:eastAsia="Arial" w:cs="Arial"/>
          <w:sz w:val="24"/>
          <w:szCs w:val="24"/>
        </w:rPr>
        <w:t xml:space="preserve"> before there was no recognition whatsoever.</w:t>
      </w:r>
      <w:r w:rsidRPr="7AC26B30" w:rsidR="73045418">
        <w:rPr>
          <w:rFonts w:ascii="Arial" w:hAnsi="Arial" w:eastAsia="Arial" w:cs="Arial"/>
          <w:sz w:val="24"/>
          <w:szCs w:val="24"/>
        </w:rPr>
        <w:t xml:space="preserve"> </w:t>
      </w:r>
      <w:r w:rsidRPr="7AC26B30" w:rsidR="1FF2CAA0">
        <w:rPr>
          <w:rFonts w:ascii="Arial" w:hAnsi="Arial" w:eastAsia="Arial" w:cs="Arial"/>
          <w:sz w:val="24"/>
          <w:szCs w:val="24"/>
        </w:rPr>
        <w:t xml:space="preserve">This could </w:t>
      </w:r>
      <w:bookmarkStart w:name="_Int_pYtXlirE" w:id="126273194"/>
      <w:r w:rsidRPr="7AC26B30" w:rsidR="1FF2CAA0">
        <w:rPr>
          <w:rFonts w:ascii="Arial" w:hAnsi="Arial" w:eastAsia="Arial" w:cs="Arial"/>
          <w:sz w:val="24"/>
          <w:szCs w:val="24"/>
        </w:rPr>
        <w:t>considered</w:t>
      </w:r>
      <w:bookmarkEnd w:id="126273194"/>
      <w:r w:rsidRPr="7AC26B30" w:rsidR="1FF2CAA0">
        <w:rPr>
          <w:rFonts w:ascii="Arial" w:hAnsi="Arial" w:eastAsia="Arial" w:cs="Arial"/>
          <w:sz w:val="24"/>
          <w:szCs w:val="24"/>
        </w:rPr>
        <w:t xml:space="preserve"> to be a positive as now nobody can ju</w:t>
      </w:r>
      <w:r w:rsidRPr="7AC26B30" w:rsidR="25A944E8">
        <w:rPr>
          <w:rFonts w:ascii="Arial" w:hAnsi="Arial" w:eastAsia="Arial" w:cs="Arial"/>
          <w:sz w:val="24"/>
          <w:szCs w:val="24"/>
        </w:rPr>
        <w:t xml:space="preserve">st argue the defence, and medical </w:t>
      </w:r>
      <w:bookmarkStart w:name="_Int_0qJ7rOxi" w:id="471106425"/>
      <w:r w:rsidRPr="7AC26B30" w:rsidR="25A944E8">
        <w:rPr>
          <w:rFonts w:ascii="Arial" w:hAnsi="Arial" w:eastAsia="Arial" w:cs="Arial"/>
          <w:sz w:val="24"/>
          <w:szCs w:val="24"/>
        </w:rPr>
        <w:t>expertise</w:t>
      </w:r>
      <w:bookmarkEnd w:id="471106425"/>
      <w:r w:rsidRPr="7AC26B30" w:rsidR="25A944E8">
        <w:rPr>
          <w:rFonts w:ascii="Arial" w:hAnsi="Arial" w:eastAsia="Arial" w:cs="Arial"/>
          <w:sz w:val="24"/>
          <w:szCs w:val="24"/>
        </w:rPr>
        <w:t xml:space="preserve"> is needed. </w:t>
      </w:r>
      <w:r w:rsidRPr="7AC26B30" w:rsidR="04FBB781">
        <w:rPr>
          <w:rFonts w:ascii="Arial" w:hAnsi="Arial" w:eastAsia="Arial" w:cs="Arial"/>
          <w:sz w:val="24"/>
          <w:szCs w:val="24"/>
        </w:rPr>
        <w:t xml:space="preserve">There have been few known medical conditions considered as an </w:t>
      </w:r>
      <w:r w:rsidRPr="7AC26B30" w:rsidR="437A7055">
        <w:rPr>
          <w:rFonts w:ascii="Arial" w:hAnsi="Arial" w:eastAsia="Arial" w:cs="Arial"/>
          <w:sz w:val="24"/>
          <w:szCs w:val="24"/>
        </w:rPr>
        <w:t>abnormality</w:t>
      </w:r>
      <w:r w:rsidRPr="7AC26B30" w:rsidR="04FBB781">
        <w:rPr>
          <w:rFonts w:ascii="Arial" w:hAnsi="Arial" w:eastAsia="Arial" w:cs="Arial"/>
          <w:sz w:val="24"/>
          <w:szCs w:val="24"/>
        </w:rPr>
        <w:t xml:space="preserve"> </w:t>
      </w:r>
      <w:r w:rsidRPr="7AC26B30" w:rsidR="5F819B5C">
        <w:rPr>
          <w:rFonts w:ascii="Arial" w:hAnsi="Arial" w:eastAsia="Arial" w:cs="Arial"/>
          <w:sz w:val="24"/>
          <w:szCs w:val="24"/>
        </w:rPr>
        <w:t>of</w:t>
      </w:r>
      <w:r w:rsidRPr="7AC26B30" w:rsidR="04FBB781">
        <w:rPr>
          <w:rFonts w:ascii="Arial" w:hAnsi="Arial" w:eastAsia="Arial" w:cs="Arial"/>
          <w:sz w:val="24"/>
          <w:szCs w:val="24"/>
        </w:rPr>
        <w:t xml:space="preserve"> mental </w:t>
      </w:r>
      <w:r w:rsidRPr="7AC26B30" w:rsidR="4CFA6D04">
        <w:rPr>
          <w:rFonts w:ascii="Arial" w:hAnsi="Arial" w:eastAsia="Arial" w:cs="Arial"/>
          <w:sz w:val="24"/>
          <w:szCs w:val="24"/>
        </w:rPr>
        <w:t>functioning</w:t>
      </w:r>
      <w:r w:rsidRPr="7AC26B30" w:rsidR="04FBB781">
        <w:rPr>
          <w:rFonts w:ascii="Arial" w:hAnsi="Arial" w:eastAsia="Arial" w:cs="Arial"/>
          <w:sz w:val="24"/>
          <w:szCs w:val="24"/>
        </w:rPr>
        <w:t xml:space="preserve"> </w:t>
      </w:r>
      <w:r w:rsidRPr="7AC26B30" w:rsidR="5C8EADB0">
        <w:rPr>
          <w:rFonts w:ascii="Arial" w:hAnsi="Arial" w:eastAsia="Arial" w:cs="Arial"/>
          <w:sz w:val="24"/>
          <w:szCs w:val="24"/>
        </w:rPr>
        <w:t xml:space="preserve">in </w:t>
      </w:r>
      <w:r w:rsidRPr="7AC26B30" w:rsidR="04FBB781">
        <w:rPr>
          <w:rFonts w:ascii="Arial" w:hAnsi="Arial" w:eastAsia="Arial" w:cs="Arial"/>
          <w:sz w:val="24"/>
          <w:szCs w:val="24"/>
        </w:rPr>
        <w:t>the defence of diminished responsibility.</w:t>
      </w:r>
      <w:r w:rsidRPr="7AC26B30" w:rsidR="3D3A064E">
        <w:rPr>
          <w:rFonts w:ascii="Arial" w:hAnsi="Arial" w:eastAsia="Arial" w:cs="Arial"/>
          <w:sz w:val="24"/>
          <w:szCs w:val="24"/>
        </w:rPr>
        <w:t xml:space="preserve"> </w:t>
      </w:r>
      <w:r w:rsidRPr="7AC26B30" w:rsidR="1D845548">
        <w:rPr>
          <w:rFonts w:ascii="Arial" w:hAnsi="Arial" w:eastAsia="Arial" w:cs="Arial"/>
          <w:sz w:val="24"/>
          <w:szCs w:val="24"/>
        </w:rPr>
        <w:t>One being b</w:t>
      </w:r>
      <w:r w:rsidRPr="7AC26B30" w:rsidR="73045418">
        <w:rPr>
          <w:rFonts w:ascii="Arial" w:hAnsi="Arial" w:eastAsia="Arial" w:cs="Arial"/>
          <w:sz w:val="24"/>
          <w:szCs w:val="24"/>
        </w:rPr>
        <w:t xml:space="preserve">attered wife syndrome which was shown in the case of </w:t>
      </w:r>
      <w:r w:rsidRPr="7AC26B30" w:rsidR="707126A9">
        <w:rPr>
          <w:rFonts w:ascii="Arial" w:hAnsi="Arial" w:eastAsia="Arial" w:cs="Arial"/>
          <w:sz w:val="24"/>
          <w:szCs w:val="24"/>
        </w:rPr>
        <w:t xml:space="preserve">R v </w:t>
      </w:r>
      <w:r w:rsidRPr="7AC26B30" w:rsidR="707126A9">
        <w:rPr>
          <w:rFonts w:ascii="Arial" w:hAnsi="Arial" w:eastAsia="Arial" w:cs="Arial"/>
          <w:sz w:val="24"/>
          <w:szCs w:val="24"/>
        </w:rPr>
        <w:t>Ahluwalia</w:t>
      </w:r>
      <w:r w:rsidRPr="7AC26B30" w:rsidR="707126A9">
        <w:rPr>
          <w:rFonts w:ascii="Arial" w:hAnsi="Arial" w:eastAsia="Arial" w:cs="Arial"/>
          <w:sz w:val="24"/>
          <w:szCs w:val="24"/>
        </w:rPr>
        <w:t xml:space="preserve"> (1993</w:t>
      </w:r>
      <w:r w:rsidRPr="7AC26B30" w:rsidR="209BCE87">
        <w:rPr>
          <w:rFonts w:ascii="Arial" w:hAnsi="Arial" w:eastAsia="Arial" w:cs="Arial"/>
          <w:sz w:val="24"/>
          <w:szCs w:val="24"/>
        </w:rPr>
        <w:t>).</w:t>
      </w:r>
      <w:r w:rsidRPr="7AC26B30" w:rsidR="4F11FC9A">
        <w:rPr>
          <w:rFonts w:ascii="Arial" w:hAnsi="Arial" w:eastAsia="Arial" w:cs="Arial"/>
          <w:sz w:val="24"/>
          <w:szCs w:val="24"/>
        </w:rPr>
        <w:t xml:space="preserve"> </w:t>
      </w:r>
      <w:r w:rsidRPr="7AC26B30" w:rsidR="1C7187DE">
        <w:rPr>
          <w:rFonts w:ascii="Arial" w:hAnsi="Arial" w:eastAsia="Arial" w:cs="Arial"/>
          <w:sz w:val="24"/>
          <w:szCs w:val="24"/>
        </w:rPr>
        <w:t>On the contrary</w:t>
      </w:r>
      <w:r w:rsidRPr="7AC26B30" w:rsidR="4F11FC9A">
        <w:rPr>
          <w:rFonts w:ascii="Arial" w:hAnsi="Arial" w:eastAsia="Arial" w:cs="Arial"/>
          <w:sz w:val="24"/>
          <w:szCs w:val="24"/>
        </w:rPr>
        <w:t>,</w:t>
      </w:r>
      <w:r w:rsidRPr="7AC26B30" w:rsidR="209BCE87">
        <w:rPr>
          <w:rFonts w:ascii="Arial" w:hAnsi="Arial" w:eastAsia="Arial" w:cs="Arial"/>
          <w:sz w:val="24"/>
          <w:szCs w:val="24"/>
        </w:rPr>
        <w:t xml:space="preserve"> </w:t>
      </w:r>
      <w:r w:rsidRPr="7AC26B30" w:rsidR="0DFB565E">
        <w:rPr>
          <w:rFonts w:ascii="Arial" w:hAnsi="Arial" w:eastAsia="Arial" w:cs="Arial"/>
          <w:sz w:val="24"/>
          <w:szCs w:val="24"/>
        </w:rPr>
        <w:t>it</w:t>
      </w:r>
      <w:r w:rsidRPr="7AC26B30" w:rsidR="209BCE87">
        <w:rPr>
          <w:rFonts w:ascii="Arial" w:hAnsi="Arial" w:eastAsia="Arial" w:cs="Arial"/>
          <w:sz w:val="24"/>
          <w:szCs w:val="24"/>
        </w:rPr>
        <w:t xml:space="preserve"> is told that this can only be</w:t>
      </w:r>
      <w:r w:rsidRPr="7AC26B30" w:rsidR="4B6579A6">
        <w:rPr>
          <w:rFonts w:ascii="Arial" w:hAnsi="Arial" w:eastAsia="Arial" w:cs="Arial"/>
          <w:sz w:val="24"/>
          <w:szCs w:val="24"/>
        </w:rPr>
        <w:t xml:space="preserve"> considered</w:t>
      </w:r>
      <w:r w:rsidRPr="7AC26B30" w:rsidR="209BCE87">
        <w:rPr>
          <w:rFonts w:ascii="Arial" w:hAnsi="Arial" w:eastAsia="Arial" w:cs="Arial"/>
          <w:sz w:val="24"/>
          <w:szCs w:val="24"/>
        </w:rPr>
        <w:t xml:space="preserve"> part of diminished responsibility if medical experts can show a medical diagnosis to their actions</w:t>
      </w:r>
      <w:r w:rsidRPr="7AC26B30" w:rsidR="5FAA229D">
        <w:rPr>
          <w:rFonts w:ascii="Arial" w:hAnsi="Arial" w:eastAsia="Arial" w:cs="Arial"/>
          <w:sz w:val="24"/>
          <w:szCs w:val="24"/>
        </w:rPr>
        <w:t xml:space="preserve">. </w:t>
      </w:r>
      <w:proofErr w:type="spellStart"/>
      <w:proofErr w:type="spellEnd"/>
    </w:p>
    <w:p w:rsidR="353BEA18" w:rsidP="2351CD4C" w:rsidRDefault="5FFEF04F" w14:paraId="25E633A9" w14:textId="75D83DF8">
      <w:pPr>
        <w:spacing w:after="0"/>
        <w:rPr>
          <w:rFonts w:ascii="Arial" w:hAnsi="Arial" w:eastAsia="Arial" w:cs="Arial"/>
          <w:sz w:val="24"/>
          <w:szCs w:val="24"/>
        </w:rPr>
      </w:pPr>
      <w:r w:rsidRPr="7AC26B30" w:rsidR="5FAA229D">
        <w:rPr>
          <w:rFonts w:ascii="Arial" w:hAnsi="Arial" w:eastAsia="Arial" w:cs="Arial"/>
          <w:sz w:val="24"/>
          <w:szCs w:val="24"/>
        </w:rPr>
        <w:t>Another being j</w:t>
      </w:r>
      <w:r w:rsidRPr="7AC26B30" w:rsidR="4651DEA1">
        <w:rPr>
          <w:rFonts w:ascii="Arial" w:hAnsi="Arial" w:eastAsia="Arial" w:cs="Arial"/>
          <w:sz w:val="24"/>
          <w:szCs w:val="24"/>
        </w:rPr>
        <w:t xml:space="preserve">ealousy which </w:t>
      </w:r>
      <w:r w:rsidRPr="7AC26B30" w:rsidR="515481C6">
        <w:rPr>
          <w:rFonts w:ascii="Arial" w:hAnsi="Arial" w:eastAsia="Arial" w:cs="Arial"/>
          <w:sz w:val="24"/>
          <w:szCs w:val="24"/>
        </w:rPr>
        <w:t>was seen in the</w:t>
      </w:r>
      <w:r w:rsidRPr="7AC26B30" w:rsidR="4651DEA1">
        <w:rPr>
          <w:rFonts w:ascii="Arial" w:hAnsi="Arial" w:eastAsia="Arial" w:cs="Arial"/>
          <w:sz w:val="24"/>
          <w:szCs w:val="24"/>
        </w:rPr>
        <w:t xml:space="preserve"> case of R v Miller (1972</w:t>
      </w:r>
      <w:r w:rsidRPr="7AC26B30" w:rsidR="049DE95C">
        <w:rPr>
          <w:rFonts w:ascii="Arial" w:hAnsi="Arial" w:eastAsia="Arial" w:cs="Arial"/>
          <w:sz w:val="24"/>
          <w:szCs w:val="24"/>
        </w:rPr>
        <w:t>.)</w:t>
      </w:r>
    </w:p>
    <w:p w:rsidR="353BEA18" w:rsidP="2351CD4C" w:rsidRDefault="61FD1548" w14:paraId="5F1186E9" w14:textId="1BA4C4B0">
      <w:pPr>
        <w:spacing w:after="0"/>
        <w:rPr>
          <w:rFonts w:ascii="Arial" w:hAnsi="Arial" w:eastAsia="Arial" w:cs="Arial"/>
          <w:sz w:val="24"/>
          <w:szCs w:val="24"/>
        </w:rPr>
      </w:pPr>
      <w:r w:rsidRPr="2994A13C">
        <w:rPr>
          <w:rFonts w:ascii="Arial" w:hAnsi="Arial" w:eastAsia="Arial" w:cs="Arial"/>
          <w:sz w:val="24"/>
          <w:szCs w:val="24"/>
        </w:rPr>
        <w:t xml:space="preserve">Unfounded jealousy in R v </w:t>
      </w:r>
      <w:proofErr w:type="spellStart"/>
      <w:r w:rsidRPr="2994A13C">
        <w:rPr>
          <w:rFonts w:ascii="Arial" w:hAnsi="Arial" w:eastAsia="Arial" w:cs="Arial"/>
          <w:sz w:val="24"/>
          <w:szCs w:val="24"/>
        </w:rPr>
        <w:t>Vinagre</w:t>
      </w:r>
      <w:proofErr w:type="spellEnd"/>
      <w:r w:rsidRPr="2994A13C">
        <w:rPr>
          <w:rFonts w:ascii="Arial" w:hAnsi="Arial" w:eastAsia="Arial" w:cs="Arial"/>
          <w:sz w:val="24"/>
          <w:szCs w:val="24"/>
        </w:rPr>
        <w:t xml:space="preserve"> (1979) </w:t>
      </w:r>
      <w:r w:rsidRPr="2994A13C" w:rsidR="3F265ED8">
        <w:rPr>
          <w:rFonts w:ascii="Arial" w:hAnsi="Arial" w:eastAsia="Arial" w:cs="Arial"/>
          <w:sz w:val="24"/>
          <w:szCs w:val="24"/>
        </w:rPr>
        <w:t>was also considered as an abnormality of mental functi</w:t>
      </w:r>
      <w:r w:rsidRPr="2994A13C" w:rsidR="56B7203E">
        <w:rPr>
          <w:rFonts w:ascii="Arial" w:hAnsi="Arial" w:eastAsia="Arial" w:cs="Arial"/>
          <w:sz w:val="24"/>
          <w:szCs w:val="24"/>
        </w:rPr>
        <w:t>oning due to</w:t>
      </w:r>
      <w:r w:rsidRPr="2994A13C" w:rsidR="155C0570">
        <w:rPr>
          <w:rFonts w:ascii="Arial" w:hAnsi="Arial" w:eastAsia="Arial" w:cs="Arial"/>
          <w:sz w:val="24"/>
          <w:szCs w:val="24"/>
        </w:rPr>
        <w:t xml:space="preserve"> him</w:t>
      </w:r>
      <w:r w:rsidRPr="2994A13C" w:rsidR="56B7203E">
        <w:rPr>
          <w:rFonts w:ascii="Arial" w:hAnsi="Arial" w:eastAsia="Arial" w:cs="Arial"/>
          <w:sz w:val="24"/>
          <w:szCs w:val="24"/>
        </w:rPr>
        <w:t xml:space="preserve"> suffering from ‘</w:t>
      </w:r>
      <w:r w:rsidRPr="2994A13C" w:rsidR="47DACA69">
        <w:rPr>
          <w:rFonts w:ascii="Arial" w:hAnsi="Arial" w:eastAsia="Arial" w:cs="Arial"/>
          <w:sz w:val="24"/>
          <w:szCs w:val="24"/>
        </w:rPr>
        <w:t>Othello</w:t>
      </w:r>
      <w:r w:rsidRPr="2994A13C" w:rsidR="56B7203E">
        <w:rPr>
          <w:rFonts w:ascii="Arial" w:hAnsi="Arial" w:eastAsia="Arial" w:cs="Arial"/>
          <w:sz w:val="24"/>
          <w:szCs w:val="24"/>
        </w:rPr>
        <w:t xml:space="preserve"> syndrome.’</w:t>
      </w:r>
    </w:p>
    <w:p w:rsidR="353BEA18" w:rsidP="2351CD4C" w:rsidRDefault="48CCEC38" w14:paraId="116E2F6F" w14:textId="5585EEAE">
      <w:pPr>
        <w:spacing w:after="0"/>
        <w:rPr>
          <w:rFonts w:ascii="Arial" w:hAnsi="Arial" w:eastAsia="Arial" w:cs="Arial"/>
          <w:sz w:val="24"/>
          <w:szCs w:val="24"/>
        </w:rPr>
      </w:pPr>
      <w:r w:rsidRPr="2351CD4C">
        <w:rPr>
          <w:rFonts w:ascii="Arial" w:hAnsi="Arial" w:eastAsia="Arial" w:cs="Arial"/>
          <w:sz w:val="24"/>
          <w:szCs w:val="24"/>
        </w:rPr>
        <w:t>Following by c</w:t>
      </w:r>
      <w:r w:rsidRPr="2351CD4C" w:rsidR="0D2F4ED8">
        <w:rPr>
          <w:rFonts w:ascii="Arial" w:hAnsi="Arial" w:eastAsia="Arial" w:cs="Arial"/>
          <w:sz w:val="24"/>
          <w:szCs w:val="24"/>
        </w:rPr>
        <w:t>hronic depression</w:t>
      </w:r>
      <w:r w:rsidRPr="2351CD4C" w:rsidR="79FBAC0E">
        <w:rPr>
          <w:rFonts w:ascii="Arial" w:hAnsi="Arial" w:eastAsia="Arial" w:cs="Arial"/>
          <w:sz w:val="24"/>
          <w:szCs w:val="24"/>
        </w:rPr>
        <w:t xml:space="preserve"> </w:t>
      </w:r>
      <w:r w:rsidRPr="2351CD4C" w:rsidR="0D2F4ED8">
        <w:rPr>
          <w:rFonts w:ascii="Arial" w:hAnsi="Arial" w:eastAsia="Arial" w:cs="Arial"/>
          <w:sz w:val="24"/>
          <w:szCs w:val="24"/>
        </w:rPr>
        <w:t xml:space="preserve">with the case of </w:t>
      </w:r>
      <w:r w:rsidRPr="2351CD4C" w:rsidR="3DC66FE7">
        <w:rPr>
          <w:rFonts w:ascii="Arial" w:hAnsi="Arial" w:eastAsia="Arial" w:cs="Arial"/>
          <w:sz w:val="24"/>
          <w:szCs w:val="24"/>
        </w:rPr>
        <w:t xml:space="preserve">R v </w:t>
      </w:r>
      <w:proofErr w:type="spellStart"/>
      <w:r w:rsidRPr="2351CD4C" w:rsidR="3DC66FE7">
        <w:rPr>
          <w:rFonts w:ascii="Arial" w:hAnsi="Arial" w:eastAsia="Arial" w:cs="Arial"/>
          <w:sz w:val="24"/>
          <w:szCs w:val="24"/>
        </w:rPr>
        <w:t>Gittens</w:t>
      </w:r>
      <w:proofErr w:type="spellEnd"/>
      <w:r w:rsidRPr="2351CD4C" w:rsidR="3DC66FE7">
        <w:rPr>
          <w:rFonts w:ascii="Arial" w:hAnsi="Arial" w:eastAsia="Arial" w:cs="Arial"/>
          <w:sz w:val="24"/>
          <w:szCs w:val="24"/>
        </w:rPr>
        <w:t xml:space="preserve"> (1984</w:t>
      </w:r>
      <w:r w:rsidRPr="2351CD4C" w:rsidR="360992D7">
        <w:rPr>
          <w:rFonts w:ascii="Arial" w:hAnsi="Arial" w:eastAsia="Arial" w:cs="Arial"/>
          <w:sz w:val="24"/>
          <w:szCs w:val="24"/>
        </w:rPr>
        <w:t>.)</w:t>
      </w:r>
    </w:p>
    <w:p w:rsidR="353BEA18" w:rsidP="2351CD4C" w:rsidRDefault="3DC66FE7" w14:paraId="7E829850" w14:textId="58076B8A">
      <w:pPr>
        <w:spacing w:after="0"/>
        <w:rPr>
          <w:rFonts w:ascii="Arial" w:hAnsi="Arial" w:eastAsia="Arial" w:cs="Arial"/>
          <w:sz w:val="24"/>
          <w:szCs w:val="24"/>
        </w:rPr>
      </w:pPr>
      <w:r w:rsidRPr="2351CD4C">
        <w:rPr>
          <w:rFonts w:ascii="Arial" w:hAnsi="Arial" w:eastAsia="Arial" w:cs="Arial"/>
          <w:sz w:val="24"/>
          <w:szCs w:val="24"/>
        </w:rPr>
        <w:t>Epilepsy which happened in the case of R v Campbell (1997</w:t>
      </w:r>
      <w:r w:rsidRPr="2351CD4C" w:rsidR="0557E972">
        <w:rPr>
          <w:rFonts w:ascii="Arial" w:hAnsi="Arial" w:eastAsia="Arial" w:cs="Arial"/>
          <w:sz w:val="24"/>
          <w:szCs w:val="24"/>
        </w:rPr>
        <w:t>.</w:t>
      </w:r>
      <w:r w:rsidRPr="2351CD4C">
        <w:rPr>
          <w:rFonts w:ascii="Arial" w:hAnsi="Arial" w:eastAsia="Arial" w:cs="Arial"/>
          <w:sz w:val="24"/>
          <w:szCs w:val="24"/>
        </w:rPr>
        <w:t>)</w:t>
      </w:r>
    </w:p>
    <w:p w:rsidR="353BEA18" w:rsidP="2351CD4C" w:rsidRDefault="0B2325BE" w14:paraId="0DCC706E" w14:textId="082FC627">
      <w:pPr>
        <w:spacing w:after="0"/>
        <w:rPr>
          <w:rFonts w:ascii="Arial" w:hAnsi="Arial" w:eastAsia="Arial" w:cs="Arial"/>
          <w:sz w:val="24"/>
          <w:szCs w:val="24"/>
        </w:rPr>
      </w:pPr>
      <w:r w:rsidRPr="2351CD4C">
        <w:rPr>
          <w:rFonts w:ascii="Arial" w:hAnsi="Arial" w:eastAsia="Arial" w:cs="Arial"/>
          <w:sz w:val="24"/>
          <w:szCs w:val="24"/>
        </w:rPr>
        <w:t xml:space="preserve">Pre-menstrual tension in the case of R v </w:t>
      </w:r>
      <w:r w:rsidRPr="2351CD4C" w:rsidR="04731E0A">
        <w:rPr>
          <w:rFonts w:ascii="Arial" w:hAnsi="Arial" w:eastAsia="Arial" w:cs="Arial"/>
          <w:sz w:val="24"/>
          <w:szCs w:val="24"/>
        </w:rPr>
        <w:t xml:space="preserve">Smith </w:t>
      </w:r>
      <w:r w:rsidRPr="2351CD4C">
        <w:rPr>
          <w:rFonts w:ascii="Arial" w:hAnsi="Arial" w:eastAsia="Arial" w:cs="Arial"/>
          <w:sz w:val="24"/>
          <w:szCs w:val="24"/>
        </w:rPr>
        <w:t>(198</w:t>
      </w:r>
      <w:r w:rsidRPr="2351CD4C" w:rsidR="7DFCBB83">
        <w:rPr>
          <w:rFonts w:ascii="Arial" w:hAnsi="Arial" w:eastAsia="Arial" w:cs="Arial"/>
          <w:sz w:val="24"/>
          <w:szCs w:val="24"/>
        </w:rPr>
        <w:t>2</w:t>
      </w:r>
      <w:r w:rsidRPr="2351CD4C" w:rsidR="348A18E2">
        <w:rPr>
          <w:rFonts w:ascii="Arial" w:hAnsi="Arial" w:eastAsia="Arial" w:cs="Arial"/>
          <w:sz w:val="24"/>
          <w:szCs w:val="24"/>
        </w:rPr>
        <w:t>.</w:t>
      </w:r>
      <w:r w:rsidRPr="2351CD4C">
        <w:rPr>
          <w:rFonts w:ascii="Arial" w:hAnsi="Arial" w:eastAsia="Arial" w:cs="Arial"/>
          <w:sz w:val="24"/>
          <w:szCs w:val="24"/>
        </w:rPr>
        <w:t>)</w:t>
      </w:r>
    </w:p>
    <w:p w:rsidR="353BEA18" w:rsidP="60CB77D5" w:rsidRDefault="353BEA18" w14:paraId="2EDCFA06" w14:textId="4B9055D0">
      <w:pPr>
        <w:spacing w:after="0"/>
        <w:rPr>
          <w:rFonts w:ascii="Arial" w:hAnsi="Arial" w:eastAsia="Arial" w:cs="Arial"/>
          <w:sz w:val="24"/>
          <w:szCs w:val="24"/>
        </w:rPr>
      </w:pPr>
    </w:p>
    <w:p w:rsidR="51C96B7D" w:rsidP="2994A13C" w:rsidRDefault="737B96DB" w14:paraId="09E9FC9D" w14:textId="4B43BB57">
      <w:pPr>
        <w:spacing w:after="0"/>
        <w:rPr>
          <w:rFonts w:ascii="Arial" w:hAnsi="Arial" w:eastAsia="Arial" w:cs="Arial"/>
          <w:sz w:val="24"/>
          <w:szCs w:val="24"/>
        </w:rPr>
      </w:pPr>
      <w:r w:rsidRPr="7AC26B30" w:rsidR="7BDEEB7F">
        <w:rPr>
          <w:rFonts w:ascii="Arial" w:hAnsi="Arial" w:eastAsia="Arial" w:cs="Arial"/>
          <w:sz w:val="24"/>
          <w:szCs w:val="24"/>
        </w:rPr>
        <w:t>A</w:t>
      </w:r>
      <w:r w:rsidRPr="7AC26B30" w:rsidR="228A1737">
        <w:rPr>
          <w:rFonts w:ascii="Arial" w:hAnsi="Arial" w:eastAsia="Arial" w:cs="Arial"/>
          <w:sz w:val="24"/>
          <w:szCs w:val="24"/>
        </w:rPr>
        <w:t>n</w:t>
      </w:r>
      <w:r w:rsidRPr="7AC26B30" w:rsidR="7BDEEB7F">
        <w:rPr>
          <w:rFonts w:ascii="Arial" w:hAnsi="Arial" w:eastAsia="Arial" w:cs="Arial"/>
          <w:sz w:val="24"/>
          <w:szCs w:val="24"/>
        </w:rPr>
        <w:t>other change is that t</w:t>
      </w:r>
      <w:r w:rsidRPr="7AC26B30" w:rsidR="280D1ADD">
        <w:rPr>
          <w:rFonts w:ascii="Arial" w:hAnsi="Arial" w:eastAsia="Arial" w:cs="Arial"/>
          <w:sz w:val="24"/>
          <w:szCs w:val="24"/>
        </w:rPr>
        <w:t xml:space="preserve">he effects of a successful plea of diminished responsibility will remain the same, a verdict on manslaughter </w:t>
      </w:r>
      <w:bookmarkStart w:name="_Int_m5CTEfkO" w:id="6"/>
      <w:r w:rsidRPr="7AC26B30" w:rsidR="0E95751E">
        <w:rPr>
          <w:rFonts w:ascii="Arial" w:hAnsi="Arial" w:eastAsia="Arial" w:cs="Arial"/>
          <w:sz w:val="24"/>
          <w:szCs w:val="24"/>
        </w:rPr>
        <w:t>not murder</w:t>
      </w:r>
      <w:bookmarkEnd w:id="6"/>
      <w:r w:rsidRPr="7AC26B30" w:rsidR="0E95751E">
        <w:rPr>
          <w:rFonts w:ascii="Arial" w:hAnsi="Arial" w:eastAsia="Arial" w:cs="Arial"/>
          <w:sz w:val="24"/>
          <w:szCs w:val="24"/>
        </w:rPr>
        <w:t xml:space="preserve">, and the burden will remain on the defence to prove the defence on the balance of </w:t>
      </w:r>
      <w:r w:rsidRPr="7AC26B30" w:rsidR="389C5632">
        <w:rPr>
          <w:rFonts w:ascii="Arial" w:hAnsi="Arial" w:eastAsia="Arial" w:cs="Arial"/>
          <w:sz w:val="24"/>
          <w:szCs w:val="24"/>
        </w:rPr>
        <w:t>probabilities. (</w:t>
      </w:r>
      <w:r w:rsidRPr="7AC26B30" w:rsidR="6106DB62">
        <w:rPr>
          <w:rFonts w:ascii="Arial" w:hAnsi="Arial" w:eastAsia="Arial" w:cs="Arial"/>
          <w:sz w:val="24"/>
          <w:szCs w:val="24"/>
        </w:rPr>
        <w:t>Ashmans</w:t>
      </w:r>
      <w:r w:rsidRPr="7AC26B30" w:rsidR="6106DB62">
        <w:rPr>
          <w:rFonts w:ascii="Arial" w:hAnsi="Arial" w:eastAsia="Arial" w:cs="Arial"/>
          <w:sz w:val="24"/>
          <w:szCs w:val="24"/>
        </w:rPr>
        <w:t xml:space="preserve"> solicitors</w:t>
      </w:r>
      <w:r w:rsidRPr="7AC26B30" w:rsidR="6E4440A4">
        <w:rPr>
          <w:rFonts w:ascii="Arial" w:hAnsi="Arial" w:eastAsia="Arial" w:cs="Arial"/>
          <w:sz w:val="24"/>
          <w:szCs w:val="24"/>
        </w:rPr>
        <w:t xml:space="preserve">, </w:t>
      </w:r>
      <w:r w:rsidRPr="7AC26B30" w:rsidR="6106DB62">
        <w:rPr>
          <w:rFonts w:ascii="Arial" w:hAnsi="Arial" w:eastAsia="Arial" w:cs="Arial"/>
          <w:sz w:val="24"/>
          <w:szCs w:val="24"/>
        </w:rPr>
        <w:t>2022.)</w:t>
      </w:r>
      <w:proofErr w:type="spellStart"/>
      <w:proofErr w:type="spellEnd"/>
    </w:p>
    <w:p w:rsidR="353BEA18" w:rsidP="60CB77D5" w:rsidRDefault="353BEA18" w14:paraId="2CA5B7C2" w14:textId="0AF7B6FE">
      <w:pPr>
        <w:spacing w:after="0"/>
        <w:rPr>
          <w:rFonts w:ascii="Arial" w:hAnsi="Arial" w:eastAsia="Arial" w:cs="Arial"/>
          <w:sz w:val="24"/>
          <w:szCs w:val="24"/>
        </w:rPr>
      </w:pPr>
      <w:r w:rsidRPr="7AC26B30" w:rsidR="76689BCF">
        <w:rPr>
          <w:rFonts w:ascii="Arial" w:hAnsi="Arial" w:eastAsia="Arial" w:cs="Arial"/>
          <w:sz w:val="24"/>
          <w:szCs w:val="24"/>
        </w:rPr>
        <w:t>This could be viewed as a negative however as it</w:t>
      </w:r>
      <w:r w:rsidRPr="7AC26B30" w:rsidR="341D3A4D">
        <w:rPr>
          <w:rFonts w:ascii="Arial" w:hAnsi="Arial" w:eastAsia="Arial" w:cs="Arial"/>
          <w:sz w:val="24"/>
          <w:szCs w:val="24"/>
        </w:rPr>
        <w:t xml:space="preserve"> </w:t>
      </w:r>
      <w:r w:rsidRPr="7AC26B30" w:rsidR="341D3A4D">
        <w:rPr>
          <w:rFonts w:ascii="Arial" w:hAnsi="Arial" w:eastAsia="Arial" w:cs="Arial"/>
          <w:sz w:val="24"/>
          <w:szCs w:val="24"/>
        </w:rPr>
        <w:t>basically</w:t>
      </w:r>
      <w:r w:rsidRPr="7AC26B30" w:rsidR="76689BCF">
        <w:rPr>
          <w:rFonts w:ascii="Arial" w:hAnsi="Arial" w:eastAsia="Arial" w:cs="Arial"/>
          <w:sz w:val="24"/>
          <w:szCs w:val="24"/>
        </w:rPr>
        <w:t xml:space="preserve"> leaves</w:t>
      </w:r>
      <w:r w:rsidRPr="7AC26B30" w:rsidR="76689BCF">
        <w:rPr>
          <w:rFonts w:ascii="Arial" w:hAnsi="Arial" w:eastAsia="Arial" w:cs="Arial"/>
          <w:sz w:val="24"/>
          <w:szCs w:val="24"/>
        </w:rPr>
        <w:t xml:space="preserve"> the defence </w:t>
      </w:r>
      <w:r w:rsidRPr="7AC26B30" w:rsidR="6AE789D9">
        <w:rPr>
          <w:rFonts w:ascii="Arial" w:hAnsi="Arial" w:eastAsia="Arial" w:cs="Arial"/>
          <w:sz w:val="24"/>
          <w:szCs w:val="24"/>
        </w:rPr>
        <w:t>deciding on morality</w:t>
      </w:r>
      <w:r w:rsidRPr="7AC26B30" w:rsidR="43C72448">
        <w:rPr>
          <w:rFonts w:ascii="Arial" w:hAnsi="Arial" w:eastAsia="Arial" w:cs="Arial"/>
          <w:sz w:val="24"/>
          <w:szCs w:val="24"/>
        </w:rPr>
        <w:t xml:space="preserve"> and as previously stated morality can be </w:t>
      </w:r>
      <w:bookmarkStart w:name="_Int_r7JnwrsS" w:id="1567448899"/>
      <w:r w:rsidRPr="7AC26B30" w:rsidR="43C72448">
        <w:rPr>
          <w:rFonts w:ascii="Arial" w:hAnsi="Arial" w:eastAsia="Arial" w:cs="Arial"/>
          <w:sz w:val="24"/>
          <w:szCs w:val="24"/>
        </w:rPr>
        <w:t>completely</w:t>
      </w:r>
      <w:bookmarkEnd w:id="1567448899"/>
      <w:r w:rsidRPr="7AC26B30" w:rsidR="43C72448">
        <w:rPr>
          <w:rFonts w:ascii="Arial" w:hAnsi="Arial" w:eastAsia="Arial" w:cs="Arial"/>
          <w:sz w:val="24"/>
          <w:szCs w:val="24"/>
        </w:rPr>
        <w:t xml:space="preserve"> different to two people.</w:t>
      </w:r>
    </w:p>
    <w:p w:rsidR="353BEA18" w:rsidP="60CB77D5" w:rsidRDefault="353BEA18" w14:paraId="3AE8BAB8" w14:textId="63861D80">
      <w:pPr>
        <w:spacing w:after="0"/>
        <w:rPr>
          <w:rFonts w:ascii="Arial" w:hAnsi="Arial" w:eastAsia="Arial" w:cs="Arial"/>
          <w:sz w:val="24"/>
          <w:szCs w:val="24"/>
        </w:rPr>
      </w:pPr>
    </w:p>
    <w:p w:rsidR="1EF833FA" w:rsidP="1B9AADE4" w:rsidRDefault="1EF833FA" w14:paraId="2A689CA4" w14:textId="7E54C74D">
      <w:pPr>
        <w:spacing w:after="0"/>
        <w:rPr>
          <w:rFonts w:ascii="Arial" w:hAnsi="Arial" w:eastAsia="Arial" w:cs="Arial"/>
          <w:sz w:val="24"/>
          <w:szCs w:val="24"/>
        </w:rPr>
      </w:pPr>
      <w:r w:rsidRPr="7AC26B30" w:rsidR="244699A7">
        <w:rPr>
          <w:rFonts w:ascii="Arial" w:hAnsi="Arial" w:eastAsia="Arial" w:cs="Arial"/>
          <w:sz w:val="24"/>
          <w:szCs w:val="24"/>
        </w:rPr>
        <w:t>One could argue that as there has now been a clear definition of what is needed when it comes to the defence of diminished responsibility, this could be viewed as a disadvantage</w:t>
      </w:r>
      <w:r w:rsidRPr="7AC26B30" w:rsidR="62C9A49D">
        <w:rPr>
          <w:rFonts w:ascii="Arial" w:hAnsi="Arial" w:eastAsia="Arial" w:cs="Arial"/>
          <w:sz w:val="24"/>
          <w:szCs w:val="24"/>
        </w:rPr>
        <w:t xml:space="preserve"> to others</w:t>
      </w:r>
      <w:r w:rsidRPr="7AC26B30" w:rsidR="244699A7">
        <w:rPr>
          <w:rFonts w:ascii="Arial" w:hAnsi="Arial" w:eastAsia="Arial" w:cs="Arial"/>
          <w:sz w:val="24"/>
          <w:szCs w:val="24"/>
        </w:rPr>
        <w:t xml:space="preserve">. The reasoning could be that, at the time of the original definition a being could have tried to argue diminished </w:t>
      </w:r>
      <w:r w:rsidRPr="7AC26B30" w:rsidR="6FB2D5F7">
        <w:rPr>
          <w:rFonts w:ascii="Arial" w:hAnsi="Arial" w:eastAsia="Arial" w:cs="Arial"/>
          <w:sz w:val="24"/>
          <w:szCs w:val="24"/>
        </w:rPr>
        <w:t>responsibility and failed. Whereas, if they were to have argued their case with the new definition, they could have succeeded.</w:t>
      </w:r>
      <w:r w:rsidRPr="7AC26B30" w:rsidR="5D106B77">
        <w:rPr>
          <w:rFonts w:ascii="Arial" w:hAnsi="Arial" w:eastAsia="Arial" w:cs="Arial"/>
          <w:sz w:val="24"/>
          <w:szCs w:val="24"/>
        </w:rPr>
        <w:t xml:space="preserve"> For </w:t>
      </w:r>
      <w:r w:rsidRPr="7AC26B30" w:rsidR="0D2BD149">
        <w:rPr>
          <w:rFonts w:ascii="Arial" w:hAnsi="Arial" w:eastAsia="Arial" w:cs="Arial"/>
          <w:sz w:val="24"/>
          <w:szCs w:val="24"/>
        </w:rPr>
        <w:t>example,</w:t>
      </w:r>
      <w:r w:rsidRPr="7AC26B30" w:rsidR="5D106B77">
        <w:rPr>
          <w:rFonts w:ascii="Arial" w:hAnsi="Arial" w:eastAsia="Arial" w:cs="Arial"/>
          <w:sz w:val="24"/>
          <w:szCs w:val="24"/>
        </w:rPr>
        <w:t xml:space="preserve"> the case of </w:t>
      </w:r>
      <w:r w:rsidRPr="7AC26B30" w:rsidR="2190640A">
        <w:rPr>
          <w:rFonts w:ascii="Arial" w:hAnsi="Arial" w:eastAsia="Arial" w:cs="Arial"/>
          <w:sz w:val="24"/>
          <w:szCs w:val="24"/>
        </w:rPr>
        <w:t xml:space="preserve">R v Cobley </w:t>
      </w:r>
      <w:r w:rsidRPr="7AC26B30" w:rsidR="04EDA12A">
        <w:rPr>
          <w:rFonts w:ascii="Arial" w:hAnsi="Arial" w:eastAsia="Arial" w:cs="Arial"/>
          <w:sz w:val="24"/>
          <w:szCs w:val="24"/>
        </w:rPr>
        <w:t>(2021</w:t>
      </w:r>
      <w:r w:rsidRPr="7AC26B30" w:rsidR="52374CDE">
        <w:rPr>
          <w:rFonts w:ascii="Arial" w:hAnsi="Arial" w:eastAsia="Arial" w:cs="Arial"/>
          <w:sz w:val="24"/>
          <w:szCs w:val="24"/>
        </w:rPr>
        <w:t xml:space="preserve">) where it is believed if medical </w:t>
      </w:r>
      <w:bookmarkStart w:name="_Int_vJnAXNmN" w:id="2004565316"/>
      <w:r w:rsidRPr="7AC26B30" w:rsidR="52374CDE">
        <w:rPr>
          <w:rFonts w:ascii="Arial" w:hAnsi="Arial" w:eastAsia="Arial" w:cs="Arial"/>
          <w:sz w:val="24"/>
          <w:szCs w:val="24"/>
        </w:rPr>
        <w:t>expertise</w:t>
      </w:r>
      <w:bookmarkEnd w:id="2004565316"/>
      <w:r w:rsidRPr="7AC26B30" w:rsidR="52374CDE">
        <w:rPr>
          <w:rFonts w:ascii="Arial" w:hAnsi="Arial" w:eastAsia="Arial" w:cs="Arial"/>
          <w:sz w:val="24"/>
          <w:szCs w:val="24"/>
        </w:rPr>
        <w:t xml:space="preserve"> had been involved the case could have potentially won.</w:t>
      </w:r>
    </w:p>
    <w:p w:rsidR="00832C0F" w:rsidP="1B9AADE4" w:rsidRDefault="00832C0F" w14:paraId="4FA8DB8C" w14:textId="77777777">
      <w:pPr>
        <w:spacing w:after="0"/>
        <w:rPr>
          <w:rFonts w:ascii="Arial" w:hAnsi="Arial" w:eastAsia="Arial" w:cs="Arial"/>
          <w:sz w:val="24"/>
          <w:szCs w:val="24"/>
        </w:rPr>
      </w:pPr>
    </w:p>
    <w:p w:rsidR="00D95DCA" w:rsidP="2994A13C" w:rsidRDefault="00D95DCA" w14:paraId="33FDD5B4" w14:textId="203F4E89">
      <w:pPr>
        <w:spacing w:after="0"/>
        <w:rPr>
          <w:rFonts w:ascii="Arial" w:hAnsi="Arial" w:eastAsia="Arial" w:cs="Arial"/>
          <w:sz w:val="24"/>
          <w:szCs w:val="24"/>
        </w:rPr>
      </w:pPr>
      <w:r w:rsidRPr="7AC26B30" w:rsidR="6CD5287B">
        <w:rPr>
          <w:rFonts w:ascii="Arial" w:hAnsi="Arial" w:eastAsia="Arial" w:cs="Arial"/>
          <w:sz w:val="24"/>
          <w:szCs w:val="24"/>
        </w:rPr>
        <w:t>Another argument as to why this could be viewed as a disadvantage is that, even though there have been amendments as to what diminished responsibility means. There is still</w:t>
      </w:r>
      <w:r w:rsidRPr="7AC26B30" w:rsidR="5EEABE5E">
        <w:rPr>
          <w:rFonts w:ascii="Arial" w:hAnsi="Arial" w:eastAsia="Arial" w:cs="Arial"/>
          <w:sz w:val="24"/>
          <w:szCs w:val="24"/>
        </w:rPr>
        <w:t xml:space="preserve"> no</w:t>
      </w:r>
      <w:r w:rsidRPr="7AC26B30" w:rsidR="6CD5287B">
        <w:rPr>
          <w:rFonts w:ascii="Arial" w:hAnsi="Arial" w:eastAsia="Arial" w:cs="Arial"/>
          <w:sz w:val="24"/>
          <w:szCs w:val="24"/>
        </w:rPr>
        <w:t xml:space="preserve"> clear description of </w:t>
      </w:r>
      <w:r w:rsidRPr="7AC26B30" w:rsidR="3903B8A5">
        <w:rPr>
          <w:rFonts w:ascii="Arial" w:hAnsi="Arial" w:eastAsia="Arial" w:cs="Arial"/>
          <w:sz w:val="24"/>
          <w:szCs w:val="24"/>
        </w:rPr>
        <w:t xml:space="preserve">what </w:t>
      </w:r>
      <w:r w:rsidRPr="7AC26B30" w:rsidR="6CD5287B">
        <w:rPr>
          <w:rFonts w:ascii="Arial" w:hAnsi="Arial" w:eastAsia="Arial" w:cs="Arial"/>
          <w:sz w:val="24"/>
          <w:szCs w:val="24"/>
        </w:rPr>
        <w:t>the te</w:t>
      </w:r>
      <w:r w:rsidRPr="7AC26B30" w:rsidR="1474E49C">
        <w:rPr>
          <w:rFonts w:ascii="Arial" w:hAnsi="Arial" w:eastAsia="Arial" w:cs="Arial"/>
          <w:sz w:val="24"/>
          <w:szCs w:val="24"/>
        </w:rPr>
        <w:t>rm ‘abnormality of mental functioning’</w:t>
      </w:r>
      <w:r w:rsidRPr="7AC26B30" w:rsidR="308ED53D">
        <w:rPr>
          <w:rFonts w:ascii="Arial" w:hAnsi="Arial" w:eastAsia="Arial" w:cs="Arial"/>
          <w:sz w:val="24"/>
          <w:szCs w:val="24"/>
        </w:rPr>
        <w:t xml:space="preserve"> means under the </w:t>
      </w:r>
      <w:r w:rsidRPr="7AC26B30" w:rsidR="053C6D43">
        <w:rPr>
          <w:rFonts w:ascii="Arial" w:hAnsi="Arial" w:eastAsia="Arial" w:cs="Arial"/>
          <w:sz w:val="24"/>
          <w:szCs w:val="24"/>
        </w:rPr>
        <w:t>(</w:t>
      </w:r>
      <w:r w:rsidRPr="7AC26B30" w:rsidR="308ED53D">
        <w:rPr>
          <w:rFonts w:ascii="Arial" w:hAnsi="Arial" w:eastAsia="Arial" w:cs="Arial"/>
          <w:i w:val="1"/>
          <w:iCs w:val="1"/>
          <w:sz w:val="24"/>
          <w:szCs w:val="24"/>
        </w:rPr>
        <w:t>Coroners and Justice Act</w:t>
      </w:r>
      <w:r w:rsidRPr="7AC26B30" w:rsidR="50F2FB49">
        <w:rPr>
          <w:rFonts w:ascii="Arial" w:hAnsi="Arial" w:eastAsia="Arial" w:cs="Arial"/>
          <w:i w:val="1"/>
          <w:iCs w:val="1"/>
          <w:sz w:val="24"/>
          <w:szCs w:val="24"/>
        </w:rPr>
        <w:t>, s.52</w:t>
      </w:r>
      <w:r w:rsidRPr="7AC26B30" w:rsidR="09A9C1CC">
        <w:rPr>
          <w:rFonts w:ascii="Arial" w:hAnsi="Arial" w:eastAsia="Arial" w:cs="Arial"/>
          <w:i w:val="1"/>
          <w:iCs w:val="1"/>
          <w:sz w:val="24"/>
          <w:szCs w:val="24"/>
        </w:rPr>
        <w:t>,</w:t>
      </w:r>
      <w:r w:rsidRPr="7AC26B30" w:rsidR="308ED53D">
        <w:rPr>
          <w:rFonts w:ascii="Arial" w:hAnsi="Arial" w:eastAsia="Arial" w:cs="Arial"/>
          <w:i w:val="1"/>
          <w:iCs w:val="1"/>
          <w:sz w:val="24"/>
          <w:szCs w:val="24"/>
        </w:rPr>
        <w:t xml:space="preserve"> 2009</w:t>
      </w:r>
      <w:r w:rsidRPr="7AC26B30" w:rsidR="6F7F5F7B">
        <w:rPr>
          <w:rFonts w:ascii="Arial" w:hAnsi="Arial" w:eastAsia="Arial" w:cs="Arial"/>
          <w:sz w:val="24"/>
          <w:szCs w:val="24"/>
        </w:rPr>
        <w:t xml:space="preserve">) </w:t>
      </w:r>
      <w:r w:rsidRPr="7AC26B30" w:rsidR="2CD45415">
        <w:rPr>
          <w:rFonts w:ascii="Arial" w:hAnsi="Arial" w:eastAsia="Arial" w:cs="Arial"/>
          <w:sz w:val="24"/>
          <w:szCs w:val="24"/>
        </w:rPr>
        <w:t xml:space="preserve">as in this legislation it quotes ‘if D was suffering from an </w:t>
      </w:r>
      <w:r w:rsidRPr="7AC26B30" w:rsidR="3245D3BE">
        <w:rPr>
          <w:rFonts w:ascii="Arial" w:hAnsi="Arial" w:eastAsia="Arial" w:cs="Arial"/>
          <w:sz w:val="24"/>
          <w:szCs w:val="24"/>
        </w:rPr>
        <w:t>abnormality</w:t>
      </w:r>
      <w:r w:rsidRPr="7AC26B30" w:rsidR="2CD45415">
        <w:rPr>
          <w:rFonts w:ascii="Arial" w:hAnsi="Arial" w:eastAsia="Arial" w:cs="Arial"/>
          <w:sz w:val="24"/>
          <w:szCs w:val="24"/>
        </w:rPr>
        <w:t xml:space="preserve"> of mental </w:t>
      </w:r>
      <w:r w:rsidRPr="7AC26B30" w:rsidR="3A91C931">
        <w:rPr>
          <w:rFonts w:ascii="Arial" w:hAnsi="Arial" w:eastAsia="Arial" w:cs="Arial"/>
          <w:sz w:val="24"/>
          <w:szCs w:val="24"/>
        </w:rPr>
        <w:t>functioning</w:t>
      </w:r>
      <w:r w:rsidRPr="7AC26B30" w:rsidR="2CD45415">
        <w:rPr>
          <w:rFonts w:ascii="Arial" w:hAnsi="Arial" w:eastAsia="Arial" w:cs="Arial"/>
          <w:sz w:val="24"/>
          <w:szCs w:val="24"/>
        </w:rPr>
        <w:t xml:space="preserve"> which arose from</w:t>
      </w:r>
      <w:r w:rsidRPr="7AC26B30" w:rsidR="0AFFACC4">
        <w:rPr>
          <w:rFonts w:ascii="Arial" w:hAnsi="Arial" w:eastAsia="Arial" w:cs="Arial"/>
          <w:sz w:val="24"/>
          <w:szCs w:val="24"/>
        </w:rPr>
        <w:t xml:space="preserve"> a</w:t>
      </w:r>
      <w:r w:rsidRPr="7AC26B30" w:rsidR="2CD45415">
        <w:rPr>
          <w:rFonts w:ascii="Arial" w:hAnsi="Arial" w:eastAsia="Arial" w:cs="Arial"/>
          <w:sz w:val="24"/>
          <w:szCs w:val="24"/>
        </w:rPr>
        <w:t xml:space="preserve"> recognised</w:t>
      </w:r>
      <w:r w:rsidRPr="7AC26B30" w:rsidR="1C8AE86F">
        <w:rPr>
          <w:rFonts w:ascii="Arial" w:hAnsi="Arial" w:eastAsia="Arial" w:cs="Arial"/>
          <w:sz w:val="24"/>
          <w:szCs w:val="24"/>
        </w:rPr>
        <w:t xml:space="preserve"> </w:t>
      </w:r>
      <w:r w:rsidRPr="7AC26B30" w:rsidR="10ECF83E">
        <w:rPr>
          <w:rFonts w:ascii="Arial" w:hAnsi="Arial" w:eastAsia="Arial" w:cs="Arial"/>
          <w:sz w:val="24"/>
          <w:szCs w:val="24"/>
        </w:rPr>
        <w:t xml:space="preserve">medical </w:t>
      </w:r>
      <w:r w:rsidRPr="7AC26B30" w:rsidR="1C8AE86F">
        <w:rPr>
          <w:rFonts w:ascii="Arial" w:hAnsi="Arial" w:eastAsia="Arial" w:cs="Arial"/>
          <w:sz w:val="24"/>
          <w:szCs w:val="24"/>
        </w:rPr>
        <w:t>condition.’</w:t>
      </w:r>
      <w:r w:rsidRPr="7AC26B30" w:rsidR="515009D0">
        <w:rPr>
          <w:rFonts w:ascii="Arial" w:hAnsi="Arial" w:eastAsia="Arial" w:cs="Arial"/>
          <w:sz w:val="24"/>
          <w:szCs w:val="24"/>
        </w:rPr>
        <w:t xml:space="preserve"> This is just telling what is </w:t>
      </w:r>
      <w:bookmarkStart w:name="_Int_UmPJLqJ0" w:id="7"/>
      <w:r w:rsidRPr="7AC26B30" w:rsidR="515009D0">
        <w:rPr>
          <w:rFonts w:ascii="Arial" w:hAnsi="Arial" w:eastAsia="Arial" w:cs="Arial"/>
          <w:sz w:val="24"/>
          <w:szCs w:val="24"/>
        </w:rPr>
        <w:t>required</w:t>
      </w:r>
      <w:bookmarkEnd w:id="7"/>
      <w:r w:rsidRPr="7AC26B30" w:rsidR="515009D0">
        <w:rPr>
          <w:rFonts w:ascii="Arial" w:hAnsi="Arial" w:eastAsia="Arial" w:cs="Arial"/>
          <w:sz w:val="24"/>
          <w:szCs w:val="24"/>
        </w:rPr>
        <w:t xml:space="preserve"> not what the term means</w:t>
      </w:r>
      <w:r w:rsidRPr="7AC26B30" w:rsidR="43B94014">
        <w:rPr>
          <w:rFonts w:ascii="Arial" w:hAnsi="Arial" w:eastAsia="Arial" w:cs="Arial"/>
          <w:sz w:val="24"/>
          <w:szCs w:val="24"/>
        </w:rPr>
        <w:t xml:space="preserve">. </w:t>
      </w:r>
      <w:r w:rsidRPr="7AC26B30" w:rsidR="3189BF77">
        <w:rPr>
          <w:rFonts w:ascii="Arial" w:hAnsi="Arial" w:eastAsia="Arial" w:cs="Arial"/>
          <w:sz w:val="24"/>
          <w:szCs w:val="24"/>
        </w:rPr>
        <w:t xml:space="preserve">All </w:t>
      </w:r>
      <w:bookmarkStart w:name="_Int_JvvwrCrt" w:id="1953005799"/>
      <w:r w:rsidRPr="7AC26B30" w:rsidR="3443C1E3">
        <w:rPr>
          <w:rFonts w:ascii="Arial" w:hAnsi="Arial" w:eastAsia="Arial" w:cs="Arial"/>
          <w:sz w:val="24"/>
          <w:szCs w:val="24"/>
        </w:rPr>
        <w:t>it</w:t>
      </w:r>
      <w:bookmarkEnd w:id="1953005799"/>
      <w:r w:rsidRPr="7AC26B30" w:rsidR="3B61C542">
        <w:rPr>
          <w:rFonts w:ascii="Arial" w:hAnsi="Arial" w:eastAsia="Arial" w:cs="Arial"/>
          <w:sz w:val="24"/>
          <w:szCs w:val="24"/>
        </w:rPr>
        <w:t xml:space="preserve"> </w:t>
      </w:r>
      <w:r w:rsidRPr="7AC26B30" w:rsidR="3189BF77">
        <w:rPr>
          <w:rFonts w:ascii="Arial" w:hAnsi="Arial" w:eastAsia="Arial" w:cs="Arial"/>
          <w:sz w:val="24"/>
          <w:szCs w:val="24"/>
        </w:rPr>
        <w:t>intel's is that there had to be medical condition to argue the partial defence.</w:t>
      </w:r>
    </w:p>
    <w:p w:rsidR="2994A13C" w:rsidP="2994A13C" w:rsidRDefault="2994A13C" w14:paraId="42D459BF" w14:textId="7079D217">
      <w:pPr>
        <w:spacing w:after="0"/>
        <w:rPr>
          <w:rFonts w:ascii="Arial" w:hAnsi="Arial" w:eastAsia="Arial" w:cs="Arial"/>
          <w:sz w:val="24"/>
          <w:szCs w:val="24"/>
        </w:rPr>
      </w:pPr>
    </w:p>
    <w:p w:rsidR="2994A13C" w:rsidP="2994A13C" w:rsidRDefault="2994A13C" w14:paraId="6486CC10" w14:textId="15B455CF">
      <w:pPr>
        <w:spacing w:after="0"/>
        <w:rPr>
          <w:rFonts w:ascii="Arial" w:hAnsi="Arial" w:eastAsia="Arial" w:cs="Arial"/>
          <w:sz w:val="24"/>
          <w:szCs w:val="24"/>
        </w:rPr>
      </w:pPr>
    </w:p>
    <w:p w:rsidR="353BEA18" w:rsidP="1B9AADE4" w:rsidRDefault="3E433C63" w14:paraId="611306E0" w14:textId="25DF1592">
      <w:pPr>
        <w:spacing w:after="0"/>
        <w:rPr>
          <w:rFonts w:ascii="Arial" w:hAnsi="Arial" w:eastAsia="Arial" w:cs="Arial"/>
          <w:sz w:val="24"/>
          <w:szCs w:val="24"/>
        </w:rPr>
      </w:pPr>
      <w:r w:rsidRPr="7AC26B30" w:rsidR="6F38FFA3">
        <w:rPr>
          <w:rFonts w:ascii="Arial" w:hAnsi="Arial" w:eastAsia="Arial" w:cs="Arial"/>
          <w:sz w:val="24"/>
          <w:szCs w:val="24"/>
        </w:rPr>
        <w:t>Section 1A</w:t>
      </w:r>
      <w:r w:rsidRPr="7AC26B30" w:rsidR="333AC338">
        <w:rPr>
          <w:rFonts w:ascii="Arial" w:hAnsi="Arial" w:eastAsia="Arial" w:cs="Arial"/>
          <w:sz w:val="24"/>
          <w:szCs w:val="24"/>
        </w:rPr>
        <w:t>.</w:t>
      </w:r>
      <w:r w:rsidRPr="7AC26B30" w:rsidR="6F38FFA3">
        <w:rPr>
          <w:rFonts w:ascii="Arial" w:hAnsi="Arial" w:eastAsia="Arial" w:cs="Arial"/>
          <w:sz w:val="24"/>
          <w:szCs w:val="24"/>
        </w:rPr>
        <w:t>c states that one of th</w:t>
      </w:r>
      <w:r w:rsidRPr="7AC26B30" w:rsidR="18E4518D">
        <w:rPr>
          <w:rFonts w:ascii="Arial" w:hAnsi="Arial" w:eastAsia="Arial" w:cs="Arial"/>
          <w:sz w:val="24"/>
          <w:szCs w:val="24"/>
        </w:rPr>
        <w:t xml:space="preserve">ose things are </w:t>
      </w:r>
      <w:r w:rsidRPr="7AC26B30" w:rsidR="6F38FFA3">
        <w:rPr>
          <w:rFonts w:ascii="Arial" w:hAnsi="Arial" w:eastAsia="Arial" w:cs="Arial"/>
          <w:sz w:val="24"/>
          <w:szCs w:val="24"/>
        </w:rPr>
        <w:t>how to ‘exercise self-control</w:t>
      </w:r>
      <w:r w:rsidRPr="7AC26B30" w:rsidR="4BDDD898">
        <w:rPr>
          <w:rFonts w:ascii="Arial" w:hAnsi="Arial" w:eastAsia="Arial" w:cs="Arial"/>
          <w:sz w:val="24"/>
          <w:szCs w:val="24"/>
        </w:rPr>
        <w:t>.’</w:t>
      </w:r>
      <w:r w:rsidRPr="7AC26B30" w:rsidR="4DF99267">
        <w:rPr>
          <w:rFonts w:ascii="Arial" w:hAnsi="Arial" w:eastAsia="Arial" w:cs="Arial"/>
          <w:sz w:val="24"/>
          <w:szCs w:val="24"/>
        </w:rPr>
        <w:t xml:space="preserve"> Some would argue that this could be viewed as a disadvantage as the term could confuse people.</w:t>
      </w:r>
      <w:r w:rsidRPr="7AC26B30" w:rsidR="4BDDD898">
        <w:rPr>
          <w:rFonts w:ascii="Arial" w:hAnsi="Arial" w:eastAsia="Arial" w:cs="Arial"/>
          <w:sz w:val="24"/>
          <w:szCs w:val="24"/>
        </w:rPr>
        <w:t xml:space="preserve"> </w:t>
      </w:r>
      <w:r w:rsidRPr="7AC26B30" w:rsidR="77B4B986">
        <w:rPr>
          <w:rFonts w:ascii="Arial" w:hAnsi="Arial" w:eastAsia="Arial" w:cs="Arial"/>
          <w:sz w:val="24"/>
          <w:szCs w:val="24"/>
        </w:rPr>
        <w:t xml:space="preserve">“The jury must </w:t>
      </w:r>
      <w:bookmarkStart w:name="_Int_3SczFQFP" w:id="8"/>
      <w:r w:rsidRPr="7AC26B30" w:rsidR="77B4B986">
        <w:rPr>
          <w:rFonts w:ascii="Arial" w:hAnsi="Arial" w:eastAsia="Arial" w:cs="Arial"/>
          <w:sz w:val="24"/>
          <w:szCs w:val="24"/>
        </w:rPr>
        <w:t>look into</w:t>
      </w:r>
      <w:bookmarkEnd w:id="8"/>
      <w:r w:rsidRPr="7AC26B30" w:rsidR="77B4B986">
        <w:rPr>
          <w:rFonts w:ascii="Arial" w:hAnsi="Arial" w:eastAsia="Arial" w:cs="Arial"/>
          <w:sz w:val="24"/>
          <w:szCs w:val="24"/>
        </w:rPr>
        <w:t xml:space="preserve"> the mind of the defendant and ask whether the defendant </w:t>
      </w:r>
      <w:bookmarkStart w:name="_Int_xrdTdubd" w:id="9"/>
      <w:r w:rsidRPr="7AC26B30" w:rsidR="77B4B986">
        <w:rPr>
          <w:rFonts w:ascii="Arial" w:hAnsi="Arial" w:eastAsia="Arial" w:cs="Arial"/>
          <w:sz w:val="24"/>
          <w:szCs w:val="24"/>
        </w:rPr>
        <w:t>actually lost</w:t>
      </w:r>
      <w:bookmarkEnd w:id="9"/>
      <w:r w:rsidRPr="7AC26B30" w:rsidR="77B4B986">
        <w:rPr>
          <w:rFonts w:ascii="Arial" w:hAnsi="Arial" w:eastAsia="Arial" w:cs="Arial"/>
          <w:sz w:val="24"/>
          <w:szCs w:val="24"/>
        </w:rPr>
        <w:t xml:space="preserve"> their self-control, rather than considering whether a reasonable person would have lost their self-control.”</w:t>
      </w:r>
      <w:r w:rsidRPr="7AC26B30" w:rsidR="7A858306">
        <w:rPr>
          <w:rFonts w:ascii="Arial" w:hAnsi="Arial" w:eastAsia="Arial" w:cs="Arial"/>
          <w:sz w:val="24"/>
          <w:szCs w:val="24"/>
        </w:rPr>
        <w:t xml:space="preserve"> (Herring</w:t>
      </w:r>
      <w:r w:rsidRPr="7AC26B30" w:rsidR="164EADAA">
        <w:rPr>
          <w:rFonts w:ascii="Arial" w:hAnsi="Arial" w:eastAsia="Arial" w:cs="Arial"/>
          <w:sz w:val="24"/>
          <w:szCs w:val="24"/>
        </w:rPr>
        <w:t>, 2022)</w:t>
      </w:r>
    </w:p>
    <w:p w:rsidR="353BEA18" w:rsidP="1B9AADE4" w:rsidRDefault="2F510CFB" w14:paraId="1B013ED6" w14:textId="28D6A12E">
      <w:pPr>
        <w:spacing w:after="0"/>
        <w:rPr>
          <w:rFonts w:ascii="Arial" w:hAnsi="Arial" w:eastAsia="Arial" w:cs="Arial"/>
          <w:sz w:val="24"/>
          <w:szCs w:val="24"/>
        </w:rPr>
      </w:pPr>
      <w:r w:rsidRPr="7AC26B30" w:rsidR="702EA4A8">
        <w:rPr>
          <w:rFonts w:ascii="Arial" w:hAnsi="Arial" w:eastAsia="Arial" w:cs="Arial"/>
          <w:sz w:val="24"/>
          <w:szCs w:val="24"/>
        </w:rPr>
        <w:t>One may argue this as unfair due to lack of accountability, why one rule for one and not the other?</w:t>
      </w:r>
      <w:r w:rsidRPr="7AC26B30" w:rsidR="7C77E2FB">
        <w:rPr>
          <w:rFonts w:ascii="Arial" w:hAnsi="Arial" w:eastAsia="Arial" w:cs="Arial"/>
          <w:sz w:val="24"/>
          <w:szCs w:val="24"/>
        </w:rPr>
        <w:t xml:space="preserve"> More so, one could argue against this</w:t>
      </w:r>
      <w:r w:rsidRPr="7AC26B30" w:rsidR="7B5C0D32">
        <w:rPr>
          <w:rFonts w:ascii="Arial" w:hAnsi="Arial" w:eastAsia="Arial" w:cs="Arial"/>
          <w:sz w:val="24"/>
          <w:szCs w:val="24"/>
        </w:rPr>
        <w:t xml:space="preserve"> as there</w:t>
      </w:r>
      <w:r w:rsidRPr="7AC26B30" w:rsidR="1CC7C509">
        <w:rPr>
          <w:rFonts w:ascii="Arial" w:hAnsi="Arial" w:eastAsia="Arial" w:cs="Arial"/>
          <w:sz w:val="24"/>
          <w:szCs w:val="24"/>
        </w:rPr>
        <w:t xml:space="preserve"> is no clear definition of what exercising self-control means. Another reasoning as </w:t>
      </w:r>
      <w:r w:rsidRPr="7AC26B30" w:rsidR="53BB5E2B">
        <w:rPr>
          <w:rFonts w:ascii="Arial" w:hAnsi="Arial" w:eastAsia="Arial" w:cs="Arial"/>
          <w:sz w:val="24"/>
          <w:szCs w:val="24"/>
        </w:rPr>
        <w:t xml:space="preserve">to </w:t>
      </w:r>
      <w:r w:rsidRPr="7AC26B30" w:rsidR="1CC7C509">
        <w:rPr>
          <w:rFonts w:ascii="Arial" w:hAnsi="Arial" w:eastAsia="Arial" w:cs="Arial"/>
          <w:sz w:val="24"/>
          <w:szCs w:val="24"/>
        </w:rPr>
        <w:t>why this</w:t>
      </w:r>
      <w:r w:rsidRPr="7AC26B30" w:rsidR="7CDE4D84">
        <w:rPr>
          <w:rFonts w:ascii="Arial" w:hAnsi="Arial" w:eastAsia="Arial" w:cs="Arial"/>
          <w:sz w:val="24"/>
          <w:szCs w:val="24"/>
        </w:rPr>
        <w:t xml:space="preserve"> could</w:t>
      </w:r>
      <w:r w:rsidRPr="7AC26B30" w:rsidR="1CC7C509">
        <w:rPr>
          <w:rFonts w:ascii="Arial" w:hAnsi="Arial" w:eastAsia="Arial" w:cs="Arial"/>
          <w:sz w:val="24"/>
          <w:szCs w:val="24"/>
        </w:rPr>
        <w:t xml:space="preserve"> be seen as conf</w:t>
      </w:r>
      <w:r w:rsidRPr="7AC26B30" w:rsidR="19778C27">
        <w:rPr>
          <w:rFonts w:ascii="Arial" w:hAnsi="Arial" w:eastAsia="Arial" w:cs="Arial"/>
          <w:sz w:val="24"/>
          <w:szCs w:val="24"/>
        </w:rPr>
        <w:t xml:space="preserve">using </w:t>
      </w:r>
      <w:r w:rsidRPr="7AC26B30" w:rsidR="15072E65">
        <w:rPr>
          <w:rFonts w:ascii="Arial" w:hAnsi="Arial" w:eastAsia="Arial" w:cs="Arial"/>
          <w:sz w:val="24"/>
          <w:szCs w:val="24"/>
        </w:rPr>
        <w:t xml:space="preserve">is that before the amendments were made, </w:t>
      </w:r>
      <w:r w:rsidRPr="7AC26B30" w:rsidR="182BC785">
        <w:rPr>
          <w:rFonts w:ascii="Arial" w:hAnsi="Arial" w:eastAsia="Arial" w:cs="Arial"/>
          <w:sz w:val="24"/>
          <w:szCs w:val="24"/>
        </w:rPr>
        <w:t>there was no definition of what is needed. So, there would be cases of people trying to argue that drugs or alcohol could be used</w:t>
      </w:r>
      <w:r w:rsidRPr="7AC26B30" w:rsidR="7EEAB34C">
        <w:rPr>
          <w:rFonts w:ascii="Arial" w:hAnsi="Arial" w:eastAsia="Arial" w:cs="Arial"/>
          <w:sz w:val="24"/>
          <w:szCs w:val="24"/>
        </w:rPr>
        <w:t xml:space="preserve">. </w:t>
      </w:r>
      <w:r w:rsidRPr="7AC26B30" w:rsidR="1B41A6B5">
        <w:rPr>
          <w:rFonts w:ascii="Arial" w:hAnsi="Arial" w:eastAsia="Arial" w:cs="Arial"/>
          <w:sz w:val="24"/>
          <w:szCs w:val="24"/>
        </w:rPr>
        <w:t xml:space="preserve">Like the case of R v Tandy </w:t>
      </w:r>
      <w:r w:rsidRPr="7AC26B30" w:rsidR="58DAA3B1">
        <w:rPr>
          <w:rFonts w:ascii="Arial" w:hAnsi="Arial" w:eastAsia="Arial" w:cs="Arial"/>
          <w:sz w:val="24"/>
          <w:szCs w:val="24"/>
        </w:rPr>
        <w:t xml:space="preserve">(1989) where she tried to argue diminished </w:t>
      </w:r>
      <w:r w:rsidRPr="7AC26B30" w:rsidR="4048716B">
        <w:rPr>
          <w:rFonts w:ascii="Arial" w:hAnsi="Arial" w:eastAsia="Arial" w:cs="Arial"/>
          <w:sz w:val="24"/>
          <w:szCs w:val="24"/>
        </w:rPr>
        <w:t>responsibility</w:t>
      </w:r>
      <w:r w:rsidRPr="7AC26B30" w:rsidR="58DAA3B1">
        <w:rPr>
          <w:rFonts w:ascii="Arial" w:hAnsi="Arial" w:eastAsia="Arial" w:cs="Arial"/>
          <w:sz w:val="24"/>
          <w:szCs w:val="24"/>
        </w:rPr>
        <w:t xml:space="preserve"> whilst being under the influence of alcohol</w:t>
      </w:r>
      <w:r w:rsidRPr="7AC26B30" w:rsidR="608A05F9">
        <w:rPr>
          <w:rFonts w:ascii="Arial" w:hAnsi="Arial" w:eastAsia="Arial" w:cs="Arial"/>
          <w:sz w:val="24"/>
          <w:szCs w:val="24"/>
        </w:rPr>
        <w:t>.</w:t>
      </w:r>
    </w:p>
    <w:p w:rsidR="353BEA18" w:rsidP="1B9AADE4" w:rsidRDefault="4168624C" w14:paraId="0E44F8CA" w14:textId="688E73B9">
      <w:pPr>
        <w:spacing w:after="0"/>
        <w:rPr>
          <w:rFonts w:ascii="Arial" w:hAnsi="Arial" w:eastAsia="Arial" w:cs="Arial"/>
          <w:sz w:val="24"/>
          <w:szCs w:val="24"/>
        </w:rPr>
      </w:pPr>
      <w:r w:rsidRPr="7AC26B30" w:rsidR="7EEAB34C">
        <w:rPr>
          <w:rFonts w:ascii="Arial" w:hAnsi="Arial" w:eastAsia="Arial" w:cs="Arial"/>
          <w:sz w:val="24"/>
          <w:szCs w:val="24"/>
        </w:rPr>
        <w:t>N</w:t>
      </w:r>
      <w:r w:rsidRPr="7AC26B30" w:rsidR="0158CFAB">
        <w:rPr>
          <w:rFonts w:ascii="Arial" w:hAnsi="Arial" w:eastAsia="Arial" w:cs="Arial"/>
          <w:sz w:val="24"/>
          <w:szCs w:val="24"/>
        </w:rPr>
        <w:t>ow that this term has been thrown in after corrections</w:t>
      </w:r>
      <w:r w:rsidRPr="7AC26B30" w:rsidR="6E08CBE9">
        <w:rPr>
          <w:rFonts w:ascii="Arial" w:hAnsi="Arial" w:eastAsia="Arial" w:cs="Arial"/>
          <w:sz w:val="24"/>
          <w:szCs w:val="24"/>
        </w:rPr>
        <w:t>, s</w:t>
      </w:r>
      <w:r w:rsidRPr="7AC26B30" w:rsidR="0158CFAB">
        <w:rPr>
          <w:rFonts w:ascii="Arial" w:hAnsi="Arial" w:eastAsia="Arial" w:cs="Arial"/>
          <w:sz w:val="24"/>
          <w:szCs w:val="24"/>
        </w:rPr>
        <w:t xml:space="preserve">ome could still </w:t>
      </w:r>
      <w:r w:rsidRPr="7AC26B30" w:rsidR="416D29B3">
        <w:rPr>
          <w:rFonts w:ascii="Arial" w:hAnsi="Arial" w:eastAsia="Arial" w:cs="Arial"/>
          <w:sz w:val="24"/>
          <w:szCs w:val="24"/>
        </w:rPr>
        <w:t>debate</w:t>
      </w:r>
      <w:r w:rsidRPr="7AC26B30" w:rsidR="0158CFAB">
        <w:rPr>
          <w:rFonts w:ascii="Arial" w:hAnsi="Arial" w:eastAsia="Arial" w:cs="Arial"/>
          <w:sz w:val="24"/>
          <w:szCs w:val="24"/>
        </w:rPr>
        <w:t xml:space="preserve"> </w:t>
      </w:r>
      <w:r w:rsidRPr="7AC26B30" w:rsidR="0D0DB4C3">
        <w:rPr>
          <w:rFonts w:ascii="Arial" w:hAnsi="Arial" w:eastAsia="Arial" w:cs="Arial"/>
          <w:sz w:val="24"/>
          <w:szCs w:val="24"/>
        </w:rPr>
        <w:t>‘what actually comes under self-</w:t>
      </w:r>
      <w:r w:rsidRPr="7AC26B30" w:rsidR="43FCCF33">
        <w:rPr>
          <w:rFonts w:ascii="Arial" w:hAnsi="Arial" w:eastAsia="Arial" w:cs="Arial"/>
          <w:sz w:val="24"/>
          <w:szCs w:val="24"/>
        </w:rPr>
        <w:t>control?</w:t>
      </w:r>
      <w:r w:rsidRPr="7AC26B30" w:rsidR="4A667735">
        <w:rPr>
          <w:rFonts w:ascii="Arial" w:hAnsi="Arial" w:eastAsia="Arial" w:cs="Arial"/>
          <w:sz w:val="24"/>
          <w:szCs w:val="24"/>
        </w:rPr>
        <w:t xml:space="preserve">’ </w:t>
      </w:r>
    </w:p>
    <w:p w:rsidR="353BEA18" w:rsidP="7AC26B30" w:rsidRDefault="096C149E" w14:paraId="223CA079" w14:textId="5E5E19F7">
      <w:pPr>
        <w:pStyle w:val="Normal"/>
        <w:spacing w:after="0"/>
        <w:rPr>
          <w:rFonts w:ascii="Arial" w:hAnsi="Arial" w:eastAsia="Arial" w:cs="Arial"/>
          <w:b w:val="0"/>
          <w:bCs w:val="0"/>
          <w:i w:val="0"/>
          <w:iCs w:val="0"/>
          <w:caps w:val="0"/>
          <w:smallCaps w:val="0"/>
          <w:noProof w:val="0"/>
          <w:color w:val="auto"/>
          <w:sz w:val="24"/>
          <w:szCs w:val="24"/>
          <w:lang w:val="en-GB"/>
        </w:rPr>
      </w:pPr>
      <w:r w:rsidRPr="7AC26B30" w:rsidR="50823ABA">
        <w:rPr>
          <w:rFonts w:ascii="Arial" w:hAnsi="Arial" w:eastAsia="Arial" w:cs="Arial"/>
          <w:sz w:val="24"/>
          <w:szCs w:val="24"/>
        </w:rPr>
        <w:t xml:space="preserve">We can link this back to the point previously made of how children and vulnerable people have different mental </w:t>
      </w:r>
      <w:bookmarkStart w:name="_Int_2okZPc0S" w:id="1669896567"/>
      <w:bookmarkStart w:name="_Int_FgTjb0Zb" w:id="506733092"/>
      <w:r w:rsidRPr="7AC26B30" w:rsidR="50823ABA">
        <w:rPr>
          <w:rFonts w:ascii="Arial" w:hAnsi="Arial" w:eastAsia="Arial" w:cs="Arial"/>
          <w:sz w:val="24"/>
          <w:szCs w:val="24"/>
        </w:rPr>
        <w:t>capacit</w:t>
      </w:r>
      <w:r w:rsidRPr="7AC26B30" w:rsidR="27774E71">
        <w:rPr>
          <w:rFonts w:ascii="Arial" w:hAnsi="Arial" w:eastAsia="Arial" w:cs="Arial"/>
          <w:sz w:val="24"/>
          <w:szCs w:val="24"/>
        </w:rPr>
        <w:t>ies</w:t>
      </w:r>
      <w:bookmarkEnd w:id="506733092"/>
      <w:r w:rsidRPr="7AC26B30" w:rsidR="27774E71">
        <w:rPr>
          <w:rFonts w:ascii="Arial" w:hAnsi="Arial" w:eastAsia="Arial" w:cs="Arial"/>
          <w:sz w:val="24"/>
          <w:szCs w:val="24"/>
        </w:rPr>
        <w:t xml:space="preserve"> </w:t>
      </w:r>
      <w:bookmarkEnd w:id="1669896567"/>
      <w:r w:rsidRPr="7AC26B30" w:rsidR="588FAA28">
        <w:rPr>
          <w:rFonts w:ascii="Arial" w:hAnsi="Arial" w:eastAsia="Arial" w:cs="Arial"/>
          <w:sz w:val="24"/>
          <w:szCs w:val="24"/>
        </w:rPr>
        <w:t>and often give into peer pressure</w:t>
      </w:r>
      <w:r w:rsidRPr="7AC26B30" w:rsidR="50823ABA">
        <w:rPr>
          <w:rFonts w:ascii="Arial" w:hAnsi="Arial" w:eastAsia="Arial" w:cs="Arial"/>
          <w:sz w:val="24"/>
          <w:szCs w:val="24"/>
        </w:rPr>
        <w:t>, meaning ‘self-control’ would have a whole different meaning to them.</w:t>
      </w:r>
      <w:r w:rsidRPr="7AC26B30" w:rsidR="51B7A0E1">
        <w:rPr>
          <w:rFonts w:ascii="Arial" w:hAnsi="Arial" w:eastAsia="Arial" w:cs="Arial"/>
          <w:sz w:val="24"/>
          <w:szCs w:val="24"/>
        </w:rPr>
        <w:t xml:space="preserve"> Ch</w:t>
      </w:r>
      <w:r w:rsidRPr="7AC26B30" w:rsidR="581E3745">
        <w:rPr>
          <w:rFonts w:ascii="Arial" w:hAnsi="Arial" w:eastAsia="Arial" w:cs="Arial"/>
          <w:sz w:val="24"/>
          <w:szCs w:val="24"/>
        </w:rPr>
        <w:t xml:space="preserve">erry (2023) </w:t>
      </w:r>
      <w:r w:rsidRPr="7AC26B30" w:rsidR="51B7A0E1">
        <w:rPr>
          <w:rFonts w:ascii="Arial" w:hAnsi="Arial" w:eastAsia="Arial" w:cs="Arial"/>
          <w:color w:val="auto"/>
          <w:sz w:val="24"/>
          <w:szCs w:val="24"/>
        </w:rPr>
        <w:t xml:space="preserve">“Self-control is the ability to </w:t>
      </w:r>
      <w:hyperlink r:id="R4b8e9b6bd6a04094">
        <w:r w:rsidRPr="7AC26B30" w:rsidR="51B7A0E1">
          <w:rPr>
            <w:rStyle w:val="Hyperlink"/>
            <w:rFonts w:ascii="Arial" w:hAnsi="Arial" w:eastAsia="Arial" w:cs="Arial"/>
            <w:b w:val="0"/>
            <w:bCs w:val="0"/>
            <w:i w:val="0"/>
            <w:iCs w:val="0"/>
            <w:caps w:val="0"/>
            <w:smallCaps w:val="0"/>
            <w:strike w:val="0"/>
            <w:dstrike w:val="0"/>
            <w:noProof w:val="0"/>
            <w:color w:val="auto"/>
            <w:sz w:val="24"/>
            <w:szCs w:val="24"/>
            <w:u w:val="single"/>
            <w:lang w:val="en-GB"/>
          </w:rPr>
          <w:t>regulate</w:t>
        </w:r>
      </w:hyperlink>
      <w:r w:rsidRPr="7AC26B30" w:rsidR="51B7A0E1">
        <w:rPr>
          <w:rFonts w:ascii="Arial" w:hAnsi="Arial" w:eastAsia="Arial" w:cs="Arial"/>
          <w:b w:val="0"/>
          <w:bCs w:val="0"/>
          <w:i w:val="0"/>
          <w:iCs w:val="0"/>
          <w:caps w:val="0"/>
          <w:smallCaps w:val="0"/>
          <w:noProof w:val="0"/>
          <w:color w:val="auto"/>
          <w:sz w:val="24"/>
          <w:szCs w:val="24"/>
          <w:lang w:val="en-GB"/>
        </w:rPr>
        <w:t xml:space="preserve"> and alter your responses to avoid undesirable </w:t>
      </w:r>
      <w:r w:rsidRPr="7AC26B30" w:rsidR="556801A8">
        <w:rPr>
          <w:rFonts w:ascii="Arial" w:hAnsi="Arial" w:eastAsia="Arial" w:cs="Arial"/>
          <w:b w:val="0"/>
          <w:bCs w:val="0"/>
          <w:i w:val="0"/>
          <w:iCs w:val="0"/>
          <w:caps w:val="0"/>
          <w:smallCaps w:val="0"/>
          <w:noProof w:val="0"/>
          <w:color w:val="auto"/>
          <w:sz w:val="24"/>
          <w:szCs w:val="24"/>
          <w:lang w:val="en-GB"/>
        </w:rPr>
        <w:t>behaviours</w:t>
      </w:r>
      <w:r w:rsidRPr="7AC26B30" w:rsidR="51B7A0E1">
        <w:rPr>
          <w:rFonts w:ascii="Arial" w:hAnsi="Arial" w:eastAsia="Arial" w:cs="Arial"/>
          <w:b w:val="0"/>
          <w:bCs w:val="0"/>
          <w:i w:val="0"/>
          <w:iCs w:val="0"/>
          <w:caps w:val="0"/>
          <w:smallCaps w:val="0"/>
          <w:noProof w:val="0"/>
          <w:color w:val="auto"/>
          <w:sz w:val="24"/>
          <w:szCs w:val="24"/>
          <w:lang w:val="en-GB"/>
        </w:rPr>
        <w:t>, increase desirable ones, and achieve long-term goals.”</w:t>
      </w:r>
    </w:p>
    <w:p w:rsidR="353BEA18" w:rsidP="7AC26B30" w:rsidRDefault="096C149E" w14:paraId="34A20881" w14:textId="297C243D">
      <w:pPr>
        <w:pStyle w:val="Normal"/>
        <w:spacing w:after="0"/>
        <w:rPr>
          <w:rFonts w:ascii="Arial" w:hAnsi="Arial" w:eastAsia="Arial" w:cs="Arial"/>
          <w:sz w:val="24"/>
          <w:szCs w:val="24"/>
        </w:rPr>
      </w:pPr>
      <w:r w:rsidRPr="7AC26B30" w:rsidR="45E49F43">
        <w:rPr>
          <w:rFonts w:ascii="Arial" w:hAnsi="Arial" w:eastAsia="Arial" w:cs="Arial"/>
          <w:b w:val="0"/>
          <w:bCs w:val="0"/>
          <w:i w:val="0"/>
          <w:iCs w:val="0"/>
          <w:caps w:val="0"/>
          <w:smallCaps w:val="0"/>
          <w:noProof w:val="0"/>
          <w:color w:val="auto"/>
          <w:sz w:val="24"/>
          <w:szCs w:val="24"/>
          <w:lang w:val="en-GB"/>
        </w:rPr>
        <w:t xml:space="preserve">Vulnerable people do not have the facilities to do all that </w:t>
      </w:r>
      <w:bookmarkStart w:name="_Int_PlUYvafM" w:id="1592709901"/>
      <w:r w:rsidRPr="7AC26B30" w:rsidR="45E49F43">
        <w:rPr>
          <w:rFonts w:ascii="Arial" w:hAnsi="Arial" w:eastAsia="Arial" w:cs="Arial"/>
          <w:b w:val="0"/>
          <w:bCs w:val="0"/>
          <w:i w:val="0"/>
          <w:iCs w:val="0"/>
          <w:caps w:val="0"/>
          <w:smallCaps w:val="0"/>
          <w:noProof w:val="0"/>
          <w:color w:val="auto"/>
          <w:sz w:val="24"/>
          <w:szCs w:val="24"/>
          <w:lang w:val="en-GB"/>
        </w:rPr>
        <w:t>especially</w:t>
      </w:r>
      <w:bookmarkEnd w:id="1592709901"/>
      <w:r w:rsidRPr="7AC26B30" w:rsidR="45E49F43">
        <w:rPr>
          <w:rFonts w:ascii="Arial" w:hAnsi="Arial" w:eastAsia="Arial" w:cs="Arial"/>
          <w:b w:val="0"/>
          <w:bCs w:val="0"/>
          <w:i w:val="0"/>
          <w:iCs w:val="0"/>
          <w:caps w:val="0"/>
          <w:smallCaps w:val="0"/>
          <w:noProof w:val="0"/>
          <w:color w:val="auto"/>
          <w:sz w:val="24"/>
          <w:szCs w:val="24"/>
          <w:lang w:val="en-GB"/>
        </w:rPr>
        <w:t xml:space="preserve"> children as they are not at full mental </w:t>
      </w:r>
      <w:bookmarkStart w:name="_Int_Oxfn7Dbn" w:id="107565536"/>
      <w:r w:rsidRPr="7AC26B30" w:rsidR="45E49F43">
        <w:rPr>
          <w:rFonts w:ascii="Arial" w:hAnsi="Arial" w:eastAsia="Arial" w:cs="Arial"/>
          <w:b w:val="0"/>
          <w:bCs w:val="0"/>
          <w:i w:val="0"/>
          <w:iCs w:val="0"/>
          <w:caps w:val="0"/>
          <w:smallCaps w:val="0"/>
          <w:noProof w:val="0"/>
          <w:color w:val="auto"/>
          <w:sz w:val="24"/>
          <w:szCs w:val="24"/>
          <w:lang w:val="en-GB"/>
        </w:rPr>
        <w:t>capacity</w:t>
      </w:r>
      <w:bookmarkEnd w:id="107565536"/>
      <w:r w:rsidRPr="7AC26B30" w:rsidR="45E49F43">
        <w:rPr>
          <w:rFonts w:ascii="Arial" w:hAnsi="Arial" w:eastAsia="Arial" w:cs="Arial"/>
          <w:b w:val="0"/>
          <w:bCs w:val="0"/>
          <w:i w:val="0"/>
          <w:iCs w:val="0"/>
          <w:caps w:val="0"/>
          <w:smallCaps w:val="0"/>
          <w:noProof w:val="0"/>
          <w:color w:val="auto"/>
          <w:sz w:val="24"/>
          <w:szCs w:val="24"/>
          <w:lang w:val="en-GB"/>
        </w:rPr>
        <w:t xml:space="preserve">. </w:t>
      </w:r>
      <w:r w:rsidRPr="7AC26B30" w:rsidR="43FCCF33">
        <w:rPr>
          <w:rFonts w:ascii="Arial" w:hAnsi="Arial" w:eastAsia="Arial" w:cs="Arial"/>
          <w:sz w:val="24"/>
          <w:szCs w:val="24"/>
        </w:rPr>
        <w:t xml:space="preserve">When looking into this more, they have no reasoning as why not to question this as there is no clear </w:t>
      </w:r>
      <w:r w:rsidRPr="7AC26B30" w:rsidR="2ED389DA">
        <w:rPr>
          <w:rFonts w:ascii="Arial" w:hAnsi="Arial" w:eastAsia="Arial" w:cs="Arial"/>
          <w:sz w:val="24"/>
          <w:szCs w:val="24"/>
        </w:rPr>
        <w:t>description</w:t>
      </w:r>
      <w:r w:rsidRPr="7AC26B30" w:rsidR="017DA4EB">
        <w:rPr>
          <w:rFonts w:ascii="Arial" w:hAnsi="Arial" w:eastAsia="Arial" w:cs="Arial"/>
          <w:sz w:val="24"/>
          <w:szCs w:val="24"/>
        </w:rPr>
        <w:t xml:space="preserve"> of what it means.</w:t>
      </w:r>
    </w:p>
    <w:p w:rsidR="353BEA18" w:rsidP="353BEA18" w:rsidRDefault="353BEA18" w14:paraId="0F8E44A2" w14:textId="1E43CC4F">
      <w:pPr>
        <w:spacing w:after="0"/>
        <w:rPr>
          <w:rFonts w:ascii="Arial" w:hAnsi="Arial" w:eastAsia="Arial" w:cs="Arial"/>
          <w:sz w:val="24"/>
          <w:szCs w:val="24"/>
        </w:rPr>
      </w:pPr>
    </w:p>
    <w:p w:rsidR="60CB77D5" w:rsidP="60CB77D5" w:rsidRDefault="60CB77D5" w14:paraId="3FB645DE" w14:textId="5382D823">
      <w:pPr>
        <w:spacing w:after="0"/>
        <w:rPr>
          <w:rFonts w:ascii="Arial" w:hAnsi="Arial" w:eastAsia="Arial" w:cs="Arial"/>
          <w:sz w:val="24"/>
          <w:szCs w:val="24"/>
        </w:rPr>
      </w:pPr>
    </w:p>
    <w:p w:rsidR="60CB77D5" w:rsidP="60CB77D5" w:rsidRDefault="60CB77D5" w14:paraId="0F28AF1F" w14:textId="3FBC718F">
      <w:pPr>
        <w:spacing w:after="0"/>
        <w:rPr>
          <w:rFonts w:ascii="Arial" w:hAnsi="Arial" w:eastAsia="Arial" w:cs="Arial"/>
          <w:sz w:val="24"/>
          <w:szCs w:val="24"/>
        </w:rPr>
      </w:pPr>
    </w:p>
    <w:p w:rsidR="353BEA18" w:rsidP="7AC26B30" w:rsidRDefault="5205EED0" w14:paraId="0B954750" w14:textId="7DF2B897">
      <w:pPr>
        <w:spacing w:after="0"/>
        <w:rPr>
          <w:rFonts w:ascii="Arial" w:hAnsi="Arial" w:eastAsia="Arial" w:cs="Arial"/>
          <w:sz w:val="24"/>
          <w:szCs w:val="24"/>
        </w:rPr>
      </w:pPr>
      <w:r w:rsidRPr="7AC26B30" w:rsidR="1B0ACC07">
        <w:rPr>
          <w:rFonts w:ascii="Arial" w:hAnsi="Arial" w:eastAsia="Arial" w:cs="Arial"/>
          <w:sz w:val="24"/>
          <w:szCs w:val="24"/>
        </w:rPr>
        <w:t>I</w:t>
      </w:r>
      <w:r w:rsidRPr="7AC26B30" w:rsidR="2D3899C3">
        <w:rPr>
          <w:rFonts w:ascii="Arial" w:hAnsi="Arial" w:eastAsia="Arial" w:cs="Arial"/>
          <w:sz w:val="24"/>
          <w:szCs w:val="24"/>
        </w:rPr>
        <w:t>n conclusion,</w:t>
      </w:r>
      <w:r w:rsidRPr="7AC26B30" w:rsidR="07E59690">
        <w:rPr>
          <w:rFonts w:ascii="Arial" w:hAnsi="Arial" w:eastAsia="Arial" w:cs="Arial"/>
          <w:sz w:val="24"/>
          <w:szCs w:val="24"/>
        </w:rPr>
        <w:t xml:space="preserve"> </w:t>
      </w:r>
      <w:r w:rsidRPr="7AC26B30" w:rsidR="2D3899C3">
        <w:rPr>
          <w:rFonts w:ascii="Arial" w:hAnsi="Arial" w:eastAsia="Arial" w:cs="Arial"/>
          <w:sz w:val="24"/>
          <w:szCs w:val="24"/>
        </w:rPr>
        <w:t>the reasoning as to why</w:t>
      </w:r>
      <w:r w:rsidRPr="7AC26B30" w:rsidR="3F477630">
        <w:rPr>
          <w:rFonts w:ascii="Arial" w:hAnsi="Arial" w:eastAsia="Arial" w:cs="Arial"/>
          <w:sz w:val="24"/>
          <w:szCs w:val="24"/>
        </w:rPr>
        <w:t xml:space="preserve"> </w:t>
      </w:r>
      <w:r w:rsidRPr="7AC26B30" w:rsidR="6830FD34">
        <w:rPr>
          <w:rFonts w:ascii="Arial" w:hAnsi="Arial" w:eastAsia="Arial" w:cs="Arial"/>
          <w:sz w:val="24"/>
          <w:szCs w:val="24"/>
        </w:rPr>
        <w:t>(</w:t>
      </w:r>
      <w:r w:rsidRPr="7AC26B30" w:rsidR="6830FD34">
        <w:rPr>
          <w:rFonts w:ascii="Arial" w:hAnsi="Arial" w:eastAsia="Arial" w:cs="Arial"/>
          <w:i w:val="1"/>
          <w:iCs w:val="1"/>
          <w:sz w:val="24"/>
          <w:szCs w:val="24"/>
        </w:rPr>
        <w:t>T</w:t>
      </w:r>
      <w:r w:rsidRPr="7AC26B30" w:rsidR="2D3899C3">
        <w:rPr>
          <w:rFonts w:ascii="Arial" w:hAnsi="Arial" w:eastAsia="Arial" w:cs="Arial"/>
          <w:i w:val="1"/>
          <w:iCs w:val="1"/>
          <w:sz w:val="24"/>
          <w:szCs w:val="24"/>
        </w:rPr>
        <w:t xml:space="preserve">he Coroners and Justice </w:t>
      </w:r>
      <w:r w:rsidRPr="7AC26B30" w:rsidR="2D3899C3">
        <w:rPr>
          <w:rFonts w:ascii="Arial" w:hAnsi="Arial" w:eastAsia="Arial" w:cs="Arial"/>
          <w:i w:val="1"/>
          <w:iCs w:val="1"/>
          <w:sz w:val="24"/>
          <w:szCs w:val="24"/>
        </w:rPr>
        <w:t>Act</w:t>
      </w:r>
      <w:r w:rsidRPr="7AC26B30" w:rsidR="1F255710">
        <w:rPr>
          <w:rFonts w:ascii="Arial" w:hAnsi="Arial" w:eastAsia="Arial" w:cs="Arial"/>
          <w:i w:val="1"/>
          <w:iCs w:val="1"/>
          <w:sz w:val="24"/>
          <w:szCs w:val="24"/>
        </w:rPr>
        <w:t>,</w:t>
      </w:r>
      <w:r w:rsidRPr="7AC26B30" w:rsidR="1F255710">
        <w:rPr>
          <w:rFonts w:ascii="Arial" w:hAnsi="Arial" w:eastAsia="Arial" w:cs="Arial"/>
          <w:i w:val="1"/>
          <w:iCs w:val="1"/>
          <w:sz w:val="24"/>
          <w:szCs w:val="24"/>
        </w:rPr>
        <w:t xml:space="preserve"> s.52, </w:t>
      </w:r>
      <w:r w:rsidRPr="7AC26B30" w:rsidR="2D3899C3">
        <w:rPr>
          <w:rFonts w:ascii="Arial" w:hAnsi="Arial" w:eastAsia="Arial" w:cs="Arial"/>
          <w:i w:val="1"/>
          <w:iCs w:val="1"/>
          <w:sz w:val="24"/>
          <w:szCs w:val="24"/>
        </w:rPr>
        <w:t>2009</w:t>
      </w:r>
      <w:r w:rsidRPr="7AC26B30" w:rsidR="4F416212">
        <w:rPr>
          <w:rFonts w:ascii="Arial" w:hAnsi="Arial" w:eastAsia="Arial" w:cs="Arial"/>
          <w:sz w:val="24"/>
          <w:szCs w:val="24"/>
        </w:rPr>
        <w:t>)</w:t>
      </w:r>
      <w:r w:rsidRPr="7AC26B30" w:rsidR="2D3899C3">
        <w:rPr>
          <w:rFonts w:ascii="Arial" w:hAnsi="Arial" w:eastAsia="Arial" w:cs="Arial"/>
          <w:sz w:val="24"/>
          <w:szCs w:val="24"/>
        </w:rPr>
        <w:t xml:space="preserve"> amended the definition and requirement</w:t>
      </w:r>
      <w:r w:rsidRPr="7AC26B30" w:rsidR="7DEEE22C">
        <w:rPr>
          <w:rFonts w:ascii="Arial" w:hAnsi="Arial" w:eastAsia="Arial" w:cs="Arial"/>
          <w:sz w:val="24"/>
          <w:szCs w:val="24"/>
        </w:rPr>
        <w:t>s</w:t>
      </w:r>
      <w:r w:rsidRPr="7AC26B30" w:rsidR="2D3899C3">
        <w:rPr>
          <w:rFonts w:ascii="Arial" w:hAnsi="Arial" w:eastAsia="Arial" w:cs="Arial"/>
          <w:sz w:val="24"/>
          <w:szCs w:val="24"/>
        </w:rPr>
        <w:t xml:space="preserve"> of diminished responsibility </w:t>
      </w:r>
      <w:r w:rsidRPr="7AC26B30" w:rsidR="004429A4">
        <w:rPr>
          <w:rFonts w:ascii="Arial" w:hAnsi="Arial" w:eastAsia="Arial" w:cs="Arial"/>
          <w:sz w:val="24"/>
          <w:szCs w:val="24"/>
        </w:rPr>
        <w:t xml:space="preserve">is because the legislation in the </w:t>
      </w:r>
      <w:r w:rsidRPr="7AC26B30" w:rsidR="4A7EBBCC">
        <w:rPr>
          <w:rFonts w:ascii="Arial" w:hAnsi="Arial" w:eastAsia="Arial" w:cs="Arial"/>
          <w:sz w:val="24"/>
          <w:szCs w:val="24"/>
        </w:rPr>
        <w:t>(</w:t>
      </w:r>
      <w:r w:rsidRPr="7AC26B30" w:rsidR="004429A4">
        <w:rPr>
          <w:rFonts w:ascii="Arial" w:hAnsi="Arial" w:eastAsia="Arial" w:cs="Arial"/>
          <w:i w:val="1"/>
          <w:iCs w:val="1"/>
          <w:sz w:val="24"/>
          <w:szCs w:val="24"/>
        </w:rPr>
        <w:t>Homicide Act</w:t>
      </w:r>
      <w:r w:rsidRPr="7AC26B30" w:rsidR="473967DC">
        <w:rPr>
          <w:rFonts w:ascii="Arial" w:hAnsi="Arial" w:eastAsia="Arial" w:cs="Arial"/>
          <w:i w:val="1"/>
          <w:iCs w:val="1"/>
          <w:sz w:val="24"/>
          <w:szCs w:val="24"/>
        </w:rPr>
        <w:t xml:space="preserve">, s.2, </w:t>
      </w:r>
      <w:r w:rsidRPr="7AC26B30" w:rsidR="004429A4">
        <w:rPr>
          <w:rFonts w:ascii="Arial" w:hAnsi="Arial" w:eastAsia="Arial" w:cs="Arial"/>
          <w:i w:val="1"/>
          <w:iCs w:val="1"/>
          <w:sz w:val="24"/>
          <w:szCs w:val="24"/>
        </w:rPr>
        <w:t>19</w:t>
      </w:r>
      <w:r w:rsidRPr="7AC26B30" w:rsidR="601DCD35">
        <w:rPr>
          <w:rFonts w:ascii="Arial" w:hAnsi="Arial" w:eastAsia="Arial" w:cs="Arial"/>
          <w:i w:val="1"/>
          <w:iCs w:val="1"/>
          <w:sz w:val="24"/>
          <w:szCs w:val="24"/>
        </w:rPr>
        <w:t>57</w:t>
      </w:r>
      <w:r w:rsidRPr="7AC26B30" w:rsidR="004429A4">
        <w:rPr>
          <w:rFonts w:ascii="Arial" w:hAnsi="Arial" w:eastAsia="Arial" w:cs="Arial"/>
          <w:sz w:val="24"/>
          <w:szCs w:val="24"/>
        </w:rPr>
        <w:t xml:space="preserve">) </w:t>
      </w:r>
      <w:r w:rsidRPr="7AC26B30" w:rsidR="37106045">
        <w:rPr>
          <w:rFonts w:ascii="Arial" w:hAnsi="Arial" w:eastAsia="Arial" w:cs="Arial"/>
          <w:sz w:val="24"/>
          <w:szCs w:val="24"/>
        </w:rPr>
        <w:t>was so unclear and intelligible and t</w:t>
      </w:r>
      <w:r w:rsidRPr="7AC26B30" w:rsidR="0D8D25E1">
        <w:rPr>
          <w:rFonts w:ascii="Arial" w:hAnsi="Arial" w:eastAsia="Arial" w:cs="Arial"/>
          <w:sz w:val="24"/>
          <w:szCs w:val="24"/>
        </w:rPr>
        <w:t>hought without conside</w:t>
      </w:r>
      <w:r w:rsidRPr="7AC26B30" w:rsidR="77EDC410">
        <w:rPr>
          <w:rFonts w:ascii="Arial" w:hAnsi="Arial" w:eastAsia="Arial" w:cs="Arial"/>
          <w:sz w:val="24"/>
          <w:szCs w:val="24"/>
        </w:rPr>
        <w:t>ration</w:t>
      </w:r>
      <w:r w:rsidRPr="7AC26B30" w:rsidR="0D8D25E1">
        <w:rPr>
          <w:rFonts w:ascii="Arial" w:hAnsi="Arial" w:eastAsia="Arial" w:cs="Arial"/>
          <w:sz w:val="24"/>
          <w:szCs w:val="24"/>
        </w:rPr>
        <w:t xml:space="preserve"> to the experts' </w:t>
      </w:r>
      <w:bookmarkStart w:name="_Int_sSmGK0k9" w:id="10"/>
      <w:bookmarkStart w:name="_Int_UjkpRUzS" w:id="971467756"/>
      <w:r w:rsidRPr="7AC26B30" w:rsidR="0D8D25E1">
        <w:rPr>
          <w:rFonts w:ascii="Arial" w:hAnsi="Arial" w:eastAsia="Arial" w:cs="Arial"/>
          <w:sz w:val="24"/>
          <w:szCs w:val="24"/>
        </w:rPr>
        <w:t>expertise</w:t>
      </w:r>
      <w:bookmarkEnd w:id="971467756"/>
      <w:r w:rsidRPr="7AC26B30" w:rsidR="53491AD4">
        <w:rPr>
          <w:rFonts w:ascii="Arial" w:hAnsi="Arial" w:eastAsia="Arial" w:cs="Arial"/>
          <w:sz w:val="24"/>
          <w:szCs w:val="24"/>
        </w:rPr>
        <w:t>. As</w:t>
      </w:r>
      <w:bookmarkEnd w:id="10"/>
      <w:r w:rsidRPr="7AC26B30" w:rsidR="07427EB6">
        <w:rPr>
          <w:rFonts w:ascii="Arial" w:hAnsi="Arial" w:eastAsia="Arial" w:cs="Arial"/>
          <w:sz w:val="24"/>
          <w:szCs w:val="24"/>
        </w:rPr>
        <w:t xml:space="preserve"> it w</w:t>
      </w:r>
      <w:r w:rsidRPr="7AC26B30" w:rsidR="07427EB6">
        <w:rPr>
          <w:rFonts w:ascii="Arial" w:hAnsi="Arial" w:eastAsia="Arial" w:cs="Arial"/>
          <w:sz w:val="24"/>
          <w:szCs w:val="24"/>
        </w:rPr>
        <w:t xml:space="preserve">as thought out with no </w:t>
      </w:r>
      <w:bookmarkStart w:name="_Int_r4B7Hfwh" w:id="11"/>
      <w:r w:rsidRPr="7AC26B30" w:rsidR="07427EB6">
        <w:rPr>
          <w:rFonts w:ascii="Arial" w:hAnsi="Arial" w:eastAsia="Arial" w:cs="Arial"/>
          <w:sz w:val="24"/>
          <w:szCs w:val="24"/>
        </w:rPr>
        <w:t>expertise</w:t>
      </w:r>
      <w:bookmarkEnd w:id="11"/>
      <w:r w:rsidRPr="7AC26B30" w:rsidR="07427EB6">
        <w:rPr>
          <w:rFonts w:ascii="Arial" w:hAnsi="Arial" w:eastAsia="Arial" w:cs="Arial"/>
          <w:sz w:val="24"/>
          <w:szCs w:val="24"/>
        </w:rPr>
        <w:t xml:space="preserve">, it </w:t>
      </w:r>
      <w:r w:rsidRPr="7AC26B30" w:rsidR="18D521DD">
        <w:rPr>
          <w:rFonts w:ascii="Arial" w:hAnsi="Arial" w:eastAsia="Arial" w:cs="Arial"/>
          <w:sz w:val="24"/>
          <w:szCs w:val="24"/>
        </w:rPr>
        <w:t>woul</w:t>
      </w:r>
      <w:r w:rsidRPr="7AC26B30" w:rsidR="18D521DD">
        <w:rPr>
          <w:rFonts w:ascii="Arial" w:hAnsi="Arial" w:eastAsia="Arial" w:cs="Arial"/>
          <w:sz w:val="24"/>
          <w:szCs w:val="24"/>
        </w:rPr>
        <w:t>d have opened</w:t>
      </w:r>
      <w:r w:rsidRPr="7AC26B30" w:rsidR="07427EB6">
        <w:rPr>
          <w:rFonts w:ascii="Arial" w:hAnsi="Arial" w:eastAsia="Arial" w:cs="Arial"/>
          <w:sz w:val="24"/>
          <w:szCs w:val="24"/>
        </w:rPr>
        <w:t xml:space="preserve"> floodgate</w:t>
      </w:r>
      <w:r w:rsidRPr="7AC26B30" w:rsidR="12E8D7B3">
        <w:rPr>
          <w:rFonts w:ascii="Arial" w:hAnsi="Arial" w:eastAsia="Arial" w:cs="Arial"/>
          <w:sz w:val="24"/>
          <w:szCs w:val="24"/>
        </w:rPr>
        <w:t>s</w:t>
      </w:r>
      <w:r w:rsidRPr="7AC26B30" w:rsidR="07427EB6">
        <w:rPr>
          <w:rFonts w:ascii="Arial" w:hAnsi="Arial" w:eastAsia="Arial" w:cs="Arial"/>
          <w:sz w:val="24"/>
          <w:szCs w:val="24"/>
        </w:rPr>
        <w:t xml:space="preserve"> as to what the definition </w:t>
      </w:r>
      <w:r w:rsidRPr="7AC26B30" w:rsidR="5AB44C1E">
        <w:rPr>
          <w:rFonts w:ascii="Arial" w:hAnsi="Arial" w:eastAsia="Arial" w:cs="Arial"/>
          <w:sz w:val="24"/>
          <w:szCs w:val="24"/>
        </w:rPr>
        <w:t>really</w:t>
      </w:r>
      <w:r w:rsidRPr="7AC26B30" w:rsidR="07427EB6">
        <w:rPr>
          <w:rFonts w:ascii="Arial" w:hAnsi="Arial" w:eastAsia="Arial" w:cs="Arial"/>
          <w:sz w:val="24"/>
          <w:szCs w:val="24"/>
        </w:rPr>
        <w:t xml:space="preserve"> could have meant</w:t>
      </w:r>
      <w:r w:rsidRPr="7AC26B30" w:rsidR="570EC0C9">
        <w:rPr>
          <w:rFonts w:ascii="Arial" w:hAnsi="Arial" w:eastAsia="Arial" w:cs="Arial"/>
          <w:sz w:val="24"/>
          <w:szCs w:val="24"/>
        </w:rPr>
        <w:t xml:space="preserve"> and brought </w:t>
      </w:r>
      <w:bookmarkStart w:name="_Int_P5YdQdik" w:id="1945142736"/>
      <w:r w:rsidRPr="7AC26B30" w:rsidR="570EC0C9">
        <w:rPr>
          <w:rFonts w:ascii="Arial" w:hAnsi="Arial" w:eastAsia="Arial" w:cs="Arial"/>
          <w:sz w:val="24"/>
          <w:szCs w:val="24"/>
        </w:rPr>
        <w:t>fourth</w:t>
      </w:r>
      <w:bookmarkEnd w:id="1945142736"/>
      <w:r w:rsidRPr="7AC26B30" w:rsidR="570EC0C9">
        <w:rPr>
          <w:rFonts w:ascii="Arial" w:hAnsi="Arial" w:eastAsia="Arial" w:cs="Arial"/>
          <w:sz w:val="24"/>
          <w:szCs w:val="24"/>
        </w:rPr>
        <w:t xml:space="preserve"> more cases of people trying to argue the defence.</w:t>
      </w:r>
      <w:r w:rsidRPr="7AC26B30" w:rsidR="02D8F3EE">
        <w:rPr>
          <w:rFonts w:ascii="Arial" w:hAnsi="Arial" w:eastAsia="Arial" w:cs="Arial"/>
          <w:sz w:val="24"/>
          <w:szCs w:val="24"/>
        </w:rPr>
        <w:t xml:space="preserve"> </w:t>
      </w:r>
    </w:p>
    <w:p w:rsidR="353BEA18" w:rsidP="2351CD4C" w:rsidRDefault="5205EED0" w14:paraId="6EB54354" w14:textId="2E75BF48">
      <w:pPr>
        <w:spacing w:after="0"/>
        <w:rPr>
          <w:rFonts w:ascii="Arial" w:hAnsi="Arial" w:eastAsia="Arial" w:cs="Arial"/>
          <w:sz w:val="24"/>
          <w:szCs w:val="24"/>
        </w:rPr>
      </w:pPr>
      <w:r w:rsidRPr="7AC26B30" w:rsidR="501634E5">
        <w:rPr>
          <w:rFonts w:ascii="Arial" w:hAnsi="Arial" w:eastAsia="Arial" w:cs="Arial"/>
          <w:sz w:val="24"/>
          <w:szCs w:val="24"/>
        </w:rPr>
        <w:t xml:space="preserve">The term ‘abnormality of mind’ </w:t>
      </w:r>
      <w:r w:rsidRPr="7AC26B30" w:rsidR="329B8D6D">
        <w:rPr>
          <w:rFonts w:ascii="Arial" w:hAnsi="Arial" w:eastAsia="Arial" w:cs="Arial"/>
          <w:sz w:val="24"/>
          <w:szCs w:val="24"/>
        </w:rPr>
        <w:t>was</w:t>
      </w:r>
      <w:r w:rsidRPr="7AC26B30" w:rsidR="501634E5">
        <w:rPr>
          <w:rFonts w:ascii="Arial" w:hAnsi="Arial" w:eastAsia="Arial" w:cs="Arial"/>
          <w:sz w:val="24"/>
          <w:szCs w:val="24"/>
        </w:rPr>
        <w:t xml:space="preserve"> so broad </w:t>
      </w:r>
      <w:r w:rsidRPr="7AC26B30" w:rsidR="6570009A">
        <w:rPr>
          <w:rFonts w:ascii="Arial" w:hAnsi="Arial" w:eastAsia="Arial" w:cs="Arial"/>
          <w:sz w:val="24"/>
          <w:szCs w:val="24"/>
        </w:rPr>
        <w:t>that by amending it with the term ‘abnormality of mental function</w:t>
      </w:r>
      <w:r w:rsidRPr="7AC26B30" w:rsidR="7B867E87">
        <w:rPr>
          <w:rFonts w:ascii="Arial" w:hAnsi="Arial" w:eastAsia="Arial" w:cs="Arial"/>
          <w:sz w:val="24"/>
          <w:szCs w:val="24"/>
        </w:rPr>
        <w:t>ing</w:t>
      </w:r>
      <w:r w:rsidRPr="7AC26B30" w:rsidR="6570009A">
        <w:rPr>
          <w:rFonts w:ascii="Arial" w:hAnsi="Arial" w:eastAsia="Arial" w:cs="Arial"/>
          <w:sz w:val="24"/>
          <w:szCs w:val="24"/>
        </w:rPr>
        <w:t xml:space="preserve">’ </w:t>
      </w:r>
      <w:r w:rsidRPr="7AC26B30" w:rsidR="05A50560">
        <w:rPr>
          <w:rFonts w:ascii="Arial" w:hAnsi="Arial" w:eastAsia="Arial" w:cs="Arial"/>
          <w:sz w:val="24"/>
          <w:szCs w:val="24"/>
        </w:rPr>
        <w:t>in addition with w</w:t>
      </w:r>
      <w:r w:rsidRPr="7AC26B30" w:rsidR="6570009A">
        <w:rPr>
          <w:rFonts w:ascii="Arial" w:hAnsi="Arial" w:eastAsia="Arial" w:cs="Arial"/>
          <w:sz w:val="24"/>
          <w:szCs w:val="24"/>
        </w:rPr>
        <w:t xml:space="preserve">hat goes with it, comforts in what </w:t>
      </w:r>
      <w:r w:rsidRPr="7AC26B30" w:rsidR="36B2A8EE">
        <w:rPr>
          <w:rFonts w:ascii="Arial" w:hAnsi="Arial" w:eastAsia="Arial" w:cs="Arial"/>
          <w:sz w:val="24"/>
          <w:szCs w:val="24"/>
        </w:rPr>
        <w:t xml:space="preserve">the defence is. </w:t>
      </w:r>
      <w:bookmarkStart w:name="_Int_9VlOT5yP" w:id="12"/>
      <w:r w:rsidRPr="7AC26B30" w:rsidR="01800CBD">
        <w:rPr>
          <w:rFonts w:ascii="Arial" w:hAnsi="Arial" w:eastAsia="Arial" w:cs="Arial"/>
          <w:sz w:val="24"/>
          <w:szCs w:val="24"/>
        </w:rPr>
        <w:t>H</w:t>
      </w:r>
      <w:r w:rsidRPr="7AC26B30" w:rsidR="61EFC46F">
        <w:rPr>
          <w:rFonts w:ascii="Arial" w:hAnsi="Arial" w:eastAsia="Arial" w:cs="Arial"/>
          <w:sz w:val="24"/>
          <w:szCs w:val="24"/>
        </w:rPr>
        <w:t xml:space="preserve">aving this change, </w:t>
      </w:r>
      <w:r w:rsidRPr="7AC26B30" w:rsidR="0163AABF">
        <w:rPr>
          <w:rFonts w:ascii="Arial" w:hAnsi="Arial" w:eastAsia="Arial" w:cs="Arial"/>
          <w:sz w:val="24"/>
          <w:szCs w:val="24"/>
        </w:rPr>
        <w:t>there</w:t>
      </w:r>
      <w:bookmarkEnd w:id="12"/>
      <w:r w:rsidRPr="7AC26B30" w:rsidR="0163AABF">
        <w:rPr>
          <w:rFonts w:ascii="Arial" w:hAnsi="Arial" w:eastAsia="Arial" w:cs="Arial"/>
          <w:sz w:val="24"/>
          <w:szCs w:val="24"/>
        </w:rPr>
        <w:t xml:space="preserve"> </w:t>
      </w:r>
      <w:r w:rsidRPr="7AC26B30" w:rsidR="61EFC46F">
        <w:rPr>
          <w:rFonts w:ascii="Arial" w:hAnsi="Arial" w:eastAsia="Arial" w:cs="Arial"/>
          <w:sz w:val="24"/>
          <w:szCs w:val="24"/>
        </w:rPr>
        <w:t>is a clear advantage</w:t>
      </w:r>
      <w:r w:rsidRPr="7AC26B30" w:rsidR="389E439C">
        <w:rPr>
          <w:rFonts w:ascii="Arial" w:hAnsi="Arial" w:eastAsia="Arial" w:cs="Arial"/>
          <w:sz w:val="24"/>
          <w:szCs w:val="24"/>
        </w:rPr>
        <w:t xml:space="preserve"> in knowing whether you can use the defence in your case.</w:t>
      </w:r>
      <w:r w:rsidRPr="7AC26B30" w:rsidR="5D54B193">
        <w:rPr>
          <w:rFonts w:ascii="Arial" w:hAnsi="Arial" w:eastAsia="Arial" w:cs="Arial"/>
          <w:sz w:val="24"/>
          <w:szCs w:val="24"/>
        </w:rPr>
        <w:t xml:space="preserve"> </w:t>
      </w:r>
    </w:p>
    <w:p w:rsidR="720F4B20" w:rsidP="1B9AADE4" w:rsidRDefault="720F4B20" w14:paraId="44527B46" w14:textId="11FF758C">
      <w:pPr>
        <w:spacing w:after="0"/>
        <w:rPr>
          <w:rFonts w:ascii="Arial" w:hAnsi="Arial" w:eastAsia="Arial" w:cs="Arial"/>
          <w:sz w:val="24"/>
          <w:szCs w:val="24"/>
        </w:rPr>
      </w:pPr>
      <w:r w:rsidRPr="7AC26B30" w:rsidR="5D54B193">
        <w:rPr>
          <w:rFonts w:ascii="Arial" w:hAnsi="Arial" w:eastAsia="Arial" w:cs="Arial"/>
          <w:sz w:val="24"/>
          <w:szCs w:val="24"/>
        </w:rPr>
        <w:t xml:space="preserve">Overall, the </w:t>
      </w:r>
      <w:r w:rsidRPr="7AC26B30" w:rsidR="4668D165">
        <w:rPr>
          <w:rFonts w:ascii="Arial" w:hAnsi="Arial" w:eastAsia="Arial" w:cs="Arial"/>
          <w:sz w:val="24"/>
          <w:szCs w:val="24"/>
        </w:rPr>
        <w:t>amendments</w:t>
      </w:r>
      <w:r w:rsidRPr="7AC26B30" w:rsidR="4668D165">
        <w:rPr>
          <w:rFonts w:ascii="Arial" w:hAnsi="Arial" w:eastAsia="Arial" w:cs="Arial"/>
          <w:sz w:val="24"/>
          <w:szCs w:val="24"/>
        </w:rPr>
        <w:t xml:space="preserve"> of the law</w:t>
      </w:r>
      <w:r w:rsidRPr="7AC26B30" w:rsidR="5D54B193">
        <w:rPr>
          <w:rFonts w:ascii="Arial" w:hAnsi="Arial" w:eastAsia="Arial" w:cs="Arial"/>
          <w:sz w:val="24"/>
          <w:szCs w:val="24"/>
        </w:rPr>
        <w:t xml:space="preserve"> </w:t>
      </w:r>
      <w:r w:rsidRPr="7AC26B30" w:rsidR="311EEFA0">
        <w:rPr>
          <w:rFonts w:ascii="Arial" w:hAnsi="Arial" w:eastAsia="Arial" w:cs="Arial"/>
          <w:sz w:val="24"/>
          <w:szCs w:val="24"/>
        </w:rPr>
        <w:t xml:space="preserve">really </w:t>
      </w:r>
      <w:r w:rsidRPr="7AC26B30" w:rsidR="5D54B193">
        <w:rPr>
          <w:rFonts w:ascii="Arial" w:hAnsi="Arial" w:eastAsia="Arial" w:cs="Arial"/>
          <w:sz w:val="24"/>
          <w:szCs w:val="24"/>
        </w:rPr>
        <w:t xml:space="preserve">outweigh the disadvantages but to further reform this area of law they could </w:t>
      </w:r>
      <w:r w:rsidRPr="7AC26B30" w:rsidR="3F9FFC69">
        <w:rPr>
          <w:rFonts w:ascii="Arial" w:hAnsi="Arial" w:eastAsia="Arial" w:cs="Arial"/>
          <w:sz w:val="24"/>
          <w:szCs w:val="24"/>
        </w:rPr>
        <w:t>define</w:t>
      </w:r>
      <w:r w:rsidRPr="7AC26B30" w:rsidR="5D54B193">
        <w:rPr>
          <w:rFonts w:ascii="Arial" w:hAnsi="Arial" w:eastAsia="Arial" w:cs="Arial"/>
          <w:sz w:val="24"/>
          <w:szCs w:val="24"/>
        </w:rPr>
        <w:t xml:space="preserve"> what ‘exercising self-control' </w:t>
      </w:r>
      <w:r w:rsidRPr="7AC26B30" w:rsidR="209E7E83">
        <w:rPr>
          <w:rFonts w:ascii="Arial" w:hAnsi="Arial" w:eastAsia="Arial" w:cs="Arial"/>
          <w:sz w:val="24"/>
          <w:szCs w:val="24"/>
        </w:rPr>
        <w:t>really</w:t>
      </w:r>
      <w:r w:rsidRPr="7AC26B30" w:rsidR="5D54B193">
        <w:rPr>
          <w:rFonts w:ascii="Arial" w:hAnsi="Arial" w:eastAsia="Arial" w:cs="Arial"/>
          <w:sz w:val="24"/>
          <w:szCs w:val="24"/>
        </w:rPr>
        <w:t xml:space="preserve"> means</w:t>
      </w:r>
      <w:r w:rsidRPr="7AC26B30" w:rsidR="49E2535A">
        <w:rPr>
          <w:rFonts w:ascii="Arial" w:hAnsi="Arial" w:eastAsia="Arial" w:cs="Arial"/>
          <w:sz w:val="24"/>
          <w:szCs w:val="24"/>
        </w:rPr>
        <w:t xml:space="preserve"> to avoid further confusion</w:t>
      </w:r>
      <w:r w:rsidRPr="7AC26B30" w:rsidR="1854966A">
        <w:rPr>
          <w:rFonts w:ascii="Arial" w:hAnsi="Arial" w:eastAsia="Arial" w:cs="Arial"/>
          <w:sz w:val="24"/>
          <w:szCs w:val="24"/>
        </w:rPr>
        <w:t xml:space="preserve"> </w:t>
      </w:r>
      <w:r w:rsidRPr="7AC26B30" w:rsidR="1854966A">
        <w:rPr>
          <w:rFonts w:ascii="Arial" w:hAnsi="Arial" w:eastAsia="Arial" w:cs="Arial"/>
          <w:sz w:val="24"/>
          <w:szCs w:val="24"/>
        </w:rPr>
        <w:t>aswell</w:t>
      </w:r>
      <w:r w:rsidRPr="7AC26B30" w:rsidR="1854966A">
        <w:rPr>
          <w:rFonts w:ascii="Arial" w:hAnsi="Arial" w:eastAsia="Arial" w:cs="Arial"/>
          <w:sz w:val="24"/>
          <w:szCs w:val="24"/>
        </w:rPr>
        <w:t xml:space="preserve"> as defining the term ‘abnormality of mental functioning</w:t>
      </w:r>
      <w:r w:rsidRPr="7AC26B30" w:rsidR="49E2535A">
        <w:rPr>
          <w:rFonts w:ascii="Arial" w:hAnsi="Arial" w:eastAsia="Arial" w:cs="Arial"/>
          <w:sz w:val="24"/>
          <w:szCs w:val="24"/>
        </w:rPr>
        <w:t>.</w:t>
      </w:r>
      <w:r w:rsidRPr="7AC26B30" w:rsidR="1280ABCC">
        <w:rPr>
          <w:rFonts w:ascii="Arial" w:hAnsi="Arial" w:eastAsia="Arial" w:cs="Arial"/>
          <w:sz w:val="24"/>
          <w:szCs w:val="24"/>
        </w:rPr>
        <w:t xml:space="preserve"> Despite the amendments changing this area of the law for the better for those arguing the defence, one may also say </w:t>
      </w:r>
      <w:r w:rsidRPr="7AC26B30" w:rsidR="53A81D28">
        <w:rPr>
          <w:rFonts w:ascii="Arial" w:hAnsi="Arial" w:eastAsia="Arial" w:cs="Arial"/>
          <w:sz w:val="24"/>
          <w:szCs w:val="24"/>
        </w:rPr>
        <w:t>it has not made the law better as the families of the victims could suffer more</w:t>
      </w:r>
      <w:r w:rsidRPr="7AC26B30" w:rsidR="6B5E0E5C">
        <w:rPr>
          <w:rFonts w:ascii="Arial" w:hAnsi="Arial" w:eastAsia="Arial" w:cs="Arial"/>
          <w:sz w:val="24"/>
          <w:szCs w:val="24"/>
        </w:rPr>
        <w:t>.</w:t>
      </w:r>
    </w:p>
    <w:p w:rsidR="7AC26B30" w:rsidP="7AC26B30" w:rsidRDefault="7AC26B30" w14:paraId="4E83CDFD" w14:textId="5FAC0184">
      <w:pPr>
        <w:spacing w:after="0"/>
        <w:rPr>
          <w:rFonts w:ascii="Calibri" w:hAnsi="Calibri" w:eastAsia="Calibri" w:cs="Calibri"/>
          <w:b w:val="1"/>
          <w:bCs w:val="1"/>
          <w:color w:val="000000" w:themeColor="text1" w:themeTint="FF" w:themeShade="FF"/>
          <w:sz w:val="28"/>
          <w:szCs w:val="28"/>
          <w:u w:val="single"/>
        </w:rPr>
      </w:pPr>
    </w:p>
    <w:p w:rsidR="7AC26B30" w:rsidP="7AC26B30" w:rsidRDefault="7AC26B30" w14:paraId="5C4FAB06" w14:textId="0B46A690">
      <w:pPr>
        <w:pStyle w:val="Normal"/>
        <w:spacing w:after="0"/>
        <w:rPr>
          <w:rFonts w:ascii="Calibri" w:hAnsi="Calibri" w:eastAsia="Calibri" w:cs="Calibri"/>
          <w:b w:val="1"/>
          <w:bCs w:val="1"/>
          <w:color w:val="000000" w:themeColor="text1" w:themeTint="FF" w:themeShade="FF"/>
          <w:sz w:val="28"/>
          <w:szCs w:val="28"/>
          <w:u w:val="single"/>
        </w:rPr>
      </w:pPr>
    </w:p>
    <w:p w:rsidR="7AC26B30" w:rsidP="7AC26B30" w:rsidRDefault="7AC26B30" w14:paraId="7EA6D196" w14:textId="01DA8EDE">
      <w:pPr>
        <w:pStyle w:val="Normal"/>
        <w:spacing w:after="0"/>
        <w:rPr>
          <w:rFonts w:ascii="Calibri" w:hAnsi="Calibri" w:eastAsia="Calibri" w:cs="Calibri"/>
          <w:b w:val="1"/>
          <w:bCs w:val="1"/>
          <w:color w:val="000000" w:themeColor="text1" w:themeTint="FF" w:themeShade="FF"/>
          <w:sz w:val="28"/>
          <w:szCs w:val="28"/>
          <w:u w:val="single"/>
        </w:rPr>
      </w:pPr>
    </w:p>
    <w:p w:rsidR="7AC26B30" w:rsidP="7AC26B30" w:rsidRDefault="7AC26B30" w14:paraId="710C69D7" w14:textId="7241AB29">
      <w:pPr>
        <w:pStyle w:val="Normal"/>
        <w:spacing w:after="0"/>
        <w:rPr>
          <w:rFonts w:ascii="Calibri" w:hAnsi="Calibri" w:eastAsia="Calibri" w:cs="Calibri"/>
          <w:b w:val="1"/>
          <w:bCs w:val="1"/>
          <w:color w:val="000000" w:themeColor="text1" w:themeTint="FF" w:themeShade="FF"/>
          <w:sz w:val="28"/>
          <w:szCs w:val="28"/>
          <w:u w:val="single"/>
        </w:rPr>
      </w:pPr>
    </w:p>
    <w:p w:rsidR="7AC26B30" w:rsidP="7AC26B30" w:rsidRDefault="7AC26B30" w14:paraId="1DEC28D6" w14:textId="2896839C">
      <w:pPr>
        <w:pStyle w:val="Normal"/>
        <w:spacing w:after="0"/>
        <w:rPr>
          <w:rFonts w:ascii="Calibri" w:hAnsi="Calibri" w:eastAsia="Calibri" w:cs="Calibri"/>
          <w:b w:val="1"/>
          <w:bCs w:val="1"/>
          <w:color w:val="000000" w:themeColor="text1" w:themeTint="FF" w:themeShade="FF"/>
          <w:sz w:val="28"/>
          <w:szCs w:val="28"/>
          <w:u w:val="single"/>
        </w:rPr>
      </w:pPr>
    </w:p>
    <w:p w:rsidR="7AC26B30" w:rsidP="7AC26B30" w:rsidRDefault="7AC26B30" w14:paraId="580732D4" w14:textId="106E447E">
      <w:pPr>
        <w:pStyle w:val="Normal"/>
        <w:spacing w:after="0"/>
        <w:rPr>
          <w:rFonts w:ascii="Calibri" w:hAnsi="Calibri" w:eastAsia="Calibri" w:cs="Calibri"/>
          <w:b w:val="1"/>
          <w:bCs w:val="1"/>
          <w:color w:val="000000" w:themeColor="text1" w:themeTint="FF" w:themeShade="FF"/>
          <w:sz w:val="28"/>
          <w:szCs w:val="28"/>
          <w:u w:val="single"/>
        </w:rPr>
      </w:pPr>
    </w:p>
    <w:p w:rsidR="7AC26B30" w:rsidP="7AC26B30" w:rsidRDefault="7AC26B30" w14:paraId="572218C6" w14:textId="5556FCEA">
      <w:pPr>
        <w:pStyle w:val="Normal"/>
        <w:spacing w:after="0"/>
        <w:rPr>
          <w:rFonts w:ascii="Calibri" w:hAnsi="Calibri" w:eastAsia="Calibri" w:cs="Calibri"/>
          <w:b w:val="1"/>
          <w:bCs w:val="1"/>
          <w:color w:val="000000" w:themeColor="text1" w:themeTint="FF" w:themeShade="FF"/>
          <w:sz w:val="28"/>
          <w:szCs w:val="28"/>
          <w:u w:val="single"/>
        </w:rPr>
      </w:pPr>
    </w:p>
    <w:p w:rsidR="7AC26B30" w:rsidP="7AC26B30" w:rsidRDefault="7AC26B30" w14:paraId="7BC9B666" w14:textId="07E244E8">
      <w:pPr>
        <w:pStyle w:val="Normal"/>
        <w:spacing w:after="0"/>
        <w:rPr>
          <w:rFonts w:ascii="Calibri" w:hAnsi="Calibri" w:eastAsia="Calibri" w:cs="Calibri"/>
          <w:b w:val="1"/>
          <w:bCs w:val="1"/>
          <w:color w:val="000000" w:themeColor="text1" w:themeTint="FF" w:themeShade="FF"/>
          <w:sz w:val="28"/>
          <w:szCs w:val="28"/>
          <w:u w:val="single"/>
        </w:rPr>
      </w:pPr>
    </w:p>
    <w:p w:rsidR="7AC26B30" w:rsidP="7AC26B30" w:rsidRDefault="7AC26B30" w14:paraId="4871A96A" w14:textId="201E1989">
      <w:pPr>
        <w:pStyle w:val="Normal"/>
        <w:spacing w:after="0"/>
        <w:rPr>
          <w:rFonts w:ascii="Calibri" w:hAnsi="Calibri" w:eastAsia="Calibri" w:cs="Calibri"/>
          <w:b w:val="1"/>
          <w:bCs w:val="1"/>
          <w:color w:val="000000" w:themeColor="text1" w:themeTint="FF" w:themeShade="FF"/>
          <w:sz w:val="28"/>
          <w:szCs w:val="28"/>
          <w:u w:val="single"/>
        </w:rPr>
      </w:pPr>
    </w:p>
    <w:p w:rsidR="0D593D6D" w:rsidP="7AC26B30" w:rsidRDefault="0D593D6D" w14:paraId="297C2B67" w14:textId="66B27532">
      <w:pPr>
        <w:pStyle w:val="Normal"/>
        <w:spacing w:after="0"/>
        <w:rPr>
          <w:rFonts w:ascii="Calibri" w:hAnsi="Calibri" w:eastAsia="Calibri" w:cs="Calibri"/>
          <w:b w:val="1"/>
          <w:bCs w:val="1"/>
          <w:color w:val="000000" w:themeColor="text1" w:themeTint="FF" w:themeShade="FF"/>
          <w:sz w:val="28"/>
          <w:szCs w:val="28"/>
          <w:u w:val="single"/>
        </w:rPr>
      </w:pPr>
      <w:r w:rsidRPr="7AC26B30" w:rsidR="0D593D6D">
        <w:rPr>
          <w:rFonts w:ascii="Calibri" w:hAnsi="Calibri" w:eastAsia="Calibri" w:cs="Calibri"/>
          <w:b w:val="1"/>
          <w:bCs w:val="1"/>
          <w:color w:val="000000" w:themeColor="text1" w:themeTint="FF" w:themeShade="FF"/>
          <w:sz w:val="28"/>
          <w:szCs w:val="28"/>
          <w:u w:val="single"/>
        </w:rPr>
        <w:t>Case list</w:t>
      </w:r>
    </w:p>
    <w:p w:rsidR="2994A13C" w:rsidP="1B9AADE4" w:rsidRDefault="2994A13C" w14:paraId="5B2A73BB" w14:textId="3542C1E9">
      <w:pPr>
        <w:spacing w:after="0"/>
        <w:rPr>
          <w:rFonts w:ascii="Calibri" w:hAnsi="Calibri" w:eastAsia="Calibri" w:cs="Calibri"/>
          <w:b/>
          <w:bCs/>
          <w:color w:val="000000" w:themeColor="text1"/>
          <w:sz w:val="28"/>
          <w:szCs w:val="28"/>
          <w:u w:val="single"/>
        </w:rPr>
      </w:pPr>
    </w:p>
    <w:p w:rsidR="2994A13C" w:rsidP="1B9AADE4" w:rsidRDefault="6EF4CE4B" w14:paraId="0DB7007D" w14:textId="68A80687">
      <w:pPr>
        <w:pStyle w:val="ListParagraph"/>
        <w:numPr>
          <w:ilvl w:val="0"/>
          <w:numId w:val="3"/>
        </w:num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Byrne, 2QB, 396 (1960) Available at: </w:t>
      </w:r>
      <w:hyperlink w:anchor=":~:text=The%20abnormality%20of%20mind%20(which,1960%5D%202%20QB%20396)." r:id="rId5">
        <w:r w:rsidRPr="1B9AADE4">
          <w:rPr>
            <w:rStyle w:val="Hyperlink"/>
            <w:rFonts w:ascii="Calibri" w:hAnsi="Calibri" w:eastAsia="Calibri" w:cs="Calibri"/>
          </w:rPr>
          <w:t>https://www.oxfordreference.com/display/10.1093/oi/authority.20110803095719535;jsessionid=06C23840E44D6E5E86DC1BBF69126E08#:~:text=The%20abnormality%20of%20mind%20(which,1960%5D%202%20QB%20396).</w:t>
        </w:r>
      </w:hyperlink>
    </w:p>
    <w:p w:rsidR="2994A13C" w:rsidP="1B9AADE4" w:rsidRDefault="6EF4CE4B" w14:paraId="5C5A43BB" w14:textId="55225AC6">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(Accessed: 21 of July 2023)</w:t>
      </w:r>
    </w:p>
    <w:p w:rsidR="2994A13C" w:rsidP="1B9AADE4" w:rsidRDefault="2994A13C" w14:paraId="2D960B4C" w14:textId="7410AA94">
      <w:pPr>
        <w:spacing w:after="0"/>
        <w:rPr>
          <w:rFonts w:ascii="Calibri" w:hAnsi="Calibri" w:eastAsia="Calibri" w:cs="Calibri"/>
          <w:color w:val="000000" w:themeColor="text1"/>
        </w:rPr>
      </w:pPr>
    </w:p>
    <w:p w:rsidR="2994A13C" w:rsidP="1B9AADE4" w:rsidRDefault="6EF4CE4B" w14:paraId="73CC9C5A" w14:textId="0A2194F2">
      <w:pPr>
        <w:pStyle w:val="ListParagraph"/>
        <w:numPr>
          <w:ilvl w:val="0"/>
          <w:numId w:val="3"/>
        </w:num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R v </w:t>
      </w:r>
      <w:proofErr w:type="spellStart"/>
      <w:r w:rsidRPr="1B9AADE4">
        <w:rPr>
          <w:rFonts w:ascii="Calibri" w:hAnsi="Calibri" w:eastAsia="Calibri" w:cs="Calibri"/>
          <w:color w:val="000000" w:themeColor="text1"/>
          <w:sz w:val="24"/>
          <w:szCs w:val="24"/>
        </w:rPr>
        <w:t>Ahluwalia</w:t>
      </w:r>
      <w:proofErr w:type="spellEnd"/>
      <w:r w:rsidRPr="1B9AADE4">
        <w:rPr>
          <w:rFonts w:ascii="Calibri" w:hAnsi="Calibri" w:eastAsia="Calibri" w:cs="Calibri"/>
          <w:color w:val="000000" w:themeColor="text1"/>
          <w:sz w:val="24"/>
          <w:szCs w:val="24"/>
        </w:rPr>
        <w:t xml:space="preserve"> (1993) Available at: </w:t>
      </w:r>
      <w:hyperlink r:id="rId6">
        <w:r w:rsidRPr="1B9AADE4">
          <w:rPr>
            <w:rStyle w:val="Hyperlink"/>
            <w:rFonts w:ascii="Calibri" w:hAnsi="Calibri" w:eastAsia="Calibri" w:cs="Calibri"/>
            <w:sz w:val="24"/>
            <w:szCs w:val="24"/>
          </w:rPr>
          <w:t>https://womenslegallandmarks.com/2017/08/08/r-v-ahluwalia-1992/</w:t>
        </w:r>
      </w:hyperlink>
    </w:p>
    <w:p w:rsidR="2994A13C" w:rsidP="1B9AADE4" w:rsidRDefault="6EF4CE4B" w14:paraId="3CFAEF6E" w14:textId="3A1ABA92">
      <w:p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             (Accessed: 21 of July 2023)</w:t>
      </w:r>
    </w:p>
    <w:p w:rsidR="2994A13C" w:rsidP="1B9AADE4" w:rsidRDefault="2994A13C" w14:paraId="66341836" w14:textId="48FE2BA1">
      <w:pPr>
        <w:rPr>
          <w:rFonts w:ascii="Calibri" w:hAnsi="Calibri" w:eastAsia="Calibri" w:cs="Calibri"/>
          <w:color w:val="000000" w:themeColor="text1"/>
          <w:sz w:val="24"/>
          <w:szCs w:val="24"/>
        </w:rPr>
      </w:pPr>
    </w:p>
    <w:p w:rsidR="2994A13C" w:rsidP="1B9AADE4" w:rsidRDefault="6EF4CE4B" w14:paraId="156A790E" w14:textId="174EF530">
      <w:pPr>
        <w:pStyle w:val="ListParagraph"/>
        <w:numPr>
          <w:ilvl w:val="0"/>
          <w:numId w:val="3"/>
        </w:num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R v Campbell (1997) Available at: </w:t>
      </w:r>
      <w:hyperlink r:id="rId7">
        <w:r w:rsidRPr="1B9AADE4">
          <w:rPr>
            <w:rStyle w:val="Hyperlink"/>
            <w:rFonts w:ascii="Calibri" w:hAnsi="Calibri" w:eastAsia="Calibri" w:cs="Calibri"/>
            <w:sz w:val="24"/>
            <w:szCs w:val="24"/>
          </w:rPr>
          <w:t>https://victorianreports.com.au/judgment/view/1997-2-VR-585</w:t>
        </w:r>
      </w:hyperlink>
    </w:p>
    <w:p w:rsidR="2994A13C" w:rsidP="1B9AADE4" w:rsidRDefault="6EF4CE4B" w14:paraId="5FB59E0E" w14:textId="158E8553">
      <w:p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             (Accessed: 21 of July 2023)</w:t>
      </w:r>
    </w:p>
    <w:p w:rsidR="2994A13C" w:rsidP="1B9AADE4" w:rsidRDefault="2994A13C" w14:paraId="5F65CDCF" w14:textId="22B91FF2">
      <w:pPr>
        <w:rPr>
          <w:rFonts w:ascii="Calibri" w:hAnsi="Calibri" w:eastAsia="Calibri" w:cs="Calibri"/>
          <w:color w:val="000000" w:themeColor="text1"/>
          <w:sz w:val="24"/>
          <w:szCs w:val="24"/>
        </w:rPr>
      </w:pPr>
    </w:p>
    <w:p w:rsidR="4160316C" w:rsidP="7AC26B30" w:rsidRDefault="4160316C" w14:paraId="672BD561" w14:textId="58BEBAC0">
      <w:pPr>
        <w:pStyle w:val="ListParagraph"/>
        <w:numPr>
          <w:ilvl w:val="0"/>
          <w:numId w:val="3"/>
        </w:numPr>
        <w:spacing w:after="0"/>
        <w:rPr>
          <w:rFonts w:ascii="Calibri" w:hAnsi="Calibri" w:eastAsia="Calibri" w:cs="Calibri" w:asciiTheme="minorAscii" w:hAnsiTheme="minorAscii" w:eastAsiaTheme="minorAscii" w:cstheme="minorAscii"/>
          <w:noProof w:val="0"/>
          <w:sz w:val="24"/>
          <w:szCs w:val="24"/>
          <w:lang w:val="en-GB"/>
        </w:rPr>
      </w:pPr>
      <w:r w:rsidRPr="7AC26B30" w:rsidR="4160316C">
        <w:rPr>
          <w:rFonts w:ascii="Calibri" w:hAnsi="Calibri" w:eastAsia="Calibri" w:cs="Calibri" w:asciiTheme="minorAscii" w:hAnsiTheme="minorAscii" w:eastAsiaTheme="minorAscii" w:cstheme="minorAscii"/>
          <w:color w:val="000000" w:themeColor="text1" w:themeTint="FF" w:themeShade="FF"/>
          <w:sz w:val="24"/>
          <w:szCs w:val="24"/>
        </w:rPr>
        <w:t>R v Cobley (2021)</w:t>
      </w:r>
      <w:r w:rsidRPr="7AC26B30" w:rsidR="4160316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lang w:val="en-GB"/>
        </w:rPr>
        <w:t xml:space="preserve"> </w:t>
      </w:r>
      <w:r w:rsidRPr="7AC26B30" w:rsidR="416031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EWCA Crim 954.</w:t>
      </w:r>
      <w:r w:rsidRPr="7AC26B30" w:rsidR="4160316C">
        <w:rPr>
          <w:rFonts w:ascii="Calibri" w:hAnsi="Calibri" w:eastAsia="Calibri" w:cs="Calibri" w:asciiTheme="minorAscii" w:hAnsiTheme="minorAscii" w:eastAsiaTheme="minorAscii" w:cstheme="minorAscii"/>
          <w:color w:val="000000" w:themeColor="text1" w:themeTint="FF" w:themeShade="FF"/>
          <w:sz w:val="24"/>
          <w:szCs w:val="24"/>
        </w:rPr>
        <w:t>Available at:</w:t>
      </w:r>
      <w:r w:rsidRPr="7AC26B30" w:rsidR="4160316C">
        <w:rPr>
          <w:rFonts w:ascii="Calibri" w:hAnsi="Calibri" w:eastAsia="Calibri" w:cs="Calibri" w:asciiTheme="minorAscii" w:hAnsiTheme="minorAscii" w:eastAsiaTheme="minorAscii" w:cstheme="minorAscii"/>
          <w:noProof w:val="0"/>
          <w:lang w:val="en-GB"/>
        </w:rPr>
        <w:t xml:space="preserve">  </w:t>
      </w:r>
      <w:hyperlink r:id="R77aab56a9ea34134">
        <w:r w:rsidRPr="7AC26B30" w:rsidR="5DFC1562">
          <w:rPr>
            <w:rStyle w:val="Hyperlink"/>
            <w:rFonts w:ascii="Calibri" w:hAnsi="Calibri" w:eastAsia="Calibri" w:cs="Calibri" w:asciiTheme="minorAscii" w:hAnsiTheme="minorAscii" w:eastAsiaTheme="minorAscii" w:cstheme="minorAscii"/>
            <w:b w:val="0"/>
            <w:bCs w:val="0"/>
            <w:i w:val="1"/>
            <w:iCs w:val="1"/>
            <w:caps w:val="0"/>
            <w:smallCaps w:val="0"/>
            <w:noProof w:val="0"/>
            <w:sz w:val="24"/>
            <w:szCs w:val="24"/>
            <w:lang w:val="en-GB"/>
          </w:rPr>
          <w:t>http://www.bailii.org/ew/cases/EWCA/Crim/2021/954.html</w:t>
        </w:r>
      </w:hyperlink>
      <w:r w:rsidRPr="7AC26B30" w:rsidR="5DFC156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p>
    <w:p w:rsidR="5DFC1562" w:rsidP="7AC26B30" w:rsidRDefault="5DFC1562" w14:paraId="466ABEA8" w14:textId="50B54C1A">
      <w:pPr>
        <w:pStyle w:val="Normal"/>
        <w:spacing w:after="0"/>
        <w:ind w:left="0"/>
        <w:rPr>
          <w:rFonts w:ascii="Calibri" w:hAnsi="Calibri" w:eastAsia="Calibri" w:cs="Calibri" w:asciiTheme="minorAscii" w:hAnsiTheme="minorAscii" w:eastAsiaTheme="minorAscii" w:cstheme="minorAscii"/>
          <w:noProof w:val="0"/>
          <w:sz w:val="24"/>
          <w:szCs w:val="24"/>
          <w:lang w:val="en-GB"/>
        </w:rPr>
      </w:pPr>
      <w:r w:rsidRPr="7AC26B30" w:rsidR="5DFC1562">
        <w:rPr>
          <w:rFonts w:ascii="Calibri" w:hAnsi="Calibri" w:eastAsia="Calibri" w:cs="Calibri" w:asciiTheme="minorAscii" w:hAnsiTheme="minorAscii" w:eastAsiaTheme="minorAscii" w:cstheme="minorAscii"/>
          <w:noProof w:val="0"/>
          <w:sz w:val="24"/>
          <w:szCs w:val="24"/>
          <w:lang w:val="en-GB"/>
        </w:rPr>
        <w:t xml:space="preserve">              </w:t>
      </w:r>
      <w:r w:rsidRPr="7AC26B30" w:rsidR="4160316C">
        <w:rPr>
          <w:rFonts w:ascii="Calibri" w:hAnsi="Calibri" w:eastAsia="Calibri" w:cs="Calibri" w:asciiTheme="minorAscii" w:hAnsiTheme="minorAscii" w:eastAsiaTheme="minorAscii" w:cstheme="minorAscii"/>
          <w:noProof w:val="0"/>
          <w:sz w:val="24"/>
          <w:szCs w:val="24"/>
          <w:lang w:val="en-GB"/>
        </w:rPr>
        <w:t>(Accessed: 1 of December 2023)</w:t>
      </w:r>
    </w:p>
    <w:p w:rsidR="7AC26B30" w:rsidP="7AC26B30" w:rsidRDefault="7AC26B30" w14:paraId="713C0295" w14:textId="5F8B69E2">
      <w:pPr>
        <w:pStyle w:val="Normal"/>
        <w:spacing w:after="0"/>
        <w:ind w:left="0"/>
        <w:rPr>
          <w:rFonts w:ascii="Calibri" w:hAnsi="Calibri" w:eastAsia="Calibri" w:cs="Calibri" w:asciiTheme="minorAscii" w:hAnsiTheme="minorAscii" w:eastAsiaTheme="minorAscii" w:cstheme="minorAscii"/>
          <w:color w:val="000000" w:themeColor="text1" w:themeTint="FF" w:themeShade="FF"/>
          <w:sz w:val="24"/>
          <w:szCs w:val="24"/>
        </w:rPr>
      </w:pPr>
    </w:p>
    <w:p w:rsidR="2994A13C" w:rsidP="1B9AADE4" w:rsidRDefault="6EF4CE4B" w14:paraId="7BD58F47" w14:textId="3B589D2A">
      <w:pPr>
        <w:pStyle w:val="ListParagraph"/>
        <w:numPr>
          <w:ilvl w:val="0"/>
          <w:numId w:val="3"/>
        </w:numPr>
        <w:spacing w:after="0"/>
        <w:rPr>
          <w:rFonts w:ascii="Calibri" w:hAnsi="Calibri" w:eastAsia="Calibri" w:cs="Calibri"/>
          <w:color w:val="000000" w:themeColor="text1"/>
          <w:sz w:val="24"/>
          <w:szCs w:val="24"/>
        </w:rPr>
      </w:pPr>
      <w:r w:rsidRPr="7AC26B30" w:rsidR="0D593D6D">
        <w:rPr>
          <w:rFonts w:ascii="Calibri" w:hAnsi="Calibri" w:eastAsia="Calibri" w:cs="Calibri"/>
          <w:color w:val="000000" w:themeColor="text1" w:themeTint="FF" w:themeShade="FF"/>
          <w:sz w:val="24"/>
          <w:szCs w:val="24"/>
        </w:rPr>
        <w:t xml:space="preserve">R v </w:t>
      </w:r>
      <w:proofErr w:type="spellStart"/>
      <w:r w:rsidRPr="7AC26B30" w:rsidR="0D593D6D">
        <w:rPr>
          <w:rFonts w:ascii="Calibri" w:hAnsi="Calibri" w:eastAsia="Calibri" w:cs="Calibri"/>
          <w:color w:val="000000" w:themeColor="text1" w:themeTint="FF" w:themeShade="FF"/>
          <w:sz w:val="24"/>
          <w:szCs w:val="24"/>
        </w:rPr>
        <w:t>Dowds</w:t>
      </w:r>
      <w:proofErr w:type="spellEnd"/>
      <w:r w:rsidRPr="7AC26B30" w:rsidR="0D593D6D">
        <w:rPr>
          <w:rFonts w:ascii="Calibri" w:hAnsi="Calibri" w:eastAsia="Calibri" w:cs="Calibri"/>
          <w:color w:val="000000" w:themeColor="text1" w:themeTint="FF" w:themeShade="FF"/>
          <w:sz w:val="24"/>
          <w:szCs w:val="24"/>
        </w:rPr>
        <w:t xml:space="preserve"> (2012) Available at: </w:t>
      </w:r>
      <w:hyperlink r:id="R0b2ebee888da4acc">
        <w:r w:rsidRPr="7AC26B30" w:rsidR="0D593D6D">
          <w:rPr>
            <w:rStyle w:val="Hyperlink"/>
            <w:rFonts w:ascii="Calibri" w:hAnsi="Calibri" w:eastAsia="Calibri" w:cs="Calibri"/>
            <w:sz w:val="24"/>
            <w:szCs w:val="24"/>
          </w:rPr>
          <w:t>https://www.bailii.org/ew/cases/EWCA/Crim/2012/281.html</w:t>
        </w:r>
      </w:hyperlink>
    </w:p>
    <w:p w:rsidR="2994A13C" w:rsidP="1B9AADE4" w:rsidRDefault="6EF4CE4B" w14:paraId="3E27BA36" w14:textId="430D6F19">
      <w:p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             (Accessed: 21 of July 2023)</w:t>
      </w:r>
    </w:p>
    <w:p w:rsidR="2994A13C" w:rsidP="1B9AADE4" w:rsidRDefault="2994A13C" w14:paraId="7A81BDB5" w14:textId="664DC47F">
      <w:pPr>
        <w:spacing w:after="0"/>
        <w:rPr>
          <w:rFonts w:ascii="Calibri" w:hAnsi="Calibri" w:eastAsia="Calibri" w:cs="Calibri"/>
          <w:color w:val="000000" w:themeColor="text1"/>
          <w:sz w:val="24"/>
          <w:szCs w:val="24"/>
        </w:rPr>
      </w:pPr>
    </w:p>
    <w:p w:rsidR="2994A13C" w:rsidP="1B9AADE4" w:rsidRDefault="6EF4CE4B" w14:paraId="56DD7CF3" w14:textId="16207E9F">
      <w:pPr>
        <w:pStyle w:val="ListParagraph"/>
        <w:numPr>
          <w:ilvl w:val="0"/>
          <w:numId w:val="3"/>
        </w:numPr>
        <w:spacing w:after="0"/>
        <w:rPr>
          <w:rFonts w:ascii="Calibri" w:hAnsi="Calibri" w:eastAsia="Calibri" w:cs="Calibri"/>
          <w:color w:val="000000" w:themeColor="text1"/>
          <w:sz w:val="24"/>
          <w:szCs w:val="24"/>
        </w:rPr>
      </w:pPr>
      <w:r w:rsidRPr="7AC26B30" w:rsidR="0D593D6D">
        <w:rPr>
          <w:rFonts w:ascii="Calibri" w:hAnsi="Calibri" w:eastAsia="Calibri" w:cs="Calibri"/>
          <w:color w:val="000000" w:themeColor="text1" w:themeTint="FF" w:themeShade="FF"/>
          <w:sz w:val="24"/>
          <w:szCs w:val="24"/>
        </w:rPr>
        <w:t xml:space="preserve">R v </w:t>
      </w:r>
      <w:proofErr w:type="spellStart"/>
      <w:r w:rsidRPr="7AC26B30" w:rsidR="0D593D6D">
        <w:rPr>
          <w:rFonts w:ascii="Calibri" w:hAnsi="Calibri" w:eastAsia="Calibri" w:cs="Calibri"/>
          <w:color w:val="000000" w:themeColor="text1" w:themeTint="FF" w:themeShade="FF"/>
          <w:sz w:val="24"/>
          <w:szCs w:val="24"/>
        </w:rPr>
        <w:t>Gittens</w:t>
      </w:r>
      <w:proofErr w:type="spellEnd"/>
      <w:r w:rsidRPr="7AC26B30" w:rsidR="0D593D6D">
        <w:rPr>
          <w:rFonts w:ascii="Calibri" w:hAnsi="Calibri" w:eastAsia="Calibri" w:cs="Calibri"/>
          <w:color w:val="000000" w:themeColor="text1" w:themeTint="FF" w:themeShade="FF"/>
          <w:sz w:val="24"/>
          <w:szCs w:val="24"/>
        </w:rPr>
        <w:t xml:space="preserve"> (1984) Available at: </w:t>
      </w:r>
      <w:hyperlink r:id="Re37247c4b1db4543">
        <w:r w:rsidRPr="7AC26B30" w:rsidR="0D593D6D">
          <w:rPr>
            <w:rStyle w:val="Hyperlink"/>
            <w:rFonts w:ascii="Calibri" w:hAnsi="Calibri" w:eastAsia="Calibri" w:cs="Calibri"/>
            <w:sz w:val="24"/>
            <w:szCs w:val="24"/>
          </w:rPr>
          <w:t>https://publications.parliament.uk/pa/ld200203/ldjudgmt/jd030227/diets-2.htm</w:t>
        </w:r>
      </w:hyperlink>
    </w:p>
    <w:p w:rsidR="2994A13C" w:rsidP="1B9AADE4" w:rsidRDefault="6EF4CE4B" w14:paraId="7EC9A5C4" w14:textId="58817713">
      <w:p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             (Accessed: 21 of July 2023)</w:t>
      </w:r>
    </w:p>
    <w:p w:rsidR="2994A13C" w:rsidP="1B9AADE4" w:rsidRDefault="2994A13C" w14:paraId="1BBF7DCA" w14:textId="6490F071">
      <w:pPr>
        <w:spacing w:after="0"/>
        <w:rPr>
          <w:rFonts w:ascii="Calibri" w:hAnsi="Calibri" w:eastAsia="Calibri" w:cs="Calibri"/>
          <w:color w:val="000000" w:themeColor="text1"/>
          <w:sz w:val="24"/>
          <w:szCs w:val="24"/>
        </w:rPr>
      </w:pPr>
    </w:p>
    <w:p w:rsidR="2994A13C" w:rsidP="1B9AADE4" w:rsidRDefault="6EF4CE4B" w14:paraId="3C72C149" w14:textId="09B4C399">
      <w:pPr>
        <w:pStyle w:val="ListParagraph"/>
        <w:numPr>
          <w:ilvl w:val="0"/>
          <w:numId w:val="3"/>
        </w:numPr>
        <w:spacing w:after="0"/>
        <w:rPr>
          <w:rFonts w:ascii="Calibri" w:hAnsi="Calibri" w:eastAsia="Calibri" w:cs="Calibri"/>
          <w:color w:val="000000" w:themeColor="text1"/>
          <w:sz w:val="24"/>
          <w:szCs w:val="24"/>
        </w:rPr>
      </w:pPr>
      <w:r w:rsidRPr="7AC26B30" w:rsidR="0D593D6D">
        <w:rPr>
          <w:rFonts w:ascii="Calibri" w:hAnsi="Calibri" w:eastAsia="Calibri" w:cs="Calibri"/>
          <w:color w:val="000000" w:themeColor="text1" w:themeTint="FF" w:themeShade="FF"/>
          <w:sz w:val="24"/>
          <w:szCs w:val="24"/>
        </w:rPr>
        <w:t xml:space="preserve">R v Miller (1972) Available at: </w:t>
      </w:r>
      <w:hyperlink r:id="R1ae768a2863441dd">
        <w:r w:rsidRPr="7AC26B30" w:rsidR="0D593D6D">
          <w:rPr>
            <w:rStyle w:val="Hyperlink"/>
            <w:rFonts w:ascii="Calibri" w:hAnsi="Calibri" w:eastAsia="Calibri" w:cs="Calibri"/>
            <w:sz w:val="24"/>
            <w:szCs w:val="24"/>
          </w:rPr>
          <w:t>https://victorianreports.com.au/judgment/view/1972-VR-771</w:t>
        </w:r>
      </w:hyperlink>
    </w:p>
    <w:p w:rsidR="2994A13C" w:rsidP="1B9AADE4" w:rsidRDefault="6EF4CE4B" w14:paraId="49290ED2" w14:textId="4E33E951">
      <w:p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             (Accessed: 21 of July 2023)</w:t>
      </w:r>
    </w:p>
    <w:p w:rsidR="2994A13C" w:rsidP="1B9AADE4" w:rsidRDefault="2994A13C" w14:paraId="7F821F93" w14:textId="3A9C06ED">
      <w:pPr>
        <w:rPr>
          <w:rFonts w:ascii="Calibri" w:hAnsi="Calibri" w:eastAsia="Calibri" w:cs="Calibri"/>
          <w:color w:val="000000" w:themeColor="text1"/>
          <w:sz w:val="24"/>
          <w:szCs w:val="24"/>
        </w:rPr>
      </w:pPr>
    </w:p>
    <w:p w:rsidR="2994A13C" w:rsidP="1B9AADE4" w:rsidRDefault="6EF4CE4B" w14:paraId="4A6C1157" w14:textId="07355C6B">
      <w:pPr>
        <w:pStyle w:val="ListParagraph"/>
        <w:numPr>
          <w:ilvl w:val="0"/>
          <w:numId w:val="3"/>
        </w:numPr>
        <w:spacing w:after="0"/>
        <w:rPr>
          <w:rFonts w:ascii="Calibri" w:hAnsi="Calibri" w:eastAsia="Calibri" w:cs="Calibri"/>
          <w:color w:val="000000" w:themeColor="text1"/>
          <w:sz w:val="24"/>
          <w:szCs w:val="24"/>
        </w:rPr>
      </w:pPr>
      <w:r w:rsidRPr="7AC26B30" w:rsidR="0D593D6D">
        <w:rPr>
          <w:rFonts w:ascii="Calibri" w:hAnsi="Calibri" w:eastAsia="Calibri" w:cs="Calibri"/>
          <w:color w:val="000000" w:themeColor="text1" w:themeTint="FF" w:themeShade="FF"/>
          <w:sz w:val="24"/>
          <w:szCs w:val="24"/>
        </w:rPr>
        <w:t xml:space="preserve">R v Smith (1982) Available at: </w:t>
      </w:r>
      <w:hyperlink r:id="R43f6ed2007274429">
        <w:r w:rsidRPr="7AC26B30" w:rsidR="0D593D6D">
          <w:rPr>
            <w:rStyle w:val="Hyperlink"/>
            <w:rFonts w:ascii="Calibri" w:hAnsi="Calibri" w:eastAsia="Calibri" w:cs="Calibri"/>
            <w:sz w:val="24"/>
            <w:szCs w:val="24"/>
          </w:rPr>
          <w:t>https://publications.parliament.uk/pa/ld199900/ldjudgmt/jd000727/smith-7.htm</w:t>
        </w:r>
      </w:hyperlink>
    </w:p>
    <w:p w:rsidR="2994A13C" w:rsidP="1B9AADE4" w:rsidRDefault="34D8A8E2" w14:paraId="6D7C8602" w14:textId="65AB9753">
      <w:p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             (Accessed: 21 of July 2023)</w:t>
      </w:r>
    </w:p>
    <w:p w:rsidR="2994A13C" w:rsidP="1B9AADE4" w:rsidRDefault="2994A13C" w14:paraId="2F9D18E2" w14:textId="0643BDA9">
      <w:pPr>
        <w:spacing w:after="0"/>
        <w:rPr>
          <w:rFonts w:ascii="Calibri" w:hAnsi="Calibri" w:eastAsia="Calibri" w:cs="Calibri"/>
          <w:color w:val="000000" w:themeColor="text1"/>
          <w:sz w:val="24"/>
          <w:szCs w:val="24"/>
        </w:rPr>
      </w:pPr>
    </w:p>
    <w:p w:rsidR="2994A13C" w:rsidP="1B9AADE4" w:rsidRDefault="34D8A8E2" w14:paraId="0E09F9AE" w14:textId="35B433D6">
      <w:pPr>
        <w:pStyle w:val="ListParagraph"/>
        <w:numPr>
          <w:ilvl w:val="0"/>
          <w:numId w:val="3"/>
        </w:numPr>
        <w:spacing w:after="0"/>
        <w:rPr/>
      </w:pPr>
      <w:r w:rsidRPr="7AC26B30" w:rsidR="27642E34">
        <w:rPr>
          <w:rFonts w:ascii="Calibri" w:hAnsi="Calibri" w:eastAsia="Calibri" w:cs="Calibri"/>
          <w:color w:val="000000" w:themeColor="text1" w:themeTint="FF" w:themeShade="FF"/>
          <w:sz w:val="24"/>
          <w:szCs w:val="24"/>
        </w:rPr>
        <w:t>R v Tandy</w:t>
      </w:r>
      <w:r w:rsidRPr="7AC26B30" w:rsidR="44AA98B5">
        <w:rPr>
          <w:rFonts w:ascii="Calibri" w:hAnsi="Calibri" w:eastAsia="Calibri" w:cs="Calibri"/>
          <w:color w:val="000000" w:themeColor="text1" w:themeTint="FF" w:themeShade="FF"/>
          <w:sz w:val="24"/>
          <w:szCs w:val="24"/>
        </w:rPr>
        <w:t>,</w:t>
      </w:r>
      <w:r w:rsidRPr="7AC26B30" w:rsidR="27642E34">
        <w:rPr>
          <w:rFonts w:ascii="Calibri" w:hAnsi="Calibri" w:eastAsia="Calibri" w:cs="Calibri"/>
          <w:color w:val="000000" w:themeColor="text1" w:themeTint="FF" w:themeShade="FF"/>
          <w:sz w:val="24"/>
          <w:szCs w:val="24"/>
        </w:rPr>
        <w:t xml:space="preserve"> 1WLR 350</w:t>
      </w:r>
      <w:r w:rsidRPr="7AC26B30" w:rsidR="7AECB6F6">
        <w:rPr>
          <w:rFonts w:ascii="Calibri" w:hAnsi="Calibri" w:eastAsia="Calibri" w:cs="Calibri"/>
          <w:color w:val="000000" w:themeColor="text1" w:themeTint="FF" w:themeShade="FF"/>
          <w:sz w:val="24"/>
          <w:szCs w:val="24"/>
        </w:rPr>
        <w:t xml:space="preserve"> (1989)</w:t>
      </w:r>
      <w:r w:rsidRPr="7AC26B30" w:rsidR="27642E34">
        <w:rPr>
          <w:rFonts w:ascii="Calibri" w:hAnsi="Calibri" w:eastAsia="Calibri" w:cs="Calibri"/>
          <w:color w:val="000000" w:themeColor="text1" w:themeTint="FF" w:themeShade="FF"/>
          <w:sz w:val="24"/>
          <w:szCs w:val="24"/>
        </w:rPr>
        <w:t xml:space="preserve"> Available at:</w:t>
      </w:r>
      <w:r w:rsidR="27642E34">
        <w:rPr/>
        <w:t xml:space="preserve"> </w:t>
      </w:r>
      <w:hyperlink r:id="Ra8034551944840bf">
        <w:r w:rsidRPr="7AC26B30" w:rsidR="27642E34">
          <w:rPr>
            <w:rStyle w:val="Hyperlink"/>
          </w:rPr>
          <w:t>https://www.oxbridgenotes.co.uk/law_cases/r-v-tandy</w:t>
        </w:r>
      </w:hyperlink>
      <w:r w:rsidR="27642E34">
        <w:rPr/>
        <w:t xml:space="preserve"> </w:t>
      </w:r>
    </w:p>
    <w:p w:rsidR="2994A13C" w:rsidP="1B9AADE4" w:rsidRDefault="6EF4CE4B" w14:paraId="448BEB52" w14:textId="21FD84F4">
      <w:p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             </w:t>
      </w:r>
      <w:r w:rsidRPr="1B9AADE4" w:rsidR="2C166A49">
        <w:rPr>
          <w:rFonts w:ascii="Calibri" w:hAnsi="Calibri" w:eastAsia="Calibri" w:cs="Calibri"/>
          <w:color w:val="000000" w:themeColor="text1"/>
          <w:sz w:val="24"/>
          <w:szCs w:val="24"/>
        </w:rPr>
        <w:t>(Accessed: 30 of November 2023)</w:t>
      </w:r>
    </w:p>
    <w:p w:rsidR="2994A13C" w:rsidP="1B9AADE4" w:rsidRDefault="2994A13C" w14:paraId="254F2291" w14:textId="29954215">
      <w:pPr>
        <w:spacing w:after="0"/>
        <w:rPr>
          <w:rFonts w:ascii="Calibri" w:hAnsi="Calibri" w:eastAsia="Calibri" w:cs="Calibri"/>
          <w:color w:val="000000" w:themeColor="text1"/>
          <w:sz w:val="24"/>
          <w:szCs w:val="24"/>
        </w:rPr>
      </w:pPr>
    </w:p>
    <w:p w:rsidR="2994A13C" w:rsidP="1B9AADE4" w:rsidRDefault="6EF4CE4B" w14:paraId="2DB8D87F" w14:textId="3681AA2D">
      <w:pPr>
        <w:pStyle w:val="ListParagraph"/>
        <w:numPr>
          <w:ilvl w:val="0"/>
          <w:numId w:val="3"/>
        </w:numPr>
        <w:spacing w:after="0"/>
        <w:rPr>
          <w:rFonts w:ascii="Calibri" w:hAnsi="Calibri" w:eastAsia="Calibri" w:cs="Calibri"/>
          <w:color w:val="000000" w:themeColor="text1"/>
          <w:sz w:val="24"/>
          <w:szCs w:val="24"/>
        </w:rPr>
      </w:pPr>
      <w:r w:rsidRPr="7AC26B30" w:rsidR="0D593D6D">
        <w:rPr>
          <w:rFonts w:ascii="Calibri" w:hAnsi="Calibri" w:eastAsia="Calibri" w:cs="Calibri"/>
          <w:color w:val="000000" w:themeColor="text1" w:themeTint="FF" w:themeShade="FF"/>
          <w:sz w:val="24"/>
          <w:szCs w:val="24"/>
        </w:rPr>
        <w:t xml:space="preserve">R v </w:t>
      </w:r>
      <w:proofErr w:type="spellStart"/>
      <w:r w:rsidRPr="7AC26B30" w:rsidR="0D593D6D">
        <w:rPr>
          <w:rFonts w:ascii="Calibri" w:hAnsi="Calibri" w:eastAsia="Calibri" w:cs="Calibri"/>
          <w:color w:val="000000" w:themeColor="text1" w:themeTint="FF" w:themeShade="FF"/>
          <w:sz w:val="24"/>
          <w:szCs w:val="24"/>
        </w:rPr>
        <w:t>Vinagre</w:t>
      </w:r>
      <w:proofErr w:type="spellEnd"/>
      <w:r w:rsidRPr="7AC26B30" w:rsidR="0D593D6D">
        <w:rPr>
          <w:rFonts w:ascii="Calibri" w:hAnsi="Calibri" w:eastAsia="Calibri" w:cs="Calibri"/>
          <w:color w:val="000000" w:themeColor="text1" w:themeTint="FF" w:themeShade="FF"/>
          <w:sz w:val="24"/>
          <w:szCs w:val="24"/>
        </w:rPr>
        <w:t xml:space="preserve"> (1979) Available at: </w:t>
      </w:r>
      <w:hyperlink r:id="Rba51f7b902124819">
        <w:r w:rsidRPr="7AC26B30" w:rsidR="0D593D6D">
          <w:rPr>
            <w:rStyle w:val="Hyperlink"/>
            <w:rFonts w:ascii="Calibri" w:hAnsi="Calibri" w:eastAsia="Calibri" w:cs="Calibri"/>
            <w:sz w:val="24"/>
            <w:szCs w:val="24"/>
          </w:rPr>
          <w:t>https://digestiblenotes.com/law/criminal_cases/diminished_responsibility.php</w:t>
        </w:r>
      </w:hyperlink>
    </w:p>
    <w:p w:rsidR="2994A13C" w:rsidP="7AC26B30" w:rsidRDefault="6EF4CE4B" w14:paraId="6E0A7449" w14:textId="6A655BA5">
      <w:pPr>
        <w:spacing w:after="0"/>
        <w:rPr>
          <w:rFonts w:ascii="Calibri" w:hAnsi="Calibri" w:eastAsia="Calibri" w:cs="Calibri"/>
          <w:color w:val="000000" w:themeColor="text1" w:themeTint="FF" w:themeShade="FF"/>
          <w:sz w:val="28"/>
          <w:szCs w:val="28"/>
        </w:rPr>
      </w:pPr>
      <w:r w:rsidRPr="7AC26B30" w:rsidR="0D593D6D">
        <w:rPr>
          <w:rFonts w:ascii="Calibri" w:hAnsi="Calibri" w:eastAsia="Calibri" w:cs="Calibri"/>
          <w:color w:val="000000" w:themeColor="text1" w:themeTint="FF" w:themeShade="FF"/>
          <w:sz w:val="24"/>
          <w:szCs w:val="24"/>
        </w:rPr>
        <w:t xml:space="preserve">             (Accessed: 21 of July </w:t>
      </w:r>
      <w:r w:rsidRPr="7AC26B30" w:rsidR="16EB308E">
        <w:rPr>
          <w:rFonts w:ascii="Calibri" w:hAnsi="Calibri" w:eastAsia="Calibri" w:cs="Calibri"/>
          <w:color w:val="000000" w:themeColor="text1" w:themeTint="FF" w:themeShade="FF"/>
          <w:sz w:val="24"/>
          <w:szCs w:val="24"/>
        </w:rPr>
        <w:t>2023)</w:t>
      </w:r>
    </w:p>
    <w:p w:rsidR="2994A13C" w:rsidP="7AC26B30" w:rsidRDefault="6EF4CE4B" w14:paraId="0D244096" w14:textId="56E9B137">
      <w:pPr>
        <w:spacing w:after="0"/>
        <w:rPr>
          <w:rFonts w:ascii="Calibri" w:hAnsi="Calibri" w:eastAsia="Calibri" w:cs="Calibri"/>
          <w:color w:val="000000" w:themeColor="text1"/>
          <w:sz w:val="28"/>
          <w:szCs w:val="28"/>
        </w:rPr>
      </w:pPr>
      <w:r w:rsidRPr="7AC26B30" w:rsidR="0D593D6D">
        <w:rPr>
          <w:rFonts w:ascii="Calibri" w:hAnsi="Calibri" w:eastAsia="Calibri" w:cs="Calibri"/>
          <w:b w:val="1"/>
          <w:bCs w:val="1"/>
          <w:color w:val="000000" w:themeColor="text1" w:themeTint="FF" w:themeShade="FF"/>
          <w:sz w:val="28"/>
          <w:szCs w:val="28"/>
          <w:u w:val="single"/>
        </w:rPr>
        <w:t>Reference list</w:t>
      </w:r>
    </w:p>
    <w:p w:rsidR="7AC26B30" w:rsidP="7AC26B30" w:rsidRDefault="7AC26B30" w14:paraId="235003E9" w14:textId="4EE43B0C">
      <w:pPr>
        <w:pStyle w:val="Normal"/>
        <w:spacing w:after="0"/>
        <w:rPr>
          <w:rFonts w:ascii="Calibri" w:hAnsi="Calibri" w:eastAsia="Calibri" w:cs="Calibri"/>
          <w:b w:val="1"/>
          <w:bCs w:val="1"/>
          <w:color w:val="000000" w:themeColor="text1" w:themeTint="FF" w:themeShade="FF"/>
          <w:sz w:val="28"/>
          <w:szCs w:val="28"/>
          <w:u w:val="single"/>
        </w:rPr>
      </w:pPr>
    </w:p>
    <w:p w:rsidR="2994A13C" w:rsidP="1B9AADE4" w:rsidRDefault="6EF4CE4B" w14:paraId="76804B42" w14:textId="78F6AB52">
      <w:pPr>
        <w:pStyle w:val="ListParagraph"/>
        <w:numPr>
          <w:ilvl w:val="0"/>
          <w:numId w:val="2"/>
        </w:numPr>
        <w:spacing w:after="0"/>
        <w:rPr>
          <w:rFonts w:ascii="Calibri" w:hAnsi="Calibri" w:eastAsia="Calibri" w:cs="Calibri"/>
          <w:color w:val="000000" w:themeColor="text1"/>
        </w:rPr>
      </w:pPr>
      <w:proofErr w:type="spellStart"/>
      <w:r w:rsidRPr="1B9AADE4">
        <w:rPr>
          <w:rFonts w:ascii="Calibri" w:hAnsi="Calibri" w:eastAsia="Calibri" w:cs="Calibri"/>
          <w:color w:val="000000" w:themeColor="text1"/>
        </w:rPr>
        <w:t>Ashmans</w:t>
      </w:r>
      <w:proofErr w:type="spellEnd"/>
      <w:r w:rsidRPr="1B9AADE4">
        <w:rPr>
          <w:rFonts w:ascii="Calibri" w:hAnsi="Calibri" w:eastAsia="Calibri" w:cs="Calibri"/>
          <w:color w:val="000000" w:themeColor="text1"/>
        </w:rPr>
        <w:t xml:space="preserve"> Solicitors</w:t>
      </w:r>
      <w:r w:rsidRPr="1B9AADE4">
        <w:rPr>
          <w:rFonts w:ascii="Calibri" w:hAnsi="Calibri" w:eastAsia="Calibri" w:cs="Calibri"/>
          <w:i/>
          <w:iCs/>
          <w:color w:val="000000" w:themeColor="text1"/>
        </w:rPr>
        <w:t xml:space="preserve"> (2022) Murder Trials: What is diminished responsibility? </w:t>
      </w:r>
      <w:r w:rsidRPr="1B9AADE4">
        <w:rPr>
          <w:rFonts w:ascii="Calibri" w:hAnsi="Calibri" w:eastAsia="Calibri" w:cs="Calibri"/>
          <w:color w:val="000000" w:themeColor="text1"/>
        </w:rPr>
        <w:t xml:space="preserve">Available at: </w:t>
      </w:r>
      <w:hyperlink w:anchor=":~:text=The%20burden%20is%20on%20the,normally%20reserved%20for%20civil%20cases" r:id="rId14">
        <w:r w:rsidRPr="1B9AADE4">
          <w:rPr>
            <w:rStyle w:val="Hyperlink"/>
            <w:rFonts w:ascii="Calibri" w:hAnsi="Calibri" w:eastAsia="Calibri" w:cs="Calibri"/>
          </w:rPr>
          <w:t>https://www.ashmanssolicitors.com/articles/murder-trials-what-is-diminished-responsibility/#:~:text=The%20burden%20is%20on%20the,normally%20reserved%20for%20civil%20cases</w:t>
        </w:r>
      </w:hyperlink>
      <w:r w:rsidRPr="1B9AADE4">
        <w:rPr>
          <w:rFonts w:ascii="Calibri" w:hAnsi="Calibri" w:eastAsia="Calibri" w:cs="Calibri"/>
          <w:color w:val="000000" w:themeColor="text1"/>
        </w:rPr>
        <w:t>.</w:t>
      </w:r>
    </w:p>
    <w:p w:rsidR="2994A13C" w:rsidP="1B9AADE4" w:rsidRDefault="4FFE9A62" w14:paraId="57F978EC" w14:textId="7A12435C">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(Accessed:  21 of July 2023)</w:t>
      </w:r>
    </w:p>
    <w:p w:rsidR="2994A13C" w:rsidP="1B9AADE4" w:rsidRDefault="2994A13C" w14:paraId="7319650F" w14:textId="76B471C8">
      <w:pPr>
        <w:spacing w:after="0"/>
        <w:rPr>
          <w:rFonts w:ascii="Calibri" w:hAnsi="Calibri" w:eastAsia="Calibri" w:cs="Calibri"/>
          <w:color w:val="000000" w:themeColor="text1"/>
        </w:rPr>
      </w:pPr>
    </w:p>
    <w:p w:rsidR="105C8613" w:rsidP="7AC26B30" w:rsidRDefault="105C8613" w14:paraId="2309409D" w14:textId="02FAB2F0">
      <w:pPr>
        <w:pStyle w:val="ListParagraph"/>
        <w:numPr>
          <w:ilvl w:val="0"/>
          <w:numId w:val="2"/>
        </w:numPr>
        <w:spacing w:after="0"/>
        <w:rPr>
          <w:noProof w:val="0"/>
          <w:lang w:val="en-GB"/>
        </w:rPr>
      </w:pPr>
      <w:r w:rsidRPr="7AC26B30" w:rsidR="105C8613">
        <w:rPr>
          <w:noProof w:val="0"/>
          <w:lang w:val="en-GB"/>
        </w:rPr>
        <w:t xml:space="preserve">Cherry, K. (2023) </w:t>
      </w:r>
      <w:r w:rsidRPr="7AC26B30" w:rsidR="105C8613">
        <w:rPr>
          <w:i w:val="1"/>
          <w:iCs w:val="1"/>
          <w:noProof w:val="0"/>
          <w:lang w:val="en-GB"/>
        </w:rPr>
        <w:t xml:space="preserve">How to improve your self-control. </w:t>
      </w:r>
      <w:r w:rsidRPr="7AC26B30" w:rsidR="105C8613">
        <w:rPr>
          <w:i w:val="0"/>
          <w:iCs w:val="0"/>
          <w:noProof w:val="0"/>
          <w:lang w:val="en-GB"/>
        </w:rPr>
        <w:t>Available at:</w:t>
      </w:r>
      <w:hyperlink w:anchor=":~:text=Self-control%20is%20the%20ability%20to%20regulate%20and%20alter,behaviors%2C%20increase%20desirable%20ones%2C%20and%20achieve%20long-term%20goals." r:id="Ree98bf87d8c84a7b">
        <w:r w:rsidRPr="7AC26B30" w:rsidR="105C8613">
          <w:rPr>
            <w:rStyle w:val="Hyperlink"/>
            <w:noProof w:val="0"/>
            <w:lang w:val="en-GB"/>
          </w:rPr>
          <w:t>Improve Self-Control: Tips to Help You Succeed (verywellmind.com)</w:t>
        </w:r>
      </w:hyperlink>
    </w:p>
    <w:p w:rsidR="105C8613" w:rsidP="7AC26B30" w:rsidRDefault="105C8613" w14:paraId="0D397715" w14:textId="2E5A4989">
      <w:pPr>
        <w:pStyle w:val="Normal"/>
        <w:spacing w:after="0"/>
        <w:ind w:left="0"/>
        <w:rPr>
          <w:noProof w:val="0"/>
          <w:lang w:val="en-GB"/>
        </w:rPr>
      </w:pPr>
      <w:r w:rsidRPr="7AC26B30" w:rsidR="105C8613">
        <w:rPr>
          <w:noProof w:val="0"/>
          <w:lang w:val="en-GB"/>
        </w:rPr>
        <w:t xml:space="preserve">              (Accessed: 1 of December 2023)</w:t>
      </w:r>
    </w:p>
    <w:p w:rsidR="7AC26B30" w:rsidP="7AC26B30" w:rsidRDefault="7AC26B30" w14:paraId="05756480" w14:textId="65B8FB23">
      <w:pPr>
        <w:pStyle w:val="Normal"/>
        <w:spacing w:after="0"/>
        <w:ind w:left="0"/>
        <w:rPr>
          <w:noProof w:val="0"/>
          <w:lang w:val="en-GB"/>
        </w:rPr>
      </w:pPr>
    </w:p>
    <w:p w:rsidR="306DC5AB" w:rsidP="7AC26B30" w:rsidRDefault="306DC5AB" w14:paraId="49D1B57C" w14:textId="201BF645">
      <w:pPr>
        <w:pStyle w:val="ListParagraph"/>
        <w:numPr>
          <w:ilvl w:val="0"/>
          <w:numId w:val="2"/>
        </w:numPr>
        <w:spacing w:after="0"/>
        <w:rPr>
          <w:noProof w:val="0"/>
          <w:lang w:val="en-GB"/>
        </w:rPr>
      </w:pPr>
      <w:r w:rsidRPr="7AC26B30" w:rsidR="306DC5AB">
        <w:rPr>
          <w:noProof w:val="0"/>
          <w:lang w:val="en-GB"/>
        </w:rPr>
        <w:t xml:space="preserve">Editor in Chief. (2019) 22 should juveniles be tried as adults' pros and cons. </w:t>
      </w:r>
      <w:r w:rsidRPr="7AC26B30" w:rsidR="306DC5AB">
        <w:rPr>
          <w:i w:val="1"/>
          <w:iCs w:val="1"/>
          <w:noProof w:val="0"/>
          <w:lang w:val="en-GB"/>
        </w:rPr>
        <w:t>List of pros of trying a juvenile as an adult</w:t>
      </w:r>
      <w:r w:rsidRPr="7AC26B30" w:rsidR="0DBD4041">
        <w:rPr>
          <w:i w:val="1"/>
          <w:iCs w:val="1"/>
          <w:noProof w:val="0"/>
          <w:lang w:val="en-GB"/>
        </w:rPr>
        <w:t xml:space="preserve">. </w:t>
      </w:r>
      <w:r w:rsidRPr="7AC26B30" w:rsidR="7958AD7F">
        <w:rPr>
          <w:i w:val="1"/>
          <w:iCs w:val="1"/>
          <w:noProof w:val="0"/>
          <w:lang w:val="en-GB"/>
        </w:rPr>
        <w:t xml:space="preserve">2. it reduces the chance that a repeat offender will commit multiple severe crimes. </w:t>
      </w:r>
      <w:r w:rsidRPr="7AC26B30" w:rsidR="7958AD7F">
        <w:rPr>
          <w:i w:val="0"/>
          <w:iCs w:val="0"/>
          <w:noProof w:val="0"/>
          <w:lang w:val="en-GB"/>
        </w:rPr>
        <w:t>Available at:</w:t>
      </w:r>
      <w:hyperlink r:id="R7d137e75346c4d3c">
        <w:r w:rsidRPr="7AC26B30" w:rsidR="7FBF43E3">
          <w:rPr>
            <w:rStyle w:val="Hyperlink"/>
            <w:noProof w:val="0"/>
            <w:lang w:val="en-GB"/>
          </w:rPr>
          <w:t>22 Should Juveniles Be Tried as Adults Pros and Cons – ConnectUS (connectusfund.org)</w:t>
        </w:r>
      </w:hyperlink>
      <w:r w:rsidRPr="7AC26B30" w:rsidR="7FBF43E3">
        <w:rPr>
          <w:noProof w:val="0"/>
          <w:lang w:val="en-GB"/>
        </w:rPr>
        <w:t xml:space="preserve"> </w:t>
      </w:r>
    </w:p>
    <w:p w:rsidR="3F7F0B78" w:rsidP="7AC26B30" w:rsidRDefault="3F7F0B78" w14:paraId="2B6EFD73" w14:textId="195627E1">
      <w:pPr>
        <w:pStyle w:val="Normal"/>
        <w:spacing w:after="0"/>
        <w:ind w:left="0"/>
        <w:rPr>
          <w:noProof w:val="0"/>
          <w:lang w:val="en-GB"/>
        </w:rPr>
      </w:pPr>
      <w:r w:rsidRPr="7AC26B30" w:rsidR="3F7F0B78">
        <w:rPr>
          <w:noProof w:val="0"/>
          <w:lang w:val="en-GB"/>
        </w:rPr>
        <w:t xml:space="preserve">              (Accessed: 1 of December 2023)</w:t>
      </w:r>
    </w:p>
    <w:p w:rsidR="7AC26B30" w:rsidP="7AC26B30" w:rsidRDefault="7AC26B30" w14:paraId="0CA6B552" w14:textId="14287A80">
      <w:pPr>
        <w:pStyle w:val="Normal"/>
        <w:spacing w:after="0"/>
        <w:ind w:left="0"/>
        <w:rPr>
          <w:noProof w:val="0"/>
          <w:lang w:val="en-GB"/>
        </w:rPr>
      </w:pPr>
    </w:p>
    <w:p w:rsidR="306DC5AB" w:rsidP="7AC26B30" w:rsidRDefault="306DC5AB" w14:paraId="46B67844" w14:textId="291F2E27">
      <w:pPr>
        <w:pStyle w:val="ListParagraph"/>
        <w:numPr>
          <w:ilvl w:val="0"/>
          <w:numId w:val="2"/>
        </w:numPr>
        <w:spacing w:after="0"/>
        <w:rPr>
          <w:noProof w:val="0"/>
          <w:lang w:val="en-GB"/>
        </w:rPr>
      </w:pPr>
      <w:r w:rsidRPr="7AC26B30" w:rsidR="306DC5AB">
        <w:rPr>
          <w:noProof w:val="0"/>
          <w:lang w:val="en-GB"/>
        </w:rPr>
        <w:t>Editor in Chief. (2019)</w:t>
      </w:r>
      <w:r w:rsidRPr="7AC26B30" w:rsidR="306DC5AB">
        <w:rPr>
          <w:noProof w:val="0"/>
          <w:lang w:val="en-GB"/>
        </w:rPr>
        <w:t xml:space="preserve"> 22 should juveniles be tried as adults' pros and cons. </w:t>
      </w:r>
      <w:r w:rsidRPr="7AC26B30" w:rsidR="7C6AB5CD">
        <w:rPr>
          <w:i w:val="1"/>
          <w:iCs w:val="1"/>
          <w:noProof w:val="0"/>
          <w:lang w:val="en-GB"/>
        </w:rPr>
        <w:t xml:space="preserve">List of Pros of trying a juvenile as an adult 7. </w:t>
      </w:r>
      <w:bookmarkStart w:name="_Int_2lKg6eNA" w:id="143599148"/>
      <w:r w:rsidRPr="7AC26B30" w:rsidR="7C6AB5CD">
        <w:rPr>
          <w:i w:val="1"/>
          <w:iCs w:val="1"/>
          <w:noProof w:val="0"/>
          <w:lang w:val="en-GB"/>
        </w:rPr>
        <w:t>provides</w:t>
      </w:r>
      <w:bookmarkEnd w:id="143599148"/>
      <w:r w:rsidRPr="7AC26B30" w:rsidR="7C6AB5CD">
        <w:rPr>
          <w:i w:val="1"/>
          <w:iCs w:val="1"/>
          <w:noProof w:val="0"/>
          <w:lang w:val="en-GB"/>
        </w:rPr>
        <w:t xml:space="preserve"> a way to teach accountability.</w:t>
      </w:r>
      <w:r w:rsidRPr="7AC26B30" w:rsidR="65DD60AC">
        <w:rPr>
          <w:i w:val="0"/>
          <w:iCs w:val="0"/>
          <w:noProof w:val="0"/>
          <w:lang w:val="en-GB"/>
        </w:rPr>
        <w:t xml:space="preserve"> Available at:</w:t>
      </w:r>
      <w:hyperlink r:id="Rd84c90ed8f3548e4">
        <w:r w:rsidRPr="7AC26B30" w:rsidR="7214AC45">
          <w:rPr>
            <w:rStyle w:val="Hyperlink"/>
            <w:noProof w:val="0"/>
            <w:lang w:val="en-GB"/>
          </w:rPr>
          <w:t>22 Should Juveniles Be Tried as Adults Pros and Cons – ConnectUS (connectusfund.org)</w:t>
        </w:r>
      </w:hyperlink>
    </w:p>
    <w:p w:rsidR="1BAFFAA0" w:rsidP="7AC26B30" w:rsidRDefault="1BAFFAA0" w14:paraId="5BCEDC0E" w14:textId="671DE212">
      <w:pPr>
        <w:pStyle w:val="Normal"/>
        <w:spacing w:after="0"/>
        <w:ind w:left="0"/>
        <w:rPr>
          <w:noProof w:val="0"/>
          <w:lang w:val="en-GB"/>
        </w:rPr>
      </w:pPr>
      <w:r w:rsidRPr="7AC26B30" w:rsidR="1BAFFAA0">
        <w:rPr>
          <w:noProof w:val="0"/>
          <w:lang w:val="en-GB"/>
        </w:rPr>
        <w:t xml:space="preserve">              (Accessed: 1 of December 2023)</w:t>
      </w:r>
    </w:p>
    <w:p w:rsidR="7AC26B30" w:rsidP="7AC26B30" w:rsidRDefault="7AC26B30" w14:paraId="0319708E" w14:textId="2888F9DD">
      <w:pPr>
        <w:pStyle w:val="Normal"/>
        <w:spacing w:after="0"/>
        <w:ind w:left="0"/>
        <w:rPr>
          <w:noProof w:val="0"/>
          <w:lang w:val="en-GB"/>
        </w:rPr>
      </w:pPr>
    </w:p>
    <w:p w:rsidR="34766A8C" w:rsidP="7AC26B30" w:rsidRDefault="34766A8C" w14:paraId="38D2B2B3" w14:textId="4321820B">
      <w:pPr>
        <w:pStyle w:val="ListParagraph"/>
        <w:numPr>
          <w:ilvl w:val="0"/>
          <w:numId w:val="2"/>
        </w:numPr>
        <w:spacing w:after="0"/>
        <w:rPr>
          <w:noProof w:val="0"/>
          <w:lang w:val="en-GB"/>
        </w:rPr>
      </w:pPr>
      <w:r w:rsidRPr="7AC26B30" w:rsidR="34766A8C">
        <w:rPr>
          <w:noProof w:val="0"/>
          <w:lang w:val="en-GB"/>
        </w:rPr>
        <w:t xml:space="preserve">Finnis, A. (2021) What happened to James Bulger? The harrowing story of the boy murdered </w:t>
      </w:r>
      <w:r w:rsidRPr="7AC26B30" w:rsidR="2011D7CB">
        <w:rPr>
          <w:i w:val="0"/>
          <w:iCs w:val="0"/>
          <w:noProof w:val="0"/>
          <w:lang w:val="en-GB"/>
        </w:rPr>
        <w:t>by Jon Venables and Robert Thompso</w:t>
      </w:r>
      <w:r w:rsidRPr="7AC26B30" w:rsidR="20F23BA0">
        <w:rPr>
          <w:i w:val="0"/>
          <w:iCs w:val="0"/>
          <w:noProof w:val="0"/>
          <w:lang w:val="en-GB"/>
        </w:rPr>
        <w:t>n</w:t>
      </w:r>
      <w:r w:rsidRPr="7AC26B30" w:rsidR="20F23BA0">
        <w:rPr>
          <w:i w:val="1"/>
          <w:iCs w:val="1"/>
          <w:noProof w:val="0"/>
          <w:lang w:val="en-GB"/>
        </w:rPr>
        <w:t>,</w:t>
      </w:r>
      <w:r w:rsidRPr="7AC26B30" w:rsidR="0EA7D3A0">
        <w:rPr>
          <w:i w:val="1"/>
          <w:iCs w:val="1"/>
          <w:noProof w:val="0"/>
          <w:lang w:val="en-GB"/>
        </w:rPr>
        <w:t xml:space="preserve"> </w:t>
      </w:r>
      <w:r w:rsidRPr="7AC26B30" w:rsidR="20F23BA0">
        <w:rPr>
          <w:i w:val="1"/>
          <w:iCs w:val="1"/>
          <w:noProof w:val="0"/>
          <w:lang w:val="en-GB"/>
        </w:rPr>
        <w:t>i</w:t>
      </w:r>
      <w:r w:rsidRPr="7AC26B30" w:rsidR="6DFA4638">
        <w:rPr>
          <w:i w:val="1"/>
          <w:iCs w:val="1"/>
          <w:noProof w:val="0"/>
          <w:lang w:val="en-GB"/>
        </w:rPr>
        <w:t>N</w:t>
      </w:r>
      <w:r w:rsidRPr="7AC26B30" w:rsidR="20F23BA0">
        <w:rPr>
          <w:i w:val="1"/>
          <w:iCs w:val="1"/>
          <w:noProof w:val="0"/>
          <w:lang w:val="en-GB"/>
        </w:rPr>
        <w:t>ews</w:t>
      </w:r>
      <w:r w:rsidRPr="7AC26B30" w:rsidR="20F23BA0">
        <w:rPr>
          <w:i w:val="1"/>
          <w:iCs w:val="1"/>
          <w:noProof w:val="0"/>
          <w:lang w:val="en-GB"/>
        </w:rPr>
        <w:t xml:space="preserve">, </w:t>
      </w:r>
      <w:r w:rsidRPr="7AC26B30" w:rsidR="20F23BA0">
        <w:rPr>
          <w:i w:val="0"/>
          <w:iCs w:val="0"/>
          <w:noProof w:val="0"/>
          <w:lang w:val="en-GB"/>
        </w:rPr>
        <w:t>11</w:t>
      </w:r>
      <w:r w:rsidRPr="7AC26B30" w:rsidR="0D473E85">
        <w:rPr>
          <w:i w:val="0"/>
          <w:iCs w:val="0"/>
          <w:noProof w:val="0"/>
          <w:lang w:val="en-GB"/>
        </w:rPr>
        <w:t xml:space="preserve"> </w:t>
      </w:r>
      <w:r w:rsidRPr="7AC26B30" w:rsidR="236C9EA0">
        <w:rPr>
          <w:i w:val="0"/>
          <w:iCs w:val="0"/>
          <w:noProof w:val="0"/>
          <w:lang w:val="en-GB"/>
        </w:rPr>
        <w:t>March.</w:t>
      </w:r>
      <w:r w:rsidRPr="7AC26B30" w:rsidR="2011D7CB">
        <w:rPr>
          <w:i w:val="1"/>
          <w:iCs w:val="1"/>
          <w:noProof w:val="0"/>
          <w:lang w:val="en-GB"/>
        </w:rPr>
        <w:t xml:space="preserve"> </w:t>
      </w:r>
      <w:r w:rsidRPr="7AC26B30" w:rsidR="2011D7CB">
        <w:rPr>
          <w:i w:val="0"/>
          <w:iCs w:val="0"/>
          <w:noProof w:val="0"/>
          <w:lang w:val="en-GB"/>
        </w:rPr>
        <w:t>Available at:</w:t>
      </w:r>
      <w:hyperlink r:id="Rb1ea22a4480743e9">
        <w:r w:rsidRPr="7AC26B30" w:rsidR="2011D7CB">
          <w:rPr>
            <w:rStyle w:val="Hyperlink"/>
            <w:noProof w:val="0"/>
            <w:lang w:val="en-GB"/>
          </w:rPr>
          <w:t>What happened to James Bulger? The harrowing story of the boy murdered by Jon Venables and Robert Thompson (inews.co.uk)</w:t>
        </w:r>
      </w:hyperlink>
    </w:p>
    <w:p w:rsidR="2011D7CB" w:rsidP="7AC26B30" w:rsidRDefault="2011D7CB" w14:paraId="73B7B3C3" w14:textId="3EB3F6A1">
      <w:pPr>
        <w:pStyle w:val="Normal"/>
        <w:spacing w:after="0"/>
        <w:ind w:left="0"/>
        <w:rPr>
          <w:noProof w:val="0"/>
          <w:lang w:val="en-GB"/>
        </w:rPr>
      </w:pPr>
      <w:r w:rsidRPr="7AC26B30" w:rsidR="2011D7CB">
        <w:rPr>
          <w:noProof w:val="0"/>
          <w:lang w:val="en-GB"/>
        </w:rPr>
        <w:t xml:space="preserve">              (Accessed: 1 of December 2023)</w:t>
      </w:r>
    </w:p>
    <w:p w:rsidR="7AC26B30" w:rsidP="7AC26B30" w:rsidRDefault="7AC26B30" w14:paraId="6B323EC6" w14:textId="77AB8167">
      <w:pPr>
        <w:pStyle w:val="Normal"/>
        <w:spacing w:after="0"/>
        <w:ind w:left="0"/>
        <w:rPr>
          <w:noProof w:val="0"/>
          <w:lang w:val="en-GB"/>
        </w:rPr>
      </w:pPr>
    </w:p>
    <w:p w:rsidR="3F5D59C9" w:rsidP="7AC26B30" w:rsidRDefault="3F5D59C9" w14:paraId="3A2A755C" w14:textId="1109232F">
      <w:pPr>
        <w:pStyle w:val="ListParagraph"/>
        <w:numPr>
          <w:ilvl w:val="0"/>
          <w:numId w:val="2"/>
        </w:numPr>
        <w:spacing w:after="0"/>
        <w:rPr>
          <w:noProof w:val="0"/>
          <w:lang w:val="en-GB"/>
        </w:rPr>
      </w:pPr>
      <w:r w:rsidRPr="7AC26B30" w:rsidR="3F5D59C9">
        <w:rPr>
          <w:rFonts w:ascii="Calibri" w:hAnsi="Calibri" w:eastAsia="Calibri" w:cs="Calibri"/>
          <w:color w:val="000000" w:themeColor="text1" w:themeTint="FF" w:themeShade="FF"/>
        </w:rPr>
        <w:t xml:space="preserve">Ford, C. (2019) ‘Children are different:’ sentencing juveniles as adults. </w:t>
      </w:r>
      <w:r w:rsidRPr="7AC26B30" w:rsidR="3F5D59C9">
        <w:rPr>
          <w:rFonts w:ascii="Calibri" w:hAnsi="Calibri" w:eastAsia="Calibri" w:cs="Calibri"/>
          <w:i w:val="1"/>
          <w:iCs w:val="1"/>
          <w:color w:val="000000" w:themeColor="text1" w:themeTint="FF" w:themeShade="FF"/>
        </w:rPr>
        <w:t xml:space="preserve">Supreme </w:t>
      </w:r>
      <w:r w:rsidRPr="7AC26B30" w:rsidR="0A4B39A1">
        <w:rPr>
          <w:rFonts w:ascii="Calibri" w:hAnsi="Calibri" w:eastAsia="Calibri" w:cs="Calibri"/>
          <w:i w:val="1"/>
          <w:iCs w:val="1"/>
          <w:color w:val="000000" w:themeColor="text1" w:themeTint="FF" w:themeShade="FF"/>
        </w:rPr>
        <w:t>Court</w:t>
      </w:r>
      <w:r w:rsidRPr="7AC26B30" w:rsidR="3F5D59C9">
        <w:rPr>
          <w:rFonts w:ascii="Calibri" w:hAnsi="Calibri" w:eastAsia="Calibri" w:cs="Calibri"/>
          <w:i w:val="1"/>
          <w:iCs w:val="1"/>
          <w:color w:val="000000" w:themeColor="text1" w:themeTint="FF" w:themeShade="FF"/>
        </w:rPr>
        <w:t xml:space="preserve"> </w:t>
      </w:r>
      <w:r w:rsidRPr="7AC26B30" w:rsidR="4431A65F">
        <w:rPr>
          <w:rFonts w:ascii="Calibri" w:hAnsi="Calibri" w:eastAsia="Calibri" w:cs="Calibri"/>
          <w:i w:val="1"/>
          <w:iCs w:val="1"/>
          <w:color w:val="000000" w:themeColor="text1" w:themeTint="FF" w:themeShade="FF"/>
        </w:rPr>
        <w:t>Precedents.</w:t>
      </w:r>
      <w:r w:rsidRPr="7AC26B30" w:rsidR="32C30BA3">
        <w:rPr>
          <w:rFonts w:ascii="Calibri" w:hAnsi="Calibri" w:eastAsia="Calibri" w:cs="Calibri"/>
          <w:i w:val="1"/>
          <w:iCs w:val="1"/>
          <w:color w:val="000000" w:themeColor="text1" w:themeTint="FF" w:themeShade="FF"/>
        </w:rPr>
        <w:t xml:space="preserve"> </w:t>
      </w:r>
      <w:r w:rsidRPr="7AC26B30" w:rsidR="32C30BA3">
        <w:rPr>
          <w:rFonts w:ascii="Calibri" w:hAnsi="Calibri" w:eastAsia="Calibri" w:cs="Calibri"/>
          <w:i w:val="0"/>
          <w:iCs w:val="0"/>
          <w:color w:val="000000" w:themeColor="text1" w:themeTint="FF" w:themeShade="FF"/>
        </w:rPr>
        <w:t>Available at:</w:t>
      </w:r>
      <w:hyperlink w:anchor=":~:text=Justice%20Anthony%20Kennedy%20wrote%20the%20opinion%20and%20reasoned,vulnerability%20to%20environmental%20influences%2C%20and%20likelihood%20of%20reform." r:id="R25d64bece6a7492f">
        <w:r w:rsidRPr="7AC26B30" w:rsidR="32C30BA3">
          <w:rPr>
            <w:rStyle w:val="Hyperlink"/>
            <w:noProof w:val="0"/>
            <w:lang w:val="en-GB"/>
          </w:rPr>
          <w:t>'Children Are Different:' Sentencing Juveniles as Adults | Pulitzer Center</w:t>
        </w:r>
      </w:hyperlink>
    </w:p>
    <w:p w:rsidR="32C30BA3" w:rsidP="7AC26B30" w:rsidRDefault="32C30BA3" w14:paraId="17A95F0E" w14:textId="3EA0AE3A">
      <w:pPr>
        <w:pStyle w:val="Normal"/>
        <w:spacing w:after="0"/>
        <w:ind w:left="0"/>
        <w:rPr>
          <w:noProof w:val="0"/>
          <w:lang w:val="en-GB"/>
        </w:rPr>
      </w:pPr>
      <w:r w:rsidRPr="7AC26B30" w:rsidR="32C30BA3">
        <w:rPr>
          <w:noProof w:val="0"/>
          <w:lang w:val="en-GB"/>
        </w:rPr>
        <w:t xml:space="preserve">              (Accessed: 1 of December 2023)</w:t>
      </w:r>
    </w:p>
    <w:p w:rsidR="7AC26B30" w:rsidP="7AC26B30" w:rsidRDefault="7AC26B30" w14:paraId="2887FE8E" w14:textId="51DDBD61">
      <w:pPr>
        <w:pStyle w:val="Normal"/>
        <w:spacing w:after="0"/>
        <w:ind w:left="0"/>
        <w:rPr>
          <w:noProof w:val="0"/>
          <w:lang w:val="en-GB"/>
        </w:rPr>
      </w:pPr>
    </w:p>
    <w:p w:rsidR="2994A13C" w:rsidP="1B9AADE4" w:rsidRDefault="4FFE9A62" w14:paraId="39662369" w14:textId="16C77BAC">
      <w:pPr>
        <w:pStyle w:val="ListParagraph"/>
        <w:numPr>
          <w:ilvl w:val="0"/>
          <w:numId w:val="2"/>
        </w:numPr>
        <w:spacing w:after="0"/>
        <w:rPr>
          <w:rFonts w:ascii="Calibri" w:hAnsi="Calibri" w:eastAsia="Calibri" w:cs="Calibri"/>
          <w:color w:val="000000" w:themeColor="text1"/>
        </w:rPr>
      </w:pPr>
      <w:r w:rsidRPr="7AC26B30" w:rsidR="69964CB9">
        <w:rPr>
          <w:rFonts w:ascii="Calibri" w:hAnsi="Calibri" w:eastAsia="Calibri" w:cs="Calibri"/>
          <w:color w:val="000000" w:themeColor="text1" w:themeTint="FF" w:themeShade="FF"/>
        </w:rPr>
        <w:t>Herring, J. (2022)</w:t>
      </w:r>
      <w:r w:rsidRPr="7AC26B30" w:rsidR="2C360E1C">
        <w:rPr>
          <w:rFonts w:ascii="Calibri" w:hAnsi="Calibri" w:eastAsia="Calibri" w:cs="Calibri"/>
          <w:color w:val="000000" w:themeColor="text1" w:themeTint="FF" w:themeShade="FF"/>
        </w:rPr>
        <w:t xml:space="preserve"> </w:t>
      </w:r>
      <w:r w:rsidRPr="7AC26B30" w:rsidR="2C360E1C">
        <w:rPr>
          <w:rFonts w:ascii="Calibri" w:hAnsi="Calibri" w:eastAsia="Calibri" w:cs="Calibri"/>
          <w:i w:val="1"/>
          <w:iCs w:val="1"/>
          <w:color w:val="000000" w:themeColor="text1" w:themeTint="FF" w:themeShade="FF"/>
        </w:rPr>
        <w:t xml:space="preserve">Criminal law. Text, cases and materials. </w:t>
      </w:r>
      <w:r w:rsidRPr="7AC26B30" w:rsidR="2C360E1C">
        <w:rPr>
          <w:rFonts w:ascii="Calibri" w:hAnsi="Calibri" w:eastAsia="Calibri" w:cs="Calibri"/>
          <w:color w:val="000000" w:themeColor="text1" w:themeTint="FF" w:themeShade="FF"/>
        </w:rPr>
        <w:t>10</w:t>
      </w:r>
      <w:r w:rsidRPr="7AC26B30" w:rsidR="2C360E1C">
        <w:rPr>
          <w:rFonts w:ascii="Calibri" w:hAnsi="Calibri" w:eastAsia="Calibri" w:cs="Calibri"/>
          <w:color w:val="000000" w:themeColor="text1" w:themeTint="FF" w:themeShade="FF"/>
          <w:vertAlign w:val="superscript"/>
        </w:rPr>
        <w:t>th</w:t>
      </w:r>
      <w:r w:rsidRPr="7AC26B30" w:rsidR="2C360E1C">
        <w:rPr>
          <w:rFonts w:ascii="Calibri" w:hAnsi="Calibri" w:eastAsia="Calibri" w:cs="Calibri"/>
          <w:color w:val="000000" w:themeColor="text1" w:themeTint="FF" w:themeShade="FF"/>
        </w:rPr>
        <w:t xml:space="preserve"> Ed.</w:t>
      </w:r>
      <w:r w:rsidRPr="7AC26B30" w:rsidR="7BA804A0">
        <w:rPr>
          <w:rFonts w:ascii="Calibri" w:hAnsi="Calibri" w:eastAsia="Calibri" w:cs="Calibri"/>
          <w:color w:val="000000" w:themeColor="text1" w:themeTint="FF" w:themeShade="FF"/>
        </w:rPr>
        <w:t xml:space="preserve"> </w:t>
      </w:r>
      <w:proofErr w:type="spellStart"/>
      <w:r w:rsidRPr="7AC26B30" w:rsidR="7BA804A0">
        <w:rPr>
          <w:rFonts w:ascii="Calibri" w:hAnsi="Calibri" w:eastAsia="Calibri" w:cs="Calibri"/>
          <w:color w:val="000000" w:themeColor="text1" w:themeTint="FF" w:themeShade="FF"/>
        </w:rPr>
        <w:t>Kortext</w:t>
      </w:r>
      <w:proofErr w:type="spellEnd"/>
      <w:r w:rsidRPr="7AC26B30" w:rsidR="7BA804A0">
        <w:rPr>
          <w:rFonts w:ascii="Calibri" w:hAnsi="Calibri" w:eastAsia="Calibri" w:cs="Calibri"/>
          <w:color w:val="000000" w:themeColor="text1" w:themeTint="FF" w:themeShade="FF"/>
        </w:rPr>
        <w:t xml:space="preserve"> Library</w:t>
      </w:r>
      <w:r w:rsidRPr="7AC26B30" w:rsidR="6B92CCF6">
        <w:rPr>
          <w:rFonts w:ascii="Calibri" w:hAnsi="Calibri" w:eastAsia="Calibri" w:cs="Calibri"/>
          <w:color w:val="000000" w:themeColor="text1" w:themeTint="FF" w:themeShade="FF"/>
        </w:rPr>
        <w:t>: Oxford University Press.</w:t>
      </w:r>
      <w:r w:rsidRPr="7AC26B30" w:rsidR="2BA0AE85">
        <w:rPr>
          <w:rFonts w:ascii="Calibri" w:hAnsi="Calibri" w:eastAsia="Calibri" w:cs="Calibri"/>
          <w:color w:val="000000" w:themeColor="text1" w:themeTint="FF" w:themeShade="FF"/>
        </w:rPr>
        <w:t xml:space="preserve"> Available at:</w:t>
      </w:r>
      <w:r w:rsidR="2BA0AE85">
        <w:rPr/>
        <w:t xml:space="preserve"> </w:t>
      </w:r>
      <w:hyperlink r:id="R56b09a0ad2554aae">
        <w:r w:rsidRPr="7AC26B30" w:rsidR="2BA0AE85">
          <w:rPr>
            <w:rStyle w:val="Hyperlink"/>
          </w:rPr>
          <w:t>https://read.kortext.com/reader/epub/1928573?page=</w:t>
        </w:r>
      </w:hyperlink>
      <w:r w:rsidR="2BA0AE85">
        <w:rPr/>
        <w:t xml:space="preserve"> </w:t>
      </w:r>
    </w:p>
    <w:p w:rsidR="2994A13C" w:rsidP="1B9AADE4" w:rsidRDefault="00BEBCAC" w14:paraId="3FE409F9" w14:textId="0EF72CB0">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(Accessed: </w:t>
      </w:r>
      <w:r w:rsidRPr="1B9AADE4" w:rsidR="1F168791">
        <w:rPr>
          <w:rFonts w:ascii="Calibri" w:hAnsi="Calibri" w:eastAsia="Calibri" w:cs="Calibri"/>
          <w:color w:val="000000" w:themeColor="text1"/>
        </w:rPr>
        <w:t xml:space="preserve">30 </w:t>
      </w:r>
      <w:r w:rsidRPr="1B9AADE4">
        <w:rPr>
          <w:rFonts w:ascii="Calibri" w:hAnsi="Calibri" w:eastAsia="Calibri" w:cs="Calibri"/>
          <w:color w:val="000000" w:themeColor="text1"/>
        </w:rPr>
        <w:t xml:space="preserve">of </w:t>
      </w:r>
      <w:r w:rsidRPr="1B9AADE4" w:rsidR="60F1D323">
        <w:rPr>
          <w:rFonts w:ascii="Calibri" w:hAnsi="Calibri" w:eastAsia="Calibri" w:cs="Calibri"/>
          <w:color w:val="000000" w:themeColor="text1"/>
        </w:rPr>
        <w:t xml:space="preserve">November </w:t>
      </w:r>
      <w:r w:rsidRPr="1B9AADE4">
        <w:rPr>
          <w:rFonts w:ascii="Calibri" w:hAnsi="Calibri" w:eastAsia="Calibri" w:cs="Calibri"/>
          <w:color w:val="000000" w:themeColor="text1"/>
        </w:rPr>
        <w:t>2023)</w:t>
      </w:r>
    </w:p>
    <w:p w:rsidR="2994A13C" w:rsidP="1B9AADE4" w:rsidRDefault="2994A13C" w14:paraId="620C73DC" w14:textId="5AB68687">
      <w:pPr>
        <w:spacing w:after="0"/>
        <w:rPr>
          <w:rFonts w:ascii="Calibri" w:hAnsi="Calibri" w:eastAsia="Calibri" w:cs="Calibri"/>
          <w:color w:val="000000" w:themeColor="text1"/>
        </w:rPr>
      </w:pPr>
    </w:p>
    <w:p w:rsidR="2994A13C" w:rsidP="1B9AADE4" w:rsidRDefault="00BEBCAC" w14:paraId="700938E9" w14:textId="1F648C4E">
      <w:pPr>
        <w:pStyle w:val="ListParagraph"/>
        <w:numPr>
          <w:ilvl w:val="0"/>
          <w:numId w:val="2"/>
        </w:numPr>
        <w:spacing w:after="0"/>
        <w:rPr/>
      </w:pPr>
      <w:proofErr w:type="spellStart"/>
      <w:r w:rsidRPr="7AC26B30" w:rsidR="433ABDBE">
        <w:rPr>
          <w:rFonts w:ascii="Calibri" w:hAnsi="Calibri" w:eastAsia="Calibri" w:cs="Calibri"/>
          <w:color w:val="000000" w:themeColor="text1" w:themeTint="FF" w:themeShade="FF"/>
        </w:rPr>
        <w:t>Jullian</w:t>
      </w:r>
      <w:proofErr w:type="spellEnd"/>
      <w:r w:rsidRPr="7AC26B30" w:rsidR="433ABDBE">
        <w:rPr>
          <w:rFonts w:ascii="Calibri" w:hAnsi="Calibri" w:eastAsia="Calibri" w:cs="Calibri"/>
          <w:color w:val="000000" w:themeColor="text1" w:themeTint="FF" w:themeShade="FF"/>
        </w:rPr>
        <w:t xml:space="preserve"> (2022) </w:t>
      </w:r>
      <w:r w:rsidRPr="7AC26B30" w:rsidR="433ABDBE">
        <w:rPr>
          <w:rFonts w:ascii="Calibri" w:hAnsi="Calibri" w:eastAsia="Calibri" w:cs="Calibri"/>
          <w:i w:val="1"/>
          <w:iCs w:val="1"/>
          <w:color w:val="000000" w:themeColor="text1" w:themeTint="FF" w:themeShade="FF"/>
        </w:rPr>
        <w:t xml:space="preserve">Hundred </w:t>
      </w:r>
      <w:bookmarkStart w:name="_Int_TMI4kldi" w:id="13"/>
      <w:r w:rsidRPr="7AC26B30" w:rsidR="433ABDBE">
        <w:rPr>
          <w:rFonts w:ascii="Calibri" w:hAnsi="Calibri" w:eastAsia="Calibri" w:cs="Calibri"/>
          <w:i w:val="1"/>
          <w:iCs w:val="1"/>
          <w:color w:val="000000" w:themeColor="text1" w:themeTint="FF" w:themeShade="FF"/>
        </w:rPr>
        <w:t>families</w:t>
      </w:r>
      <w:bookmarkEnd w:id="13"/>
      <w:r w:rsidRPr="7AC26B30" w:rsidR="433ABDBE">
        <w:rPr>
          <w:rFonts w:ascii="Calibri" w:hAnsi="Calibri" w:eastAsia="Calibri" w:cs="Calibri"/>
          <w:i w:val="1"/>
          <w:iCs w:val="1"/>
          <w:color w:val="000000" w:themeColor="text1" w:themeTint="FF" w:themeShade="FF"/>
        </w:rPr>
        <w:t xml:space="preserve"> response to victim’s consultation. </w:t>
      </w:r>
      <w:r w:rsidRPr="7AC26B30" w:rsidR="433ABDBE">
        <w:rPr>
          <w:rFonts w:ascii="Calibri" w:hAnsi="Calibri" w:eastAsia="Calibri" w:cs="Calibri"/>
          <w:color w:val="000000" w:themeColor="text1" w:themeTint="FF" w:themeShade="FF"/>
        </w:rPr>
        <w:t>Available at:</w:t>
      </w:r>
      <w:r w:rsidR="433ABDBE">
        <w:rPr/>
        <w:t xml:space="preserve"> </w:t>
      </w:r>
      <w:hyperlink r:id="Rd1eda59baeb5488a">
        <w:r w:rsidRPr="7AC26B30" w:rsidR="433ABDBE">
          <w:rPr>
            <w:rStyle w:val="Hyperlink"/>
          </w:rPr>
          <w:t>https://www.hundredfamilies.org/hundred-families-response-to-victims-law-consultation/</w:t>
        </w:r>
      </w:hyperlink>
    </w:p>
    <w:p w:rsidR="2994A13C" w:rsidP="1B9AADE4" w:rsidRDefault="00BEBCAC" w14:paraId="2A79D840" w14:textId="26298151">
      <w:pPr>
        <w:spacing w:after="0"/>
      </w:pPr>
      <w:r w:rsidRPr="1B9AADE4">
        <w:t xml:space="preserve">              (Accessed: 30 of November 2023)</w:t>
      </w:r>
    </w:p>
    <w:p w:rsidR="2994A13C" w:rsidP="1B9AADE4" w:rsidRDefault="6EF4CE4B" w14:paraId="16A52F82" w14:textId="71AFD8B4">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w:t>
      </w:r>
    </w:p>
    <w:p w:rsidR="2994A13C" w:rsidP="1B9AADE4" w:rsidRDefault="6EF4CE4B" w14:paraId="6321D48F" w14:textId="403B740A">
      <w:pPr>
        <w:pStyle w:val="ListParagraph"/>
        <w:numPr>
          <w:ilvl w:val="0"/>
          <w:numId w:val="2"/>
        </w:numPr>
        <w:spacing w:after="0"/>
        <w:rPr>
          <w:rFonts w:ascii="Calibri" w:hAnsi="Calibri" w:eastAsia="Calibri" w:cs="Calibri"/>
          <w:color w:val="000000" w:themeColor="text1"/>
          <w:sz w:val="24"/>
          <w:szCs w:val="24"/>
        </w:rPr>
      </w:pPr>
      <w:r w:rsidRPr="7AC26B30" w:rsidR="0D593D6D">
        <w:rPr>
          <w:rFonts w:ascii="Calibri" w:hAnsi="Calibri" w:eastAsia="Calibri" w:cs="Calibri"/>
          <w:color w:val="000000" w:themeColor="text1" w:themeTint="FF" w:themeShade="FF"/>
          <w:sz w:val="24"/>
          <w:szCs w:val="24"/>
        </w:rPr>
        <w:t xml:space="preserve">Law </w:t>
      </w:r>
      <w:proofErr w:type="spellStart"/>
      <w:r w:rsidRPr="7AC26B30" w:rsidR="0D593D6D">
        <w:rPr>
          <w:rFonts w:ascii="Calibri" w:hAnsi="Calibri" w:eastAsia="Calibri" w:cs="Calibri"/>
          <w:color w:val="000000" w:themeColor="text1" w:themeTint="FF" w:themeShade="FF"/>
          <w:sz w:val="24"/>
          <w:szCs w:val="24"/>
        </w:rPr>
        <w:t>Commision</w:t>
      </w:r>
      <w:proofErr w:type="spellEnd"/>
      <w:r w:rsidRPr="7AC26B30" w:rsidR="0D593D6D">
        <w:rPr>
          <w:rFonts w:ascii="Calibri" w:hAnsi="Calibri" w:eastAsia="Calibri" w:cs="Calibri"/>
          <w:color w:val="000000" w:themeColor="text1" w:themeTint="FF" w:themeShade="FF"/>
          <w:sz w:val="24"/>
          <w:szCs w:val="24"/>
        </w:rPr>
        <w:t xml:space="preserve"> (2006) </w:t>
      </w:r>
      <w:r w:rsidRPr="7AC26B30" w:rsidR="0D593D6D">
        <w:rPr>
          <w:rFonts w:ascii="Calibri" w:hAnsi="Calibri" w:eastAsia="Calibri" w:cs="Calibri"/>
          <w:i w:val="1"/>
          <w:iCs w:val="1"/>
          <w:color w:val="000000" w:themeColor="text1" w:themeTint="FF" w:themeShade="FF"/>
          <w:sz w:val="24"/>
          <w:szCs w:val="24"/>
        </w:rPr>
        <w:t xml:space="preserve">Murder, manslaughter and infanticide. </w:t>
      </w:r>
      <w:r w:rsidRPr="7AC26B30" w:rsidR="0D593D6D">
        <w:rPr>
          <w:rFonts w:ascii="Calibri" w:hAnsi="Calibri" w:eastAsia="Calibri" w:cs="Calibri"/>
          <w:color w:val="000000" w:themeColor="text1" w:themeTint="FF" w:themeShade="FF"/>
          <w:sz w:val="24"/>
          <w:szCs w:val="24"/>
        </w:rPr>
        <w:t xml:space="preserve">Available at: </w:t>
      </w:r>
      <w:hyperlink r:id="Rf8ec9f66ac1a405d">
        <w:r w:rsidRPr="7AC26B30" w:rsidR="0D593D6D">
          <w:rPr>
            <w:rStyle w:val="Hyperlink"/>
            <w:rFonts w:ascii="Calibri" w:hAnsi="Calibri" w:eastAsia="Calibri" w:cs="Calibri"/>
            <w:sz w:val="24"/>
            <w:szCs w:val="24"/>
          </w:rPr>
          <w:t>https://assets.publishing.service.gov.uk/government/uploads/system/uploads/attachment_data/file/228782/0030.pdf</w:t>
        </w:r>
      </w:hyperlink>
    </w:p>
    <w:p w:rsidR="2994A13C" w:rsidP="7AC26B30" w:rsidRDefault="6EF4CE4B" w14:paraId="47FDDA27" w14:textId="41882A03">
      <w:pPr>
        <w:spacing w:after="0"/>
        <w:rPr>
          <w:rFonts w:ascii="Calibri" w:hAnsi="Calibri" w:eastAsia="Calibri" w:cs="Calibri"/>
          <w:color w:val="000000" w:themeColor="text1" w:themeTint="FF" w:themeShade="FF"/>
          <w:sz w:val="28"/>
          <w:szCs w:val="28"/>
        </w:rPr>
      </w:pPr>
      <w:r w:rsidRPr="7AC26B30" w:rsidR="3E642915">
        <w:rPr>
          <w:rFonts w:ascii="Calibri" w:hAnsi="Calibri" w:eastAsia="Calibri" w:cs="Calibri"/>
          <w:color w:val="000000" w:themeColor="text1" w:themeTint="FF" w:themeShade="FF"/>
          <w:sz w:val="24"/>
          <w:szCs w:val="24"/>
        </w:rPr>
        <w:t xml:space="preserve">             (Accessed: 21 of July 2023</w:t>
      </w:r>
      <w:r w:rsidRPr="7AC26B30" w:rsidR="4484CD67">
        <w:rPr>
          <w:rFonts w:ascii="Calibri" w:hAnsi="Calibri" w:eastAsia="Calibri" w:cs="Calibri"/>
          <w:color w:val="000000" w:themeColor="text1" w:themeTint="FF" w:themeShade="FF"/>
          <w:sz w:val="24"/>
          <w:szCs w:val="24"/>
        </w:rPr>
        <w:t>)</w:t>
      </w:r>
    </w:p>
    <w:p w:rsidR="2994A13C" w:rsidP="7AC26B30" w:rsidRDefault="6EF4CE4B" w14:paraId="6BA5E216" w14:textId="070B4D54">
      <w:pPr>
        <w:spacing w:after="0"/>
        <w:rPr>
          <w:rFonts w:ascii="Calibri" w:hAnsi="Calibri" w:eastAsia="Calibri" w:cs="Calibri"/>
          <w:color w:val="000000" w:themeColor="text1"/>
          <w:sz w:val="28"/>
          <w:szCs w:val="28"/>
        </w:rPr>
      </w:pPr>
      <w:r w:rsidRPr="7AC26B30" w:rsidR="0D593D6D">
        <w:rPr>
          <w:rFonts w:ascii="Calibri" w:hAnsi="Calibri" w:eastAsia="Calibri" w:cs="Calibri"/>
          <w:b w:val="1"/>
          <w:bCs w:val="1"/>
          <w:color w:val="000000" w:themeColor="text1" w:themeTint="FF" w:themeShade="FF"/>
          <w:sz w:val="28"/>
          <w:szCs w:val="28"/>
          <w:u w:val="single"/>
        </w:rPr>
        <w:t>Legislation</w:t>
      </w:r>
    </w:p>
    <w:p w:rsidR="2994A13C" w:rsidP="1B9AADE4" w:rsidRDefault="6EF4CE4B" w14:paraId="2B715323" w14:textId="0C167E7E">
      <w:pPr>
        <w:pStyle w:val="ListParagraph"/>
        <w:numPr>
          <w:ilvl w:val="0"/>
          <w:numId w:val="1"/>
        </w:numPr>
        <w:spacing w:after="0"/>
        <w:rPr>
          <w:rFonts w:ascii="Calibri" w:hAnsi="Calibri" w:eastAsia="Calibri" w:cs="Calibri"/>
          <w:color w:val="000000" w:themeColor="text1"/>
        </w:rPr>
      </w:pPr>
      <w:r w:rsidRPr="1B9AADE4">
        <w:rPr>
          <w:rFonts w:ascii="Calibri" w:hAnsi="Calibri" w:eastAsia="Calibri" w:cs="Calibri"/>
          <w:i/>
          <w:iCs/>
          <w:color w:val="000000" w:themeColor="text1"/>
        </w:rPr>
        <w:t xml:space="preserve">Coroners and Justice Act. 2009, c.25. </w:t>
      </w:r>
      <w:r w:rsidRPr="1B9AADE4">
        <w:rPr>
          <w:rFonts w:ascii="Calibri" w:hAnsi="Calibri" w:eastAsia="Calibri" w:cs="Calibri"/>
          <w:color w:val="000000" w:themeColor="text1"/>
        </w:rPr>
        <w:t xml:space="preserve">Available at: </w:t>
      </w:r>
      <w:hyperlink r:id="rId18">
        <w:r w:rsidRPr="1B9AADE4">
          <w:rPr>
            <w:rStyle w:val="Hyperlink"/>
            <w:rFonts w:ascii="Calibri" w:hAnsi="Calibri" w:eastAsia="Calibri" w:cs="Calibri"/>
          </w:rPr>
          <w:t>https://www.legislation.gov.uk/ukpga/2009/25/contents</w:t>
        </w:r>
      </w:hyperlink>
    </w:p>
    <w:p w:rsidR="2994A13C" w:rsidP="1B9AADE4" w:rsidRDefault="6EF4CE4B" w14:paraId="416E725C" w14:textId="2492391E">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(Accessed: 21 of July 2023)</w:t>
      </w:r>
    </w:p>
    <w:p w:rsidR="2994A13C" w:rsidP="1B9AADE4" w:rsidRDefault="2994A13C" w14:paraId="5DB7DCC8" w14:textId="0618EAFB">
      <w:pPr>
        <w:rPr>
          <w:rFonts w:ascii="Calibri" w:hAnsi="Calibri" w:eastAsia="Calibri" w:cs="Calibri"/>
          <w:color w:val="000000" w:themeColor="text1"/>
        </w:rPr>
      </w:pPr>
    </w:p>
    <w:p w:rsidR="2994A13C" w:rsidP="1B9AADE4" w:rsidRDefault="6EF4CE4B" w14:paraId="05648332" w14:textId="2746389C">
      <w:pPr>
        <w:pStyle w:val="ListParagraph"/>
        <w:numPr>
          <w:ilvl w:val="0"/>
          <w:numId w:val="1"/>
        </w:numPr>
        <w:spacing w:after="0"/>
        <w:rPr>
          <w:rFonts w:ascii="Calibri" w:hAnsi="Calibri" w:eastAsia="Calibri" w:cs="Calibri"/>
          <w:color w:val="000000" w:themeColor="text1"/>
        </w:rPr>
      </w:pPr>
      <w:r w:rsidRPr="1B9AADE4">
        <w:rPr>
          <w:rFonts w:ascii="Calibri" w:hAnsi="Calibri" w:eastAsia="Calibri" w:cs="Calibri"/>
          <w:color w:val="000000" w:themeColor="text1"/>
        </w:rPr>
        <w:t>Coroners and Justice Act, s.52. 2009, c.25.</w:t>
      </w:r>
      <w:r w:rsidRPr="1B9AADE4">
        <w:rPr>
          <w:rFonts w:ascii="Calibri" w:hAnsi="Calibri" w:eastAsia="Calibri" w:cs="Calibri"/>
          <w:i/>
          <w:iCs/>
          <w:color w:val="000000" w:themeColor="text1"/>
        </w:rPr>
        <w:t xml:space="preserve"> </w:t>
      </w:r>
      <w:r w:rsidRPr="1B9AADE4">
        <w:rPr>
          <w:rFonts w:ascii="Calibri" w:hAnsi="Calibri" w:eastAsia="Calibri" w:cs="Calibri"/>
          <w:color w:val="000000" w:themeColor="text1"/>
        </w:rPr>
        <w:t xml:space="preserve">Available at: </w:t>
      </w:r>
      <w:hyperlink r:id="rId19">
        <w:r w:rsidRPr="1B9AADE4">
          <w:rPr>
            <w:rStyle w:val="Hyperlink"/>
            <w:rFonts w:ascii="Calibri" w:hAnsi="Calibri" w:eastAsia="Calibri" w:cs="Calibri"/>
          </w:rPr>
          <w:t>https://www.legislation.gov.uk/ukpga/2009/25/section/52</w:t>
        </w:r>
      </w:hyperlink>
    </w:p>
    <w:p w:rsidR="2994A13C" w:rsidP="1B9AADE4" w:rsidRDefault="6EF4CE4B" w14:paraId="750E6458" w14:textId="4F2513F3">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(Accessed: 21 of July 2023)</w:t>
      </w:r>
    </w:p>
    <w:p w:rsidR="2994A13C" w:rsidP="1B9AADE4" w:rsidRDefault="2994A13C" w14:paraId="59A2980E" w14:textId="2908CE3F">
      <w:pPr>
        <w:rPr>
          <w:rFonts w:ascii="Calibri" w:hAnsi="Calibri" w:eastAsia="Calibri" w:cs="Calibri"/>
          <w:color w:val="000000" w:themeColor="text1"/>
        </w:rPr>
      </w:pPr>
    </w:p>
    <w:p w:rsidR="2994A13C" w:rsidP="1B9AADE4" w:rsidRDefault="6EF4CE4B" w14:paraId="05302CB3" w14:textId="1AD7CE8C">
      <w:pPr>
        <w:pStyle w:val="ListParagraph"/>
        <w:numPr>
          <w:ilvl w:val="0"/>
          <w:numId w:val="1"/>
        </w:num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Coroners and Justice Act, s.52,1. 2009, c.25. Available at: </w:t>
      </w:r>
      <w:hyperlink r:id="rId20">
        <w:r w:rsidRPr="1B9AADE4">
          <w:rPr>
            <w:rStyle w:val="Hyperlink"/>
            <w:rFonts w:ascii="Calibri" w:hAnsi="Calibri" w:eastAsia="Calibri" w:cs="Calibri"/>
          </w:rPr>
          <w:t>https://www.legislation.gov.uk/ukpga/2009/25/section/52</w:t>
        </w:r>
      </w:hyperlink>
    </w:p>
    <w:p w:rsidR="2994A13C" w:rsidP="1B9AADE4" w:rsidRDefault="6EF4CE4B" w14:paraId="144CD023" w14:textId="07856052">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(Accessed: 21 of July 2023)</w:t>
      </w:r>
    </w:p>
    <w:p w:rsidR="2994A13C" w:rsidP="1B9AADE4" w:rsidRDefault="2994A13C" w14:paraId="0CEC50D4" w14:textId="292F8D8F">
      <w:pPr>
        <w:rPr>
          <w:rFonts w:ascii="Calibri" w:hAnsi="Calibri" w:eastAsia="Calibri" w:cs="Calibri"/>
          <w:color w:val="000000" w:themeColor="text1"/>
        </w:rPr>
      </w:pPr>
    </w:p>
    <w:p w:rsidR="2994A13C" w:rsidP="1B9AADE4" w:rsidRDefault="6EF4CE4B" w14:paraId="23500526" w14:textId="39F55B3D">
      <w:pPr>
        <w:pStyle w:val="ListParagraph"/>
        <w:numPr>
          <w:ilvl w:val="0"/>
          <w:numId w:val="1"/>
        </w:num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Coroners and Justice Act, s.52, 1A. 2009, c.25. Available at: </w:t>
      </w:r>
      <w:hyperlink r:id="rId21">
        <w:r w:rsidRPr="1B9AADE4">
          <w:rPr>
            <w:rStyle w:val="Hyperlink"/>
            <w:rFonts w:ascii="Calibri" w:hAnsi="Calibri" w:eastAsia="Calibri" w:cs="Calibri"/>
          </w:rPr>
          <w:t>https://www.legislation.gov.uk/ukpga/2009/25/section/52</w:t>
        </w:r>
      </w:hyperlink>
    </w:p>
    <w:p w:rsidR="2994A13C" w:rsidP="1B9AADE4" w:rsidRDefault="6EF4CE4B" w14:paraId="31A2282A" w14:textId="7F5E49DE">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(Accessed: 21 of July 2023)</w:t>
      </w:r>
    </w:p>
    <w:p w:rsidR="2994A13C" w:rsidP="1B9AADE4" w:rsidRDefault="2994A13C" w14:paraId="0E352988" w14:textId="6A2B8040">
      <w:pPr>
        <w:rPr>
          <w:rFonts w:ascii="Calibri" w:hAnsi="Calibri" w:eastAsia="Calibri" w:cs="Calibri"/>
          <w:color w:val="000000" w:themeColor="text1"/>
        </w:rPr>
      </w:pPr>
    </w:p>
    <w:p w:rsidR="2994A13C" w:rsidP="1B9AADE4" w:rsidRDefault="6EF4CE4B" w14:paraId="022AF3CB" w14:textId="47906BA2">
      <w:pPr>
        <w:pStyle w:val="ListParagraph"/>
        <w:numPr>
          <w:ilvl w:val="0"/>
          <w:numId w:val="1"/>
        </w:num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Coroners and Justice Act, s.52, 1B. 2009, c.25. </w:t>
      </w:r>
      <w:r w:rsidRPr="1B9AADE4">
        <w:rPr>
          <w:rFonts w:ascii="Calibri" w:hAnsi="Calibri" w:eastAsia="Calibri" w:cs="Calibri"/>
          <w:i/>
          <w:iCs/>
          <w:color w:val="000000" w:themeColor="text1"/>
        </w:rPr>
        <w:t xml:space="preserve"> </w:t>
      </w:r>
      <w:r w:rsidRPr="1B9AADE4">
        <w:rPr>
          <w:rFonts w:ascii="Calibri" w:hAnsi="Calibri" w:eastAsia="Calibri" w:cs="Calibri"/>
          <w:color w:val="000000" w:themeColor="text1"/>
        </w:rPr>
        <w:t xml:space="preserve">Available at: </w:t>
      </w:r>
      <w:hyperlink r:id="rId22">
        <w:r w:rsidRPr="1B9AADE4">
          <w:rPr>
            <w:rStyle w:val="Hyperlink"/>
            <w:rFonts w:ascii="Calibri" w:hAnsi="Calibri" w:eastAsia="Calibri" w:cs="Calibri"/>
          </w:rPr>
          <w:t>https://www.legislation.gov.uk/ukpga/2009/25/section/52</w:t>
        </w:r>
      </w:hyperlink>
    </w:p>
    <w:p w:rsidR="2994A13C" w:rsidP="1B9AADE4" w:rsidRDefault="6EF4CE4B" w14:paraId="1A1E4420" w14:textId="2250236F">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(Accessed: 21 of July 2023)</w:t>
      </w:r>
    </w:p>
    <w:p w:rsidR="2994A13C" w:rsidP="1B9AADE4" w:rsidRDefault="2994A13C" w14:paraId="7B71AFA7" w14:textId="1BCBB5F5">
      <w:pPr>
        <w:spacing w:after="0"/>
        <w:rPr>
          <w:rFonts w:ascii="Calibri" w:hAnsi="Calibri" w:eastAsia="Calibri" w:cs="Calibri"/>
          <w:color w:val="000000" w:themeColor="text1"/>
        </w:rPr>
      </w:pPr>
    </w:p>
    <w:p w:rsidR="2994A13C" w:rsidP="1B9AADE4" w:rsidRDefault="6EF4CE4B" w14:paraId="0BCFEDF4" w14:textId="3051D363">
      <w:pPr>
        <w:pStyle w:val="ListParagraph"/>
        <w:numPr>
          <w:ilvl w:val="0"/>
          <w:numId w:val="1"/>
        </w:num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Homicide Act, s.2, f1.1. 1975, c.11. Available at: </w:t>
      </w:r>
      <w:hyperlink w:anchor="commentary-key-af9607df94fb7cffa79ad0697e4ef71e" r:id="rId23">
        <w:r w:rsidRPr="1B9AADE4">
          <w:rPr>
            <w:rStyle w:val="Hyperlink"/>
            <w:rFonts w:ascii="Calibri" w:hAnsi="Calibri" w:eastAsia="Calibri" w:cs="Calibri"/>
          </w:rPr>
          <w:t>https://www.legislation.gov.uk/ukpga/Eliz2/5-6/11/section/2#commentary-key-af9607df94fb7cffa79ad0697e4ef71e</w:t>
        </w:r>
      </w:hyperlink>
    </w:p>
    <w:p w:rsidR="2994A13C" w:rsidP="1B9AADE4" w:rsidRDefault="6EF4CE4B" w14:paraId="4831747A" w14:textId="76624E0D">
      <w:pPr>
        <w:spacing w:after="0"/>
        <w:rPr>
          <w:rFonts w:ascii="Calibri" w:hAnsi="Calibri" w:eastAsia="Calibri" w:cs="Calibri"/>
          <w:color w:val="000000" w:themeColor="text1"/>
        </w:rPr>
      </w:pPr>
      <w:r w:rsidRPr="1B9AADE4">
        <w:rPr>
          <w:rFonts w:ascii="Calibri" w:hAnsi="Calibri" w:eastAsia="Calibri" w:cs="Calibri"/>
          <w:color w:val="000000" w:themeColor="text1"/>
        </w:rPr>
        <w:t xml:space="preserve">              (Accessed: 21 of July 2023) </w:t>
      </w:r>
    </w:p>
    <w:p w:rsidR="2994A13C" w:rsidP="1B9AADE4" w:rsidRDefault="2994A13C" w14:paraId="66F2A6E3" w14:textId="22C81FBC">
      <w:pPr>
        <w:rPr>
          <w:rFonts w:ascii="Calibri" w:hAnsi="Calibri" w:eastAsia="Calibri" w:cs="Calibri"/>
          <w:color w:val="000000" w:themeColor="text1"/>
        </w:rPr>
      </w:pPr>
    </w:p>
    <w:p w:rsidR="2994A13C" w:rsidP="1B9AADE4" w:rsidRDefault="6EF4CE4B" w14:paraId="790358FE" w14:textId="6BAC74F8">
      <w:pPr>
        <w:pStyle w:val="ListParagraph"/>
        <w:numPr>
          <w:ilvl w:val="0"/>
          <w:numId w:val="1"/>
        </w:num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Homicide Act, s.2.1. 1957, c.11</w:t>
      </w:r>
      <w:r w:rsidRPr="1B9AADE4">
        <w:rPr>
          <w:rFonts w:ascii="Calibri" w:hAnsi="Calibri" w:eastAsia="Calibri" w:cs="Calibri"/>
          <w:i/>
          <w:iCs/>
          <w:color w:val="000000" w:themeColor="text1"/>
          <w:sz w:val="24"/>
          <w:szCs w:val="24"/>
        </w:rPr>
        <w:t xml:space="preserve">. </w:t>
      </w:r>
      <w:r w:rsidRPr="1B9AADE4">
        <w:rPr>
          <w:rFonts w:ascii="Calibri" w:hAnsi="Calibri" w:eastAsia="Calibri" w:cs="Calibri"/>
          <w:color w:val="000000" w:themeColor="text1"/>
          <w:sz w:val="24"/>
          <w:szCs w:val="24"/>
        </w:rPr>
        <w:t xml:space="preserve">Available at: </w:t>
      </w:r>
      <w:hyperlink w:anchor=":~:text=2Persons%20suffering%20from%20diminished%20responsibility&amp;text=(2)On%20a%20charge%20of,to%20be%20convicted%20of%20murder." r:id="rId24">
        <w:r w:rsidRPr="1B9AADE4">
          <w:rPr>
            <w:rStyle w:val="Hyperlink"/>
            <w:rFonts w:ascii="Calibri" w:hAnsi="Calibri" w:eastAsia="Calibri" w:cs="Calibri"/>
            <w:sz w:val="24"/>
            <w:szCs w:val="24"/>
          </w:rPr>
          <w:t>https://www.legislation.gov.uk/ukpga/Eliz2/5-6/11/section/2/enacted#:~:text=2Persons%20suffering%20from%20diminished%20responsibility&amp;text=(2)On%20a%20charge%20of,to%20be%20convicted%20of%20murder.</w:t>
        </w:r>
      </w:hyperlink>
    </w:p>
    <w:p w:rsidR="2994A13C" w:rsidP="1B9AADE4" w:rsidRDefault="6EF4CE4B" w14:paraId="779F6360" w14:textId="77107364">
      <w:pPr>
        <w:spacing w:after="0"/>
        <w:rPr>
          <w:rFonts w:ascii="Calibri" w:hAnsi="Calibri" w:eastAsia="Calibri" w:cs="Calibri"/>
          <w:color w:val="000000" w:themeColor="text1"/>
          <w:sz w:val="24"/>
          <w:szCs w:val="24"/>
        </w:rPr>
      </w:pPr>
      <w:r w:rsidRPr="1B9AADE4">
        <w:rPr>
          <w:rFonts w:ascii="Calibri" w:hAnsi="Calibri" w:eastAsia="Calibri" w:cs="Calibri"/>
          <w:color w:val="000000" w:themeColor="text1"/>
          <w:sz w:val="24"/>
          <w:szCs w:val="24"/>
        </w:rPr>
        <w:t xml:space="preserve">             (Accessed: 21 of July 2023)</w:t>
      </w:r>
    </w:p>
    <w:p w:rsidR="2994A13C" w:rsidP="1B9AADE4" w:rsidRDefault="2994A13C" w14:paraId="0FBA3C1C" w14:textId="33C4112B">
      <w:pPr>
        <w:rPr>
          <w:rFonts w:ascii="Calibri" w:hAnsi="Calibri" w:eastAsia="Calibri" w:cs="Calibri"/>
          <w:color w:val="000000" w:themeColor="text1"/>
          <w:sz w:val="24"/>
          <w:szCs w:val="24"/>
        </w:rPr>
      </w:pPr>
    </w:p>
    <w:p w:rsidR="2994A13C" w:rsidP="1B9AADE4" w:rsidRDefault="2994A13C" w14:paraId="29C686AC" w14:textId="4053967D">
      <w:pPr>
        <w:rPr>
          <w:rFonts w:ascii="Calibri" w:hAnsi="Calibri" w:eastAsia="Calibri" w:cs="Calibri"/>
          <w:color w:val="000000" w:themeColor="text1"/>
        </w:rPr>
      </w:pPr>
    </w:p>
    <w:p w:rsidR="2994A13C" w:rsidP="2994A13C" w:rsidRDefault="2994A13C" w14:paraId="50F558B1" w14:textId="4AF7D157">
      <w:pPr>
        <w:spacing w:after="0"/>
        <w:rPr>
          <w:rFonts w:ascii="Arial" w:hAnsi="Arial" w:eastAsia="Arial" w:cs="Arial"/>
          <w:sz w:val="24"/>
          <w:szCs w:val="24"/>
        </w:rPr>
      </w:pPr>
    </w:p>
    <w:p w:rsidR="2994A13C" w:rsidP="2994A13C" w:rsidRDefault="2994A13C" w14:paraId="26A5353F" w14:textId="18350700">
      <w:pPr>
        <w:spacing w:after="0"/>
        <w:rPr>
          <w:rFonts w:ascii="Arial" w:hAnsi="Arial" w:eastAsia="Arial" w:cs="Arial"/>
          <w:sz w:val="24"/>
          <w:szCs w:val="24"/>
        </w:rPr>
      </w:pPr>
    </w:p>
    <w:p w:rsidR="2994A13C" w:rsidP="2994A13C" w:rsidRDefault="2994A13C" w14:paraId="71117A51" w14:textId="213BEF41">
      <w:pPr>
        <w:spacing w:after="0"/>
        <w:rPr>
          <w:rFonts w:ascii="Arial" w:hAnsi="Arial" w:eastAsia="Arial" w:cs="Arial"/>
          <w:sz w:val="24"/>
          <w:szCs w:val="24"/>
        </w:rPr>
      </w:pPr>
    </w:p>
    <w:p w:rsidR="2994A13C" w:rsidP="2994A13C" w:rsidRDefault="2994A13C" w14:paraId="7D6E82A0" w14:textId="74CDBDAE">
      <w:pPr>
        <w:spacing w:after="0"/>
        <w:rPr>
          <w:rFonts w:ascii="Arial" w:hAnsi="Arial" w:eastAsia="Arial" w:cs="Arial"/>
          <w:sz w:val="24"/>
          <w:szCs w:val="24"/>
        </w:rPr>
      </w:pPr>
    </w:p>
    <w:p w:rsidR="2994A13C" w:rsidP="2994A13C" w:rsidRDefault="2994A13C" w14:paraId="56550C45" w14:textId="68590B72">
      <w:pPr>
        <w:spacing w:after="0"/>
        <w:rPr>
          <w:rFonts w:ascii="Arial" w:hAnsi="Arial" w:eastAsia="Arial" w:cs="Arial"/>
          <w:sz w:val="24"/>
          <w:szCs w:val="24"/>
        </w:rPr>
      </w:pPr>
    </w:p>
    <w:p w:rsidR="2994A13C" w:rsidP="2994A13C" w:rsidRDefault="2994A13C" w14:paraId="25886C40" w14:textId="5FC466CB">
      <w:pPr>
        <w:spacing w:after="0"/>
        <w:rPr>
          <w:rFonts w:ascii="Arial" w:hAnsi="Arial" w:eastAsia="Arial" w:cs="Arial"/>
          <w:sz w:val="24"/>
          <w:szCs w:val="24"/>
        </w:rPr>
      </w:pPr>
    </w:p>
    <w:p w:rsidR="2994A13C" w:rsidP="2994A13C" w:rsidRDefault="2994A13C" w14:paraId="3193799A" w14:textId="066B500F">
      <w:pPr>
        <w:spacing w:after="0"/>
        <w:rPr>
          <w:rFonts w:ascii="Arial" w:hAnsi="Arial" w:eastAsia="Arial" w:cs="Arial"/>
          <w:sz w:val="24"/>
          <w:szCs w:val="24"/>
        </w:rPr>
      </w:pPr>
    </w:p>
    <w:p w:rsidR="2994A13C" w:rsidP="2994A13C" w:rsidRDefault="2994A13C" w14:paraId="2C091D72" w14:textId="1337D8BE">
      <w:pPr>
        <w:spacing w:after="0"/>
        <w:rPr>
          <w:rFonts w:ascii="Arial" w:hAnsi="Arial" w:eastAsia="Arial" w:cs="Arial"/>
          <w:sz w:val="24"/>
          <w:szCs w:val="24"/>
        </w:rPr>
      </w:pPr>
    </w:p>
    <w:p w:rsidR="2994A13C" w:rsidP="2994A13C" w:rsidRDefault="2994A13C" w14:paraId="16ED9F5D" w14:textId="487BB26C">
      <w:pPr>
        <w:spacing w:after="0"/>
        <w:rPr>
          <w:rFonts w:ascii="Arial" w:hAnsi="Arial" w:eastAsia="Arial" w:cs="Arial"/>
          <w:sz w:val="24"/>
          <w:szCs w:val="24"/>
        </w:rPr>
      </w:pPr>
    </w:p>
    <w:p w:rsidR="2994A13C" w:rsidP="2994A13C" w:rsidRDefault="2994A13C" w14:paraId="54780F8C" w14:textId="2F631C95">
      <w:pPr>
        <w:spacing w:after="0"/>
        <w:rPr>
          <w:rFonts w:ascii="Arial" w:hAnsi="Arial" w:eastAsia="Arial" w:cs="Arial"/>
          <w:sz w:val="24"/>
          <w:szCs w:val="24"/>
        </w:rPr>
      </w:pPr>
    </w:p>
    <w:p w:rsidR="2994A13C" w:rsidP="2994A13C" w:rsidRDefault="2994A13C" w14:paraId="40CDD032" w14:textId="25579B7A">
      <w:pPr>
        <w:spacing w:after="0"/>
        <w:rPr>
          <w:rFonts w:ascii="Arial" w:hAnsi="Arial" w:eastAsia="Arial" w:cs="Arial"/>
          <w:sz w:val="24"/>
          <w:szCs w:val="24"/>
        </w:rPr>
      </w:pPr>
    </w:p>
    <w:p w:rsidR="2994A13C" w:rsidP="2994A13C" w:rsidRDefault="2994A13C" w14:paraId="4F0072FD" w14:textId="1C330F18">
      <w:pPr>
        <w:spacing w:after="0"/>
        <w:rPr>
          <w:rFonts w:ascii="Arial" w:hAnsi="Arial" w:eastAsia="Arial" w:cs="Arial"/>
          <w:sz w:val="24"/>
          <w:szCs w:val="24"/>
        </w:rPr>
      </w:pPr>
    </w:p>
    <w:p w:rsidR="2994A13C" w:rsidP="2994A13C" w:rsidRDefault="2994A13C" w14:paraId="2B9657B5" w14:textId="4D24D630">
      <w:pPr>
        <w:spacing w:after="0"/>
        <w:rPr>
          <w:rFonts w:ascii="Arial" w:hAnsi="Arial" w:eastAsia="Arial" w:cs="Arial"/>
          <w:sz w:val="24"/>
          <w:szCs w:val="24"/>
        </w:rPr>
      </w:pPr>
    </w:p>
    <w:p w:rsidR="2994A13C" w:rsidP="2994A13C" w:rsidRDefault="2994A13C" w14:paraId="49D7FD76" w14:textId="63D9AABE">
      <w:pPr>
        <w:spacing w:after="0"/>
        <w:rPr>
          <w:rFonts w:ascii="Arial" w:hAnsi="Arial" w:eastAsia="Arial" w:cs="Arial"/>
          <w:sz w:val="24"/>
          <w:szCs w:val="24"/>
        </w:rPr>
      </w:pPr>
    </w:p>
    <w:p w:rsidR="2994A13C" w:rsidP="2994A13C" w:rsidRDefault="2994A13C" w14:paraId="6A6EECC7" w14:textId="34B0E3FF">
      <w:pPr>
        <w:spacing w:after="0"/>
        <w:rPr>
          <w:rFonts w:ascii="Arial" w:hAnsi="Arial" w:eastAsia="Arial" w:cs="Arial"/>
          <w:sz w:val="24"/>
          <w:szCs w:val="24"/>
        </w:rPr>
      </w:pPr>
    </w:p>
    <w:p w:rsidR="2994A13C" w:rsidP="2994A13C" w:rsidRDefault="2994A13C" w14:paraId="55D3988D" w14:textId="40A0E901">
      <w:pPr>
        <w:spacing w:after="0"/>
        <w:rPr>
          <w:rFonts w:ascii="Arial" w:hAnsi="Arial" w:eastAsia="Arial" w:cs="Arial"/>
          <w:sz w:val="24"/>
          <w:szCs w:val="24"/>
        </w:rPr>
      </w:pPr>
    </w:p>
    <w:p w:rsidR="2994A13C" w:rsidP="2994A13C" w:rsidRDefault="2994A13C" w14:paraId="7353C543" w14:textId="018438F8">
      <w:pPr>
        <w:spacing w:after="0"/>
        <w:rPr>
          <w:rFonts w:ascii="Arial" w:hAnsi="Arial" w:eastAsia="Arial" w:cs="Arial"/>
          <w:sz w:val="24"/>
          <w:szCs w:val="24"/>
        </w:rPr>
      </w:pPr>
    </w:p>
    <w:p w:rsidR="2994A13C" w:rsidP="2994A13C" w:rsidRDefault="2994A13C" w14:paraId="182A45D3" w14:textId="2301CC95">
      <w:pPr>
        <w:spacing w:after="0"/>
        <w:rPr>
          <w:rFonts w:ascii="Arial" w:hAnsi="Arial" w:eastAsia="Arial" w:cs="Arial"/>
          <w:sz w:val="24"/>
          <w:szCs w:val="24"/>
        </w:rPr>
      </w:pPr>
    </w:p>
    <w:p w:rsidR="2994A13C" w:rsidP="2994A13C" w:rsidRDefault="2994A13C" w14:paraId="23F7295C" w14:textId="7973C3FD">
      <w:pPr>
        <w:spacing w:after="0"/>
        <w:rPr>
          <w:rFonts w:ascii="Arial" w:hAnsi="Arial" w:eastAsia="Arial" w:cs="Arial"/>
          <w:sz w:val="24"/>
          <w:szCs w:val="24"/>
        </w:rPr>
      </w:pPr>
    </w:p>
    <w:p w:rsidR="2994A13C" w:rsidP="2994A13C" w:rsidRDefault="2994A13C" w14:paraId="4E10385D" w14:textId="74D6C7C1">
      <w:pPr>
        <w:spacing w:after="0"/>
        <w:rPr>
          <w:rFonts w:ascii="Arial" w:hAnsi="Arial" w:eastAsia="Arial" w:cs="Arial"/>
          <w:sz w:val="24"/>
          <w:szCs w:val="24"/>
        </w:rPr>
      </w:pPr>
    </w:p>
    <w:p w:rsidR="60CB77D5" w:rsidP="60CB77D5" w:rsidRDefault="60CB77D5" w14:paraId="05881D7A" w14:textId="21F43CBD">
      <w:pPr>
        <w:spacing w:after="0"/>
        <w:rPr>
          <w:rFonts w:ascii="Arial" w:hAnsi="Arial" w:eastAsia="Arial" w:cs="Arial"/>
          <w:sz w:val="24"/>
          <w:szCs w:val="24"/>
        </w:rPr>
      </w:pPr>
    </w:p>
    <w:p w:rsidR="60CB77D5" w:rsidP="60CB77D5" w:rsidRDefault="60CB77D5" w14:paraId="1BDB98D9" w14:textId="120663EB">
      <w:pPr>
        <w:spacing w:after="0"/>
        <w:rPr>
          <w:rFonts w:ascii="Arial" w:hAnsi="Arial" w:eastAsia="Arial" w:cs="Arial"/>
          <w:sz w:val="24"/>
          <w:szCs w:val="24"/>
        </w:rPr>
      </w:pPr>
    </w:p>
    <w:p w:rsidR="60CB77D5" w:rsidP="60CB77D5" w:rsidRDefault="60CB77D5" w14:paraId="50785204" w14:textId="47259EF9">
      <w:pPr>
        <w:spacing w:after="0"/>
        <w:rPr>
          <w:rFonts w:ascii="Arial" w:hAnsi="Arial" w:eastAsia="Arial" w:cs="Arial"/>
          <w:sz w:val="24"/>
          <w:szCs w:val="24"/>
        </w:rPr>
      </w:pPr>
    </w:p>
    <w:p w:rsidR="60CB77D5" w:rsidP="60CB77D5" w:rsidRDefault="60CB77D5" w14:paraId="4005FA5B" w14:textId="698CC1B7">
      <w:pPr>
        <w:spacing w:after="0"/>
        <w:rPr>
          <w:rFonts w:ascii="Arial" w:hAnsi="Arial" w:eastAsia="Arial" w:cs="Arial"/>
          <w:sz w:val="24"/>
          <w:szCs w:val="24"/>
        </w:rPr>
      </w:pPr>
    </w:p>
    <w:p w:rsidR="60CB77D5" w:rsidP="60CB77D5" w:rsidRDefault="60CB77D5" w14:paraId="55A0E04A" w14:textId="42F0F100">
      <w:pPr>
        <w:spacing w:after="0"/>
        <w:rPr>
          <w:rFonts w:ascii="Arial" w:hAnsi="Arial" w:eastAsia="Arial" w:cs="Arial"/>
          <w:sz w:val="24"/>
          <w:szCs w:val="24"/>
        </w:rPr>
      </w:pPr>
    </w:p>
    <w:p w:rsidR="60CB77D5" w:rsidP="60CB77D5" w:rsidRDefault="60CB77D5" w14:paraId="5B3B380F" w14:textId="0C6F16E4">
      <w:pPr>
        <w:spacing w:after="0"/>
        <w:rPr>
          <w:rFonts w:ascii="Arial" w:hAnsi="Arial" w:eastAsia="Arial" w:cs="Arial"/>
          <w:sz w:val="24"/>
          <w:szCs w:val="24"/>
        </w:rPr>
      </w:pPr>
    </w:p>
    <w:p w:rsidR="60CB77D5" w:rsidP="60CB77D5" w:rsidRDefault="60CB77D5" w14:paraId="55FDFEB3" w14:textId="1435EF71">
      <w:pPr>
        <w:spacing w:after="0"/>
        <w:rPr>
          <w:rFonts w:ascii="Arial" w:hAnsi="Arial" w:eastAsia="Arial" w:cs="Arial"/>
          <w:sz w:val="24"/>
          <w:szCs w:val="24"/>
        </w:rPr>
      </w:pPr>
    </w:p>
    <w:p w:rsidR="60CB77D5" w:rsidP="60CB77D5" w:rsidRDefault="60CB77D5" w14:paraId="042F3F7A" w14:textId="26B7650E">
      <w:pPr>
        <w:spacing w:after="0"/>
        <w:rPr>
          <w:rFonts w:ascii="Arial" w:hAnsi="Arial" w:eastAsia="Arial" w:cs="Arial"/>
          <w:sz w:val="24"/>
          <w:szCs w:val="24"/>
        </w:rPr>
      </w:pPr>
    </w:p>
    <w:p w:rsidR="60CB77D5" w:rsidP="60CB77D5" w:rsidRDefault="60CB77D5" w14:paraId="341197BB" w14:textId="39317835">
      <w:pPr>
        <w:spacing w:after="0"/>
        <w:rPr>
          <w:rFonts w:ascii="Arial" w:hAnsi="Arial" w:eastAsia="Arial" w:cs="Arial"/>
          <w:sz w:val="24"/>
          <w:szCs w:val="24"/>
        </w:rPr>
      </w:pPr>
    </w:p>
    <w:p w:rsidR="60CB77D5" w:rsidP="60CB77D5" w:rsidRDefault="60CB77D5" w14:paraId="63F8B9C2" w14:textId="2B326CA6">
      <w:pPr>
        <w:spacing w:after="0"/>
        <w:rPr>
          <w:rFonts w:ascii="Arial" w:hAnsi="Arial" w:eastAsia="Arial" w:cs="Arial"/>
          <w:sz w:val="24"/>
          <w:szCs w:val="24"/>
        </w:rPr>
      </w:pPr>
    </w:p>
    <w:p w:rsidR="60CB77D5" w:rsidP="60CB77D5" w:rsidRDefault="60CB77D5" w14:paraId="2155D801" w14:textId="10C04FCC">
      <w:pPr>
        <w:spacing w:after="0"/>
        <w:rPr>
          <w:rFonts w:ascii="Arial" w:hAnsi="Arial" w:eastAsia="Arial" w:cs="Arial"/>
          <w:sz w:val="24"/>
          <w:szCs w:val="24"/>
        </w:rPr>
      </w:pPr>
    </w:p>
    <w:p w:rsidR="60CB77D5" w:rsidP="60CB77D5" w:rsidRDefault="60CB77D5" w14:paraId="7FE924C9" w14:textId="1D5DDAAF">
      <w:pPr>
        <w:spacing w:after="0"/>
        <w:rPr>
          <w:rFonts w:ascii="Arial" w:hAnsi="Arial" w:eastAsia="Arial" w:cs="Arial"/>
          <w:sz w:val="24"/>
          <w:szCs w:val="24"/>
        </w:rPr>
      </w:pPr>
    </w:p>
    <w:p w:rsidR="60CB77D5" w:rsidP="60CB77D5" w:rsidRDefault="60CB77D5" w14:paraId="2DAA9AB6" w14:textId="654C1A5C">
      <w:pPr>
        <w:spacing w:after="0"/>
        <w:rPr>
          <w:rFonts w:ascii="Arial" w:hAnsi="Arial" w:eastAsia="Arial" w:cs="Arial"/>
          <w:sz w:val="24"/>
          <w:szCs w:val="24"/>
        </w:rPr>
      </w:pPr>
    </w:p>
    <w:p w:rsidR="60CB77D5" w:rsidP="60CB77D5" w:rsidRDefault="60CB77D5" w14:paraId="5F377FFF" w14:textId="15BB1D01">
      <w:pPr>
        <w:spacing w:after="0"/>
        <w:rPr>
          <w:rFonts w:ascii="Arial" w:hAnsi="Arial" w:eastAsia="Arial" w:cs="Arial"/>
          <w:sz w:val="24"/>
          <w:szCs w:val="24"/>
        </w:rPr>
      </w:pPr>
    </w:p>
    <w:p w:rsidR="60CB77D5" w:rsidP="60CB77D5" w:rsidRDefault="60CB77D5" w14:paraId="4002A68F" w14:textId="5A1F461D">
      <w:pPr>
        <w:spacing w:after="0"/>
        <w:rPr>
          <w:rFonts w:ascii="Arial" w:hAnsi="Arial" w:eastAsia="Arial" w:cs="Arial"/>
          <w:sz w:val="24"/>
          <w:szCs w:val="24"/>
        </w:rPr>
      </w:pPr>
    </w:p>
    <w:p w:rsidR="60CB77D5" w:rsidP="60CB77D5" w:rsidRDefault="60CB77D5" w14:paraId="09ECBABF" w14:textId="1AFF4BD2">
      <w:pPr>
        <w:spacing w:after="0"/>
        <w:rPr>
          <w:rFonts w:ascii="Arial" w:hAnsi="Arial" w:eastAsia="Arial" w:cs="Arial"/>
          <w:sz w:val="24"/>
          <w:szCs w:val="24"/>
        </w:rPr>
      </w:pPr>
    </w:p>
    <w:p w:rsidR="60CB77D5" w:rsidP="2994A13C" w:rsidRDefault="60CB77D5" w14:paraId="640D70E5" w14:textId="5AA220E8">
      <w:pPr>
        <w:spacing w:after="0"/>
        <w:rPr>
          <w:rFonts w:ascii="Arial" w:hAnsi="Arial" w:eastAsia="Arial" w:cs="Arial"/>
          <w:sz w:val="24"/>
          <w:szCs w:val="24"/>
        </w:rPr>
      </w:pPr>
    </w:p>
    <w:p w:rsidR="60CB77D5" w:rsidP="2994A13C" w:rsidRDefault="60CB77D5" w14:paraId="11FB85C1" w14:textId="74A9782E">
      <w:pPr>
        <w:rPr>
          <w:rFonts w:ascii="Calibri" w:hAnsi="Calibri" w:eastAsia="Calibri" w:cs="Calibri"/>
          <w:color w:val="000000" w:themeColor="text1"/>
        </w:rPr>
      </w:pPr>
    </w:p>
    <w:p w:rsidR="60CB77D5" w:rsidP="2994A13C" w:rsidRDefault="60CB77D5" w14:paraId="4277FE7F" w14:textId="05B574C1">
      <w:pPr>
        <w:rPr>
          <w:rFonts w:ascii="Calibri" w:hAnsi="Calibri" w:eastAsia="Calibri" w:cs="Calibri"/>
          <w:color w:val="000000" w:themeColor="text1"/>
        </w:rPr>
      </w:pPr>
    </w:p>
    <w:p w:rsidR="60CB77D5" w:rsidP="60CB77D5" w:rsidRDefault="60CB77D5" w14:paraId="61796EF3" w14:textId="5159574C">
      <w:pPr>
        <w:spacing w:after="0"/>
        <w:rPr>
          <w:rFonts w:ascii="Arial" w:hAnsi="Arial" w:eastAsia="Arial" w:cs="Arial"/>
          <w:sz w:val="24"/>
          <w:szCs w:val="24"/>
        </w:rPr>
      </w:pPr>
    </w:p>
    <w:p w:rsidR="60CB77D5" w:rsidP="60CB77D5" w:rsidRDefault="60CB77D5" w14:paraId="410D7FCB" w14:textId="016E6FF2">
      <w:pPr>
        <w:spacing w:after="0"/>
        <w:rPr>
          <w:rFonts w:ascii="Arial" w:hAnsi="Arial" w:eastAsia="Arial" w:cs="Arial"/>
          <w:sz w:val="24"/>
          <w:szCs w:val="24"/>
        </w:rPr>
      </w:pPr>
    </w:p>
    <w:p w:rsidR="60CB77D5" w:rsidP="60CB77D5" w:rsidRDefault="60CB77D5" w14:paraId="4176E74E" w14:textId="227B70E3">
      <w:pPr>
        <w:spacing w:after="0"/>
        <w:rPr>
          <w:rFonts w:ascii="Arial" w:hAnsi="Arial" w:eastAsia="Arial" w:cs="Arial"/>
          <w:sz w:val="24"/>
          <w:szCs w:val="24"/>
        </w:rPr>
      </w:pPr>
    </w:p>
    <w:sectPr w:rsidR="60CB77D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nLVo67EQ6UK8CU" int2:id="MzdVczVT">
      <int2:state int2:type="AugLoop_Text_Critique" int2:value="Rejected"/>
    </int2:textHash>
    <int2:textHash int2:hashCode="PbBnyWTseip+j1" int2:id="RJ4bhaIZ">
      <int2:state int2:type="AugLoop_Text_Critique" int2:value="Rejected"/>
    </int2:textHash>
    <int2:textHash int2:hashCode="HZ5h8oAymRGDM+" int2:id="Do1IPoFK">
      <int2:state int2:type="AugLoop_Text_Critique" int2:value="Rejected"/>
    </int2:textHash>
    <int2:textHash int2:hashCode="wZ/3efr7aadx3G" int2:id="YWC0bXux">
      <int2:state int2:type="AugLoop_Text_Critique" int2:value="Rejected"/>
    </int2:textHash>
    <int2:bookmark int2:bookmarkName="_Int_JvvwrCrt" int2:invalidationBookmarkName="" int2:hashCode="bFUiyor4b8UGm3" int2:id="JbfsXWr6">
      <int2:state int2:type="AugLoop_Text_Critique" int2:value="Rejected"/>
    </int2:bookmark>
    <int2:bookmark int2:bookmarkName="_Int_2lKg6eNA" int2:invalidationBookmarkName="" int2:hashCode="a7X/VNNYq0VXgz" int2:id="Xd388hPZ">
      <int2:state int2:type="AugLoop_Text_Critique" int2:value="Rejected"/>
    </int2:bookmark>
    <int2:bookmark int2:bookmarkName="_Int_dNMVbHYb" int2:invalidationBookmarkName="" int2:hashCode="0BrDOhVK2r396J" int2:id="TKC1GypX">
      <int2:state int2:type="AugLoop_Text_Critique" int2:value="Rejected"/>
    </int2:bookmark>
    <int2:bookmark int2:bookmarkName="_Int_J3kSYGkB" int2:invalidationBookmarkName="" int2:hashCode="a7X/VNNYq0VXgz" int2:id="VI9sEHFq">
      <int2:state int2:type="AugLoop_Text_Critique" int2:value="Rejected"/>
    </int2:bookmark>
    <int2:bookmark int2:bookmarkName="_Int_Oxfn7Dbn" int2:invalidationBookmarkName="" int2:hashCode="fLH1bT++CegJJE" int2:id="N37ddSbz">
      <int2:state int2:type="AugLoop_Text_Critique" int2:value="Rejected"/>
    </int2:bookmark>
    <int2:bookmark int2:bookmarkName="_Int_PlUYvafM" int2:invalidationBookmarkName="" int2:hashCode="goS1yWfeTlE0ZQ" int2:id="0opaHi3I">
      <int2:state int2:type="AugLoop_Text_Critique" int2:value="Rejected"/>
    </int2:bookmark>
    <int2:bookmark int2:bookmarkName="_Int_FgTjb0Zb" int2:invalidationBookmarkName="" int2:hashCode="dIuFvjKIg5Hneu" int2:id="Qc5bl96y">
      <int2:state int2:type="AugLoop_Text_Critique" int2:value="Rejected"/>
    </int2:bookmark>
    <int2:bookmark int2:bookmarkName="_Int_2okZPc0S" int2:invalidationBookmarkName="" int2:hashCode="fLH1bT++CegJJE" int2:id="A7WzQvpU">
      <int2:state int2:type="AugLoop_Text_Critique" int2:value="Rejected"/>
    </int2:bookmark>
    <int2:bookmark int2:bookmarkName="_Int_vJnAXNmN" int2:invalidationBookmarkName="" int2:hashCode="s4nYnOhSAw/+QB" int2:id="DZaC2Mjw">
      <int2:state int2:type="AugLoop_Text_Critique" int2:value="Rejected"/>
    </int2:bookmark>
    <int2:bookmark int2:bookmarkName="_Int_r7JnwrsS" int2:invalidationBookmarkName="" int2:hashCode="NhUlh7f4Nhz7zx" int2:id="li47QAwS">
      <int2:state int2:type="AugLoop_Text_Critique" int2:value="Rejected"/>
    </int2:bookmark>
    <int2:bookmark int2:bookmarkName="_Int_MZRNI8Uz" int2:invalidationBookmarkName="" int2:hashCode="NMt+YjwdYrzdyZ" int2:id="HSFznJIu">
      <int2:state int2:type="AugLoop_Text_Critique" int2:value="Rejected"/>
    </int2:bookmark>
    <int2:bookmark int2:bookmarkName="_Int_P5YdQdik" int2:invalidationBookmarkName="" int2:hashCode="LbGOHZjnq39J3q" int2:id="EP5aOIiB">
      <int2:state int2:type="AugLoop_Text_Critique" int2:value="Rejected"/>
    </int2:bookmark>
    <int2:bookmark int2:bookmarkName="_Int_UjkpRUzS" int2:invalidationBookmarkName="" int2:hashCode="s4nYnOhSAw/+QB" int2:id="GPS18NGc">
      <int2:state int2:type="AugLoop_Text_Critique" int2:value="Rejected"/>
    </int2:bookmark>
    <int2:bookmark int2:bookmarkName="_Int_0qJ7rOxi" int2:invalidationBookmarkName="" int2:hashCode="s4nYnOhSAw/+QB" int2:id="bHgE9Rql">
      <int2:state int2:type="AugLoop_Text_Critique" int2:value="Rejected"/>
    </int2:bookmark>
    <int2:bookmark int2:bookmarkName="_Int_pYtXlirE" int2:invalidationBookmarkName="" int2:hashCode="yQcEkVv3u59j6z" int2:id="SusQWSOM">
      <int2:state int2:type="AugLoop_Text_Critique" int2:value="Rejected"/>
    </int2:bookmark>
    <int2:bookmark int2:bookmarkName="_Int_V6KVFEEX" int2:invalidationBookmarkName="" int2:hashCode="aMFgAjN5+fsVS9" int2:id="1a9HIlJf">
      <int2:state int2:type="AugLoop_Text_Critique" int2:value="Rejected"/>
    </int2:bookmark>
    <int2:bookmark int2:bookmarkName="_Int_MKANaCNx" int2:invalidationBookmarkName="" int2:hashCode="dIuFvjKIg5Hneu" int2:id="Cc3GPMfu">
      <int2:state int2:type="AugLoop_Text_Critique" int2:value="Rejected"/>
    </int2:bookmark>
    <int2:bookmark int2:bookmarkName="_Int_eDRBE6Qb" int2:invalidationBookmarkName="" int2:hashCode="igPJLdJv4+uxVs" int2:id="eUvgIGok">
      <int2:state int2:type="AugLoop_Text_Critique" int2:value="Rejected"/>
    </int2:bookmark>
    <int2:bookmark int2:bookmarkName="_Int_0Z1t6wb4" int2:invalidationBookmarkName="" int2:hashCode="83MFXsnIK70gpv" int2:id="3nqXYStn">
      <int2:state int2:type="AugLoop_Text_Critique" int2:value="Rejected"/>
    </int2:bookmark>
    <int2:bookmark int2:bookmarkName="_Int_801lgy2L" int2:invalidationBookmarkName="" int2:hashCode="a7X/VNNYq0VXgz" int2:id="4CEBS5Jj">
      <int2:state int2:type="AugLoop_Text_Critique" int2:value="Rejected"/>
    </int2:bookmark>
    <int2:bookmark int2:bookmarkName="_Int_HSCjkKFD" int2:invalidationBookmarkName="" int2:hashCode="nXwmG7h54FcyMR" int2:id="4rvXf3qQ">
      <int2:state int2:type="AugLoop_Text_Critique" int2:value="Rejected"/>
    </int2:bookmark>
    <int2:bookmark int2:bookmarkName="_Int_r4B7Hfwh" int2:invalidationBookmarkName="" int2:hashCode="s4nYnOhSAw/+QB" int2:id="96ATUbHu">
      <int2:state int2:type="AugLoop_Text_Critique" int2:value="Rejected"/>
    </int2:bookmark>
    <int2:bookmark int2:bookmarkName="_Int_9VlOT5yP" int2:invalidationBookmarkName="" int2:hashCode="ESDkJ0jq9zaXss" int2:id="9qtsge3D">
      <int2:state int2:type="AugLoop_Text_Critique" int2:value="Rejected"/>
    </int2:bookmark>
    <int2:bookmark int2:bookmarkName="_Int_sSmGK0k9" int2:invalidationBookmarkName="" int2:hashCode="s4nYnOhSAw/+QB" int2:id="CO2tTE3B">
      <int2:state int2:type="AugLoop_Text_Critique" int2:value="Rejected"/>
    </int2:bookmark>
    <int2:bookmark int2:bookmarkName="_Int_6zweTWgp" int2:invalidationBookmarkName="" int2:hashCode="GnfUFiJMu+d6Q5" int2:id="GbnT9BEe">
      <int2:state int2:type="AugLoop_Text_Critique" int2:value="Rejected"/>
    </int2:bookmark>
    <int2:bookmark int2:bookmarkName="_Int_TMI4kldi" int2:invalidationBookmarkName="" int2:hashCode="8axyUcKGf5LmHc" int2:id="uNZ3vRam">
      <int2:state int2:type="AugLoop_Text_Critique" int2:value="Rejected"/>
    </int2:bookmark>
    <int2:bookmark int2:bookmarkName="_Int_xrdTdubd" int2:invalidationBookmarkName="" int2:hashCode="qB+UtlqJAhIBTQ" int2:id="JJkqHClP">
      <int2:state int2:type="AugLoop_Text_Critique" int2:value="Rejected"/>
    </int2:bookmark>
    <int2:bookmark int2:bookmarkName="_Int_HBwvodoC" int2:invalidationBookmarkName="" int2:hashCode="a7X/VNNYq0VXgz" int2:id="NVe2Vj2g">
      <int2:state int2:type="AugLoop_Text_Critique" int2:value="Rejected"/>
    </int2:bookmark>
    <int2:bookmark int2:bookmarkName="_Int_UmPJLqJ0" int2:invalidationBookmarkName="" int2:hashCode="GnfUFiJMu+d6Q5" int2:id="XBwRfkqV">
      <int2:state int2:type="AugLoop_Text_Critique" int2:value="Rejected"/>
    </int2:bookmark>
    <int2:bookmark int2:bookmarkName="_Int_m5CTEfkO" int2:invalidationBookmarkName="" int2:hashCode="485eJEIVJdosc3" int2:id="ZCIDE6Hw">
      <int2:state int2:type="AugLoop_Text_Critique" int2:value="Rejected"/>
    </int2:bookmark>
    <int2:bookmark int2:bookmarkName="_Int_AfcHwufU" int2:invalidationBookmarkName="" int2:hashCode="NV8o8sDDh63WIx" int2:id="mCfgCoQO">
      <int2:state int2:type="AugLoop_Text_Critique" int2:value="Rejected"/>
    </int2:bookmark>
    <int2:bookmark int2:bookmarkName="_Int_3SczFQFP" int2:invalidationBookmarkName="" int2:hashCode="RIFAAmhxlzYY12" int2:id="euJh9hIZ">
      <int2:state int2:type="AugLoop_Text_Critique" int2:value="Rejected"/>
    </int2:bookmark>
    <int2:bookmark int2:bookmarkName="_Int_MSoszlJx" int2:invalidationBookmarkName="" int2:hashCode="DnfKAEcAKPtOFp" int2:id="lmFqN3ou">
      <int2:state int2:type="AugLoop_Text_Critique" int2:value="Rejected"/>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1D413"/>
    <w:multiLevelType w:val="hybridMultilevel"/>
    <w:tmpl w:val="FFFFFFFF"/>
    <w:lvl w:ilvl="0" w:tplc="CF849D3A">
      <w:start w:val="1"/>
      <w:numFmt w:val="decimal"/>
      <w:lvlText w:val="%1."/>
      <w:lvlJc w:val="left"/>
      <w:pPr>
        <w:ind w:left="720" w:hanging="360"/>
      </w:pPr>
    </w:lvl>
    <w:lvl w:ilvl="1" w:tplc="476A3B60">
      <w:start w:val="1"/>
      <w:numFmt w:val="lowerLetter"/>
      <w:lvlText w:val="%2."/>
      <w:lvlJc w:val="left"/>
      <w:pPr>
        <w:ind w:left="1440" w:hanging="360"/>
      </w:pPr>
    </w:lvl>
    <w:lvl w:ilvl="2" w:tplc="63F077BC">
      <w:start w:val="1"/>
      <w:numFmt w:val="lowerRoman"/>
      <w:lvlText w:val="%3."/>
      <w:lvlJc w:val="right"/>
      <w:pPr>
        <w:ind w:left="2160" w:hanging="180"/>
      </w:pPr>
    </w:lvl>
    <w:lvl w:ilvl="3" w:tplc="C7302124">
      <w:start w:val="1"/>
      <w:numFmt w:val="decimal"/>
      <w:lvlText w:val="%4."/>
      <w:lvlJc w:val="left"/>
      <w:pPr>
        <w:ind w:left="2880" w:hanging="360"/>
      </w:pPr>
    </w:lvl>
    <w:lvl w:ilvl="4" w:tplc="E6DE92FC">
      <w:start w:val="1"/>
      <w:numFmt w:val="lowerLetter"/>
      <w:lvlText w:val="%5."/>
      <w:lvlJc w:val="left"/>
      <w:pPr>
        <w:ind w:left="3600" w:hanging="360"/>
      </w:pPr>
    </w:lvl>
    <w:lvl w:ilvl="5" w:tplc="65B68EB2">
      <w:start w:val="1"/>
      <w:numFmt w:val="lowerRoman"/>
      <w:lvlText w:val="%6."/>
      <w:lvlJc w:val="right"/>
      <w:pPr>
        <w:ind w:left="4320" w:hanging="180"/>
      </w:pPr>
    </w:lvl>
    <w:lvl w:ilvl="6" w:tplc="EA0EACEA">
      <w:start w:val="1"/>
      <w:numFmt w:val="decimal"/>
      <w:lvlText w:val="%7."/>
      <w:lvlJc w:val="left"/>
      <w:pPr>
        <w:ind w:left="5040" w:hanging="360"/>
      </w:pPr>
    </w:lvl>
    <w:lvl w:ilvl="7" w:tplc="2DD80E3C">
      <w:start w:val="1"/>
      <w:numFmt w:val="lowerLetter"/>
      <w:lvlText w:val="%8."/>
      <w:lvlJc w:val="left"/>
      <w:pPr>
        <w:ind w:left="5760" w:hanging="360"/>
      </w:pPr>
    </w:lvl>
    <w:lvl w:ilvl="8" w:tplc="766464DA">
      <w:start w:val="1"/>
      <w:numFmt w:val="lowerRoman"/>
      <w:lvlText w:val="%9."/>
      <w:lvlJc w:val="right"/>
      <w:pPr>
        <w:ind w:left="6480" w:hanging="180"/>
      </w:pPr>
    </w:lvl>
  </w:abstractNum>
  <w:abstractNum w:abstractNumId="1" w15:restartNumberingAfterBreak="0">
    <w:nsid w:val="1309A8D7"/>
    <w:multiLevelType w:val="hybridMultilevel"/>
    <w:tmpl w:val="FFFFFFFF"/>
    <w:lvl w:ilvl="0">
      <w:start w:val="1"/>
      <w:numFmt w:val="decimal"/>
      <w:lvlText w:val="%1."/>
      <w:lvlJc w:val="left"/>
      <w:pPr>
        <w:ind w:left="720" w:hanging="360"/>
      </w:pPr>
    </w:lvl>
    <w:lvl w:ilvl="1" w:tplc="B358B648">
      <w:start w:val="1"/>
      <w:numFmt w:val="lowerLetter"/>
      <w:lvlText w:val="%2."/>
      <w:lvlJc w:val="left"/>
      <w:pPr>
        <w:ind w:left="1440" w:hanging="360"/>
      </w:pPr>
    </w:lvl>
    <w:lvl w:ilvl="2" w:tplc="5F3C1BB2">
      <w:start w:val="1"/>
      <w:numFmt w:val="lowerRoman"/>
      <w:lvlText w:val="%3."/>
      <w:lvlJc w:val="right"/>
      <w:pPr>
        <w:ind w:left="2160" w:hanging="180"/>
      </w:pPr>
    </w:lvl>
    <w:lvl w:ilvl="3" w:tplc="CDF01490">
      <w:start w:val="1"/>
      <w:numFmt w:val="decimal"/>
      <w:lvlText w:val="%4."/>
      <w:lvlJc w:val="left"/>
      <w:pPr>
        <w:ind w:left="2880" w:hanging="360"/>
      </w:pPr>
    </w:lvl>
    <w:lvl w:ilvl="4" w:tplc="6058AD50">
      <w:start w:val="1"/>
      <w:numFmt w:val="lowerLetter"/>
      <w:lvlText w:val="%5."/>
      <w:lvlJc w:val="left"/>
      <w:pPr>
        <w:ind w:left="3600" w:hanging="360"/>
      </w:pPr>
    </w:lvl>
    <w:lvl w:ilvl="5" w:tplc="77C07D02">
      <w:start w:val="1"/>
      <w:numFmt w:val="lowerRoman"/>
      <w:lvlText w:val="%6."/>
      <w:lvlJc w:val="right"/>
      <w:pPr>
        <w:ind w:left="4320" w:hanging="180"/>
      </w:pPr>
    </w:lvl>
    <w:lvl w:ilvl="6" w:tplc="23B06D20">
      <w:start w:val="1"/>
      <w:numFmt w:val="decimal"/>
      <w:lvlText w:val="%7."/>
      <w:lvlJc w:val="left"/>
      <w:pPr>
        <w:ind w:left="5040" w:hanging="360"/>
      </w:pPr>
    </w:lvl>
    <w:lvl w:ilvl="7" w:tplc="F2E841B2">
      <w:start w:val="1"/>
      <w:numFmt w:val="lowerLetter"/>
      <w:lvlText w:val="%8."/>
      <w:lvlJc w:val="left"/>
      <w:pPr>
        <w:ind w:left="5760" w:hanging="360"/>
      </w:pPr>
    </w:lvl>
    <w:lvl w:ilvl="8" w:tplc="D2941E08">
      <w:start w:val="1"/>
      <w:numFmt w:val="lowerRoman"/>
      <w:lvlText w:val="%9."/>
      <w:lvlJc w:val="right"/>
      <w:pPr>
        <w:ind w:left="6480" w:hanging="180"/>
      </w:pPr>
    </w:lvl>
  </w:abstractNum>
  <w:abstractNum w:abstractNumId="2" w15:restartNumberingAfterBreak="0">
    <w:nsid w:val="5FE6E932"/>
    <w:multiLevelType w:val="hybridMultilevel"/>
    <w:tmpl w:val="FFFFFFFF"/>
    <w:lvl w:ilvl="0" w:tplc="240658EE">
      <w:start w:val="1"/>
      <w:numFmt w:val="decimal"/>
      <w:lvlText w:val="%1."/>
      <w:lvlJc w:val="left"/>
      <w:pPr>
        <w:ind w:left="720" w:hanging="360"/>
      </w:pPr>
    </w:lvl>
    <w:lvl w:ilvl="1" w:tplc="FDCE9156">
      <w:start w:val="1"/>
      <w:numFmt w:val="lowerLetter"/>
      <w:lvlText w:val="%2."/>
      <w:lvlJc w:val="left"/>
      <w:pPr>
        <w:ind w:left="1440" w:hanging="360"/>
      </w:pPr>
    </w:lvl>
    <w:lvl w:ilvl="2" w:tplc="F48C45BE">
      <w:start w:val="1"/>
      <w:numFmt w:val="lowerRoman"/>
      <w:lvlText w:val="%3."/>
      <w:lvlJc w:val="right"/>
      <w:pPr>
        <w:ind w:left="2160" w:hanging="180"/>
      </w:pPr>
    </w:lvl>
    <w:lvl w:ilvl="3" w:tplc="D654D8DC">
      <w:start w:val="1"/>
      <w:numFmt w:val="decimal"/>
      <w:lvlText w:val="%4."/>
      <w:lvlJc w:val="left"/>
      <w:pPr>
        <w:ind w:left="2880" w:hanging="360"/>
      </w:pPr>
    </w:lvl>
    <w:lvl w:ilvl="4" w:tplc="F86A807E">
      <w:start w:val="1"/>
      <w:numFmt w:val="lowerLetter"/>
      <w:lvlText w:val="%5."/>
      <w:lvlJc w:val="left"/>
      <w:pPr>
        <w:ind w:left="3600" w:hanging="360"/>
      </w:pPr>
    </w:lvl>
    <w:lvl w:ilvl="5" w:tplc="CF125A7E">
      <w:start w:val="1"/>
      <w:numFmt w:val="lowerRoman"/>
      <w:lvlText w:val="%6."/>
      <w:lvlJc w:val="right"/>
      <w:pPr>
        <w:ind w:left="4320" w:hanging="180"/>
      </w:pPr>
    </w:lvl>
    <w:lvl w:ilvl="6" w:tplc="2CFE7262">
      <w:start w:val="1"/>
      <w:numFmt w:val="decimal"/>
      <w:lvlText w:val="%7."/>
      <w:lvlJc w:val="left"/>
      <w:pPr>
        <w:ind w:left="5040" w:hanging="360"/>
      </w:pPr>
    </w:lvl>
    <w:lvl w:ilvl="7" w:tplc="8F669D66">
      <w:start w:val="1"/>
      <w:numFmt w:val="lowerLetter"/>
      <w:lvlText w:val="%8."/>
      <w:lvlJc w:val="left"/>
      <w:pPr>
        <w:ind w:left="5760" w:hanging="360"/>
      </w:pPr>
    </w:lvl>
    <w:lvl w:ilvl="8" w:tplc="EFBC971C">
      <w:start w:val="1"/>
      <w:numFmt w:val="lowerRoman"/>
      <w:lvlText w:val="%9."/>
      <w:lvlJc w:val="right"/>
      <w:pPr>
        <w:ind w:left="6480" w:hanging="180"/>
      </w:pPr>
    </w:lvl>
  </w:abstractNum>
  <w:num w:numId="1" w16cid:durableId="249782156">
    <w:abstractNumId w:val="2"/>
  </w:num>
  <w:num w:numId="2" w16cid:durableId="1391463084">
    <w:abstractNumId w:val="1"/>
  </w:num>
  <w:num w:numId="3" w16cid:durableId="1263222729">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8FEA09"/>
    <w:rsid w:val="000B6D2A"/>
    <w:rsid w:val="000D477E"/>
    <w:rsid w:val="0011031E"/>
    <w:rsid w:val="001290BD"/>
    <w:rsid w:val="0033498B"/>
    <w:rsid w:val="003E9D81"/>
    <w:rsid w:val="004429A4"/>
    <w:rsid w:val="00461C7E"/>
    <w:rsid w:val="004717BE"/>
    <w:rsid w:val="004D50F8"/>
    <w:rsid w:val="005306DC"/>
    <w:rsid w:val="00574A41"/>
    <w:rsid w:val="00662775"/>
    <w:rsid w:val="006E2166"/>
    <w:rsid w:val="007056DA"/>
    <w:rsid w:val="007068E9"/>
    <w:rsid w:val="008179A7"/>
    <w:rsid w:val="008208FC"/>
    <w:rsid w:val="008276DA"/>
    <w:rsid w:val="00832C0F"/>
    <w:rsid w:val="00898051"/>
    <w:rsid w:val="008D25D0"/>
    <w:rsid w:val="00A3489E"/>
    <w:rsid w:val="00A76BF6"/>
    <w:rsid w:val="00B24976"/>
    <w:rsid w:val="00BEBCAC"/>
    <w:rsid w:val="00C16E0C"/>
    <w:rsid w:val="00D07AEC"/>
    <w:rsid w:val="00D95DCA"/>
    <w:rsid w:val="00DC162D"/>
    <w:rsid w:val="00E14821"/>
    <w:rsid w:val="00E507AA"/>
    <w:rsid w:val="00F38093"/>
    <w:rsid w:val="01123993"/>
    <w:rsid w:val="012148C7"/>
    <w:rsid w:val="0147E06D"/>
    <w:rsid w:val="0158CFAB"/>
    <w:rsid w:val="0163AABF"/>
    <w:rsid w:val="0164F1F0"/>
    <w:rsid w:val="017DA4EB"/>
    <w:rsid w:val="01800CBD"/>
    <w:rsid w:val="0181EAB1"/>
    <w:rsid w:val="0182F168"/>
    <w:rsid w:val="0188001B"/>
    <w:rsid w:val="01DA6EF4"/>
    <w:rsid w:val="01E6EDF4"/>
    <w:rsid w:val="020C273B"/>
    <w:rsid w:val="02156914"/>
    <w:rsid w:val="021D677F"/>
    <w:rsid w:val="02237414"/>
    <w:rsid w:val="023CD31C"/>
    <w:rsid w:val="023F249D"/>
    <w:rsid w:val="0251438D"/>
    <w:rsid w:val="028C4FE8"/>
    <w:rsid w:val="02AD3D92"/>
    <w:rsid w:val="02D8F3EE"/>
    <w:rsid w:val="02EBEB7E"/>
    <w:rsid w:val="02F671DA"/>
    <w:rsid w:val="031EC1C9"/>
    <w:rsid w:val="031F9060"/>
    <w:rsid w:val="03397623"/>
    <w:rsid w:val="0345E7FB"/>
    <w:rsid w:val="0374F249"/>
    <w:rsid w:val="0378F981"/>
    <w:rsid w:val="0391EA3B"/>
    <w:rsid w:val="03925469"/>
    <w:rsid w:val="039849B1"/>
    <w:rsid w:val="03A14499"/>
    <w:rsid w:val="03D28277"/>
    <w:rsid w:val="0404F70F"/>
    <w:rsid w:val="04242CB3"/>
    <w:rsid w:val="0437DB1C"/>
    <w:rsid w:val="046652AF"/>
    <w:rsid w:val="046F720A"/>
    <w:rsid w:val="04722536"/>
    <w:rsid w:val="04731E0A"/>
    <w:rsid w:val="04975547"/>
    <w:rsid w:val="049DE95C"/>
    <w:rsid w:val="04CAD921"/>
    <w:rsid w:val="04E3722A"/>
    <w:rsid w:val="04E972EA"/>
    <w:rsid w:val="04EC7D42"/>
    <w:rsid w:val="04EDA12A"/>
    <w:rsid w:val="04FBB781"/>
    <w:rsid w:val="0509B19F"/>
    <w:rsid w:val="051E8EB6"/>
    <w:rsid w:val="05382509"/>
    <w:rsid w:val="053860E2"/>
    <w:rsid w:val="053C6D43"/>
    <w:rsid w:val="053C93AD"/>
    <w:rsid w:val="0557E972"/>
    <w:rsid w:val="058EFE36"/>
    <w:rsid w:val="058FEA09"/>
    <w:rsid w:val="05A50560"/>
    <w:rsid w:val="05D2DEF1"/>
    <w:rsid w:val="05D9C4D3"/>
    <w:rsid w:val="05E4DE54"/>
    <w:rsid w:val="060BBB63"/>
    <w:rsid w:val="0610D25C"/>
    <w:rsid w:val="0613A143"/>
    <w:rsid w:val="063F694C"/>
    <w:rsid w:val="065E1452"/>
    <w:rsid w:val="06776D0B"/>
    <w:rsid w:val="067F428B"/>
    <w:rsid w:val="06884DA3"/>
    <w:rsid w:val="0690D09B"/>
    <w:rsid w:val="06BD782D"/>
    <w:rsid w:val="06D8640E"/>
    <w:rsid w:val="06E31B57"/>
    <w:rsid w:val="07427EB6"/>
    <w:rsid w:val="0742868D"/>
    <w:rsid w:val="07682868"/>
    <w:rsid w:val="077E0FAE"/>
    <w:rsid w:val="07846985"/>
    <w:rsid w:val="078A9248"/>
    <w:rsid w:val="079BA0AF"/>
    <w:rsid w:val="07AF71A4"/>
    <w:rsid w:val="07BD33AA"/>
    <w:rsid w:val="07DB39AD"/>
    <w:rsid w:val="07E59690"/>
    <w:rsid w:val="07FCE443"/>
    <w:rsid w:val="08358786"/>
    <w:rsid w:val="08875A1F"/>
    <w:rsid w:val="0897AC2A"/>
    <w:rsid w:val="08985A5A"/>
    <w:rsid w:val="08C965F5"/>
    <w:rsid w:val="08CDCDB0"/>
    <w:rsid w:val="08D88595"/>
    <w:rsid w:val="08EDA501"/>
    <w:rsid w:val="09150098"/>
    <w:rsid w:val="092CF56F"/>
    <w:rsid w:val="096334B1"/>
    <w:rsid w:val="0967B841"/>
    <w:rsid w:val="096C149E"/>
    <w:rsid w:val="09763CE1"/>
    <w:rsid w:val="098349D3"/>
    <w:rsid w:val="09A9C1CC"/>
    <w:rsid w:val="09AC5B79"/>
    <w:rsid w:val="09ADEAB6"/>
    <w:rsid w:val="09BFEE65"/>
    <w:rsid w:val="09D6A7D0"/>
    <w:rsid w:val="09DD22C2"/>
    <w:rsid w:val="0A2BFC65"/>
    <w:rsid w:val="0A4B39A1"/>
    <w:rsid w:val="0A4CF80E"/>
    <w:rsid w:val="0A5D8F31"/>
    <w:rsid w:val="0A7010C7"/>
    <w:rsid w:val="0A876D44"/>
    <w:rsid w:val="0AAE25E1"/>
    <w:rsid w:val="0AB84F77"/>
    <w:rsid w:val="0AC9AE0D"/>
    <w:rsid w:val="0AD07AAE"/>
    <w:rsid w:val="0AD64A68"/>
    <w:rsid w:val="0AE71266"/>
    <w:rsid w:val="0AFFACC4"/>
    <w:rsid w:val="0B07D19F"/>
    <w:rsid w:val="0B1F1A34"/>
    <w:rsid w:val="0B2325BE"/>
    <w:rsid w:val="0B28A353"/>
    <w:rsid w:val="0B78F323"/>
    <w:rsid w:val="0B7D6837"/>
    <w:rsid w:val="0B8EBB32"/>
    <w:rsid w:val="0BDEAA82"/>
    <w:rsid w:val="0BE8C86F"/>
    <w:rsid w:val="0BFB1B2D"/>
    <w:rsid w:val="0C1911C1"/>
    <w:rsid w:val="0C2545C3"/>
    <w:rsid w:val="0C4BD0BF"/>
    <w:rsid w:val="0C4CAA7B"/>
    <w:rsid w:val="0C54EC3A"/>
    <w:rsid w:val="0C642053"/>
    <w:rsid w:val="0C82E2C7"/>
    <w:rsid w:val="0C8601DA"/>
    <w:rsid w:val="0C9AB115"/>
    <w:rsid w:val="0CB55234"/>
    <w:rsid w:val="0CB62115"/>
    <w:rsid w:val="0D0DB4C3"/>
    <w:rsid w:val="0D131BD4"/>
    <w:rsid w:val="0D2BD149"/>
    <w:rsid w:val="0D2F4ED8"/>
    <w:rsid w:val="0D473E85"/>
    <w:rsid w:val="0D593D6D"/>
    <w:rsid w:val="0D8A1DDE"/>
    <w:rsid w:val="0D8D25E1"/>
    <w:rsid w:val="0D8EB053"/>
    <w:rsid w:val="0DB76361"/>
    <w:rsid w:val="0DBD4041"/>
    <w:rsid w:val="0DC52EB2"/>
    <w:rsid w:val="0DC903AA"/>
    <w:rsid w:val="0DD1A331"/>
    <w:rsid w:val="0DF0BC9B"/>
    <w:rsid w:val="0DF9285A"/>
    <w:rsid w:val="0DFB565E"/>
    <w:rsid w:val="0E0EA76A"/>
    <w:rsid w:val="0E124C97"/>
    <w:rsid w:val="0E1EB328"/>
    <w:rsid w:val="0E552CE3"/>
    <w:rsid w:val="0E777241"/>
    <w:rsid w:val="0E7FCC9C"/>
    <w:rsid w:val="0E95751E"/>
    <w:rsid w:val="0EA7D3A0"/>
    <w:rsid w:val="0EA99D25"/>
    <w:rsid w:val="0EAC4633"/>
    <w:rsid w:val="0EAD1467"/>
    <w:rsid w:val="0EB13E82"/>
    <w:rsid w:val="0EB96124"/>
    <w:rsid w:val="0EDF5AA9"/>
    <w:rsid w:val="0EF9002F"/>
    <w:rsid w:val="0F1723AA"/>
    <w:rsid w:val="0F29ACE5"/>
    <w:rsid w:val="0F2A80B4"/>
    <w:rsid w:val="0F2DA432"/>
    <w:rsid w:val="0F2FFB60"/>
    <w:rsid w:val="0F3B084F"/>
    <w:rsid w:val="0F5333C2"/>
    <w:rsid w:val="0F68B10B"/>
    <w:rsid w:val="0F7A5574"/>
    <w:rsid w:val="0F8C8CFC"/>
    <w:rsid w:val="0F922753"/>
    <w:rsid w:val="0F94F8BB"/>
    <w:rsid w:val="0F9F5856"/>
    <w:rsid w:val="0FC2E379"/>
    <w:rsid w:val="0FFBAD0F"/>
    <w:rsid w:val="1006A2EB"/>
    <w:rsid w:val="103CE5E8"/>
    <w:rsid w:val="10481694"/>
    <w:rsid w:val="105C8613"/>
    <w:rsid w:val="109CCE6C"/>
    <w:rsid w:val="109DD159"/>
    <w:rsid w:val="10A07DA6"/>
    <w:rsid w:val="10A6CC5B"/>
    <w:rsid w:val="10B521E8"/>
    <w:rsid w:val="10E88AB0"/>
    <w:rsid w:val="10ECF83E"/>
    <w:rsid w:val="10EF0423"/>
    <w:rsid w:val="11294D7B"/>
    <w:rsid w:val="113B28B7"/>
    <w:rsid w:val="113E6F72"/>
    <w:rsid w:val="115653EA"/>
    <w:rsid w:val="1159B531"/>
    <w:rsid w:val="116F0D1E"/>
    <w:rsid w:val="11711F74"/>
    <w:rsid w:val="11B4AEB1"/>
    <w:rsid w:val="11D00AB6"/>
    <w:rsid w:val="11FBA2E0"/>
    <w:rsid w:val="126F9DA7"/>
    <w:rsid w:val="1280ABCC"/>
    <w:rsid w:val="129F2A9F"/>
    <w:rsid w:val="12D3D7B5"/>
    <w:rsid w:val="12DCCAC4"/>
    <w:rsid w:val="12E2F797"/>
    <w:rsid w:val="12E8D7B3"/>
    <w:rsid w:val="130A6FE5"/>
    <w:rsid w:val="1314DDB6"/>
    <w:rsid w:val="132415B7"/>
    <w:rsid w:val="132FE2FD"/>
    <w:rsid w:val="13547ADE"/>
    <w:rsid w:val="1361099F"/>
    <w:rsid w:val="13819752"/>
    <w:rsid w:val="13D319F8"/>
    <w:rsid w:val="13DF0D95"/>
    <w:rsid w:val="13ED978B"/>
    <w:rsid w:val="13FD1E08"/>
    <w:rsid w:val="14090D2F"/>
    <w:rsid w:val="145260FE"/>
    <w:rsid w:val="145835BE"/>
    <w:rsid w:val="145F31BD"/>
    <w:rsid w:val="146E72FA"/>
    <w:rsid w:val="1472C979"/>
    <w:rsid w:val="1474E49C"/>
    <w:rsid w:val="1478E2FB"/>
    <w:rsid w:val="1488F216"/>
    <w:rsid w:val="149202F9"/>
    <w:rsid w:val="14B0AE17"/>
    <w:rsid w:val="14C6117A"/>
    <w:rsid w:val="14C618C1"/>
    <w:rsid w:val="14CBB35E"/>
    <w:rsid w:val="14D0EA4F"/>
    <w:rsid w:val="14E9FB0A"/>
    <w:rsid w:val="14EDD4E9"/>
    <w:rsid w:val="14EE831B"/>
    <w:rsid w:val="15072E65"/>
    <w:rsid w:val="1518DEA9"/>
    <w:rsid w:val="151B87B7"/>
    <w:rsid w:val="151FCDDF"/>
    <w:rsid w:val="15345871"/>
    <w:rsid w:val="15518141"/>
    <w:rsid w:val="155C0570"/>
    <w:rsid w:val="1562BB7F"/>
    <w:rsid w:val="15952FC3"/>
    <w:rsid w:val="15A9C88A"/>
    <w:rsid w:val="15B71263"/>
    <w:rsid w:val="15C5CD24"/>
    <w:rsid w:val="15FB021E"/>
    <w:rsid w:val="160E3211"/>
    <w:rsid w:val="1624C277"/>
    <w:rsid w:val="16257AC0"/>
    <w:rsid w:val="163A6430"/>
    <w:rsid w:val="164EADAA"/>
    <w:rsid w:val="1652CF81"/>
    <w:rsid w:val="165A16C6"/>
    <w:rsid w:val="167A9726"/>
    <w:rsid w:val="16BB9E40"/>
    <w:rsid w:val="16DC1BB0"/>
    <w:rsid w:val="16EB308E"/>
    <w:rsid w:val="16EDCA00"/>
    <w:rsid w:val="170BD67B"/>
    <w:rsid w:val="170C0FF0"/>
    <w:rsid w:val="176B7306"/>
    <w:rsid w:val="177E1C8E"/>
    <w:rsid w:val="17871FEC"/>
    <w:rsid w:val="1796D27F"/>
    <w:rsid w:val="17A6D3CE"/>
    <w:rsid w:val="17C04B95"/>
    <w:rsid w:val="17D9850A"/>
    <w:rsid w:val="17ED0759"/>
    <w:rsid w:val="17F39563"/>
    <w:rsid w:val="180670B6"/>
    <w:rsid w:val="182943C2"/>
    <w:rsid w:val="182BC785"/>
    <w:rsid w:val="18532879"/>
    <w:rsid w:val="1854966A"/>
    <w:rsid w:val="186A1F30"/>
    <w:rsid w:val="187440C8"/>
    <w:rsid w:val="187DFE53"/>
    <w:rsid w:val="188078CD"/>
    <w:rsid w:val="18947905"/>
    <w:rsid w:val="18A7E051"/>
    <w:rsid w:val="18D521DD"/>
    <w:rsid w:val="18E1EA95"/>
    <w:rsid w:val="18E4518D"/>
    <w:rsid w:val="190BF189"/>
    <w:rsid w:val="19778C27"/>
    <w:rsid w:val="1993573B"/>
    <w:rsid w:val="199536C8"/>
    <w:rsid w:val="1A19CEB4"/>
    <w:rsid w:val="1A38CD69"/>
    <w:rsid w:val="1A3D5589"/>
    <w:rsid w:val="1ABDDA7A"/>
    <w:rsid w:val="1AE51890"/>
    <w:rsid w:val="1B0ACC07"/>
    <w:rsid w:val="1B15FF3F"/>
    <w:rsid w:val="1B260800"/>
    <w:rsid w:val="1B41A6B5"/>
    <w:rsid w:val="1B9642A4"/>
    <w:rsid w:val="1B98CCEE"/>
    <w:rsid w:val="1B9AADE4"/>
    <w:rsid w:val="1BAFFAA0"/>
    <w:rsid w:val="1BB3B6F7"/>
    <w:rsid w:val="1C003370"/>
    <w:rsid w:val="1C3CBEB2"/>
    <w:rsid w:val="1C6BB22D"/>
    <w:rsid w:val="1C7187DE"/>
    <w:rsid w:val="1C7AF199"/>
    <w:rsid w:val="1C85AF72"/>
    <w:rsid w:val="1C8AE86F"/>
    <w:rsid w:val="1C990E37"/>
    <w:rsid w:val="1C9E6353"/>
    <w:rsid w:val="1CA3C7E1"/>
    <w:rsid w:val="1CBEA7CD"/>
    <w:rsid w:val="1CC7C509"/>
    <w:rsid w:val="1CC92248"/>
    <w:rsid w:val="1CD075C3"/>
    <w:rsid w:val="1CE1D251"/>
    <w:rsid w:val="1CFA86E0"/>
    <w:rsid w:val="1D330466"/>
    <w:rsid w:val="1D349D4F"/>
    <w:rsid w:val="1D3807B9"/>
    <w:rsid w:val="1D47B1EB"/>
    <w:rsid w:val="1D4ACB01"/>
    <w:rsid w:val="1D4E1973"/>
    <w:rsid w:val="1D516F76"/>
    <w:rsid w:val="1D800BB8"/>
    <w:rsid w:val="1D80D7E8"/>
    <w:rsid w:val="1D845548"/>
    <w:rsid w:val="1D95AEFC"/>
    <w:rsid w:val="1DC4256B"/>
    <w:rsid w:val="1DC88BBD"/>
    <w:rsid w:val="1E16872E"/>
    <w:rsid w:val="1E39BD46"/>
    <w:rsid w:val="1E3CC478"/>
    <w:rsid w:val="1E809323"/>
    <w:rsid w:val="1E85AAAD"/>
    <w:rsid w:val="1E956561"/>
    <w:rsid w:val="1EEA922C"/>
    <w:rsid w:val="1EED3FD7"/>
    <w:rsid w:val="1EF833FA"/>
    <w:rsid w:val="1F168791"/>
    <w:rsid w:val="1F1FC349"/>
    <w:rsid w:val="1F255710"/>
    <w:rsid w:val="1FA0DEAF"/>
    <w:rsid w:val="1FC88091"/>
    <w:rsid w:val="1FE1FAF8"/>
    <w:rsid w:val="1FE97062"/>
    <w:rsid w:val="1FF2CAA0"/>
    <w:rsid w:val="1FF32AC2"/>
    <w:rsid w:val="1FFCA468"/>
    <w:rsid w:val="20036D4D"/>
    <w:rsid w:val="2011D7CB"/>
    <w:rsid w:val="20364155"/>
    <w:rsid w:val="203DB08B"/>
    <w:rsid w:val="2040960A"/>
    <w:rsid w:val="204E5B29"/>
    <w:rsid w:val="20509DB9"/>
    <w:rsid w:val="207C7EFA"/>
    <w:rsid w:val="209BCE87"/>
    <w:rsid w:val="209E7E83"/>
    <w:rsid w:val="20A80EED"/>
    <w:rsid w:val="20AAD4EC"/>
    <w:rsid w:val="20AB8DA2"/>
    <w:rsid w:val="20DC0156"/>
    <w:rsid w:val="20F23BA0"/>
    <w:rsid w:val="21364627"/>
    <w:rsid w:val="218BEE9D"/>
    <w:rsid w:val="2190640A"/>
    <w:rsid w:val="21DBFB07"/>
    <w:rsid w:val="21FF26FE"/>
    <w:rsid w:val="21FF4F37"/>
    <w:rsid w:val="223A69C4"/>
    <w:rsid w:val="2241B5A6"/>
    <w:rsid w:val="225D2773"/>
    <w:rsid w:val="228A1737"/>
    <w:rsid w:val="22EA331D"/>
    <w:rsid w:val="22F220A3"/>
    <w:rsid w:val="23035B7A"/>
    <w:rsid w:val="23211124"/>
    <w:rsid w:val="2332BAD3"/>
    <w:rsid w:val="2334C5AB"/>
    <w:rsid w:val="2351CD4C"/>
    <w:rsid w:val="236C9EA0"/>
    <w:rsid w:val="236CE56E"/>
    <w:rsid w:val="23710A82"/>
    <w:rsid w:val="239AF75F"/>
    <w:rsid w:val="239C5D2A"/>
    <w:rsid w:val="23EA92F8"/>
    <w:rsid w:val="2404682F"/>
    <w:rsid w:val="24067137"/>
    <w:rsid w:val="241D30B3"/>
    <w:rsid w:val="2435409B"/>
    <w:rsid w:val="244699A7"/>
    <w:rsid w:val="247D90A7"/>
    <w:rsid w:val="24AC05FC"/>
    <w:rsid w:val="24CEBF67"/>
    <w:rsid w:val="24EA1DC2"/>
    <w:rsid w:val="24EBC31F"/>
    <w:rsid w:val="2507B16D"/>
    <w:rsid w:val="2507BFE9"/>
    <w:rsid w:val="251CFF71"/>
    <w:rsid w:val="2536EFF9"/>
    <w:rsid w:val="2568B8BD"/>
    <w:rsid w:val="256B4429"/>
    <w:rsid w:val="258C5BCE"/>
    <w:rsid w:val="25A944E8"/>
    <w:rsid w:val="25DF08AA"/>
    <w:rsid w:val="2621D3DF"/>
    <w:rsid w:val="2627401F"/>
    <w:rsid w:val="26380C3E"/>
    <w:rsid w:val="2658B1E6"/>
    <w:rsid w:val="265A24A1"/>
    <w:rsid w:val="266A8FC8"/>
    <w:rsid w:val="2696FDAC"/>
    <w:rsid w:val="26BE34E6"/>
    <w:rsid w:val="26E557BE"/>
    <w:rsid w:val="26EF826D"/>
    <w:rsid w:val="26FC36D7"/>
    <w:rsid w:val="26FD1818"/>
    <w:rsid w:val="27117A19"/>
    <w:rsid w:val="271FDC39"/>
    <w:rsid w:val="274084B5"/>
    <w:rsid w:val="2760B711"/>
    <w:rsid w:val="27642E34"/>
    <w:rsid w:val="27774E71"/>
    <w:rsid w:val="278609BA"/>
    <w:rsid w:val="27967A61"/>
    <w:rsid w:val="279B12F6"/>
    <w:rsid w:val="27E5A729"/>
    <w:rsid w:val="27F48247"/>
    <w:rsid w:val="2802282C"/>
    <w:rsid w:val="280D1ADD"/>
    <w:rsid w:val="281521CC"/>
    <w:rsid w:val="2897922E"/>
    <w:rsid w:val="289857CB"/>
    <w:rsid w:val="28EC9D97"/>
    <w:rsid w:val="28EECAA3"/>
    <w:rsid w:val="29324AC2"/>
    <w:rsid w:val="295101CA"/>
    <w:rsid w:val="29584DD9"/>
    <w:rsid w:val="2961782E"/>
    <w:rsid w:val="296DCD3D"/>
    <w:rsid w:val="298612FC"/>
    <w:rsid w:val="298CF239"/>
    <w:rsid w:val="2994A13C"/>
    <w:rsid w:val="29AD7714"/>
    <w:rsid w:val="29C14D8B"/>
    <w:rsid w:val="29DF16A1"/>
    <w:rsid w:val="2A17F3C2"/>
    <w:rsid w:val="2A33D799"/>
    <w:rsid w:val="2A440245"/>
    <w:rsid w:val="2A5B781D"/>
    <w:rsid w:val="2AC84DD4"/>
    <w:rsid w:val="2AECD22B"/>
    <w:rsid w:val="2AFD3288"/>
    <w:rsid w:val="2B2608D0"/>
    <w:rsid w:val="2B3FC4CB"/>
    <w:rsid w:val="2B4CC28E"/>
    <w:rsid w:val="2B53644E"/>
    <w:rsid w:val="2B536B95"/>
    <w:rsid w:val="2B755CBB"/>
    <w:rsid w:val="2B9D4564"/>
    <w:rsid w:val="2BA0AE85"/>
    <w:rsid w:val="2BA6317D"/>
    <w:rsid w:val="2BE370CB"/>
    <w:rsid w:val="2BFD3D7D"/>
    <w:rsid w:val="2C08BD2E"/>
    <w:rsid w:val="2C09669C"/>
    <w:rsid w:val="2C166A49"/>
    <w:rsid w:val="2C360E1C"/>
    <w:rsid w:val="2C4A7550"/>
    <w:rsid w:val="2C4FA963"/>
    <w:rsid w:val="2CA7D296"/>
    <w:rsid w:val="2CD45415"/>
    <w:rsid w:val="2CE035FA"/>
    <w:rsid w:val="2CE7699A"/>
    <w:rsid w:val="2CEBA59E"/>
    <w:rsid w:val="2D11ADBA"/>
    <w:rsid w:val="2D1AED16"/>
    <w:rsid w:val="2D1F0980"/>
    <w:rsid w:val="2D3899C3"/>
    <w:rsid w:val="2D4201DE"/>
    <w:rsid w:val="2D5C708D"/>
    <w:rsid w:val="2D63AE7C"/>
    <w:rsid w:val="2D63BBEA"/>
    <w:rsid w:val="2D7801B4"/>
    <w:rsid w:val="2D9E72E7"/>
    <w:rsid w:val="2DAEFCA5"/>
    <w:rsid w:val="2DC91307"/>
    <w:rsid w:val="2E082611"/>
    <w:rsid w:val="2E2AE3D7"/>
    <w:rsid w:val="2E38704B"/>
    <w:rsid w:val="2E425CFC"/>
    <w:rsid w:val="2E6A6AB9"/>
    <w:rsid w:val="2E9D8BAD"/>
    <w:rsid w:val="2EB6BD77"/>
    <w:rsid w:val="2ED389DA"/>
    <w:rsid w:val="2EDDD23F"/>
    <w:rsid w:val="2EF3EA8D"/>
    <w:rsid w:val="2EF840EE"/>
    <w:rsid w:val="2F0107D7"/>
    <w:rsid w:val="2F0363A1"/>
    <w:rsid w:val="2F510CFB"/>
    <w:rsid w:val="2F77F342"/>
    <w:rsid w:val="2F84E78E"/>
    <w:rsid w:val="2FB682B4"/>
    <w:rsid w:val="2FB68583"/>
    <w:rsid w:val="2FD611AC"/>
    <w:rsid w:val="2FDB3199"/>
    <w:rsid w:val="2FF0ACBA"/>
    <w:rsid w:val="301BB3F4"/>
    <w:rsid w:val="301CB898"/>
    <w:rsid w:val="306DC5AB"/>
    <w:rsid w:val="30772CFA"/>
    <w:rsid w:val="30800A7E"/>
    <w:rsid w:val="308142E1"/>
    <w:rsid w:val="30833BA4"/>
    <w:rsid w:val="308ED53D"/>
    <w:rsid w:val="3094114F"/>
    <w:rsid w:val="30983290"/>
    <w:rsid w:val="309B5CAC"/>
    <w:rsid w:val="30B43052"/>
    <w:rsid w:val="30D757FE"/>
    <w:rsid w:val="31022D13"/>
    <w:rsid w:val="311EEFA0"/>
    <w:rsid w:val="314A69B0"/>
    <w:rsid w:val="3158B76D"/>
    <w:rsid w:val="3170AEBA"/>
    <w:rsid w:val="3189BF77"/>
    <w:rsid w:val="31B7B404"/>
    <w:rsid w:val="31E9C033"/>
    <w:rsid w:val="31FFE0EE"/>
    <w:rsid w:val="32154AC8"/>
    <w:rsid w:val="32157301"/>
    <w:rsid w:val="321813A3"/>
    <w:rsid w:val="323E7474"/>
    <w:rsid w:val="3245D3BE"/>
    <w:rsid w:val="324CBA6B"/>
    <w:rsid w:val="324EB32C"/>
    <w:rsid w:val="326CD3E7"/>
    <w:rsid w:val="329B8D6D"/>
    <w:rsid w:val="32AC7899"/>
    <w:rsid w:val="32B5DAC1"/>
    <w:rsid w:val="32C30BA3"/>
    <w:rsid w:val="32D22BE4"/>
    <w:rsid w:val="32D87A32"/>
    <w:rsid w:val="3308446D"/>
    <w:rsid w:val="3315ADFC"/>
    <w:rsid w:val="332761A6"/>
    <w:rsid w:val="333AC338"/>
    <w:rsid w:val="3345551D"/>
    <w:rsid w:val="33537584"/>
    <w:rsid w:val="3370FCD0"/>
    <w:rsid w:val="33859094"/>
    <w:rsid w:val="338A582B"/>
    <w:rsid w:val="33A12054"/>
    <w:rsid w:val="33A5632F"/>
    <w:rsid w:val="33B11B29"/>
    <w:rsid w:val="33B61AFD"/>
    <w:rsid w:val="33CBB211"/>
    <w:rsid w:val="33DA44D5"/>
    <w:rsid w:val="340E9706"/>
    <w:rsid w:val="340EED0A"/>
    <w:rsid w:val="341D3A4D"/>
    <w:rsid w:val="3443C1E3"/>
    <w:rsid w:val="34553760"/>
    <w:rsid w:val="345994E4"/>
    <w:rsid w:val="346F2584"/>
    <w:rsid w:val="34766A8C"/>
    <w:rsid w:val="348A18E2"/>
    <w:rsid w:val="3492D4B8"/>
    <w:rsid w:val="349AD416"/>
    <w:rsid w:val="34A7B1CF"/>
    <w:rsid w:val="34D8A8E2"/>
    <w:rsid w:val="3502AA04"/>
    <w:rsid w:val="351D9D2A"/>
    <w:rsid w:val="352160F5"/>
    <w:rsid w:val="353BEA18"/>
    <w:rsid w:val="355888D8"/>
    <w:rsid w:val="356613E7"/>
    <w:rsid w:val="356ECDCF"/>
    <w:rsid w:val="359E5F72"/>
    <w:rsid w:val="35A474A9"/>
    <w:rsid w:val="35B622B4"/>
    <w:rsid w:val="35DD5218"/>
    <w:rsid w:val="35E48801"/>
    <w:rsid w:val="35EB7DF2"/>
    <w:rsid w:val="360992D7"/>
    <w:rsid w:val="36209B8C"/>
    <w:rsid w:val="364BEE34"/>
    <w:rsid w:val="364F1D35"/>
    <w:rsid w:val="36666818"/>
    <w:rsid w:val="369E7A65"/>
    <w:rsid w:val="36ACC7DB"/>
    <w:rsid w:val="36B2A8EE"/>
    <w:rsid w:val="36BC7FA0"/>
    <w:rsid w:val="36C1CF5C"/>
    <w:rsid w:val="36C4F484"/>
    <w:rsid w:val="36C8F074"/>
    <w:rsid w:val="36CC234B"/>
    <w:rsid w:val="370A9E30"/>
    <w:rsid w:val="37106045"/>
    <w:rsid w:val="3711E597"/>
    <w:rsid w:val="372BBFB0"/>
    <w:rsid w:val="3740450A"/>
    <w:rsid w:val="375C2349"/>
    <w:rsid w:val="3770AF5D"/>
    <w:rsid w:val="37C702BB"/>
    <w:rsid w:val="37D2D391"/>
    <w:rsid w:val="37E4B078"/>
    <w:rsid w:val="381197F0"/>
    <w:rsid w:val="38194171"/>
    <w:rsid w:val="38522F77"/>
    <w:rsid w:val="386D1557"/>
    <w:rsid w:val="386E2CCA"/>
    <w:rsid w:val="388F94A9"/>
    <w:rsid w:val="389C5632"/>
    <w:rsid w:val="389E439C"/>
    <w:rsid w:val="38A90038"/>
    <w:rsid w:val="38B61888"/>
    <w:rsid w:val="38F3C868"/>
    <w:rsid w:val="38F9A31E"/>
    <w:rsid w:val="3903B8A5"/>
    <w:rsid w:val="391D5FCA"/>
    <w:rsid w:val="3999A05A"/>
    <w:rsid w:val="39A1FA8B"/>
    <w:rsid w:val="39C845F5"/>
    <w:rsid w:val="39D7132D"/>
    <w:rsid w:val="39F9701E"/>
    <w:rsid w:val="3A07B6B8"/>
    <w:rsid w:val="3A1C71FD"/>
    <w:rsid w:val="3A1FC215"/>
    <w:rsid w:val="3A235F19"/>
    <w:rsid w:val="3A284A33"/>
    <w:rsid w:val="3A2A6FF0"/>
    <w:rsid w:val="3A2E3175"/>
    <w:rsid w:val="3A51E8E9"/>
    <w:rsid w:val="3A6A302F"/>
    <w:rsid w:val="3A77E5CC"/>
    <w:rsid w:val="3A811108"/>
    <w:rsid w:val="3A91C931"/>
    <w:rsid w:val="3A95737F"/>
    <w:rsid w:val="3AC34251"/>
    <w:rsid w:val="3AC9D53E"/>
    <w:rsid w:val="3AD4794C"/>
    <w:rsid w:val="3B22F859"/>
    <w:rsid w:val="3B61C542"/>
    <w:rsid w:val="3B7C5336"/>
    <w:rsid w:val="3B95407F"/>
    <w:rsid w:val="3BA7C63C"/>
    <w:rsid w:val="3BCBCC11"/>
    <w:rsid w:val="3C07034A"/>
    <w:rsid w:val="3C3143E0"/>
    <w:rsid w:val="3C61445E"/>
    <w:rsid w:val="3C716860"/>
    <w:rsid w:val="3CBC813F"/>
    <w:rsid w:val="3CE6B2B4"/>
    <w:rsid w:val="3D30D4A2"/>
    <w:rsid w:val="3D3A064E"/>
    <w:rsid w:val="3D5AA9E4"/>
    <w:rsid w:val="3D608DE4"/>
    <w:rsid w:val="3D8989AB"/>
    <w:rsid w:val="3DA2D3AB"/>
    <w:rsid w:val="3DB704E3"/>
    <w:rsid w:val="3DBD8020"/>
    <w:rsid w:val="3DC66FE7"/>
    <w:rsid w:val="3E0DB69B"/>
    <w:rsid w:val="3E1997E1"/>
    <w:rsid w:val="3E433C63"/>
    <w:rsid w:val="3E4BC062"/>
    <w:rsid w:val="3E5851A0"/>
    <w:rsid w:val="3E5F0463"/>
    <w:rsid w:val="3E642915"/>
    <w:rsid w:val="3E7231A0"/>
    <w:rsid w:val="3E74AE66"/>
    <w:rsid w:val="3E786B7B"/>
    <w:rsid w:val="3E97AC55"/>
    <w:rsid w:val="3ECCBD23"/>
    <w:rsid w:val="3EF0ACF6"/>
    <w:rsid w:val="3F046CEB"/>
    <w:rsid w:val="3F15314D"/>
    <w:rsid w:val="3F19145C"/>
    <w:rsid w:val="3F265ED8"/>
    <w:rsid w:val="3F3EA40C"/>
    <w:rsid w:val="3F477630"/>
    <w:rsid w:val="3F5D59C9"/>
    <w:rsid w:val="3F7F0B78"/>
    <w:rsid w:val="3F9D9705"/>
    <w:rsid w:val="3F9FFC69"/>
    <w:rsid w:val="3FC7701D"/>
    <w:rsid w:val="3FE6C775"/>
    <w:rsid w:val="3FF18A81"/>
    <w:rsid w:val="40143BDC"/>
    <w:rsid w:val="4025F185"/>
    <w:rsid w:val="40313D40"/>
    <w:rsid w:val="4048716B"/>
    <w:rsid w:val="4068B1A2"/>
    <w:rsid w:val="4078273C"/>
    <w:rsid w:val="40793EAF"/>
    <w:rsid w:val="408BD3BD"/>
    <w:rsid w:val="408C7236"/>
    <w:rsid w:val="4097FE23"/>
    <w:rsid w:val="40A0B829"/>
    <w:rsid w:val="40C44BD0"/>
    <w:rsid w:val="40DA746D"/>
    <w:rsid w:val="412004D3"/>
    <w:rsid w:val="41255E03"/>
    <w:rsid w:val="41389D26"/>
    <w:rsid w:val="4160316C"/>
    <w:rsid w:val="4168624C"/>
    <w:rsid w:val="416D29B3"/>
    <w:rsid w:val="418297D6"/>
    <w:rsid w:val="418C5DB1"/>
    <w:rsid w:val="4196A525"/>
    <w:rsid w:val="41A4BA20"/>
    <w:rsid w:val="41A91ABF"/>
    <w:rsid w:val="41A91F39"/>
    <w:rsid w:val="41C1C1E6"/>
    <w:rsid w:val="41DB5A17"/>
    <w:rsid w:val="41DC9475"/>
    <w:rsid w:val="42044660"/>
    <w:rsid w:val="4213F79D"/>
    <w:rsid w:val="42236177"/>
    <w:rsid w:val="4227A41E"/>
    <w:rsid w:val="42335C18"/>
    <w:rsid w:val="423B2492"/>
    <w:rsid w:val="424FEE16"/>
    <w:rsid w:val="427C6395"/>
    <w:rsid w:val="4287097F"/>
    <w:rsid w:val="42B15338"/>
    <w:rsid w:val="42BA0844"/>
    <w:rsid w:val="42D5E7D3"/>
    <w:rsid w:val="42E95E2A"/>
    <w:rsid w:val="42F844F6"/>
    <w:rsid w:val="4315D237"/>
    <w:rsid w:val="431CC8D2"/>
    <w:rsid w:val="431ECAAD"/>
    <w:rsid w:val="433ABDBE"/>
    <w:rsid w:val="4361E3F1"/>
    <w:rsid w:val="437A7055"/>
    <w:rsid w:val="43AFC7FE"/>
    <w:rsid w:val="43B0DF71"/>
    <w:rsid w:val="43B94014"/>
    <w:rsid w:val="43C72448"/>
    <w:rsid w:val="43CD09FF"/>
    <w:rsid w:val="43D0944F"/>
    <w:rsid w:val="43DB36B6"/>
    <w:rsid w:val="43DF5747"/>
    <w:rsid w:val="43FCCF33"/>
    <w:rsid w:val="4407AEF1"/>
    <w:rsid w:val="440B2057"/>
    <w:rsid w:val="4431A65F"/>
    <w:rsid w:val="444731DD"/>
    <w:rsid w:val="4484CD67"/>
    <w:rsid w:val="4488D965"/>
    <w:rsid w:val="4498EBA0"/>
    <w:rsid w:val="44A26F20"/>
    <w:rsid w:val="44AA98B5"/>
    <w:rsid w:val="44B26E9C"/>
    <w:rsid w:val="44BA7BFD"/>
    <w:rsid w:val="44C79324"/>
    <w:rsid w:val="452FE3A1"/>
    <w:rsid w:val="453FBE0B"/>
    <w:rsid w:val="4544104B"/>
    <w:rsid w:val="454CAFD2"/>
    <w:rsid w:val="45805DC1"/>
    <w:rsid w:val="45B5B713"/>
    <w:rsid w:val="45C733CB"/>
    <w:rsid w:val="45D29CFE"/>
    <w:rsid w:val="45E2A5FE"/>
    <w:rsid w:val="45E3023E"/>
    <w:rsid w:val="45E49F43"/>
    <w:rsid w:val="46087CAC"/>
    <w:rsid w:val="4610F39B"/>
    <w:rsid w:val="46137695"/>
    <w:rsid w:val="4633FE9D"/>
    <w:rsid w:val="4651DEA1"/>
    <w:rsid w:val="4656D24F"/>
    <w:rsid w:val="46636385"/>
    <w:rsid w:val="4668D165"/>
    <w:rsid w:val="4676224A"/>
    <w:rsid w:val="46BF6062"/>
    <w:rsid w:val="46FB1541"/>
    <w:rsid w:val="47216423"/>
    <w:rsid w:val="473967DC"/>
    <w:rsid w:val="47436AFD"/>
    <w:rsid w:val="474C03C5"/>
    <w:rsid w:val="47761936"/>
    <w:rsid w:val="47A44D0D"/>
    <w:rsid w:val="47D18391"/>
    <w:rsid w:val="47DACA69"/>
    <w:rsid w:val="47EE0489"/>
    <w:rsid w:val="481EFFE0"/>
    <w:rsid w:val="48246840"/>
    <w:rsid w:val="4844F1B8"/>
    <w:rsid w:val="484ED9E7"/>
    <w:rsid w:val="486D20E7"/>
    <w:rsid w:val="48845094"/>
    <w:rsid w:val="488AB221"/>
    <w:rsid w:val="488C8732"/>
    <w:rsid w:val="48B34B93"/>
    <w:rsid w:val="48B72DEC"/>
    <w:rsid w:val="48CC73F0"/>
    <w:rsid w:val="48CCEC38"/>
    <w:rsid w:val="49027462"/>
    <w:rsid w:val="4938FC13"/>
    <w:rsid w:val="496CBF03"/>
    <w:rsid w:val="49892B14"/>
    <w:rsid w:val="498B0323"/>
    <w:rsid w:val="4990A254"/>
    <w:rsid w:val="49A2F1CD"/>
    <w:rsid w:val="49CCD3CB"/>
    <w:rsid w:val="49D89BA2"/>
    <w:rsid w:val="49E2535A"/>
    <w:rsid w:val="4A0F93E8"/>
    <w:rsid w:val="4A20048F"/>
    <w:rsid w:val="4A2020F5"/>
    <w:rsid w:val="4A2972AE"/>
    <w:rsid w:val="4A4F1BF4"/>
    <w:rsid w:val="4A57043B"/>
    <w:rsid w:val="4A60DB1C"/>
    <w:rsid w:val="4A667735"/>
    <w:rsid w:val="4A6E4555"/>
    <w:rsid w:val="4A713F39"/>
    <w:rsid w:val="4A7EBBCC"/>
    <w:rsid w:val="4A9F2258"/>
    <w:rsid w:val="4AC864C0"/>
    <w:rsid w:val="4B0A3B16"/>
    <w:rsid w:val="4B22EC26"/>
    <w:rsid w:val="4B32FD52"/>
    <w:rsid w:val="4B5B0646"/>
    <w:rsid w:val="4B5FCBDF"/>
    <w:rsid w:val="4B6579A6"/>
    <w:rsid w:val="4B898613"/>
    <w:rsid w:val="4B9F4AC5"/>
    <w:rsid w:val="4BACF11A"/>
    <w:rsid w:val="4BC0635A"/>
    <w:rsid w:val="4BDBBC42"/>
    <w:rsid w:val="4BDDD898"/>
    <w:rsid w:val="4BEAEC55"/>
    <w:rsid w:val="4C062A2B"/>
    <w:rsid w:val="4C2E5D8A"/>
    <w:rsid w:val="4C53A4B8"/>
    <w:rsid w:val="4C5FE85C"/>
    <w:rsid w:val="4C9F4237"/>
    <w:rsid w:val="4CAB2C95"/>
    <w:rsid w:val="4CC29601"/>
    <w:rsid w:val="4CC613CB"/>
    <w:rsid w:val="4CCECDB3"/>
    <w:rsid w:val="4CEBD8FA"/>
    <w:rsid w:val="4CF081C4"/>
    <w:rsid w:val="4CF85FA1"/>
    <w:rsid w:val="4CFA6D04"/>
    <w:rsid w:val="4D100188"/>
    <w:rsid w:val="4D247AF2"/>
    <w:rsid w:val="4D4734AA"/>
    <w:rsid w:val="4D4D4884"/>
    <w:rsid w:val="4D4F2230"/>
    <w:rsid w:val="4D530432"/>
    <w:rsid w:val="4DA1763B"/>
    <w:rsid w:val="4DD7AB69"/>
    <w:rsid w:val="4DEF7519"/>
    <w:rsid w:val="4DF99267"/>
    <w:rsid w:val="4E400C92"/>
    <w:rsid w:val="4E48E408"/>
    <w:rsid w:val="4E5A8CE8"/>
    <w:rsid w:val="4E7662F0"/>
    <w:rsid w:val="4EE3050B"/>
    <w:rsid w:val="4F06B294"/>
    <w:rsid w:val="4F0F5AEA"/>
    <w:rsid w:val="4F11FC9A"/>
    <w:rsid w:val="4F2C158F"/>
    <w:rsid w:val="4F416212"/>
    <w:rsid w:val="4F44B05C"/>
    <w:rsid w:val="4F67F6F3"/>
    <w:rsid w:val="4F8B457A"/>
    <w:rsid w:val="4FA1307E"/>
    <w:rsid w:val="4FA293FB"/>
    <w:rsid w:val="4FAE953E"/>
    <w:rsid w:val="4FCE2CAE"/>
    <w:rsid w:val="4FFE9A62"/>
    <w:rsid w:val="501634E5"/>
    <w:rsid w:val="50332D33"/>
    <w:rsid w:val="507570BE"/>
    <w:rsid w:val="50823ABA"/>
    <w:rsid w:val="5088BF00"/>
    <w:rsid w:val="509889C4"/>
    <w:rsid w:val="50A00E44"/>
    <w:rsid w:val="50B1E07A"/>
    <w:rsid w:val="50CF12FE"/>
    <w:rsid w:val="50CFA1B3"/>
    <w:rsid w:val="50D0D0A1"/>
    <w:rsid w:val="50F2FB49"/>
    <w:rsid w:val="50F5F072"/>
    <w:rsid w:val="51099DF6"/>
    <w:rsid w:val="512715DB"/>
    <w:rsid w:val="5132ACA0"/>
    <w:rsid w:val="513D6A88"/>
    <w:rsid w:val="515009D0"/>
    <w:rsid w:val="515481C6"/>
    <w:rsid w:val="5181AFF5"/>
    <w:rsid w:val="51862C37"/>
    <w:rsid w:val="51922DAA"/>
    <w:rsid w:val="51A23ED6"/>
    <w:rsid w:val="51AD267C"/>
    <w:rsid w:val="51B7A0E1"/>
    <w:rsid w:val="51C96B7D"/>
    <w:rsid w:val="51E595BD"/>
    <w:rsid w:val="5205EED0"/>
    <w:rsid w:val="520644D4"/>
    <w:rsid w:val="52374CDE"/>
    <w:rsid w:val="52514BDA"/>
    <w:rsid w:val="5253BE90"/>
    <w:rsid w:val="526CA102"/>
    <w:rsid w:val="527C511E"/>
    <w:rsid w:val="528C45FA"/>
    <w:rsid w:val="52B17779"/>
    <w:rsid w:val="52B60183"/>
    <w:rsid w:val="52E0C9EA"/>
    <w:rsid w:val="53159EE8"/>
    <w:rsid w:val="532DFE0B"/>
    <w:rsid w:val="53491AD4"/>
    <w:rsid w:val="5350BCEB"/>
    <w:rsid w:val="53526F5E"/>
    <w:rsid w:val="535EABB5"/>
    <w:rsid w:val="538FEF71"/>
    <w:rsid w:val="5394BC8E"/>
    <w:rsid w:val="53A81D28"/>
    <w:rsid w:val="53B63114"/>
    <w:rsid w:val="53BB5E2B"/>
    <w:rsid w:val="53BC1460"/>
    <w:rsid w:val="53BD8154"/>
    <w:rsid w:val="53BE63B4"/>
    <w:rsid w:val="53C54EE4"/>
    <w:rsid w:val="53CEE296"/>
    <w:rsid w:val="53DBDFCB"/>
    <w:rsid w:val="53EF5B8B"/>
    <w:rsid w:val="53F205C4"/>
    <w:rsid w:val="540229C6"/>
    <w:rsid w:val="540CE178"/>
    <w:rsid w:val="5418217F"/>
    <w:rsid w:val="544EADBB"/>
    <w:rsid w:val="545EB69D"/>
    <w:rsid w:val="5466A423"/>
    <w:rsid w:val="5476FF81"/>
    <w:rsid w:val="5479D9BD"/>
    <w:rsid w:val="5490D486"/>
    <w:rsid w:val="54CDEF28"/>
    <w:rsid w:val="54DDB67D"/>
    <w:rsid w:val="54E5A474"/>
    <w:rsid w:val="54EC5737"/>
    <w:rsid w:val="55155DE9"/>
    <w:rsid w:val="5519DC3C"/>
    <w:rsid w:val="551CB2EB"/>
    <w:rsid w:val="55368623"/>
    <w:rsid w:val="5548617D"/>
    <w:rsid w:val="5552443D"/>
    <w:rsid w:val="555951A7"/>
    <w:rsid w:val="555A4F10"/>
    <w:rsid w:val="556801A8"/>
    <w:rsid w:val="5583DC36"/>
    <w:rsid w:val="5588EC9C"/>
    <w:rsid w:val="55F59DF1"/>
    <w:rsid w:val="5615C9D4"/>
    <w:rsid w:val="562C051D"/>
    <w:rsid w:val="56659ECD"/>
    <w:rsid w:val="567D9D7F"/>
    <w:rsid w:val="568B24AA"/>
    <w:rsid w:val="56A59128"/>
    <w:rsid w:val="56B7203E"/>
    <w:rsid w:val="56C9E066"/>
    <w:rsid w:val="56EE49F1"/>
    <w:rsid w:val="570EC0C9"/>
    <w:rsid w:val="5724BCFD"/>
    <w:rsid w:val="573AC099"/>
    <w:rsid w:val="574B449D"/>
    <w:rsid w:val="575961C0"/>
    <w:rsid w:val="577DA560"/>
    <w:rsid w:val="57A5FD07"/>
    <w:rsid w:val="57B147F3"/>
    <w:rsid w:val="57D6C155"/>
    <w:rsid w:val="57D93E93"/>
    <w:rsid w:val="57DBBC6A"/>
    <w:rsid w:val="57E24A1D"/>
    <w:rsid w:val="57FE971A"/>
    <w:rsid w:val="58196DE0"/>
    <w:rsid w:val="581D4536"/>
    <w:rsid w:val="581E3745"/>
    <w:rsid w:val="5823F7F9"/>
    <w:rsid w:val="586B31C1"/>
    <w:rsid w:val="587F2BC7"/>
    <w:rsid w:val="588FAA28"/>
    <w:rsid w:val="5891D4D7"/>
    <w:rsid w:val="58BD046A"/>
    <w:rsid w:val="58BF2557"/>
    <w:rsid w:val="58C08D5E"/>
    <w:rsid w:val="58DAA3B1"/>
    <w:rsid w:val="58EB92A2"/>
    <w:rsid w:val="591975C1"/>
    <w:rsid w:val="592D5A3C"/>
    <w:rsid w:val="59596F85"/>
    <w:rsid w:val="59A3F41E"/>
    <w:rsid w:val="5A53FFA8"/>
    <w:rsid w:val="5A5C5DBF"/>
    <w:rsid w:val="5A643F21"/>
    <w:rsid w:val="5A6D2D44"/>
    <w:rsid w:val="5A6D45A7"/>
    <w:rsid w:val="5A8263D5"/>
    <w:rsid w:val="5A876303"/>
    <w:rsid w:val="5A892B27"/>
    <w:rsid w:val="5AB44C1E"/>
    <w:rsid w:val="5AB54622"/>
    <w:rsid w:val="5AD5E5A7"/>
    <w:rsid w:val="5AEE797F"/>
    <w:rsid w:val="5B1FD534"/>
    <w:rsid w:val="5B2F1FC4"/>
    <w:rsid w:val="5B46DBF2"/>
    <w:rsid w:val="5B722B0E"/>
    <w:rsid w:val="5B866096"/>
    <w:rsid w:val="5B9E8994"/>
    <w:rsid w:val="5BC07285"/>
    <w:rsid w:val="5BC97599"/>
    <w:rsid w:val="5BEA729A"/>
    <w:rsid w:val="5BF715E0"/>
    <w:rsid w:val="5BFEB667"/>
    <w:rsid w:val="5C233364"/>
    <w:rsid w:val="5C238B78"/>
    <w:rsid w:val="5C24FB88"/>
    <w:rsid w:val="5C40335E"/>
    <w:rsid w:val="5C8EADB0"/>
    <w:rsid w:val="5CB82510"/>
    <w:rsid w:val="5CBF44C4"/>
    <w:rsid w:val="5CC0A507"/>
    <w:rsid w:val="5CD2C538"/>
    <w:rsid w:val="5CD434DF"/>
    <w:rsid w:val="5CD52733"/>
    <w:rsid w:val="5CDCCDD7"/>
    <w:rsid w:val="5CEBF001"/>
    <w:rsid w:val="5D0D8C11"/>
    <w:rsid w:val="5D0ED1C5"/>
    <w:rsid w:val="5D106B77"/>
    <w:rsid w:val="5D1EF5C7"/>
    <w:rsid w:val="5D39978D"/>
    <w:rsid w:val="5D3A59F5"/>
    <w:rsid w:val="5D3C77C7"/>
    <w:rsid w:val="5D40E7FF"/>
    <w:rsid w:val="5D4A1B02"/>
    <w:rsid w:val="5D54B193"/>
    <w:rsid w:val="5D76928B"/>
    <w:rsid w:val="5D8BC5E3"/>
    <w:rsid w:val="5D8C3759"/>
    <w:rsid w:val="5D8CB029"/>
    <w:rsid w:val="5D9F0EA3"/>
    <w:rsid w:val="5DAC489A"/>
    <w:rsid w:val="5DCDE00B"/>
    <w:rsid w:val="5DFBD53A"/>
    <w:rsid w:val="5DFC1562"/>
    <w:rsid w:val="5E058D39"/>
    <w:rsid w:val="5E0E1B4B"/>
    <w:rsid w:val="5E1E683F"/>
    <w:rsid w:val="5E5B1525"/>
    <w:rsid w:val="5E5D7D6D"/>
    <w:rsid w:val="5E700540"/>
    <w:rsid w:val="5E8C86BA"/>
    <w:rsid w:val="5E9C2DFA"/>
    <w:rsid w:val="5EA19672"/>
    <w:rsid w:val="5EA82FBA"/>
    <w:rsid w:val="5EB6A5F1"/>
    <w:rsid w:val="5EBFD2AA"/>
    <w:rsid w:val="5EDC2CBB"/>
    <w:rsid w:val="5EEABE5E"/>
    <w:rsid w:val="5EF7FABA"/>
    <w:rsid w:val="5F00C66D"/>
    <w:rsid w:val="5F6A43A2"/>
    <w:rsid w:val="5F819B5C"/>
    <w:rsid w:val="5F9B363C"/>
    <w:rsid w:val="5FA4D70D"/>
    <w:rsid w:val="5FAA229D"/>
    <w:rsid w:val="5FD37EB4"/>
    <w:rsid w:val="5FFEF04F"/>
    <w:rsid w:val="600A65FA"/>
    <w:rsid w:val="601DCD35"/>
    <w:rsid w:val="602CC828"/>
    <w:rsid w:val="604E1F4E"/>
    <w:rsid w:val="607888C1"/>
    <w:rsid w:val="607AA2E4"/>
    <w:rsid w:val="608A05F9"/>
    <w:rsid w:val="609DC952"/>
    <w:rsid w:val="60CB77D5"/>
    <w:rsid w:val="60CBF128"/>
    <w:rsid w:val="60CDFD09"/>
    <w:rsid w:val="60D38CC9"/>
    <w:rsid w:val="60D6AF65"/>
    <w:rsid w:val="60DBADBD"/>
    <w:rsid w:val="60F1D323"/>
    <w:rsid w:val="60FE920D"/>
    <w:rsid w:val="60FF829B"/>
    <w:rsid w:val="6106DB62"/>
    <w:rsid w:val="610C91FC"/>
    <w:rsid w:val="61389B86"/>
    <w:rsid w:val="616CF299"/>
    <w:rsid w:val="61778152"/>
    <w:rsid w:val="617E45FF"/>
    <w:rsid w:val="61A6365B"/>
    <w:rsid w:val="61B404A1"/>
    <w:rsid w:val="61D5DD84"/>
    <w:rsid w:val="61EFC46F"/>
    <w:rsid w:val="61FD1548"/>
    <w:rsid w:val="6213CD7D"/>
    <w:rsid w:val="625850B2"/>
    <w:rsid w:val="626F5D2A"/>
    <w:rsid w:val="62727FC6"/>
    <w:rsid w:val="62AA52A5"/>
    <w:rsid w:val="62C9A49D"/>
    <w:rsid w:val="6323DEC0"/>
    <w:rsid w:val="6329F0FC"/>
    <w:rsid w:val="633A3E42"/>
    <w:rsid w:val="63437663"/>
    <w:rsid w:val="6344015F"/>
    <w:rsid w:val="634FD502"/>
    <w:rsid w:val="63769F4B"/>
    <w:rsid w:val="6390A850"/>
    <w:rsid w:val="63A6BFE3"/>
    <w:rsid w:val="63AE206E"/>
    <w:rsid w:val="63AF9DDE"/>
    <w:rsid w:val="63CCCCF9"/>
    <w:rsid w:val="63F97603"/>
    <w:rsid w:val="640B2D8B"/>
    <w:rsid w:val="64703C48"/>
    <w:rsid w:val="64AA74A4"/>
    <w:rsid w:val="64B53C58"/>
    <w:rsid w:val="64D60EA3"/>
    <w:rsid w:val="64DA1822"/>
    <w:rsid w:val="64E60FF2"/>
    <w:rsid w:val="64EBA563"/>
    <w:rsid w:val="65656001"/>
    <w:rsid w:val="6570009A"/>
    <w:rsid w:val="658A3CEF"/>
    <w:rsid w:val="6592649D"/>
    <w:rsid w:val="65A8E3EC"/>
    <w:rsid w:val="65A942A7"/>
    <w:rsid w:val="65D555F0"/>
    <w:rsid w:val="65DD60AC"/>
    <w:rsid w:val="65DD7108"/>
    <w:rsid w:val="65E02699"/>
    <w:rsid w:val="65ED4B72"/>
    <w:rsid w:val="65FC510A"/>
    <w:rsid w:val="65FC9377"/>
    <w:rsid w:val="66013B50"/>
    <w:rsid w:val="666A4A0D"/>
    <w:rsid w:val="6681E053"/>
    <w:rsid w:val="66935E8C"/>
    <w:rsid w:val="669EEC95"/>
    <w:rsid w:val="66A410E2"/>
    <w:rsid w:val="66A8B986"/>
    <w:rsid w:val="671F743B"/>
    <w:rsid w:val="6732395A"/>
    <w:rsid w:val="673F334E"/>
    <w:rsid w:val="6793F5A7"/>
    <w:rsid w:val="679700FA"/>
    <w:rsid w:val="67BCF71A"/>
    <w:rsid w:val="67F74FE3"/>
    <w:rsid w:val="6800DEA6"/>
    <w:rsid w:val="680B3C55"/>
    <w:rsid w:val="681DB0B4"/>
    <w:rsid w:val="6830FD34"/>
    <w:rsid w:val="683E1336"/>
    <w:rsid w:val="68413CEA"/>
    <w:rsid w:val="6841E180"/>
    <w:rsid w:val="68445FDA"/>
    <w:rsid w:val="68699DDA"/>
    <w:rsid w:val="68C655D2"/>
    <w:rsid w:val="68CA055F"/>
    <w:rsid w:val="68DE9D9C"/>
    <w:rsid w:val="69005D4E"/>
    <w:rsid w:val="690E0396"/>
    <w:rsid w:val="6919DEA3"/>
    <w:rsid w:val="691FFAC8"/>
    <w:rsid w:val="695F1025"/>
    <w:rsid w:val="695F3E40"/>
    <w:rsid w:val="6964BB53"/>
    <w:rsid w:val="697295FD"/>
    <w:rsid w:val="6982CE6F"/>
    <w:rsid w:val="69932044"/>
    <w:rsid w:val="69964CB9"/>
    <w:rsid w:val="699CAF07"/>
    <w:rsid w:val="69AD5AFF"/>
    <w:rsid w:val="69CE264E"/>
    <w:rsid w:val="6A0A83E4"/>
    <w:rsid w:val="6A160167"/>
    <w:rsid w:val="6A3B2F04"/>
    <w:rsid w:val="6A91C396"/>
    <w:rsid w:val="6AAFAA4F"/>
    <w:rsid w:val="6ACFDACF"/>
    <w:rsid w:val="6ADA6E0B"/>
    <w:rsid w:val="6AE789D9"/>
    <w:rsid w:val="6B0B886E"/>
    <w:rsid w:val="6B32BBB4"/>
    <w:rsid w:val="6B3AA4B8"/>
    <w:rsid w:val="6B4D145A"/>
    <w:rsid w:val="6B5E0E5C"/>
    <w:rsid w:val="6B6F267B"/>
    <w:rsid w:val="6B7C009C"/>
    <w:rsid w:val="6B92CCF6"/>
    <w:rsid w:val="6BA13E9C"/>
    <w:rsid w:val="6BBB821F"/>
    <w:rsid w:val="6BD20AFF"/>
    <w:rsid w:val="6BD4A185"/>
    <w:rsid w:val="6C1BE1CF"/>
    <w:rsid w:val="6C26186B"/>
    <w:rsid w:val="6C2B1FAF"/>
    <w:rsid w:val="6C33FF40"/>
    <w:rsid w:val="6C4144B4"/>
    <w:rsid w:val="6C50F868"/>
    <w:rsid w:val="6C6A8F81"/>
    <w:rsid w:val="6CBCDEAA"/>
    <w:rsid w:val="6CC8EF7D"/>
    <w:rsid w:val="6CD5287B"/>
    <w:rsid w:val="6D0302CD"/>
    <w:rsid w:val="6D5204B6"/>
    <w:rsid w:val="6D60EB8D"/>
    <w:rsid w:val="6D8B0AB7"/>
    <w:rsid w:val="6DA1EBE4"/>
    <w:rsid w:val="6DA2BAFA"/>
    <w:rsid w:val="6DA79F7B"/>
    <w:rsid w:val="6DC59EB1"/>
    <w:rsid w:val="6DCA71F9"/>
    <w:rsid w:val="6DFA4638"/>
    <w:rsid w:val="6DFF86FF"/>
    <w:rsid w:val="6E08CBE9"/>
    <w:rsid w:val="6E164616"/>
    <w:rsid w:val="6E3A9728"/>
    <w:rsid w:val="6E4440A4"/>
    <w:rsid w:val="6E6CC888"/>
    <w:rsid w:val="6E71B7BC"/>
    <w:rsid w:val="6E74906A"/>
    <w:rsid w:val="6E91DF18"/>
    <w:rsid w:val="6E9C180A"/>
    <w:rsid w:val="6EA941F3"/>
    <w:rsid w:val="6EBEC94A"/>
    <w:rsid w:val="6EBFB701"/>
    <w:rsid w:val="6ED8DF5E"/>
    <w:rsid w:val="6EE9728A"/>
    <w:rsid w:val="6EEBA92C"/>
    <w:rsid w:val="6EF4CE4B"/>
    <w:rsid w:val="6F30B3D8"/>
    <w:rsid w:val="6F38FFA3"/>
    <w:rsid w:val="6F3E8B5B"/>
    <w:rsid w:val="6F578B7F"/>
    <w:rsid w:val="6F704D04"/>
    <w:rsid w:val="6F79A5E8"/>
    <w:rsid w:val="6F7F5F7B"/>
    <w:rsid w:val="6F831B72"/>
    <w:rsid w:val="6FAEF1F4"/>
    <w:rsid w:val="6FB21677"/>
    <w:rsid w:val="6FB2D5F7"/>
    <w:rsid w:val="6FDFE637"/>
    <w:rsid w:val="6FFD9C9E"/>
    <w:rsid w:val="700261C8"/>
    <w:rsid w:val="7021213C"/>
    <w:rsid w:val="702EA4A8"/>
    <w:rsid w:val="703D06C2"/>
    <w:rsid w:val="7042979E"/>
    <w:rsid w:val="7054F0F8"/>
    <w:rsid w:val="705B8762"/>
    <w:rsid w:val="705DA975"/>
    <w:rsid w:val="706E9437"/>
    <w:rsid w:val="707126A9"/>
    <w:rsid w:val="7092C84E"/>
    <w:rsid w:val="70C4458D"/>
    <w:rsid w:val="70D21BAD"/>
    <w:rsid w:val="70DA5BBC"/>
    <w:rsid w:val="70DC8670"/>
    <w:rsid w:val="71072149"/>
    <w:rsid w:val="71157649"/>
    <w:rsid w:val="711EEBD3"/>
    <w:rsid w:val="71556604"/>
    <w:rsid w:val="7160E2D8"/>
    <w:rsid w:val="71BC6CCC"/>
    <w:rsid w:val="71BCCCCB"/>
    <w:rsid w:val="71F757C3"/>
    <w:rsid w:val="71F98190"/>
    <w:rsid w:val="720BA5CD"/>
    <w:rsid w:val="720F4B20"/>
    <w:rsid w:val="7214AC45"/>
    <w:rsid w:val="7221134C"/>
    <w:rsid w:val="722E98AF"/>
    <w:rsid w:val="72342855"/>
    <w:rsid w:val="72B146AA"/>
    <w:rsid w:val="72B37C37"/>
    <w:rsid w:val="72BB989F"/>
    <w:rsid w:val="73045418"/>
    <w:rsid w:val="7338EB17"/>
    <w:rsid w:val="73589D2C"/>
    <w:rsid w:val="737B96DB"/>
    <w:rsid w:val="738225E6"/>
    <w:rsid w:val="7393454F"/>
    <w:rsid w:val="73C8E8ED"/>
    <w:rsid w:val="73EA0A8C"/>
    <w:rsid w:val="7400BAB2"/>
    <w:rsid w:val="742C6177"/>
    <w:rsid w:val="7434E035"/>
    <w:rsid w:val="743683C2"/>
    <w:rsid w:val="744824DB"/>
    <w:rsid w:val="744F2CCA"/>
    <w:rsid w:val="74568C95"/>
    <w:rsid w:val="748D2929"/>
    <w:rsid w:val="749477C1"/>
    <w:rsid w:val="74BA1853"/>
    <w:rsid w:val="74C1E11D"/>
    <w:rsid w:val="74CFDE15"/>
    <w:rsid w:val="74E572F9"/>
    <w:rsid w:val="74F0D365"/>
    <w:rsid w:val="74F7C889"/>
    <w:rsid w:val="7511BF64"/>
    <w:rsid w:val="751DF647"/>
    <w:rsid w:val="753E0948"/>
    <w:rsid w:val="75459C4D"/>
    <w:rsid w:val="756D864D"/>
    <w:rsid w:val="75B81C54"/>
    <w:rsid w:val="75D25423"/>
    <w:rsid w:val="76027EB3"/>
    <w:rsid w:val="76263055"/>
    <w:rsid w:val="7656A966"/>
    <w:rsid w:val="76689BCF"/>
    <w:rsid w:val="766BAE76"/>
    <w:rsid w:val="7676A2EB"/>
    <w:rsid w:val="768098AF"/>
    <w:rsid w:val="76C3573B"/>
    <w:rsid w:val="770089AF"/>
    <w:rsid w:val="77173F18"/>
    <w:rsid w:val="772D7026"/>
    <w:rsid w:val="778E83BD"/>
    <w:rsid w:val="77B4B986"/>
    <w:rsid w:val="77DB086A"/>
    <w:rsid w:val="77EDC410"/>
    <w:rsid w:val="781EF35E"/>
    <w:rsid w:val="78C4A746"/>
    <w:rsid w:val="78C94087"/>
    <w:rsid w:val="78E56DA1"/>
    <w:rsid w:val="7916A3C7"/>
    <w:rsid w:val="79179622"/>
    <w:rsid w:val="7950255C"/>
    <w:rsid w:val="7958AD7F"/>
    <w:rsid w:val="796C67FF"/>
    <w:rsid w:val="79866D27"/>
    <w:rsid w:val="799F53B2"/>
    <w:rsid w:val="79A6EB86"/>
    <w:rsid w:val="79BA75D2"/>
    <w:rsid w:val="79D968B4"/>
    <w:rsid w:val="79FBAC0E"/>
    <w:rsid w:val="7A0B7E22"/>
    <w:rsid w:val="7A2E70D3"/>
    <w:rsid w:val="7A31EBF7"/>
    <w:rsid w:val="7A4BEA85"/>
    <w:rsid w:val="7A813E02"/>
    <w:rsid w:val="7A858306"/>
    <w:rsid w:val="7A9BA2FB"/>
    <w:rsid w:val="7AAC0F3F"/>
    <w:rsid w:val="7AC26B30"/>
    <w:rsid w:val="7AECB6F6"/>
    <w:rsid w:val="7AEF025D"/>
    <w:rsid w:val="7AFD8F1C"/>
    <w:rsid w:val="7B099B5D"/>
    <w:rsid w:val="7B0F54F8"/>
    <w:rsid w:val="7B12A92C"/>
    <w:rsid w:val="7B3B2413"/>
    <w:rsid w:val="7B3F2ABA"/>
    <w:rsid w:val="7B4D44EC"/>
    <w:rsid w:val="7B5C0D32"/>
    <w:rsid w:val="7B740F6E"/>
    <w:rsid w:val="7B867E87"/>
    <w:rsid w:val="7B9C4144"/>
    <w:rsid w:val="7BA804A0"/>
    <w:rsid w:val="7BDEEB7F"/>
    <w:rsid w:val="7C22E85B"/>
    <w:rsid w:val="7C425891"/>
    <w:rsid w:val="7C460FD6"/>
    <w:rsid w:val="7C5F3833"/>
    <w:rsid w:val="7C6AB5CD"/>
    <w:rsid w:val="7C6AC4E5"/>
    <w:rsid w:val="7C746F49"/>
    <w:rsid w:val="7C77E2FB"/>
    <w:rsid w:val="7C9BFC82"/>
    <w:rsid w:val="7CD6F474"/>
    <w:rsid w:val="7CDAEFFA"/>
    <w:rsid w:val="7CDE4D84"/>
    <w:rsid w:val="7CE67BE7"/>
    <w:rsid w:val="7CF26481"/>
    <w:rsid w:val="7D1FB5F6"/>
    <w:rsid w:val="7D2256EA"/>
    <w:rsid w:val="7D29082C"/>
    <w:rsid w:val="7D50AE32"/>
    <w:rsid w:val="7D6010A4"/>
    <w:rsid w:val="7D6BB379"/>
    <w:rsid w:val="7D6FCB33"/>
    <w:rsid w:val="7D806823"/>
    <w:rsid w:val="7D84ED43"/>
    <w:rsid w:val="7DE3B001"/>
    <w:rsid w:val="7DEEE22C"/>
    <w:rsid w:val="7DFCBB83"/>
    <w:rsid w:val="7E39534A"/>
    <w:rsid w:val="7E3B4BD4"/>
    <w:rsid w:val="7E4A49EE"/>
    <w:rsid w:val="7E5FAE39"/>
    <w:rsid w:val="7E6295F4"/>
    <w:rsid w:val="7E6B1329"/>
    <w:rsid w:val="7E6C2824"/>
    <w:rsid w:val="7E72C4D5"/>
    <w:rsid w:val="7E76C05B"/>
    <w:rsid w:val="7E8DF537"/>
    <w:rsid w:val="7EA2CE31"/>
    <w:rsid w:val="7EA70B88"/>
    <w:rsid w:val="7ECACFE8"/>
    <w:rsid w:val="7ECCC087"/>
    <w:rsid w:val="7EDF9CA8"/>
    <w:rsid w:val="7EEAB34C"/>
    <w:rsid w:val="7F01E93D"/>
    <w:rsid w:val="7F237549"/>
    <w:rsid w:val="7F3C6DE7"/>
    <w:rsid w:val="7F3DD66E"/>
    <w:rsid w:val="7F68D169"/>
    <w:rsid w:val="7F7CFBE6"/>
    <w:rsid w:val="7F9A0F2B"/>
    <w:rsid w:val="7FA45FBE"/>
    <w:rsid w:val="7FA7EFA2"/>
    <w:rsid w:val="7FBF43E3"/>
    <w:rsid w:val="7FD027C7"/>
    <w:rsid w:val="7FF65E85"/>
    <w:rsid w:val="7FFE6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FEA09"/>
  <w15:chartTrackingRefBased/>
  <w15:docId w15:val="{E7BFBB6A-ACAA-4B26-A7B8-39FFCFBB6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egislation.gov.uk/ukpga/2009/25/contents" TargetMode="External"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www.legislation.gov.uk/ukpga/2009/25/section/52" TargetMode="External" Id="rId21" /><Relationship Type="http://schemas.openxmlformats.org/officeDocument/2006/relationships/hyperlink" Target="https://victorianreports.com.au/judgment/view/1997-2-VR-585" TargetMode="External" Id="rId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hyperlink" Target="https://www.legislation.gov.uk/ukpga/2009/25/section/52" TargetMode="External" Id="rId20" /><Relationship Type="http://schemas.openxmlformats.org/officeDocument/2006/relationships/numbering" Target="numbering.xml" Id="rId1" /><Relationship Type="http://schemas.openxmlformats.org/officeDocument/2006/relationships/hyperlink" Target="https://womenslegallandmarks.com/2017/08/08/r-v-ahluwalia-1992/" TargetMode="External" Id="rId6" /><Relationship Type="http://schemas.openxmlformats.org/officeDocument/2006/relationships/hyperlink" Target="https://www.legislation.gov.uk/ukpga/Eliz2/5-6/11/section/2/enacted" TargetMode="External" Id="rId24" /><Relationship Type="http://schemas.openxmlformats.org/officeDocument/2006/relationships/hyperlink" Target="https://www.oxfordreference.com/display/10.1093/oi/authority.20110803095719535;jsessionid=06C23840E44D6E5E86DC1BBF69126E08" TargetMode="External" Id="rId5" /><Relationship Type="http://schemas.openxmlformats.org/officeDocument/2006/relationships/hyperlink" Target="https://www.legislation.gov.uk/ukpga/Eliz2/5-6/11/section/2" TargetMode="External" Id="rId23" /><Relationship Type="http://schemas.openxmlformats.org/officeDocument/2006/relationships/hyperlink" Target="https://www.legislation.gov.uk/ukpga/2009/25/section/52" TargetMode="External" Id="rId19" /><Relationship Type="http://schemas.openxmlformats.org/officeDocument/2006/relationships/webSettings" Target="webSettings.xml" Id="rId4" /><Relationship Type="http://schemas.openxmlformats.org/officeDocument/2006/relationships/hyperlink" Target="https://www.ashmanssolicitors.com/articles/murder-trials-what-is-diminished-responsibility/" TargetMode="External" Id="rId14" /><Relationship Type="http://schemas.openxmlformats.org/officeDocument/2006/relationships/hyperlink" Target="https://www.legislation.gov.uk/ukpga/2009/25/section/52" TargetMode="External" Id="rId22" /><Relationship Type="http://schemas.microsoft.com/office/2020/10/relationships/intelligence" Target="intelligence2.xml" Id="rId27" /><Relationship Type="http://schemas.openxmlformats.org/officeDocument/2006/relationships/hyperlink" Target="https://keepconnected.searchinstitute.org/" TargetMode="External" Id="R8556801b43244b7a" /><Relationship Type="http://schemas.openxmlformats.org/officeDocument/2006/relationships/hyperlink" Target="https://www.verywellmind.com/how-you-can-practice-self-regulation-4163536" TargetMode="External" Id="R4b8e9b6bd6a04094" /><Relationship Type="http://schemas.openxmlformats.org/officeDocument/2006/relationships/hyperlink" Target="http://www.bailii.org/ew/cases/EWCA/Crim/2021/954.html" TargetMode="External" Id="R77aab56a9ea34134" /><Relationship Type="http://schemas.openxmlformats.org/officeDocument/2006/relationships/hyperlink" Target="https://www.bailii.org/ew/cases/EWCA/Crim/2012/281.html" TargetMode="External" Id="R0b2ebee888da4acc" /><Relationship Type="http://schemas.openxmlformats.org/officeDocument/2006/relationships/hyperlink" Target="https://publications.parliament.uk/pa/ld200203/ldjudgmt/jd030227/diets-2.htm" TargetMode="External" Id="Re37247c4b1db4543" /><Relationship Type="http://schemas.openxmlformats.org/officeDocument/2006/relationships/hyperlink" Target="https://victorianreports.com.au/judgment/view/1972-VR-771" TargetMode="External" Id="R1ae768a2863441dd" /><Relationship Type="http://schemas.openxmlformats.org/officeDocument/2006/relationships/hyperlink" Target="https://publications.parliament.uk/pa/ld199900/ldjudgmt/jd000727/smith-7.htm" TargetMode="External" Id="R43f6ed2007274429" /><Relationship Type="http://schemas.openxmlformats.org/officeDocument/2006/relationships/hyperlink" Target="https://www.oxbridgenotes.co.uk/law_cases/r-v-tandy" TargetMode="External" Id="Ra8034551944840bf" /><Relationship Type="http://schemas.openxmlformats.org/officeDocument/2006/relationships/hyperlink" Target="https://digestiblenotes.com/law/criminal_cases/diminished_responsibility.php" TargetMode="External" Id="Rba51f7b902124819" /><Relationship Type="http://schemas.openxmlformats.org/officeDocument/2006/relationships/hyperlink" Target="https://www.verywellmind.com/psychology-of-self-control-4177125" TargetMode="External" Id="Ree98bf87d8c84a7b" /><Relationship Type="http://schemas.openxmlformats.org/officeDocument/2006/relationships/hyperlink" Target="https://connectusfund.org/22-should-juveniles-be-tried-as-adults-pros-and-cons" TargetMode="External" Id="R7d137e75346c4d3c" /><Relationship Type="http://schemas.openxmlformats.org/officeDocument/2006/relationships/hyperlink" Target="https://connectusfund.org/22-should-juveniles-be-tried-as-adults-pros-and-cons" TargetMode="External" Id="Rd84c90ed8f3548e4" /><Relationship Type="http://schemas.openxmlformats.org/officeDocument/2006/relationships/hyperlink" Target="https://inews.co.uk/news/uk/james-bulger-what-happened-death-murder-killers-jon-venables-robert-thompson-907387" TargetMode="External" Id="Rb1ea22a4480743e9" /><Relationship Type="http://schemas.openxmlformats.org/officeDocument/2006/relationships/hyperlink" Target="https://pulitzercenter.org/blog/children-are-different-sentencing-juveniles-adults" TargetMode="External" Id="R25d64bece6a7492f" /><Relationship Type="http://schemas.openxmlformats.org/officeDocument/2006/relationships/hyperlink" Target="https://read.kortext.com/reader/epub/1928573?page=" TargetMode="External" Id="R56b09a0ad2554aae" /><Relationship Type="http://schemas.openxmlformats.org/officeDocument/2006/relationships/hyperlink" Target="https://www.hundredfamilies.org/hundred-families-response-to-victims-law-consultation/" TargetMode="External" Id="Rd1eda59baeb5488a" /><Relationship Type="http://schemas.openxmlformats.org/officeDocument/2006/relationships/hyperlink" Target="https://assets.publishing.service.gov.uk/government/uploads/system/uploads/attachment_data/file/228782/0030.pdf" TargetMode="External" Id="Rf8ec9f66ac1a40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Star Gleeson (2203541)</dc:creator>
  <keywords/>
  <dc:description/>
  <lastModifiedBy>Star Gleeson (2203541)</lastModifiedBy>
  <revision>28</revision>
  <dcterms:created xsi:type="dcterms:W3CDTF">2023-03-06T23:54:00.0000000Z</dcterms:created>
  <dcterms:modified xsi:type="dcterms:W3CDTF">2023-12-01T22:28:20.3532240Z</dcterms:modified>
</coreProperties>
</file>