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FC4F5" w14:textId="32223E6E" w:rsidR="009430E2" w:rsidRPr="00303D1A" w:rsidRDefault="00303D1A" w:rsidP="00303D1A">
      <w:pPr>
        <w:spacing w:line="360" w:lineRule="auto"/>
        <w:rPr>
          <w:b/>
          <w:bCs/>
          <w:sz w:val="36"/>
          <w:szCs w:val="36"/>
          <w:u w:val="single"/>
        </w:rPr>
      </w:pPr>
      <w:r>
        <w:rPr>
          <w:rFonts w:ascii="Arial" w:hAnsi="Arial" w:cs="Arial"/>
          <w:b/>
          <w:bCs/>
          <w:color w:val="000000"/>
          <w:sz w:val="36"/>
          <w:szCs w:val="36"/>
          <w:u w:val="single"/>
          <w:lang w:val="cy-GB"/>
        </w:rPr>
        <w:t>E</w:t>
      </w:r>
      <w:r w:rsidRPr="00303D1A">
        <w:rPr>
          <w:rFonts w:ascii="Arial" w:hAnsi="Arial" w:cs="Arial"/>
          <w:b/>
          <w:bCs/>
          <w:color w:val="000000"/>
          <w:sz w:val="36"/>
          <w:szCs w:val="36"/>
          <w:u w:val="single"/>
          <w:lang w:val="cy-GB"/>
        </w:rPr>
        <w:t>sboniwch sut mae cyfleoedd a heriau yng nghymuned ysgol yn dylanwadu ar addysgu, dysgu, ac agweddau eraill ar yr ysgol</w:t>
      </w:r>
      <w:r w:rsidRPr="00303D1A">
        <w:rPr>
          <w:rFonts w:ascii="Arial" w:hAnsi="Arial" w:cs="Arial"/>
          <w:b/>
          <w:bCs/>
          <w:color w:val="000000"/>
          <w:sz w:val="36"/>
          <w:szCs w:val="36"/>
          <w:u w:val="single"/>
          <w:lang w:val="cy-GB"/>
        </w:rPr>
        <w:t>.</w:t>
      </w:r>
    </w:p>
    <w:p w14:paraId="7204F16A" w14:textId="77777777" w:rsidR="00AD4482" w:rsidRDefault="00AD4482" w:rsidP="001E0317">
      <w:pPr>
        <w:spacing w:line="360" w:lineRule="auto"/>
        <w:rPr>
          <w:rFonts w:ascii="Arial" w:hAnsi="Arial" w:cs="Arial"/>
          <w:sz w:val="22"/>
          <w:szCs w:val="22"/>
          <w:lang w:val="cy-GB"/>
        </w:rPr>
      </w:pPr>
    </w:p>
    <w:p w14:paraId="2A4185D7" w14:textId="4FAC3438" w:rsidR="00D75F58" w:rsidRDefault="006D3BF9" w:rsidP="001E0317">
      <w:pPr>
        <w:spacing w:line="360" w:lineRule="auto"/>
        <w:rPr>
          <w:rFonts w:ascii="Arial" w:hAnsi="Arial" w:cs="Arial"/>
          <w:sz w:val="22"/>
          <w:szCs w:val="22"/>
          <w:lang w:val="cy-GB"/>
        </w:rPr>
      </w:pPr>
      <w:r w:rsidRPr="006D3BF9">
        <w:rPr>
          <w:rFonts w:ascii="Arial" w:hAnsi="Arial" w:cs="Arial"/>
          <w:sz w:val="22"/>
          <w:szCs w:val="22"/>
          <w:lang w:val="cy-GB"/>
        </w:rPr>
        <w:t>Yn ysgolion trwy gydol y gwald rydyn yn gallu gweld bod yna llawer o gyfleoedd i mewn ysgolion, ond mae’r cyfleoedd yma yn dod gyda heriau. Mae’r heriau sydd yn dod gyda’r cyfloedd yn amrywio try gydol pob ysgol, er hyn mae’n bwysig bod ysgolion yn blaenoriaethu cyfleodd yn yr ysgol oherwydd mae’n bosib taw yn yr ysgol yw’r unig le mae’r plant yn cael gweld y byd. Mae heriau yn gallu dod o lefydd gwahanol fel problemau arian yr ysgol neu’r arian gartref, ond mae yna hefyd llawer o blant sydd yn dod i ysgol Gymreig o gartrefi di-gymraeg, gallwn weld hyn hefyd i fod yn her. Heriau arall a gall codi yw plant sydd yn cael anghenion dysgu ychwanegol, yn rhai ysgolion gall yna fod diffyg adnoddau i gefnogi datblygiad y plant.</w:t>
      </w:r>
    </w:p>
    <w:p w14:paraId="1C5C1B38" w14:textId="77777777" w:rsidR="006D3BF9" w:rsidRDefault="006D3BF9" w:rsidP="001E0317">
      <w:pPr>
        <w:spacing w:line="360" w:lineRule="auto"/>
        <w:rPr>
          <w:rFonts w:ascii="Arial" w:hAnsi="Arial" w:cs="Arial"/>
          <w:sz w:val="22"/>
          <w:szCs w:val="22"/>
          <w:lang w:val="cy-GB"/>
        </w:rPr>
      </w:pPr>
    </w:p>
    <w:p w14:paraId="79D20DCA" w14:textId="08159D60" w:rsidR="00C038F1" w:rsidRPr="00757BA7" w:rsidRDefault="00757BA7" w:rsidP="001E0317">
      <w:pPr>
        <w:spacing w:line="360" w:lineRule="auto"/>
        <w:rPr>
          <w:rFonts w:ascii="Arial" w:hAnsi="Arial" w:cs="Arial"/>
          <w:sz w:val="22"/>
          <w:szCs w:val="22"/>
          <w:lang w:val="cy-GB"/>
        </w:rPr>
      </w:pPr>
      <w:r w:rsidRPr="00757BA7">
        <w:rPr>
          <w:rFonts w:ascii="Arial" w:hAnsi="Arial" w:cs="Arial"/>
          <w:sz w:val="22"/>
          <w:szCs w:val="22"/>
          <w:lang w:val="cy-GB"/>
        </w:rPr>
        <w:t>Mae rhaid i ysgolion gwneud yn siŵr y bod yn gefnogol i bob adran o’r gymuned, tŷ fewn a thu allan yr ysgol, mae ysgol x yn gwneud yn siŵr bod hyn yn digwydd trwy ddod mewn ag ymwelwyr i mewn i’r ysgol i’r plant dechrau cydnabod agweddau gwahanol o’r gymuned. Gall yr ymwelwyr fod yn bobl fel yr heddlu, doctoriaid neu bobl tan. Trwy gael ymwelwyr i mewn i’r ysgol mae’r gymuned yn dod yn fwy cyfarwydd gyda phlant yr ysgol, ond hefyd mae plant yn gallu dangos diddordeb yn swyddi rhai o’r ymwelwyr ac yn rhoi cyfle i’r plant gofyn cwestiynau unigryw.</w:t>
      </w:r>
    </w:p>
    <w:p w14:paraId="40430E91" w14:textId="77777777" w:rsidR="00757BA7" w:rsidRDefault="00757BA7" w:rsidP="001E0317">
      <w:pPr>
        <w:spacing w:line="360" w:lineRule="auto"/>
        <w:rPr>
          <w:rFonts w:ascii="Arial" w:hAnsi="Arial" w:cs="Arial"/>
          <w:sz w:val="22"/>
          <w:szCs w:val="22"/>
        </w:rPr>
      </w:pPr>
    </w:p>
    <w:p w14:paraId="1E158EFA" w14:textId="7B7065E7" w:rsidR="00B85419" w:rsidRDefault="00757BA7" w:rsidP="001E0317">
      <w:pPr>
        <w:spacing w:line="360" w:lineRule="auto"/>
        <w:rPr>
          <w:rFonts w:ascii="Arial" w:hAnsi="Arial" w:cs="Arial"/>
          <w:sz w:val="22"/>
          <w:szCs w:val="22"/>
          <w:lang w:val="cy-GB"/>
        </w:rPr>
      </w:pPr>
      <w:r w:rsidRPr="00757BA7">
        <w:rPr>
          <w:rFonts w:ascii="Arial" w:hAnsi="Arial" w:cs="Arial"/>
          <w:sz w:val="22"/>
          <w:szCs w:val="22"/>
          <w:lang w:val="cy-GB"/>
        </w:rPr>
        <w:t>Mae ef hefyd yn bwysig bod yr ysgol yn adeiladu perthynas gyda rhieni’r plant, mae hyn yn bwysig fel y bod y rhieni yn gyffyrddus yn gofyn yr ysgol am help os oes angen. Mae ysgol x yn cynnig rhieni cymorth fel gwersi Cymraeg ac wythnos dewch a rhiant i’r ysgol, mae’r cymorth sydd yn cael ei chynnig i’r rheini yn helpu nhw bod yn fwy cefnogol o’r addysg mae’r plant yn cael o fewn yr ysgol.</w:t>
      </w:r>
    </w:p>
    <w:p w14:paraId="2202386B" w14:textId="77777777" w:rsidR="00757BA7" w:rsidRDefault="00757BA7" w:rsidP="001E0317">
      <w:pPr>
        <w:spacing w:line="360" w:lineRule="auto"/>
        <w:rPr>
          <w:rFonts w:ascii="Arial" w:hAnsi="Arial" w:cs="Arial"/>
          <w:sz w:val="22"/>
          <w:szCs w:val="22"/>
          <w:lang w:val="cy-GB"/>
        </w:rPr>
      </w:pPr>
    </w:p>
    <w:p w14:paraId="58F52017" w14:textId="63413020" w:rsidR="00D75F58" w:rsidRDefault="00757BA7" w:rsidP="001E0317">
      <w:pPr>
        <w:spacing w:line="360" w:lineRule="auto"/>
        <w:rPr>
          <w:rFonts w:ascii="Arial" w:hAnsi="Arial" w:cs="Arial"/>
          <w:sz w:val="22"/>
          <w:szCs w:val="22"/>
          <w:lang w:val="cy-GB"/>
        </w:rPr>
      </w:pPr>
      <w:r w:rsidRPr="001B65C6">
        <w:rPr>
          <w:rFonts w:ascii="Arial" w:hAnsi="Arial" w:cs="Arial"/>
          <w:sz w:val="22"/>
          <w:szCs w:val="22"/>
          <w:lang w:val="cy-GB"/>
        </w:rPr>
        <w:t>Mae gwneud yn siŵr eich bod yn cyfathrebu gyda’r rhieni yn bwysig cyn dechrau’r ysgol, mae hyn yn bwysig fel y bod y plant yn barod i fynd i’r ysgol. Mae rhieni yn rhan o’r gymuned ac mae’n bwysig y bod nhw’n cael ei thrin fel rhan o’r gymuned a chael y gefnogaeth sydd angen arnynt, gyda llawer ohonynt hwy yn fod yn rhieni am y tro cyntaf. Mae’r perthynas gyda’r rhieni yn bwysig fel y bod yr ysgol yn siŵr bod y plant yn cael ei holl anghenion fel yn theori Maslow. “The fact is that people are good. Give people affection and security, and they will give affection and be secure in their feelings and their behavior.</w:t>
      </w:r>
      <w:r w:rsidRPr="00757BA7">
        <w:rPr>
          <w:rFonts w:ascii="Arial" w:hAnsi="Arial" w:cs="Arial"/>
          <w:sz w:val="22"/>
          <w:szCs w:val="22"/>
        </w:rPr>
        <w:t xml:space="preserve">” (Turtle Quotes, </w:t>
      </w:r>
      <w:r w:rsidRPr="00757BA7">
        <w:rPr>
          <w:rFonts w:ascii="Arial" w:hAnsi="Arial" w:cs="Arial"/>
          <w:sz w:val="22"/>
          <w:szCs w:val="22"/>
        </w:rPr>
        <w:lastRenderedPageBreak/>
        <w:t xml:space="preserve">2022) </w:t>
      </w:r>
      <w:r w:rsidRPr="00757BA7">
        <w:rPr>
          <w:rFonts w:ascii="Arial" w:hAnsi="Arial" w:cs="Arial"/>
          <w:sz w:val="22"/>
          <w:szCs w:val="22"/>
          <w:lang w:val="cy-GB"/>
        </w:rPr>
        <w:t>Awgryma hyn bod rhaid i plant bod yn cyffryddus a cael y cariad mae angen aryn i tyfu i’r ca</w:t>
      </w:r>
      <w:r w:rsidRPr="00757BA7">
        <w:rPr>
          <w:rFonts w:ascii="Arial" w:hAnsi="Arial" w:cs="Arial"/>
          <w:sz w:val="22"/>
          <w:szCs w:val="22"/>
          <w:lang w:val="cy-GB"/>
        </w:rPr>
        <w:t xml:space="preserve">m </w:t>
      </w:r>
      <w:r w:rsidRPr="00757BA7">
        <w:rPr>
          <w:rFonts w:ascii="Arial" w:hAnsi="Arial" w:cs="Arial"/>
          <w:sz w:val="22"/>
          <w:szCs w:val="22"/>
          <w:lang w:val="cy-GB"/>
        </w:rPr>
        <w:t xml:space="preserve">nesaf.  </w:t>
      </w:r>
    </w:p>
    <w:p w14:paraId="56E02F3E" w14:textId="77777777" w:rsidR="00757BA7" w:rsidRPr="00757BA7" w:rsidRDefault="00757BA7" w:rsidP="001E0317">
      <w:pPr>
        <w:spacing w:line="360" w:lineRule="auto"/>
        <w:rPr>
          <w:rFonts w:ascii="Arial" w:hAnsi="Arial" w:cs="Arial"/>
          <w:sz w:val="22"/>
          <w:szCs w:val="22"/>
          <w:lang w:val="cy-GB"/>
        </w:rPr>
      </w:pPr>
    </w:p>
    <w:p w14:paraId="24420E28" w14:textId="77777777" w:rsidR="00D75F58" w:rsidRDefault="00D75F58" w:rsidP="00D75F58">
      <w:pPr>
        <w:spacing w:line="360" w:lineRule="auto"/>
        <w:ind w:left="720"/>
        <w:rPr>
          <w:rFonts w:ascii="Arial" w:hAnsi="Arial" w:cs="Arial"/>
          <w:i/>
          <w:iCs/>
          <w:sz w:val="22"/>
          <w:szCs w:val="22"/>
        </w:rPr>
      </w:pPr>
      <w:r w:rsidRPr="00A90570">
        <w:rPr>
          <w:rFonts w:ascii="Arial" w:hAnsi="Arial" w:cs="Arial"/>
          <w:i/>
          <w:iCs/>
          <w:sz w:val="22"/>
          <w:szCs w:val="22"/>
        </w:rPr>
        <w:t>“I may say that (being) love, in a profound but testable sense, creates the partner. It gives him a self-image, it gives him self-acceptance, a feeling of love-worthiness, all of which permit him to grow. It is a real question whether the full development of the human being is possible without it.”</w:t>
      </w:r>
      <w:r>
        <w:rPr>
          <w:rFonts w:ascii="Arial" w:hAnsi="Arial" w:cs="Arial"/>
          <w:i/>
          <w:iCs/>
          <w:sz w:val="22"/>
          <w:szCs w:val="22"/>
        </w:rPr>
        <w:t xml:space="preserve"> </w:t>
      </w:r>
    </w:p>
    <w:p w14:paraId="1525E156" w14:textId="77777777" w:rsidR="00D75F58" w:rsidRDefault="00D75F58" w:rsidP="00D75F58">
      <w:pPr>
        <w:spacing w:line="360" w:lineRule="auto"/>
        <w:ind w:left="720"/>
        <w:rPr>
          <w:rFonts w:ascii="Arial" w:hAnsi="Arial" w:cs="Arial"/>
          <w:i/>
          <w:iCs/>
          <w:sz w:val="22"/>
          <w:szCs w:val="22"/>
        </w:rPr>
      </w:pPr>
    </w:p>
    <w:p w14:paraId="69425AAF" w14:textId="77777777" w:rsidR="00D75F58" w:rsidRDefault="00D75F58" w:rsidP="00D75F58">
      <w:pPr>
        <w:spacing w:line="360" w:lineRule="auto"/>
        <w:ind w:left="7200"/>
        <w:rPr>
          <w:rFonts w:ascii="Arial" w:hAnsi="Arial" w:cs="Arial"/>
          <w:i/>
          <w:iCs/>
          <w:sz w:val="22"/>
          <w:szCs w:val="22"/>
        </w:rPr>
      </w:pPr>
      <w:r w:rsidRPr="00A90570">
        <w:rPr>
          <w:rFonts w:ascii="Arial" w:hAnsi="Arial" w:cs="Arial"/>
          <w:i/>
          <w:iCs/>
          <w:sz w:val="22"/>
          <w:szCs w:val="22"/>
        </w:rPr>
        <w:t>(Maslow, 1968)</w:t>
      </w:r>
    </w:p>
    <w:p w14:paraId="319DDF7D" w14:textId="77777777" w:rsidR="00D75F58" w:rsidRDefault="00D75F58" w:rsidP="00D75F58">
      <w:pPr>
        <w:spacing w:line="360" w:lineRule="auto"/>
        <w:ind w:left="7200"/>
        <w:rPr>
          <w:rFonts w:ascii="Arial" w:hAnsi="Arial" w:cs="Arial"/>
          <w:i/>
          <w:iCs/>
          <w:sz w:val="22"/>
          <w:szCs w:val="22"/>
        </w:rPr>
      </w:pPr>
    </w:p>
    <w:p w14:paraId="20F2E295" w14:textId="77777777" w:rsidR="00757BA7" w:rsidRPr="00757BA7" w:rsidRDefault="00757BA7" w:rsidP="00757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themeColor="text1"/>
          <w:sz w:val="22"/>
          <w:szCs w:val="22"/>
          <w:lang w:val="cy-GB" w:eastAsia="en-GB"/>
        </w:rPr>
      </w:pPr>
      <w:r w:rsidRPr="00757BA7">
        <w:rPr>
          <w:rFonts w:ascii="Arial" w:eastAsia="Times New Roman" w:hAnsi="Arial" w:cs="Arial"/>
          <w:color w:val="000000" w:themeColor="text1"/>
          <w:sz w:val="22"/>
          <w:szCs w:val="22"/>
          <w:lang w:val="cy-GB" w:eastAsia="en-GB"/>
        </w:rPr>
        <w:t>Hierarchaeth anghenion ydy theori sydd wedi dod o Abraham Maslow sydd yn credu bod</w:t>
      </w:r>
    </w:p>
    <w:p w14:paraId="3A97ED3C" w14:textId="791B95F7" w:rsidR="00D75F58" w:rsidRDefault="00757BA7" w:rsidP="00757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themeColor="text1"/>
          <w:sz w:val="22"/>
          <w:szCs w:val="22"/>
          <w:lang w:val="cy-GB" w:eastAsia="en-GB"/>
        </w:rPr>
      </w:pPr>
      <w:r w:rsidRPr="00757BA7">
        <w:rPr>
          <w:rFonts w:ascii="Arial" w:eastAsia="Times New Roman" w:hAnsi="Arial" w:cs="Arial"/>
          <w:color w:val="000000" w:themeColor="text1"/>
          <w:sz w:val="22"/>
          <w:szCs w:val="22"/>
          <w:lang w:val="cy-GB" w:eastAsia="en-GB"/>
        </w:rPr>
        <w:t>rhaid i bobl cael cymhelliant i godi yn y cam nesaf, mae rhaid i bob cam blaenorol gael ei fodloni gan unigolyn. (Wikipedia Contributors, 2020). Meddai hyn bod rhaid i blant cael yr anghenion sylfaenol iddyn nhw parha tuag at y cam nesaf. Mae’n bwysig bod ysgolion yn sicrhau bod yr ysgol yn gallu darparu’r anghenion hyn gan nad yw’r anghenion yn cael ei diwallu gan lawer o blant gartref. Mae ysgol x yn gwneud hyn trwy gwneud yn siŵr bod pob plentyn yn cael ffrwyth yn ystof amser ffrwyth os nad yw’r rhieni wedi rhoi iddyn nhw. Mae’r ysgol hefyd wedi creu siop cotiau i blant sydd angen cotiau a dillad arall yn rhad. Dyma esiampl o sut mae’r gymuned yn gallu helpu’r ysgol trwy roddi dillad i’r ysgol. Mae’r llywodraeth hefyd yn gwneud yn siŵr bod plant sydd angen bwyd yn cael prydiau bwyd am ddim yn yr ysgol, rhai bod yn ymwybodol taw i rai plant, dyna’r unig fwyd bydden nhw’n cael trwy’r dydd.</w:t>
      </w:r>
    </w:p>
    <w:p w14:paraId="32552C80" w14:textId="77777777" w:rsidR="00757BA7" w:rsidRDefault="00757BA7" w:rsidP="00757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themeColor="text1"/>
          <w:sz w:val="22"/>
          <w:szCs w:val="22"/>
          <w:lang w:val="cy-GB" w:eastAsia="en-GB"/>
        </w:rPr>
      </w:pPr>
    </w:p>
    <w:p w14:paraId="0E9FD1D8" w14:textId="7A5AF84B" w:rsidR="00D75F58" w:rsidRDefault="001B65C6" w:rsidP="001E0317">
      <w:pPr>
        <w:spacing w:line="360" w:lineRule="auto"/>
        <w:rPr>
          <w:rFonts w:ascii="Arial" w:hAnsi="Arial" w:cs="Arial"/>
          <w:sz w:val="22"/>
          <w:szCs w:val="22"/>
          <w:lang w:val="cy-GB"/>
        </w:rPr>
      </w:pPr>
      <w:r w:rsidRPr="001B65C6">
        <w:rPr>
          <w:rFonts w:ascii="Arial" w:hAnsi="Arial" w:cs="Arial"/>
          <w:sz w:val="22"/>
          <w:szCs w:val="22"/>
          <w:lang w:val="cy-GB"/>
        </w:rPr>
        <w:t>Mae anghenion y plant yn cynnwys anghenion ffisegol, diogelwch, cariad ac anghenion cymdeithasol a pherthyn. Mae ysgol yn cynnig llawer o’r anghenion hyn, dim yn unig i’r plant ond hefyd i’r rhieni a’r gymdeithas. Mae ysgol x yn gweld y pwysigrwydd o’r cydweithrediad ac yn cynnig cymorth fel boreau coffi, polisïau drws agored a hefyd llywodraethant rieni i godi unrhyw broblemau neu gynnig unig help sydd angen. Er hyn mae theori Maslow yn ddiffyg tystiolaeth ategol bendant. Mae ef hefyd yn ddiffyg atebion o sut mae hyn yn gallu newid yn wahanol cymdeithasodd.  (Wikipedia Contributors, 2020) Mae’r cymorth yma sydd yn cael ei rhoi i’r rhieni dim ond yn helpu’r plant yn unig ond hefyd staff ysgol, mae perthynas cryf yn meddwl cydweithrediad. Mae dau berson sydd eisiau helpu’r plant yn well nag unigolyn felly mae cydweithrediad yn creu tîm.</w:t>
      </w:r>
    </w:p>
    <w:p w14:paraId="0EF4566D" w14:textId="77777777" w:rsidR="001B65C6" w:rsidRDefault="001B65C6" w:rsidP="001E0317">
      <w:pPr>
        <w:spacing w:line="360" w:lineRule="auto"/>
        <w:rPr>
          <w:rFonts w:ascii="Arial" w:hAnsi="Arial" w:cs="Arial"/>
          <w:sz w:val="22"/>
          <w:szCs w:val="22"/>
          <w:lang w:val="cy-GB"/>
        </w:rPr>
      </w:pPr>
    </w:p>
    <w:p w14:paraId="454D620E" w14:textId="70CD5C02" w:rsidR="00F8303F" w:rsidRDefault="001B65C6" w:rsidP="001E0317">
      <w:pPr>
        <w:spacing w:line="360" w:lineRule="auto"/>
        <w:rPr>
          <w:rFonts w:ascii="Arial" w:hAnsi="Arial" w:cs="Arial"/>
          <w:sz w:val="22"/>
          <w:szCs w:val="22"/>
          <w:lang w:val="cy-GB"/>
        </w:rPr>
      </w:pPr>
      <w:r w:rsidRPr="001B65C6">
        <w:rPr>
          <w:rFonts w:ascii="Arial" w:hAnsi="Arial" w:cs="Arial"/>
          <w:sz w:val="22"/>
          <w:szCs w:val="22"/>
          <w:lang w:val="cy-GB"/>
        </w:rPr>
        <w:t xml:space="preserve">Mae gan bob ysgol targedau gwahanol o ran y siarter iaith, ysgolion coedwig a hefyd sicrhau cydraddoldeb. Mae’r targedau yn fwy cyraeddadwy am ysgolion sydd yn ardaloedd gyda llai o dlodi a mwy o weithgareddau o’i gwmpas. Mae pob ysgol gyda chyfleoedd a heriau </w:t>
      </w:r>
      <w:r w:rsidRPr="001B65C6">
        <w:rPr>
          <w:rFonts w:ascii="Arial" w:hAnsi="Arial" w:cs="Arial"/>
          <w:sz w:val="22"/>
          <w:szCs w:val="22"/>
          <w:lang w:val="cy-GB"/>
        </w:rPr>
        <w:lastRenderedPageBreak/>
        <w:t>gwahanol ac mae’n bwysig bod yr ysgol yn ymwybodol o’r heriau sydd yn gallu dod gyda’r cyfleoedd a sut maen nhw'n gallu newid yn dibynna ar yr ardal. Er hyn mae gan bob cymuned yr un math o adnoddau gall defnyddio yn yr ysgol ond mae rhaid i’r ysgol addasu at anghenion yr ysgol. Gall yr ysgol defnyddio adnoddai lleol fel parciau a’r traeth, gall yr ysgol hefyd mynd a’r plant i gael profiadau adloniant fel y sinema.</w:t>
      </w:r>
    </w:p>
    <w:p w14:paraId="114FA035" w14:textId="77777777" w:rsidR="001B65C6" w:rsidRDefault="001B65C6" w:rsidP="001E0317">
      <w:pPr>
        <w:spacing w:line="360" w:lineRule="auto"/>
        <w:rPr>
          <w:rFonts w:ascii="Arial" w:hAnsi="Arial" w:cs="Arial"/>
          <w:sz w:val="22"/>
          <w:szCs w:val="22"/>
          <w:lang w:val="cy-GB"/>
        </w:rPr>
      </w:pPr>
    </w:p>
    <w:p w14:paraId="7C8120DA" w14:textId="154455D2" w:rsidR="00F7767D" w:rsidRPr="001B65C6" w:rsidRDefault="001B65C6" w:rsidP="001E0317">
      <w:pPr>
        <w:spacing w:line="360" w:lineRule="auto"/>
        <w:rPr>
          <w:rFonts w:ascii="Arial" w:hAnsi="Arial" w:cs="Arial"/>
          <w:sz w:val="22"/>
          <w:szCs w:val="22"/>
          <w:lang w:val="cy-GB"/>
        </w:rPr>
      </w:pPr>
      <w:r w:rsidRPr="001B65C6">
        <w:rPr>
          <w:rFonts w:ascii="Arial" w:hAnsi="Arial" w:cs="Arial"/>
          <w:sz w:val="22"/>
          <w:szCs w:val="22"/>
          <w:lang w:val="cy-GB"/>
        </w:rPr>
        <w:t>Mae ysgolion gwahanol yn delio gyda phlant gydag anghenion dysgu yn wahanol, mae llawer o ffactorau yn gallu newid y ffordd mae’r ysgolion yn helpu’r plant yn yr ysgol. Mae 22% o ddisgyblion sydd yn mynd i ysgol x wedi cael eu hadnabod ag anghenion dysgu ychwanegol. Mae hyn yn debyg i’r 21% cyfartaledd cenedlaethol (Adroddiad Estyn, Medi 2018 ). Mae’r canran yn newid yn ysgolion gwahanol, gall y canran mynd i fyny ac i lawr a gall hyn effeithio sut mae’r ysgol yn delio gyda hyn. Os ydy’r canran yn fwy, gall yr ysgol cael mwy o gefnogaeth os ydy’r cyfartaledd o blant gydag anghenion dysgu ychwanegol yn uwch.</w:t>
      </w:r>
    </w:p>
    <w:p w14:paraId="799D21AB" w14:textId="77777777" w:rsidR="001B65C6" w:rsidRDefault="001B65C6" w:rsidP="001E0317">
      <w:pPr>
        <w:spacing w:line="360" w:lineRule="auto"/>
        <w:rPr>
          <w:rFonts w:ascii="Arial" w:hAnsi="Arial" w:cs="Arial"/>
          <w:sz w:val="22"/>
          <w:szCs w:val="22"/>
        </w:rPr>
      </w:pPr>
    </w:p>
    <w:p w14:paraId="78699A61" w14:textId="3BF123BF" w:rsidR="00597845" w:rsidRDefault="0017229A" w:rsidP="001E0317">
      <w:pPr>
        <w:spacing w:line="360" w:lineRule="auto"/>
        <w:rPr>
          <w:rFonts w:ascii="Arial" w:hAnsi="Arial" w:cs="Arial"/>
          <w:sz w:val="22"/>
          <w:szCs w:val="22"/>
          <w:lang w:val="cy-GB"/>
        </w:rPr>
      </w:pPr>
      <w:r w:rsidRPr="0017229A">
        <w:rPr>
          <w:rFonts w:ascii="Arial" w:hAnsi="Arial" w:cs="Arial"/>
          <w:sz w:val="22"/>
          <w:szCs w:val="22"/>
          <w:lang w:val="cy-GB"/>
        </w:rPr>
        <w:t>Mae ysgol x yn gwneud yn siŵr i gefnogi’r plant gydag anghenion dysgu ychwanegol ac maen nhw’n gwneud hyn trwy wneud yn siŵr bod y plant yn cael y gefnogaeth maen nhw angen trwy roi diddordebau cyfartal iddyn nhw. Mae’r ysgol hefyd yn rhoi asesiad i bob plentyn at ddechrau'r flwyddyn ysgol, mae hyn yn helpu’r ysgol ac yr athrawon adnabod pa ddisgyblion sydd angen y gefnogaeth. Mae’r ffaith bod yna llawer o blant yn yr ysgol gydag anghenion dysgu ychwanegol yn meddwl bod rhaid i’r ysgol cael yr adnoddau cywir i gefnogi’r plant, gall hyn fod yn wahanol yn ysgolion arall sydd gyda chanran isaf neu heb y dulliau profion lle mae’r plant ddim yn gwybod y bod angen cymorth ychwanegol.</w:t>
      </w:r>
    </w:p>
    <w:p w14:paraId="2CF5394B" w14:textId="77777777" w:rsidR="0017229A" w:rsidRDefault="0017229A" w:rsidP="001E0317">
      <w:pPr>
        <w:spacing w:line="360" w:lineRule="auto"/>
        <w:rPr>
          <w:rFonts w:ascii="Arial" w:hAnsi="Arial" w:cs="Arial"/>
          <w:sz w:val="22"/>
          <w:szCs w:val="22"/>
          <w:lang w:val="cy-GB"/>
        </w:rPr>
      </w:pPr>
    </w:p>
    <w:p w14:paraId="2DB15690" w14:textId="1557C3DD" w:rsidR="00597845" w:rsidRDefault="0017229A" w:rsidP="001E0317">
      <w:pPr>
        <w:spacing w:line="360" w:lineRule="auto"/>
        <w:rPr>
          <w:rFonts w:ascii="Arial" w:hAnsi="Arial" w:cs="Arial"/>
          <w:sz w:val="22"/>
          <w:szCs w:val="22"/>
          <w:lang w:val="cy-GB"/>
        </w:rPr>
      </w:pPr>
      <w:r w:rsidRPr="0017229A">
        <w:rPr>
          <w:rFonts w:ascii="Arial" w:hAnsi="Arial" w:cs="Arial"/>
          <w:sz w:val="22"/>
          <w:szCs w:val="22"/>
          <w:lang w:val="cy-GB"/>
        </w:rPr>
        <w:t>Mae’n bwysig bod ysgolion yn cael athrawon sydd yn arbenigo yn y pwnc o anghenion dysgu ychwanegol, yn yr ysgol dylai fod athro sydd yn gyfrifol am redeg polisïau anghenion dysgu ychwanegol o ddydd i ddydd,  dylai’r ysgol cydweithio gyda’r cyngor a chydlynu addysg ar gyfer y plant gydag anghenon ddysgu ychwanegol. Mae’r ysgol hefyd yn gyfrifol am gadw mewn cysylltiad gyda rhieni'r plant a thrafod ei ddatblygiad. Dylai’r ysgol hefyd gwneud yn siŵr i ddefnyddio asiantaethau allanol, mae hyn yn bwysig i helpu’r plant yn ffordd broffesiynol ond mae ef hefyd yn ffordd i ddod a’r gymdeithas allanol i mewn i’r ysgol i helpu. (Children with Additional Learning Needs 13.)</w:t>
      </w:r>
    </w:p>
    <w:p w14:paraId="6301A670" w14:textId="77777777" w:rsidR="0017229A" w:rsidRDefault="0017229A" w:rsidP="001E0317">
      <w:pPr>
        <w:spacing w:line="360" w:lineRule="auto"/>
        <w:rPr>
          <w:rFonts w:ascii="Arial" w:hAnsi="Arial" w:cs="Arial"/>
          <w:sz w:val="22"/>
          <w:szCs w:val="22"/>
          <w:lang w:val="cy-GB"/>
        </w:rPr>
      </w:pPr>
    </w:p>
    <w:p w14:paraId="7F0DEE87" w14:textId="2BD63E25" w:rsidR="00D75F58" w:rsidRDefault="0017229A" w:rsidP="00DE46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themeColor="text1"/>
          <w:sz w:val="22"/>
          <w:szCs w:val="22"/>
          <w:lang w:val="cy-GB" w:eastAsia="en-GB"/>
        </w:rPr>
      </w:pPr>
      <w:r w:rsidRPr="0017229A">
        <w:rPr>
          <w:rFonts w:ascii="Arial" w:eastAsia="Times New Roman" w:hAnsi="Arial" w:cs="Arial"/>
          <w:color w:val="000000" w:themeColor="text1"/>
          <w:sz w:val="22"/>
          <w:szCs w:val="22"/>
          <w:lang w:val="cy-GB" w:eastAsia="en-GB"/>
        </w:rPr>
        <w:t xml:space="preserve">Mae’r siarter iaith yn amcan pwysig yn ysgolion yn y ciriciwlwm newydd, mae pwyslais ar yr iaith Cymraeg ym mhob dosbarth gyda rheidrwydd o siarad yr iaith ym mhob dosbarth, yn ysgolion Saesneg hefyd. I helpu hyba’r iaith mae ysgol x yn annog i’r rhieni siarad Cymraeg, mae’r ysgol hefyd yn cynnig gwersi Cymraeg i rieni sydd dim yn gallu siarad Cymraeg. Mae yn esiampl o’r ysgol yn cydweithio gyda rhieni lle mae’r ysgol yn cefnogi’r rhieni i siarad </w:t>
      </w:r>
      <w:r w:rsidRPr="0017229A">
        <w:rPr>
          <w:rFonts w:ascii="Arial" w:eastAsia="Times New Roman" w:hAnsi="Arial" w:cs="Arial"/>
          <w:color w:val="000000" w:themeColor="text1"/>
          <w:sz w:val="22"/>
          <w:szCs w:val="22"/>
          <w:lang w:val="cy-GB" w:eastAsia="en-GB"/>
        </w:rPr>
        <w:lastRenderedPageBreak/>
        <w:t>Cymraeg. Mae hyn hefyd yn bwydo tuag at yr 1 miliwn o siaradwyr. Cafodd y siarter iaith ei chyflwyno yn ysgolion yn Abertawe'r yr 16eg o Fedi yn 2016. Gol y siarter iaith yw cael plant i siarad Cymraeg ymysg ei gilydd yn naturiol. Mae’r ysgol yn cefnogi hyn trwy’r cyngor ysgol, y disgyblion, y gweithlu, rhieni a’r llywodraethwyr. Ers i’r siarter dod i mewn mae ysgol x wedi ennill gwobr efydd ‘tafod Tawe’ am ei llwyddiant o gwthio’r iaith Cymraeg. (www.ygglonlas.co.uk, n.d.)</w:t>
      </w:r>
    </w:p>
    <w:p w14:paraId="551AEDE7" w14:textId="0525964E" w:rsidR="00DC1899" w:rsidRDefault="00DC1899" w:rsidP="00DE46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themeColor="text1"/>
          <w:sz w:val="22"/>
          <w:szCs w:val="22"/>
          <w:lang w:val="cy-GB" w:eastAsia="en-GB"/>
        </w:rPr>
      </w:pPr>
    </w:p>
    <w:p w14:paraId="0E03EA95" w14:textId="7AFE8B15" w:rsidR="00DC1899" w:rsidRPr="0017229A" w:rsidRDefault="00DC1899" w:rsidP="00DE46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themeColor="text1"/>
          <w:sz w:val="22"/>
          <w:szCs w:val="22"/>
          <w:lang w:val="cy-GB" w:eastAsia="en-GB"/>
        </w:rPr>
      </w:pPr>
      <w:r>
        <w:rPr>
          <w:rFonts w:ascii="Arial" w:eastAsia="Times New Roman" w:hAnsi="Arial" w:cs="Arial"/>
          <w:color w:val="000000" w:themeColor="text1"/>
          <w:sz w:val="22"/>
          <w:szCs w:val="22"/>
          <w:lang w:val="cy-GB" w:eastAsia="en-GB"/>
        </w:rPr>
        <w:t xml:space="preserve">Mae’r Urdd yn rhan fawr y Cymuned yr ysgol a hefyd y cymuned lleol. </w:t>
      </w:r>
      <w:r w:rsidR="007E5977">
        <w:rPr>
          <w:rFonts w:ascii="Arial" w:eastAsia="Times New Roman" w:hAnsi="Arial" w:cs="Arial"/>
          <w:color w:val="000000" w:themeColor="text1"/>
          <w:sz w:val="22"/>
          <w:szCs w:val="22"/>
          <w:lang w:val="cy-GB" w:eastAsia="en-GB"/>
        </w:rPr>
        <w:t>Mae’r Urdd yn cynnal llawer o ddigwyddiadau gan gynnwys campiau chwaraeon a difyr.</w:t>
      </w:r>
      <w:r w:rsidR="00410B77">
        <w:rPr>
          <w:rFonts w:ascii="Arial" w:eastAsia="Times New Roman" w:hAnsi="Arial" w:cs="Arial"/>
          <w:color w:val="000000" w:themeColor="text1"/>
          <w:sz w:val="22"/>
          <w:szCs w:val="22"/>
          <w:lang w:val="cy-GB" w:eastAsia="en-GB"/>
        </w:rPr>
        <w:t xml:space="preserve"> Mae’r rhagleni yma yn rhoi ymdeimlad o berthyn i blant yn y cymuned. Mae’r Urdd hefyd creu adnoddau trwy gyfrwng y Gymraeg a creu gweithgareddau trwy gyfwrng y Cymraeg fel Y jambori, Rimbojam a Rownd Y tan Gwyl Ddewi.</w:t>
      </w:r>
      <w:r w:rsidR="00410B77" w:rsidRPr="00410B77">
        <w:rPr>
          <w:rFonts w:ascii="Roboto" w:hAnsi="Roboto"/>
          <w:color w:val="2C3E50"/>
          <w:sz w:val="23"/>
          <w:szCs w:val="23"/>
          <w:shd w:val="clear" w:color="auto" w:fill="FFFFFF"/>
        </w:rPr>
        <w:t xml:space="preserve"> </w:t>
      </w:r>
      <w:r w:rsidR="00410B77" w:rsidRPr="00410B77">
        <w:rPr>
          <w:rFonts w:ascii="Arial" w:eastAsia="Times New Roman" w:hAnsi="Arial" w:cs="Arial"/>
          <w:color w:val="000000" w:themeColor="text1"/>
          <w:sz w:val="22"/>
          <w:szCs w:val="22"/>
          <w:lang w:eastAsia="en-GB"/>
        </w:rPr>
        <w:t>(www.urdd.cymru, n.d.)</w:t>
      </w:r>
    </w:p>
    <w:p w14:paraId="6824C127" w14:textId="77777777" w:rsidR="0017229A" w:rsidRDefault="0017229A" w:rsidP="00DE46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000000" w:themeColor="text1"/>
          <w:sz w:val="22"/>
          <w:szCs w:val="22"/>
          <w:lang w:eastAsia="en-GB"/>
        </w:rPr>
      </w:pPr>
    </w:p>
    <w:p w14:paraId="30BDD4E7" w14:textId="1FDB9A72" w:rsidR="00452653" w:rsidRPr="0017229A" w:rsidRDefault="0017229A" w:rsidP="00D75F58">
      <w:pPr>
        <w:spacing w:line="360" w:lineRule="auto"/>
        <w:rPr>
          <w:rFonts w:ascii="Arial" w:hAnsi="Arial" w:cs="Arial"/>
          <w:sz w:val="22"/>
          <w:szCs w:val="22"/>
          <w:lang w:val="cy-GB"/>
        </w:rPr>
      </w:pPr>
      <w:r w:rsidRPr="0017229A">
        <w:rPr>
          <w:rFonts w:ascii="Arial" w:hAnsi="Arial" w:cs="Arial"/>
          <w:sz w:val="22"/>
          <w:szCs w:val="22"/>
          <w:lang w:val="cy-GB"/>
        </w:rPr>
        <w:t>Gall tripiau ysgol fod yn ffordd dda i’r plant cael cyfleoedd bach fel mynd i’r traeth a hefyd ffordd dda i ddysgu am y gymuned. Mae tripiau ysgol yn gallu helpu bwrw gwahanol feysydd dysgu. Mae tripiau hefyd yn ffordd dda i gynnwys y gymuned i mewn i’r ysgol, mae’n bwysig bod yna perthynas cryf rhwng y plentyn, yr ysgol, rhieni a’r gymdeithas. Mae’n bwysig ein bod ni i gyd yn gweithio cydia’n gilydd oherwydd mae sicrhau partneriaethau cryf yn flynyddoedd cynnar y plant yn sicrhau ei fod yn gallu cyrraedd ei holl botensial. (National Centre on Safe Supportive Learning Environments, 2011).</w:t>
      </w:r>
    </w:p>
    <w:p w14:paraId="46C0CF45" w14:textId="77777777" w:rsidR="0017229A" w:rsidRDefault="0017229A" w:rsidP="00D75F58">
      <w:pPr>
        <w:spacing w:line="360" w:lineRule="auto"/>
        <w:rPr>
          <w:rFonts w:ascii="Arial" w:hAnsi="Arial" w:cs="Arial"/>
          <w:sz w:val="22"/>
          <w:szCs w:val="22"/>
        </w:rPr>
      </w:pPr>
    </w:p>
    <w:p w14:paraId="320ABF6F" w14:textId="3E4B02BA" w:rsidR="00601FD9" w:rsidRDefault="0017229A" w:rsidP="00D75F58">
      <w:pPr>
        <w:spacing w:line="360" w:lineRule="auto"/>
        <w:rPr>
          <w:rFonts w:ascii="Arial" w:hAnsi="Arial" w:cs="Arial"/>
          <w:sz w:val="22"/>
          <w:szCs w:val="22"/>
          <w:lang w:val="cy-GB"/>
        </w:rPr>
      </w:pPr>
      <w:r w:rsidRPr="0017229A">
        <w:rPr>
          <w:rFonts w:ascii="Arial" w:hAnsi="Arial" w:cs="Arial"/>
          <w:sz w:val="22"/>
          <w:szCs w:val="22"/>
          <w:lang w:val="cy-GB"/>
        </w:rPr>
        <w:t>Er hyn mae tripiau ysgol yn gyfyngedig gydag ardal yr ysgol. Mae arian sydd yn y gymuned yn arwyddocaol i dangos sut mae’r cyfleoedd yn newid. Yn ysgol x, 7% o blant sydd yn cymwys am fwyd ysgol am ddim, mae’r ffigyrau yma yn llai na’r cyfartaledd cenedlaethol (Adroddiad Estyn, Medi 2018 ). Awgryma hyn bod ysgol x yn cael mwy o gyfleoedd nag yr ysgolion gyda chanran fwy o dlodi i yn yr ysgol, er hyn mae rhaid i bob ysgol rhoi cyfleoedd gwerthfawr i’r plant.</w:t>
      </w:r>
    </w:p>
    <w:p w14:paraId="5EB4708F" w14:textId="77777777" w:rsidR="0017229A" w:rsidRDefault="0017229A" w:rsidP="00D75F58">
      <w:pPr>
        <w:spacing w:line="360" w:lineRule="auto"/>
        <w:rPr>
          <w:rFonts w:ascii="Arial" w:hAnsi="Arial" w:cs="Arial"/>
          <w:sz w:val="22"/>
          <w:szCs w:val="22"/>
          <w:lang w:val="cy-GB"/>
        </w:rPr>
      </w:pPr>
    </w:p>
    <w:p w14:paraId="0BF960E1" w14:textId="779ED524" w:rsidR="00601FD9" w:rsidRDefault="0017229A" w:rsidP="00D75F58">
      <w:pPr>
        <w:spacing w:line="360" w:lineRule="auto"/>
        <w:rPr>
          <w:rFonts w:ascii="Arial" w:hAnsi="Arial" w:cs="Arial"/>
          <w:sz w:val="22"/>
          <w:szCs w:val="22"/>
          <w:lang w:val="cy-GB"/>
        </w:rPr>
      </w:pPr>
      <w:r w:rsidRPr="0017229A">
        <w:rPr>
          <w:rFonts w:ascii="Arial" w:hAnsi="Arial" w:cs="Arial"/>
          <w:sz w:val="22"/>
          <w:szCs w:val="22"/>
          <w:lang w:val="cy-GB"/>
        </w:rPr>
        <w:t>Mae’n bwysig bod ysgolion yn helpu’r plant sydd yn ddifreintiedig, mae ysgol x yn gwneud hwn trwy wneud yn siŵr bod plant yn cael ffrwyth yn ystod amser ffrwyth a siop cotiau i wneud yn siŵr bod pob plentyn yn cael cot. Mae hyn yn bwydo mewn i theori Maslow sydd yn dweud dylai pob plentyn cael ei anghenion sylfaenol yn cael ei chyflawni. Yn yr ysgol yw’r unig le mae plant yn gallu teimlo’n gyfartal ac mae’n bwysig bod yr ysgol yn cadw’r dosbarthiadau fel lle diogel.</w:t>
      </w:r>
    </w:p>
    <w:p w14:paraId="2363ACE2" w14:textId="77777777" w:rsidR="0017229A" w:rsidRPr="00DF5FAF" w:rsidRDefault="0017229A" w:rsidP="00D75F58">
      <w:pPr>
        <w:spacing w:line="360" w:lineRule="auto"/>
        <w:rPr>
          <w:rFonts w:ascii="Arial" w:hAnsi="Arial" w:cs="Arial"/>
          <w:sz w:val="22"/>
          <w:szCs w:val="22"/>
          <w:lang w:val="cy-GB"/>
        </w:rPr>
      </w:pPr>
    </w:p>
    <w:p w14:paraId="431AEA3E" w14:textId="14A4A497" w:rsidR="00DC1899" w:rsidRDefault="00DC1899" w:rsidP="00D75F58">
      <w:pPr>
        <w:spacing w:line="360" w:lineRule="auto"/>
        <w:rPr>
          <w:rFonts w:ascii="Arial" w:hAnsi="Arial" w:cs="Arial"/>
          <w:sz w:val="22"/>
          <w:szCs w:val="22"/>
          <w:lang w:val="cy-GB"/>
        </w:rPr>
      </w:pPr>
      <w:r w:rsidRPr="00DC1899">
        <w:rPr>
          <w:rFonts w:ascii="Arial" w:hAnsi="Arial" w:cs="Arial"/>
          <w:sz w:val="22"/>
          <w:szCs w:val="22"/>
          <w:lang w:val="cy-GB"/>
        </w:rPr>
        <w:t xml:space="preserve">I ehangu ar y pwyslais ar dripiau ysgol mae yna symudiad i ddechrau ysgolion coedwig yn ysgolion trwy gydol y wlad. Mae ysgolion coedwig yn cynnwys adeiladu sgiliau yn </w:t>
      </w:r>
      <w:r w:rsidRPr="00DC1899">
        <w:rPr>
          <w:rFonts w:ascii="Arial" w:hAnsi="Arial" w:cs="Arial"/>
          <w:sz w:val="22"/>
          <w:szCs w:val="22"/>
          <w:lang w:val="cy-GB"/>
        </w:rPr>
        <w:lastRenderedPageBreak/>
        <w:t>annibynnol. Mae plant bach yn dysgu trwy ‘gwneud’. Mae ysgolion coedwig yn rhoi’r cyfle yma i’r plant. Fel llawer ohonom ni mae plant yn dysgu’n well trwy weithredu yn hytrach na chyfarwyddyd (Teachwire, 2016).</w:t>
      </w:r>
    </w:p>
    <w:p w14:paraId="0B4AEDCE" w14:textId="5491AD1C" w:rsidR="00DC1899" w:rsidRDefault="00DC1899" w:rsidP="00D75F58">
      <w:pPr>
        <w:spacing w:line="360" w:lineRule="auto"/>
        <w:rPr>
          <w:rFonts w:ascii="Arial" w:hAnsi="Arial" w:cs="Arial"/>
          <w:sz w:val="22"/>
          <w:szCs w:val="22"/>
          <w:lang w:val="cy-GB"/>
        </w:rPr>
      </w:pPr>
    </w:p>
    <w:p w14:paraId="73AAEAA1" w14:textId="78456BCF" w:rsidR="00DC1899" w:rsidRPr="00DC1899" w:rsidRDefault="00DC1899" w:rsidP="00D75F58">
      <w:pPr>
        <w:spacing w:line="360" w:lineRule="auto"/>
        <w:rPr>
          <w:rFonts w:ascii="Arial" w:hAnsi="Arial" w:cs="Arial"/>
          <w:sz w:val="22"/>
          <w:szCs w:val="22"/>
          <w:lang w:val="cy-GB"/>
        </w:rPr>
      </w:pPr>
      <w:r w:rsidRPr="00DC1899">
        <w:rPr>
          <w:rFonts w:ascii="Arial" w:hAnsi="Arial" w:cs="Arial"/>
          <w:sz w:val="22"/>
          <w:szCs w:val="22"/>
          <w:lang w:val="cy-GB"/>
        </w:rPr>
        <w:t>Mae theori Bonfennbrenner yn trafod sut mae perthnasau plant yn effeithio ei datblygiad. I edrych ar ddatblygiad y plant mae rhaid i ni asesu amgylchedd y plant. Mae Bonfennbrenner yn rhoi’r ysgol a’r rhieni yn y rhan cylch (Guy-Evans, 2020). Awgryma hyn bod gan rieni a’r ysgol yr un lefel o gyfrifoldeb dros y plant. Os ydy’r rhieni a’r plant yn cydweithio yn effeithiol, mae hynny yn eu gosod i blant ar sylfaen sefydlog.</w:t>
      </w:r>
    </w:p>
    <w:p w14:paraId="6CB8EF5C" w14:textId="77777777" w:rsidR="00DC1899" w:rsidRDefault="00DC1899" w:rsidP="00D75F58">
      <w:pPr>
        <w:spacing w:line="360" w:lineRule="auto"/>
        <w:rPr>
          <w:rFonts w:ascii="Arial" w:hAnsi="Arial" w:cs="Arial"/>
          <w:sz w:val="22"/>
          <w:szCs w:val="22"/>
        </w:rPr>
      </w:pPr>
    </w:p>
    <w:p w14:paraId="0FBDE68F" w14:textId="2C7443E0" w:rsidR="00BB33FD" w:rsidRDefault="00DC1899" w:rsidP="00D75F58">
      <w:pPr>
        <w:spacing w:line="360" w:lineRule="auto"/>
        <w:rPr>
          <w:rFonts w:ascii="Arial" w:hAnsi="Arial" w:cs="Arial"/>
          <w:sz w:val="22"/>
          <w:szCs w:val="22"/>
          <w:lang w:val="cy-GB"/>
        </w:rPr>
      </w:pPr>
      <w:r w:rsidRPr="00DC1899">
        <w:rPr>
          <w:rFonts w:ascii="Arial" w:hAnsi="Arial" w:cs="Arial"/>
          <w:sz w:val="22"/>
          <w:szCs w:val="22"/>
          <w:lang w:val="cy-GB"/>
        </w:rPr>
        <w:t>Un o safonau SAC yw gwrando ar y dysgwyr, mae hyn yn bwysig i ddefnyddio i mewn a thŷ allan y dosbarth. Gallwn ddefnyddio’r safon yma i ddarganfod beth yr hyn nad yw plant yn cael ei phrofi gartref, gallwn droi’r profiadau yma i mewn i dripiau yn y gymuned leol. Safon arall yw sgiliau Cymraeg, mae’r sgil yma yn cael ei annog trwy gydol pob ysgol gyda’r siarter iaith sydd wedi cael ei gyflwyno. Mae ysgol x yn ei ffocussy ar dwf yr iaith Cymraeg fel bob ysgol yng Nghymru.</w:t>
      </w:r>
    </w:p>
    <w:p w14:paraId="035CB841" w14:textId="77777777" w:rsidR="00DC1899" w:rsidRDefault="00DC1899" w:rsidP="00D75F58">
      <w:pPr>
        <w:spacing w:line="360" w:lineRule="auto"/>
        <w:rPr>
          <w:rFonts w:ascii="Arial" w:hAnsi="Arial" w:cs="Arial"/>
          <w:sz w:val="22"/>
          <w:szCs w:val="22"/>
          <w:lang w:val="cy-GB"/>
        </w:rPr>
      </w:pPr>
    </w:p>
    <w:p w14:paraId="0689F6D5" w14:textId="32C951C9" w:rsidR="00BB33FD" w:rsidRDefault="00DC1899" w:rsidP="00D75F58">
      <w:pPr>
        <w:spacing w:line="360" w:lineRule="auto"/>
        <w:rPr>
          <w:rFonts w:ascii="Arial" w:hAnsi="Arial" w:cs="Arial"/>
          <w:sz w:val="22"/>
          <w:szCs w:val="22"/>
          <w:lang w:val="cy-GB"/>
        </w:rPr>
      </w:pPr>
      <w:r w:rsidRPr="00DC1899">
        <w:rPr>
          <w:rFonts w:ascii="Arial" w:hAnsi="Arial" w:cs="Arial"/>
          <w:sz w:val="22"/>
          <w:szCs w:val="22"/>
          <w:lang w:val="cy-GB"/>
        </w:rPr>
        <w:t>I grynhoi, mae gan yr ysgol, rhieni a’r gymuned cyfrifoldeb dros ddatblygiad y plant. Mae’r gymuned yn cynnig llawer o gyfleoedd, dylai ysgolion cymryd mantais o hyn. Mae’r cyfleodd sydd o gwmpas wahanol ysgolion yn amrywio a newid ac mae’n lan i’r ysgol i ddod o hyd i ffordd i wneud defnydd o’r hyn sydd ar gael iddynt. Rôl athrawon o fewn y dosbarth yw sicrhau cydraddoldeb rhwng yr holl ddisgyblion a rhoi’r un cyfleoedd i bawb, hyd yn oed os daw a heriau.</w:t>
      </w:r>
    </w:p>
    <w:p w14:paraId="70534DCE" w14:textId="46DCC41B" w:rsidR="00410B77" w:rsidRDefault="00410B77" w:rsidP="00D75F58">
      <w:pPr>
        <w:spacing w:line="360" w:lineRule="auto"/>
        <w:rPr>
          <w:rFonts w:ascii="Arial" w:hAnsi="Arial" w:cs="Arial"/>
          <w:sz w:val="22"/>
          <w:szCs w:val="22"/>
          <w:lang w:val="cy-GB"/>
        </w:rPr>
      </w:pPr>
    </w:p>
    <w:p w14:paraId="1E5C2BC8" w14:textId="4A713BBC" w:rsidR="00410B77" w:rsidRDefault="00410B77" w:rsidP="00D75F58">
      <w:pPr>
        <w:spacing w:line="360" w:lineRule="auto"/>
        <w:rPr>
          <w:rFonts w:ascii="Arial" w:hAnsi="Arial" w:cs="Arial"/>
          <w:sz w:val="22"/>
          <w:szCs w:val="22"/>
          <w:lang w:val="cy-GB"/>
        </w:rPr>
      </w:pPr>
      <w:r>
        <w:rPr>
          <w:rFonts w:ascii="Arial" w:hAnsi="Arial" w:cs="Arial"/>
          <w:sz w:val="22"/>
          <w:szCs w:val="22"/>
          <w:lang w:val="cy-GB"/>
        </w:rPr>
        <w:t>Dylai ysgolion ddim mynd a pr</w:t>
      </w:r>
      <w:r w:rsidR="005E4418">
        <w:rPr>
          <w:rFonts w:ascii="Arial" w:hAnsi="Arial" w:cs="Arial"/>
          <w:sz w:val="22"/>
          <w:szCs w:val="22"/>
          <w:lang w:val="cy-GB"/>
        </w:rPr>
        <w:t>o</w:t>
      </w:r>
      <w:r>
        <w:rPr>
          <w:rFonts w:ascii="Arial" w:hAnsi="Arial" w:cs="Arial"/>
          <w:sz w:val="22"/>
          <w:szCs w:val="22"/>
          <w:lang w:val="cy-GB"/>
        </w:rPr>
        <w:t xml:space="preserve">fiadau i ffwrdd o blant sydd </w:t>
      </w:r>
      <w:r w:rsidR="005E4418">
        <w:rPr>
          <w:rFonts w:ascii="Arial" w:hAnsi="Arial" w:cs="Arial"/>
          <w:sz w:val="22"/>
          <w:szCs w:val="22"/>
          <w:lang w:val="cy-GB"/>
        </w:rPr>
        <w:t xml:space="preserve">yn dod o teuluoedd difreintiedig a rhoi’r cyfle i bob plentyn cael profiad yn gysylltu gyda’r cymuned. Trwy gydol y treithawd rydw i wedi uwcholeuo y pwysigrwydd o cydweithrediad y rhieni gyda’r ysgol a dangos sut gall y perthynas rhwng yr ysgol a’r rhieni yn gallu effeithio datblygiad y plentyn. </w:t>
      </w:r>
    </w:p>
    <w:p w14:paraId="2281F24F" w14:textId="77777777" w:rsidR="00BB33FD" w:rsidRDefault="00BB33FD" w:rsidP="00D75F58">
      <w:pPr>
        <w:spacing w:line="360" w:lineRule="auto"/>
        <w:rPr>
          <w:rFonts w:ascii="Arial" w:hAnsi="Arial" w:cs="Arial"/>
          <w:sz w:val="22"/>
          <w:szCs w:val="22"/>
          <w:lang w:val="cy-GB"/>
        </w:rPr>
      </w:pPr>
    </w:p>
    <w:p w14:paraId="6F01608E" w14:textId="77777777" w:rsidR="00D1535A" w:rsidRDefault="00D1535A" w:rsidP="00D75F58">
      <w:pPr>
        <w:spacing w:line="360" w:lineRule="auto"/>
        <w:rPr>
          <w:rFonts w:ascii="Arial" w:hAnsi="Arial" w:cs="Arial"/>
          <w:sz w:val="22"/>
          <w:szCs w:val="22"/>
          <w:lang w:val="cy-GB"/>
        </w:rPr>
      </w:pPr>
    </w:p>
    <w:p w14:paraId="1B220EDC" w14:textId="5E1600BE" w:rsidR="009013E4" w:rsidRDefault="009013E4" w:rsidP="00D75F58">
      <w:pPr>
        <w:spacing w:line="360" w:lineRule="auto"/>
        <w:rPr>
          <w:rFonts w:ascii="Arial" w:hAnsi="Arial" w:cs="Arial"/>
          <w:sz w:val="22"/>
          <w:szCs w:val="22"/>
          <w:lang w:val="cy-GB"/>
        </w:rPr>
      </w:pPr>
    </w:p>
    <w:p w14:paraId="0D275FFA" w14:textId="77777777" w:rsidR="009013E4" w:rsidRDefault="009013E4" w:rsidP="00D75F58">
      <w:pPr>
        <w:spacing w:line="360" w:lineRule="auto"/>
        <w:rPr>
          <w:rFonts w:ascii="Arial" w:hAnsi="Arial" w:cs="Arial"/>
          <w:sz w:val="22"/>
          <w:szCs w:val="22"/>
          <w:lang w:val="cy-GB"/>
        </w:rPr>
      </w:pPr>
    </w:p>
    <w:p w14:paraId="650E2F5F" w14:textId="6C3C4B71" w:rsidR="00D1535A" w:rsidRDefault="00D1535A" w:rsidP="00D75F58">
      <w:pPr>
        <w:spacing w:line="360" w:lineRule="auto"/>
        <w:rPr>
          <w:rFonts w:ascii="Arial" w:hAnsi="Arial" w:cs="Arial"/>
          <w:sz w:val="22"/>
          <w:szCs w:val="22"/>
          <w:lang w:val="cy-GB"/>
        </w:rPr>
      </w:pPr>
    </w:p>
    <w:p w14:paraId="60271886" w14:textId="77777777" w:rsidR="00D1535A" w:rsidRDefault="00D1535A" w:rsidP="00D75F58">
      <w:pPr>
        <w:spacing w:line="360" w:lineRule="auto"/>
        <w:rPr>
          <w:rFonts w:ascii="Arial" w:hAnsi="Arial" w:cs="Arial"/>
          <w:sz w:val="22"/>
          <w:szCs w:val="22"/>
          <w:lang w:val="cy-GB"/>
        </w:rPr>
      </w:pPr>
    </w:p>
    <w:p w14:paraId="59757700" w14:textId="0A632540" w:rsidR="00D1535A" w:rsidRDefault="00D1535A" w:rsidP="00D75F58">
      <w:pPr>
        <w:spacing w:line="360" w:lineRule="auto"/>
        <w:rPr>
          <w:rFonts w:ascii="Arial" w:hAnsi="Arial" w:cs="Arial"/>
          <w:sz w:val="22"/>
          <w:szCs w:val="22"/>
          <w:lang w:val="cy-GB"/>
        </w:rPr>
      </w:pPr>
    </w:p>
    <w:p w14:paraId="1898D175" w14:textId="77777777" w:rsidR="00D1535A" w:rsidRPr="00AA4854" w:rsidRDefault="00D1535A" w:rsidP="00D75F58">
      <w:pPr>
        <w:spacing w:line="360" w:lineRule="auto"/>
        <w:rPr>
          <w:rFonts w:ascii="Arial" w:hAnsi="Arial" w:cs="Arial"/>
          <w:sz w:val="22"/>
          <w:szCs w:val="22"/>
          <w:lang w:val="cy-GB"/>
        </w:rPr>
      </w:pPr>
    </w:p>
    <w:p w14:paraId="213C66EA" w14:textId="77777777" w:rsidR="005E4418" w:rsidRDefault="005E4418" w:rsidP="001E0317">
      <w:pPr>
        <w:spacing w:line="360" w:lineRule="auto"/>
        <w:rPr>
          <w:rFonts w:ascii="Arial" w:hAnsi="Arial" w:cs="Arial"/>
          <w:sz w:val="22"/>
          <w:szCs w:val="22"/>
        </w:rPr>
      </w:pPr>
    </w:p>
    <w:p w14:paraId="690D4182" w14:textId="750D7B34" w:rsidR="0067140E" w:rsidRPr="005E4418" w:rsidRDefault="0067140E" w:rsidP="001E0317">
      <w:pPr>
        <w:spacing w:line="360" w:lineRule="auto"/>
        <w:rPr>
          <w:rFonts w:ascii="Arial" w:hAnsi="Arial" w:cs="Arial"/>
          <w:b/>
          <w:bCs/>
          <w:sz w:val="22"/>
          <w:szCs w:val="22"/>
          <w:u w:val="single"/>
          <w:lang w:val="cy-GB"/>
        </w:rPr>
      </w:pPr>
      <w:r w:rsidRPr="005E4418">
        <w:rPr>
          <w:rFonts w:ascii="Arial" w:hAnsi="Arial" w:cs="Arial"/>
          <w:b/>
          <w:bCs/>
          <w:sz w:val="22"/>
          <w:szCs w:val="22"/>
          <w:u w:val="single"/>
          <w:lang w:val="cy-GB"/>
        </w:rPr>
        <w:lastRenderedPageBreak/>
        <w:t>Rhestr cyfeirnodi</w:t>
      </w:r>
    </w:p>
    <w:p w14:paraId="11AD3773" w14:textId="77777777" w:rsidR="0067140E" w:rsidRDefault="0067140E" w:rsidP="001E0317">
      <w:pPr>
        <w:spacing w:line="360" w:lineRule="auto"/>
        <w:rPr>
          <w:rFonts w:ascii="Arial" w:hAnsi="Arial" w:cs="Arial"/>
          <w:b/>
          <w:bCs/>
          <w:sz w:val="22"/>
          <w:szCs w:val="22"/>
          <w:u w:val="single"/>
        </w:rPr>
      </w:pPr>
    </w:p>
    <w:p w14:paraId="03E7ED65" w14:textId="77777777" w:rsidR="00410B77" w:rsidRDefault="00410B77" w:rsidP="0067140E">
      <w:pPr>
        <w:spacing w:line="360" w:lineRule="auto"/>
        <w:rPr>
          <w:rFonts w:ascii="Arial" w:hAnsi="Arial" w:cs="Arial"/>
          <w:sz w:val="22"/>
          <w:szCs w:val="22"/>
        </w:rPr>
      </w:pPr>
    </w:p>
    <w:p w14:paraId="42812000" w14:textId="26206EE3" w:rsidR="00410B77" w:rsidRDefault="00410B77" w:rsidP="0067140E">
      <w:pPr>
        <w:spacing w:line="360" w:lineRule="auto"/>
        <w:rPr>
          <w:rFonts w:ascii="Arial" w:hAnsi="Arial" w:cs="Arial"/>
          <w:sz w:val="22"/>
          <w:szCs w:val="22"/>
        </w:rPr>
      </w:pPr>
      <w:r w:rsidRPr="00EC31FA">
        <w:rPr>
          <w:rFonts w:ascii="Arial" w:hAnsi="Arial" w:cs="Arial"/>
          <w:sz w:val="22"/>
          <w:szCs w:val="22"/>
        </w:rPr>
        <w:t xml:space="preserve">A report on Ysgol </w:t>
      </w:r>
      <w:proofErr w:type="spellStart"/>
      <w:r w:rsidRPr="00EC31FA">
        <w:rPr>
          <w:rFonts w:ascii="Arial" w:hAnsi="Arial" w:cs="Arial"/>
          <w:sz w:val="22"/>
          <w:szCs w:val="22"/>
        </w:rPr>
        <w:t>Gynradd</w:t>
      </w:r>
      <w:proofErr w:type="spellEnd"/>
      <w:r w:rsidRPr="00EC31FA">
        <w:rPr>
          <w:rFonts w:ascii="Arial" w:hAnsi="Arial" w:cs="Arial"/>
          <w:sz w:val="22"/>
          <w:szCs w:val="22"/>
        </w:rPr>
        <w:t xml:space="preserve"> </w:t>
      </w:r>
      <w:proofErr w:type="spellStart"/>
      <w:r w:rsidRPr="00EC31FA">
        <w:rPr>
          <w:rFonts w:ascii="Arial" w:hAnsi="Arial" w:cs="Arial"/>
          <w:sz w:val="22"/>
          <w:szCs w:val="22"/>
        </w:rPr>
        <w:t>Gymraeg</w:t>
      </w:r>
      <w:proofErr w:type="spellEnd"/>
      <w:r w:rsidRPr="00EC31FA">
        <w:rPr>
          <w:rFonts w:ascii="Arial" w:hAnsi="Arial" w:cs="Arial"/>
          <w:sz w:val="22"/>
          <w:szCs w:val="22"/>
        </w:rPr>
        <w:t xml:space="preserve"> </w:t>
      </w:r>
      <w:proofErr w:type="spellStart"/>
      <w:r w:rsidRPr="00EC31FA">
        <w:rPr>
          <w:rFonts w:ascii="Arial" w:hAnsi="Arial" w:cs="Arial"/>
          <w:sz w:val="22"/>
          <w:szCs w:val="22"/>
        </w:rPr>
        <w:t>Lôn</w:t>
      </w:r>
      <w:proofErr w:type="spellEnd"/>
      <w:r w:rsidRPr="00EC31FA">
        <w:rPr>
          <w:rFonts w:ascii="Arial" w:hAnsi="Arial" w:cs="Arial"/>
          <w:sz w:val="22"/>
          <w:szCs w:val="22"/>
        </w:rPr>
        <w:t xml:space="preserve"> </w:t>
      </w:r>
      <w:proofErr w:type="gramStart"/>
      <w:r w:rsidRPr="00EC31FA">
        <w:rPr>
          <w:rFonts w:ascii="Arial" w:hAnsi="Arial" w:cs="Arial"/>
          <w:sz w:val="22"/>
          <w:szCs w:val="22"/>
        </w:rPr>
        <w:t>Las</w:t>
      </w:r>
      <w:proofErr w:type="gramEnd"/>
      <w:r w:rsidRPr="00EC31FA">
        <w:rPr>
          <w:rFonts w:ascii="Arial" w:hAnsi="Arial" w:cs="Arial"/>
          <w:sz w:val="22"/>
          <w:szCs w:val="22"/>
        </w:rPr>
        <w:t xml:space="preserve"> Walters Road </w:t>
      </w:r>
      <w:proofErr w:type="spellStart"/>
      <w:r w:rsidRPr="00EC31FA">
        <w:rPr>
          <w:rFonts w:ascii="Arial" w:hAnsi="Arial" w:cs="Arial"/>
          <w:sz w:val="22"/>
          <w:szCs w:val="22"/>
        </w:rPr>
        <w:t>Llansamlet</w:t>
      </w:r>
      <w:proofErr w:type="spellEnd"/>
      <w:r w:rsidRPr="00EC31FA">
        <w:rPr>
          <w:rFonts w:ascii="Arial" w:hAnsi="Arial" w:cs="Arial"/>
          <w:sz w:val="22"/>
          <w:szCs w:val="22"/>
        </w:rPr>
        <w:t xml:space="preserve"> Swansea SA7 9RW Date of inspection: September 2018 by Estyn, Her Majesty’s Inspectorate for Education and Training in Wales. (n.d.). [online] Available at: </w:t>
      </w:r>
      <w:hyperlink r:id="rId4" w:history="1">
        <w:r w:rsidRPr="00AB2DC1">
          <w:rPr>
            <w:rStyle w:val="Hyperlink"/>
            <w:rFonts w:ascii="Arial" w:hAnsi="Arial" w:cs="Arial"/>
            <w:sz w:val="22"/>
            <w:szCs w:val="22"/>
          </w:rPr>
          <w:t>https://www.estyn.gov.wales/system/files/2021-08/Inspection%20report%20Ysgol%20Gynradd%20Gymraeg%20Lonlas%202018.pdf</w:t>
        </w:r>
      </w:hyperlink>
      <w:r w:rsidRPr="00EC31FA">
        <w:rPr>
          <w:rFonts w:ascii="Arial" w:hAnsi="Arial" w:cs="Arial"/>
          <w:sz w:val="22"/>
          <w:szCs w:val="22"/>
        </w:rPr>
        <w:t>.</w:t>
      </w:r>
    </w:p>
    <w:p w14:paraId="454ACC36" w14:textId="77777777" w:rsidR="00410B77" w:rsidRDefault="00410B77" w:rsidP="0067140E">
      <w:pPr>
        <w:spacing w:line="360" w:lineRule="auto"/>
        <w:rPr>
          <w:rFonts w:ascii="Arial" w:hAnsi="Arial" w:cs="Arial"/>
          <w:sz w:val="22"/>
          <w:szCs w:val="22"/>
        </w:rPr>
      </w:pPr>
    </w:p>
    <w:p w14:paraId="6EB5885F" w14:textId="618913F9" w:rsidR="00410B77" w:rsidRDefault="00410B77" w:rsidP="0067140E">
      <w:pPr>
        <w:spacing w:line="360" w:lineRule="auto"/>
        <w:rPr>
          <w:rFonts w:ascii="Arial" w:hAnsi="Arial" w:cs="Arial"/>
          <w:sz w:val="22"/>
          <w:szCs w:val="22"/>
        </w:rPr>
      </w:pPr>
      <w:r w:rsidRPr="008C0A97">
        <w:rPr>
          <w:rFonts w:ascii="Arial" w:hAnsi="Arial" w:cs="Arial"/>
          <w:sz w:val="22"/>
          <w:szCs w:val="22"/>
        </w:rPr>
        <w:t xml:space="preserve">Children with Additional Learning Needs 13. Children with Additional Learning Needs This chapter deals with the responsibilities of schools for providing education for pupils with additional learning needs (ALN). Governing bodies have important responsibilities towards children with ALN. (n.d.). [online] Available at: </w:t>
      </w:r>
      <w:hyperlink r:id="rId5" w:history="1">
        <w:r w:rsidRPr="00AB2DC1">
          <w:rPr>
            <w:rStyle w:val="Hyperlink"/>
            <w:rFonts w:ascii="Arial" w:hAnsi="Arial" w:cs="Arial"/>
            <w:sz w:val="22"/>
            <w:szCs w:val="22"/>
          </w:rPr>
          <w:t>https://www.gov.wales/sites/default/files/publications/2018-03/13-children-with-additional-learning-needs.pdf</w:t>
        </w:r>
      </w:hyperlink>
      <w:r w:rsidRPr="008C0A97">
        <w:rPr>
          <w:rFonts w:ascii="Arial" w:hAnsi="Arial" w:cs="Arial"/>
          <w:sz w:val="22"/>
          <w:szCs w:val="22"/>
        </w:rPr>
        <w:t>.</w:t>
      </w:r>
    </w:p>
    <w:p w14:paraId="62D027EC" w14:textId="77777777" w:rsidR="00410B77" w:rsidRDefault="00410B77" w:rsidP="0067140E">
      <w:pPr>
        <w:spacing w:line="360" w:lineRule="auto"/>
        <w:rPr>
          <w:rFonts w:ascii="Arial" w:hAnsi="Arial" w:cs="Arial"/>
          <w:sz w:val="22"/>
          <w:szCs w:val="22"/>
        </w:rPr>
      </w:pPr>
    </w:p>
    <w:p w14:paraId="453DA5B0" w14:textId="66987B39" w:rsidR="00410B77" w:rsidRDefault="00410B77" w:rsidP="0067140E">
      <w:pPr>
        <w:spacing w:line="360" w:lineRule="auto"/>
        <w:rPr>
          <w:rFonts w:ascii="Arial" w:hAnsi="Arial" w:cs="Arial"/>
          <w:sz w:val="22"/>
          <w:szCs w:val="22"/>
        </w:rPr>
      </w:pPr>
      <w:r w:rsidRPr="00E57408">
        <w:rPr>
          <w:rFonts w:ascii="Arial" w:hAnsi="Arial" w:cs="Arial"/>
          <w:sz w:val="22"/>
          <w:szCs w:val="22"/>
        </w:rPr>
        <w:t>Guy-Evans, O. (2020). </w:t>
      </w:r>
      <w:r w:rsidRPr="00E57408">
        <w:rPr>
          <w:rFonts w:ascii="Arial" w:hAnsi="Arial" w:cs="Arial"/>
          <w:i/>
          <w:iCs/>
          <w:sz w:val="22"/>
          <w:szCs w:val="22"/>
        </w:rPr>
        <w:t>Bronfenbrenner’s Ecological Systems Theory</w:t>
      </w:r>
      <w:r w:rsidRPr="00E57408">
        <w:rPr>
          <w:rFonts w:ascii="Arial" w:hAnsi="Arial" w:cs="Arial"/>
          <w:sz w:val="22"/>
          <w:szCs w:val="22"/>
        </w:rPr>
        <w:t xml:space="preserve">. [online] Simply Psychology. Available at: </w:t>
      </w:r>
      <w:hyperlink r:id="rId6" w:history="1">
        <w:r w:rsidRPr="00AB2DC1">
          <w:rPr>
            <w:rStyle w:val="Hyperlink"/>
            <w:rFonts w:ascii="Arial" w:hAnsi="Arial" w:cs="Arial"/>
            <w:sz w:val="22"/>
            <w:szCs w:val="22"/>
          </w:rPr>
          <w:t>https://www.simplypsychology.org/Bronfenbrenner.html</w:t>
        </w:r>
      </w:hyperlink>
      <w:r w:rsidRPr="00E57408">
        <w:rPr>
          <w:rFonts w:ascii="Arial" w:hAnsi="Arial" w:cs="Arial"/>
          <w:sz w:val="22"/>
          <w:szCs w:val="22"/>
        </w:rPr>
        <w:t>.</w:t>
      </w:r>
    </w:p>
    <w:p w14:paraId="02BC2888" w14:textId="77777777" w:rsidR="00410B77" w:rsidRDefault="00410B77" w:rsidP="0067140E">
      <w:pPr>
        <w:spacing w:line="360" w:lineRule="auto"/>
        <w:rPr>
          <w:rFonts w:ascii="Arial" w:hAnsi="Arial" w:cs="Arial"/>
          <w:sz w:val="22"/>
          <w:szCs w:val="22"/>
        </w:rPr>
      </w:pPr>
    </w:p>
    <w:p w14:paraId="690A3078" w14:textId="076B8F53" w:rsidR="00410B77" w:rsidRDefault="00410B77" w:rsidP="0067140E">
      <w:pPr>
        <w:spacing w:line="360" w:lineRule="auto"/>
        <w:rPr>
          <w:rFonts w:ascii="Arial" w:hAnsi="Arial" w:cs="Arial"/>
          <w:sz w:val="22"/>
          <w:szCs w:val="22"/>
        </w:rPr>
      </w:pPr>
      <w:r w:rsidRPr="00A90570">
        <w:rPr>
          <w:rFonts w:ascii="Arial" w:hAnsi="Arial" w:cs="Arial"/>
          <w:sz w:val="22"/>
          <w:szCs w:val="22"/>
        </w:rPr>
        <w:t>Maslow, A.H. (1968). </w:t>
      </w:r>
      <w:r w:rsidRPr="00A90570">
        <w:rPr>
          <w:rFonts w:ascii="Arial" w:hAnsi="Arial" w:cs="Arial"/>
          <w:i/>
          <w:iCs/>
          <w:sz w:val="22"/>
          <w:szCs w:val="22"/>
        </w:rPr>
        <w:t>Toward a Psychology of Being</w:t>
      </w:r>
      <w:r w:rsidRPr="00A90570">
        <w:rPr>
          <w:rFonts w:ascii="Arial" w:hAnsi="Arial" w:cs="Arial"/>
          <w:sz w:val="22"/>
          <w:szCs w:val="22"/>
        </w:rPr>
        <w:t>. [online] </w:t>
      </w:r>
      <w:r w:rsidRPr="00A90570">
        <w:rPr>
          <w:rFonts w:ascii="Arial" w:hAnsi="Arial" w:cs="Arial"/>
          <w:i/>
          <w:iCs/>
          <w:sz w:val="22"/>
          <w:szCs w:val="22"/>
        </w:rPr>
        <w:t>Google Books</w:t>
      </w:r>
      <w:r w:rsidRPr="00A90570">
        <w:rPr>
          <w:rFonts w:ascii="Arial" w:hAnsi="Arial" w:cs="Arial"/>
          <w:sz w:val="22"/>
          <w:szCs w:val="22"/>
        </w:rPr>
        <w:t>. Van Nostrand. Available at: https://books.google.co.uk/books/about/Toward_a_Psychology_of_Being.html?id=UglHAAAAMAAJ&amp;redir_esc=y [Accessed 13 Jan. 2023].</w:t>
      </w:r>
    </w:p>
    <w:p w14:paraId="4466132F" w14:textId="77777777" w:rsidR="00410B77" w:rsidRDefault="00410B77" w:rsidP="0067140E">
      <w:pPr>
        <w:spacing w:line="360" w:lineRule="auto"/>
        <w:rPr>
          <w:rFonts w:ascii="Arial" w:hAnsi="Arial" w:cs="Arial"/>
          <w:sz w:val="22"/>
          <w:szCs w:val="22"/>
        </w:rPr>
      </w:pPr>
    </w:p>
    <w:p w14:paraId="46F25C23" w14:textId="1AFACD1B" w:rsidR="00410B77" w:rsidRDefault="00410B77" w:rsidP="0067140E">
      <w:pPr>
        <w:spacing w:line="360" w:lineRule="auto"/>
        <w:rPr>
          <w:rFonts w:ascii="Arial" w:hAnsi="Arial" w:cs="Arial"/>
          <w:sz w:val="22"/>
          <w:szCs w:val="22"/>
        </w:rPr>
      </w:pPr>
      <w:r w:rsidRPr="0067140E">
        <w:rPr>
          <w:rFonts w:ascii="Arial" w:hAnsi="Arial" w:cs="Arial"/>
          <w:sz w:val="22"/>
          <w:szCs w:val="22"/>
        </w:rPr>
        <w:t xml:space="preserve">National </w:t>
      </w:r>
      <w:proofErr w:type="spellStart"/>
      <w:r w:rsidRPr="0067140E">
        <w:rPr>
          <w:rFonts w:ascii="Arial" w:hAnsi="Arial" w:cs="Arial"/>
          <w:sz w:val="22"/>
          <w:szCs w:val="22"/>
        </w:rPr>
        <w:t>Center</w:t>
      </w:r>
      <w:proofErr w:type="spellEnd"/>
      <w:r w:rsidRPr="0067140E">
        <w:rPr>
          <w:rFonts w:ascii="Arial" w:hAnsi="Arial" w:cs="Arial"/>
          <w:sz w:val="22"/>
          <w:szCs w:val="22"/>
        </w:rPr>
        <w:t xml:space="preserve"> on Safe Supportive Learning Environments (2011). </w:t>
      </w:r>
      <w:r w:rsidRPr="0067140E">
        <w:rPr>
          <w:rFonts w:ascii="Arial" w:hAnsi="Arial" w:cs="Arial"/>
          <w:i/>
          <w:iCs/>
          <w:sz w:val="22"/>
          <w:szCs w:val="22"/>
        </w:rPr>
        <w:t>Family-School-Community Partnerships | Safe Supportive Learning</w:t>
      </w:r>
      <w:r w:rsidRPr="0067140E">
        <w:rPr>
          <w:rFonts w:ascii="Arial" w:hAnsi="Arial" w:cs="Arial"/>
          <w:sz w:val="22"/>
          <w:szCs w:val="22"/>
        </w:rPr>
        <w:t xml:space="preserve">. [online] Ed.gov. Available at: </w:t>
      </w:r>
      <w:hyperlink r:id="rId7" w:history="1">
        <w:r w:rsidRPr="0067140E">
          <w:rPr>
            <w:rStyle w:val="Hyperlink"/>
            <w:rFonts w:ascii="Arial" w:hAnsi="Arial" w:cs="Arial"/>
            <w:sz w:val="22"/>
            <w:szCs w:val="22"/>
          </w:rPr>
          <w:t>https://safesupportivelearning.ed.gov/training-technical-assistance/education-level/early-learning/family-school-community-partnerships</w:t>
        </w:r>
      </w:hyperlink>
      <w:r w:rsidRPr="0067140E">
        <w:rPr>
          <w:rFonts w:ascii="Arial" w:hAnsi="Arial" w:cs="Arial"/>
          <w:sz w:val="22"/>
          <w:szCs w:val="22"/>
        </w:rPr>
        <w:t>.</w:t>
      </w:r>
    </w:p>
    <w:p w14:paraId="229B439A" w14:textId="77777777" w:rsidR="00410B77" w:rsidRDefault="00410B77" w:rsidP="0067140E">
      <w:pPr>
        <w:spacing w:line="360" w:lineRule="auto"/>
        <w:rPr>
          <w:rFonts w:ascii="Arial" w:hAnsi="Arial" w:cs="Arial"/>
          <w:sz w:val="22"/>
          <w:szCs w:val="22"/>
        </w:rPr>
      </w:pPr>
    </w:p>
    <w:p w14:paraId="5AC57DCF" w14:textId="77777777" w:rsidR="00410B77" w:rsidRDefault="00410B77" w:rsidP="0067140E">
      <w:pPr>
        <w:spacing w:line="360" w:lineRule="auto"/>
        <w:rPr>
          <w:rFonts w:ascii="Arial" w:hAnsi="Arial" w:cs="Arial"/>
          <w:sz w:val="22"/>
          <w:szCs w:val="22"/>
        </w:rPr>
      </w:pPr>
      <w:proofErr w:type="spellStart"/>
      <w:r w:rsidRPr="00DF5FAF">
        <w:rPr>
          <w:rFonts w:ascii="Arial" w:hAnsi="Arial" w:cs="Arial"/>
          <w:sz w:val="22"/>
          <w:szCs w:val="22"/>
        </w:rPr>
        <w:t>Teachwire</w:t>
      </w:r>
      <w:proofErr w:type="spellEnd"/>
      <w:r w:rsidRPr="00DF5FAF">
        <w:rPr>
          <w:rFonts w:ascii="Arial" w:hAnsi="Arial" w:cs="Arial"/>
          <w:sz w:val="22"/>
          <w:szCs w:val="22"/>
        </w:rPr>
        <w:t>. (2016). </w:t>
      </w:r>
      <w:r w:rsidRPr="00DF5FAF">
        <w:rPr>
          <w:rFonts w:ascii="Arial" w:hAnsi="Arial" w:cs="Arial"/>
          <w:i/>
          <w:iCs/>
          <w:sz w:val="22"/>
          <w:szCs w:val="22"/>
        </w:rPr>
        <w:t xml:space="preserve">Build Knowledge By ‘Doing’ – Why First-Hand Experiences Are Vital </w:t>
      </w:r>
      <w:proofErr w:type="gramStart"/>
      <w:r w:rsidRPr="00DF5FAF">
        <w:rPr>
          <w:rFonts w:ascii="Arial" w:hAnsi="Arial" w:cs="Arial"/>
          <w:i/>
          <w:iCs/>
          <w:sz w:val="22"/>
          <w:szCs w:val="22"/>
        </w:rPr>
        <w:t>In</w:t>
      </w:r>
      <w:proofErr w:type="gramEnd"/>
      <w:r w:rsidRPr="00DF5FAF">
        <w:rPr>
          <w:rFonts w:ascii="Arial" w:hAnsi="Arial" w:cs="Arial"/>
          <w:i/>
          <w:iCs/>
          <w:sz w:val="22"/>
          <w:szCs w:val="22"/>
        </w:rPr>
        <w:t xml:space="preserve"> Early Years</w:t>
      </w:r>
      <w:r w:rsidRPr="00DF5FAF">
        <w:rPr>
          <w:rFonts w:ascii="Arial" w:hAnsi="Arial" w:cs="Arial"/>
          <w:sz w:val="22"/>
          <w:szCs w:val="22"/>
        </w:rPr>
        <w:t xml:space="preserve">. [online] Available at: </w:t>
      </w:r>
      <w:hyperlink r:id="rId8" w:history="1">
        <w:r w:rsidRPr="00AB2DC1">
          <w:rPr>
            <w:rStyle w:val="Hyperlink"/>
            <w:rFonts w:ascii="Arial" w:hAnsi="Arial" w:cs="Arial"/>
            <w:sz w:val="22"/>
            <w:szCs w:val="22"/>
          </w:rPr>
          <w:t>https://www.teachwire.net/news/build-knowledge-by-doing-why-first-hand-experiences-are-vital-in-early-year/</w:t>
        </w:r>
      </w:hyperlink>
      <w:r w:rsidRPr="00DF5FAF">
        <w:rPr>
          <w:rFonts w:ascii="Arial" w:hAnsi="Arial" w:cs="Arial"/>
          <w:sz w:val="22"/>
          <w:szCs w:val="22"/>
        </w:rPr>
        <w:t>.</w:t>
      </w:r>
    </w:p>
    <w:p w14:paraId="657858E5" w14:textId="397D26AA" w:rsidR="00410B77" w:rsidRDefault="00410B77" w:rsidP="0067140E">
      <w:pPr>
        <w:spacing w:line="360" w:lineRule="auto"/>
        <w:rPr>
          <w:rFonts w:ascii="Arial" w:hAnsi="Arial" w:cs="Arial"/>
          <w:sz w:val="22"/>
          <w:szCs w:val="22"/>
        </w:rPr>
      </w:pPr>
      <w:r w:rsidRPr="00C9122D">
        <w:rPr>
          <w:rFonts w:ascii="Arial" w:hAnsi="Arial" w:cs="Arial"/>
          <w:sz w:val="22"/>
          <w:szCs w:val="22"/>
        </w:rPr>
        <w:t>Turtle Quotes, the best place for your daily quote needs! (2022). </w:t>
      </w:r>
      <w:r w:rsidRPr="00C9122D">
        <w:rPr>
          <w:rFonts w:ascii="Arial" w:hAnsi="Arial" w:cs="Arial"/>
          <w:i/>
          <w:iCs/>
          <w:sz w:val="22"/>
          <w:szCs w:val="22"/>
        </w:rPr>
        <w:t xml:space="preserve">40 Abraham Maslow Quotes </w:t>
      </w:r>
      <w:proofErr w:type="gramStart"/>
      <w:r w:rsidRPr="00C9122D">
        <w:rPr>
          <w:rFonts w:ascii="Arial" w:hAnsi="Arial" w:cs="Arial"/>
          <w:i/>
          <w:iCs/>
          <w:sz w:val="22"/>
          <w:szCs w:val="22"/>
        </w:rPr>
        <w:t>On</w:t>
      </w:r>
      <w:proofErr w:type="gramEnd"/>
      <w:r w:rsidRPr="00C9122D">
        <w:rPr>
          <w:rFonts w:ascii="Arial" w:hAnsi="Arial" w:cs="Arial"/>
          <w:i/>
          <w:iCs/>
          <w:sz w:val="22"/>
          <w:szCs w:val="22"/>
        </w:rPr>
        <w:t xml:space="preserve"> Hierarchy Of Needs &amp; More | Turtle Quotes</w:t>
      </w:r>
      <w:r w:rsidRPr="00C9122D">
        <w:rPr>
          <w:rFonts w:ascii="Arial" w:hAnsi="Arial" w:cs="Arial"/>
          <w:sz w:val="22"/>
          <w:szCs w:val="22"/>
        </w:rPr>
        <w:t xml:space="preserve">. [online] Available at: </w:t>
      </w:r>
      <w:hyperlink r:id="rId9" w:history="1">
        <w:r w:rsidRPr="00AB2DC1">
          <w:rPr>
            <w:rStyle w:val="Hyperlink"/>
            <w:rFonts w:ascii="Arial" w:hAnsi="Arial" w:cs="Arial"/>
            <w:sz w:val="22"/>
            <w:szCs w:val="22"/>
          </w:rPr>
          <w:t>https://turtlequote.com/abraham-maslow-quotes/</w:t>
        </w:r>
      </w:hyperlink>
      <w:r w:rsidRPr="00C9122D">
        <w:rPr>
          <w:rFonts w:ascii="Arial" w:hAnsi="Arial" w:cs="Arial"/>
          <w:sz w:val="22"/>
          <w:szCs w:val="22"/>
        </w:rPr>
        <w:t>.</w:t>
      </w:r>
    </w:p>
    <w:p w14:paraId="114118AF" w14:textId="77777777" w:rsidR="00410B77" w:rsidRDefault="00410B77" w:rsidP="0067140E">
      <w:pPr>
        <w:spacing w:line="360" w:lineRule="auto"/>
        <w:rPr>
          <w:rFonts w:ascii="Arial" w:hAnsi="Arial" w:cs="Arial"/>
          <w:sz w:val="22"/>
          <w:szCs w:val="22"/>
        </w:rPr>
      </w:pPr>
    </w:p>
    <w:p w14:paraId="54F73C35" w14:textId="095CABA6" w:rsidR="00410B77" w:rsidRDefault="00410B77" w:rsidP="0067140E">
      <w:pPr>
        <w:spacing w:line="360" w:lineRule="auto"/>
        <w:rPr>
          <w:rFonts w:ascii="Arial" w:hAnsi="Arial" w:cs="Arial"/>
          <w:sz w:val="22"/>
          <w:szCs w:val="22"/>
        </w:rPr>
      </w:pPr>
      <w:r w:rsidRPr="00B56DD3">
        <w:rPr>
          <w:rFonts w:ascii="Arial" w:hAnsi="Arial" w:cs="Arial"/>
          <w:sz w:val="22"/>
          <w:szCs w:val="22"/>
        </w:rPr>
        <w:lastRenderedPageBreak/>
        <w:t>Wikipedia Contributors (2020). </w:t>
      </w:r>
      <w:r w:rsidRPr="00B56DD3">
        <w:rPr>
          <w:rFonts w:ascii="Arial" w:hAnsi="Arial" w:cs="Arial"/>
          <w:i/>
          <w:iCs/>
          <w:sz w:val="22"/>
          <w:szCs w:val="22"/>
        </w:rPr>
        <w:t>Maslow’s Hierarchy of Needs</w:t>
      </w:r>
      <w:r w:rsidRPr="00B56DD3">
        <w:rPr>
          <w:rFonts w:ascii="Arial" w:hAnsi="Arial" w:cs="Arial"/>
          <w:sz w:val="22"/>
          <w:szCs w:val="22"/>
        </w:rPr>
        <w:t xml:space="preserve">. [online] Wikipedia. Available at: </w:t>
      </w:r>
      <w:hyperlink r:id="rId10" w:history="1">
        <w:r w:rsidRPr="00AB2DC1">
          <w:rPr>
            <w:rStyle w:val="Hyperlink"/>
            <w:rFonts w:ascii="Arial" w:hAnsi="Arial" w:cs="Arial"/>
            <w:sz w:val="22"/>
            <w:szCs w:val="22"/>
          </w:rPr>
          <w:t>https://en.wikipedia.org/wiki/Maslow</w:t>
        </w:r>
      </w:hyperlink>
      <w:r w:rsidRPr="00B56DD3">
        <w:rPr>
          <w:rFonts w:ascii="Arial" w:hAnsi="Arial" w:cs="Arial"/>
          <w:sz w:val="22"/>
          <w:szCs w:val="22"/>
        </w:rPr>
        <w:t>.</w:t>
      </w:r>
    </w:p>
    <w:p w14:paraId="4331AA04" w14:textId="77777777" w:rsidR="00410B77" w:rsidRDefault="00410B77" w:rsidP="0067140E">
      <w:pPr>
        <w:spacing w:line="360" w:lineRule="auto"/>
        <w:rPr>
          <w:rFonts w:ascii="Arial" w:hAnsi="Arial" w:cs="Arial"/>
          <w:sz w:val="22"/>
          <w:szCs w:val="22"/>
        </w:rPr>
      </w:pPr>
    </w:p>
    <w:p w14:paraId="2BCD9020" w14:textId="63542375" w:rsidR="00410B77" w:rsidRDefault="00410B77" w:rsidP="0067140E">
      <w:pPr>
        <w:spacing w:line="360" w:lineRule="auto"/>
        <w:rPr>
          <w:rFonts w:ascii="Arial" w:hAnsi="Arial" w:cs="Arial"/>
          <w:sz w:val="22"/>
          <w:szCs w:val="22"/>
        </w:rPr>
      </w:pPr>
      <w:r w:rsidRPr="00410B77">
        <w:rPr>
          <w:rFonts w:ascii="Arial" w:hAnsi="Arial" w:cs="Arial"/>
          <w:sz w:val="22"/>
          <w:szCs w:val="22"/>
        </w:rPr>
        <w:t>www.urdd.cymru. (n.d.). </w:t>
      </w:r>
      <w:r w:rsidRPr="00410B77">
        <w:rPr>
          <w:rFonts w:ascii="Arial" w:hAnsi="Arial" w:cs="Arial"/>
          <w:i/>
          <w:iCs/>
          <w:sz w:val="22"/>
          <w:szCs w:val="22"/>
        </w:rPr>
        <w:t xml:space="preserve">Urdd </w:t>
      </w:r>
      <w:proofErr w:type="spellStart"/>
      <w:r w:rsidRPr="00410B77">
        <w:rPr>
          <w:rFonts w:ascii="Arial" w:hAnsi="Arial" w:cs="Arial"/>
          <w:i/>
          <w:iCs/>
          <w:sz w:val="22"/>
          <w:szCs w:val="22"/>
        </w:rPr>
        <w:t>Gobaith</w:t>
      </w:r>
      <w:proofErr w:type="spellEnd"/>
      <w:r w:rsidRPr="00410B77">
        <w:rPr>
          <w:rFonts w:ascii="Arial" w:hAnsi="Arial" w:cs="Arial"/>
          <w:i/>
          <w:iCs/>
          <w:sz w:val="22"/>
          <w:szCs w:val="22"/>
        </w:rPr>
        <w:t xml:space="preserve"> Cymru / Primary</w:t>
      </w:r>
      <w:r w:rsidRPr="00410B77">
        <w:rPr>
          <w:rFonts w:ascii="Arial" w:hAnsi="Arial" w:cs="Arial"/>
          <w:sz w:val="22"/>
          <w:szCs w:val="22"/>
        </w:rPr>
        <w:t>. [online] Available at: https://www.urdd.cymru/en/youth-and-community/primary/ [Accessed 16 Jan. 2023].</w:t>
      </w:r>
    </w:p>
    <w:p w14:paraId="2DE12EB3" w14:textId="77777777" w:rsidR="00410B77" w:rsidRDefault="00410B77" w:rsidP="0067140E">
      <w:pPr>
        <w:spacing w:line="360" w:lineRule="auto"/>
        <w:rPr>
          <w:rFonts w:ascii="Arial" w:hAnsi="Arial" w:cs="Arial"/>
          <w:sz w:val="22"/>
          <w:szCs w:val="22"/>
        </w:rPr>
      </w:pPr>
    </w:p>
    <w:p w14:paraId="081EF16C" w14:textId="77777777" w:rsidR="00410B77" w:rsidRDefault="00410B77" w:rsidP="0067140E">
      <w:pPr>
        <w:spacing w:line="360" w:lineRule="auto"/>
        <w:rPr>
          <w:rFonts w:ascii="Arial" w:hAnsi="Arial" w:cs="Arial"/>
          <w:sz w:val="22"/>
          <w:szCs w:val="22"/>
        </w:rPr>
      </w:pPr>
      <w:r w:rsidRPr="00F37595">
        <w:rPr>
          <w:rFonts w:ascii="Arial" w:hAnsi="Arial" w:cs="Arial"/>
          <w:sz w:val="22"/>
          <w:szCs w:val="22"/>
        </w:rPr>
        <w:t>www.ygglonlas.co.uk. (n.d.). </w:t>
      </w:r>
      <w:proofErr w:type="spellStart"/>
      <w:r w:rsidRPr="00F37595">
        <w:rPr>
          <w:rFonts w:ascii="Arial" w:hAnsi="Arial" w:cs="Arial"/>
          <w:i/>
          <w:iCs/>
          <w:sz w:val="22"/>
          <w:szCs w:val="22"/>
        </w:rPr>
        <w:t>Siarter</w:t>
      </w:r>
      <w:proofErr w:type="spellEnd"/>
      <w:r w:rsidRPr="00F37595">
        <w:rPr>
          <w:rFonts w:ascii="Arial" w:hAnsi="Arial" w:cs="Arial"/>
          <w:i/>
          <w:iCs/>
          <w:sz w:val="22"/>
          <w:szCs w:val="22"/>
        </w:rPr>
        <w:t xml:space="preserve"> Iaith / Language charter | Ysgol </w:t>
      </w:r>
      <w:proofErr w:type="spellStart"/>
      <w:r w:rsidRPr="00F37595">
        <w:rPr>
          <w:rFonts w:ascii="Arial" w:hAnsi="Arial" w:cs="Arial"/>
          <w:i/>
          <w:iCs/>
          <w:sz w:val="22"/>
          <w:szCs w:val="22"/>
        </w:rPr>
        <w:t>Gynradd</w:t>
      </w:r>
      <w:proofErr w:type="spellEnd"/>
      <w:r w:rsidRPr="00F37595">
        <w:rPr>
          <w:rFonts w:ascii="Arial" w:hAnsi="Arial" w:cs="Arial"/>
          <w:i/>
          <w:iCs/>
          <w:sz w:val="22"/>
          <w:szCs w:val="22"/>
        </w:rPr>
        <w:t xml:space="preserve"> </w:t>
      </w:r>
      <w:proofErr w:type="spellStart"/>
      <w:r w:rsidRPr="00F37595">
        <w:rPr>
          <w:rFonts w:ascii="Arial" w:hAnsi="Arial" w:cs="Arial"/>
          <w:i/>
          <w:iCs/>
          <w:sz w:val="22"/>
          <w:szCs w:val="22"/>
        </w:rPr>
        <w:t>Gymraeg</w:t>
      </w:r>
      <w:proofErr w:type="spellEnd"/>
      <w:r w:rsidRPr="00F37595">
        <w:rPr>
          <w:rFonts w:ascii="Arial" w:hAnsi="Arial" w:cs="Arial"/>
          <w:i/>
          <w:iCs/>
          <w:sz w:val="22"/>
          <w:szCs w:val="22"/>
        </w:rPr>
        <w:t xml:space="preserve"> Lon Las</w:t>
      </w:r>
      <w:r w:rsidRPr="00F37595">
        <w:rPr>
          <w:rFonts w:ascii="Arial" w:hAnsi="Arial" w:cs="Arial"/>
          <w:sz w:val="22"/>
          <w:szCs w:val="22"/>
        </w:rPr>
        <w:t>. [online] Available at: https://www.ygglonlas.co.uk/siarter-iaith-language-charter/ [Accessed 15 Jan. 2023].</w:t>
      </w:r>
    </w:p>
    <w:p w14:paraId="7C4E61EC" w14:textId="77777777" w:rsidR="008C0A97" w:rsidRDefault="008C0A97" w:rsidP="0067140E">
      <w:pPr>
        <w:spacing w:line="360" w:lineRule="auto"/>
        <w:rPr>
          <w:rFonts w:ascii="Arial" w:hAnsi="Arial" w:cs="Arial"/>
          <w:sz w:val="22"/>
          <w:szCs w:val="22"/>
        </w:rPr>
      </w:pPr>
    </w:p>
    <w:p w14:paraId="0248CB8B" w14:textId="34B6E45E" w:rsidR="00B56DD3" w:rsidRDefault="00B56DD3" w:rsidP="0067140E">
      <w:pPr>
        <w:spacing w:line="360" w:lineRule="auto"/>
        <w:rPr>
          <w:rFonts w:ascii="Arial" w:hAnsi="Arial" w:cs="Arial"/>
          <w:sz w:val="22"/>
          <w:szCs w:val="22"/>
        </w:rPr>
      </w:pPr>
    </w:p>
    <w:p w14:paraId="6763B5D3" w14:textId="77777777" w:rsidR="00B56DD3" w:rsidRDefault="00B56DD3" w:rsidP="0067140E">
      <w:pPr>
        <w:spacing w:line="360" w:lineRule="auto"/>
        <w:rPr>
          <w:rFonts w:ascii="Arial" w:hAnsi="Arial" w:cs="Arial"/>
          <w:sz w:val="22"/>
          <w:szCs w:val="22"/>
        </w:rPr>
      </w:pPr>
    </w:p>
    <w:p w14:paraId="2CCA1F64" w14:textId="61230E3A" w:rsidR="00A90570" w:rsidRDefault="00A90570" w:rsidP="0067140E">
      <w:pPr>
        <w:spacing w:line="360" w:lineRule="auto"/>
        <w:rPr>
          <w:rFonts w:ascii="Arial" w:hAnsi="Arial" w:cs="Arial"/>
          <w:sz w:val="22"/>
          <w:szCs w:val="22"/>
        </w:rPr>
      </w:pPr>
    </w:p>
    <w:p w14:paraId="18E5AB2D" w14:textId="77777777" w:rsidR="00A90570" w:rsidRDefault="00A90570" w:rsidP="0067140E">
      <w:pPr>
        <w:spacing w:line="360" w:lineRule="auto"/>
        <w:rPr>
          <w:rFonts w:ascii="Arial" w:hAnsi="Arial" w:cs="Arial"/>
          <w:sz w:val="22"/>
          <w:szCs w:val="22"/>
        </w:rPr>
      </w:pPr>
    </w:p>
    <w:p w14:paraId="7584443B" w14:textId="6E3A84F7" w:rsidR="00A90570" w:rsidRDefault="00A90570" w:rsidP="0067140E">
      <w:pPr>
        <w:spacing w:line="360" w:lineRule="auto"/>
        <w:rPr>
          <w:rFonts w:ascii="Arial" w:hAnsi="Arial" w:cs="Arial"/>
          <w:sz w:val="22"/>
          <w:szCs w:val="22"/>
        </w:rPr>
      </w:pPr>
    </w:p>
    <w:p w14:paraId="560BE98C" w14:textId="77777777" w:rsidR="00A90570" w:rsidRDefault="00A90570" w:rsidP="0067140E">
      <w:pPr>
        <w:spacing w:line="360" w:lineRule="auto"/>
        <w:rPr>
          <w:rFonts w:ascii="Arial" w:hAnsi="Arial" w:cs="Arial"/>
          <w:sz w:val="22"/>
          <w:szCs w:val="22"/>
        </w:rPr>
      </w:pPr>
    </w:p>
    <w:p w14:paraId="71454C52" w14:textId="77777777" w:rsidR="00C9122D" w:rsidRDefault="00C9122D" w:rsidP="0067140E">
      <w:pPr>
        <w:spacing w:line="360" w:lineRule="auto"/>
        <w:rPr>
          <w:rFonts w:ascii="Arial" w:hAnsi="Arial" w:cs="Arial"/>
          <w:sz w:val="22"/>
          <w:szCs w:val="22"/>
        </w:rPr>
      </w:pPr>
    </w:p>
    <w:p w14:paraId="33285112" w14:textId="77777777" w:rsidR="00171298" w:rsidRDefault="00171298" w:rsidP="0067140E">
      <w:pPr>
        <w:spacing w:line="360" w:lineRule="auto"/>
        <w:rPr>
          <w:rFonts w:ascii="Arial" w:hAnsi="Arial" w:cs="Arial"/>
          <w:sz w:val="22"/>
          <w:szCs w:val="22"/>
        </w:rPr>
      </w:pPr>
    </w:p>
    <w:p w14:paraId="3154A84D" w14:textId="77777777" w:rsidR="00AB03C4" w:rsidRDefault="00AB03C4" w:rsidP="0067140E">
      <w:pPr>
        <w:spacing w:line="360" w:lineRule="auto"/>
        <w:rPr>
          <w:rFonts w:ascii="Arial" w:hAnsi="Arial" w:cs="Arial"/>
          <w:sz w:val="22"/>
          <w:szCs w:val="22"/>
        </w:rPr>
      </w:pPr>
    </w:p>
    <w:p w14:paraId="5CFFC316" w14:textId="5AEBFCC1" w:rsidR="00AB03C4" w:rsidRDefault="00AB03C4" w:rsidP="0067140E">
      <w:pPr>
        <w:spacing w:line="360" w:lineRule="auto"/>
        <w:rPr>
          <w:rFonts w:ascii="Arial" w:hAnsi="Arial" w:cs="Arial"/>
          <w:sz w:val="22"/>
          <w:szCs w:val="22"/>
        </w:rPr>
      </w:pPr>
    </w:p>
    <w:p w14:paraId="2A4C692F" w14:textId="77777777" w:rsidR="00AB03C4" w:rsidRDefault="00AB03C4" w:rsidP="0067140E">
      <w:pPr>
        <w:spacing w:line="360" w:lineRule="auto"/>
        <w:rPr>
          <w:rFonts w:ascii="Arial" w:hAnsi="Arial" w:cs="Arial"/>
          <w:sz w:val="22"/>
          <w:szCs w:val="22"/>
        </w:rPr>
      </w:pPr>
    </w:p>
    <w:p w14:paraId="3350D87A" w14:textId="7F358FE2" w:rsidR="00EC31FA" w:rsidRDefault="00EC31FA" w:rsidP="0067140E">
      <w:pPr>
        <w:spacing w:line="360" w:lineRule="auto"/>
        <w:rPr>
          <w:rFonts w:ascii="Arial" w:hAnsi="Arial" w:cs="Arial"/>
          <w:sz w:val="22"/>
          <w:szCs w:val="22"/>
        </w:rPr>
      </w:pPr>
    </w:p>
    <w:p w14:paraId="44DDD6C6" w14:textId="77777777" w:rsidR="00EC31FA" w:rsidRPr="0067140E" w:rsidRDefault="00EC31FA" w:rsidP="0067140E">
      <w:pPr>
        <w:spacing w:line="360" w:lineRule="auto"/>
        <w:rPr>
          <w:rFonts w:ascii="Arial" w:hAnsi="Arial" w:cs="Arial"/>
          <w:sz w:val="22"/>
          <w:szCs w:val="22"/>
        </w:rPr>
      </w:pPr>
    </w:p>
    <w:p w14:paraId="76D036F6" w14:textId="77777777" w:rsidR="0067140E" w:rsidRPr="0067140E" w:rsidRDefault="0067140E" w:rsidP="0067140E">
      <w:pPr>
        <w:spacing w:line="360" w:lineRule="auto"/>
        <w:rPr>
          <w:rFonts w:ascii="Arial" w:hAnsi="Arial" w:cs="Arial"/>
          <w:b/>
          <w:bCs/>
          <w:sz w:val="22"/>
          <w:szCs w:val="22"/>
          <w:u w:val="single"/>
        </w:rPr>
      </w:pPr>
    </w:p>
    <w:p w14:paraId="07D6B093" w14:textId="77777777" w:rsidR="0067140E" w:rsidRPr="0067140E" w:rsidRDefault="0067140E" w:rsidP="001E0317">
      <w:pPr>
        <w:spacing w:line="360" w:lineRule="auto"/>
        <w:rPr>
          <w:rFonts w:ascii="Arial" w:hAnsi="Arial" w:cs="Arial"/>
          <w:b/>
          <w:bCs/>
          <w:sz w:val="22"/>
          <w:szCs w:val="22"/>
          <w:u w:val="single"/>
          <w:lang w:val="cy-GB"/>
        </w:rPr>
      </w:pPr>
    </w:p>
    <w:sectPr w:rsidR="0067140E" w:rsidRPr="006714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AD6"/>
    <w:rsid w:val="00065049"/>
    <w:rsid w:val="00097227"/>
    <w:rsid w:val="000F7888"/>
    <w:rsid w:val="00171298"/>
    <w:rsid w:val="0017229A"/>
    <w:rsid w:val="00194968"/>
    <w:rsid w:val="001B65C6"/>
    <w:rsid w:val="001E0317"/>
    <w:rsid w:val="0026249C"/>
    <w:rsid w:val="00283583"/>
    <w:rsid w:val="00303D1A"/>
    <w:rsid w:val="00314625"/>
    <w:rsid w:val="00385293"/>
    <w:rsid w:val="003E026B"/>
    <w:rsid w:val="00410B77"/>
    <w:rsid w:val="00452653"/>
    <w:rsid w:val="004D614F"/>
    <w:rsid w:val="00534732"/>
    <w:rsid w:val="0053749C"/>
    <w:rsid w:val="00597845"/>
    <w:rsid w:val="005E4418"/>
    <w:rsid w:val="005F6D78"/>
    <w:rsid w:val="00601FD9"/>
    <w:rsid w:val="006470CF"/>
    <w:rsid w:val="0067140E"/>
    <w:rsid w:val="006A1363"/>
    <w:rsid w:val="006D3BF9"/>
    <w:rsid w:val="006D5F53"/>
    <w:rsid w:val="006F4FDA"/>
    <w:rsid w:val="00757BA7"/>
    <w:rsid w:val="00760B64"/>
    <w:rsid w:val="007B5D54"/>
    <w:rsid w:val="007C0518"/>
    <w:rsid w:val="007C0948"/>
    <w:rsid w:val="007D3DD2"/>
    <w:rsid w:val="007E249F"/>
    <w:rsid w:val="007E5977"/>
    <w:rsid w:val="0080649B"/>
    <w:rsid w:val="00806772"/>
    <w:rsid w:val="00824AD6"/>
    <w:rsid w:val="008C0A97"/>
    <w:rsid w:val="009013E4"/>
    <w:rsid w:val="009235E7"/>
    <w:rsid w:val="009430E2"/>
    <w:rsid w:val="00954BE8"/>
    <w:rsid w:val="00A001D3"/>
    <w:rsid w:val="00A90570"/>
    <w:rsid w:val="00AA4854"/>
    <w:rsid w:val="00AB03C4"/>
    <w:rsid w:val="00AC1A7A"/>
    <w:rsid w:val="00AD4482"/>
    <w:rsid w:val="00B15C25"/>
    <w:rsid w:val="00B27A8A"/>
    <w:rsid w:val="00B43ECC"/>
    <w:rsid w:val="00B56DD3"/>
    <w:rsid w:val="00B71208"/>
    <w:rsid w:val="00B85419"/>
    <w:rsid w:val="00BA6E56"/>
    <w:rsid w:val="00BB33FD"/>
    <w:rsid w:val="00C038F1"/>
    <w:rsid w:val="00C36757"/>
    <w:rsid w:val="00C86A4B"/>
    <w:rsid w:val="00C9122D"/>
    <w:rsid w:val="00CF7EE0"/>
    <w:rsid w:val="00D01200"/>
    <w:rsid w:val="00D1535A"/>
    <w:rsid w:val="00D57BED"/>
    <w:rsid w:val="00D75F58"/>
    <w:rsid w:val="00D8551C"/>
    <w:rsid w:val="00DC1899"/>
    <w:rsid w:val="00DE4639"/>
    <w:rsid w:val="00DF5FAF"/>
    <w:rsid w:val="00E040DD"/>
    <w:rsid w:val="00E57408"/>
    <w:rsid w:val="00E741D8"/>
    <w:rsid w:val="00E8209E"/>
    <w:rsid w:val="00EC03A5"/>
    <w:rsid w:val="00EC31FA"/>
    <w:rsid w:val="00ED5357"/>
    <w:rsid w:val="00ED7CA5"/>
    <w:rsid w:val="00ED7FA4"/>
    <w:rsid w:val="00F37595"/>
    <w:rsid w:val="00F7767D"/>
    <w:rsid w:val="00F83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5F6628"/>
  <w15:chartTrackingRefBased/>
  <w15:docId w15:val="{01E1BE33-C611-6C43-AEE5-853EE75FE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C31FA"/>
  </w:style>
  <w:style w:type="character" w:styleId="Hyperlink">
    <w:name w:val="Hyperlink"/>
    <w:basedOn w:val="DefaultParagraphFont"/>
    <w:uiPriority w:val="99"/>
    <w:unhideWhenUsed/>
    <w:rsid w:val="00EC31FA"/>
    <w:rPr>
      <w:color w:val="0563C1" w:themeColor="hyperlink"/>
      <w:u w:val="single"/>
    </w:rPr>
  </w:style>
  <w:style w:type="character" w:styleId="UnresolvedMention">
    <w:name w:val="Unresolved Mention"/>
    <w:basedOn w:val="DefaultParagraphFont"/>
    <w:uiPriority w:val="99"/>
    <w:semiHidden/>
    <w:unhideWhenUsed/>
    <w:rsid w:val="00EC31FA"/>
    <w:rPr>
      <w:color w:val="605E5C"/>
      <w:shd w:val="clear" w:color="auto" w:fill="E1DFDD"/>
    </w:rPr>
  </w:style>
  <w:style w:type="character" w:styleId="FollowedHyperlink">
    <w:name w:val="FollowedHyperlink"/>
    <w:basedOn w:val="DefaultParagraphFont"/>
    <w:uiPriority w:val="99"/>
    <w:semiHidden/>
    <w:unhideWhenUsed/>
    <w:rsid w:val="00194968"/>
    <w:rPr>
      <w:color w:val="954F72" w:themeColor="followedHyperlink"/>
      <w:u w:val="single"/>
    </w:rPr>
  </w:style>
  <w:style w:type="paragraph" w:styleId="HTMLPreformatted">
    <w:name w:val="HTML Preformatted"/>
    <w:basedOn w:val="Normal"/>
    <w:link w:val="HTMLPreformattedChar"/>
    <w:uiPriority w:val="99"/>
    <w:semiHidden/>
    <w:unhideWhenUsed/>
    <w:rsid w:val="00DE46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E4639"/>
    <w:rPr>
      <w:rFonts w:ascii="Courier New" w:eastAsia="Times New Roman" w:hAnsi="Courier New" w:cs="Courier New"/>
      <w:sz w:val="20"/>
      <w:szCs w:val="20"/>
      <w:lang w:eastAsia="en-GB"/>
    </w:rPr>
  </w:style>
  <w:style w:type="character" w:customStyle="1" w:styleId="y2iqfc">
    <w:name w:val="y2iqfc"/>
    <w:basedOn w:val="DefaultParagraphFont"/>
    <w:rsid w:val="00DE4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607217">
      <w:bodyDiv w:val="1"/>
      <w:marLeft w:val="0"/>
      <w:marRight w:val="0"/>
      <w:marTop w:val="0"/>
      <w:marBottom w:val="0"/>
      <w:divBdr>
        <w:top w:val="none" w:sz="0" w:space="0" w:color="auto"/>
        <w:left w:val="none" w:sz="0" w:space="0" w:color="auto"/>
        <w:bottom w:val="none" w:sz="0" w:space="0" w:color="auto"/>
        <w:right w:val="none" w:sz="0" w:space="0" w:color="auto"/>
      </w:divBdr>
      <w:divsChild>
        <w:div w:id="419331825">
          <w:marLeft w:val="0"/>
          <w:marRight w:val="0"/>
          <w:marTop w:val="0"/>
          <w:marBottom w:val="150"/>
          <w:divBdr>
            <w:top w:val="none" w:sz="0" w:space="0" w:color="auto"/>
            <w:left w:val="none" w:sz="0" w:space="0" w:color="auto"/>
            <w:bottom w:val="none" w:sz="0" w:space="0" w:color="auto"/>
            <w:right w:val="none" w:sz="0" w:space="0" w:color="auto"/>
          </w:divBdr>
        </w:div>
      </w:divsChild>
    </w:div>
    <w:div w:id="340360087">
      <w:bodyDiv w:val="1"/>
      <w:marLeft w:val="0"/>
      <w:marRight w:val="0"/>
      <w:marTop w:val="0"/>
      <w:marBottom w:val="0"/>
      <w:divBdr>
        <w:top w:val="none" w:sz="0" w:space="0" w:color="auto"/>
        <w:left w:val="none" w:sz="0" w:space="0" w:color="auto"/>
        <w:bottom w:val="none" w:sz="0" w:space="0" w:color="auto"/>
        <w:right w:val="none" w:sz="0" w:space="0" w:color="auto"/>
      </w:divBdr>
    </w:div>
    <w:div w:id="346713994">
      <w:bodyDiv w:val="1"/>
      <w:marLeft w:val="0"/>
      <w:marRight w:val="0"/>
      <w:marTop w:val="0"/>
      <w:marBottom w:val="0"/>
      <w:divBdr>
        <w:top w:val="none" w:sz="0" w:space="0" w:color="auto"/>
        <w:left w:val="none" w:sz="0" w:space="0" w:color="auto"/>
        <w:bottom w:val="none" w:sz="0" w:space="0" w:color="auto"/>
        <w:right w:val="none" w:sz="0" w:space="0" w:color="auto"/>
      </w:divBdr>
      <w:divsChild>
        <w:div w:id="158826888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wire.net/news/build-knowledge-by-doing-why-first-hand-experiences-are-vital-in-early-year/" TargetMode="External"/><Relationship Id="rId3" Type="http://schemas.openxmlformats.org/officeDocument/2006/relationships/webSettings" Target="webSettings.xml"/><Relationship Id="rId7" Type="http://schemas.openxmlformats.org/officeDocument/2006/relationships/hyperlink" Target="https://safesupportivelearning.ed.gov/training-technical-assistance/education-level/early-learning/family-school-community-partnership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Bronfenbrenner.html" TargetMode="External"/><Relationship Id="rId11" Type="http://schemas.openxmlformats.org/officeDocument/2006/relationships/fontTable" Target="fontTable.xml"/><Relationship Id="rId5" Type="http://schemas.openxmlformats.org/officeDocument/2006/relationships/hyperlink" Target="https://www.gov.wales/sites/default/files/publications/2018-03/13-children-with-additional-learning-needs.pdf" TargetMode="External"/><Relationship Id="rId10" Type="http://schemas.openxmlformats.org/officeDocument/2006/relationships/hyperlink" Target="https://en.wikipedia.org/wiki/Maslow" TargetMode="External"/><Relationship Id="rId4" Type="http://schemas.openxmlformats.org/officeDocument/2006/relationships/hyperlink" Target="https://www.estyn.gov.wales/system/files/2021-08/Inspection%20report%20Ysgol%20Gynradd%20Gymraeg%20Lonlas%202018.pdf" TargetMode="External"/><Relationship Id="rId9" Type="http://schemas.openxmlformats.org/officeDocument/2006/relationships/hyperlink" Target="https://turtlequote.com/abraham-maslow-quo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1244</TotalTime>
  <Pages>7</Pages>
  <Words>2542</Words>
  <Characters>12942</Characters>
  <Application>Microsoft Office Word</Application>
  <DocSecurity>0</DocSecurity>
  <Lines>269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Price (2200392)</dc:creator>
  <cp:keywords/>
  <dc:description/>
  <cp:lastModifiedBy>Emily Price (2200392)</cp:lastModifiedBy>
  <cp:revision>1</cp:revision>
  <dcterms:created xsi:type="dcterms:W3CDTF">2023-01-10T17:09:00Z</dcterms:created>
  <dcterms:modified xsi:type="dcterms:W3CDTF">2023-01-16T21:06:00Z</dcterms:modified>
</cp:coreProperties>
</file>