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542644972"/>
        <w:docPartObj>
          <w:docPartGallery w:val="Cover Pages"/>
          <w:docPartUnique/>
        </w:docPartObj>
      </w:sdtPr>
      <w:sdtContent>
        <w:p w:rsidRPr="004366B9" w:rsidR="004366B9" w:rsidP="1DB4DDAB" w:rsidRDefault="004366B9" w14:paraId="7822EA05" w14:textId="31CDD1D5">
          <w:pPr>
            <w:pStyle w:val="Normal"/>
            <w:jc w:val="center"/>
            <w:rPr>
              <w:b w:val="1"/>
              <w:bCs w:val="1"/>
              <w:sz w:val="32"/>
              <w:szCs w:val="32"/>
            </w:rPr>
          </w:pPr>
          <w:r w:rsidR="2AAA2D06">
            <w:drawing>
              <wp:inline wp14:editId="0CCD52E0" wp14:anchorId="56F59C2C">
                <wp:extent cx="685800" cy="609600"/>
                <wp:effectExtent l="0" t="0" r="0" b="0"/>
                <wp:docPr id="11189967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8996725" name="Picture 1118996725"/>
                        <pic:cNvPicPr/>
                      </pic:nvPicPr>
                      <pic:blipFill>
                        <a:blip xmlns:r="http://schemas.openxmlformats.org/officeDocument/2006/relationships" r:embed="rId1756016198">
                          <a:extLst>
                            <a:ext uri="{28A0092B-C50C-407E-A947-70E740481C1C}">
                              <a14:useLocalDpi xmlns:a14="http://schemas.microsoft.com/office/drawing/2010/main"/>
                            </a:ext>
                          </a:extLst>
                        </a:blip>
                        <a:stretch>
                          <a:fillRect/>
                        </a:stretch>
                      </pic:blipFill>
                      <pic:spPr>
                        <a:xfrm rot="0">
                          <a:off x="0" y="0"/>
                          <a:ext cx="685800" cy="609600"/>
                        </a:xfrm>
                        <a:prstGeom prst="rect">
                          <a:avLst/>
                        </a:prstGeom>
                      </pic:spPr>
                    </pic:pic>
                  </a:graphicData>
                </a:graphic>
              </wp:inline>
            </w:drawing>
          </w:r>
          <w:r w:rsidRPr="1DB4DDAB" w:rsidR="004366B9">
            <w:rPr>
              <w:b w:val="1"/>
              <w:bCs w:val="1"/>
              <w:sz w:val="32"/>
              <w:szCs w:val="32"/>
            </w:rPr>
            <w:t>Module Code and Title:</w:t>
          </w:r>
        </w:p>
        <w:p w:rsidRPr="004366B9" w:rsidR="004366B9" w:rsidP="004366B9" w:rsidRDefault="004366B9" w14:paraId="6D4A0BC6" w14:textId="5A89EEF9">
          <w:pPr>
            <w:jc w:val="center"/>
            <w:rPr>
              <w:b/>
              <w:bCs/>
              <w:sz w:val="32"/>
              <w:szCs w:val="36"/>
            </w:rPr>
          </w:pPr>
          <w:r w:rsidRPr="004366B9">
            <w:rPr>
              <w:b/>
              <w:bCs/>
              <w:sz w:val="32"/>
              <w:szCs w:val="36"/>
            </w:rPr>
            <w:t>BMSW4009</w:t>
          </w:r>
          <w:r w:rsidRPr="004366B9">
            <w:rPr>
              <w:b/>
              <w:bCs/>
              <w:sz w:val="32"/>
              <w:szCs w:val="36"/>
            </w:rPr>
            <w:t xml:space="preserve"> </w:t>
          </w:r>
          <w:r w:rsidRPr="004366B9">
            <w:rPr>
              <w:b/>
              <w:bCs/>
              <w:sz w:val="32"/>
              <w:szCs w:val="36"/>
            </w:rPr>
            <w:t>Effective Team-working and Communication</w:t>
          </w:r>
        </w:p>
        <w:p w:rsidRPr="004366B9" w:rsidR="004366B9" w:rsidP="004366B9" w:rsidRDefault="004366B9" w14:paraId="6BC312F3" w14:textId="24ECA21D">
          <w:pPr>
            <w:jc w:val="center"/>
            <w:rPr>
              <w:b/>
              <w:bCs/>
              <w:sz w:val="32"/>
              <w:szCs w:val="36"/>
            </w:rPr>
          </w:pPr>
          <w:r w:rsidRPr="004366B9">
            <w:rPr>
              <w:b/>
              <w:bCs/>
              <w:sz w:val="32"/>
              <w:szCs w:val="36"/>
            </w:rPr>
            <w:t>Task 2:</w:t>
          </w:r>
        </w:p>
        <w:p w:rsidR="001E40B9" w:rsidP="001E40B9" w:rsidRDefault="004366B9" w14:paraId="21EFBD57" w14:textId="65371F3E">
          <w:pPr>
            <w:jc w:val="center"/>
            <w:rPr>
              <w:b w:val="1"/>
              <w:bCs w:val="1"/>
              <w:sz w:val="32"/>
              <w:szCs w:val="32"/>
            </w:rPr>
          </w:pPr>
          <w:r w:rsidRPr="0FAE7E97" w:rsidR="004366B9">
            <w:rPr>
              <w:b w:val="1"/>
              <w:bCs w:val="1"/>
              <w:sz w:val="32"/>
              <w:szCs w:val="32"/>
            </w:rPr>
            <w:t xml:space="preserve"> Presentatio</w:t>
          </w:r>
          <w:r w:rsidRPr="0FAE7E97" w:rsidR="62D67538">
            <w:rPr>
              <w:b w:val="1"/>
              <w:bCs w:val="1"/>
              <w:sz w:val="32"/>
              <w:szCs w:val="32"/>
            </w:rPr>
            <w:t>n Title:</w:t>
          </w:r>
        </w:p>
        <w:p w:rsidRPr="004366B9" w:rsidR="001E40B9" w:rsidP="001E40B9" w:rsidRDefault="001E40B9" w14:paraId="5C65C4F1" w14:textId="2AABC72F">
          <w:pPr>
            <w:jc w:val="center"/>
            <w:rPr>
              <w:b/>
              <w:bCs/>
              <w:sz w:val="32"/>
              <w:szCs w:val="36"/>
            </w:rPr>
          </w:pPr>
          <w:r w:rsidRPr="001E40B9">
            <w:rPr>
              <w:b/>
              <w:bCs/>
              <w:sz w:val="32"/>
              <w:szCs w:val="36"/>
            </w:rPr>
            <w:t>Understanding Effective Teamwork in the Modern UK Workplace</w:t>
          </w:r>
        </w:p>
        <w:p w:rsidR="004366B9" w:rsidRDefault="004366B9" w14:paraId="7D45921E" w14:textId="5F2FF888">
          <w:r w:rsidR="73DBFB44">
            <w:rPr/>
            <w:t xml:space="preserve">RUMI </w:t>
          </w:r>
          <w:r w:rsidR="73DBFB44">
            <w:rPr/>
            <w:t>BEGUM(</w:t>
          </w:r>
          <w:r w:rsidR="73DBFB44">
            <w:rPr/>
            <w:t>2216573)</w:t>
          </w:r>
        </w:p>
        <w:p w:rsidR="73DBFB44" w:rsidRDefault="73DBFB44" w14:paraId="621CB284" w14:textId="4B2D28C4">
          <w:r w:rsidR="73DBFB44">
            <w:rPr/>
            <w:t>L</w:t>
          </w:r>
          <w:r w:rsidR="7099BE76">
            <w:rPr/>
            <w:t>ecturer:</w:t>
          </w:r>
          <w:r w:rsidR="12DBF242">
            <w:rPr/>
            <w:t>Muhammed</w:t>
          </w:r>
          <w:r w:rsidR="12DBF242">
            <w:rPr/>
            <w:t xml:space="preserve"> Cassamo</w:t>
          </w:r>
        </w:p>
        <w:p w:rsidR="004366B9" w:rsidRDefault="004366B9" w14:paraId="2AE19B58" w14:textId="454C2ECF">
          <w:pPr>
            <w:rPr>
              <w:rFonts w:eastAsiaTheme="majorEastAsia"/>
              <w:b/>
              <w:bCs/>
              <w:color w:val="2F5496" w:themeColor="accent1" w:themeShade="BF"/>
              <w:kern w:val="0"/>
              <w:sz w:val="28"/>
              <w:szCs w:val="28"/>
              <w:lang w:bidi="ar-SA"/>
              <w14:ligatures w14:val="none"/>
            </w:rPr>
          </w:pPr>
          <w:r>
            <w:br w:type="page"/>
          </w:r>
        </w:p>
      </w:sdtContent>
    </w:sdt>
    <w:sdt>
      <w:sdtPr>
        <w:id w:val="529307650"/>
        <w:docPartObj>
          <w:docPartGallery w:val="Table of Contents"/>
          <w:docPartUnique/>
        </w:docPartObj>
      </w:sdtPr>
      <w:sdtEndPr>
        <w:rPr>
          <w:rFonts w:ascii="Calibri" w:hAnsi="Calibri" w:eastAsia="Calibri" w:cs="Calibri" w:eastAsiaTheme="minorAscii"/>
          <w:noProof/>
          <w:color w:val="auto"/>
          <w:kern w:val="2"/>
          <w:sz w:val="24"/>
          <w:szCs w:val="24"/>
          <w:lang w:bidi="bn-IN"/>
          <w14:ligatures w14:val="standardContextual"/>
        </w:rPr>
      </w:sdtEndPr>
      <w:sdtContent>
        <w:p w:rsidRPr="004366B9" w:rsidR="004366B9" w:rsidRDefault="004366B9" w14:paraId="1C2ABBC5" w14:textId="7EA213E1">
          <w:pPr>
            <w:pStyle w:val="TOCHeading"/>
            <w:rPr>
              <w:rFonts w:ascii="Calibri" w:hAnsi="Calibri" w:cs="Calibri"/>
              <w:b w:val="0"/>
              <w:bCs w:val="0"/>
            </w:rPr>
          </w:pPr>
          <w:r w:rsidRPr="004366B9">
            <w:rPr>
              <w:rFonts w:ascii="Calibri" w:hAnsi="Calibri" w:cs="Calibri"/>
            </w:rPr>
            <w:t>Table of Contents</w:t>
          </w:r>
        </w:p>
        <w:p w:rsidRPr="004366B9" w:rsidR="004366B9" w:rsidRDefault="004366B9" w14:paraId="70C63380" w14:textId="457989F9">
          <w:pPr>
            <w:pStyle w:val="TOC1"/>
            <w:tabs>
              <w:tab w:val="right" w:leader="dot" w:pos="9016"/>
            </w:tabs>
            <w:rPr>
              <w:rFonts w:ascii="Calibri" w:hAnsi="Calibri" w:cs="Calibri"/>
              <w:b w:val="0"/>
              <w:bCs w:val="0"/>
              <w:i w:val="0"/>
              <w:iCs w:val="0"/>
              <w:noProof/>
            </w:rPr>
          </w:pPr>
          <w:r w:rsidRPr="004366B9">
            <w:rPr>
              <w:rFonts w:ascii="Calibri" w:hAnsi="Calibri" w:cs="Calibri"/>
              <w:b w:val="0"/>
              <w:bCs w:val="0"/>
              <w:i w:val="0"/>
              <w:iCs w:val="0"/>
            </w:rPr>
            <w:fldChar w:fldCharType="begin"/>
          </w:r>
          <w:r w:rsidRPr="004366B9">
            <w:rPr>
              <w:rFonts w:ascii="Calibri" w:hAnsi="Calibri" w:cs="Calibri"/>
              <w:b w:val="0"/>
              <w:bCs w:val="0"/>
              <w:i w:val="0"/>
              <w:iCs w:val="0"/>
            </w:rPr>
            <w:instrText xml:space="preserve"> TOC \o "1-3" \h \z \u </w:instrText>
          </w:r>
          <w:r w:rsidRPr="004366B9">
            <w:rPr>
              <w:rFonts w:ascii="Calibri" w:hAnsi="Calibri" w:cs="Calibri"/>
              <w:b w:val="0"/>
              <w:bCs w:val="0"/>
              <w:i w:val="0"/>
              <w:iCs w:val="0"/>
            </w:rPr>
            <w:fldChar w:fldCharType="separate"/>
          </w:r>
          <w:hyperlink w:history="1" w:anchor="_Toc212834928">
            <w:r w:rsidRPr="004366B9">
              <w:rPr>
                <w:rStyle w:val="Hyperlink"/>
                <w:rFonts w:ascii="Calibri" w:hAnsi="Calibri" w:cs="Calibri"/>
                <w:b w:val="0"/>
                <w:bCs w:val="0"/>
                <w:i w:val="0"/>
                <w:iCs w:val="0"/>
                <w:noProof/>
              </w:rPr>
              <w:t>Int</w:t>
            </w:r>
            <w:r w:rsidRPr="004366B9">
              <w:rPr>
                <w:rStyle w:val="Hyperlink"/>
                <w:rFonts w:ascii="Calibri" w:hAnsi="Calibri" w:cs="Calibri"/>
                <w:b w:val="0"/>
                <w:bCs w:val="0"/>
                <w:i w:val="0"/>
                <w:iCs w:val="0"/>
                <w:noProof/>
              </w:rPr>
              <w:t>r</w:t>
            </w:r>
            <w:r w:rsidRPr="004366B9">
              <w:rPr>
                <w:rStyle w:val="Hyperlink"/>
                <w:rFonts w:ascii="Calibri" w:hAnsi="Calibri" w:cs="Calibri"/>
                <w:b w:val="0"/>
                <w:bCs w:val="0"/>
                <w:i w:val="0"/>
                <w:iCs w:val="0"/>
                <w:noProof/>
              </w:rPr>
              <w:t>oduction</w:t>
            </w:r>
            <w:r w:rsidRPr="004366B9">
              <w:rPr>
                <w:rFonts w:ascii="Calibri" w:hAnsi="Calibri" w:cs="Calibri"/>
                <w:b w:val="0"/>
                <w:bCs w:val="0"/>
                <w:i w:val="0"/>
                <w:iCs w:val="0"/>
                <w:noProof/>
                <w:webHidden/>
              </w:rPr>
              <w:tab/>
            </w:r>
            <w:r w:rsidRPr="004366B9">
              <w:rPr>
                <w:rFonts w:ascii="Calibri" w:hAnsi="Calibri" w:cs="Calibri"/>
                <w:b w:val="0"/>
                <w:bCs w:val="0"/>
                <w:i w:val="0"/>
                <w:iCs w:val="0"/>
                <w:noProof/>
                <w:webHidden/>
              </w:rPr>
              <w:fldChar w:fldCharType="begin"/>
            </w:r>
            <w:r w:rsidRPr="004366B9">
              <w:rPr>
                <w:rFonts w:ascii="Calibri" w:hAnsi="Calibri" w:cs="Calibri"/>
                <w:b w:val="0"/>
                <w:bCs w:val="0"/>
                <w:i w:val="0"/>
                <w:iCs w:val="0"/>
                <w:noProof/>
                <w:webHidden/>
              </w:rPr>
              <w:instrText xml:space="preserve"> PAGEREF _Toc212834928 \h </w:instrText>
            </w:r>
            <w:r w:rsidRPr="004366B9">
              <w:rPr>
                <w:rFonts w:ascii="Calibri" w:hAnsi="Calibri" w:cs="Calibri"/>
                <w:b w:val="0"/>
                <w:bCs w:val="0"/>
                <w:i w:val="0"/>
                <w:iCs w:val="0"/>
                <w:noProof/>
                <w:webHidden/>
              </w:rPr>
            </w:r>
            <w:r w:rsidRPr="004366B9">
              <w:rPr>
                <w:rFonts w:ascii="Calibri" w:hAnsi="Calibri" w:cs="Calibri"/>
                <w:b w:val="0"/>
                <w:bCs w:val="0"/>
                <w:i w:val="0"/>
                <w:iCs w:val="0"/>
                <w:noProof/>
                <w:webHidden/>
              </w:rPr>
              <w:fldChar w:fldCharType="separate"/>
            </w:r>
            <w:r w:rsidR="00D51358">
              <w:rPr>
                <w:rFonts w:ascii="Calibri" w:hAnsi="Calibri" w:cs="Calibri"/>
                <w:b w:val="0"/>
                <w:bCs w:val="0"/>
                <w:i w:val="0"/>
                <w:iCs w:val="0"/>
                <w:noProof/>
                <w:webHidden/>
              </w:rPr>
              <w:t>3</w:t>
            </w:r>
            <w:r w:rsidRPr="004366B9">
              <w:rPr>
                <w:rFonts w:ascii="Calibri" w:hAnsi="Calibri" w:cs="Calibri"/>
                <w:b w:val="0"/>
                <w:bCs w:val="0"/>
                <w:i w:val="0"/>
                <w:iCs w:val="0"/>
                <w:noProof/>
                <w:webHidden/>
              </w:rPr>
              <w:fldChar w:fldCharType="end"/>
            </w:r>
          </w:hyperlink>
        </w:p>
        <w:p w:rsidRPr="004366B9" w:rsidR="004366B9" w:rsidRDefault="004366B9" w14:paraId="7EB2BAB8" w14:textId="6944E921">
          <w:pPr>
            <w:pStyle w:val="TOC1"/>
            <w:tabs>
              <w:tab w:val="right" w:leader="dot" w:pos="9016"/>
            </w:tabs>
            <w:rPr>
              <w:rFonts w:ascii="Calibri" w:hAnsi="Calibri" w:cs="Calibri"/>
              <w:b w:val="0"/>
              <w:bCs w:val="0"/>
              <w:i w:val="0"/>
              <w:iCs w:val="0"/>
              <w:noProof/>
            </w:rPr>
          </w:pPr>
          <w:hyperlink w:history="1" w:anchor="_Toc212834929">
            <w:r w:rsidRPr="004366B9">
              <w:rPr>
                <w:rStyle w:val="Hyperlink"/>
                <w:rFonts w:ascii="Calibri" w:hAnsi="Calibri" w:cs="Calibri"/>
                <w:b w:val="0"/>
                <w:bCs w:val="0"/>
                <w:i w:val="0"/>
                <w:iCs w:val="0"/>
                <w:noProof/>
              </w:rPr>
              <w:t>Understanding the Difference Between Groups and Teams</w:t>
            </w:r>
            <w:r w:rsidRPr="004366B9">
              <w:rPr>
                <w:rFonts w:ascii="Calibri" w:hAnsi="Calibri" w:cs="Calibri"/>
                <w:b w:val="0"/>
                <w:bCs w:val="0"/>
                <w:i w:val="0"/>
                <w:iCs w:val="0"/>
                <w:noProof/>
                <w:webHidden/>
              </w:rPr>
              <w:tab/>
            </w:r>
            <w:r w:rsidRPr="004366B9">
              <w:rPr>
                <w:rFonts w:ascii="Calibri" w:hAnsi="Calibri" w:cs="Calibri"/>
                <w:b w:val="0"/>
                <w:bCs w:val="0"/>
                <w:i w:val="0"/>
                <w:iCs w:val="0"/>
                <w:noProof/>
                <w:webHidden/>
              </w:rPr>
              <w:fldChar w:fldCharType="begin"/>
            </w:r>
            <w:r w:rsidRPr="004366B9">
              <w:rPr>
                <w:rFonts w:ascii="Calibri" w:hAnsi="Calibri" w:cs="Calibri"/>
                <w:b w:val="0"/>
                <w:bCs w:val="0"/>
                <w:i w:val="0"/>
                <w:iCs w:val="0"/>
                <w:noProof/>
                <w:webHidden/>
              </w:rPr>
              <w:instrText xml:space="preserve"> PAGEREF _Toc212834929 \h </w:instrText>
            </w:r>
            <w:r w:rsidRPr="004366B9">
              <w:rPr>
                <w:rFonts w:ascii="Calibri" w:hAnsi="Calibri" w:cs="Calibri"/>
                <w:b w:val="0"/>
                <w:bCs w:val="0"/>
                <w:i w:val="0"/>
                <w:iCs w:val="0"/>
                <w:noProof/>
                <w:webHidden/>
              </w:rPr>
            </w:r>
            <w:r w:rsidRPr="004366B9">
              <w:rPr>
                <w:rFonts w:ascii="Calibri" w:hAnsi="Calibri" w:cs="Calibri"/>
                <w:b w:val="0"/>
                <w:bCs w:val="0"/>
                <w:i w:val="0"/>
                <w:iCs w:val="0"/>
                <w:noProof/>
                <w:webHidden/>
              </w:rPr>
              <w:fldChar w:fldCharType="separate"/>
            </w:r>
            <w:r w:rsidR="00D51358">
              <w:rPr>
                <w:rFonts w:ascii="Calibri" w:hAnsi="Calibri" w:cs="Calibri"/>
                <w:b w:val="0"/>
                <w:bCs w:val="0"/>
                <w:i w:val="0"/>
                <w:iCs w:val="0"/>
                <w:noProof/>
                <w:webHidden/>
              </w:rPr>
              <w:t>4</w:t>
            </w:r>
            <w:r w:rsidRPr="004366B9">
              <w:rPr>
                <w:rFonts w:ascii="Calibri" w:hAnsi="Calibri" w:cs="Calibri"/>
                <w:b w:val="0"/>
                <w:bCs w:val="0"/>
                <w:i w:val="0"/>
                <w:iCs w:val="0"/>
                <w:noProof/>
                <w:webHidden/>
              </w:rPr>
              <w:fldChar w:fldCharType="end"/>
            </w:r>
          </w:hyperlink>
        </w:p>
        <w:p w:rsidRPr="004366B9" w:rsidR="004366B9" w:rsidRDefault="004366B9" w14:paraId="29B22366" w14:textId="7477B494">
          <w:pPr>
            <w:pStyle w:val="TOC1"/>
            <w:tabs>
              <w:tab w:val="right" w:leader="dot" w:pos="9016"/>
            </w:tabs>
            <w:rPr>
              <w:rFonts w:ascii="Calibri" w:hAnsi="Calibri" w:cs="Calibri"/>
              <w:b w:val="0"/>
              <w:bCs w:val="0"/>
              <w:i w:val="0"/>
              <w:iCs w:val="0"/>
              <w:noProof/>
            </w:rPr>
          </w:pPr>
          <w:hyperlink w:history="1" w:anchor="_Toc212834930">
            <w:r w:rsidRPr="004366B9">
              <w:rPr>
                <w:rStyle w:val="Hyperlink"/>
                <w:rFonts w:ascii="Calibri" w:hAnsi="Calibri" w:cs="Calibri"/>
                <w:b w:val="0"/>
                <w:bCs w:val="0"/>
                <w:i w:val="0"/>
                <w:iCs w:val="0"/>
                <w:noProof/>
              </w:rPr>
              <w:t>Team Role Composition and Dynamics</w:t>
            </w:r>
            <w:r w:rsidRPr="004366B9">
              <w:rPr>
                <w:rFonts w:ascii="Calibri" w:hAnsi="Calibri" w:cs="Calibri"/>
                <w:b w:val="0"/>
                <w:bCs w:val="0"/>
                <w:i w:val="0"/>
                <w:iCs w:val="0"/>
                <w:noProof/>
                <w:webHidden/>
              </w:rPr>
              <w:tab/>
            </w:r>
            <w:r w:rsidRPr="004366B9">
              <w:rPr>
                <w:rFonts w:ascii="Calibri" w:hAnsi="Calibri" w:cs="Calibri"/>
                <w:b w:val="0"/>
                <w:bCs w:val="0"/>
                <w:i w:val="0"/>
                <w:iCs w:val="0"/>
                <w:noProof/>
                <w:webHidden/>
              </w:rPr>
              <w:fldChar w:fldCharType="begin"/>
            </w:r>
            <w:r w:rsidRPr="004366B9">
              <w:rPr>
                <w:rFonts w:ascii="Calibri" w:hAnsi="Calibri" w:cs="Calibri"/>
                <w:b w:val="0"/>
                <w:bCs w:val="0"/>
                <w:i w:val="0"/>
                <w:iCs w:val="0"/>
                <w:noProof/>
                <w:webHidden/>
              </w:rPr>
              <w:instrText xml:space="preserve"> PAGEREF _Toc212834930 \h </w:instrText>
            </w:r>
            <w:r w:rsidRPr="004366B9">
              <w:rPr>
                <w:rFonts w:ascii="Calibri" w:hAnsi="Calibri" w:cs="Calibri"/>
                <w:b w:val="0"/>
                <w:bCs w:val="0"/>
                <w:i w:val="0"/>
                <w:iCs w:val="0"/>
                <w:noProof/>
                <w:webHidden/>
              </w:rPr>
            </w:r>
            <w:r w:rsidRPr="004366B9">
              <w:rPr>
                <w:rFonts w:ascii="Calibri" w:hAnsi="Calibri" w:cs="Calibri"/>
                <w:b w:val="0"/>
                <w:bCs w:val="0"/>
                <w:i w:val="0"/>
                <w:iCs w:val="0"/>
                <w:noProof/>
                <w:webHidden/>
              </w:rPr>
              <w:fldChar w:fldCharType="separate"/>
            </w:r>
            <w:r w:rsidR="00D51358">
              <w:rPr>
                <w:rFonts w:ascii="Calibri" w:hAnsi="Calibri" w:cs="Calibri"/>
                <w:b w:val="0"/>
                <w:bCs w:val="0"/>
                <w:i w:val="0"/>
                <w:iCs w:val="0"/>
                <w:noProof/>
                <w:webHidden/>
              </w:rPr>
              <w:t>5</w:t>
            </w:r>
            <w:r w:rsidRPr="004366B9">
              <w:rPr>
                <w:rFonts w:ascii="Calibri" w:hAnsi="Calibri" w:cs="Calibri"/>
                <w:b w:val="0"/>
                <w:bCs w:val="0"/>
                <w:i w:val="0"/>
                <w:iCs w:val="0"/>
                <w:noProof/>
                <w:webHidden/>
              </w:rPr>
              <w:fldChar w:fldCharType="end"/>
            </w:r>
          </w:hyperlink>
        </w:p>
        <w:p w:rsidRPr="004366B9" w:rsidR="004366B9" w:rsidRDefault="004366B9" w14:paraId="3204D1F4" w14:textId="4D3CEC34">
          <w:pPr>
            <w:pStyle w:val="TOC1"/>
            <w:tabs>
              <w:tab w:val="right" w:leader="dot" w:pos="9016"/>
            </w:tabs>
            <w:rPr>
              <w:rFonts w:ascii="Calibri" w:hAnsi="Calibri" w:cs="Calibri"/>
              <w:b w:val="0"/>
              <w:bCs w:val="0"/>
              <w:i w:val="0"/>
              <w:iCs w:val="0"/>
              <w:noProof/>
            </w:rPr>
          </w:pPr>
          <w:hyperlink w:history="1" w:anchor="_Toc212834931">
            <w:r w:rsidRPr="004366B9">
              <w:rPr>
                <w:rStyle w:val="Hyperlink"/>
                <w:rFonts w:ascii="Calibri" w:hAnsi="Calibri" w:cs="Calibri"/>
                <w:b w:val="0"/>
                <w:bCs w:val="0"/>
                <w:i w:val="0"/>
                <w:iCs w:val="0"/>
                <w:noProof/>
              </w:rPr>
              <w:t>Stages of Team Development</w:t>
            </w:r>
            <w:r w:rsidRPr="004366B9">
              <w:rPr>
                <w:rFonts w:ascii="Calibri" w:hAnsi="Calibri" w:cs="Calibri"/>
                <w:b w:val="0"/>
                <w:bCs w:val="0"/>
                <w:i w:val="0"/>
                <w:iCs w:val="0"/>
                <w:noProof/>
                <w:webHidden/>
              </w:rPr>
              <w:tab/>
            </w:r>
            <w:r w:rsidRPr="004366B9">
              <w:rPr>
                <w:rFonts w:ascii="Calibri" w:hAnsi="Calibri" w:cs="Calibri"/>
                <w:b w:val="0"/>
                <w:bCs w:val="0"/>
                <w:i w:val="0"/>
                <w:iCs w:val="0"/>
                <w:noProof/>
                <w:webHidden/>
              </w:rPr>
              <w:fldChar w:fldCharType="begin"/>
            </w:r>
            <w:r w:rsidRPr="004366B9">
              <w:rPr>
                <w:rFonts w:ascii="Calibri" w:hAnsi="Calibri" w:cs="Calibri"/>
                <w:b w:val="0"/>
                <w:bCs w:val="0"/>
                <w:i w:val="0"/>
                <w:iCs w:val="0"/>
                <w:noProof/>
                <w:webHidden/>
              </w:rPr>
              <w:instrText xml:space="preserve"> PAGEREF _Toc212834931 \h </w:instrText>
            </w:r>
            <w:r w:rsidRPr="004366B9">
              <w:rPr>
                <w:rFonts w:ascii="Calibri" w:hAnsi="Calibri" w:cs="Calibri"/>
                <w:b w:val="0"/>
                <w:bCs w:val="0"/>
                <w:i w:val="0"/>
                <w:iCs w:val="0"/>
                <w:noProof/>
                <w:webHidden/>
              </w:rPr>
            </w:r>
            <w:r w:rsidRPr="004366B9">
              <w:rPr>
                <w:rFonts w:ascii="Calibri" w:hAnsi="Calibri" w:cs="Calibri"/>
                <w:b w:val="0"/>
                <w:bCs w:val="0"/>
                <w:i w:val="0"/>
                <w:iCs w:val="0"/>
                <w:noProof/>
                <w:webHidden/>
              </w:rPr>
              <w:fldChar w:fldCharType="separate"/>
            </w:r>
            <w:r w:rsidR="00D51358">
              <w:rPr>
                <w:rFonts w:ascii="Calibri" w:hAnsi="Calibri" w:cs="Calibri"/>
                <w:b w:val="0"/>
                <w:bCs w:val="0"/>
                <w:i w:val="0"/>
                <w:iCs w:val="0"/>
                <w:noProof/>
                <w:webHidden/>
              </w:rPr>
              <w:t>6</w:t>
            </w:r>
            <w:r w:rsidRPr="004366B9">
              <w:rPr>
                <w:rFonts w:ascii="Calibri" w:hAnsi="Calibri" w:cs="Calibri"/>
                <w:b w:val="0"/>
                <w:bCs w:val="0"/>
                <w:i w:val="0"/>
                <w:iCs w:val="0"/>
                <w:noProof/>
                <w:webHidden/>
              </w:rPr>
              <w:fldChar w:fldCharType="end"/>
            </w:r>
          </w:hyperlink>
        </w:p>
        <w:p w:rsidRPr="004366B9" w:rsidR="004366B9" w:rsidRDefault="004366B9" w14:paraId="7DF74591" w14:textId="34DB1A10">
          <w:pPr>
            <w:pStyle w:val="TOC1"/>
            <w:tabs>
              <w:tab w:val="right" w:leader="dot" w:pos="9016"/>
            </w:tabs>
            <w:rPr>
              <w:rFonts w:ascii="Calibri" w:hAnsi="Calibri" w:cs="Calibri"/>
              <w:b w:val="0"/>
              <w:bCs w:val="0"/>
              <w:i w:val="0"/>
              <w:iCs w:val="0"/>
              <w:noProof/>
            </w:rPr>
          </w:pPr>
          <w:hyperlink w:history="1" w:anchor="_Toc212834932">
            <w:r w:rsidRPr="004366B9">
              <w:rPr>
                <w:rStyle w:val="Hyperlink"/>
                <w:rFonts w:ascii="Calibri" w:hAnsi="Calibri" w:cs="Calibri"/>
                <w:b w:val="0"/>
                <w:bCs w:val="0"/>
                <w:i w:val="0"/>
                <w:iCs w:val="0"/>
                <w:noProof/>
              </w:rPr>
              <w:t>Building Effective Relationships and Communication</w:t>
            </w:r>
            <w:r w:rsidRPr="004366B9">
              <w:rPr>
                <w:rFonts w:ascii="Calibri" w:hAnsi="Calibri" w:cs="Calibri"/>
                <w:b w:val="0"/>
                <w:bCs w:val="0"/>
                <w:i w:val="0"/>
                <w:iCs w:val="0"/>
                <w:noProof/>
                <w:webHidden/>
              </w:rPr>
              <w:tab/>
            </w:r>
            <w:r w:rsidRPr="004366B9">
              <w:rPr>
                <w:rFonts w:ascii="Calibri" w:hAnsi="Calibri" w:cs="Calibri"/>
                <w:b w:val="0"/>
                <w:bCs w:val="0"/>
                <w:i w:val="0"/>
                <w:iCs w:val="0"/>
                <w:noProof/>
                <w:webHidden/>
              </w:rPr>
              <w:fldChar w:fldCharType="begin"/>
            </w:r>
            <w:r w:rsidRPr="004366B9">
              <w:rPr>
                <w:rFonts w:ascii="Calibri" w:hAnsi="Calibri" w:cs="Calibri"/>
                <w:b w:val="0"/>
                <w:bCs w:val="0"/>
                <w:i w:val="0"/>
                <w:iCs w:val="0"/>
                <w:noProof/>
                <w:webHidden/>
              </w:rPr>
              <w:instrText xml:space="preserve"> PAGEREF _Toc212834932 \h </w:instrText>
            </w:r>
            <w:r w:rsidRPr="004366B9">
              <w:rPr>
                <w:rFonts w:ascii="Calibri" w:hAnsi="Calibri" w:cs="Calibri"/>
                <w:b w:val="0"/>
                <w:bCs w:val="0"/>
                <w:i w:val="0"/>
                <w:iCs w:val="0"/>
                <w:noProof/>
                <w:webHidden/>
              </w:rPr>
            </w:r>
            <w:r w:rsidRPr="004366B9">
              <w:rPr>
                <w:rFonts w:ascii="Calibri" w:hAnsi="Calibri" w:cs="Calibri"/>
                <w:b w:val="0"/>
                <w:bCs w:val="0"/>
                <w:i w:val="0"/>
                <w:iCs w:val="0"/>
                <w:noProof/>
                <w:webHidden/>
              </w:rPr>
              <w:fldChar w:fldCharType="separate"/>
            </w:r>
            <w:r w:rsidR="00D51358">
              <w:rPr>
                <w:rFonts w:ascii="Calibri" w:hAnsi="Calibri" w:cs="Calibri"/>
                <w:b w:val="0"/>
                <w:bCs w:val="0"/>
                <w:i w:val="0"/>
                <w:iCs w:val="0"/>
                <w:noProof/>
                <w:webHidden/>
              </w:rPr>
              <w:t>7</w:t>
            </w:r>
            <w:r w:rsidRPr="004366B9">
              <w:rPr>
                <w:rFonts w:ascii="Calibri" w:hAnsi="Calibri" w:cs="Calibri"/>
                <w:b w:val="0"/>
                <w:bCs w:val="0"/>
                <w:i w:val="0"/>
                <w:iCs w:val="0"/>
                <w:noProof/>
                <w:webHidden/>
              </w:rPr>
              <w:fldChar w:fldCharType="end"/>
            </w:r>
          </w:hyperlink>
        </w:p>
        <w:p w:rsidRPr="004366B9" w:rsidR="004366B9" w:rsidRDefault="004366B9" w14:paraId="1234DA44" w14:textId="5B6E4366">
          <w:pPr>
            <w:pStyle w:val="TOC1"/>
            <w:tabs>
              <w:tab w:val="right" w:leader="dot" w:pos="9016"/>
            </w:tabs>
            <w:rPr>
              <w:rFonts w:ascii="Calibri" w:hAnsi="Calibri" w:cs="Calibri"/>
              <w:b w:val="0"/>
              <w:bCs w:val="0"/>
              <w:i w:val="0"/>
              <w:iCs w:val="0"/>
              <w:noProof/>
            </w:rPr>
          </w:pPr>
          <w:hyperlink w:history="1" w:anchor="_Toc212834933">
            <w:r w:rsidRPr="004366B9">
              <w:rPr>
                <w:rStyle w:val="Hyperlink"/>
                <w:rFonts w:ascii="Calibri" w:hAnsi="Calibri" w:cs="Calibri"/>
                <w:b w:val="0"/>
                <w:bCs w:val="0"/>
                <w:i w:val="0"/>
                <w:iCs w:val="0"/>
                <w:noProof/>
              </w:rPr>
              <w:t>Conflict Management and Resolution Strategies</w:t>
            </w:r>
            <w:r w:rsidRPr="004366B9">
              <w:rPr>
                <w:rFonts w:ascii="Calibri" w:hAnsi="Calibri" w:cs="Calibri"/>
                <w:b w:val="0"/>
                <w:bCs w:val="0"/>
                <w:i w:val="0"/>
                <w:iCs w:val="0"/>
                <w:noProof/>
                <w:webHidden/>
              </w:rPr>
              <w:tab/>
            </w:r>
            <w:r w:rsidRPr="004366B9">
              <w:rPr>
                <w:rFonts w:ascii="Calibri" w:hAnsi="Calibri" w:cs="Calibri"/>
                <w:b w:val="0"/>
                <w:bCs w:val="0"/>
                <w:i w:val="0"/>
                <w:iCs w:val="0"/>
                <w:noProof/>
                <w:webHidden/>
              </w:rPr>
              <w:fldChar w:fldCharType="begin"/>
            </w:r>
            <w:r w:rsidRPr="004366B9">
              <w:rPr>
                <w:rFonts w:ascii="Calibri" w:hAnsi="Calibri" w:cs="Calibri"/>
                <w:b w:val="0"/>
                <w:bCs w:val="0"/>
                <w:i w:val="0"/>
                <w:iCs w:val="0"/>
                <w:noProof/>
                <w:webHidden/>
              </w:rPr>
              <w:instrText xml:space="preserve"> PAGEREF _Toc212834933 \h </w:instrText>
            </w:r>
            <w:r w:rsidRPr="004366B9">
              <w:rPr>
                <w:rFonts w:ascii="Calibri" w:hAnsi="Calibri" w:cs="Calibri"/>
                <w:b w:val="0"/>
                <w:bCs w:val="0"/>
                <w:i w:val="0"/>
                <w:iCs w:val="0"/>
                <w:noProof/>
                <w:webHidden/>
              </w:rPr>
            </w:r>
            <w:r w:rsidRPr="004366B9">
              <w:rPr>
                <w:rFonts w:ascii="Calibri" w:hAnsi="Calibri" w:cs="Calibri"/>
                <w:b w:val="0"/>
                <w:bCs w:val="0"/>
                <w:i w:val="0"/>
                <w:iCs w:val="0"/>
                <w:noProof/>
                <w:webHidden/>
              </w:rPr>
              <w:fldChar w:fldCharType="separate"/>
            </w:r>
            <w:r w:rsidR="00D51358">
              <w:rPr>
                <w:rFonts w:ascii="Calibri" w:hAnsi="Calibri" w:cs="Calibri"/>
                <w:b w:val="0"/>
                <w:bCs w:val="0"/>
                <w:i w:val="0"/>
                <w:iCs w:val="0"/>
                <w:noProof/>
                <w:webHidden/>
              </w:rPr>
              <w:t>8</w:t>
            </w:r>
            <w:r w:rsidRPr="004366B9">
              <w:rPr>
                <w:rFonts w:ascii="Calibri" w:hAnsi="Calibri" w:cs="Calibri"/>
                <w:b w:val="0"/>
                <w:bCs w:val="0"/>
                <w:i w:val="0"/>
                <w:iCs w:val="0"/>
                <w:noProof/>
                <w:webHidden/>
              </w:rPr>
              <w:fldChar w:fldCharType="end"/>
            </w:r>
          </w:hyperlink>
        </w:p>
        <w:p w:rsidRPr="004366B9" w:rsidR="004366B9" w:rsidRDefault="004366B9" w14:paraId="10A62FA8" w14:textId="51A7DEE7">
          <w:pPr>
            <w:pStyle w:val="TOC1"/>
            <w:tabs>
              <w:tab w:val="right" w:leader="dot" w:pos="9016"/>
            </w:tabs>
            <w:rPr>
              <w:rFonts w:ascii="Calibri" w:hAnsi="Calibri" w:cs="Calibri"/>
              <w:b w:val="0"/>
              <w:bCs w:val="0"/>
              <w:i w:val="0"/>
              <w:iCs w:val="0"/>
              <w:noProof/>
            </w:rPr>
          </w:pPr>
          <w:hyperlink w:history="1" w:anchor="_Toc212834934">
            <w:r w:rsidRPr="004366B9">
              <w:rPr>
                <w:rStyle w:val="Hyperlink"/>
                <w:rFonts w:ascii="Calibri" w:hAnsi="Calibri" w:cs="Calibri"/>
                <w:b w:val="0"/>
                <w:bCs w:val="0"/>
                <w:i w:val="0"/>
                <w:iCs w:val="0"/>
                <w:noProof/>
              </w:rPr>
              <w:t>Reward, Recognition and Delegation</w:t>
            </w:r>
            <w:r w:rsidRPr="004366B9">
              <w:rPr>
                <w:rFonts w:ascii="Calibri" w:hAnsi="Calibri" w:cs="Calibri"/>
                <w:b w:val="0"/>
                <w:bCs w:val="0"/>
                <w:i w:val="0"/>
                <w:iCs w:val="0"/>
                <w:noProof/>
                <w:webHidden/>
              </w:rPr>
              <w:tab/>
            </w:r>
            <w:r w:rsidRPr="004366B9">
              <w:rPr>
                <w:rFonts w:ascii="Calibri" w:hAnsi="Calibri" w:cs="Calibri"/>
                <w:b w:val="0"/>
                <w:bCs w:val="0"/>
                <w:i w:val="0"/>
                <w:iCs w:val="0"/>
                <w:noProof/>
                <w:webHidden/>
              </w:rPr>
              <w:fldChar w:fldCharType="begin"/>
            </w:r>
            <w:r w:rsidRPr="004366B9">
              <w:rPr>
                <w:rFonts w:ascii="Calibri" w:hAnsi="Calibri" w:cs="Calibri"/>
                <w:b w:val="0"/>
                <w:bCs w:val="0"/>
                <w:i w:val="0"/>
                <w:iCs w:val="0"/>
                <w:noProof/>
                <w:webHidden/>
              </w:rPr>
              <w:instrText xml:space="preserve"> PAGEREF _Toc212834934 \h </w:instrText>
            </w:r>
            <w:r w:rsidRPr="004366B9">
              <w:rPr>
                <w:rFonts w:ascii="Calibri" w:hAnsi="Calibri" w:cs="Calibri"/>
                <w:b w:val="0"/>
                <w:bCs w:val="0"/>
                <w:i w:val="0"/>
                <w:iCs w:val="0"/>
                <w:noProof/>
                <w:webHidden/>
              </w:rPr>
            </w:r>
            <w:r w:rsidRPr="004366B9">
              <w:rPr>
                <w:rFonts w:ascii="Calibri" w:hAnsi="Calibri" w:cs="Calibri"/>
                <w:b w:val="0"/>
                <w:bCs w:val="0"/>
                <w:i w:val="0"/>
                <w:iCs w:val="0"/>
                <w:noProof/>
                <w:webHidden/>
              </w:rPr>
              <w:fldChar w:fldCharType="separate"/>
            </w:r>
            <w:r w:rsidR="00D51358">
              <w:rPr>
                <w:rFonts w:ascii="Calibri" w:hAnsi="Calibri" w:cs="Calibri"/>
                <w:b w:val="0"/>
                <w:bCs w:val="0"/>
                <w:i w:val="0"/>
                <w:iCs w:val="0"/>
                <w:noProof/>
                <w:webHidden/>
              </w:rPr>
              <w:t>9</w:t>
            </w:r>
            <w:r w:rsidRPr="004366B9">
              <w:rPr>
                <w:rFonts w:ascii="Calibri" w:hAnsi="Calibri" w:cs="Calibri"/>
                <w:b w:val="0"/>
                <w:bCs w:val="0"/>
                <w:i w:val="0"/>
                <w:iCs w:val="0"/>
                <w:noProof/>
                <w:webHidden/>
              </w:rPr>
              <w:fldChar w:fldCharType="end"/>
            </w:r>
          </w:hyperlink>
        </w:p>
        <w:p w:rsidRPr="004366B9" w:rsidR="004366B9" w:rsidRDefault="004366B9" w14:paraId="527F0869" w14:textId="363DFC35">
          <w:pPr>
            <w:pStyle w:val="TOC1"/>
            <w:tabs>
              <w:tab w:val="right" w:leader="dot" w:pos="9016"/>
            </w:tabs>
            <w:rPr>
              <w:rFonts w:ascii="Calibri" w:hAnsi="Calibri" w:cs="Calibri"/>
              <w:b w:val="0"/>
              <w:bCs w:val="0"/>
              <w:i w:val="0"/>
              <w:iCs w:val="0"/>
              <w:noProof/>
            </w:rPr>
          </w:pPr>
          <w:hyperlink w:history="1" w:anchor="_Toc212834935">
            <w:r w:rsidRPr="004366B9">
              <w:rPr>
                <w:rStyle w:val="Hyperlink"/>
                <w:rFonts w:ascii="Calibri" w:hAnsi="Calibri" w:cs="Calibri"/>
                <w:b w:val="0"/>
                <w:bCs w:val="0"/>
                <w:i w:val="0"/>
                <w:iCs w:val="0"/>
                <w:noProof/>
              </w:rPr>
              <w:t>Conclusion</w:t>
            </w:r>
            <w:r w:rsidRPr="004366B9">
              <w:rPr>
                <w:rFonts w:ascii="Calibri" w:hAnsi="Calibri" w:cs="Calibri"/>
                <w:b w:val="0"/>
                <w:bCs w:val="0"/>
                <w:i w:val="0"/>
                <w:iCs w:val="0"/>
                <w:noProof/>
                <w:webHidden/>
              </w:rPr>
              <w:tab/>
            </w:r>
            <w:r w:rsidRPr="004366B9">
              <w:rPr>
                <w:rFonts w:ascii="Calibri" w:hAnsi="Calibri" w:cs="Calibri"/>
                <w:b w:val="0"/>
                <w:bCs w:val="0"/>
                <w:i w:val="0"/>
                <w:iCs w:val="0"/>
                <w:noProof/>
                <w:webHidden/>
              </w:rPr>
              <w:fldChar w:fldCharType="begin"/>
            </w:r>
            <w:r w:rsidRPr="004366B9">
              <w:rPr>
                <w:rFonts w:ascii="Calibri" w:hAnsi="Calibri" w:cs="Calibri"/>
                <w:b w:val="0"/>
                <w:bCs w:val="0"/>
                <w:i w:val="0"/>
                <w:iCs w:val="0"/>
                <w:noProof/>
                <w:webHidden/>
              </w:rPr>
              <w:instrText xml:space="preserve"> PAGEREF _Toc212834935 \h </w:instrText>
            </w:r>
            <w:r w:rsidRPr="004366B9">
              <w:rPr>
                <w:rFonts w:ascii="Calibri" w:hAnsi="Calibri" w:cs="Calibri"/>
                <w:b w:val="0"/>
                <w:bCs w:val="0"/>
                <w:i w:val="0"/>
                <w:iCs w:val="0"/>
                <w:noProof/>
                <w:webHidden/>
              </w:rPr>
            </w:r>
            <w:r w:rsidRPr="004366B9">
              <w:rPr>
                <w:rFonts w:ascii="Calibri" w:hAnsi="Calibri" w:cs="Calibri"/>
                <w:b w:val="0"/>
                <w:bCs w:val="0"/>
                <w:i w:val="0"/>
                <w:iCs w:val="0"/>
                <w:noProof/>
                <w:webHidden/>
              </w:rPr>
              <w:fldChar w:fldCharType="separate"/>
            </w:r>
            <w:r w:rsidR="00D51358">
              <w:rPr>
                <w:rFonts w:ascii="Calibri" w:hAnsi="Calibri" w:cs="Calibri"/>
                <w:b w:val="0"/>
                <w:bCs w:val="0"/>
                <w:i w:val="0"/>
                <w:iCs w:val="0"/>
                <w:noProof/>
                <w:webHidden/>
              </w:rPr>
              <w:t>10</w:t>
            </w:r>
            <w:r w:rsidRPr="004366B9">
              <w:rPr>
                <w:rFonts w:ascii="Calibri" w:hAnsi="Calibri" w:cs="Calibri"/>
                <w:b w:val="0"/>
                <w:bCs w:val="0"/>
                <w:i w:val="0"/>
                <w:iCs w:val="0"/>
                <w:noProof/>
                <w:webHidden/>
              </w:rPr>
              <w:fldChar w:fldCharType="end"/>
            </w:r>
          </w:hyperlink>
        </w:p>
        <w:p w:rsidRPr="004366B9" w:rsidR="004366B9" w:rsidRDefault="004366B9" w14:paraId="6E728FD0" w14:textId="64FB6AF3">
          <w:pPr>
            <w:pStyle w:val="TOC1"/>
            <w:tabs>
              <w:tab w:val="right" w:leader="dot" w:pos="9016"/>
            </w:tabs>
            <w:rPr>
              <w:rFonts w:ascii="Calibri" w:hAnsi="Calibri" w:cs="Calibri"/>
              <w:b w:val="0"/>
              <w:bCs w:val="0"/>
              <w:i w:val="0"/>
              <w:iCs w:val="0"/>
              <w:noProof/>
            </w:rPr>
          </w:pPr>
          <w:hyperlink w:history="1" w:anchor="_Toc212834936">
            <w:r w:rsidRPr="004366B9">
              <w:rPr>
                <w:rStyle w:val="Hyperlink"/>
                <w:rFonts w:ascii="Calibri" w:hAnsi="Calibri" w:cs="Calibri"/>
                <w:b w:val="0"/>
                <w:bCs w:val="0"/>
                <w:i w:val="0"/>
                <w:iCs w:val="0"/>
                <w:noProof/>
              </w:rPr>
              <w:t>References</w:t>
            </w:r>
            <w:r w:rsidRPr="004366B9">
              <w:rPr>
                <w:rFonts w:ascii="Calibri" w:hAnsi="Calibri" w:cs="Calibri"/>
                <w:b w:val="0"/>
                <w:bCs w:val="0"/>
                <w:i w:val="0"/>
                <w:iCs w:val="0"/>
                <w:noProof/>
                <w:webHidden/>
              </w:rPr>
              <w:tab/>
            </w:r>
            <w:r w:rsidRPr="004366B9">
              <w:rPr>
                <w:rFonts w:ascii="Calibri" w:hAnsi="Calibri" w:cs="Calibri"/>
                <w:b w:val="0"/>
                <w:bCs w:val="0"/>
                <w:i w:val="0"/>
                <w:iCs w:val="0"/>
                <w:noProof/>
                <w:webHidden/>
              </w:rPr>
              <w:fldChar w:fldCharType="begin"/>
            </w:r>
            <w:r w:rsidRPr="004366B9">
              <w:rPr>
                <w:rFonts w:ascii="Calibri" w:hAnsi="Calibri" w:cs="Calibri"/>
                <w:b w:val="0"/>
                <w:bCs w:val="0"/>
                <w:i w:val="0"/>
                <w:iCs w:val="0"/>
                <w:noProof/>
                <w:webHidden/>
              </w:rPr>
              <w:instrText xml:space="preserve"> PAGEREF _Toc212834936 \h </w:instrText>
            </w:r>
            <w:r w:rsidRPr="004366B9">
              <w:rPr>
                <w:rFonts w:ascii="Calibri" w:hAnsi="Calibri" w:cs="Calibri"/>
                <w:b w:val="0"/>
                <w:bCs w:val="0"/>
                <w:i w:val="0"/>
                <w:iCs w:val="0"/>
                <w:noProof/>
                <w:webHidden/>
              </w:rPr>
            </w:r>
            <w:r w:rsidRPr="004366B9">
              <w:rPr>
                <w:rFonts w:ascii="Calibri" w:hAnsi="Calibri" w:cs="Calibri"/>
                <w:b w:val="0"/>
                <w:bCs w:val="0"/>
                <w:i w:val="0"/>
                <w:iCs w:val="0"/>
                <w:noProof/>
                <w:webHidden/>
              </w:rPr>
              <w:fldChar w:fldCharType="separate"/>
            </w:r>
            <w:r w:rsidR="00D51358">
              <w:rPr>
                <w:rFonts w:ascii="Calibri" w:hAnsi="Calibri" w:cs="Calibri"/>
                <w:b w:val="0"/>
                <w:bCs w:val="0"/>
                <w:i w:val="0"/>
                <w:iCs w:val="0"/>
                <w:noProof/>
                <w:webHidden/>
              </w:rPr>
              <w:t>12</w:t>
            </w:r>
            <w:r w:rsidRPr="004366B9">
              <w:rPr>
                <w:rFonts w:ascii="Calibri" w:hAnsi="Calibri" w:cs="Calibri"/>
                <w:b w:val="0"/>
                <w:bCs w:val="0"/>
                <w:i w:val="0"/>
                <w:iCs w:val="0"/>
                <w:noProof/>
                <w:webHidden/>
              </w:rPr>
              <w:fldChar w:fldCharType="end"/>
            </w:r>
          </w:hyperlink>
        </w:p>
        <w:p w:rsidR="004366B9" w:rsidRDefault="004366B9" w14:paraId="2E722C17" w14:textId="1506E792">
          <w:r w:rsidRPr="004366B9">
            <w:rPr>
              <w:noProof/>
            </w:rPr>
            <w:fldChar w:fldCharType="end"/>
          </w:r>
        </w:p>
      </w:sdtContent>
    </w:sdt>
    <w:p w:rsidR="004366B9" w:rsidRDefault="004366B9" w14:paraId="65348719" w14:textId="1D0A37AF">
      <w:r>
        <w:br w:type="page"/>
      </w:r>
    </w:p>
    <w:p w:rsidR="00E40FCA" w:rsidP="004366B9" w:rsidRDefault="001E40B9" w14:paraId="2C06FF21" w14:textId="1494AD15">
      <w:r>
        <w:rPr>
          <w:noProof/>
        </w:rPr>
        <w:lastRenderedPageBreak/>
        <w:drawing>
          <wp:inline distT="0" distB="0" distL="0" distR="0" wp14:anchorId="7DE13362" wp14:editId="33A6D070">
            <wp:extent cx="5731510" cy="3223895"/>
            <wp:effectExtent l="0" t="0" r="0" b="1905"/>
            <wp:docPr id="943369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369005" name="Picture 943369005"/>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129E094" wp14:editId="3D565279">
            <wp:extent cx="5731510" cy="3223895"/>
            <wp:effectExtent l="0" t="0" r="0" b="1905"/>
            <wp:docPr id="6370141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014147" name="Picture 63701414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26C0CDFB" wp14:editId="43F5875A">
            <wp:extent cx="5731510" cy="3223895"/>
            <wp:effectExtent l="0" t="0" r="0" b="1905"/>
            <wp:docPr id="729555837" name="Picture 3" descr="A close-up of hands holding each o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555837" name="Picture 3" descr="A close-up of hands holding each oth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4366B9" w:rsidR="004366B9" w:rsidP="004366B9" w:rsidRDefault="004366B9" w14:paraId="720FB539" w14:textId="45C3FF0A">
      <w:pPr>
        <w:pStyle w:val="Heading1"/>
      </w:pPr>
      <w:bookmarkStart w:name="_Toc212834928" w:id="0"/>
      <w:r>
        <w:t>Introduction</w:t>
      </w:r>
      <w:bookmarkEnd w:id="0"/>
    </w:p>
    <w:p w:rsidR="001E40B9" w:rsidP="004366B9" w:rsidRDefault="004366B9" w14:paraId="5FA837C1" w14:textId="00338B1C">
      <w:r w:rsidRPr="004366B9">
        <w:t xml:space="preserve">Teamwork is essential in the current UK economy where </w:t>
      </w:r>
      <w:proofErr w:type="spellStart"/>
      <w:r w:rsidRPr="004366B9">
        <w:t>organisations</w:t>
      </w:r>
      <w:proofErr w:type="spellEnd"/>
      <w:r w:rsidRPr="004366B9">
        <w:t xml:space="preserve"> </w:t>
      </w:r>
      <w:proofErr w:type="gramStart"/>
      <w:r w:rsidRPr="004366B9">
        <w:t>have to</w:t>
      </w:r>
      <w:proofErr w:type="gramEnd"/>
      <w:r w:rsidRPr="004366B9">
        <w:t xml:space="preserve"> rely on collaboration to remain productive, creative and competitive. Hybrid and remote working </w:t>
      </w:r>
      <w:proofErr w:type="gramStart"/>
      <w:r w:rsidRPr="004366B9">
        <w:t>has</w:t>
      </w:r>
      <w:proofErr w:type="gramEnd"/>
      <w:r w:rsidRPr="004366B9">
        <w:t xml:space="preserve"> transformed the ways of communication and exchange of ideas since the COVID-19 pandemic. Effective collaboration has now to be marked by effective communication, flexibility, and trust among co-workers. </w:t>
      </w:r>
    </w:p>
    <w:p w:rsidR="001E40B9" w:rsidRDefault="001E40B9" w14:paraId="546C61B9" w14:textId="77777777">
      <w:r>
        <w:br w:type="page"/>
      </w:r>
    </w:p>
    <w:p w:rsidRPr="004366B9" w:rsidR="004366B9" w:rsidP="004366B9" w:rsidRDefault="004366B9" w14:paraId="2B4B3B6D" w14:textId="77777777"/>
    <w:p w:rsidRPr="004366B9" w:rsidR="004366B9" w:rsidP="004366B9" w:rsidRDefault="001E40B9" w14:paraId="536FBE1B" w14:textId="227E536A">
      <w:r>
        <w:rPr>
          <w:noProof/>
        </w:rPr>
        <w:drawing>
          <wp:inline distT="0" distB="0" distL="0" distR="0" wp14:anchorId="6352CF0A" wp14:editId="5A888F7D">
            <wp:extent cx="5731510" cy="3223895"/>
            <wp:effectExtent l="0" t="0" r="0" b="1905"/>
            <wp:docPr id="1223573804" name="Picture 4" descr="A group of people working toge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573804" name="Picture 4" descr="A group of people working togeth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4366B9" w:rsidR="004366B9" w:rsidP="004366B9" w:rsidRDefault="004366B9" w14:paraId="359F789C" w14:textId="06A75194">
      <w:pPr>
        <w:pStyle w:val="Heading1"/>
      </w:pPr>
      <w:bookmarkStart w:name="_Toc212834929" w:id="1"/>
      <w:r>
        <w:t>Understanding the Difference Between Groups and Teams</w:t>
      </w:r>
      <w:bookmarkEnd w:id="1"/>
    </w:p>
    <w:p w:rsidRPr="004366B9" w:rsidR="004366B9" w:rsidP="004366B9" w:rsidRDefault="004366B9" w14:paraId="41E2B8A9" w14:textId="390C1B46">
      <w:r w:rsidRPr="004366B9">
        <w:t xml:space="preserve">A group consists of people who share information but operate mainly separately whereas team consists of people operating towards a common goal and sharing in the results (Mullins and Christy, 2016). Work groups are more dependent on group decision making and collaboration. As an illustration, retail or healthcare team heavily depend on teamwork to be effective in meeting customer and </w:t>
      </w:r>
      <w:proofErr w:type="spellStart"/>
      <w:proofErr w:type="gramStart"/>
      <w:r w:rsidRPr="004366B9">
        <w:t>patients</w:t>
      </w:r>
      <w:proofErr w:type="spellEnd"/>
      <w:proofErr w:type="gramEnd"/>
      <w:r w:rsidRPr="004366B9">
        <w:t xml:space="preserve"> needs (Adair, 2015).</w:t>
      </w:r>
    </w:p>
    <w:p w:rsidRPr="004366B9" w:rsidR="004366B9" w:rsidP="004366B9" w:rsidRDefault="001E40B9" w14:paraId="31D31558" w14:textId="56DB2824">
      <w:r>
        <w:rPr>
          <w:noProof/>
        </w:rPr>
        <w:lastRenderedPageBreak/>
        <w:drawing>
          <wp:inline distT="0" distB="0" distL="0" distR="0" wp14:anchorId="309FC75E" wp14:editId="58FF706B">
            <wp:extent cx="5731510" cy="3223895"/>
            <wp:effectExtent l="0" t="0" r="0" b="1905"/>
            <wp:docPr id="704839483" name="Picture 5" descr="A close-up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39483" name="Picture 5" descr="A close-up of a presentatio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4366B9" w:rsidR="004366B9" w:rsidP="004366B9" w:rsidRDefault="004366B9" w14:paraId="7047E379" w14:textId="4ACA8486">
      <w:pPr>
        <w:pStyle w:val="Heading1"/>
      </w:pPr>
      <w:bookmarkStart w:name="_Toc212834930" w:id="2"/>
      <w:r>
        <w:t>Team Role Composition and Dynamics</w:t>
      </w:r>
      <w:bookmarkEnd w:id="2"/>
    </w:p>
    <w:p w:rsidRPr="004366B9" w:rsidR="004366B9" w:rsidP="004366B9" w:rsidRDefault="004366B9" w14:paraId="10EE915F" w14:textId="207F11AA">
      <w:r w:rsidRPr="004366B9">
        <w:t xml:space="preserve">The Team Role theory by Belbin (2010) demonstrates that successful teams are a blend of roles and strengths. During our group we identified the roles of Coordinator, Plant and Implementer. The </w:t>
      </w:r>
      <w:proofErr w:type="gramStart"/>
      <w:r w:rsidRPr="004366B9">
        <w:t>Coordinator</w:t>
      </w:r>
      <w:proofErr w:type="gramEnd"/>
      <w:r w:rsidRPr="004366B9">
        <w:t xml:space="preserve"> assisted in facilitating discussions, the Plant provided innovative </w:t>
      </w:r>
      <w:proofErr w:type="gramStart"/>
      <w:r w:rsidRPr="004366B9">
        <w:t>ideas</w:t>
      </w:r>
      <w:proofErr w:type="gramEnd"/>
      <w:r w:rsidRPr="004366B9">
        <w:t xml:space="preserve"> and the Implementer made plans to be realistic. This is true of most UK workplaces, where diversity in skill set leads to innovation and productivity (Tannenbaum and Salas, 2021).</w:t>
      </w:r>
    </w:p>
    <w:p w:rsidRPr="004366B9" w:rsidR="004366B9" w:rsidP="004366B9" w:rsidRDefault="001E40B9" w14:paraId="2B4B9918" w14:textId="06ECE898">
      <w:r>
        <w:rPr>
          <w:noProof/>
        </w:rPr>
        <w:lastRenderedPageBreak/>
        <w:drawing>
          <wp:inline distT="0" distB="0" distL="0" distR="0" wp14:anchorId="49A3CBE9" wp14:editId="1A0BFD41">
            <wp:extent cx="5731510" cy="3223895"/>
            <wp:effectExtent l="0" t="0" r="0" b="1905"/>
            <wp:docPr id="41877751" name="Picture 6" descr="A page of a business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7751" name="Picture 6" descr="A page of a business presentatio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4366B9" w:rsidR="004366B9" w:rsidP="004366B9" w:rsidRDefault="004366B9" w14:paraId="528F1634" w14:textId="6A602207">
      <w:pPr>
        <w:pStyle w:val="Heading1"/>
      </w:pPr>
      <w:bookmarkStart w:name="_Toc212834931" w:id="3"/>
      <w:r>
        <w:t>Stages of Team Development</w:t>
      </w:r>
      <w:bookmarkEnd w:id="3"/>
    </w:p>
    <w:p w:rsidRPr="004366B9" w:rsidR="004366B9" w:rsidP="004366B9" w:rsidRDefault="004366B9" w14:paraId="5653A9FF" w14:textId="77777777">
      <w:r w:rsidRPr="004366B9">
        <w:t xml:space="preserve">In our case, the stages of forming, storming, norming, performing, and adjourning by Tuckman (2012) were evident. Initially we were sociable and at cross purposes. During the storming phase, we experienced minor disputes, and as time elapsed, we came to an understanding through communication. Our </w:t>
      </w:r>
      <w:proofErr w:type="gramStart"/>
      <w:r w:rsidRPr="004366B9">
        <w:t>team work</w:t>
      </w:r>
      <w:proofErr w:type="gramEnd"/>
      <w:r w:rsidRPr="004366B9">
        <w:t xml:space="preserve"> increased and we were in the performing stage as we got to trust each other. The adjourning stage involved reflection of our progress as the project was ending. </w:t>
      </w:r>
      <w:proofErr w:type="spellStart"/>
      <w:r w:rsidRPr="004366B9">
        <w:t>Organisation</w:t>
      </w:r>
      <w:proofErr w:type="spellEnd"/>
      <w:r w:rsidRPr="004366B9">
        <w:t xml:space="preserve"> and leadership were important in ensuring that the team was on track (Adair, 2015).</w:t>
      </w:r>
    </w:p>
    <w:p w:rsidRPr="004366B9" w:rsidR="004366B9" w:rsidP="004366B9" w:rsidRDefault="001E40B9" w14:paraId="62AD850F" w14:textId="79A6DF19">
      <w:r>
        <w:rPr>
          <w:noProof/>
        </w:rPr>
        <w:lastRenderedPageBreak/>
        <w:drawing>
          <wp:inline distT="0" distB="0" distL="0" distR="0" wp14:anchorId="11C9BF37" wp14:editId="5DB5946D">
            <wp:extent cx="5731510" cy="3223895"/>
            <wp:effectExtent l="0" t="0" r="0" b="1905"/>
            <wp:docPr id="1403038343" name="Picture 7"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038343" name="Picture 7" descr="A close-up of a pap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4366B9" w:rsidR="004366B9" w:rsidP="004366B9" w:rsidRDefault="004366B9" w14:paraId="00FCE4ED" w14:textId="6F07BE4A">
      <w:pPr>
        <w:pStyle w:val="Heading1"/>
      </w:pPr>
      <w:bookmarkStart w:name="_Toc212834932" w:id="4"/>
      <w:r>
        <w:t>Building Effective Relationships and Communication</w:t>
      </w:r>
      <w:bookmarkEnd w:id="4"/>
    </w:p>
    <w:p w:rsidRPr="004366B9" w:rsidR="004366B9" w:rsidP="004366B9" w:rsidRDefault="004366B9" w14:paraId="00E7012A" w14:textId="77777777">
      <w:r w:rsidRPr="004366B9">
        <w:t xml:space="preserve">We were able to establish good relationships with each other due to effective communication and emotional sensitivity. Active listening was </w:t>
      </w:r>
      <w:proofErr w:type="spellStart"/>
      <w:proofErr w:type="gramStart"/>
      <w:r w:rsidRPr="004366B9">
        <w:t>practised</w:t>
      </w:r>
      <w:proofErr w:type="spellEnd"/>
      <w:proofErr w:type="gramEnd"/>
      <w:r w:rsidRPr="004366B9">
        <w:t xml:space="preserve"> and everyone was encouraged to give ideas which generated trust and inclusion. This would be significant at the multicultural workplace of the UK where the styles of communication vary (Stadler, 2019). Positive feedback also enhanced our collaboration and made us adjust to the needs of each other (Mullins and Christy, 2016).</w:t>
      </w:r>
    </w:p>
    <w:p w:rsidRPr="004366B9" w:rsidR="004366B9" w:rsidP="004366B9" w:rsidRDefault="001E40B9" w14:paraId="39244A0D" w14:textId="0DE10130">
      <w:r>
        <w:rPr>
          <w:noProof/>
        </w:rPr>
        <w:lastRenderedPageBreak/>
        <w:drawing>
          <wp:inline distT="0" distB="0" distL="0" distR="0" wp14:anchorId="0BF75540" wp14:editId="2C413C5D">
            <wp:extent cx="5731510" cy="3223895"/>
            <wp:effectExtent l="0" t="0" r="0" b="1905"/>
            <wp:docPr id="166457470" name="Picture 8"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7470" name="Picture 8" descr="A screenshot of a documen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4366B9" w:rsidR="004366B9" w:rsidP="004366B9" w:rsidRDefault="004366B9" w14:paraId="012DE679" w14:textId="32895D39">
      <w:pPr>
        <w:pStyle w:val="Heading1"/>
      </w:pPr>
      <w:bookmarkStart w:name="_Toc212834933" w:id="5"/>
      <w:r>
        <w:t>Conflict Management and Resolution Strategies</w:t>
      </w:r>
      <w:bookmarkEnd w:id="5"/>
    </w:p>
    <w:p w:rsidRPr="004366B9" w:rsidR="004366B9" w:rsidP="004366B9" w:rsidRDefault="004366B9" w14:paraId="58EF6C46" w14:textId="45D57A4E">
      <w:r w:rsidRPr="004366B9">
        <w:t xml:space="preserve">There was an argument between us regarding the division of presentation tasks. Initially it had been overlooked, but this did not help at all. According to Heffernan (2019), it is </w:t>
      </w:r>
      <w:proofErr w:type="spellStart"/>
      <w:r w:rsidRPr="004366B9">
        <w:t>wilful</w:t>
      </w:r>
      <w:proofErr w:type="spellEnd"/>
      <w:r w:rsidRPr="004366B9">
        <w:t xml:space="preserve"> blindness. We </w:t>
      </w:r>
      <w:proofErr w:type="gramStart"/>
      <w:r w:rsidRPr="004366B9">
        <w:t>later on</w:t>
      </w:r>
      <w:proofErr w:type="gramEnd"/>
      <w:r w:rsidRPr="004366B9">
        <w:t xml:space="preserve"> pursued the recommendations of Stadler (2019) on resolving conflict via an open conversation. Listening to everyone, we managed to find a neutral decision and enhance our collaboration. </w:t>
      </w:r>
    </w:p>
    <w:p w:rsidRPr="004366B9" w:rsidR="004366B9" w:rsidP="004366B9" w:rsidRDefault="001E40B9" w14:paraId="74199BBC" w14:textId="47FD8C07">
      <w:r>
        <w:rPr>
          <w:noProof/>
        </w:rPr>
        <w:drawing>
          <wp:inline distT="0" distB="0" distL="0" distR="0" wp14:anchorId="64F1B771" wp14:editId="00327F10">
            <wp:extent cx="5731510" cy="3223895"/>
            <wp:effectExtent l="0" t="0" r="0" b="1905"/>
            <wp:docPr id="827326300" name="Picture 9"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26300" name="Picture 9" descr="A close-up of a documen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4366B9" w:rsidR="004366B9" w:rsidP="004366B9" w:rsidRDefault="004366B9" w14:paraId="47EAA8E8" w14:textId="2A7081A3">
      <w:pPr>
        <w:pStyle w:val="Heading1"/>
      </w:pPr>
      <w:bookmarkStart w:name="_Toc212834934" w:id="6"/>
      <w:r>
        <w:lastRenderedPageBreak/>
        <w:t>Reward, Recognition and Delegation</w:t>
      </w:r>
      <w:bookmarkEnd w:id="6"/>
    </w:p>
    <w:p w:rsidR="001E40B9" w:rsidP="004366B9" w:rsidRDefault="004366B9" w14:paraId="105EB423" w14:textId="6946921A">
      <w:r w:rsidRPr="004366B9">
        <w:t>We had to share tasks and reward each individual effort so that we were motivated. Delegation so made created balance, and appreciation fostered participation. Recognition and equitable delegation in the UK work environment is known to create accountability and trust among the colleagues (Adair, 2015).</w:t>
      </w:r>
    </w:p>
    <w:p w:rsidR="001E40B9" w:rsidRDefault="001E40B9" w14:paraId="535FDFD6" w14:textId="77777777">
      <w:r>
        <w:br w:type="page"/>
      </w:r>
    </w:p>
    <w:p w:rsidRPr="004366B9" w:rsidR="004366B9" w:rsidP="004366B9" w:rsidRDefault="004366B9" w14:paraId="2E5E0DDD" w14:textId="77777777"/>
    <w:p w:rsidRPr="004366B9" w:rsidR="004366B9" w:rsidP="004366B9" w:rsidRDefault="001E40B9" w14:paraId="1C314CC1" w14:textId="297A3132">
      <w:r>
        <w:rPr>
          <w:noProof/>
        </w:rPr>
        <w:drawing>
          <wp:inline distT="0" distB="0" distL="0" distR="0" wp14:anchorId="4FBE13C5" wp14:editId="46E5FD48">
            <wp:extent cx="5731510" cy="3223895"/>
            <wp:effectExtent l="0" t="0" r="0" b="1905"/>
            <wp:docPr id="1747661243"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661243" name="Picture 10"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4366B9" w:rsidR="004366B9" w:rsidP="004366B9" w:rsidRDefault="004366B9" w14:paraId="621A481F" w14:textId="12B12FD3">
      <w:pPr>
        <w:pStyle w:val="Heading1"/>
      </w:pPr>
      <w:bookmarkStart w:name="_Toc212834935" w:id="7"/>
      <w:r>
        <w:t>Conclusion</w:t>
      </w:r>
      <w:bookmarkEnd w:id="7"/>
    </w:p>
    <w:p w:rsidR="004366B9" w:rsidP="004366B9" w:rsidRDefault="004366B9" w14:paraId="08645176" w14:textId="7D4F2C16">
      <w:r w:rsidRPr="004366B9">
        <w:t>Finally, this teamwork experience made us learn the importance of communication, leadership and role comprehension to achieve success. Belbin (2010) and Tuckman theories assisted us in determining the way teams develop and accomplish objectives. The ability to change and learn continuously is the key to success in the dynamic work culture of the United Kingdom.</w:t>
      </w:r>
    </w:p>
    <w:p w:rsidR="004366B9" w:rsidRDefault="001E40B9" w14:paraId="615B32D7" w14:textId="7206A085">
      <w:r>
        <w:rPr>
          <w:noProof/>
        </w:rPr>
        <w:lastRenderedPageBreak/>
        <w:drawing>
          <wp:inline distT="0" distB="0" distL="0" distR="0" wp14:anchorId="03490EF9" wp14:editId="201B0044">
            <wp:extent cx="5731510" cy="3223895"/>
            <wp:effectExtent l="0" t="0" r="0" b="1905"/>
            <wp:docPr id="496171336" name="Picture 11" descr="A screenshot of a researc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171336" name="Picture 11" descr="A screenshot of a research pap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4366B9">
        <w:br w:type="page"/>
      </w:r>
    </w:p>
    <w:p w:rsidR="004366B9" w:rsidP="004366B9" w:rsidRDefault="004366B9" w14:paraId="27E452F4" w14:textId="24A512A8">
      <w:pPr>
        <w:pStyle w:val="Heading1"/>
      </w:pPr>
      <w:bookmarkStart w:name="_Toc212834936" w:id="8"/>
      <w:r>
        <w:lastRenderedPageBreak/>
        <w:t>References</w:t>
      </w:r>
      <w:bookmarkEnd w:id="8"/>
    </w:p>
    <w:p w:rsidRPr="004366B9" w:rsidR="004366B9" w:rsidP="004366B9" w:rsidRDefault="004366B9" w14:paraId="0BE5AA81" w14:textId="77777777">
      <w:pPr>
        <w:pStyle w:val="NormalWeb"/>
        <w:spacing w:line="360" w:lineRule="auto"/>
        <w:jc w:val="both"/>
        <w:rPr>
          <w:rFonts w:ascii="Calibri" w:hAnsi="Calibri" w:cs="Calibri"/>
        </w:rPr>
      </w:pPr>
      <w:r w:rsidRPr="004366B9">
        <w:rPr>
          <w:rFonts w:ascii="Calibri" w:hAnsi="Calibri" w:cs="Calibri"/>
        </w:rPr>
        <w:t xml:space="preserve">Adair, J.E. (2015) </w:t>
      </w:r>
      <w:r w:rsidRPr="004366B9">
        <w:rPr>
          <w:rStyle w:val="Emphasis"/>
          <w:rFonts w:ascii="Calibri" w:hAnsi="Calibri" w:cs="Calibri" w:eastAsiaTheme="majorEastAsia"/>
        </w:rPr>
        <w:t>Effective teambuilding: How to make a winning team</w:t>
      </w:r>
      <w:r w:rsidRPr="004366B9">
        <w:rPr>
          <w:rFonts w:ascii="Calibri" w:hAnsi="Calibri" w:cs="Calibri"/>
        </w:rPr>
        <w:t>. Revised edition. London: Pan Books.</w:t>
      </w:r>
    </w:p>
    <w:p w:rsidRPr="004366B9" w:rsidR="004366B9" w:rsidP="004366B9" w:rsidRDefault="004366B9" w14:paraId="04CACC24" w14:textId="77777777">
      <w:pPr>
        <w:pStyle w:val="NormalWeb"/>
        <w:spacing w:line="360" w:lineRule="auto"/>
        <w:jc w:val="both"/>
        <w:rPr>
          <w:rFonts w:ascii="Calibri" w:hAnsi="Calibri" w:cs="Calibri"/>
        </w:rPr>
      </w:pPr>
      <w:r w:rsidRPr="004366B9">
        <w:rPr>
          <w:rFonts w:ascii="Calibri" w:hAnsi="Calibri" w:cs="Calibri"/>
        </w:rPr>
        <w:t xml:space="preserve">Belbin, R.M. (2010) </w:t>
      </w:r>
      <w:r w:rsidRPr="004366B9">
        <w:rPr>
          <w:rStyle w:val="Emphasis"/>
          <w:rFonts w:ascii="Calibri" w:hAnsi="Calibri" w:cs="Calibri" w:eastAsiaTheme="majorEastAsia"/>
        </w:rPr>
        <w:t>Team roles at work</w:t>
      </w:r>
      <w:r w:rsidRPr="004366B9">
        <w:rPr>
          <w:rFonts w:ascii="Calibri" w:hAnsi="Calibri" w:cs="Calibri"/>
        </w:rPr>
        <w:t>. 2nd edn. London: Routledge.</w:t>
      </w:r>
    </w:p>
    <w:p w:rsidRPr="004366B9" w:rsidR="004366B9" w:rsidP="004366B9" w:rsidRDefault="004366B9" w14:paraId="73063A2C" w14:textId="77777777">
      <w:pPr>
        <w:pStyle w:val="NormalWeb"/>
        <w:spacing w:line="360" w:lineRule="auto"/>
        <w:jc w:val="both"/>
        <w:rPr>
          <w:rFonts w:ascii="Calibri" w:hAnsi="Calibri" w:cs="Calibri"/>
        </w:rPr>
      </w:pPr>
      <w:r w:rsidRPr="004366B9">
        <w:rPr>
          <w:rFonts w:ascii="Calibri" w:hAnsi="Calibri" w:cs="Calibri"/>
        </w:rPr>
        <w:t xml:space="preserve">Heffernan, M. (2019) </w:t>
      </w:r>
      <w:r w:rsidRPr="004366B9">
        <w:rPr>
          <w:rStyle w:val="Emphasis"/>
          <w:rFonts w:ascii="Calibri" w:hAnsi="Calibri" w:cs="Calibri" w:eastAsiaTheme="majorEastAsia"/>
        </w:rPr>
        <w:t>Wilful blindness</w:t>
      </w:r>
      <w:r w:rsidRPr="004366B9">
        <w:rPr>
          <w:rFonts w:ascii="Calibri" w:hAnsi="Calibri" w:cs="Calibri"/>
        </w:rPr>
        <w:t>. London: Simon &amp; Schuster Ltd.</w:t>
      </w:r>
    </w:p>
    <w:p w:rsidRPr="004366B9" w:rsidR="004366B9" w:rsidP="004366B9" w:rsidRDefault="004366B9" w14:paraId="50F2938F" w14:textId="77777777">
      <w:pPr>
        <w:pStyle w:val="NormalWeb"/>
        <w:spacing w:line="360" w:lineRule="auto"/>
        <w:jc w:val="both"/>
        <w:rPr>
          <w:rFonts w:ascii="Calibri" w:hAnsi="Calibri" w:cs="Calibri"/>
        </w:rPr>
      </w:pPr>
      <w:r w:rsidRPr="004366B9">
        <w:rPr>
          <w:rFonts w:ascii="Calibri" w:hAnsi="Calibri" w:cs="Calibri"/>
        </w:rPr>
        <w:t xml:space="preserve">Mullins, L.J. and Christy, G. (2016) </w:t>
      </w:r>
      <w:r w:rsidRPr="004366B9">
        <w:rPr>
          <w:rStyle w:val="Emphasis"/>
          <w:rFonts w:ascii="Calibri" w:hAnsi="Calibri" w:cs="Calibri" w:eastAsiaTheme="majorEastAsia"/>
        </w:rPr>
        <w:t>Management and organisational behaviour</w:t>
      </w:r>
      <w:r w:rsidRPr="004366B9">
        <w:rPr>
          <w:rFonts w:ascii="Calibri" w:hAnsi="Calibri" w:cs="Calibri"/>
        </w:rPr>
        <w:t>. 11th edn. Harlow: Pearson.</w:t>
      </w:r>
    </w:p>
    <w:p w:rsidRPr="004366B9" w:rsidR="004366B9" w:rsidP="004366B9" w:rsidRDefault="004366B9" w14:paraId="0513AC3F" w14:textId="77777777">
      <w:pPr>
        <w:pStyle w:val="NormalWeb"/>
        <w:spacing w:line="360" w:lineRule="auto"/>
        <w:jc w:val="both"/>
        <w:rPr>
          <w:rFonts w:ascii="Calibri" w:hAnsi="Calibri" w:cs="Calibri"/>
        </w:rPr>
      </w:pPr>
      <w:r w:rsidRPr="004366B9">
        <w:rPr>
          <w:rFonts w:ascii="Calibri" w:hAnsi="Calibri" w:cs="Calibri"/>
        </w:rPr>
        <w:t xml:space="preserve">Stadler, S. (2019) </w:t>
      </w:r>
      <w:r w:rsidRPr="004366B9">
        <w:rPr>
          <w:rStyle w:val="Emphasis"/>
          <w:rFonts w:ascii="Calibri" w:hAnsi="Calibri" w:cs="Calibri" w:eastAsiaTheme="majorEastAsia"/>
        </w:rPr>
        <w:t>Conflict, culture and communication</w:t>
      </w:r>
      <w:r w:rsidRPr="004366B9">
        <w:rPr>
          <w:rFonts w:ascii="Calibri" w:hAnsi="Calibri" w:cs="Calibri"/>
        </w:rPr>
        <w:t>. Milton: Routledge.</w:t>
      </w:r>
    </w:p>
    <w:p w:rsidRPr="004366B9" w:rsidR="004366B9" w:rsidP="004366B9" w:rsidRDefault="004366B9" w14:paraId="5EC39173" w14:textId="77777777">
      <w:pPr>
        <w:pStyle w:val="NormalWeb"/>
        <w:spacing w:line="360" w:lineRule="auto"/>
        <w:jc w:val="both"/>
        <w:rPr>
          <w:rFonts w:ascii="Calibri" w:hAnsi="Calibri" w:cs="Calibri"/>
        </w:rPr>
      </w:pPr>
      <w:r w:rsidRPr="004366B9">
        <w:rPr>
          <w:rFonts w:ascii="Calibri" w:hAnsi="Calibri" w:cs="Calibri"/>
        </w:rPr>
        <w:t xml:space="preserve">Tuckman, B.W. and Harper, B.E. (2012) </w:t>
      </w:r>
      <w:r w:rsidRPr="004366B9">
        <w:rPr>
          <w:rStyle w:val="Emphasis"/>
          <w:rFonts w:ascii="Calibri" w:hAnsi="Calibri" w:cs="Calibri" w:eastAsiaTheme="majorEastAsia"/>
        </w:rPr>
        <w:t>Conducting educational research</w:t>
      </w:r>
      <w:r w:rsidRPr="004366B9">
        <w:rPr>
          <w:rFonts w:ascii="Calibri" w:hAnsi="Calibri" w:cs="Calibri"/>
        </w:rPr>
        <w:t>. 6th edn. United States: Rowman &amp; Littlefield Publishers.</w:t>
      </w:r>
    </w:p>
    <w:p w:rsidRPr="004366B9" w:rsidR="004366B9" w:rsidP="004366B9" w:rsidRDefault="004366B9" w14:paraId="2932ECF6" w14:textId="77777777"/>
    <w:sectPr w:rsidRPr="004366B9" w:rsidR="004366B9" w:rsidSect="004366B9">
      <w:footerReference w:type="even" r:id="rId18"/>
      <w:footerReference w:type="default" r:id="rId19"/>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D6F33" w:rsidP="004366B9" w:rsidRDefault="00BD6F33" w14:paraId="6045CF79" w14:textId="77777777">
      <w:pPr>
        <w:spacing w:after="0" w:line="240" w:lineRule="auto"/>
      </w:pPr>
      <w:r>
        <w:separator/>
      </w:r>
    </w:p>
  </w:endnote>
  <w:endnote w:type="continuationSeparator" w:id="0">
    <w:p w:rsidR="00BD6F33" w:rsidP="004366B9" w:rsidRDefault="00BD6F33" w14:paraId="2250C2C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14518692"/>
      <w:docPartObj>
        <w:docPartGallery w:val="Page Numbers (Bottom of Page)"/>
        <w:docPartUnique/>
      </w:docPartObj>
    </w:sdtPr>
    <w:sdtContent>
      <w:p w:rsidR="004366B9" w:rsidP="00CF07B1" w:rsidRDefault="004366B9" w14:paraId="304CE21E" w14:textId="505BD2BA">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EndPr>
      <w:rPr>
        <w:rStyle w:val="PageNumber"/>
      </w:rPr>
    </w:sdtEndPr>
  </w:sdt>
  <w:p w:rsidR="004366B9" w:rsidP="004366B9" w:rsidRDefault="004366B9" w14:paraId="361DCCF7"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01914514"/>
      <w:docPartObj>
        <w:docPartGallery w:val="Page Numbers (Bottom of Page)"/>
        <w:docPartUnique/>
      </w:docPartObj>
    </w:sdtPr>
    <w:sdtContent>
      <w:p w:rsidR="004366B9" w:rsidP="00CF07B1" w:rsidRDefault="004366B9" w14:paraId="761A4773" w14:textId="4FE47A73">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EndPr>
      <w:rPr>
        <w:rStyle w:val="PageNumber"/>
      </w:rPr>
    </w:sdtEndPr>
  </w:sdt>
  <w:p w:rsidR="004366B9" w:rsidP="004366B9" w:rsidRDefault="004366B9" w14:paraId="72991728"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D6F33" w:rsidP="004366B9" w:rsidRDefault="00BD6F33" w14:paraId="498225F6" w14:textId="77777777">
      <w:pPr>
        <w:spacing w:after="0" w:line="240" w:lineRule="auto"/>
      </w:pPr>
      <w:r>
        <w:separator/>
      </w:r>
    </w:p>
  </w:footnote>
  <w:footnote w:type="continuationSeparator" w:id="0">
    <w:p w:rsidR="00BD6F33" w:rsidP="004366B9" w:rsidRDefault="00BD6F33" w14:paraId="44F6891D"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6B9"/>
    <w:rsid w:val="001E40B9"/>
    <w:rsid w:val="00394322"/>
    <w:rsid w:val="004366B9"/>
    <w:rsid w:val="006427E2"/>
    <w:rsid w:val="0065757D"/>
    <w:rsid w:val="006603EC"/>
    <w:rsid w:val="00712DE1"/>
    <w:rsid w:val="007F62D7"/>
    <w:rsid w:val="00AC3381"/>
    <w:rsid w:val="00B10002"/>
    <w:rsid w:val="00BD6F33"/>
    <w:rsid w:val="00C44DAC"/>
    <w:rsid w:val="00C62A5B"/>
    <w:rsid w:val="00D51358"/>
    <w:rsid w:val="00E40FCA"/>
    <w:rsid w:val="0D96566B"/>
    <w:rsid w:val="0FAE7E97"/>
    <w:rsid w:val="1290D129"/>
    <w:rsid w:val="12DBF242"/>
    <w:rsid w:val="1DB4DDAB"/>
    <w:rsid w:val="2AAA2D06"/>
    <w:rsid w:val="3450DA76"/>
    <w:rsid w:val="3C554EB9"/>
    <w:rsid w:val="40B1ACB7"/>
    <w:rsid w:val="43FCD36F"/>
    <w:rsid w:val="4D50AB6A"/>
    <w:rsid w:val="58E1C4D8"/>
    <w:rsid w:val="62D67538"/>
    <w:rsid w:val="7099BE76"/>
    <w:rsid w:val="73DBFB44"/>
    <w:rsid w:val="7C121A9B"/>
  </w:rsids>
  <m:mathPr>
    <m:mathFont m:val="Cambria Math"/>
    <m:brkBin m:val="before"/>
    <m:brkBinSub m:val="--"/>
    <m:smallFrac m:val="0"/>
    <m:dispDef/>
    <m:lMargin m:val="0"/>
    <m:rMargin m:val="0"/>
    <m:defJc m:val="centerGroup"/>
    <m:wrapIndent m:val="1440"/>
    <m:intLim m:val="subSup"/>
    <m:naryLim m:val="undOvr"/>
  </m:mathPr>
  <w:themeFontLang w:val="en-BD" w:bidi="bn-IN"/>
  <w:clrSchemeMapping w:bg1="light1" w:t1="dark1" w:bg2="light2" w:t2="dark2" w:accent1="accent1" w:accent2="accent2" w:accent3="accent3" w:accent4="accent4" w:accent5="accent5" w:accent6="accent6" w:hyperlink="hyperlink" w:followedHyperlink="followedHyperlink"/>
  <w:decimalSymbol w:val="."/>
  <w:listSeparator w:val=","/>
  <w14:docId w14:val="68B0644C"/>
  <w15:chartTrackingRefBased/>
  <w15:docId w15:val="{5E474678-3D5E-544D-8144-37527405A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cs="Vrinda" w:eastAsiaTheme="minorHAnsi"/>
        <w:kern w:val="2"/>
        <w:sz w:val="24"/>
        <w:szCs w:val="30"/>
        <w:lang w:val="en-BD" w:eastAsia="en-US" w:bidi="bn-IN"/>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366B9"/>
    <w:rPr>
      <w:rFonts w:ascii="Calibri" w:hAnsi="Calibri" w:cs="Calibri"/>
      <w:lang w:val="en-US"/>
    </w:rPr>
  </w:style>
  <w:style w:type="paragraph" w:styleId="Heading1">
    <w:name w:val="heading 1"/>
    <w:basedOn w:val="Normal"/>
    <w:next w:val="Normal"/>
    <w:link w:val="Heading1Char"/>
    <w:autoRedefine/>
    <w:uiPriority w:val="9"/>
    <w:qFormat/>
    <w:rsid w:val="00712DE1"/>
    <w:pPr>
      <w:keepNext/>
      <w:keepLines/>
      <w:spacing w:before="360" w:after="80"/>
      <w:outlineLvl w:val="0"/>
    </w:pPr>
    <w:rPr>
      <w:rFonts w:cs="Times New Roman" w:eastAsiaTheme="majorEastAsia"/>
      <w:b/>
      <w:bCs/>
      <w:color w:val="2F5496" w:themeColor="accent1" w:themeShade="BF"/>
      <w:sz w:val="32"/>
      <w:szCs w:val="44"/>
    </w:rPr>
  </w:style>
  <w:style w:type="paragraph" w:styleId="Heading2">
    <w:name w:val="heading 2"/>
    <w:basedOn w:val="Normal"/>
    <w:next w:val="Normal"/>
    <w:link w:val="Heading2Char"/>
    <w:autoRedefine/>
    <w:uiPriority w:val="9"/>
    <w:unhideWhenUsed/>
    <w:qFormat/>
    <w:rsid w:val="00712DE1"/>
    <w:pPr>
      <w:keepNext/>
      <w:keepLines/>
      <w:spacing w:before="160" w:after="80"/>
      <w:outlineLvl w:val="1"/>
    </w:pPr>
    <w:rPr>
      <w:rFonts w:eastAsiaTheme="majorEastAsia" w:cstheme="majorBidi"/>
      <w:b/>
      <w:color w:val="2F5496" w:themeColor="accent1" w:themeShade="BF"/>
      <w:sz w:val="28"/>
      <w:szCs w:val="40"/>
    </w:rPr>
  </w:style>
  <w:style w:type="paragraph" w:styleId="Heading3">
    <w:name w:val="heading 3"/>
    <w:basedOn w:val="Normal"/>
    <w:next w:val="Normal"/>
    <w:link w:val="Heading3Char"/>
    <w:uiPriority w:val="9"/>
    <w:semiHidden/>
    <w:unhideWhenUsed/>
    <w:qFormat/>
    <w:rsid w:val="004366B9"/>
    <w:pPr>
      <w:keepNext/>
      <w:keepLines/>
      <w:spacing w:before="160" w:after="80"/>
      <w:outlineLvl w:val="2"/>
    </w:pPr>
    <w:rPr>
      <w:rFonts w:asciiTheme="minorHAnsi" w:hAnsiTheme="minorHAnsi"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4366B9"/>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66B9"/>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66B9"/>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66B9"/>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66B9"/>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66B9"/>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12DE1"/>
    <w:rPr>
      <w:rFonts w:cs="Times New Roman" w:eastAsiaTheme="majorEastAsia"/>
      <w:b/>
      <w:bCs/>
      <w:color w:val="2F5496" w:themeColor="accent1" w:themeShade="BF"/>
      <w:sz w:val="32"/>
      <w:szCs w:val="44"/>
    </w:rPr>
  </w:style>
  <w:style w:type="character" w:styleId="Heading2Char" w:customStyle="1">
    <w:name w:val="Heading 2 Char"/>
    <w:basedOn w:val="DefaultParagraphFont"/>
    <w:link w:val="Heading2"/>
    <w:uiPriority w:val="9"/>
    <w:rsid w:val="00712DE1"/>
    <w:rPr>
      <w:rFonts w:eastAsiaTheme="majorEastAsia" w:cstheme="majorBidi"/>
      <w:b/>
      <w:color w:val="2F5496" w:themeColor="accent1" w:themeShade="BF"/>
      <w:sz w:val="28"/>
      <w:szCs w:val="40"/>
    </w:rPr>
  </w:style>
  <w:style w:type="character" w:styleId="Heading3Char" w:customStyle="1">
    <w:name w:val="Heading 3 Char"/>
    <w:basedOn w:val="DefaultParagraphFont"/>
    <w:link w:val="Heading3"/>
    <w:uiPriority w:val="9"/>
    <w:semiHidden/>
    <w:rsid w:val="004366B9"/>
    <w:rPr>
      <w:rFonts w:asciiTheme="minorHAnsi" w:hAnsiTheme="minorHAnsi" w:eastAsiaTheme="majorEastAsia" w:cstheme="majorBidi"/>
      <w:color w:val="2F5496" w:themeColor="accent1" w:themeShade="BF"/>
      <w:sz w:val="28"/>
      <w:szCs w:val="35"/>
      <w:lang w:val="en-GB"/>
    </w:rPr>
  </w:style>
  <w:style w:type="character" w:styleId="Heading4Char" w:customStyle="1">
    <w:name w:val="Heading 4 Char"/>
    <w:basedOn w:val="DefaultParagraphFont"/>
    <w:link w:val="Heading4"/>
    <w:uiPriority w:val="9"/>
    <w:semiHidden/>
    <w:rsid w:val="004366B9"/>
    <w:rPr>
      <w:rFonts w:asciiTheme="minorHAnsi" w:hAnsiTheme="minorHAnsi" w:eastAsiaTheme="majorEastAsia" w:cstheme="majorBidi"/>
      <w:i/>
      <w:iCs/>
      <w:color w:val="2F5496" w:themeColor="accent1" w:themeShade="BF"/>
      <w:lang w:val="en-GB"/>
    </w:rPr>
  </w:style>
  <w:style w:type="character" w:styleId="Heading5Char" w:customStyle="1">
    <w:name w:val="Heading 5 Char"/>
    <w:basedOn w:val="DefaultParagraphFont"/>
    <w:link w:val="Heading5"/>
    <w:uiPriority w:val="9"/>
    <w:semiHidden/>
    <w:rsid w:val="004366B9"/>
    <w:rPr>
      <w:rFonts w:asciiTheme="minorHAnsi" w:hAnsiTheme="minorHAnsi" w:eastAsiaTheme="majorEastAsia" w:cstheme="majorBidi"/>
      <w:color w:val="2F5496" w:themeColor="accent1" w:themeShade="BF"/>
      <w:lang w:val="en-GB"/>
    </w:rPr>
  </w:style>
  <w:style w:type="character" w:styleId="Heading6Char" w:customStyle="1">
    <w:name w:val="Heading 6 Char"/>
    <w:basedOn w:val="DefaultParagraphFont"/>
    <w:link w:val="Heading6"/>
    <w:uiPriority w:val="9"/>
    <w:semiHidden/>
    <w:rsid w:val="004366B9"/>
    <w:rPr>
      <w:rFonts w:asciiTheme="minorHAnsi" w:hAnsiTheme="minorHAnsi"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4366B9"/>
    <w:rPr>
      <w:rFonts w:asciiTheme="minorHAnsi" w:hAnsiTheme="minorHAnsi"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4366B9"/>
    <w:rPr>
      <w:rFonts w:asciiTheme="minorHAnsi" w:hAnsiTheme="minorHAnsi"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4366B9"/>
    <w:rPr>
      <w:rFonts w:asciiTheme="minorHAnsi" w:hAnsiTheme="minorHAnsi" w:eastAsiaTheme="majorEastAsia" w:cstheme="majorBidi"/>
      <w:color w:val="272727" w:themeColor="text1" w:themeTint="D8"/>
      <w:lang w:val="en-GB"/>
    </w:rPr>
  </w:style>
  <w:style w:type="paragraph" w:styleId="Title">
    <w:name w:val="Title"/>
    <w:basedOn w:val="Normal"/>
    <w:next w:val="Normal"/>
    <w:link w:val="TitleChar"/>
    <w:uiPriority w:val="10"/>
    <w:qFormat/>
    <w:rsid w:val="004366B9"/>
    <w:pPr>
      <w:spacing w:after="80" w:line="240" w:lineRule="auto"/>
      <w:contextualSpacing/>
    </w:pPr>
    <w:rPr>
      <w:rFonts w:asciiTheme="majorHAnsi" w:hAnsiTheme="majorHAnsi" w:eastAsiaTheme="majorEastAsia" w:cstheme="majorBidi"/>
      <w:spacing w:val="-10"/>
      <w:kern w:val="28"/>
      <w:sz w:val="56"/>
      <w:szCs w:val="71"/>
    </w:rPr>
  </w:style>
  <w:style w:type="character" w:styleId="TitleChar" w:customStyle="1">
    <w:name w:val="Title Char"/>
    <w:basedOn w:val="DefaultParagraphFont"/>
    <w:link w:val="Title"/>
    <w:uiPriority w:val="10"/>
    <w:rsid w:val="004366B9"/>
    <w:rPr>
      <w:rFonts w:asciiTheme="majorHAnsi" w:hAnsiTheme="majorHAnsi" w:eastAsiaTheme="majorEastAsia" w:cstheme="majorBidi"/>
      <w:spacing w:val="-10"/>
      <w:kern w:val="28"/>
      <w:sz w:val="56"/>
      <w:szCs w:val="71"/>
      <w:lang w:val="en-GB"/>
    </w:rPr>
  </w:style>
  <w:style w:type="paragraph" w:styleId="Subtitle">
    <w:name w:val="Subtitle"/>
    <w:basedOn w:val="Normal"/>
    <w:next w:val="Normal"/>
    <w:link w:val="SubtitleChar"/>
    <w:uiPriority w:val="11"/>
    <w:qFormat/>
    <w:rsid w:val="004366B9"/>
    <w:pPr>
      <w:numPr>
        <w:ilvl w:val="1"/>
      </w:numPr>
    </w:pPr>
    <w:rPr>
      <w:rFonts w:asciiTheme="minorHAnsi" w:hAnsiTheme="minorHAnsi" w:eastAsiaTheme="majorEastAsia" w:cstheme="majorBidi"/>
      <w:color w:val="595959" w:themeColor="text1" w:themeTint="A6"/>
      <w:spacing w:val="15"/>
      <w:sz w:val="28"/>
      <w:szCs w:val="35"/>
    </w:rPr>
  </w:style>
  <w:style w:type="character" w:styleId="SubtitleChar" w:customStyle="1">
    <w:name w:val="Subtitle Char"/>
    <w:basedOn w:val="DefaultParagraphFont"/>
    <w:link w:val="Subtitle"/>
    <w:uiPriority w:val="11"/>
    <w:rsid w:val="004366B9"/>
    <w:rPr>
      <w:rFonts w:asciiTheme="minorHAnsi" w:hAnsiTheme="minorHAnsi"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4366B9"/>
    <w:pPr>
      <w:spacing w:before="160"/>
      <w:jc w:val="center"/>
    </w:pPr>
    <w:rPr>
      <w:i/>
      <w:iCs/>
      <w:color w:val="404040" w:themeColor="text1" w:themeTint="BF"/>
    </w:rPr>
  </w:style>
  <w:style w:type="character" w:styleId="QuoteChar" w:customStyle="1">
    <w:name w:val="Quote Char"/>
    <w:basedOn w:val="DefaultParagraphFont"/>
    <w:link w:val="Quote"/>
    <w:uiPriority w:val="29"/>
    <w:rsid w:val="004366B9"/>
    <w:rPr>
      <w:i/>
      <w:iCs/>
      <w:color w:val="404040" w:themeColor="text1" w:themeTint="BF"/>
      <w:lang w:val="en-GB"/>
    </w:rPr>
  </w:style>
  <w:style w:type="paragraph" w:styleId="ListParagraph">
    <w:name w:val="List Paragraph"/>
    <w:basedOn w:val="Normal"/>
    <w:uiPriority w:val="34"/>
    <w:qFormat/>
    <w:rsid w:val="004366B9"/>
    <w:pPr>
      <w:ind w:left="720"/>
      <w:contextualSpacing/>
    </w:pPr>
  </w:style>
  <w:style w:type="character" w:styleId="IntenseEmphasis">
    <w:name w:val="Intense Emphasis"/>
    <w:basedOn w:val="DefaultParagraphFont"/>
    <w:uiPriority w:val="21"/>
    <w:qFormat/>
    <w:rsid w:val="004366B9"/>
    <w:rPr>
      <w:i/>
      <w:iCs/>
      <w:color w:val="2F5496" w:themeColor="accent1" w:themeShade="BF"/>
    </w:rPr>
  </w:style>
  <w:style w:type="paragraph" w:styleId="IntenseQuote">
    <w:name w:val="Intense Quote"/>
    <w:basedOn w:val="Normal"/>
    <w:next w:val="Normal"/>
    <w:link w:val="IntenseQuoteChar"/>
    <w:uiPriority w:val="30"/>
    <w:qFormat/>
    <w:rsid w:val="004366B9"/>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4366B9"/>
    <w:rPr>
      <w:i/>
      <w:iCs/>
      <w:color w:val="2F5496" w:themeColor="accent1" w:themeShade="BF"/>
      <w:lang w:val="en-GB"/>
    </w:rPr>
  </w:style>
  <w:style w:type="character" w:styleId="IntenseReference">
    <w:name w:val="Intense Reference"/>
    <w:basedOn w:val="DefaultParagraphFont"/>
    <w:uiPriority w:val="32"/>
    <w:qFormat/>
    <w:rsid w:val="004366B9"/>
    <w:rPr>
      <w:b/>
      <w:bCs/>
      <w:smallCaps/>
      <w:color w:val="2F5496" w:themeColor="accent1" w:themeShade="BF"/>
      <w:spacing w:val="5"/>
    </w:rPr>
  </w:style>
  <w:style w:type="paragraph" w:styleId="NoSpacing">
    <w:name w:val="No Spacing"/>
    <w:link w:val="NoSpacingChar"/>
    <w:uiPriority w:val="1"/>
    <w:qFormat/>
    <w:rsid w:val="004366B9"/>
    <w:pPr>
      <w:spacing w:after="0" w:line="240" w:lineRule="auto"/>
    </w:pPr>
    <w:rPr>
      <w:rFonts w:ascii="Calibri" w:hAnsi="Calibri" w:cs="Calibri"/>
      <w:lang w:val="en-US"/>
    </w:rPr>
  </w:style>
  <w:style w:type="paragraph" w:styleId="Footer">
    <w:name w:val="footer"/>
    <w:basedOn w:val="Normal"/>
    <w:link w:val="FooterChar"/>
    <w:uiPriority w:val="99"/>
    <w:unhideWhenUsed/>
    <w:rsid w:val="004366B9"/>
    <w:pPr>
      <w:tabs>
        <w:tab w:val="center" w:pos="4513"/>
        <w:tab w:val="right" w:pos="9026"/>
      </w:tabs>
      <w:spacing w:after="0" w:line="240" w:lineRule="auto"/>
    </w:pPr>
  </w:style>
  <w:style w:type="character" w:styleId="FooterChar" w:customStyle="1">
    <w:name w:val="Footer Char"/>
    <w:basedOn w:val="DefaultParagraphFont"/>
    <w:link w:val="Footer"/>
    <w:uiPriority w:val="99"/>
    <w:rsid w:val="004366B9"/>
    <w:rPr>
      <w:rFonts w:ascii="Calibri" w:hAnsi="Calibri" w:cs="Calibri"/>
      <w:lang w:val="en-US"/>
    </w:rPr>
  </w:style>
  <w:style w:type="character" w:styleId="PageNumber">
    <w:name w:val="page number"/>
    <w:basedOn w:val="DefaultParagraphFont"/>
    <w:uiPriority w:val="99"/>
    <w:semiHidden/>
    <w:unhideWhenUsed/>
    <w:rsid w:val="004366B9"/>
  </w:style>
  <w:style w:type="paragraph" w:styleId="NormalWeb">
    <w:name w:val="Normal (Web)"/>
    <w:basedOn w:val="Normal"/>
    <w:uiPriority w:val="99"/>
    <w:semiHidden/>
    <w:unhideWhenUsed/>
    <w:rsid w:val="004366B9"/>
    <w:pPr>
      <w:spacing w:before="100" w:beforeAutospacing="1" w:after="100" w:afterAutospacing="1" w:line="240" w:lineRule="auto"/>
      <w:jc w:val="left"/>
    </w:pPr>
    <w:rPr>
      <w:rFonts w:ascii="Times New Roman" w:hAnsi="Times New Roman" w:eastAsia="Times New Roman" w:cs="Times New Roman"/>
      <w:kern w:val="0"/>
      <w:szCs w:val="24"/>
      <w:lang w:val="en-BD" w:eastAsia="en-GB"/>
      <w14:ligatures w14:val="none"/>
    </w:rPr>
  </w:style>
  <w:style w:type="character" w:styleId="Emphasis">
    <w:name w:val="Emphasis"/>
    <w:basedOn w:val="DefaultParagraphFont"/>
    <w:uiPriority w:val="20"/>
    <w:qFormat/>
    <w:rsid w:val="004366B9"/>
    <w:rPr>
      <w:i/>
      <w:iCs/>
    </w:rPr>
  </w:style>
  <w:style w:type="paragraph" w:styleId="TOCHeading">
    <w:name w:val="TOC Heading"/>
    <w:basedOn w:val="Heading1"/>
    <w:next w:val="Normal"/>
    <w:uiPriority w:val="39"/>
    <w:unhideWhenUsed/>
    <w:qFormat/>
    <w:rsid w:val="004366B9"/>
    <w:pPr>
      <w:spacing w:before="480" w:after="0" w:line="276" w:lineRule="auto"/>
      <w:jc w:val="left"/>
      <w:outlineLvl w:val="9"/>
    </w:pPr>
    <w:rPr>
      <w:rFonts w:asciiTheme="majorHAnsi" w:hAnsiTheme="majorHAnsi" w:cstheme="majorBidi"/>
      <w:kern w:val="0"/>
      <w:sz w:val="28"/>
      <w:szCs w:val="28"/>
      <w:lang w:bidi="ar-SA"/>
      <w14:ligatures w14:val="none"/>
    </w:rPr>
  </w:style>
  <w:style w:type="paragraph" w:styleId="TOC1">
    <w:name w:val="toc 1"/>
    <w:basedOn w:val="Normal"/>
    <w:next w:val="Normal"/>
    <w:autoRedefine/>
    <w:uiPriority w:val="39"/>
    <w:unhideWhenUsed/>
    <w:rsid w:val="004366B9"/>
    <w:pPr>
      <w:spacing w:before="120" w:after="0"/>
      <w:jc w:val="left"/>
    </w:pPr>
    <w:rPr>
      <w:rFonts w:cs="Vrinda" w:asciiTheme="minorHAnsi" w:hAnsiTheme="minorHAnsi"/>
      <w:b/>
      <w:bCs/>
      <w:i/>
      <w:iCs/>
      <w:szCs w:val="24"/>
    </w:rPr>
  </w:style>
  <w:style w:type="character" w:styleId="Hyperlink">
    <w:name w:val="Hyperlink"/>
    <w:basedOn w:val="DefaultParagraphFont"/>
    <w:uiPriority w:val="99"/>
    <w:unhideWhenUsed/>
    <w:rsid w:val="004366B9"/>
    <w:rPr>
      <w:color w:val="0563C1" w:themeColor="hyperlink"/>
      <w:u w:val="single"/>
    </w:rPr>
  </w:style>
  <w:style w:type="paragraph" w:styleId="TOC2">
    <w:name w:val="toc 2"/>
    <w:basedOn w:val="Normal"/>
    <w:next w:val="Normal"/>
    <w:autoRedefine/>
    <w:uiPriority w:val="39"/>
    <w:semiHidden/>
    <w:unhideWhenUsed/>
    <w:rsid w:val="004366B9"/>
    <w:pPr>
      <w:spacing w:before="120" w:after="0"/>
      <w:ind w:left="240"/>
      <w:jc w:val="left"/>
    </w:pPr>
    <w:rPr>
      <w:rFonts w:cs="Vrinda" w:asciiTheme="minorHAnsi" w:hAnsiTheme="minorHAnsi"/>
      <w:b/>
      <w:bCs/>
      <w:sz w:val="22"/>
      <w:szCs w:val="22"/>
    </w:rPr>
  </w:style>
  <w:style w:type="paragraph" w:styleId="TOC3">
    <w:name w:val="toc 3"/>
    <w:basedOn w:val="Normal"/>
    <w:next w:val="Normal"/>
    <w:autoRedefine/>
    <w:uiPriority w:val="39"/>
    <w:semiHidden/>
    <w:unhideWhenUsed/>
    <w:rsid w:val="004366B9"/>
    <w:pPr>
      <w:spacing w:after="0"/>
      <w:ind w:left="480"/>
      <w:jc w:val="left"/>
    </w:pPr>
    <w:rPr>
      <w:rFonts w:cs="Vrinda" w:asciiTheme="minorHAnsi" w:hAnsiTheme="minorHAnsi"/>
      <w:sz w:val="20"/>
      <w:szCs w:val="20"/>
    </w:rPr>
  </w:style>
  <w:style w:type="paragraph" w:styleId="TOC4">
    <w:name w:val="toc 4"/>
    <w:basedOn w:val="Normal"/>
    <w:next w:val="Normal"/>
    <w:autoRedefine/>
    <w:uiPriority w:val="39"/>
    <w:semiHidden/>
    <w:unhideWhenUsed/>
    <w:rsid w:val="004366B9"/>
    <w:pPr>
      <w:spacing w:after="0"/>
      <w:ind w:left="720"/>
      <w:jc w:val="left"/>
    </w:pPr>
    <w:rPr>
      <w:rFonts w:cs="Vrinda" w:asciiTheme="minorHAnsi" w:hAnsiTheme="minorHAnsi"/>
      <w:sz w:val="20"/>
      <w:szCs w:val="20"/>
    </w:rPr>
  </w:style>
  <w:style w:type="paragraph" w:styleId="TOC5">
    <w:name w:val="toc 5"/>
    <w:basedOn w:val="Normal"/>
    <w:next w:val="Normal"/>
    <w:autoRedefine/>
    <w:uiPriority w:val="39"/>
    <w:semiHidden/>
    <w:unhideWhenUsed/>
    <w:rsid w:val="004366B9"/>
    <w:pPr>
      <w:spacing w:after="0"/>
      <w:ind w:left="960"/>
      <w:jc w:val="left"/>
    </w:pPr>
    <w:rPr>
      <w:rFonts w:cs="Vrinda" w:asciiTheme="minorHAnsi" w:hAnsiTheme="minorHAnsi"/>
      <w:sz w:val="20"/>
      <w:szCs w:val="20"/>
    </w:rPr>
  </w:style>
  <w:style w:type="paragraph" w:styleId="TOC6">
    <w:name w:val="toc 6"/>
    <w:basedOn w:val="Normal"/>
    <w:next w:val="Normal"/>
    <w:autoRedefine/>
    <w:uiPriority w:val="39"/>
    <w:semiHidden/>
    <w:unhideWhenUsed/>
    <w:rsid w:val="004366B9"/>
    <w:pPr>
      <w:spacing w:after="0"/>
      <w:ind w:left="1200"/>
      <w:jc w:val="left"/>
    </w:pPr>
    <w:rPr>
      <w:rFonts w:cs="Vrinda" w:asciiTheme="minorHAnsi" w:hAnsiTheme="minorHAnsi"/>
      <w:sz w:val="20"/>
      <w:szCs w:val="20"/>
    </w:rPr>
  </w:style>
  <w:style w:type="paragraph" w:styleId="TOC7">
    <w:name w:val="toc 7"/>
    <w:basedOn w:val="Normal"/>
    <w:next w:val="Normal"/>
    <w:autoRedefine/>
    <w:uiPriority w:val="39"/>
    <w:semiHidden/>
    <w:unhideWhenUsed/>
    <w:rsid w:val="004366B9"/>
    <w:pPr>
      <w:spacing w:after="0"/>
      <w:ind w:left="1440"/>
      <w:jc w:val="left"/>
    </w:pPr>
    <w:rPr>
      <w:rFonts w:cs="Vrinda" w:asciiTheme="minorHAnsi" w:hAnsiTheme="minorHAnsi"/>
      <w:sz w:val="20"/>
      <w:szCs w:val="20"/>
    </w:rPr>
  </w:style>
  <w:style w:type="paragraph" w:styleId="TOC8">
    <w:name w:val="toc 8"/>
    <w:basedOn w:val="Normal"/>
    <w:next w:val="Normal"/>
    <w:autoRedefine/>
    <w:uiPriority w:val="39"/>
    <w:semiHidden/>
    <w:unhideWhenUsed/>
    <w:rsid w:val="004366B9"/>
    <w:pPr>
      <w:spacing w:after="0"/>
      <w:ind w:left="1680"/>
      <w:jc w:val="left"/>
    </w:pPr>
    <w:rPr>
      <w:rFonts w:cs="Vrinda" w:asciiTheme="minorHAnsi" w:hAnsiTheme="minorHAnsi"/>
      <w:sz w:val="20"/>
      <w:szCs w:val="20"/>
    </w:rPr>
  </w:style>
  <w:style w:type="paragraph" w:styleId="TOC9">
    <w:name w:val="toc 9"/>
    <w:basedOn w:val="Normal"/>
    <w:next w:val="Normal"/>
    <w:autoRedefine/>
    <w:uiPriority w:val="39"/>
    <w:semiHidden/>
    <w:unhideWhenUsed/>
    <w:rsid w:val="004366B9"/>
    <w:pPr>
      <w:spacing w:after="0"/>
      <w:ind w:left="1920"/>
      <w:jc w:val="left"/>
    </w:pPr>
    <w:rPr>
      <w:rFonts w:cs="Vrinda" w:asciiTheme="minorHAnsi" w:hAnsiTheme="minorHAnsi"/>
      <w:sz w:val="20"/>
      <w:szCs w:val="20"/>
    </w:rPr>
  </w:style>
  <w:style w:type="character" w:styleId="NoSpacingChar" w:customStyle="1">
    <w:name w:val="No Spacing Char"/>
    <w:basedOn w:val="DefaultParagraphFont"/>
    <w:link w:val="NoSpacing"/>
    <w:uiPriority w:val="1"/>
    <w:rsid w:val="004366B9"/>
    <w:rPr>
      <w:rFonts w:ascii="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image" Target="media/image7.jpeg" Id="rId13" /><Relationship Type="http://schemas.openxmlformats.org/officeDocument/2006/relationships/footer" Target="footer1.xm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image" Target="media/image1.jpeg" Id="rId7" /><Relationship Type="http://schemas.openxmlformats.org/officeDocument/2006/relationships/image" Target="media/image6.jpeg" Id="rId12" /><Relationship Type="http://schemas.openxmlformats.org/officeDocument/2006/relationships/image" Target="media/image11.jpeg" Id="rId17" /><Relationship Type="http://schemas.openxmlformats.org/officeDocument/2006/relationships/styles" Target="styles.xml" Id="rId2" /><Relationship Type="http://schemas.openxmlformats.org/officeDocument/2006/relationships/image" Target="media/image10.jpe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jpeg" Id="rId11" /><Relationship Type="http://schemas.openxmlformats.org/officeDocument/2006/relationships/footnotes" Target="footnotes.xml" Id="rId5" /><Relationship Type="http://schemas.openxmlformats.org/officeDocument/2006/relationships/image" Target="media/image9.jpeg" Id="rId15" /><Relationship Type="http://schemas.openxmlformats.org/officeDocument/2006/relationships/image" Target="media/image4.jpeg" Id="rId10" /><Relationship Type="http://schemas.openxmlformats.org/officeDocument/2006/relationships/footer" Target="footer2.xml" Id="rId19"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image" Target="media/image8.jpeg" Id="rId14" /><Relationship Type="http://schemas.openxmlformats.org/officeDocument/2006/relationships/image" Target="/media/image.png" Id="rId175601619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9AEC6-0C06-9647-A067-F3EC1EB9FA2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MyPC</dc:creator>
  <keywords/>
  <dc:description/>
  <lastModifiedBy>Rumi Begum (2216573)</lastModifiedBy>
  <revision>6</revision>
  <dcterms:created xsi:type="dcterms:W3CDTF">2025-10-31T14:20:00.0000000Z</dcterms:created>
  <dcterms:modified xsi:type="dcterms:W3CDTF">2025-11-26T17:42:14.0752450Z</dcterms:modified>
</coreProperties>
</file>