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01BA" w:rsidRDefault="00EA7762">
      <w:pPr>
        <w:rPr>
          <w:lang w:val="en-US"/>
        </w:rPr>
      </w:pPr>
      <w:r w:rsidRPr="00EA7762">
        <w:rPr>
          <w:noProof/>
          <w:lang w:eastAsia="bg-BG"/>
        </w:rPr>
        <w:drawing>
          <wp:inline distT="0" distB="0" distL="0" distR="0">
            <wp:extent cx="2514600" cy="876300"/>
            <wp:effectExtent l="19050" t="0" r="0" b="0"/>
            <wp:docPr id="1"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5" cstate="print"/>
                    <a:srcRect/>
                    <a:stretch>
                      <a:fillRect/>
                    </a:stretch>
                  </pic:blipFill>
                  <pic:spPr bwMode="auto">
                    <a:xfrm>
                      <a:off x="0" y="0"/>
                      <a:ext cx="2514600" cy="876300"/>
                    </a:xfrm>
                    <a:prstGeom prst="rect">
                      <a:avLst/>
                    </a:prstGeom>
                    <a:noFill/>
                    <a:ln w="9525">
                      <a:noFill/>
                      <a:miter lim="800000"/>
                      <a:headEnd/>
                      <a:tailEnd/>
                    </a:ln>
                  </pic:spPr>
                </pic:pic>
              </a:graphicData>
            </a:graphic>
          </wp:inline>
        </w:drawing>
      </w:r>
    </w:p>
    <w:p w:rsidR="00EA7762" w:rsidRDefault="00EA7762" w:rsidP="00EA7762">
      <w:pPr>
        <w:jc w:val="both"/>
        <w:rPr>
          <w:lang w:val="en-US"/>
        </w:rPr>
      </w:pPr>
      <w:r w:rsidRPr="00EA7762">
        <w:rPr>
          <w:lang w:val="en-US"/>
        </w:rPr>
        <w:t>Modelling Logistic Operations (M5X01280)</w:t>
      </w:r>
    </w:p>
    <w:p w:rsidR="00EA7762" w:rsidRDefault="00EA7762" w:rsidP="00EA7762">
      <w:pPr>
        <w:jc w:val="both"/>
        <w:rPr>
          <w:lang w:val="en-US"/>
        </w:rPr>
      </w:pPr>
      <w:proofErr w:type="spellStart"/>
      <w:r>
        <w:rPr>
          <w:lang w:val="en-US"/>
        </w:rPr>
        <w:t>Todor</w:t>
      </w:r>
      <w:proofErr w:type="spellEnd"/>
      <w:r>
        <w:rPr>
          <w:lang w:val="en-US"/>
        </w:rPr>
        <w:t xml:space="preserve"> </w:t>
      </w:r>
      <w:proofErr w:type="spellStart"/>
      <w:r>
        <w:rPr>
          <w:lang w:val="en-US"/>
        </w:rPr>
        <w:t>Stoykov</w:t>
      </w:r>
      <w:proofErr w:type="spellEnd"/>
      <w:r>
        <w:rPr>
          <w:lang w:val="en-US"/>
        </w:rPr>
        <w:t xml:space="preserve"> 1702643</w:t>
      </w:r>
    </w:p>
    <w:p w:rsidR="00EA7762" w:rsidRDefault="00EA7762" w:rsidP="00EA7762">
      <w:pPr>
        <w:jc w:val="both"/>
        <w:rPr>
          <w:lang w:val="en-US"/>
        </w:rPr>
      </w:pPr>
    </w:p>
    <w:p w:rsidR="00EA7762" w:rsidRDefault="00EA7762" w:rsidP="00EA7762">
      <w:pPr>
        <w:jc w:val="center"/>
        <w:rPr>
          <w:lang w:val="en-US"/>
        </w:rPr>
      </w:pPr>
      <w:r w:rsidRPr="00EA7762">
        <w:rPr>
          <w:lang w:val="en-US"/>
        </w:rPr>
        <w:t>Critically discuss the role of models in providing solutions to logistics OR motorsport management problems</w:t>
      </w:r>
      <w:r>
        <w:rPr>
          <w:lang w:val="en-US"/>
        </w:rPr>
        <w:t xml:space="preserve">. </w:t>
      </w:r>
      <w:r w:rsidRPr="00EA7762">
        <w:rPr>
          <w:lang w:val="en-US"/>
        </w:rPr>
        <w:t>Provide relevant examples to illustrate the issues discussed.</w:t>
      </w:r>
    </w:p>
    <w:p w:rsidR="002510AA" w:rsidRDefault="001C0CC1" w:rsidP="001C0CC1">
      <w:pPr>
        <w:jc w:val="both"/>
        <w:rPr>
          <w:b/>
          <w:lang w:val="en-US"/>
        </w:rPr>
      </w:pPr>
      <w:r>
        <w:rPr>
          <w:b/>
          <w:lang w:val="en-US"/>
        </w:rPr>
        <w:t>Abstract</w:t>
      </w:r>
    </w:p>
    <w:p w:rsidR="001C0CC1" w:rsidRPr="002510AA" w:rsidRDefault="001C0CC1" w:rsidP="001C0CC1">
      <w:pPr>
        <w:jc w:val="both"/>
        <w:rPr>
          <w:b/>
          <w:lang w:val="en-US"/>
        </w:rPr>
      </w:pPr>
      <w:r>
        <w:rPr>
          <w:lang w:val="en-US"/>
        </w:rPr>
        <w:t xml:space="preserve">The manufacturing industry is standing in front of a new period which is known for having sudden market changes and a chaotic competitive environment. </w:t>
      </w:r>
      <w:sdt>
        <w:sdtPr>
          <w:rPr>
            <w:lang w:val="en-US"/>
          </w:rPr>
          <w:id w:val="37768516"/>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sidR="00FE5AF7">
        <w:rPr>
          <w:lang w:val="en-US"/>
        </w:rPr>
        <w:t xml:space="preserve"> </w:t>
      </w:r>
      <w:r>
        <w:rPr>
          <w:lang w:val="en-US"/>
        </w:rPr>
        <w:t>To continue with, in order to be competitive in such conditions the chances of making mistakes must be reduced as much as possible, meaning that firms now have to reach high levels of understanding the market being more flexible and being agile when regrouping. That’s</w:t>
      </w:r>
      <w:r w:rsidR="003A36B5">
        <w:rPr>
          <w:lang w:val="en-US"/>
        </w:rPr>
        <w:t xml:space="preserve"> where modular solutions play big role in solving the issues. Moreover, modelling</w:t>
      </w:r>
      <w:r w:rsidR="002510AA">
        <w:rPr>
          <w:lang w:val="en-US"/>
        </w:rPr>
        <w:t xml:space="preserve"> serves the needed </w:t>
      </w:r>
      <w:r w:rsidR="002510AA" w:rsidRPr="002510AA">
        <w:rPr>
          <w:lang w:val="en-US"/>
        </w:rPr>
        <w:t>apprehension</w:t>
      </w:r>
      <w:r w:rsidR="002510AA">
        <w:rPr>
          <w:lang w:val="en-US"/>
        </w:rPr>
        <w:t xml:space="preserve"> to enhance the workability and quality of the design of a new system or in case of remaking one that already exists. The main focus of modular systems that have been made in the last years is discrete manufacturing and at the same time logistical operations like internal logistics and warehousing are put in the background.</w:t>
      </w:r>
      <w:r w:rsidR="003A36B5">
        <w:rPr>
          <w:lang w:val="en-US"/>
        </w:rPr>
        <w:t xml:space="preserve"> This work will address the importance of modelling in providing solutions to organizational issues in logistical operations.</w:t>
      </w:r>
      <w:r w:rsidR="00FE5AF7" w:rsidRPr="00FE5AF7">
        <w:rPr>
          <w:lang w:val="en-US"/>
        </w:rPr>
        <w:t xml:space="preserve"> </w:t>
      </w:r>
      <w:sdt>
        <w:sdtPr>
          <w:rPr>
            <w:lang w:val="en-US"/>
          </w:rPr>
          <w:id w:val="37768518"/>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sidR="00FE5AF7">
        <w:rPr>
          <w:lang w:val="en-US"/>
        </w:rPr>
        <w:tab/>
        <w:t xml:space="preserve"> </w:t>
      </w:r>
      <w:r w:rsidR="003A36B5">
        <w:rPr>
          <w:lang w:val="en-US"/>
        </w:rPr>
        <w:t xml:space="preserve"> </w:t>
      </w:r>
    </w:p>
    <w:p w:rsidR="00EA7762" w:rsidRDefault="00EA7762" w:rsidP="00EA7762">
      <w:pPr>
        <w:jc w:val="both"/>
        <w:rPr>
          <w:b/>
          <w:lang w:val="en-US"/>
        </w:rPr>
      </w:pPr>
      <w:r w:rsidRPr="00EA7762">
        <w:rPr>
          <w:b/>
          <w:lang w:val="en-US"/>
        </w:rPr>
        <w:t>Introduction</w:t>
      </w:r>
    </w:p>
    <w:p w:rsidR="002510AA" w:rsidRDefault="002510AA" w:rsidP="00EA7762">
      <w:pPr>
        <w:jc w:val="both"/>
        <w:rPr>
          <w:lang w:val="en-US"/>
        </w:rPr>
      </w:pPr>
      <w:r>
        <w:rPr>
          <w:lang w:val="en-US"/>
        </w:rPr>
        <w:t>Nowadays firms are fronting constant and erratic changes in the market, directed by the intercontinental competition.</w:t>
      </w:r>
      <w:r w:rsidR="00FE5AF7" w:rsidRPr="00FE5AF7">
        <w:rPr>
          <w:lang w:val="en-US"/>
        </w:rPr>
        <w:t xml:space="preserve"> </w:t>
      </w:r>
      <w:sdt>
        <w:sdtPr>
          <w:rPr>
            <w:lang w:val="en-US"/>
          </w:rPr>
          <w:id w:val="37768519"/>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Pr>
          <w:lang w:val="en-US"/>
        </w:rPr>
        <w:t xml:space="preserve"> The main test for companies in such an unpredictable market conditions is that they must be well prepared for rapid changes and react fast and most importantly effective in terms of costs if they want to be competitive. Furthermore, to reach the level of responsiveness, firms use innovative technologies and methods. Moreover, companies could also redesign their already existing manufacturing systems to comply with the new regulations. In fact the accelerated and sudden changes in an existing system or the configuring of a new one are the most effective ways to achieve the high level of responsiveness that’s chased.</w:t>
      </w:r>
      <w:r w:rsidR="00FE5AF7" w:rsidRPr="00FE5AF7">
        <w:rPr>
          <w:lang w:val="en-US"/>
        </w:rPr>
        <w:t xml:space="preserve"> </w:t>
      </w:r>
      <w:sdt>
        <w:sdtPr>
          <w:rPr>
            <w:lang w:val="en-US"/>
          </w:rPr>
          <w:id w:val="37768520"/>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sidR="00FE5AF7">
        <w:rPr>
          <w:lang w:val="en-US"/>
        </w:rPr>
        <w:tab/>
      </w:r>
    </w:p>
    <w:p w:rsidR="002510AA" w:rsidRPr="002510AA" w:rsidRDefault="003423E3" w:rsidP="00EA7762">
      <w:pPr>
        <w:jc w:val="both"/>
        <w:rPr>
          <w:lang w:val="en-US"/>
        </w:rPr>
      </w:pPr>
      <w:r>
        <w:rPr>
          <w:lang w:val="en-US"/>
        </w:rPr>
        <w:t>The drastic re-configuration</w:t>
      </w:r>
      <w:r w:rsidR="002510AA">
        <w:rPr>
          <w:lang w:val="en-US"/>
        </w:rPr>
        <w:t xml:space="preserve"> of manufacturing systems has been considered for years now and big advancements have been made to enable </w:t>
      </w:r>
      <w:r>
        <w:rPr>
          <w:lang w:val="en-US"/>
        </w:rPr>
        <w:t>technologies and access that allowed the needed level of mechanization and extensibility.</w:t>
      </w:r>
      <w:r w:rsidR="00FE5AF7" w:rsidRPr="00FE5AF7">
        <w:rPr>
          <w:lang w:val="en-US"/>
        </w:rPr>
        <w:t xml:space="preserve"> </w:t>
      </w:r>
      <w:sdt>
        <w:sdtPr>
          <w:rPr>
            <w:lang w:val="en-US"/>
          </w:rPr>
          <w:id w:val="37768521"/>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sidR="00FE5AF7">
        <w:rPr>
          <w:lang w:val="en-US"/>
        </w:rPr>
        <w:tab/>
        <w:t xml:space="preserve"> </w:t>
      </w:r>
      <w:r>
        <w:rPr>
          <w:lang w:val="en-US"/>
        </w:rPr>
        <w:t xml:space="preserve"> To continue with, the principle approach for flexibleness and major re-configuration is the modularity of the system. Moreover, the system is a combination if single modules. Furthermore, these single modules are known as elements that contain their own function and cloud be controlled by their own.</w:t>
      </w:r>
      <w:r w:rsidR="00FE5AF7" w:rsidRPr="00FE5AF7">
        <w:rPr>
          <w:lang w:val="en-US"/>
        </w:rPr>
        <w:t xml:space="preserve"> </w:t>
      </w:r>
      <w:sdt>
        <w:sdtPr>
          <w:rPr>
            <w:lang w:val="en-US"/>
          </w:rPr>
          <w:id w:val="37768522"/>
          <w:citation/>
        </w:sdtPr>
        <w:sdtContent>
          <w:r w:rsidR="00FE5AF7">
            <w:rPr>
              <w:lang w:val="en-US"/>
            </w:rPr>
            <w:fldChar w:fldCharType="begin"/>
          </w:r>
          <w:r w:rsidR="00FE5AF7">
            <w:rPr>
              <w:lang w:val="en-US"/>
            </w:rPr>
            <w:instrText xml:space="preserve"> CITATION BGr17 \l 1033 </w:instrText>
          </w:r>
          <w:r w:rsidR="00FE5AF7">
            <w:rPr>
              <w:lang w:val="en-US"/>
            </w:rPr>
            <w:fldChar w:fldCharType="separate"/>
          </w:r>
          <w:r w:rsidR="00FE5AF7">
            <w:rPr>
              <w:noProof/>
              <w:lang w:val="en-US"/>
            </w:rPr>
            <w:t>(Grabot, 2017)</w:t>
          </w:r>
          <w:r w:rsidR="00FE5AF7">
            <w:rPr>
              <w:lang w:val="en-US"/>
            </w:rPr>
            <w:fldChar w:fldCharType="end"/>
          </w:r>
        </w:sdtContent>
      </w:sdt>
      <w:r w:rsidR="00FE5AF7">
        <w:rPr>
          <w:lang w:val="en-US"/>
        </w:rPr>
        <w:tab/>
        <w:t xml:space="preserve"> </w:t>
      </w:r>
      <w:r>
        <w:rPr>
          <w:lang w:val="en-US"/>
        </w:rPr>
        <w:t xml:space="preserve">  </w:t>
      </w:r>
    </w:p>
    <w:p w:rsidR="00FE5AF7" w:rsidRDefault="00FE5AF7" w:rsidP="00EA7762">
      <w:pPr>
        <w:jc w:val="both"/>
        <w:rPr>
          <w:b/>
          <w:lang w:val="en-US"/>
        </w:rPr>
      </w:pPr>
    </w:p>
    <w:p w:rsidR="00747DEB" w:rsidRDefault="00E51205" w:rsidP="00EA7762">
      <w:pPr>
        <w:jc w:val="both"/>
        <w:rPr>
          <w:b/>
          <w:lang w:val="en-US"/>
        </w:rPr>
      </w:pPr>
      <w:r>
        <w:rPr>
          <w:b/>
          <w:lang w:val="en-US"/>
        </w:rPr>
        <w:lastRenderedPageBreak/>
        <w:t>Logistics</w:t>
      </w:r>
      <w:r w:rsidR="00A76048">
        <w:rPr>
          <w:b/>
          <w:lang w:val="en-US"/>
        </w:rPr>
        <w:t xml:space="preserve"> management</w:t>
      </w:r>
    </w:p>
    <w:p w:rsidR="00E51205" w:rsidRDefault="00E51205" w:rsidP="00EA7762">
      <w:pPr>
        <w:jc w:val="both"/>
        <w:rPr>
          <w:lang w:val="en-US"/>
        </w:rPr>
      </w:pPr>
      <w:r>
        <w:rPr>
          <w:lang w:val="en-US"/>
        </w:rPr>
        <w:t xml:space="preserve">Logistical operations management is one of the key </w:t>
      </w:r>
      <w:r w:rsidR="00484328">
        <w:rPr>
          <w:lang w:val="en-US"/>
        </w:rPr>
        <w:t xml:space="preserve">elements of business activities. </w:t>
      </w:r>
      <w:sdt>
        <w:sdtPr>
          <w:rPr>
            <w:lang w:val="en-US"/>
          </w:rPr>
          <w:id w:val="37768523"/>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(K. Ganesh, 2011)</w:t>
          </w:r>
          <w:r w:rsidR="00FE5AF7">
            <w:rPr>
              <w:lang w:val="en-US"/>
            </w:rPr>
            <w:fldChar w:fldCharType="end"/>
          </w:r>
        </w:sdtContent>
      </w:sdt>
      <w:r w:rsidR="00FE5AF7">
        <w:rPr>
          <w:lang w:val="en-US"/>
        </w:rPr>
        <w:t xml:space="preserve"> </w:t>
      </w:r>
      <w:r w:rsidR="00484328">
        <w:rPr>
          <w:lang w:val="en-US"/>
        </w:rPr>
        <w:t xml:space="preserve">To continue with, in today’s </w:t>
      </w:r>
      <w:r w:rsidR="00522D42">
        <w:rPr>
          <w:lang w:val="en-US"/>
        </w:rPr>
        <w:t>competitive market, a good Logistics strategy gives the company the step it needs to stay ahead of the competitors. It is from significant difference to understand the importance of customer’s demand and then build the strategy based on it.</w:t>
      </w:r>
      <w:r w:rsidR="000D742C">
        <w:rPr>
          <w:lang w:val="en-US"/>
        </w:rPr>
        <w:t xml:space="preserve"> As every customer is different, thus the whole operation of planning and processing will be different for one client to another. Moreover, big logistical management service jobholders take every step cautiously after a lot of research and a good build strategy that follows every customer’s demand.</w:t>
      </w:r>
      <w:sdt>
        <w:sdtPr>
          <w:rPr>
            <w:lang w:val="en-US"/>
          </w:rPr>
          <w:id w:val="37768524"/>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0D742C">
        <w:rPr>
          <w:lang w:val="en-US"/>
        </w:rPr>
        <w:t xml:space="preserve"> </w:t>
      </w:r>
      <w:r w:rsidR="00A860E4">
        <w:rPr>
          <w:lang w:val="en-US"/>
        </w:rPr>
        <w:t>The rapid changes in today’</w:t>
      </w:r>
      <w:r w:rsidR="000F687D">
        <w:rPr>
          <w:lang w:val="en-US"/>
        </w:rPr>
        <w:t>s business world demand a constant re-configuration in the already existing Logistics management system, so it cloud be up to date with the changes in the business world. Furthermore, some of the key elements o</w:t>
      </w:r>
      <w:r w:rsidR="00FF6F5E">
        <w:rPr>
          <w:lang w:val="en-US"/>
        </w:rPr>
        <w:t>f a successful Logistics strategy are the good planned execution, competitive prices and non-stopping growth.</w:t>
      </w:r>
      <w:sdt>
        <w:sdtPr>
          <w:rPr>
            <w:lang w:val="en-US"/>
          </w:rPr>
          <w:id w:val="37768528"/>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FF6F5E">
        <w:rPr>
          <w:lang w:val="en-US"/>
        </w:rPr>
        <w:t xml:space="preserve"> </w:t>
      </w:r>
      <w:r w:rsidR="00747DEB">
        <w:rPr>
          <w:lang w:val="en-US"/>
        </w:rPr>
        <w:t>Transportation, warehousing and Logistics solutions made particularly to reach every client’s different supply chain need. The analogy between the models and variety of services sums up the simulation importance in logistical operations.</w:t>
      </w:r>
      <w:sdt>
        <w:sdtPr>
          <w:rPr>
            <w:lang w:val="en-US"/>
          </w:rPr>
          <w:id w:val="37768527"/>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747DEB">
        <w:rPr>
          <w:lang w:val="en-US"/>
        </w:rPr>
        <w:t xml:space="preserve">   </w:t>
      </w:r>
    </w:p>
    <w:p w:rsidR="00747DEB" w:rsidRDefault="00747DEB" w:rsidP="00747DEB">
      <w:pPr>
        <w:jc w:val="center"/>
        <w:rPr>
          <w:b/>
          <w:lang w:val="en-US"/>
        </w:rPr>
      </w:pPr>
      <w:r>
        <w:rPr>
          <w:b/>
          <w:noProof/>
          <w:lang w:eastAsia="bg-BG"/>
        </w:rPr>
        <w:drawing>
          <wp:inline distT="0" distB="0" distL="0" distR="0">
            <wp:extent cx="5128355" cy="3254968"/>
            <wp:effectExtent l="19050" t="0" r="0" b="0"/>
            <wp:docPr id="2" name="Picture 1" descr="snip_201810281948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81028194825.png"/>
                    <pic:cNvPicPr/>
                  </pic:nvPicPr>
                  <pic:blipFill>
                    <a:blip r:embed="rId6" cstate="print"/>
                    <a:stretch>
                      <a:fillRect/>
                    </a:stretch>
                  </pic:blipFill>
                  <pic:spPr>
                    <a:xfrm>
                      <a:off x="0" y="0"/>
                      <a:ext cx="5129369" cy="3255612"/>
                    </a:xfrm>
                    <a:prstGeom prst="rect">
                      <a:avLst/>
                    </a:prstGeom>
                  </pic:spPr>
                </pic:pic>
              </a:graphicData>
            </a:graphic>
          </wp:inline>
        </w:drawing>
      </w:r>
    </w:p>
    <w:p w:rsidR="00A76048" w:rsidRDefault="00A76048" w:rsidP="00747DEB">
      <w:pPr>
        <w:jc w:val="center"/>
        <w:rPr>
          <w:b/>
          <w:lang w:val="en-US"/>
        </w:rPr>
      </w:pPr>
    </w:p>
    <w:p w:rsidR="00A76048" w:rsidRPr="00A76048" w:rsidRDefault="00A76048" w:rsidP="00A76048">
      <w:pPr>
        <w:jc w:val="both"/>
        <w:rPr>
          <w:b/>
          <w:lang w:val="en-US"/>
        </w:rPr>
      </w:pPr>
      <w:r w:rsidRPr="00A76048">
        <w:rPr>
          <w:b/>
          <w:lang w:val="en-US"/>
        </w:rPr>
        <w:t>Logistics simulations</w:t>
      </w:r>
    </w:p>
    <w:p w:rsidR="00A76048" w:rsidRDefault="00A76048" w:rsidP="00A76048">
      <w:pPr>
        <w:jc w:val="both"/>
        <w:rPr>
          <w:lang w:val="en-US"/>
        </w:rPr>
      </w:pPr>
      <w:r>
        <w:rPr>
          <w:lang w:val="en-US"/>
        </w:rPr>
        <w:t xml:space="preserve">Nowadays, companies that </w:t>
      </w:r>
      <w:r w:rsidR="00305B7D">
        <w:rPr>
          <w:lang w:val="en-US"/>
        </w:rPr>
        <w:t>are not able to make</w:t>
      </w:r>
      <w:r>
        <w:rPr>
          <w:lang w:val="en-US"/>
        </w:rPr>
        <w:t xml:space="preserve"> a solid logistics</w:t>
      </w:r>
      <w:r w:rsidR="00305B7D">
        <w:rPr>
          <w:lang w:val="en-US"/>
        </w:rPr>
        <w:t xml:space="preserve"> strategy and don’t often</w:t>
      </w:r>
      <w:r>
        <w:rPr>
          <w:lang w:val="en-US"/>
        </w:rPr>
        <w:t xml:space="preserve"> re</w:t>
      </w:r>
      <w:r w:rsidR="00305B7D">
        <w:rPr>
          <w:lang w:val="en-US"/>
        </w:rPr>
        <w:t>vise their logistics plan</w:t>
      </w:r>
      <w:r>
        <w:rPr>
          <w:lang w:val="en-US"/>
        </w:rPr>
        <w:t xml:space="preserve"> </w:t>
      </w:r>
      <w:r w:rsidR="00305B7D">
        <w:rPr>
          <w:lang w:val="en-US"/>
        </w:rPr>
        <w:t>or modify their management processes are in serious danger of losing their competitiveness among other companies.</w:t>
      </w:r>
      <w:sdt>
        <w:sdtPr>
          <w:rPr>
            <w:lang w:val="en-US"/>
          </w:rPr>
          <w:id w:val="37768529"/>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305B7D">
        <w:rPr>
          <w:lang w:val="en-US"/>
        </w:rPr>
        <w:t xml:space="preserve"> </w:t>
      </w:r>
      <w:r w:rsidR="003839F5">
        <w:rPr>
          <w:lang w:val="en-US"/>
        </w:rPr>
        <w:t xml:space="preserve">Simulation has been used for decades now in the industrial and manufacturing operations a massive helper for the </w:t>
      </w:r>
      <w:r w:rsidR="006B334B">
        <w:rPr>
          <w:lang w:val="en-US"/>
        </w:rPr>
        <w:t>production engineers in making the right</w:t>
      </w:r>
      <w:r w:rsidR="003839F5">
        <w:rPr>
          <w:lang w:val="en-US"/>
        </w:rPr>
        <w:t xml:space="preserve"> new expansion choices </w:t>
      </w:r>
      <w:r w:rsidR="006B334B">
        <w:rPr>
          <w:lang w:val="en-US"/>
        </w:rPr>
        <w:t>and knowing which the correct size for the production line is.</w:t>
      </w:r>
      <w:sdt>
        <w:sdtPr>
          <w:rPr>
            <w:lang w:val="en-US"/>
          </w:rPr>
          <w:id w:val="37768530"/>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6B334B">
        <w:rPr>
          <w:lang w:val="en-US"/>
        </w:rPr>
        <w:t xml:space="preserve"> To continue with, up to date, simulation knowledge</w:t>
      </w:r>
      <w:r w:rsidR="004C2723">
        <w:rPr>
          <w:lang w:val="en-US"/>
        </w:rPr>
        <w:t xml:space="preserve"> is believed to have significant importance as a skill to acquire and establish in the modern business world in all kinds of processes like marketing, manufacturing, business strategies,</w:t>
      </w:r>
      <w:r w:rsidR="004C221D">
        <w:rPr>
          <w:lang w:val="en-US"/>
        </w:rPr>
        <w:t xml:space="preserve"> storage,</w:t>
      </w:r>
      <w:r w:rsidR="004C2723">
        <w:rPr>
          <w:lang w:val="en-US"/>
        </w:rPr>
        <w:t xml:space="preserve"> inbound and outbound </w:t>
      </w:r>
      <w:r w:rsidR="004C2723">
        <w:rPr>
          <w:lang w:val="en-US"/>
        </w:rPr>
        <w:lastRenderedPageBreak/>
        <w:t>logistics.</w:t>
      </w:r>
      <w:sdt>
        <w:sdtPr>
          <w:rPr>
            <w:lang w:val="en-US"/>
          </w:rPr>
          <w:id w:val="37768531"/>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4C2723">
        <w:rPr>
          <w:lang w:val="en-US"/>
        </w:rPr>
        <w:t xml:space="preserve"> </w:t>
      </w:r>
      <w:r w:rsidR="004C221D">
        <w:rPr>
          <w:lang w:val="en-US"/>
        </w:rPr>
        <w:t xml:space="preserve">Furthermore, simulation methods are studied to be the most important factor to success for firms’ survival, because of its prediction aspects. Moreover, a lot of companies and organizations </w:t>
      </w:r>
      <w:r w:rsidR="00F97D1D">
        <w:rPr>
          <w:lang w:val="en-US"/>
        </w:rPr>
        <w:t>believe in simulation as a key decision support system. In detail logistics planning and modelling is an exemplary setup where simulation is known to be</w:t>
      </w:r>
      <w:r w:rsidR="005219FE">
        <w:rPr>
          <w:lang w:val="en-US"/>
        </w:rPr>
        <w:t xml:space="preserve"> very</w:t>
      </w:r>
      <w:r w:rsidR="00F97D1D">
        <w:rPr>
          <w:lang w:val="en-US"/>
        </w:rPr>
        <w:t xml:space="preserve"> useful. As a matter of fact, it is quite obvious to see how by the use of simulation technology, it is possible to re-configure and test dif</w:t>
      </w:r>
      <w:r w:rsidR="005219FE">
        <w:rPr>
          <w:lang w:val="en-US"/>
        </w:rPr>
        <w:t>ferent decision-making options amongst more likely certain situations, so the success of the given strategy could be verified.</w:t>
      </w:r>
      <w:sdt>
        <w:sdtPr>
          <w:rPr>
            <w:lang w:val="en-US"/>
          </w:rPr>
          <w:id w:val="37768532"/>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p>
    <w:p w:rsidR="006859FD" w:rsidRPr="006859FD" w:rsidRDefault="006859FD" w:rsidP="00A76048">
      <w:pPr>
        <w:jc w:val="both"/>
        <w:rPr>
          <w:b/>
        </w:rPr>
      </w:pPr>
      <w:r w:rsidRPr="006859FD">
        <w:rPr>
          <w:b/>
        </w:rPr>
        <w:t xml:space="preserve">Simulation in the </w:t>
      </w:r>
      <w:r w:rsidRPr="006859FD">
        <w:rPr>
          <w:b/>
          <w:lang w:val="en-US"/>
        </w:rPr>
        <w:t>p</w:t>
      </w:r>
      <w:r w:rsidRPr="006859FD">
        <w:rPr>
          <w:b/>
        </w:rPr>
        <w:t>rocess Industry</w:t>
      </w:r>
    </w:p>
    <w:p w:rsidR="006859FD" w:rsidRDefault="006859FD" w:rsidP="00A76048">
      <w:pPr>
        <w:jc w:val="both"/>
        <w:rPr>
          <w:lang w:val="en-US"/>
        </w:rPr>
      </w:pPr>
      <w:r>
        <w:rPr>
          <w:lang w:val="en-US"/>
        </w:rPr>
        <w:t xml:space="preserve">Simulation of logistic systems has been part of enhancing the process industry for decades now, still it is always hard to discover the procedure used there. </w:t>
      </w:r>
      <w:r w:rsidR="00BC2F6D">
        <w:rPr>
          <w:lang w:val="en-US"/>
        </w:rPr>
        <w:t>Obviously in the past, simulation in logistics in the process industry wasn’t given that much attention because the issues in the industry were elsewhere but nowadays the situation has drastically changed and logistics are crucial for the production and supply chain managements</w:t>
      </w:r>
      <w:r w:rsidR="00901947">
        <w:rPr>
          <w:lang w:val="en-US"/>
        </w:rPr>
        <w:t>.</w:t>
      </w:r>
      <w:sdt>
        <w:sdtPr>
          <w:rPr>
            <w:lang w:val="en-US"/>
          </w:rPr>
          <w:id w:val="37768533"/>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901947">
        <w:rPr>
          <w:lang w:val="en-US"/>
        </w:rPr>
        <w:t xml:space="preserve"> </w:t>
      </w:r>
      <w:r w:rsidR="00AF2B8B">
        <w:rPr>
          <w:lang w:val="en-US"/>
        </w:rPr>
        <w:t xml:space="preserve">However, simulation </w:t>
      </w:r>
      <w:r w:rsidR="00D14A53">
        <w:rPr>
          <w:lang w:val="en-US"/>
        </w:rPr>
        <w:t>has always been hard to apply correctly</w:t>
      </w:r>
      <w:r w:rsidR="00D14A53">
        <w:t xml:space="preserve"> </w:t>
      </w:r>
      <w:r w:rsidR="00D14A53">
        <w:rPr>
          <w:lang w:val="en-US"/>
        </w:rPr>
        <w:t>in some process industries, for example the food industry or the chemical industry.</w:t>
      </w:r>
      <w:sdt>
        <w:sdtPr>
          <w:rPr>
            <w:lang w:val="en-US"/>
          </w:rPr>
          <w:id w:val="37768534"/>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901947">
        <w:rPr>
          <w:lang w:val="en-US"/>
        </w:rPr>
        <w:t xml:space="preserve"> Most of the complications are based on the actual procedure </w:t>
      </w:r>
      <w:r w:rsidR="008E4FDA">
        <w:rPr>
          <w:lang w:val="en-US"/>
        </w:rPr>
        <w:t>where for example liquids or powder is being put in tanks and then when it is finally filled it is being transported and stored in pallets.</w:t>
      </w:r>
      <w:sdt>
        <w:sdtPr>
          <w:rPr>
            <w:lang w:val="en-US"/>
          </w:rPr>
          <w:id w:val="37768535"/>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8E4FDA">
        <w:rPr>
          <w:lang w:val="en-US"/>
        </w:rPr>
        <w:t xml:space="preserve"> The extra difficulty in the situation comes from the fact that because of the f</w:t>
      </w:r>
      <w:r w:rsidR="0042139F">
        <w:rPr>
          <w:lang w:val="en-US"/>
        </w:rPr>
        <w:t xml:space="preserve">lexibleness in these operations the actual rules of control are very sophisticated. To continue with a lot of the systems’ proper work is depending on the </w:t>
      </w:r>
      <w:r w:rsidR="00C40949">
        <w:rPr>
          <w:lang w:val="en-US"/>
        </w:rPr>
        <w:t>setting up of the processes, the needed equipment and supplies. Moreover, the variety of resources has to be cut, the inventory siz</w:t>
      </w:r>
      <w:r w:rsidR="004F68B2">
        <w:rPr>
          <w:lang w:val="en-US"/>
        </w:rPr>
        <w:t>es have to be cut down as well and</w:t>
      </w:r>
      <w:r w:rsidR="005313DF">
        <w:rPr>
          <w:lang w:val="en-US"/>
        </w:rPr>
        <w:t xml:space="preserve"> the quantity of the products that needs to be coordinated further the logistic chain and </w:t>
      </w:r>
      <w:r w:rsidR="00D3216D">
        <w:rPr>
          <w:lang w:val="en-US"/>
        </w:rPr>
        <w:t xml:space="preserve">manufacturing facilities should be used as much as they could be. </w:t>
      </w:r>
      <w:sdt>
        <w:sdtPr>
          <w:rPr>
            <w:lang w:val="en-US"/>
          </w:rPr>
          <w:id w:val="37768536"/>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(K. Ganesh, 2011)</w:t>
          </w:r>
          <w:r w:rsidR="00FE5AF7">
            <w:rPr>
              <w:lang w:val="en-US"/>
            </w:rPr>
            <w:fldChar w:fldCharType="end"/>
          </w:r>
        </w:sdtContent>
      </w:sdt>
    </w:p>
    <w:p w:rsidR="00112B92" w:rsidRPr="00112B92" w:rsidRDefault="00112B92" w:rsidP="00A76048">
      <w:pPr>
        <w:jc w:val="both"/>
        <w:rPr>
          <w:b/>
          <w:lang w:val="en-US"/>
        </w:rPr>
      </w:pPr>
      <w:r w:rsidRPr="00112B92">
        <w:rPr>
          <w:b/>
          <w:lang w:val="en-US"/>
        </w:rPr>
        <w:t>Model based logistics strategy</w:t>
      </w:r>
    </w:p>
    <w:p w:rsidR="00DD1018" w:rsidRDefault="009B0B31" w:rsidP="005A32AD">
      <w:pPr>
        <w:jc w:val="both"/>
        <w:rPr>
          <w:lang w:val="en-US"/>
        </w:rPr>
      </w:pPr>
      <w:r>
        <w:rPr>
          <w:lang w:val="en-US"/>
        </w:rPr>
        <w:t>Nowadays a supply chain specifies to the movements of different materials, private services or information</w:t>
      </w:r>
      <w:r w:rsidR="00091A08">
        <w:rPr>
          <w:lang w:val="en-US"/>
        </w:rPr>
        <w:t>, the whole journey that the goods make from raw materials through factories and warehouse storage until they are delivered to the cli</w:t>
      </w:r>
      <w:r w:rsidR="00B6066B">
        <w:rPr>
          <w:lang w:val="en-US"/>
        </w:rPr>
        <w:t>ents.</w:t>
      </w:r>
      <w:sdt>
        <w:sdtPr>
          <w:rPr>
            <w:lang w:val="en-US"/>
          </w:rPr>
          <w:id w:val="37768537"/>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B6066B">
        <w:rPr>
          <w:lang w:val="en-US"/>
        </w:rPr>
        <w:t xml:space="preserve"> Moreover, all processes from manufacturing the products to the end client are included in the supply chain management. </w:t>
      </w:r>
      <w:r w:rsidR="00271195">
        <w:rPr>
          <w:lang w:val="en-US"/>
        </w:rPr>
        <w:t>To continue with, the non stopping technological advancements are the most important factors for the rising caution and simulations of supply chain management.</w:t>
      </w:r>
      <w:sdt>
        <w:sdtPr>
          <w:rPr>
            <w:lang w:val="en-US"/>
          </w:rPr>
          <w:id w:val="37768538"/>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271195">
        <w:rPr>
          <w:lang w:val="en-US"/>
        </w:rPr>
        <w:t xml:space="preserve"> </w:t>
      </w:r>
      <w:r w:rsidR="002F0026">
        <w:rPr>
          <w:lang w:val="en-US"/>
        </w:rPr>
        <w:t xml:space="preserve">One of the most common ways of solving problems in the supply chain logistics is a simulation. </w:t>
      </w:r>
      <w:r w:rsidR="002A160B">
        <w:rPr>
          <w:lang w:val="en-US"/>
        </w:rPr>
        <w:t>Furthermore, the supply chain modelling involves extra difficulties in the process because it includes numerous different organizations, by contrast to the modelling processes associated to only one.</w:t>
      </w:r>
      <w:sdt>
        <w:sdtPr>
          <w:rPr>
            <w:lang w:val="en-US"/>
          </w:rPr>
          <w:id w:val="37768539"/>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976943">
        <w:rPr>
          <w:lang w:val="en-US"/>
        </w:rPr>
        <w:t xml:space="preserve"> Unfortunately, the </w:t>
      </w:r>
      <w:r w:rsidR="00112B92">
        <w:rPr>
          <w:lang w:val="en-US"/>
        </w:rPr>
        <w:t>cost of communication and systematization between all the suppliers in every supply chain is not making full supply chain management possible. However, when the chain involves one organization, it is not hard to make a complicated model of the supply chain.</w:t>
      </w:r>
      <w:sdt>
        <w:sdtPr>
          <w:rPr>
            <w:lang w:val="en-US"/>
          </w:rPr>
          <w:id w:val="37768540"/>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976943">
        <w:rPr>
          <w:lang w:val="en-US"/>
        </w:rPr>
        <w:t xml:space="preserve"> </w:t>
      </w:r>
      <w:r w:rsidR="00A300AE">
        <w:rPr>
          <w:lang w:val="en-US"/>
        </w:rPr>
        <w:t xml:space="preserve">To continue with, not a lot firms would be pleased to share details from their strategy when the chain gets into the company’s territory. That is why every organization has the opportunity to create and develop its unique simulation model to keep the inner information. </w:t>
      </w:r>
      <w:r w:rsidR="005A32AD">
        <w:rPr>
          <w:lang w:val="en-US"/>
        </w:rPr>
        <w:t>After that the unique designed simulation models are gathered so the simulated supply chain could be studied as a whole.</w:t>
      </w:r>
      <w:sdt>
        <w:sdtPr>
          <w:rPr>
            <w:lang w:val="en-US"/>
          </w:rPr>
          <w:id w:val="37768541"/>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5A32AD">
        <w:rPr>
          <w:lang w:val="en-US"/>
        </w:rPr>
        <w:t xml:space="preserve"> Moreover getting information from simulations together has big effect on supply chain strategies that involve different organizations and which results in a good designed </w:t>
      </w:r>
      <w:r w:rsidR="005A32AD">
        <w:rPr>
          <w:lang w:val="en-US"/>
        </w:rPr>
        <w:lastRenderedPageBreak/>
        <w:t>standard implementation framework</w:t>
      </w:r>
      <w:r w:rsidR="00540115">
        <w:rPr>
          <w:lang w:val="en-US"/>
        </w:rPr>
        <w:t xml:space="preserve"> for combining the essential simulation models.</w:t>
      </w:r>
      <w:sdt>
        <w:sdtPr>
          <w:rPr>
            <w:lang w:val="en-US"/>
          </w:rPr>
          <w:id w:val="37768542"/>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r w:rsidR="00540115">
        <w:rPr>
          <w:lang w:val="en-US"/>
        </w:rPr>
        <w:t xml:space="preserve"> The idea behind simulation is</w:t>
      </w:r>
      <w:r w:rsidR="005A32AD">
        <w:rPr>
          <w:lang w:val="en-US"/>
        </w:rPr>
        <w:t xml:space="preserve"> </w:t>
      </w:r>
      <w:r w:rsidR="00540115">
        <w:rPr>
          <w:lang w:val="en-US"/>
        </w:rPr>
        <w:t xml:space="preserve">to test different scenarios from reality so they could be analyzed and controlled </w:t>
      </w:r>
      <w:r w:rsidR="002A576A">
        <w:rPr>
          <w:lang w:val="en-US"/>
        </w:rPr>
        <w:t>as one of various systems. A system is known as, a set of two or more associated elements of any kind and the model is how th</w:t>
      </w:r>
      <w:r w:rsidR="00FE5AF7">
        <w:rPr>
          <w:lang w:val="en-US"/>
        </w:rPr>
        <w:t xml:space="preserve">at system is represented. </w:t>
      </w:r>
      <w:sdt>
        <w:sdtPr>
          <w:rPr>
            <w:lang w:val="en-US"/>
          </w:rPr>
          <w:id w:val="37768543"/>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(K. Ganesh, 2011)</w:t>
          </w:r>
          <w:r w:rsidR="00FE5AF7">
            <w:rPr>
              <w:lang w:val="en-US"/>
            </w:rPr>
            <w:fldChar w:fldCharType="end"/>
          </w:r>
        </w:sdtContent>
      </w:sdt>
      <w:r w:rsidR="002A576A">
        <w:rPr>
          <w:lang w:val="en-US"/>
        </w:rPr>
        <w:t xml:space="preserve">Furthermore a model is like simulation of a system because it is not as complicated </w:t>
      </w:r>
      <w:r w:rsidR="00DD1018">
        <w:rPr>
          <w:lang w:val="en-US"/>
        </w:rPr>
        <w:t>as reality and could be controlled easier. In order to achieve targets, a company must be prepared to make good decisions taking in mind different courses of actions. In order to manage organizations properly decisions must be made because decision making involves problem solving. To continue with, managers have the hard task of solving problems by going through the decision making process. Here is an example of model based problem solving strategy for simulation.</w:t>
      </w:r>
      <w:sdt>
        <w:sdtPr>
          <w:rPr>
            <w:lang w:val="en-US"/>
          </w:rPr>
          <w:id w:val="37768544"/>
          <w:citation/>
        </w:sdtPr>
        <w:sdtContent>
          <w:r w:rsidR="00FE5AF7">
            <w:rPr>
              <w:lang w:val="en-US"/>
            </w:rPr>
            <w:fldChar w:fldCharType="begin"/>
          </w:r>
          <w:r w:rsidR="00FE5AF7">
            <w:rPr>
              <w:lang w:val="en-US"/>
            </w:rPr>
            <w:instrText xml:space="preserve"> CITATION KGa11 \l 1033 </w:instrText>
          </w:r>
          <w:r w:rsidR="00FE5AF7">
            <w:rPr>
              <w:lang w:val="en-US"/>
            </w:rPr>
            <w:fldChar w:fldCharType="separate"/>
          </w:r>
          <w:r w:rsidR="00FE5AF7">
            <w:rPr>
              <w:noProof/>
              <w:lang w:val="en-US"/>
            </w:rPr>
            <w:t xml:space="preserve"> (K. Ganesh, 2011)</w:t>
          </w:r>
          <w:r w:rsidR="00FE5AF7">
            <w:rPr>
              <w:lang w:val="en-US"/>
            </w:rPr>
            <w:fldChar w:fldCharType="end"/>
          </w:r>
        </w:sdtContent>
      </w:sdt>
    </w:p>
    <w:p w:rsidR="00587A91" w:rsidRDefault="00587A91" w:rsidP="005A32AD">
      <w:pPr>
        <w:jc w:val="both"/>
        <w:rPr>
          <w:lang w:val="en-US"/>
        </w:rPr>
      </w:pPr>
    </w:p>
    <w:p w:rsidR="005A32AD" w:rsidRDefault="00DD1018" w:rsidP="00124B86">
      <w:pPr>
        <w:jc w:val="center"/>
        <w:rPr>
          <w:lang w:val="en-US"/>
        </w:rPr>
      </w:pPr>
      <w:r>
        <w:rPr>
          <w:noProof/>
          <w:lang w:eastAsia="bg-BG"/>
        </w:rPr>
        <w:drawing>
          <wp:inline distT="0" distB="0" distL="0" distR="0">
            <wp:extent cx="5205119" cy="2684033"/>
            <wp:effectExtent l="19050" t="0" r="0" b="0"/>
            <wp:docPr id="3" name="Picture 2" descr="snip_20181029211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81029211436.png"/>
                    <pic:cNvPicPr/>
                  </pic:nvPicPr>
                  <pic:blipFill>
                    <a:blip r:embed="rId7" cstate="print"/>
                    <a:stretch>
                      <a:fillRect/>
                    </a:stretch>
                  </pic:blipFill>
                  <pic:spPr>
                    <a:xfrm>
                      <a:off x="0" y="0"/>
                      <a:ext cx="5207608" cy="2685317"/>
                    </a:xfrm>
                    <a:prstGeom prst="rect">
                      <a:avLst/>
                    </a:prstGeom>
                  </pic:spPr>
                </pic:pic>
              </a:graphicData>
            </a:graphic>
          </wp:inline>
        </w:drawing>
      </w:r>
    </w:p>
    <w:p w:rsidR="00D57273" w:rsidRDefault="00D57273" w:rsidP="00124B86">
      <w:pPr>
        <w:jc w:val="both"/>
        <w:rPr>
          <w:b/>
          <w:lang w:val="en-US"/>
        </w:rPr>
      </w:pPr>
      <w:r w:rsidRPr="00D57273">
        <w:rPr>
          <w:b/>
          <w:lang w:val="en-US"/>
        </w:rPr>
        <w:t>Models for future</w:t>
      </w:r>
      <w:r>
        <w:rPr>
          <w:b/>
          <w:lang w:val="en-US"/>
        </w:rPr>
        <w:t xml:space="preserve"> strategies for</w:t>
      </w:r>
      <w:r w:rsidRPr="00D57273">
        <w:rPr>
          <w:b/>
          <w:lang w:val="en-US"/>
        </w:rPr>
        <w:t xml:space="preserve"> Logistics</w:t>
      </w:r>
    </w:p>
    <w:p w:rsidR="00587A91" w:rsidRPr="00D57273" w:rsidRDefault="00D57273" w:rsidP="00124B86">
      <w:pPr>
        <w:jc w:val="both"/>
        <w:rPr>
          <w:lang w:val="en-US"/>
        </w:rPr>
      </w:pPr>
      <w:r>
        <w:rPr>
          <w:lang w:val="en-US"/>
        </w:rPr>
        <w:t>The distribution chain goes through changes all the time. Moreover, Third Party Logistics have now existed for long period of time.</w:t>
      </w:r>
      <w:sdt>
        <w:sdtPr>
          <w:rPr>
            <w:lang w:val="en-US"/>
          </w:rPr>
          <w:id w:val="37768545"/>
          <w:citation/>
        </w:sdtPr>
        <w:sdtContent>
          <w:r w:rsidR="00FE5AF7">
            <w:rPr>
              <w:lang w:val="en-US"/>
            </w:rPr>
            <w:fldChar w:fldCharType="begin"/>
          </w:r>
          <w:r w:rsidR="00FE5AF7">
            <w:rPr>
              <w:lang w:val="en-US"/>
            </w:rPr>
            <w:instrText xml:space="preserve"> CITATION Ala14 \l 1033 </w:instrText>
          </w:r>
          <w:r w:rsidR="00FE5AF7">
            <w:rPr>
              <w:lang w:val="en-US"/>
            </w:rPr>
            <w:fldChar w:fldCharType="separate"/>
          </w:r>
          <w:r w:rsidR="00FE5AF7">
            <w:rPr>
              <w:noProof/>
              <w:lang w:val="en-US"/>
            </w:rPr>
            <w:t xml:space="preserve"> (Alan Rushton, 2014)</w:t>
          </w:r>
          <w:r w:rsidR="00FE5AF7">
            <w:rPr>
              <w:lang w:val="en-US"/>
            </w:rPr>
            <w:fldChar w:fldCharType="end"/>
          </w:r>
        </w:sdtContent>
      </w:sdt>
      <w:r>
        <w:rPr>
          <w:lang w:val="en-US"/>
        </w:rPr>
        <w:t xml:space="preserve"> </w:t>
      </w:r>
      <w:r w:rsidR="00E7088D">
        <w:rPr>
          <w:lang w:val="en-US"/>
        </w:rPr>
        <w:t>To continue with, in the recent years, Fourth Party Logistics has been viewed as the future for supply chain management outsourcing.</w:t>
      </w:r>
      <w:sdt>
        <w:sdtPr>
          <w:rPr>
            <w:lang w:val="en-US"/>
          </w:rPr>
          <w:id w:val="37768546"/>
          <w:citation/>
        </w:sdtPr>
        <w:sdtContent>
          <w:r w:rsidR="00FE5AF7">
            <w:rPr>
              <w:lang w:val="en-US"/>
            </w:rPr>
            <w:fldChar w:fldCharType="begin"/>
          </w:r>
          <w:r w:rsidR="00FE5AF7">
            <w:rPr>
              <w:lang w:val="en-US"/>
            </w:rPr>
            <w:instrText xml:space="preserve"> CITATION Ala14 \l 1033 </w:instrText>
          </w:r>
          <w:r w:rsidR="00FE5AF7">
            <w:rPr>
              <w:lang w:val="en-US"/>
            </w:rPr>
            <w:fldChar w:fldCharType="separate"/>
          </w:r>
          <w:r w:rsidR="00FE5AF7">
            <w:rPr>
              <w:noProof/>
              <w:lang w:val="en-US"/>
            </w:rPr>
            <w:t xml:space="preserve"> (Alan Rushton, 2014)</w:t>
          </w:r>
          <w:r w:rsidR="00FE5AF7">
            <w:rPr>
              <w:lang w:val="en-US"/>
            </w:rPr>
            <w:fldChar w:fldCharType="end"/>
          </w:r>
        </w:sdtContent>
      </w:sdt>
      <w:r w:rsidR="00E7088D">
        <w:rPr>
          <w:lang w:val="en-US"/>
        </w:rPr>
        <w:t xml:space="preserve"> Fourth Party Logistics </w:t>
      </w:r>
      <w:r w:rsidR="00FA110D">
        <w:rPr>
          <w:lang w:val="en-US"/>
        </w:rPr>
        <w:t xml:space="preserve">are external organizations that are able to give a company solution for the whole supply chain issue by integrating the supplies and proficiency of any of the third party logistics to get the best effect. </w:t>
      </w:r>
      <w:r w:rsidR="00A45CBD">
        <w:rPr>
          <w:lang w:val="en-US"/>
        </w:rPr>
        <w:t xml:space="preserve">Furthermore, the idea is that the 4PL provider will be responsible for the strategy and the management of the customer’s logistics system and have the role of coordinating services like finance, information systems or distribution. This is how the 4PL would be able to offer their customers a lot of enhanced services which on the other hand enable a better picture of the supply chain perspective which means better visibility along the supply chain. </w:t>
      </w:r>
      <w:r w:rsidR="00DE020A">
        <w:rPr>
          <w:lang w:val="en-US"/>
        </w:rPr>
        <w:t>Moreover, it is easier to measure the supply chain costs and performance.</w:t>
      </w:r>
      <w:sdt>
        <w:sdtPr>
          <w:rPr>
            <w:lang w:val="en-US"/>
          </w:rPr>
          <w:id w:val="37768547"/>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DE020A">
        <w:rPr>
          <w:lang w:val="en-US"/>
        </w:rPr>
        <w:t xml:space="preserve"> Fourth Party Logistics can also provide more flexibility and a better technical vision. The Irish company “Accenture” has described a 4pl service provider as an organization that collects the resources, information and technology of its own firm and other companies in order to build a perfect strategy for supply chain solutions.</w:t>
      </w:r>
      <w:sdt>
        <w:sdtPr>
          <w:rPr>
            <w:lang w:val="en-US"/>
          </w:rPr>
          <w:id w:val="37768548"/>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DE020A">
        <w:rPr>
          <w:lang w:val="en-US"/>
        </w:rPr>
        <w:t xml:space="preserve"> </w:t>
      </w:r>
      <w:r w:rsidR="00587A91">
        <w:rPr>
          <w:lang w:val="en-US"/>
        </w:rPr>
        <w:t xml:space="preserve">Furthermore, the main goal is for the whole strategy to be outsourced and then the already done supply chain operation needs to be </w:t>
      </w:r>
      <w:r w:rsidR="00587A91">
        <w:rPr>
          <w:lang w:val="en-US"/>
        </w:rPr>
        <w:lastRenderedPageBreak/>
        <w:t>inducted within the dispatch of the Fourth Party Logistics.</w:t>
      </w:r>
      <w:r w:rsidR="00DE020A">
        <w:rPr>
          <w:lang w:val="en-US"/>
        </w:rPr>
        <w:t xml:space="preserve"> </w:t>
      </w:r>
      <w:r w:rsidR="00587A91">
        <w:rPr>
          <w:lang w:val="en-US"/>
        </w:rPr>
        <w:t>Here is an example of Fourth Party Logistics, reviewing the main areas of services that can be provided.</w:t>
      </w:r>
      <w:sdt>
        <w:sdtPr>
          <w:rPr>
            <w:lang w:val="en-US"/>
          </w:rPr>
          <w:id w:val="37768549"/>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587A91">
        <w:rPr>
          <w:lang w:val="en-US"/>
        </w:rPr>
        <w:t xml:space="preserve"> </w:t>
      </w:r>
    </w:p>
    <w:p w:rsidR="009B0B31" w:rsidRDefault="00587A91" w:rsidP="00587A91">
      <w:pPr>
        <w:jc w:val="center"/>
        <w:rPr>
          <w:lang w:val="en-US"/>
        </w:rPr>
      </w:pPr>
      <w:r>
        <w:rPr>
          <w:noProof/>
          <w:lang w:eastAsia="bg-BG"/>
        </w:rPr>
        <w:drawing>
          <wp:inline distT="0" distB="0" distL="0" distR="0">
            <wp:extent cx="5195345" cy="2960787"/>
            <wp:effectExtent l="19050" t="0" r="5305" b="0"/>
            <wp:docPr id="7" name="Picture 3" descr="snip_201810292224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181029222405.png"/>
                    <pic:cNvPicPr/>
                  </pic:nvPicPr>
                  <pic:blipFill>
                    <a:blip r:embed="rId8" cstate="print"/>
                    <a:stretch>
                      <a:fillRect/>
                    </a:stretch>
                  </pic:blipFill>
                  <pic:spPr>
                    <a:xfrm>
                      <a:off x="0" y="0"/>
                      <a:ext cx="5202218" cy="2964704"/>
                    </a:xfrm>
                    <a:prstGeom prst="rect">
                      <a:avLst/>
                    </a:prstGeom>
                  </pic:spPr>
                </pic:pic>
              </a:graphicData>
            </a:graphic>
          </wp:inline>
        </w:drawing>
      </w:r>
    </w:p>
    <w:p w:rsidR="00587A91" w:rsidRPr="00587A91" w:rsidRDefault="00587A91" w:rsidP="00587A91">
      <w:pPr>
        <w:rPr>
          <w:b/>
          <w:i/>
          <w:sz w:val="18"/>
          <w:szCs w:val="18"/>
          <w:lang w:val="en-US"/>
        </w:rPr>
      </w:pPr>
      <w:r w:rsidRPr="00587A91">
        <w:rPr>
          <w:b/>
          <w:i/>
          <w:sz w:val="18"/>
          <w:szCs w:val="18"/>
          <w:lang w:val="en-US"/>
        </w:rPr>
        <w:t>Source: based on Bumstead and Cannons (2002)</w:t>
      </w:r>
    </w:p>
    <w:p w:rsidR="00573096" w:rsidRPr="00573096" w:rsidRDefault="00573096" w:rsidP="00A76048">
      <w:pPr>
        <w:jc w:val="both"/>
        <w:rPr>
          <w:lang w:val="en-US"/>
        </w:rPr>
      </w:pPr>
      <w:r>
        <w:rPr>
          <w:lang w:val="en-US"/>
        </w:rPr>
        <w:t xml:space="preserve">There are a lot of ways that Fourth Party Logistics can help with solving the main issues that Third Party Logistics customers and users have been through. To continue with, the biggest drawbacks are the costs of using a 4PL organization and the loss of control over the supply chain activities in the firm. By contrast there are a lot of advantages. </w:t>
      </w:r>
      <w:sdt>
        <w:sdtPr>
          <w:rPr>
            <w:lang w:val="en-US"/>
          </w:rPr>
          <w:id w:val="37768550"/>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(Alan Rushton, 2014)</w:t>
          </w:r>
          <w:r w:rsidR="00C76E72">
            <w:rPr>
              <w:lang w:val="en-US"/>
            </w:rPr>
            <w:fldChar w:fldCharType="end"/>
          </w:r>
        </w:sdtContent>
      </w:sdt>
      <w:r w:rsidR="00C76E72">
        <w:rPr>
          <w:lang w:val="en-US"/>
        </w:rPr>
        <w:t xml:space="preserve"> </w:t>
      </w:r>
      <w:r>
        <w:rPr>
          <w:lang w:val="en-US"/>
        </w:rPr>
        <w:t>Moreover, here are some of the main ones:</w:t>
      </w:r>
    </w:p>
    <w:p w:rsidR="00573096" w:rsidRPr="00573096" w:rsidRDefault="00587A91" w:rsidP="00A76048">
      <w:pPr>
        <w:jc w:val="both"/>
        <w:rPr>
          <w:lang w:val="en-US"/>
        </w:rPr>
      </w:pPr>
      <w:r>
        <w:t xml:space="preserve">• </w:t>
      </w:r>
      <w:r w:rsidR="00573096">
        <w:rPr>
          <w:lang w:val="en-US"/>
        </w:rPr>
        <w:t>Regarding the fails in strategies, 4PL organizations minimize the time and labor that are spent on logistics by the owner normally, because the Fourth Party</w:t>
      </w:r>
      <w:r w:rsidR="001F414F">
        <w:rPr>
          <w:lang w:val="en-US"/>
        </w:rPr>
        <w:t xml:space="preserve"> Logistics</w:t>
      </w:r>
      <w:r w:rsidR="00573096">
        <w:rPr>
          <w:lang w:val="en-US"/>
        </w:rPr>
        <w:t xml:space="preserve"> firm is a single point of contact between all logistics conditions.</w:t>
      </w:r>
      <w:sdt>
        <w:sdtPr>
          <w:rPr>
            <w:lang w:val="en-US"/>
          </w:rPr>
          <w:id w:val="37768551"/>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1F414F">
        <w:rPr>
          <w:lang w:val="en-US"/>
        </w:rPr>
        <w:t xml:space="preserve"> Moreover, the strategy of more than one logistics providers is controlled by a single organization. Furthermore a Fourth Party Logistics company can provide different specialists with best skills for the purpose.</w:t>
      </w:r>
      <w:sdt>
        <w:sdtPr>
          <w:rPr>
            <w:lang w:val="en-US"/>
          </w:rPr>
          <w:id w:val="37768552"/>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p>
    <w:p w:rsidR="001F414F" w:rsidRPr="001F414F" w:rsidRDefault="00587A91" w:rsidP="00A76048">
      <w:pPr>
        <w:jc w:val="both"/>
        <w:rPr>
          <w:lang w:val="en-US"/>
        </w:rPr>
      </w:pPr>
      <w:r>
        <w:t xml:space="preserve">• </w:t>
      </w:r>
      <w:r w:rsidR="001F414F">
        <w:rPr>
          <w:lang w:val="en-US"/>
        </w:rPr>
        <w:t xml:space="preserve">Regarding issues with service and costs, Fourth Party Logistics </w:t>
      </w:r>
      <w:r w:rsidR="00B114F2">
        <w:rPr>
          <w:lang w:val="en-US"/>
        </w:rPr>
        <w:t>organization provides a nonstop monitoring and advancements of supply chain processes and enhances the performance and cuts down the costs.</w:t>
      </w:r>
      <w:sdt>
        <w:sdtPr>
          <w:rPr>
            <w:lang w:val="en-US"/>
          </w:rPr>
          <w:id w:val="37768553"/>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B114F2">
        <w:rPr>
          <w:lang w:val="en-US"/>
        </w:rPr>
        <w:t xml:space="preserve"> Moreover these organizations ensure that the different supply chain processes are being made by the standard expected from the word-class firms. </w:t>
      </w:r>
      <w:sdt>
        <w:sdtPr>
          <w:rPr>
            <w:lang w:val="en-US"/>
          </w:rPr>
          <w:id w:val="37768554"/>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(Alan Rushton, 2014)</w:t>
          </w:r>
          <w:r w:rsidR="00C76E72">
            <w:rPr>
              <w:lang w:val="en-US"/>
            </w:rPr>
            <w:fldChar w:fldCharType="end"/>
          </w:r>
        </w:sdtContent>
      </w:sdt>
    </w:p>
    <w:p w:rsidR="00B114F2" w:rsidRPr="00B114F2" w:rsidRDefault="00587A91" w:rsidP="00A76048">
      <w:pPr>
        <w:jc w:val="both"/>
        <w:rPr>
          <w:lang w:val="en-US"/>
        </w:rPr>
      </w:pPr>
      <w:r>
        <w:t>•</w:t>
      </w:r>
      <w:r w:rsidR="00B114F2">
        <w:rPr>
          <w:lang w:val="en-US"/>
        </w:rPr>
        <w:t xml:space="preserve"> In terms of operational liabilities, Fourth Party Logistics firms are helping to remove old relationship issues in the industry as they enter as a new individual. </w:t>
      </w:r>
      <w:sdt>
        <w:sdtPr>
          <w:rPr>
            <w:lang w:val="en-US"/>
          </w:rPr>
          <w:id w:val="37768555"/>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(Alan Rushton, 2014)</w:t>
          </w:r>
          <w:r w:rsidR="00C76E72">
            <w:rPr>
              <w:lang w:val="en-US"/>
            </w:rPr>
            <w:fldChar w:fldCharType="end"/>
          </w:r>
        </w:sdtContent>
      </w:sdt>
      <w:r w:rsidR="00B114F2">
        <w:rPr>
          <w:lang w:val="en-US"/>
        </w:rPr>
        <w:t>This means that a new enhanced and more flexible working plan can be created. Which results in new future unique company ability that be made.</w:t>
      </w:r>
      <w:sdt>
        <w:sdtPr>
          <w:rPr>
            <w:lang w:val="en-US"/>
          </w:rPr>
          <w:id w:val="37768556"/>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r w:rsidR="00B114F2">
        <w:rPr>
          <w:lang w:val="en-US"/>
        </w:rPr>
        <w:t xml:space="preserve"> </w:t>
      </w:r>
    </w:p>
    <w:p w:rsidR="00B114F2" w:rsidRDefault="00B114F2" w:rsidP="00A76048">
      <w:pPr>
        <w:jc w:val="both"/>
        <w:rPr>
          <w:lang w:val="en-US"/>
        </w:rPr>
      </w:pPr>
      <w:r>
        <w:rPr>
          <w:lang w:val="en-US"/>
        </w:rPr>
        <w:t>Other benefits that are achieved with the usage of Fourth Party Logistics organizations are enhancements in th</w:t>
      </w:r>
      <w:r w:rsidR="00886E70">
        <w:rPr>
          <w:lang w:val="en-US"/>
        </w:rPr>
        <w:t xml:space="preserve">e knowledge areas of management. </w:t>
      </w:r>
      <w:sdt>
        <w:sdtPr>
          <w:rPr>
            <w:lang w:val="en-US"/>
          </w:rPr>
          <w:id w:val="37768557"/>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(Alan Rushton, 2014)</w:t>
          </w:r>
          <w:r w:rsidR="00C76E72">
            <w:rPr>
              <w:lang w:val="en-US"/>
            </w:rPr>
            <w:fldChar w:fldCharType="end"/>
          </w:r>
        </w:sdtContent>
      </w:sdt>
      <w:r w:rsidR="00886E70">
        <w:rPr>
          <w:lang w:val="en-US"/>
        </w:rPr>
        <w:t xml:space="preserve">Furthermore, 4PL uses that knowledge so it could be shared to the known stakeholders for more effective work to be </w:t>
      </w:r>
      <w:r w:rsidR="00886E70">
        <w:rPr>
          <w:lang w:val="en-US"/>
        </w:rPr>
        <w:lastRenderedPageBreak/>
        <w:t>achieved. Fourth Party Logistics organizations also provide a plan for the supply chain accountability which is needed for achieving the wanted targets. Moreover, 4PL companies also get half of the responsibilities and risks that the user is carrying in return for a share of the profit they make.</w:t>
      </w:r>
      <w:sdt>
        <w:sdtPr>
          <w:rPr>
            <w:lang w:val="en-US"/>
          </w:rPr>
          <w:id w:val="37768558"/>
          <w:citation/>
        </w:sdtPr>
        <w:sdtContent>
          <w:r w:rsidR="00C76E72">
            <w:rPr>
              <w:lang w:val="en-US"/>
            </w:rPr>
            <w:fldChar w:fldCharType="begin"/>
          </w:r>
          <w:r w:rsidR="00C76E72">
            <w:rPr>
              <w:lang w:val="en-US"/>
            </w:rPr>
            <w:instrText xml:space="preserve"> CITATION Ala14 \l 1033 </w:instrText>
          </w:r>
          <w:r w:rsidR="00C76E72">
            <w:rPr>
              <w:lang w:val="en-US"/>
            </w:rPr>
            <w:fldChar w:fldCharType="separate"/>
          </w:r>
          <w:r w:rsidR="00C76E72">
            <w:rPr>
              <w:noProof/>
              <w:lang w:val="en-US"/>
            </w:rPr>
            <w:t xml:space="preserve"> (Alan Rushton, 2014)</w:t>
          </w:r>
          <w:r w:rsidR="00C76E72">
            <w:rPr>
              <w:lang w:val="en-US"/>
            </w:rPr>
            <w:fldChar w:fldCharType="end"/>
          </w:r>
        </w:sdtContent>
      </w:sdt>
    </w:p>
    <w:p w:rsidR="00886E70" w:rsidRDefault="00886E70" w:rsidP="00A76048">
      <w:pPr>
        <w:jc w:val="both"/>
        <w:rPr>
          <w:b/>
          <w:lang w:val="en-US"/>
        </w:rPr>
      </w:pPr>
    </w:p>
    <w:p w:rsidR="00886E70" w:rsidRDefault="00886E70" w:rsidP="00A76048">
      <w:pPr>
        <w:jc w:val="both"/>
        <w:rPr>
          <w:b/>
          <w:lang w:val="en-US"/>
        </w:rPr>
      </w:pPr>
      <w:r w:rsidRPr="00886E70">
        <w:rPr>
          <w:b/>
          <w:lang w:val="en-US"/>
        </w:rPr>
        <w:t xml:space="preserve">Conclusion </w:t>
      </w:r>
    </w:p>
    <w:p w:rsidR="00886E70" w:rsidRPr="00886E70" w:rsidRDefault="00886E70" w:rsidP="00A76048">
      <w:pPr>
        <w:jc w:val="both"/>
        <w:rPr>
          <w:lang w:val="en-US"/>
        </w:rPr>
      </w:pPr>
      <w:r>
        <w:rPr>
          <w:lang w:val="en-US"/>
        </w:rPr>
        <w:t>To conclude, the model based strategies have significant impact of Logistics nowadays, Mod</w:t>
      </w:r>
      <w:r w:rsidR="00E71956">
        <w:rPr>
          <w:lang w:val="en-US"/>
        </w:rPr>
        <w:t xml:space="preserve">ular planning makes room for simulation in the process of building a strategy. Furthermore, that minimizes the chance of mistakes and issues to occur when the operation is applied. In today’s rapidly changing markets and technology advancements in order for companies to be successful and stay competitive must be able to react fast and effective to the changes and the only way to do this is by having model based logistics strategies. </w:t>
      </w:r>
    </w:p>
    <w:sdt>
      <w:sdtPr>
        <w:id w:val="37768559"/>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C76E72" w:rsidRDefault="00C76E72">
          <w:pPr>
            <w:pStyle w:val="Heading1"/>
          </w:pPr>
          <w:r>
            <w:t>Bibliography</w:t>
          </w:r>
        </w:p>
        <w:sdt>
          <w:sdtPr>
            <w:id w:val="111145805"/>
            <w:bibliography/>
          </w:sdtPr>
          <w:sdtContent>
            <w:p w:rsidR="00C76E72" w:rsidRDefault="00C76E72" w:rsidP="00C76E72">
              <w:pPr>
                <w:pStyle w:val="Bibliography"/>
                <w:rPr>
                  <w:noProof/>
                  <w:lang w:val="en-US"/>
                </w:rPr>
              </w:pPr>
              <w:r>
                <w:fldChar w:fldCharType="begin"/>
              </w:r>
              <w:r>
                <w:instrText xml:space="preserve"> BIBLIOGRAPHY </w:instrText>
              </w:r>
              <w:r>
                <w:fldChar w:fldCharType="separate"/>
              </w:r>
              <w:r>
                <w:rPr>
                  <w:noProof/>
                  <w:lang w:val="en-US"/>
                </w:rPr>
                <w:t xml:space="preserve">(2014). Concepts of logistics and distribution. In P. C. Alan Rushton, </w:t>
              </w:r>
              <w:r>
                <w:rPr>
                  <w:i/>
                  <w:iCs/>
                  <w:noProof/>
                  <w:lang w:val="en-US"/>
                </w:rPr>
                <w:t>The Handbook of Logistics and Distribution management</w:t>
              </w:r>
              <w:r>
                <w:rPr>
                  <w:noProof/>
                  <w:lang w:val="en-US"/>
                </w:rPr>
                <w:t xml:space="preserve"> (pp. 07-10).</w:t>
              </w:r>
            </w:p>
            <w:p w:rsidR="00C76E72" w:rsidRDefault="00C76E72" w:rsidP="00C76E72">
              <w:pPr>
                <w:pStyle w:val="Bibliography"/>
                <w:rPr>
                  <w:noProof/>
                  <w:lang w:val="en-US"/>
                </w:rPr>
              </w:pPr>
              <w:r>
                <w:rPr>
                  <w:noProof/>
                  <w:lang w:val="en-US"/>
                </w:rPr>
                <w:t xml:space="preserve">Grabot, B. (2017). Modelling internal logistics systems through ontologies. </w:t>
              </w:r>
              <w:r>
                <w:rPr>
                  <w:i/>
                  <w:iCs/>
                  <w:noProof/>
                  <w:lang w:val="en-US"/>
                </w:rPr>
                <w:t>Computers in Industry</w:t>
              </w:r>
              <w:r>
                <w:rPr>
                  <w:noProof/>
                  <w:lang w:val="en-US"/>
                </w:rPr>
                <w:t xml:space="preserve"> , 19-34.</w:t>
              </w:r>
            </w:p>
            <w:p w:rsidR="00C76E72" w:rsidRDefault="00C76E72" w:rsidP="00C76E72">
              <w:pPr>
                <w:pStyle w:val="Bibliography"/>
                <w:rPr>
                  <w:noProof/>
                  <w:lang w:val="en-US"/>
                </w:rPr>
              </w:pPr>
              <w:r>
                <w:rPr>
                  <w:noProof/>
                  <w:lang w:val="en-US"/>
                </w:rPr>
                <w:t xml:space="preserve">K. Ganesh, S. L. (2011). Logistics Design and Modelling. In </w:t>
              </w:r>
              <w:r>
                <w:rPr>
                  <w:i/>
                  <w:iCs/>
                  <w:noProof/>
                  <w:lang w:val="en-US"/>
                </w:rPr>
                <w:t>Logistics is the Future</w:t>
              </w:r>
              <w:r>
                <w:rPr>
                  <w:noProof/>
                  <w:lang w:val="en-US"/>
                </w:rPr>
                <w:t xml:space="preserve"> (pp. 6-16). Sheffield .</w:t>
              </w:r>
            </w:p>
            <w:p w:rsidR="00C76E72" w:rsidRDefault="00C76E72" w:rsidP="00C76E72">
              <w:r>
                <w:fldChar w:fldCharType="end"/>
              </w:r>
            </w:p>
          </w:sdtContent>
        </w:sdt>
      </w:sdtContent>
    </w:sdt>
    <w:p w:rsidR="009B0B31" w:rsidRDefault="009B0B31" w:rsidP="00A76048">
      <w:pPr>
        <w:jc w:val="both"/>
        <w:rPr>
          <w:lang w:val="en-US"/>
        </w:rPr>
      </w:pPr>
    </w:p>
    <w:p w:rsidR="004F68B2" w:rsidRPr="00D3216D" w:rsidRDefault="004F68B2" w:rsidP="00A76048">
      <w:pPr>
        <w:jc w:val="both"/>
        <w:rPr>
          <w:lang w:val="en-US"/>
        </w:rPr>
      </w:pPr>
    </w:p>
    <w:sectPr w:rsidR="004F68B2" w:rsidRPr="00D3216D" w:rsidSect="00CB5262">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08"/>
  <w:hyphenationZone w:val="425"/>
  <w:characterSpacingControl w:val="doNotCompress"/>
  <w:compat/>
  <w:rsids>
    <w:rsidRoot w:val="00EA7762"/>
    <w:rsid w:val="00091A08"/>
    <w:rsid w:val="000D0E64"/>
    <w:rsid w:val="000D742C"/>
    <w:rsid w:val="000F687D"/>
    <w:rsid w:val="00112B92"/>
    <w:rsid w:val="00124B86"/>
    <w:rsid w:val="001C0CC1"/>
    <w:rsid w:val="001F414F"/>
    <w:rsid w:val="002510AA"/>
    <w:rsid w:val="00271195"/>
    <w:rsid w:val="002A160B"/>
    <w:rsid w:val="002A576A"/>
    <w:rsid w:val="002F0026"/>
    <w:rsid w:val="00305B7D"/>
    <w:rsid w:val="00306698"/>
    <w:rsid w:val="003423E3"/>
    <w:rsid w:val="003839F5"/>
    <w:rsid w:val="003A2BBA"/>
    <w:rsid w:val="003A36B5"/>
    <w:rsid w:val="0042139F"/>
    <w:rsid w:val="00484328"/>
    <w:rsid w:val="004C221D"/>
    <w:rsid w:val="004C2723"/>
    <w:rsid w:val="004F68B2"/>
    <w:rsid w:val="005219FE"/>
    <w:rsid w:val="00522D42"/>
    <w:rsid w:val="005313DF"/>
    <w:rsid w:val="00540115"/>
    <w:rsid w:val="00573096"/>
    <w:rsid w:val="00587A91"/>
    <w:rsid w:val="005A32AD"/>
    <w:rsid w:val="006859FD"/>
    <w:rsid w:val="00691237"/>
    <w:rsid w:val="006B334B"/>
    <w:rsid w:val="00747DEB"/>
    <w:rsid w:val="00886E70"/>
    <w:rsid w:val="008E4FDA"/>
    <w:rsid w:val="00901947"/>
    <w:rsid w:val="00976943"/>
    <w:rsid w:val="009B0B31"/>
    <w:rsid w:val="00A300AE"/>
    <w:rsid w:val="00A45CBD"/>
    <w:rsid w:val="00A76048"/>
    <w:rsid w:val="00A860E4"/>
    <w:rsid w:val="00AF2B8B"/>
    <w:rsid w:val="00B114F2"/>
    <w:rsid w:val="00B6066B"/>
    <w:rsid w:val="00BC2F6D"/>
    <w:rsid w:val="00C40949"/>
    <w:rsid w:val="00C76E72"/>
    <w:rsid w:val="00CB5262"/>
    <w:rsid w:val="00D14A53"/>
    <w:rsid w:val="00D3216D"/>
    <w:rsid w:val="00D401BA"/>
    <w:rsid w:val="00D57273"/>
    <w:rsid w:val="00DD1018"/>
    <w:rsid w:val="00DE020A"/>
    <w:rsid w:val="00E51205"/>
    <w:rsid w:val="00E7088D"/>
    <w:rsid w:val="00E71956"/>
    <w:rsid w:val="00EA7762"/>
    <w:rsid w:val="00F97D1D"/>
    <w:rsid w:val="00FA110D"/>
    <w:rsid w:val="00FE5AF7"/>
    <w:rsid w:val="00FF6F5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5262"/>
  </w:style>
  <w:style w:type="paragraph" w:styleId="Heading1">
    <w:name w:val="heading 1"/>
    <w:basedOn w:val="Normal"/>
    <w:next w:val="Normal"/>
    <w:link w:val="Heading1Char"/>
    <w:uiPriority w:val="9"/>
    <w:qFormat/>
    <w:rsid w:val="00C76E7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762"/>
    <w:rPr>
      <w:rFonts w:ascii="Tahoma" w:hAnsi="Tahoma" w:cs="Tahoma"/>
      <w:sz w:val="16"/>
      <w:szCs w:val="16"/>
    </w:rPr>
  </w:style>
  <w:style w:type="paragraph" w:styleId="Bibliography">
    <w:name w:val="Bibliography"/>
    <w:basedOn w:val="Normal"/>
    <w:next w:val="Normal"/>
    <w:uiPriority w:val="37"/>
    <w:unhideWhenUsed/>
    <w:rsid w:val="00C76E72"/>
  </w:style>
  <w:style w:type="character" w:customStyle="1" w:styleId="Heading1Char">
    <w:name w:val="Heading 1 Char"/>
    <w:basedOn w:val="DefaultParagraphFont"/>
    <w:link w:val="Heading1"/>
    <w:uiPriority w:val="9"/>
    <w:rsid w:val="00C76E72"/>
    <w:rPr>
      <w:rFonts w:asciiTheme="majorHAnsi" w:eastAsiaTheme="majorEastAsia" w:hAnsiTheme="majorHAnsi" w:cstheme="majorBidi"/>
      <w:b/>
      <w:bCs/>
      <w:color w:val="365F91" w:themeColor="accent1" w:themeShade="BF"/>
      <w:sz w:val="28"/>
      <w:szCs w:val="28"/>
      <w:lang w:val="en-US" w:bidi="en-US"/>
    </w:rPr>
  </w:style>
</w:styles>
</file>

<file path=word/webSettings.xml><?xml version="1.0" encoding="utf-8"?>
<w:webSettings xmlns:r="http://schemas.openxmlformats.org/officeDocument/2006/relationships" xmlns:w="http://schemas.openxmlformats.org/wordprocessingml/2006/main">
  <w:divs>
    <w:div w:id="764348476">
      <w:bodyDiv w:val="1"/>
      <w:marLeft w:val="0"/>
      <w:marRight w:val="0"/>
      <w:marTop w:val="0"/>
      <w:marBottom w:val="0"/>
      <w:divBdr>
        <w:top w:val="none" w:sz="0" w:space="0" w:color="auto"/>
        <w:left w:val="none" w:sz="0" w:space="0" w:color="auto"/>
        <w:bottom w:val="none" w:sz="0" w:space="0" w:color="auto"/>
        <w:right w:val="none" w:sz="0" w:space="0" w:color="auto"/>
      </w:divBdr>
      <w:divsChild>
        <w:div w:id="836455020">
          <w:marLeft w:val="0"/>
          <w:marRight w:val="0"/>
          <w:marTop w:val="0"/>
          <w:marBottom w:val="0"/>
          <w:divBdr>
            <w:top w:val="none" w:sz="0" w:space="0" w:color="auto"/>
            <w:left w:val="none" w:sz="0" w:space="0" w:color="auto"/>
            <w:bottom w:val="none" w:sz="0" w:space="0" w:color="auto"/>
            <w:right w:val="none" w:sz="0" w:space="0" w:color="auto"/>
          </w:divBdr>
          <w:divsChild>
            <w:div w:id="20296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60545">
      <w:bodyDiv w:val="1"/>
      <w:marLeft w:val="0"/>
      <w:marRight w:val="0"/>
      <w:marTop w:val="0"/>
      <w:marBottom w:val="0"/>
      <w:divBdr>
        <w:top w:val="none" w:sz="0" w:space="0" w:color="auto"/>
        <w:left w:val="none" w:sz="0" w:space="0" w:color="auto"/>
        <w:bottom w:val="none" w:sz="0" w:space="0" w:color="auto"/>
        <w:right w:val="none" w:sz="0" w:space="0" w:color="auto"/>
      </w:divBdr>
      <w:divsChild>
        <w:div w:id="1459763642">
          <w:marLeft w:val="0"/>
          <w:marRight w:val="0"/>
          <w:marTop w:val="0"/>
          <w:marBottom w:val="0"/>
          <w:divBdr>
            <w:top w:val="none" w:sz="0" w:space="0" w:color="auto"/>
            <w:left w:val="none" w:sz="0" w:space="0" w:color="auto"/>
            <w:bottom w:val="none" w:sz="0" w:space="0" w:color="auto"/>
            <w:right w:val="none" w:sz="0" w:space="0" w:color="auto"/>
          </w:divBdr>
          <w:divsChild>
            <w:div w:id="295453393">
              <w:marLeft w:val="0"/>
              <w:marRight w:val="0"/>
              <w:marTop w:val="0"/>
              <w:marBottom w:val="63"/>
              <w:divBdr>
                <w:top w:val="none" w:sz="0" w:space="0" w:color="auto"/>
                <w:left w:val="none" w:sz="0" w:space="0" w:color="auto"/>
                <w:bottom w:val="none" w:sz="0" w:space="0" w:color="auto"/>
                <w:right w:val="none" w:sz="0" w:space="0" w:color="auto"/>
              </w:divBdr>
              <w:divsChild>
                <w:div w:id="184971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BGr17</b:Tag>
    <b:SourceType>JournalArticle</b:SourceType>
    <b:Guid>{EAC242E6-C362-4404-B216-E2536FEF2318}</b:Guid>
    <b:LCID>0</b:LCID>
    <b:Author>
      <b:Author>
        <b:NameList>
          <b:Person>
            <b:Last>Grabot</b:Last>
            <b:First>B.</b:First>
          </b:Person>
        </b:NameList>
      </b:Author>
    </b:Author>
    <b:Title>Modelling internal logistics systems through ontologies</b:Title>
    <b:Year>2017</b:Year>
    <b:JournalName>Computers in Industry</b:JournalName>
    <b:Pages>19-34</b:Pages>
    <b:BookTitle>Computers in Industry</b:BookTitle>
    <b:RefOrder>1</b:RefOrder>
  </b:Source>
  <b:Source>
    <b:Tag>KGa11</b:Tag>
    <b:SourceType>BookSection</b:SourceType>
    <b:Guid>{7CC5CC28-E686-4B89-A5FD-A64B0CE52E8C}</b:Guid>
    <b:LCID>0</b:LCID>
    <b:Author>
      <b:Author>
        <b:NameList>
          <b:Person>
            <b:Last>K. Ganesh</b:Last>
            <b:First>S.C.</b:First>
            <b:Middle>Lenny Koh, A. Saxena, R. Rajesh</b:Middle>
          </b:Person>
        </b:NameList>
      </b:Author>
    </b:Author>
    <b:Title>Logistics Design and Modelling</b:Title>
    <b:Year>2011</b:Year>
    <b:Pages>6-16</b:Pages>
    <b:BookTitle>Logistics is the Future</b:BookTitle>
    <b:City>Sheffield </b:City>
    <b:RefOrder>2</b:RefOrder>
  </b:Source>
  <b:Source>
    <b:Tag>Ala14</b:Tag>
    <b:SourceType>BookSection</b:SourceType>
    <b:Guid>{9648C412-1445-4CA1-B189-85A00FC568A9}</b:Guid>
    <b:LCID>0</b:LCID>
    <b:Author>
      <b:BookAuthor>
        <b:NameList>
          <b:Person>
            <b:Last>Alan Rushton</b:Last>
            <b:First>Phil</b:First>
            <b:Middle>Croucher, P Baker</b:Middle>
          </b:Person>
        </b:NameList>
      </b:BookAuthor>
    </b:Author>
    <b:Title>Concepts of logistics and distribution</b:Title>
    <b:Year>2014</b:Year>
    <b:Pages>07-10</b:Pages>
    <b:BookTitle>The Handbook of Logistics and Distribution management</b:BookTitle>
    <b:RefOrder>3</b:RefOrder>
  </b:Source>
</b:Sources>
</file>

<file path=customXml/itemProps1.xml><?xml version="1.0" encoding="utf-8"?>
<ds:datastoreItem xmlns:ds="http://schemas.openxmlformats.org/officeDocument/2006/customXml" ds:itemID="{6E95E796-2309-4421-B08F-165F78285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2351</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2018-10-29T21:43:00Z</dcterms:created>
  <dcterms:modified xsi:type="dcterms:W3CDTF">2018-10-29T21:43:00Z</dcterms:modified>
</cp:coreProperties>
</file>