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2B1C0" w14:textId="77777777" w:rsidR="006B641D" w:rsidRPr="009B33A8" w:rsidRDefault="006B641D" w:rsidP="009B33A8">
      <w:pPr>
        <w:rPr>
          <w:rFonts w:cs="Arial"/>
          <w:szCs w:val="24"/>
        </w:rPr>
      </w:pPr>
    </w:p>
    <w:p w14:paraId="687A0949" w14:textId="77777777" w:rsidR="006B641D" w:rsidRPr="009B33A8" w:rsidRDefault="006B641D" w:rsidP="009B33A8">
      <w:pPr>
        <w:rPr>
          <w:rFonts w:cs="Arial"/>
          <w:szCs w:val="24"/>
        </w:rPr>
      </w:pPr>
    </w:p>
    <w:p w14:paraId="2CC31D26" w14:textId="77777777" w:rsidR="006B641D" w:rsidRPr="009B33A8" w:rsidRDefault="006B641D" w:rsidP="009B33A8">
      <w:pPr>
        <w:rPr>
          <w:rFonts w:cs="Arial"/>
          <w:szCs w:val="24"/>
        </w:rPr>
      </w:pPr>
    </w:p>
    <w:p w14:paraId="5441F64C" w14:textId="77777777" w:rsidR="006F24EF" w:rsidRPr="009B33A8" w:rsidRDefault="006F24EF" w:rsidP="009B33A8">
      <w:pPr>
        <w:jc w:val="center"/>
        <w:rPr>
          <w:rFonts w:cs="Arial"/>
          <w:b/>
          <w:szCs w:val="24"/>
        </w:rPr>
      </w:pPr>
    </w:p>
    <w:p w14:paraId="0192A3FF" w14:textId="77777777" w:rsidR="0017695F" w:rsidRPr="0063567B" w:rsidRDefault="0018417C" w:rsidP="009B33A8">
      <w:pPr>
        <w:jc w:val="center"/>
        <w:rPr>
          <w:rFonts w:cs="Arial"/>
          <w:b/>
          <w:sz w:val="40"/>
          <w:szCs w:val="40"/>
        </w:rPr>
      </w:pPr>
      <w:r w:rsidRPr="0063567B">
        <w:rPr>
          <w:rFonts w:cs="Arial"/>
          <w:b/>
          <w:sz w:val="40"/>
          <w:szCs w:val="40"/>
        </w:rPr>
        <w:t>Business Model of</w:t>
      </w:r>
      <w:r w:rsidR="009746E1" w:rsidRPr="0063567B">
        <w:rPr>
          <w:rFonts w:cs="Arial"/>
          <w:b/>
          <w:sz w:val="40"/>
          <w:szCs w:val="40"/>
        </w:rPr>
        <w:t xml:space="preserve"> </w:t>
      </w:r>
      <w:r w:rsidR="001911A9" w:rsidRPr="0063567B">
        <w:rPr>
          <w:rFonts w:cs="Arial"/>
          <w:b/>
          <w:sz w:val="40"/>
          <w:szCs w:val="40"/>
        </w:rPr>
        <w:t>Cottage Stay Hotel</w:t>
      </w:r>
    </w:p>
    <w:p w14:paraId="71AA0DB4" w14:textId="77777777" w:rsidR="0017695F" w:rsidRPr="009B33A8" w:rsidRDefault="0017695F" w:rsidP="009B33A8">
      <w:pPr>
        <w:jc w:val="center"/>
        <w:rPr>
          <w:rFonts w:cs="Arial"/>
          <w:b/>
          <w:szCs w:val="24"/>
        </w:rPr>
      </w:pPr>
    </w:p>
    <w:p w14:paraId="23DCA8B5" w14:textId="77777777" w:rsidR="0017695F" w:rsidRPr="009B33A8" w:rsidRDefault="0017695F" w:rsidP="009B33A8">
      <w:pPr>
        <w:jc w:val="center"/>
        <w:rPr>
          <w:rFonts w:cs="Arial"/>
          <w:b/>
          <w:szCs w:val="24"/>
        </w:rPr>
      </w:pPr>
    </w:p>
    <w:p w14:paraId="6340DF93" w14:textId="77777777" w:rsidR="001911A9" w:rsidRPr="009B33A8" w:rsidRDefault="001911A9" w:rsidP="009B33A8">
      <w:pPr>
        <w:rPr>
          <w:rFonts w:cs="Arial"/>
          <w:b/>
          <w:szCs w:val="24"/>
        </w:rPr>
      </w:pPr>
    </w:p>
    <w:p w14:paraId="4ACDF09B" w14:textId="77777777" w:rsidR="0017695F" w:rsidRPr="009B33A8" w:rsidRDefault="0017695F" w:rsidP="004852B0">
      <w:pPr>
        <w:rPr>
          <w:rFonts w:cs="Arial"/>
          <w:b/>
          <w:szCs w:val="24"/>
        </w:rPr>
      </w:pPr>
    </w:p>
    <w:p w14:paraId="42DF0C37" w14:textId="77777777" w:rsidR="0063567B" w:rsidRDefault="0063567B" w:rsidP="009B33A8">
      <w:pPr>
        <w:jc w:val="center"/>
        <w:rPr>
          <w:rFonts w:cs="Arial"/>
          <w:b/>
          <w:szCs w:val="24"/>
        </w:rPr>
      </w:pPr>
    </w:p>
    <w:p w14:paraId="362A7AB8" w14:textId="77777777" w:rsidR="0063567B" w:rsidRDefault="0063567B" w:rsidP="009B33A8">
      <w:pPr>
        <w:jc w:val="center"/>
        <w:rPr>
          <w:rFonts w:cs="Arial"/>
          <w:b/>
          <w:szCs w:val="24"/>
        </w:rPr>
      </w:pPr>
    </w:p>
    <w:p w14:paraId="5F7B8894" w14:textId="77777777" w:rsidR="0063567B" w:rsidRDefault="0063567B" w:rsidP="009B33A8">
      <w:pPr>
        <w:jc w:val="center"/>
        <w:rPr>
          <w:rFonts w:cs="Arial"/>
          <w:b/>
          <w:szCs w:val="24"/>
        </w:rPr>
      </w:pPr>
    </w:p>
    <w:p w14:paraId="50CB56C2" w14:textId="77777777" w:rsidR="0063567B" w:rsidRDefault="0063567B" w:rsidP="009B33A8">
      <w:pPr>
        <w:jc w:val="center"/>
        <w:rPr>
          <w:rFonts w:cs="Arial"/>
          <w:b/>
          <w:szCs w:val="24"/>
        </w:rPr>
      </w:pPr>
    </w:p>
    <w:p w14:paraId="6DD5F0AF" w14:textId="77777777" w:rsidR="0063567B" w:rsidRDefault="0063567B" w:rsidP="009B33A8">
      <w:pPr>
        <w:jc w:val="center"/>
        <w:rPr>
          <w:rFonts w:cs="Arial"/>
          <w:b/>
          <w:szCs w:val="24"/>
        </w:rPr>
      </w:pPr>
    </w:p>
    <w:p w14:paraId="0A85638F" w14:textId="77777777" w:rsidR="0063567B" w:rsidRDefault="0063567B" w:rsidP="009B33A8">
      <w:pPr>
        <w:jc w:val="center"/>
        <w:rPr>
          <w:rFonts w:cs="Arial"/>
          <w:b/>
          <w:szCs w:val="24"/>
        </w:rPr>
      </w:pPr>
    </w:p>
    <w:p w14:paraId="1FB110FD" w14:textId="77777777" w:rsidR="0063567B" w:rsidRPr="0063567B" w:rsidRDefault="0063567B" w:rsidP="009B33A8">
      <w:pPr>
        <w:jc w:val="center"/>
        <w:rPr>
          <w:rFonts w:cs="Arial"/>
          <w:b/>
          <w:sz w:val="28"/>
          <w:szCs w:val="28"/>
        </w:rPr>
      </w:pPr>
    </w:p>
    <w:p w14:paraId="0613D4FB" w14:textId="77777777" w:rsidR="0063567B" w:rsidRDefault="0063567B" w:rsidP="009B33A8">
      <w:pPr>
        <w:jc w:val="center"/>
        <w:rPr>
          <w:rFonts w:cs="Arial"/>
          <w:b/>
          <w:sz w:val="28"/>
          <w:szCs w:val="28"/>
        </w:rPr>
      </w:pPr>
    </w:p>
    <w:p w14:paraId="0C1D29A5" w14:textId="77777777" w:rsidR="0063567B" w:rsidRDefault="0063567B" w:rsidP="009B33A8">
      <w:pPr>
        <w:jc w:val="center"/>
        <w:rPr>
          <w:rFonts w:cs="Arial"/>
          <w:b/>
          <w:sz w:val="28"/>
          <w:szCs w:val="28"/>
        </w:rPr>
      </w:pPr>
    </w:p>
    <w:p w14:paraId="26640C2D" w14:textId="77777777" w:rsidR="0063567B" w:rsidRDefault="0063567B" w:rsidP="009B33A8">
      <w:pPr>
        <w:jc w:val="center"/>
        <w:rPr>
          <w:rFonts w:cs="Arial"/>
          <w:b/>
          <w:sz w:val="28"/>
          <w:szCs w:val="28"/>
        </w:rPr>
      </w:pPr>
    </w:p>
    <w:p w14:paraId="4B4BF3BA" w14:textId="77777777" w:rsidR="0063567B" w:rsidRDefault="0063567B" w:rsidP="009B33A8">
      <w:pPr>
        <w:jc w:val="center"/>
        <w:rPr>
          <w:rFonts w:cs="Arial"/>
          <w:b/>
          <w:sz w:val="28"/>
          <w:szCs w:val="28"/>
        </w:rPr>
      </w:pPr>
    </w:p>
    <w:p w14:paraId="02AE6A96" w14:textId="77777777" w:rsidR="0063567B" w:rsidRDefault="0063567B" w:rsidP="009B33A8">
      <w:pPr>
        <w:jc w:val="center"/>
        <w:rPr>
          <w:rFonts w:cs="Arial"/>
          <w:b/>
          <w:sz w:val="28"/>
          <w:szCs w:val="28"/>
        </w:rPr>
      </w:pPr>
    </w:p>
    <w:p w14:paraId="26981AB9" w14:textId="77777777" w:rsidR="0063567B" w:rsidRDefault="0063567B" w:rsidP="009B33A8">
      <w:pPr>
        <w:jc w:val="center"/>
        <w:rPr>
          <w:rFonts w:cs="Arial"/>
          <w:b/>
          <w:sz w:val="28"/>
          <w:szCs w:val="28"/>
        </w:rPr>
      </w:pPr>
    </w:p>
    <w:p w14:paraId="7CE0732B" w14:textId="77777777" w:rsidR="0063567B" w:rsidRDefault="0063567B" w:rsidP="0063567B">
      <w:pPr>
        <w:rPr>
          <w:rFonts w:cs="Arial"/>
          <w:b/>
          <w:sz w:val="28"/>
          <w:szCs w:val="28"/>
        </w:rPr>
      </w:pPr>
    </w:p>
    <w:p w14:paraId="59943ADB" w14:textId="344602A6" w:rsidR="0017695F" w:rsidRPr="0063567B" w:rsidRDefault="001E0997" w:rsidP="0063567B">
      <w:pPr>
        <w:pStyle w:val="ListParagraph"/>
        <w:rPr>
          <w:rFonts w:cs="Arial"/>
          <w:b/>
          <w:sz w:val="28"/>
          <w:szCs w:val="28"/>
        </w:rPr>
      </w:pPr>
      <w:r w:rsidRPr="0063567B">
        <w:rPr>
          <w:rFonts w:cs="Arial"/>
          <w:b/>
          <w:sz w:val="28"/>
          <w:szCs w:val="28"/>
        </w:rPr>
        <w:t>S</w:t>
      </w:r>
      <w:r w:rsidR="0018417C" w:rsidRPr="0063567B">
        <w:rPr>
          <w:rFonts w:cs="Arial"/>
          <w:b/>
          <w:sz w:val="28"/>
          <w:szCs w:val="28"/>
        </w:rPr>
        <w:t xml:space="preserve">tudent </w:t>
      </w:r>
      <w:r w:rsidR="0063567B" w:rsidRPr="0063567B">
        <w:rPr>
          <w:rFonts w:cs="Arial"/>
          <w:b/>
          <w:sz w:val="28"/>
          <w:szCs w:val="28"/>
        </w:rPr>
        <w:t>Name: Vasile – Florin Apostol</w:t>
      </w:r>
    </w:p>
    <w:p w14:paraId="26A2C784" w14:textId="1553C3DC" w:rsidR="0017695F" w:rsidRPr="0063567B" w:rsidRDefault="0018417C" w:rsidP="0063567B">
      <w:pPr>
        <w:pStyle w:val="ListParagraph"/>
        <w:rPr>
          <w:rFonts w:cs="Arial"/>
          <w:b/>
          <w:sz w:val="28"/>
          <w:szCs w:val="28"/>
        </w:rPr>
      </w:pPr>
      <w:r w:rsidRPr="0063567B">
        <w:rPr>
          <w:rFonts w:cs="Arial"/>
          <w:b/>
          <w:sz w:val="28"/>
          <w:szCs w:val="28"/>
        </w:rPr>
        <w:t>Student ID number:</w:t>
      </w:r>
      <w:r w:rsidR="0063567B" w:rsidRPr="0063567B">
        <w:rPr>
          <w:rFonts w:cs="Arial"/>
          <w:b/>
          <w:sz w:val="28"/>
          <w:szCs w:val="28"/>
        </w:rPr>
        <w:t xml:space="preserve"> 2131343</w:t>
      </w:r>
    </w:p>
    <w:p w14:paraId="4DCCD244" w14:textId="77777777" w:rsidR="0017695F" w:rsidRPr="0063567B" w:rsidRDefault="0018417C" w:rsidP="0063567B">
      <w:pPr>
        <w:pStyle w:val="ListParagraph"/>
        <w:rPr>
          <w:rFonts w:cs="Arial"/>
          <w:b/>
          <w:sz w:val="28"/>
          <w:szCs w:val="28"/>
        </w:rPr>
      </w:pPr>
      <w:r w:rsidRPr="0063567B">
        <w:rPr>
          <w:rFonts w:cs="Arial"/>
          <w:b/>
          <w:sz w:val="28"/>
          <w:szCs w:val="28"/>
        </w:rPr>
        <w:t>The module title: Entrepreneurship BMIH5001</w:t>
      </w:r>
    </w:p>
    <w:p w14:paraId="45AB6733" w14:textId="17CAFA1D" w:rsidR="0079599B" w:rsidRPr="0063567B" w:rsidRDefault="0063567B" w:rsidP="0063567B">
      <w:pPr>
        <w:pStyle w:val="ListParagraph"/>
        <w:rPr>
          <w:rFonts w:cs="Arial"/>
          <w:sz w:val="28"/>
          <w:szCs w:val="28"/>
        </w:rPr>
      </w:pPr>
      <w:r w:rsidRPr="0063567B">
        <w:rPr>
          <w:rFonts w:cs="Arial"/>
          <w:b/>
          <w:sz w:val="28"/>
          <w:szCs w:val="28"/>
        </w:rPr>
        <w:t>L</w:t>
      </w:r>
      <w:r w:rsidR="0018417C" w:rsidRPr="0063567B">
        <w:rPr>
          <w:rFonts w:cs="Arial"/>
          <w:b/>
          <w:sz w:val="28"/>
          <w:szCs w:val="28"/>
        </w:rPr>
        <w:t>ecturer’s name:</w:t>
      </w:r>
      <w:r w:rsidRPr="0063567B">
        <w:rPr>
          <w:rFonts w:cs="Arial"/>
          <w:b/>
          <w:sz w:val="28"/>
          <w:szCs w:val="28"/>
        </w:rPr>
        <w:t xml:space="preserve">  Chris Wilkin </w:t>
      </w:r>
    </w:p>
    <w:p w14:paraId="0C73FFDF" w14:textId="74C08552" w:rsidR="00565B14" w:rsidRPr="009B33A8" w:rsidRDefault="00120EF1" w:rsidP="009A2D1F">
      <w:pPr>
        <w:rPr>
          <w:rFonts w:cs="Arial"/>
          <w:szCs w:val="24"/>
        </w:rPr>
      </w:pPr>
      <w:r w:rsidRPr="009B33A8">
        <w:rPr>
          <w:rFonts w:cs="Arial"/>
          <w:szCs w:val="24"/>
        </w:rPr>
        <w:br w:type="page"/>
      </w:r>
    </w:p>
    <w:p w14:paraId="00EC7017" w14:textId="031F9836" w:rsidR="00EB65F8" w:rsidRPr="009B33A8" w:rsidRDefault="00EB65F8" w:rsidP="009A2D1F">
      <w:pPr>
        <w:pStyle w:val="Heading1"/>
        <w:rPr>
          <w:rFonts w:cs="Arial"/>
          <w:szCs w:val="24"/>
        </w:rPr>
      </w:pPr>
    </w:p>
    <w:p w14:paraId="0994E50C" w14:textId="77777777" w:rsidR="002F0D2B" w:rsidRPr="009B33A8" w:rsidRDefault="0018417C" w:rsidP="009B33A8">
      <w:pPr>
        <w:rPr>
          <w:rFonts w:cs="Arial"/>
          <w:szCs w:val="24"/>
        </w:rPr>
      </w:pPr>
      <w:r w:rsidRPr="009B33A8">
        <w:rPr>
          <w:rFonts w:cs="Arial"/>
          <w:szCs w:val="24"/>
        </w:rPr>
        <w:t>Entrepreneurship occurs when an individual or a small group of peers decides to venture out and establish a company</w:t>
      </w:r>
      <w:r w:rsidR="0097105E" w:rsidRPr="009B33A8">
        <w:rPr>
          <w:rFonts w:cs="Arial"/>
          <w:szCs w:val="24"/>
        </w:rPr>
        <w:t xml:space="preserve"> (Williams, 2021)</w:t>
      </w:r>
      <w:r w:rsidRPr="009B33A8">
        <w:rPr>
          <w:rFonts w:cs="Arial"/>
          <w:szCs w:val="24"/>
        </w:rPr>
        <w:t xml:space="preserve">. Individuals who aspire to become entrepreneurs proactively pursue a particular industry sector. Entrepreneurial risk is primarily associated with the undertaking. Therefore, this individual will gain the most if the strategy is successful. Being inventive is frequently required of entrepreneurs. Large corporation employees should strive to emulate this quality </w:t>
      </w:r>
      <w:r w:rsidR="0097105E" w:rsidRPr="009B33A8">
        <w:rPr>
          <w:rFonts w:cs="Arial"/>
          <w:szCs w:val="24"/>
        </w:rPr>
        <w:t>by promoting intrapreneurship</w:t>
      </w:r>
      <w:r w:rsidR="00767AC7" w:rsidRPr="009B33A8">
        <w:rPr>
          <w:rFonts w:cs="Arial"/>
          <w:szCs w:val="24"/>
        </w:rPr>
        <w:t xml:space="preserve"> (Barringer and Ireland, 2018)</w:t>
      </w:r>
      <w:r w:rsidR="0097105E" w:rsidRPr="009B33A8">
        <w:rPr>
          <w:rFonts w:cs="Arial"/>
          <w:szCs w:val="24"/>
        </w:rPr>
        <w:t>.</w:t>
      </w:r>
      <w:r w:rsidRPr="009B33A8">
        <w:rPr>
          <w:rFonts w:cs="Arial"/>
          <w:szCs w:val="24"/>
        </w:rPr>
        <w:t xml:space="preserve"> Organisations desire employees who approach challenges with an entrepreneurial mindset, contributing novel ideas that benefit the company.</w:t>
      </w:r>
      <w:r w:rsidR="009D5074" w:rsidRPr="009B33A8">
        <w:rPr>
          <w:rFonts w:cs="Arial"/>
          <w:szCs w:val="24"/>
        </w:rPr>
        <w:t xml:space="preserve"> </w:t>
      </w:r>
      <w:r w:rsidR="00DD1A78" w:rsidRPr="00DD1A78">
        <w:rPr>
          <w:rFonts w:cs="Arial"/>
          <w:szCs w:val="24"/>
        </w:rPr>
        <w:t xml:space="preserve">This essay aims to make a business plan for Cottage Stay Hotel by using a business model canvas.   </w:t>
      </w:r>
    </w:p>
    <w:p w14:paraId="624FB56B" w14:textId="68D4F9D2" w:rsidR="002F0D2B" w:rsidRPr="009B33A8" w:rsidRDefault="002F0D2B" w:rsidP="009B33A8">
      <w:pPr>
        <w:pStyle w:val="Heading2"/>
        <w:rPr>
          <w:rFonts w:cs="Arial"/>
          <w:szCs w:val="24"/>
        </w:rPr>
      </w:pPr>
    </w:p>
    <w:p w14:paraId="26EFA612" w14:textId="77777777" w:rsidR="00553DC7" w:rsidRPr="009B33A8" w:rsidRDefault="0018417C" w:rsidP="009B33A8">
      <w:pPr>
        <w:contextualSpacing w:val="0"/>
        <w:rPr>
          <w:rFonts w:cs="Arial"/>
          <w:szCs w:val="24"/>
        </w:rPr>
      </w:pPr>
      <w:r w:rsidRPr="009B33A8">
        <w:rPr>
          <w:rFonts w:cs="Arial"/>
          <w:szCs w:val="24"/>
        </w:rPr>
        <w:t>The Business Model Canvas (BMC) is a strategic management tool that helps users design, build, and assess business models. There are nine fundamental parts to the framework that deal with business-related subjects</w:t>
      </w:r>
      <w:r w:rsidR="009C6387" w:rsidRPr="009B33A8">
        <w:rPr>
          <w:rFonts w:cs="Arial"/>
          <w:szCs w:val="24"/>
        </w:rPr>
        <w:t xml:space="preserve"> </w:t>
      </w:r>
      <w:r w:rsidR="009C6387" w:rsidRPr="009B33A8">
        <w:rPr>
          <w:rFonts w:cs="Arial"/>
          <w:color w:val="000000"/>
          <w:szCs w:val="24"/>
          <w:shd w:val="clear" w:color="auto" w:fill="FFFFFF"/>
        </w:rPr>
        <w:t>(Dr. Jack McGourty, 2023)</w:t>
      </w:r>
      <w:r w:rsidRPr="009B33A8">
        <w:rPr>
          <w:rFonts w:cs="Arial"/>
          <w:szCs w:val="24"/>
        </w:rPr>
        <w:t xml:space="preserve">. Each component is essential to the overall strategy and operations of the organisation. </w:t>
      </w:r>
      <w:r w:rsidR="00490B5D" w:rsidRPr="009B33A8">
        <w:rPr>
          <w:rFonts w:cs="Arial"/>
          <w:szCs w:val="24"/>
        </w:rPr>
        <w:t xml:space="preserve">In 2022, the UK hotel industry was valued at around 16.42 billion British pounds, up from 11.28 billion British pounds the previous year. According to estimates, the market for this business will be worth 19.76 billion British pounds by 2023 </w:t>
      </w:r>
      <w:r w:rsidR="00490B5D" w:rsidRPr="009B33A8">
        <w:rPr>
          <w:rFonts w:cs="Arial"/>
          <w:szCs w:val="24"/>
          <w:shd w:val="clear" w:color="auto" w:fill="FFFFFF"/>
        </w:rPr>
        <w:t>(Statista, 2022)</w:t>
      </w:r>
      <w:r w:rsidR="00490B5D" w:rsidRPr="009B33A8">
        <w:rPr>
          <w:rFonts w:cs="Arial"/>
          <w:szCs w:val="24"/>
        </w:rPr>
        <w:t xml:space="preserve">. </w:t>
      </w:r>
      <w:r w:rsidRPr="009B33A8">
        <w:rPr>
          <w:rFonts w:cs="Arial"/>
          <w:szCs w:val="24"/>
        </w:rPr>
        <w:t>The hospitality industry will change with the opening of the Cottage Stay Hotel in London. This idea came about due to a thorough examination of industrial processes. Using specific examples and references to back up its assertions, this business plan presents the essential components of the Cottage Stay Hotel in line with the Business Model Canvas (BMC).</w:t>
      </w:r>
    </w:p>
    <w:p w14:paraId="52C2DAC0" w14:textId="77777777" w:rsidR="00553DC7" w:rsidRPr="009B33A8" w:rsidRDefault="0018417C" w:rsidP="009B33A8">
      <w:pPr>
        <w:contextualSpacing w:val="0"/>
        <w:rPr>
          <w:rFonts w:cs="Arial"/>
          <w:szCs w:val="24"/>
        </w:rPr>
      </w:pPr>
      <w:r w:rsidRPr="009B33A8">
        <w:rPr>
          <w:rFonts w:cs="Arial"/>
          <w:szCs w:val="24"/>
        </w:rPr>
        <w:t xml:space="preserve">Customer segmentation is the group of people that a company want to approach for their specific products. </w:t>
      </w:r>
      <w:r w:rsidR="00120EF1" w:rsidRPr="009B33A8">
        <w:rPr>
          <w:rFonts w:cs="Arial"/>
          <w:szCs w:val="24"/>
        </w:rPr>
        <w:t>The aim of a business is to cater for a particular clientele. This section outlines and clarifies the needs and aspirations of various communities</w:t>
      </w:r>
      <w:r w:rsidR="009C6387" w:rsidRPr="009B33A8">
        <w:rPr>
          <w:rFonts w:cs="Arial"/>
          <w:szCs w:val="24"/>
        </w:rPr>
        <w:t xml:space="preserve"> </w:t>
      </w:r>
      <w:r w:rsidR="009C6387" w:rsidRPr="009B33A8">
        <w:rPr>
          <w:rFonts w:cs="Arial"/>
          <w:color w:val="000000"/>
          <w:szCs w:val="24"/>
          <w:shd w:val="clear" w:color="auto" w:fill="FFFFFF"/>
        </w:rPr>
        <w:t>(Indeed.com, 2022)</w:t>
      </w:r>
      <w:r w:rsidR="00120EF1" w:rsidRPr="009B33A8">
        <w:rPr>
          <w:rFonts w:cs="Arial"/>
          <w:szCs w:val="24"/>
        </w:rPr>
        <w:t>. A company may increase its marketability and competitiveness by tailoring its goods and services to meet the particular needs of each area. Accurate classification is essential for focused marketing and happy customers.</w:t>
      </w:r>
      <w:r w:rsidR="00096834">
        <w:rPr>
          <w:rFonts w:cs="Arial"/>
          <w:szCs w:val="24"/>
        </w:rPr>
        <w:t xml:space="preserve"> Premier Inn is a hotel chain in the United Kingdom that attracts International tourists toward its business in order to improve its operations</w:t>
      </w:r>
      <w:r w:rsidR="00DD1A78">
        <w:rPr>
          <w:rFonts w:cs="Arial"/>
          <w:szCs w:val="24"/>
        </w:rPr>
        <w:t xml:space="preserve"> </w:t>
      </w:r>
      <w:r w:rsidR="00DD1A78">
        <w:rPr>
          <w:color w:val="000000"/>
          <w:shd w:val="clear" w:color="auto" w:fill="FFFFFF"/>
        </w:rPr>
        <w:t>(Bigdifferencemarketing.com, 2024)</w:t>
      </w:r>
      <w:r w:rsidR="00096834">
        <w:rPr>
          <w:rFonts w:cs="Arial"/>
          <w:szCs w:val="24"/>
        </w:rPr>
        <w:t>.</w:t>
      </w:r>
      <w:r w:rsidR="00487B35" w:rsidRPr="009B33A8">
        <w:rPr>
          <w:rFonts w:cs="Arial"/>
          <w:szCs w:val="24"/>
        </w:rPr>
        <w:t xml:space="preserve"> </w:t>
      </w:r>
      <w:r w:rsidR="00120EF1" w:rsidRPr="009B33A8">
        <w:rPr>
          <w:rFonts w:cs="Arial"/>
          <w:szCs w:val="24"/>
        </w:rPr>
        <w:t xml:space="preserve">The Cottage Stay Hotel caters to wealthy tourists who want more from their trip than just a place to stay. This group includes visitors who are interested in local culture, business </w:t>
      </w:r>
      <w:r w:rsidR="00120EF1" w:rsidRPr="009B33A8">
        <w:rPr>
          <w:rFonts w:cs="Arial"/>
          <w:szCs w:val="24"/>
        </w:rPr>
        <w:lastRenderedPageBreak/>
        <w:t>travellers looking for a unique but affordable place to stay, and guests of boutique hotels.</w:t>
      </w:r>
      <w:r w:rsidR="00487B35" w:rsidRPr="009B33A8">
        <w:rPr>
          <w:rFonts w:cs="Arial"/>
          <w:szCs w:val="24"/>
        </w:rPr>
        <w:t xml:space="preserve"> </w:t>
      </w:r>
      <w:r w:rsidR="00120EF1" w:rsidRPr="009B33A8">
        <w:rPr>
          <w:rFonts w:cs="Arial"/>
          <w:szCs w:val="24"/>
        </w:rPr>
        <w:t xml:space="preserve">According to </w:t>
      </w:r>
      <w:r w:rsidR="00F71189" w:rsidRPr="009B33A8">
        <w:rPr>
          <w:rFonts w:cs="Arial"/>
          <w:szCs w:val="24"/>
          <w:shd w:val="clear" w:color="auto" w:fill="FFFFFF"/>
        </w:rPr>
        <w:t>Aksu</w:t>
      </w:r>
      <w:r w:rsidR="00D51FC6" w:rsidRPr="009B33A8">
        <w:rPr>
          <w:rFonts w:cs="Arial"/>
          <w:szCs w:val="24"/>
          <w:shd w:val="clear" w:color="auto" w:fill="FFFFFF"/>
        </w:rPr>
        <w:t xml:space="preserve"> et al.</w:t>
      </w:r>
      <w:r w:rsidR="00F71189" w:rsidRPr="009B33A8">
        <w:rPr>
          <w:rFonts w:cs="Arial"/>
          <w:szCs w:val="24"/>
          <w:shd w:val="clear" w:color="auto" w:fill="FFFFFF"/>
        </w:rPr>
        <w:t xml:space="preserve"> (2022)</w:t>
      </w:r>
      <w:r w:rsidR="00120EF1" w:rsidRPr="009B33A8">
        <w:rPr>
          <w:rFonts w:cs="Arial"/>
          <w:szCs w:val="24"/>
        </w:rPr>
        <w:t>, interactive travel will become increasingly popular in 2023 because customers prioritise unique experiences above traditional comforts. As a consequence, the Cottage Stay Hotel is able to offer customers unique hotel experiences.</w:t>
      </w:r>
    </w:p>
    <w:p w14:paraId="184EEC44" w14:textId="77777777" w:rsidR="00553DC7" w:rsidRPr="009B33A8" w:rsidRDefault="0018417C" w:rsidP="009B33A8">
      <w:pPr>
        <w:contextualSpacing w:val="0"/>
        <w:rPr>
          <w:rFonts w:cs="Arial"/>
          <w:szCs w:val="24"/>
        </w:rPr>
      </w:pPr>
      <w:r w:rsidRPr="009B33A8">
        <w:rPr>
          <w:rFonts w:cs="Arial"/>
          <w:szCs w:val="24"/>
        </w:rPr>
        <w:t>A company's Value Proposition outlines its particular advantages or values to target market groups. A great value offer must include knowing what customers want and making sure the company's products work together. In addition to making money, it keeps clients loyal</w:t>
      </w:r>
      <w:r w:rsidR="009C6387" w:rsidRPr="009B33A8">
        <w:rPr>
          <w:rFonts w:cs="Arial"/>
          <w:szCs w:val="24"/>
        </w:rPr>
        <w:t xml:space="preserve"> </w:t>
      </w:r>
      <w:r w:rsidR="009C6387" w:rsidRPr="009B33A8">
        <w:rPr>
          <w:rFonts w:cs="Arial"/>
          <w:color w:val="000000"/>
          <w:szCs w:val="24"/>
          <w:shd w:val="clear" w:color="auto" w:fill="FFFFFF"/>
        </w:rPr>
        <w:t>(Saradh Kumar, 2018)</w:t>
      </w:r>
      <w:r w:rsidRPr="009B33A8">
        <w:rPr>
          <w:rFonts w:cs="Arial"/>
          <w:szCs w:val="24"/>
        </w:rPr>
        <w:t>.</w:t>
      </w:r>
      <w:r w:rsidR="00C21DA0" w:rsidRPr="009B33A8">
        <w:rPr>
          <w:rFonts w:cs="Arial"/>
          <w:szCs w:val="24"/>
        </w:rPr>
        <w:t xml:space="preserve"> </w:t>
      </w:r>
      <w:r w:rsidRPr="009B33A8">
        <w:rPr>
          <w:rFonts w:cs="Arial"/>
          <w:szCs w:val="24"/>
        </w:rPr>
        <w:t xml:space="preserve">The </w:t>
      </w:r>
      <w:r w:rsidR="00C21DA0" w:rsidRPr="009B33A8">
        <w:rPr>
          <w:rFonts w:cs="Arial"/>
          <w:szCs w:val="24"/>
        </w:rPr>
        <w:t>Cottage</w:t>
      </w:r>
      <w:r w:rsidRPr="009B33A8">
        <w:rPr>
          <w:rFonts w:cs="Arial"/>
          <w:szCs w:val="24"/>
        </w:rPr>
        <w:t xml:space="preserve"> Stay Hotel offers a superb blend of contemporary amenities and a classic rural British ambience. The appeal is in providing visitors with a comfortable and contemporary place to stay.</w:t>
      </w:r>
      <w:r w:rsidR="00C21DA0" w:rsidRPr="009B33A8">
        <w:rPr>
          <w:rFonts w:cs="Arial"/>
          <w:szCs w:val="24"/>
        </w:rPr>
        <w:t xml:space="preserve"> </w:t>
      </w:r>
      <w:r w:rsidR="00CE7ED1">
        <w:rPr>
          <w:rFonts w:cs="Arial"/>
          <w:szCs w:val="24"/>
        </w:rPr>
        <w:t>Travelodge is also a hotel chain in the United Kingdom that does not compromise on the quality of services and provides its best to make strong bonds with guests</w:t>
      </w:r>
      <w:r w:rsidR="00387F2C">
        <w:rPr>
          <w:rFonts w:cs="Arial"/>
          <w:szCs w:val="24"/>
        </w:rPr>
        <w:t xml:space="preserve"> </w:t>
      </w:r>
      <w:r w:rsidR="00387F2C">
        <w:rPr>
          <w:color w:val="000000"/>
          <w:shd w:val="clear" w:color="auto" w:fill="FFFFFF"/>
        </w:rPr>
        <w:t>(TRAVELODGE STATEMENT TO WATCHDOG, 2011)</w:t>
      </w:r>
      <w:r w:rsidR="00CE7ED1">
        <w:rPr>
          <w:rFonts w:cs="Arial"/>
          <w:szCs w:val="24"/>
        </w:rPr>
        <w:t xml:space="preserve">. </w:t>
      </w:r>
      <w:r w:rsidRPr="009B33A8">
        <w:rPr>
          <w:rFonts w:cs="Arial"/>
          <w:szCs w:val="24"/>
        </w:rPr>
        <w:t xml:space="preserve">According to </w:t>
      </w:r>
      <w:r w:rsidR="00D51FC6" w:rsidRPr="009B33A8">
        <w:rPr>
          <w:rFonts w:cs="Arial"/>
          <w:szCs w:val="24"/>
          <w:shd w:val="clear" w:color="auto" w:fill="FFFFFF"/>
        </w:rPr>
        <w:t>Leroi-Werelds et al. (2021)</w:t>
      </w:r>
      <w:r w:rsidRPr="009B33A8">
        <w:rPr>
          <w:rFonts w:cs="Arial"/>
          <w:szCs w:val="24"/>
        </w:rPr>
        <w:t>, wellness and cultural education centre</w:t>
      </w:r>
      <w:r w:rsidR="00D51FC6" w:rsidRPr="009B33A8">
        <w:rPr>
          <w:rFonts w:cs="Arial"/>
          <w:szCs w:val="24"/>
        </w:rPr>
        <w:t>s will be more prevalent</w:t>
      </w:r>
      <w:r w:rsidRPr="009B33A8">
        <w:rPr>
          <w:rFonts w:cs="Arial"/>
          <w:szCs w:val="24"/>
        </w:rPr>
        <w:t>. The Cottage Stay Hotel successfully meets this requirement by combining classic and modern ideas.</w:t>
      </w:r>
    </w:p>
    <w:p w14:paraId="26CAB17D" w14:textId="77777777" w:rsidR="00553DC7" w:rsidRPr="009B33A8" w:rsidRDefault="0018417C" w:rsidP="009B33A8">
      <w:pPr>
        <w:contextualSpacing w:val="0"/>
        <w:rPr>
          <w:rFonts w:cs="Arial"/>
          <w:szCs w:val="24"/>
        </w:rPr>
      </w:pPr>
      <w:r w:rsidRPr="009B33A8">
        <w:rPr>
          <w:rFonts w:cs="Arial"/>
          <w:szCs w:val="24"/>
        </w:rPr>
        <w:t>Through channels, a corporation may tell customers about its value offer. Using targeted marketing and outreach tactics is the planned strategy for connecting with and interacting with the target market. Channels include things like partnerships, internet, direct sales, and storefronts. Channel management increases customer happiness and optimises the flow of products and services</w:t>
      </w:r>
      <w:r w:rsidR="009C6387" w:rsidRPr="009B33A8">
        <w:rPr>
          <w:rFonts w:cs="Arial"/>
          <w:color w:val="000000"/>
          <w:szCs w:val="24"/>
          <w:shd w:val="clear" w:color="auto" w:fill="FFFFFF"/>
        </w:rPr>
        <w:t xml:space="preserve"> (Andrew Constable MBA, 2022)</w:t>
      </w:r>
      <w:r w:rsidRPr="009B33A8">
        <w:rPr>
          <w:rFonts w:cs="Arial"/>
          <w:szCs w:val="24"/>
        </w:rPr>
        <w:t>.</w:t>
      </w:r>
      <w:r w:rsidR="00CE7ED1">
        <w:rPr>
          <w:rFonts w:cs="Arial"/>
          <w:szCs w:val="24"/>
        </w:rPr>
        <w:t xml:space="preserve"> </w:t>
      </w:r>
      <w:r w:rsidRPr="009B33A8">
        <w:rPr>
          <w:rFonts w:cs="Arial"/>
          <w:szCs w:val="24"/>
        </w:rPr>
        <w:t>The Cottage Stay Hotel accepts internet bookings and advertising. An organisation may broaden its appeal to various tourists by forging strategic alliances with local firms, travel agencies, and event management.</w:t>
      </w:r>
      <w:r w:rsidR="00C21DA0" w:rsidRPr="009B33A8">
        <w:rPr>
          <w:rFonts w:cs="Arial"/>
          <w:szCs w:val="24"/>
        </w:rPr>
        <w:t xml:space="preserve"> </w:t>
      </w:r>
      <w:r w:rsidRPr="009B33A8">
        <w:rPr>
          <w:rFonts w:cs="Arial"/>
          <w:szCs w:val="24"/>
        </w:rPr>
        <w:t>Present patterns suggest that more and more individuals are planning their travels online (</w:t>
      </w:r>
      <w:r w:rsidR="001C642F" w:rsidRPr="009B33A8">
        <w:rPr>
          <w:rFonts w:cs="Arial"/>
          <w:szCs w:val="24"/>
          <w:shd w:val="clear" w:color="auto" w:fill="FFFFFF"/>
        </w:rPr>
        <w:t>Sun et al., 2022</w:t>
      </w:r>
      <w:r w:rsidRPr="009B33A8">
        <w:rPr>
          <w:rFonts w:cs="Arial"/>
          <w:szCs w:val="24"/>
        </w:rPr>
        <w:t>). By emphasising online channels, Cottage Stay Hotel considers its patrons' tastes and makes itself more accessible to a wider range of people.</w:t>
      </w:r>
    </w:p>
    <w:p w14:paraId="4907D882" w14:textId="77777777" w:rsidR="00553DC7" w:rsidRPr="009B33A8" w:rsidRDefault="0018417C" w:rsidP="009B33A8">
      <w:pPr>
        <w:contextualSpacing w:val="0"/>
        <w:rPr>
          <w:rFonts w:cs="Arial"/>
          <w:szCs w:val="24"/>
        </w:rPr>
      </w:pPr>
      <w:r w:rsidRPr="009B33A8">
        <w:rPr>
          <w:rFonts w:cs="Arial"/>
          <w:szCs w:val="24"/>
        </w:rPr>
        <w:t>Interactions between a business and its customers are known as Customer Relationships. This section discusses customer acquisition, retention, and growth methods. Loyal and satisfied customers want positive interactions with businesses, whether it be in the form of personalised support, self-service support, or participation in community events</w:t>
      </w:r>
      <w:r w:rsidR="009C6387" w:rsidRPr="009B33A8">
        <w:rPr>
          <w:rFonts w:cs="Arial"/>
          <w:szCs w:val="24"/>
        </w:rPr>
        <w:t xml:space="preserve"> </w:t>
      </w:r>
      <w:r w:rsidR="009C6387" w:rsidRPr="009B33A8">
        <w:rPr>
          <w:rFonts w:cs="Arial"/>
          <w:color w:val="000000"/>
          <w:szCs w:val="24"/>
          <w:shd w:val="clear" w:color="auto" w:fill="FFFFFF"/>
        </w:rPr>
        <w:t>(Saradh Kumar, 2018)</w:t>
      </w:r>
      <w:r w:rsidRPr="009B33A8">
        <w:rPr>
          <w:rFonts w:cs="Arial"/>
          <w:szCs w:val="24"/>
        </w:rPr>
        <w:t>.</w:t>
      </w:r>
      <w:r w:rsidR="00C21DA0" w:rsidRPr="009B33A8">
        <w:rPr>
          <w:rFonts w:cs="Arial"/>
          <w:szCs w:val="24"/>
        </w:rPr>
        <w:t xml:space="preserve"> </w:t>
      </w:r>
      <w:r w:rsidR="00CE7ED1">
        <w:rPr>
          <w:rFonts w:cs="Arial"/>
          <w:szCs w:val="24"/>
        </w:rPr>
        <w:t>Marriot is a global hotel chain that offers high-quality accommodation and uses friendly behaviour with employees that directly impacts their relationships</w:t>
      </w:r>
      <w:r w:rsidR="00977263">
        <w:rPr>
          <w:rFonts w:cs="Arial"/>
          <w:szCs w:val="24"/>
        </w:rPr>
        <w:t xml:space="preserve"> </w:t>
      </w:r>
      <w:r w:rsidR="00977263">
        <w:rPr>
          <w:color w:val="000000"/>
          <w:shd w:val="clear" w:color="auto" w:fill="FFFFFF"/>
        </w:rPr>
        <w:t>(csr-marriott, 2023)</w:t>
      </w:r>
      <w:r w:rsidR="00CE7ED1">
        <w:rPr>
          <w:rFonts w:cs="Arial"/>
          <w:szCs w:val="24"/>
        </w:rPr>
        <w:t xml:space="preserve">. </w:t>
      </w:r>
      <w:r w:rsidRPr="009B33A8">
        <w:rPr>
          <w:rFonts w:cs="Arial"/>
          <w:szCs w:val="24"/>
        </w:rPr>
        <w:t xml:space="preserve">A steward's help helps the Cottage </w:t>
      </w:r>
      <w:r w:rsidRPr="009B33A8">
        <w:rPr>
          <w:rFonts w:cs="Arial"/>
          <w:szCs w:val="24"/>
        </w:rPr>
        <w:lastRenderedPageBreak/>
        <w:t>Stay Hotel build stronger bonds with its visitors. Gourmet dinners and guided tours throughout the area provide wonderful opportunities to make enduring memories and build relationships with other hotel guests.</w:t>
      </w:r>
      <w:r w:rsidR="00C21DA0" w:rsidRPr="009B33A8">
        <w:rPr>
          <w:rFonts w:cs="Arial"/>
          <w:szCs w:val="24"/>
        </w:rPr>
        <w:t xml:space="preserve"> </w:t>
      </w:r>
      <w:r w:rsidR="001C642F" w:rsidRPr="009B33A8">
        <w:rPr>
          <w:rFonts w:cs="Arial"/>
          <w:szCs w:val="24"/>
          <w:shd w:val="clear" w:color="auto" w:fill="FFFFFF"/>
        </w:rPr>
        <w:t>Sofi et al</w:t>
      </w:r>
      <w:r w:rsidR="006F3038" w:rsidRPr="009B33A8">
        <w:rPr>
          <w:rFonts w:cs="Arial"/>
          <w:szCs w:val="24"/>
          <w:shd w:val="clear" w:color="auto" w:fill="FFFFFF"/>
        </w:rPr>
        <w:t>.</w:t>
      </w:r>
      <w:r w:rsidR="001C642F" w:rsidRPr="009B33A8">
        <w:rPr>
          <w:rFonts w:cs="Arial"/>
          <w:szCs w:val="24"/>
          <w:shd w:val="clear" w:color="auto" w:fill="FFFFFF"/>
        </w:rPr>
        <w:t xml:space="preserve"> (2020) stated that</w:t>
      </w:r>
      <w:r w:rsidRPr="009B33A8">
        <w:rPr>
          <w:rFonts w:cs="Arial"/>
          <w:szCs w:val="24"/>
        </w:rPr>
        <w:t xml:space="preserve"> hotels need tailored services. Cottage Stay Hotel keeps its visitors longer by offering individualised experiences that meet their requirements, elicit good feedback, and raise the possibility of their return.</w:t>
      </w:r>
    </w:p>
    <w:p w14:paraId="4D09D3BC" w14:textId="77777777" w:rsidR="00553DC7" w:rsidRPr="009B33A8" w:rsidRDefault="0018417C" w:rsidP="009B33A8">
      <w:pPr>
        <w:contextualSpacing w:val="0"/>
        <w:rPr>
          <w:rFonts w:cs="Arial"/>
          <w:szCs w:val="24"/>
        </w:rPr>
      </w:pPr>
      <w:r w:rsidRPr="009B33A8">
        <w:rPr>
          <w:rFonts w:cs="Arial"/>
          <w:szCs w:val="24"/>
        </w:rPr>
        <w:t>An organisation's revenue streams are its sources of income. The value-based setup for the pricing and revenue systems is defined in this section. Revenue generating involves the use of contracts, licencing, advertisements, and product sales</w:t>
      </w:r>
      <w:r w:rsidR="00487B35" w:rsidRPr="009B33A8">
        <w:rPr>
          <w:rFonts w:cs="Arial"/>
          <w:szCs w:val="24"/>
        </w:rPr>
        <w:t xml:space="preserve"> </w:t>
      </w:r>
      <w:r w:rsidR="00487B35" w:rsidRPr="009B33A8">
        <w:rPr>
          <w:rFonts w:cs="Arial"/>
          <w:color w:val="000000"/>
          <w:szCs w:val="24"/>
          <w:shd w:val="clear" w:color="auto" w:fill="FFFFFF"/>
        </w:rPr>
        <w:t>(Indeed.com, 2022)</w:t>
      </w:r>
      <w:r w:rsidRPr="009B33A8">
        <w:rPr>
          <w:rFonts w:cs="Arial"/>
          <w:szCs w:val="24"/>
        </w:rPr>
        <w:t>. Diverse revenue streams lessen reliance while boosting financial security.</w:t>
      </w:r>
      <w:r w:rsidR="00C21DA0" w:rsidRPr="009B33A8">
        <w:rPr>
          <w:rFonts w:cs="Arial"/>
          <w:szCs w:val="24"/>
        </w:rPr>
        <w:t xml:space="preserve"> </w:t>
      </w:r>
      <w:r w:rsidRPr="009B33A8">
        <w:rPr>
          <w:rFonts w:cs="Arial"/>
          <w:szCs w:val="24"/>
        </w:rPr>
        <w:t>It is possible to make money by booking rooms at the Cottage Stay Hotel, buying experience packages, and attending events showcasing regional chefs, artists, and business owners. Organisations may generate a variety of income sources via diversification.</w:t>
      </w:r>
      <w:r w:rsidR="00C21DA0" w:rsidRPr="009B33A8">
        <w:rPr>
          <w:rFonts w:cs="Arial"/>
          <w:szCs w:val="24"/>
        </w:rPr>
        <w:t xml:space="preserve"> </w:t>
      </w:r>
      <w:r w:rsidR="006F3038" w:rsidRPr="009B33A8">
        <w:rPr>
          <w:rFonts w:cs="Arial"/>
          <w:szCs w:val="24"/>
        </w:rPr>
        <w:t xml:space="preserve">As per </w:t>
      </w:r>
      <w:r w:rsidR="006F3038" w:rsidRPr="009B33A8">
        <w:rPr>
          <w:rFonts w:cs="Arial"/>
          <w:szCs w:val="24"/>
          <w:shd w:val="clear" w:color="auto" w:fill="FFFFFF"/>
        </w:rPr>
        <w:t>Zaki (2022),</w:t>
      </w:r>
      <w:r w:rsidRPr="009B33A8">
        <w:rPr>
          <w:rFonts w:cs="Arial"/>
          <w:szCs w:val="24"/>
        </w:rPr>
        <w:t xml:space="preserve"> companies that have successfully created new income streams to reduce risk and adjust to market changes have done so. The adaptive business strategy of the Cottage Stay Hotel enables it to capitalise on opportunities and navigate unpredictable circumstances.</w:t>
      </w:r>
    </w:p>
    <w:p w14:paraId="0D0CAB57" w14:textId="77777777" w:rsidR="00553DC7" w:rsidRPr="009B33A8" w:rsidRDefault="0018417C" w:rsidP="009B33A8">
      <w:pPr>
        <w:contextualSpacing w:val="0"/>
        <w:rPr>
          <w:rFonts w:cs="Arial"/>
          <w:szCs w:val="24"/>
        </w:rPr>
      </w:pPr>
      <w:r w:rsidRPr="009B33A8">
        <w:rPr>
          <w:rFonts w:cs="Arial"/>
          <w:szCs w:val="24"/>
        </w:rPr>
        <w:t>Key Resources are equipment, knowledge, and skills needed to manage a company, interact with clients, and p</w:t>
      </w:r>
      <w:r w:rsidR="00D516C5" w:rsidRPr="009B33A8">
        <w:rPr>
          <w:rFonts w:cs="Arial"/>
          <w:szCs w:val="24"/>
        </w:rPr>
        <w:t>rovide value. In this block, individuals</w:t>
      </w:r>
      <w:r w:rsidRPr="009B33A8">
        <w:rPr>
          <w:rFonts w:cs="Arial"/>
          <w:szCs w:val="24"/>
        </w:rPr>
        <w:t xml:space="preserve"> have to find and use resources efficiently. Valuable assets include real land, trained labour, intellectual property, and technology</w:t>
      </w:r>
      <w:r w:rsidR="00487B35" w:rsidRPr="009B33A8">
        <w:rPr>
          <w:rFonts w:cs="Arial"/>
          <w:szCs w:val="24"/>
        </w:rPr>
        <w:t xml:space="preserve"> </w:t>
      </w:r>
      <w:r w:rsidR="00487B35" w:rsidRPr="009B33A8">
        <w:rPr>
          <w:rFonts w:cs="Arial"/>
          <w:color w:val="000000"/>
          <w:szCs w:val="24"/>
          <w:shd w:val="clear" w:color="auto" w:fill="FFFFFF"/>
        </w:rPr>
        <w:t>(Saradh Kumar, 2018)</w:t>
      </w:r>
      <w:r w:rsidRPr="009B33A8">
        <w:rPr>
          <w:rFonts w:cs="Arial"/>
          <w:szCs w:val="24"/>
        </w:rPr>
        <w:t>. Maintaining value and a competitive advantage requires effective resource management.</w:t>
      </w:r>
      <w:r w:rsidR="00F30E31">
        <w:rPr>
          <w:rFonts w:cs="Arial"/>
          <w:szCs w:val="24"/>
        </w:rPr>
        <w:t xml:space="preserve"> Heaven Inn is a well-reputed hotel chain </w:t>
      </w:r>
      <w:r w:rsidR="00D31CC8">
        <w:rPr>
          <w:rFonts w:cs="Arial"/>
          <w:szCs w:val="24"/>
        </w:rPr>
        <w:t xml:space="preserve">that hires only skilled employees in the workplace which helps to enhance the efficiency of business organisations. </w:t>
      </w:r>
      <w:r w:rsidR="00C21DA0" w:rsidRPr="009B33A8">
        <w:rPr>
          <w:rFonts w:cs="Arial"/>
          <w:szCs w:val="24"/>
        </w:rPr>
        <w:t xml:space="preserve"> </w:t>
      </w:r>
      <w:r w:rsidRPr="009B33A8">
        <w:rPr>
          <w:rFonts w:cs="Arial"/>
          <w:szCs w:val="24"/>
        </w:rPr>
        <w:t>By using old buildings, the Cottage Stay Hotel manages to retain its charm. It makes visitors' experience easier by providing them with a solid technology base and well-trained personnel.</w:t>
      </w:r>
      <w:r w:rsidR="00C21DA0" w:rsidRPr="009B33A8">
        <w:rPr>
          <w:rFonts w:cs="Arial"/>
          <w:szCs w:val="24"/>
        </w:rPr>
        <w:t xml:space="preserve"> </w:t>
      </w:r>
      <w:r w:rsidR="006407A7" w:rsidRPr="009B33A8">
        <w:rPr>
          <w:rFonts w:cs="Arial"/>
          <w:szCs w:val="24"/>
          <w:shd w:val="clear" w:color="auto" w:fill="FFFFFF"/>
        </w:rPr>
        <w:t>Duric and Potočnik Topler found in 2021</w:t>
      </w:r>
      <w:r w:rsidR="006407A7" w:rsidRPr="009B33A8">
        <w:rPr>
          <w:rFonts w:cs="Arial"/>
          <w:szCs w:val="24"/>
        </w:rPr>
        <w:t xml:space="preserve"> </w:t>
      </w:r>
      <w:r w:rsidRPr="009B33A8">
        <w:rPr>
          <w:rFonts w:cs="Arial"/>
          <w:szCs w:val="24"/>
        </w:rPr>
        <w:t>that combining various forms of technology improves process performance and simplifies customer operations. The Cottage Stay Hotel harmonises parts of the past and current by keeping many of its original features.</w:t>
      </w:r>
    </w:p>
    <w:p w14:paraId="3A15EC7E" w14:textId="77777777" w:rsidR="00553DC7" w:rsidRPr="009B33A8" w:rsidRDefault="0018417C" w:rsidP="009B33A8">
      <w:pPr>
        <w:contextualSpacing w:val="0"/>
        <w:rPr>
          <w:rFonts w:cs="Arial"/>
          <w:szCs w:val="24"/>
        </w:rPr>
      </w:pPr>
      <w:r w:rsidRPr="009B33A8">
        <w:rPr>
          <w:rFonts w:cs="Arial"/>
          <w:szCs w:val="24"/>
        </w:rPr>
        <w:t>Company Key Activities are the most crucial actions the organisation must take to carry out its business plan. Identify workable projects that provide benefits and value for other company aspects in this field</w:t>
      </w:r>
      <w:r w:rsidR="00487B35" w:rsidRPr="009B33A8">
        <w:rPr>
          <w:rFonts w:cs="Arial"/>
          <w:szCs w:val="24"/>
        </w:rPr>
        <w:t xml:space="preserve"> </w:t>
      </w:r>
      <w:r w:rsidR="00487B35" w:rsidRPr="009B33A8">
        <w:rPr>
          <w:rFonts w:cs="Arial"/>
          <w:color w:val="000000"/>
          <w:szCs w:val="24"/>
          <w:shd w:val="clear" w:color="auto" w:fill="FFFFFF"/>
        </w:rPr>
        <w:t>(Saradh Kumar, 2018)</w:t>
      </w:r>
      <w:r w:rsidRPr="009B33A8">
        <w:rPr>
          <w:rFonts w:cs="Arial"/>
          <w:szCs w:val="24"/>
        </w:rPr>
        <w:t>. Product development, marketing campaigns, and supply chain management must align with the organisation's objectives for operations to run smoothly.</w:t>
      </w:r>
      <w:r w:rsidR="00C21DA0" w:rsidRPr="009B33A8">
        <w:rPr>
          <w:rFonts w:cs="Arial"/>
          <w:szCs w:val="24"/>
        </w:rPr>
        <w:t xml:space="preserve"> </w:t>
      </w:r>
      <w:r w:rsidRPr="009B33A8">
        <w:rPr>
          <w:rFonts w:cs="Arial"/>
          <w:szCs w:val="24"/>
        </w:rPr>
        <w:t xml:space="preserve">Maintaining the uniqueness </w:t>
      </w:r>
      <w:r w:rsidRPr="009B33A8">
        <w:rPr>
          <w:rFonts w:cs="Arial"/>
          <w:szCs w:val="24"/>
        </w:rPr>
        <w:lastRenderedPageBreak/>
        <w:t>of historic hotels requires ongoing maintenance. Including the neighbourhood and promoting cooperation is a great idea. When it comes to innovative offerings, the Cottage Stay Hotel is leading the way.</w:t>
      </w:r>
      <w:r w:rsidR="00C21DA0" w:rsidRPr="009B33A8">
        <w:rPr>
          <w:rFonts w:cs="Arial"/>
          <w:szCs w:val="24"/>
        </w:rPr>
        <w:t xml:space="preserve"> </w:t>
      </w:r>
      <w:r w:rsidRPr="009B33A8">
        <w:rPr>
          <w:rFonts w:cs="Arial"/>
          <w:szCs w:val="24"/>
        </w:rPr>
        <w:t xml:space="preserve">According to </w:t>
      </w:r>
      <w:r w:rsidR="00F51541" w:rsidRPr="009B33A8">
        <w:rPr>
          <w:rFonts w:cs="Arial"/>
          <w:szCs w:val="24"/>
          <w:shd w:val="clear" w:color="auto" w:fill="FFFFFF"/>
        </w:rPr>
        <w:t>Choi and Choi (2021)</w:t>
      </w:r>
      <w:r w:rsidRPr="009B33A8">
        <w:rPr>
          <w:rFonts w:cs="Arial"/>
          <w:szCs w:val="24"/>
        </w:rPr>
        <w:t>, innovation is essential to the hospitality sector. The efforts made by the Cottage Stay Hotel to maintain, engage, and produce new ideas are indicative of the organisation's development.</w:t>
      </w:r>
    </w:p>
    <w:p w14:paraId="761E66FA" w14:textId="77777777" w:rsidR="00553DC7" w:rsidRPr="009B33A8" w:rsidRDefault="0018417C" w:rsidP="009B33A8">
      <w:pPr>
        <w:contextualSpacing w:val="0"/>
        <w:rPr>
          <w:rFonts w:cs="Arial"/>
          <w:szCs w:val="24"/>
        </w:rPr>
      </w:pPr>
      <w:r w:rsidRPr="009B33A8">
        <w:rPr>
          <w:rFonts w:cs="Arial"/>
          <w:szCs w:val="24"/>
        </w:rPr>
        <w:t>Key Partnerships increase competencies, reduce risks, or get resources from other sources. This section looks at the important connections that make the company plan work. Stro</w:t>
      </w:r>
      <w:r w:rsidR="00526C9D" w:rsidRPr="009B33A8">
        <w:rPr>
          <w:rFonts w:cs="Arial"/>
          <w:szCs w:val="24"/>
        </w:rPr>
        <w:t>ng connections provide business</w:t>
      </w:r>
      <w:r w:rsidRPr="009B33A8">
        <w:rPr>
          <w:rFonts w:cs="Arial"/>
          <w:szCs w:val="24"/>
        </w:rPr>
        <w:t xml:space="preserve"> access to fresh people, markets, and technology, which could lead to creative ideas and business growth prospects</w:t>
      </w:r>
      <w:r w:rsidR="00487B35" w:rsidRPr="009B33A8">
        <w:rPr>
          <w:rFonts w:cs="Arial"/>
          <w:szCs w:val="24"/>
        </w:rPr>
        <w:t xml:space="preserve"> </w:t>
      </w:r>
      <w:r w:rsidR="00487B35" w:rsidRPr="009B33A8">
        <w:rPr>
          <w:rFonts w:cs="Arial"/>
          <w:color w:val="000000"/>
          <w:szCs w:val="24"/>
          <w:shd w:val="clear" w:color="auto" w:fill="FFFFFF"/>
        </w:rPr>
        <w:t>(Indeed.com, 2022)</w:t>
      </w:r>
      <w:r w:rsidRPr="009B33A8">
        <w:rPr>
          <w:rFonts w:cs="Arial"/>
          <w:szCs w:val="24"/>
        </w:rPr>
        <w:t>.</w:t>
      </w:r>
      <w:r w:rsidR="00C21DA0" w:rsidRPr="009B33A8">
        <w:rPr>
          <w:rFonts w:cs="Arial"/>
          <w:szCs w:val="24"/>
        </w:rPr>
        <w:t xml:space="preserve"> </w:t>
      </w:r>
      <w:r w:rsidRPr="009B33A8">
        <w:rPr>
          <w:rFonts w:cs="Arial"/>
          <w:szCs w:val="24"/>
        </w:rPr>
        <w:t>The Cottage Stay Hotel collaborates with local designers to improve the rooms' visual appeal, chefs to ensure delicious food, and event planners to provide unique experiences. When local businesses collaborate, tourism benefits local businesses.</w:t>
      </w:r>
      <w:r w:rsidR="00C21DA0" w:rsidRPr="009B33A8">
        <w:rPr>
          <w:rFonts w:cs="Arial"/>
          <w:szCs w:val="24"/>
        </w:rPr>
        <w:t xml:space="preserve"> </w:t>
      </w:r>
      <w:r w:rsidRPr="009B33A8">
        <w:rPr>
          <w:rFonts w:cs="Arial"/>
          <w:szCs w:val="24"/>
        </w:rPr>
        <w:t xml:space="preserve">According to </w:t>
      </w:r>
      <w:r w:rsidR="003A4D93" w:rsidRPr="009B33A8">
        <w:rPr>
          <w:rFonts w:cs="Arial"/>
          <w:szCs w:val="24"/>
          <w:shd w:val="clear" w:color="auto" w:fill="FFFFFF"/>
        </w:rPr>
        <w:t>Espino-Rodríguez and Ramírez-Fierro (2018)</w:t>
      </w:r>
      <w:r w:rsidRPr="009B33A8">
        <w:rPr>
          <w:rFonts w:cs="Arial"/>
          <w:szCs w:val="24"/>
        </w:rPr>
        <w:t>, working with locals makes guests happier and fosters community wealth. The Cottage Stay Hotel distinguishes the neighbourhood and benefits everyone via its beneficial ties with other companies.</w:t>
      </w:r>
    </w:p>
    <w:p w14:paraId="0761706C" w14:textId="77777777" w:rsidR="00154926" w:rsidRPr="009B33A8" w:rsidRDefault="0018417C" w:rsidP="009B33A8">
      <w:pPr>
        <w:contextualSpacing w:val="0"/>
        <w:rPr>
          <w:rFonts w:cs="Arial"/>
          <w:szCs w:val="24"/>
        </w:rPr>
      </w:pPr>
      <w:r w:rsidRPr="009B33A8">
        <w:rPr>
          <w:rFonts w:cs="Arial"/>
          <w:szCs w:val="24"/>
        </w:rPr>
        <w:t>The Cost Structure illustrates the monetary outlay necessary to guarantee the ongoing functioning of vital devices, procedures, and linkages. This division includes the expenses related to maintaining the business model and providing the value offer. A key component of preserving security and profitability is effective cost control</w:t>
      </w:r>
      <w:r w:rsidR="00487B35" w:rsidRPr="009B33A8">
        <w:rPr>
          <w:rFonts w:cs="Arial"/>
          <w:szCs w:val="24"/>
        </w:rPr>
        <w:t xml:space="preserve"> </w:t>
      </w:r>
      <w:r w:rsidR="00487B35" w:rsidRPr="009B33A8">
        <w:rPr>
          <w:rFonts w:cs="Arial"/>
          <w:color w:val="000000"/>
          <w:szCs w:val="24"/>
          <w:shd w:val="clear" w:color="auto" w:fill="FFFFFF"/>
        </w:rPr>
        <w:t>(Andrew Constable MBA, 2022)</w:t>
      </w:r>
      <w:r w:rsidRPr="009B33A8">
        <w:rPr>
          <w:rFonts w:cs="Arial"/>
          <w:szCs w:val="24"/>
        </w:rPr>
        <w:t>.</w:t>
      </w:r>
      <w:r w:rsidR="00C21DA0" w:rsidRPr="009B33A8">
        <w:rPr>
          <w:rFonts w:cs="Arial"/>
          <w:szCs w:val="24"/>
        </w:rPr>
        <w:t xml:space="preserve"> </w:t>
      </w:r>
      <w:r w:rsidRPr="009B33A8">
        <w:rPr>
          <w:rFonts w:cs="Arial"/>
          <w:szCs w:val="24"/>
        </w:rPr>
        <w:t>The Cottage Stay Hotel makes significant expenditures in staff training, history preservation, and brand awareness to provide exceptional service.</w:t>
      </w:r>
      <w:r w:rsidR="00C21DA0" w:rsidRPr="009B33A8">
        <w:rPr>
          <w:rFonts w:cs="Arial"/>
          <w:szCs w:val="24"/>
        </w:rPr>
        <w:t xml:space="preserve"> </w:t>
      </w:r>
      <w:r w:rsidR="003A4D93" w:rsidRPr="009B33A8">
        <w:rPr>
          <w:rFonts w:cs="Arial"/>
          <w:szCs w:val="24"/>
          <w:shd w:val="clear" w:color="auto" w:fill="FFFFFF"/>
        </w:rPr>
        <w:t>Mashayekhi and Ara, in 2017</w:t>
      </w:r>
      <w:r w:rsidRPr="009B33A8">
        <w:rPr>
          <w:rFonts w:cs="Arial"/>
          <w:szCs w:val="24"/>
        </w:rPr>
        <w:t xml:space="preserve"> that a hotel company's growth necessitates financial expenditures in areas including employee training, upkeep of the facility, and promotion. Long-term investments are part of the Cottage Stay Hotel's cost structure.</w:t>
      </w:r>
    </w:p>
    <w:p w14:paraId="0871ACA8" w14:textId="012E5213" w:rsidR="00154926" w:rsidRPr="009B33A8" w:rsidRDefault="00154926" w:rsidP="009B33A8">
      <w:pPr>
        <w:pStyle w:val="Heading2"/>
        <w:rPr>
          <w:rFonts w:cs="Arial"/>
          <w:szCs w:val="24"/>
        </w:rPr>
      </w:pPr>
    </w:p>
    <w:p w14:paraId="0BF95CF6" w14:textId="77777777" w:rsidR="00B71F52" w:rsidRPr="009B33A8" w:rsidRDefault="0018417C" w:rsidP="009B33A8">
      <w:pPr>
        <w:rPr>
          <w:rFonts w:cs="Arial"/>
          <w:szCs w:val="24"/>
        </w:rPr>
      </w:pPr>
      <w:r w:rsidRPr="009B33A8">
        <w:rPr>
          <w:rFonts w:cs="Arial"/>
          <w:szCs w:val="24"/>
        </w:rPr>
        <w:t>In conclusion, the Cottage Stay Hotel makes a bold debut in the competitive hotel industry by fusing traditional and contemporary design features. The Business Model Canvas provides a comprehensive framework that makes understanding and validating this idea easier. The Cottage Stay Hotel offers more than just a place to stay. Because of well-informed judgements based on historical precedent and current trends, they will enjoy an unmatched and authentic experience.</w:t>
      </w:r>
      <w:r w:rsidRPr="009B33A8">
        <w:rPr>
          <w:rFonts w:cs="Arial"/>
          <w:szCs w:val="24"/>
        </w:rPr>
        <w:br w:type="page"/>
      </w:r>
    </w:p>
    <w:p w14:paraId="7A8EA449" w14:textId="7FF48825" w:rsidR="008908BE" w:rsidRPr="009B33A8" w:rsidRDefault="008908BE" w:rsidP="009A2D1F">
      <w:pPr>
        <w:pStyle w:val="Heading1"/>
        <w:rPr>
          <w:rFonts w:cs="Arial"/>
          <w:szCs w:val="24"/>
        </w:rPr>
      </w:pPr>
    </w:p>
    <w:p w14:paraId="4D417B6E" w14:textId="77777777" w:rsidR="00530C58" w:rsidRPr="009B33A8" w:rsidRDefault="0018417C" w:rsidP="009B33A8">
      <w:pPr>
        <w:rPr>
          <w:rFonts w:cs="Arial"/>
          <w:szCs w:val="24"/>
        </w:rPr>
      </w:pPr>
      <w:proofErr w:type="gramStart"/>
      <w:r w:rsidRPr="009B33A8">
        <w:rPr>
          <w:rFonts w:cs="Arial"/>
          <w:szCs w:val="24"/>
        </w:rPr>
        <w:t>In order to</w:t>
      </w:r>
      <w:proofErr w:type="gramEnd"/>
      <w:r w:rsidRPr="009B33A8">
        <w:rPr>
          <w:rFonts w:cs="Arial"/>
          <w:szCs w:val="24"/>
        </w:rPr>
        <w:t xml:space="preserve"> acquire a more profound comprehension of my own entrepreneurship, I used leadership evaluations and assessments of business traits and team activities. Apart from using scholarly models and frameworks, I also used the Gibbs Reflective Cycle to evaluate my goals and characteristics </w:t>
      </w:r>
      <w:r w:rsidR="00340E92" w:rsidRPr="009B33A8">
        <w:rPr>
          <w:rFonts w:cs="Arial"/>
          <w:szCs w:val="24"/>
        </w:rPr>
        <w:t>me</w:t>
      </w:r>
      <w:r w:rsidRPr="009B33A8">
        <w:rPr>
          <w:rFonts w:cs="Arial"/>
          <w:szCs w:val="24"/>
        </w:rPr>
        <w:t>.</w:t>
      </w:r>
    </w:p>
    <w:p w14:paraId="1630EC8F" w14:textId="2AF3C1EF" w:rsidR="00272EA7" w:rsidRPr="009B33A8" w:rsidRDefault="00272EA7" w:rsidP="009B33A8">
      <w:pPr>
        <w:pStyle w:val="Heading2"/>
        <w:rPr>
          <w:rFonts w:cs="Arial"/>
          <w:szCs w:val="24"/>
        </w:rPr>
      </w:pPr>
    </w:p>
    <w:p w14:paraId="6DEFEBF5" w14:textId="77777777" w:rsidR="00530C58" w:rsidRPr="009B33A8" w:rsidRDefault="0018417C" w:rsidP="009B33A8">
      <w:pPr>
        <w:rPr>
          <w:rFonts w:cs="Arial"/>
          <w:szCs w:val="24"/>
        </w:rPr>
      </w:pPr>
      <w:r w:rsidRPr="009B33A8">
        <w:rPr>
          <w:rFonts w:cs="Arial"/>
          <w:szCs w:val="24"/>
        </w:rPr>
        <w:t>Description</w:t>
      </w:r>
      <w:r w:rsidR="00272EA7" w:rsidRPr="009B33A8">
        <w:rPr>
          <w:rFonts w:cs="Arial"/>
          <w:szCs w:val="24"/>
        </w:rPr>
        <w:t xml:space="preserve">: </w:t>
      </w:r>
      <w:r w:rsidRPr="009B33A8">
        <w:rPr>
          <w:rFonts w:cs="Arial"/>
          <w:szCs w:val="24"/>
        </w:rPr>
        <w:t>The quizzes on leadership and business characteristics revealed who I am as a potential entrepreneur. The findings highlighted my strengths and places for development in a few key areas of my personality. My study suggests that people are open to business uncertainty because they are prepared to try new things and take chances. Furthermore, a creative mindset indicates the possibili</w:t>
      </w:r>
      <w:r w:rsidR="00272EA7" w:rsidRPr="009B33A8">
        <w:rPr>
          <w:rFonts w:cs="Arial"/>
          <w:szCs w:val="24"/>
        </w:rPr>
        <w:t>ty of leadership and teamwork.</w:t>
      </w:r>
    </w:p>
    <w:p w14:paraId="283C172F" w14:textId="77777777" w:rsidR="00530C58" w:rsidRPr="009B33A8" w:rsidRDefault="0018417C" w:rsidP="009B33A8">
      <w:pPr>
        <w:rPr>
          <w:rFonts w:cs="Arial"/>
          <w:szCs w:val="24"/>
        </w:rPr>
      </w:pPr>
      <w:r w:rsidRPr="009B33A8">
        <w:rPr>
          <w:rFonts w:cs="Arial"/>
          <w:szCs w:val="24"/>
        </w:rPr>
        <w:t>Feelings</w:t>
      </w:r>
      <w:r w:rsidR="00272EA7" w:rsidRPr="009B33A8">
        <w:rPr>
          <w:rFonts w:cs="Arial"/>
          <w:szCs w:val="24"/>
        </w:rPr>
        <w:t xml:space="preserve">: </w:t>
      </w:r>
      <w:r w:rsidRPr="009B33A8">
        <w:rPr>
          <w:rFonts w:cs="Arial"/>
          <w:szCs w:val="24"/>
        </w:rPr>
        <w:t xml:space="preserve">As soon as I realised how competent I was, I felt confident and satisfied. I knew exactly where I was going since I had skills that help firms succeed. Because of the constantly changing nature of the business world, entrepreneurship requires a dynamic skill set </w:t>
      </w:r>
      <w:r w:rsidR="00272EA7" w:rsidRPr="009B33A8">
        <w:rPr>
          <w:rFonts w:cs="Arial"/>
          <w:szCs w:val="24"/>
        </w:rPr>
        <w:t>and continuous personal growth</w:t>
      </w:r>
      <w:r w:rsidR="000F3F7F" w:rsidRPr="009B33A8">
        <w:rPr>
          <w:rFonts w:cs="Arial"/>
          <w:szCs w:val="24"/>
        </w:rPr>
        <w:t xml:space="preserve"> (Rae, 2008)</w:t>
      </w:r>
      <w:r w:rsidR="00272EA7" w:rsidRPr="009B33A8">
        <w:rPr>
          <w:rFonts w:cs="Arial"/>
          <w:szCs w:val="24"/>
        </w:rPr>
        <w:t>.</w:t>
      </w:r>
    </w:p>
    <w:p w14:paraId="24521F3F" w14:textId="77777777" w:rsidR="00530C58" w:rsidRPr="009B33A8" w:rsidRDefault="0018417C" w:rsidP="009B33A8">
      <w:pPr>
        <w:rPr>
          <w:rFonts w:cs="Arial"/>
          <w:szCs w:val="24"/>
        </w:rPr>
      </w:pPr>
      <w:r w:rsidRPr="009B33A8">
        <w:rPr>
          <w:rFonts w:cs="Arial"/>
          <w:szCs w:val="24"/>
        </w:rPr>
        <w:t>Evaluation</w:t>
      </w:r>
      <w:r w:rsidR="00272EA7" w:rsidRPr="009B33A8">
        <w:rPr>
          <w:rFonts w:cs="Arial"/>
          <w:szCs w:val="24"/>
        </w:rPr>
        <w:t xml:space="preserve">: </w:t>
      </w:r>
      <w:r w:rsidRPr="009B33A8">
        <w:rPr>
          <w:rFonts w:cs="Arial"/>
          <w:szCs w:val="24"/>
        </w:rPr>
        <w:t>To get an understanding of the reasoning behind my business choices, I used academic frameworks and ideas. Self-Determination Theory (SDT) helped me understand why I wanted to start a company. According to this viewpoint, people are motivated by relatedness, competence, and freedom</w:t>
      </w:r>
      <w:r w:rsidR="00FC2429" w:rsidRPr="009B33A8">
        <w:rPr>
          <w:rFonts w:cs="Arial"/>
          <w:szCs w:val="24"/>
        </w:rPr>
        <w:t xml:space="preserve"> </w:t>
      </w:r>
      <w:r w:rsidR="00FC2429" w:rsidRPr="009B33A8">
        <w:rPr>
          <w:rFonts w:cs="Arial"/>
          <w:color w:val="000000"/>
          <w:szCs w:val="24"/>
          <w:shd w:val="clear" w:color="auto" w:fill="FFFFFF"/>
        </w:rPr>
        <w:t>(Positivepsychology.com, 2022)</w:t>
      </w:r>
      <w:r w:rsidRPr="009B33A8">
        <w:rPr>
          <w:rFonts w:cs="Arial"/>
          <w:szCs w:val="24"/>
        </w:rPr>
        <w:t>. That is my route to becoming indepen</w:t>
      </w:r>
      <w:r w:rsidR="00272EA7" w:rsidRPr="009B33A8">
        <w:rPr>
          <w:rFonts w:cs="Arial"/>
          <w:szCs w:val="24"/>
        </w:rPr>
        <w:t xml:space="preserve">dent and flexible in my career. </w:t>
      </w:r>
      <w:r w:rsidRPr="009B33A8">
        <w:rPr>
          <w:rFonts w:cs="Arial"/>
          <w:szCs w:val="24"/>
        </w:rPr>
        <w:t>We conducted a more comprehensive analysis using the Entrepreneurial Orientation (EO) model, which considers traits including a tendency to take risks, aggressiveness, and inventiveness. Inventiveness met my urge to research new ideas and cope with pain. A solid business viewpoint requires the guts and</w:t>
      </w:r>
      <w:r w:rsidR="00272EA7" w:rsidRPr="009B33A8">
        <w:rPr>
          <w:rFonts w:cs="Arial"/>
          <w:szCs w:val="24"/>
        </w:rPr>
        <w:t xml:space="preserve"> desire to take measured risks</w:t>
      </w:r>
      <w:r w:rsidR="000F3F7F" w:rsidRPr="009B33A8">
        <w:rPr>
          <w:rFonts w:cs="Arial"/>
          <w:szCs w:val="24"/>
        </w:rPr>
        <w:t xml:space="preserve"> Mariotti and Glackin, 2012</w:t>
      </w:r>
      <w:r w:rsidR="00272EA7" w:rsidRPr="009B33A8">
        <w:rPr>
          <w:rFonts w:cs="Arial"/>
          <w:szCs w:val="24"/>
        </w:rPr>
        <w:t>.</w:t>
      </w:r>
    </w:p>
    <w:p w14:paraId="7D857E10" w14:textId="77777777" w:rsidR="00530C58" w:rsidRPr="009B33A8" w:rsidRDefault="0018417C" w:rsidP="009B33A8">
      <w:pPr>
        <w:rPr>
          <w:rFonts w:cs="Arial"/>
          <w:szCs w:val="24"/>
        </w:rPr>
      </w:pPr>
      <w:r w:rsidRPr="009B33A8">
        <w:rPr>
          <w:rFonts w:cs="Arial"/>
          <w:szCs w:val="24"/>
        </w:rPr>
        <w:t>Analysis</w:t>
      </w:r>
      <w:r w:rsidR="00272EA7" w:rsidRPr="009B33A8">
        <w:rPr>
          <w:rFonts w:cs="Arial"/>
          <w:szCs w:val="24"/>
        </w:rPr>
        <w:t xml:space="preserve">: </w:t>
      </w:r>
      <w:r w:rsidRPr="009B33A8">
        <w:rPr>
          <w:rFonts w:cs="Arial"/>
          <w:szCs w:val="24"/>
        </w:rPr>
        <w:t xml:space="preserve">The more I learned, the more I could see how my objectives and business sense aligned. The assessments made me aware of my independence and impulsivity. There is a relationship between my personality and my </w:t>
      </w:r>
      <w:r w:rsidR="00272EA7" w:rsidRPr="009B33A8">
        <w:rPr>
          <w:rFonts w:cs="Arial"/>
          <w:szCs w:val="24"/>
        </w:rPr>
        <w:t xml:space="preserve">propensity for entrepreneurship. </w:t>
      </w:r>
      <w:r w:rsidRPr="009B33A8">
        <w:rPr>
          <w:rFonts w:cs="Arial"/>
          <w:szCs w:val="24"/>
        </w:rPr>
        <w:t>A deeper look at the issue revealed several directions for development</w:t>
      </w:r>
      <w:r w:rsidR="00386B33" w:rsidRPr="009B33A8">
        <w:rPr>
          <w:rFonts w:cs="Arial"/>
          <w:szCs w:val="24"/>
        </w:rPr>
        <w:t xml:space="preserve"> </w:t>
      </w:r>
      <w:r w:rsidR="00386B33" w:rsidRPr="009B33A8">
        <w:rPr>
          <w:rFonts w:cs="Arial"/>
          <w:color w:val="000000"/>
          <w:szCs w:val="24"/>
          <w:shd w:val="clear" w:color="auto" w:fill="FFFFFF"/>
        </w:rPr>
        <w:t>(Action, 2014)</w:t>
      </w:r>
      <w:r w:rsidRPr="009B33A8">
        <w:rPr>
          <w:rFonts w:cs="Arial"/>
          <w:szCs w:val="24"/>
        </w:rPr>
        <w:t>. Despite my adventurous nature and creative tendencies, I recognised I needed to work on my leadership skills. The polls emphasised the need for sustaining team-oriented management and communication, focusing on the collaborat</w:t>
      </w:r>
      <w:r w:rsidR="00272EA7" w:rsidRPr="009B33A8">
        <w:rPr>
          <w:rFonts w:cs="Arial"/>
          <w:szCs w:val="24"/>
        </w:rPr>
        <w:t>ive aspect of entrepreneurship.</w:t>
      </w:r>
    </w:p>
    <w:p w14:paraId="05422546" w14:textId="77777777" w:rsidR="00530C58" w:rsidRPr="009B33A8" w:rsidRDefault="0018417C" w:rsidP="009B33A8">
      <w:pPr>
        <w:rPr>
          <w:rFonts w:cs="Arial"/>
          <w:szCs w:val="24"/>
        </w:rPr>
      </w:pPr>
      <w:r w:rsidRPr="009B33A8">
        <w:rPr>
          <w:rFonts w:cs="Arial"/>
          <w:szCs w:val="24"/>
        </w:rPr>
        <w:lastRenderedPageBreak/>
        <w:t>Conclusion</w:t>
      </w:r>
      <w:r w:rsidR="00272EA7" w:rsidRPr="009B33A8">
        <w:rPr>
          <w:rFonts w:cs="Arial"/>
          <w:szCs w:val="24"/>
        </w:rPr>
        <w:t xml:space="preserve">: </w:t>
      </w:r>
      <w:r w:rsidRPr="009B33A8">
        <w:rPr>
          <w:rFonts w:cs="Arial"/>
          <w:szCs w:val="24"/>
        </w:rPr>
        <w:t xml:space="preserve">My natural goal is to find out via finishing the analysis of company traits and reasons. A dynamic combination of creative ideas, a risk-taking attitude, and flexibility led to my company's expansion. Besides teaching me the importance of personal growth, the mindful method helped </w:t>
      </w:r>
      <w:r w:rsidR="00272EA7" w:rsidRPr="009B33A8">
        <w:rPr>
          <w:rFonts w:cs="Arial"/>
          <w:szCs w:val="24"/>
        </w:rPr>
        <w:t>me become a better team leader.</w:t>
      </w:r>
    </w:p>
    <w:p w14:paraId="559CB2D7" w14:textId="77777777" w:rsidR="006B4558" w:rsidRPr="009B33A8" w:rsidRDefault="0018417C" w:rsidP="009B33A8">
      <w:pPr>
        <w:rPr>
          <w:rFonts w:cs="Arial"/>
          <w:szCs w:val="24"/>
        </w:rPr>
      </w:pPr>
      <w:r w:rsidRPr="009B33A8">
        <w:rPr>
          <w:rFonts w:cs="Arial"/>
          <w:szCs w:val="24"/>
        </w:rPr>
        <w:t xml:space="preserve">Action Plan: </w:t>
      </w:r>
      <w:r w:rsidR="00530C58" w:rsidRPr="009B33A8">
        <w:rPr>
          <w:rFonts w:cs="Arial"/>
          <w:szCs w:val="24"/>
        </w:rPr>
        <w:t xml:space="preserve">Now that I have a better grasp of my own driving forces and what makes my company unique, I am ready to make the required adjustments. I must register in classes that promote teamwork, force people to take on leadership roles and encourage the development of original ideas. to maximise one's potential and develop the areas that enhance one's overall business </w:t>
      </w:r>
      <w:r w:rsidR="00B82CC1" w:rsidRPr="009B33A8">
        <w:rPr>
          <w:rFonts w:cs="Arial"/>
          <w:szCs w:val="24"/>
        </w:rPr>
        <w:t>judgement</w:t>
      </w:r>
      <w:r w:rsidR="00530C58" w:rsidRPr="009B33A8">
        <w:rPr>
          <w:rFonts w:cs="Arial"/>
          <w:szCs w:val="24"/>
        </w:rPr>
        <w:t>.</w:t>
      </w:r>
    </w:p>
    <w:p w14:paraId="5F996F51" w14:textId="1723C23B" w:rsidR="006B4558" w:rsidRPr="009B33A8" w:rsidRDefault="006B4558" w:rsidP="009B33A8">
      <w:pPr>
        <w:pStyle w:val="Heading2"/>
        <w:rPr>
          <w:rFonts w:cs="Arial"/>
          <w:szCs w:val="24"/>
        </w:rPr>
      </w:pPr>
    </w:p>
    <w:p w14:paraId="1C507309" w14:textId="77777777" w:rsidR="008E46DE" w:rsidRPr="009B33A8" w:rsidRDefault="0018417C" w:rsidP="009B33A8">
      <w:pPr>
        <w:rPr>
          <w:rFonts w:cs="Arial"/>
          <w:szCs w:val="24"/>
        </w:rPr>
      </w:pPr>
      <w:r w:rsidRPr="009B33A8">
        <w:rPr>
          <w:rFonts w:cs="Arial"/>
          <w:szCs w:val="24"/>
        </w:rPr>
        <w:t>In conclusion, as an entrepreneur, the Gibbs Reflective Cycle helped me learn more about myself. Integrating survey answers into academic frameworks gave me a more profound comprehension of my motivations and goals for being an entrepreneur. This allowed me to take a purposeful and well-informed approach to pursuing entrepreneurship.</w:t>
      </w:r>
      <w:r w:rsidRPr="009B33A8">
        <w:rPr>
          <w:rFonts w:cs="Arial"/>
          <w:szCs w:val="24"/>
        </w:rPr>
        <w:br w:type="page"/>
      </w:r>
    </w:p>
    <w:p w14:paraId="5559D65E" w14:textId="77777777" w:rsidR="00B76B7F" w:rsidRPr="009B33A8" w:rsidRDefault="0018417C" w:rsidP="009B33A8">
      <w:pPr>
        <w:pStyle w:val="Heading1"/>
        <w:rPr>
          <w:rFonts w:cs="Arial"/>
          <w:szCs w:val="24"/>
        </w:rPr>
      </w:pPr>
      <w:bookmarkStart w:id="0" w:name="_Toc156555091"/>
      <w:r w:rsidRPr="009B33A8">
        <w:rPr>
          <w:rFonts w:cs="Arial"/>
          <w:szCs w:val="24"/>
        </w:rPr>
        <w:lastRenderedPageBreak/>
        <w:t>References</w:t>
      </w:r>
      <w:bookmarkEnd w:id="0"/>
    </w:p>
    <w:p w14:paraId="7281B388" w14:textId="77777777" w:rsidR="00977263" w:rsidRPr="009B33A8" w:rsidRDefault="00977263" w:rsidP="00530B3F">
      <w:pPr>
        <w:ind w:left="720" w:hanging="720"/>
      </w:pPr>
      <w:r w:rsidRPr="009B33A8">
        <w:t>‌Action, in (2014). </w:t>
      </w:r>
      <w:r w:rsidRPr="00977263">
        <w:rPr>
          <w:i/>
          <w:iCs/>
        </w:rPr>
        <w:t>Cultures of Thinking in Action</w:t>
      </w:r>
      <w:r w:rsidRPr="009B33A8">
        <w:t>. [online] Cultures of Thinking in Action. Available at: https://www.cultures-of-thinking.org/7-point-of-challenge.</w:t>
      </w:r>
    </w:p>
    <w:p w14:paraId="74D14B02" w14:textId="77777777" w:rsidR="00977263" w:rsidRPr="00977263" w:rsidRDefault="00977263" w:rsidP="00530B3F">
      <w:pPr>
        <w:ind w:left="720" w:hanging="720"/>
        <w:rPr>
          <w:shd w:val="clear" w:color="auto" w:fill="FFFFFF"/>
        </w:rPr>
      </w:pPr>
      <w:r w:rsidRPr="00977263">
        <w:rPr>
          <w:shd w:val="clear" w:color="auto" w:fill="FFFFFF"/>
        </w:rPr>
        <w:t>Aksu, A., Albayrak, T. and Caber, M., 2022. Hotel customer segmentation according to eco-service quality perception: the case of Russian tourists. </w:t>
      </w:r>
      <w:r w:rsidRPr="00977263">
        <w:rPr>
          <w:i/>
          <w:iCs/>
          <w:shd w:val="clear" w:color="auto" w:fill="FFFFFF"/>
        </w:rPr>
        <w:t>Journal of Hospitality and Tourism Insights</w:t>
      </w:r>
      <w:r w:rsidRPr="00977263">
        <w:rPr>
          <w:shd w:val="clear" w:color="auto" w:fill="FFFFFF"/>
        </w:rPr>
        <w:t>, </w:t>
      </w:r>
      <w:r w:rsidRPr="00977263">
        <w:rPr>
          <w:i/>
          <w:iCs/>
          <w:shd w:val="clear" w:color="auto" w:fill="FFFFFF"/>
        </w:rPr>
        <w:t>5</w:t>
      </w:r>
      <w:r w:rsidRPr="00977263">
        <w:rPr>
          <w:shd w:val="clear" w:color="auto" w:fill="FFFFFF"/>
        </w:rPr>
        <w:t>(3), pp.501-514.</w:t>
      </w:r>
    </w:p>
    <w:p w14:paraId="1C378D6E" w14:textId="77777777" w:rsidR="00977263" w:rsidRDefault="00977263" w:rsidP="00530B3F">
      <w:pPr>
        <w:ind w:left="720" w:hanging="720"/>
      </w:pPr>
      <w:r w:rsidRPr="009B33A8">
        <w:t>Andrew Constable MBA (2022). </w:t>
      </w:r>
      <w:r w:rsidRPr="00977263">
        <w:rPr>
          <w:i/>
          <w:iCs/>
        </w:rPr>
        <w:t>The Components of a Business Model Canvas</w:t>
      </w:r>
      <w:r w:rsidRPr="009B33A8">
        <w:t xml:space="preserve">. [online] Visualise Consulting. Available at: </w:t>
      </w:r>
      <w:hyperlink r:id="rId8" w:history="1">
        <w:r w:rsidR="00322529" w:rsidRPr="003B000E">
          <w:rPr>
            <w:rStyle w:val="Hyperlink"/>
          </w:rPr>
          <w:t>https://visualisesolutions.co.uk/the-components-of-a-business-model-canvas/</w:t>
        </w:r>
      </w:hyperlink>
      <w:r w:rsidRPr="009B33A8">
        <w:t>.</w:t>
      </w:r>
    </w:p>
    <w:p w14:paraId="1A3978A0" w14:textId="77777777" w:rsidR="00322529" w:rsidRPr="009B33A8" w:rsidRDefault="00322529" w:rsidP="00322529">
      <w:pPr>
        <w:ind w:left="720" w:hanging="720"/>
      </w:pPr>
      <w:r w:rsidRPr="00322529">
        <w:rPr>
          <w:rFonts w:cs="Arial"/>
          <w:color w:val="222222"/>
          <w:szCs w:val="24"/>
          <w:shd w:val="clear" w:color="auto" w:fill="FFFFFF"/>
        </w:rPr>
        <w:t>Adeani, I.S., Febriani, R.B. and Syafryadin, S., 2020. Using GIBBS’reflective cycle in making reflections of literary analysis. </w:t>
      </w:r>
      <w:r w:rsidRPr="00322529">
        <w:rPr>
          <w:rFonts w:cs="Arial"/>
          <w:i/>
          <w:iCs/>
          <w:color w:val="222222"/>
          <w:szCs w:val="24"/>
          <w:shd w:val="clear" w:color="auto" w:fill="FFFFFF"/>
        </w:rPr>
        <w:t>Indonesian EFL Journal</w:t>
      </w:r>
      <w:r w:rsidRPr="00322529">
        <w:rPr>
          <w:rFonts w:cs="Arial"/>
          <w:color w:val="222222"/>
          <w:szCs w:val="24"/>
          <w:shd w:val="clear" w:color="auto" w:fill="FFFFFF"/>
        </w:rPr>
        <w:t>, </w:t>
      </w:r>
      <w:r w:rsidRPr="00322529">
        <w:rPr>
          <w:rFonts w:cs="Arial"/>
          <w:i/>
          <w:iCs/>
          <w:color w:val="222222"/>
          <w:szCs w:val="24"/>
          <w:shd w:val="clear" w:color="auto" w:fill="FFFFFF"/>
        </w:rPr>
        <w:t>6</w:t>
      </w:r>
      <w:r w:rsidRPr="00322529">
        <w:rPr>
          <w:rFonts w:cs="Arial"/>
          <w:color w:val="222222"/>
          <w:szCs w:val="24"/>
          <w:shd w:val="clear" w:color="auto" w:fill="FFFFFF"/>
        </w:rPr>
        <w:t>(2), pp.139-148.</w:t>
      </w:r>
    </w:p>
    <w:p w14:paraId="29D5466D" w14:textId="77777777" w:rsidR="00977263" w:rsidRPr="009B33A8" w:rsidRDefault="00977263" w:rsidP="00530B3F">
      <w:pPr>
        <w:ind w:left="720" w:hanging="720"/>
      </w:pPr>
      <w:r w:rsidRPr="009B33A8">
        <w:t>Barringer, B. R. &amp; Ireland, R.D. (2018) Entrepreneurship: Successfully Launching New Ventures, 4th Ed., Prentice Hall: New Jersey</w:t>
      </w:r>
    </w:p>
    <w:p w14:paraId="75FB9531" w14:textId="77777777" w:rsidR="00977263" w:rsidRPr="00977263" w:rsidRDefault="00977263" w:rsidP="00530B3F">
      <w:pPr>
        <w:ind w:left="720" w:hanging="720"/>
        <w:rPr>
          <w:lang w:val="en-US"/>
        </w:rPr>
      </w:pPr>
      <w:r w:rsidRPr="00977263">
        <w:rPr>
          <w:lang w:val="en-US"/>
        </w:rPr>
        <w:t>Bigdifferencemarketing.com. (2024). </w:t>
      </w:r>
      <w:r w:rsidRPr="00977263">
        <w:rPr>
          <w:i/>
          <w:iCs/>
          <w:lang w:val="en-US"/>
        </w:rPr>
        <w:t>Customer segmentation Whitbread Premier Inn case study | Big Difference Marketing leadership-speaking-training-consulting</w:t>
      </w:r>
      <w:r w:rsidRPr="00977263">
        <w:rPr>
          <w:lang w:val="en-US"/>
        </w:rPr>
        <w:t>. [online] Available at: http://www.bigdifferencemarketing.com/home/marketing-case-studies/hotel-market-customer-segmentation/.</w:t>
      </w:r>
    </w:p>
    <w:p w14:paraId="4F977196" w14:textId="77777777" w:rsidR="00977263" w:rsidRPr="00977263" w:rsidRDefault="00977263" w:rsidP="00530B3F">
      <w:pPr>
        <w:ind w:left="720" w:hanging="720"/>
        <w:rPr>
          <w:shd w:val="clear" w:color="auto" w:fill="FFFFFF"/>
        </w:rPr>
      </w:pPr>
      <w:r w:rsidRPr="00977263">
        <w:rPr>
          <w:shd w:val="clear" w:color="auto" w:fill="FFFFFF"/>
        </w:rPr>
        <w:t>Choi, M. and Choi, Y., 2021. Employee perceptions of hotel CSR activities during the COVID-19 pandemic. </w:t>
      </w:r>
      <w:r w:rsidRPr="00977263">
        <w:rPr>
          <w:i/>
          <w:iCs/>
          <w:shd w:val="clear" w:color="auto" w:fill="FFFFFF"/>
        </w:rPr>
        <w:t>International Journal of Contemporary Hospitality Management</w:t>
      </w:r>
      <w:r w:rsidRPr="00977263">
        <w:rPr>
          <w:shd w:val="clear" w:color="auto" w:fill="FFFFFF"/>
        </w:rPr>
        <w:t>, </w:t>
      </w:r>
      <w:r w:rsidRPr="00977263">
        <w:rPr>
          <w:i/>
          <w:iCs/>
          <w:shd w:val="clear" w:color="auto" w:fill="FFFFFF"/>
        </w:rPr>
        <w:t>33</w:t>
      </w:r>
      <w:r w:rsidRPr="00977263">
        <w:rPr>
          <w:shd w:val="clear" w:color="auto" w:fill="FFFFFF"/>
        </w:rPr>
        <w:t>(10), pp.3355-3378.</w:t>
      </w:r>
    </w:p>
    <w:p w14:paraId="7FED59D6" w14:textId="77777777" w:rsidR="00977263" w:rsidRPr="00977263" w:rsidRDefault="00977263" w:rsidP="00530B3F">
      <w:pPr>
        <w:ind w:left="720" w:hanging="720"/>
        <w:rPr>
          <w:lang w:val="en-US"/>
        </w:rPr>
      </w:pPr>
      <w:r w:rsidRPr="00977263">
        <w:rPr>
          <w:lang w:val="en-US"/>
        </w:rPr>
        <w:t>csr-marriott. (2023). </w:t>
      </w:r>
      <w:r w:rsidRPr="00977263">
        <w:rPr>
          <w:i/>
          <w:iCs/>
          <w:lang w:val="en-US"/>
        </w:rPr>
        <w:t>Sustainable Goals | Marriott International Serve360 - csr-marriott</w:t>
      </w:r>
      <w:r w:rsidRPr="00977263">
        <w:rPr>
          <w:lang w:val="en-US"/>
        </w:rPr>
        <w:t>. [online] Available at: https://serve360.marriott.com/sustainable-goals/.</w:t>
      </w:r>
    </w:p>
    <w:p w14:paraId="4F9C587C" w14:textId="77777777" w:rsidR="00977263" w:rsidRPr="009B33A8" w:rsidRDefault="00977263" w:rsidP="00530B3F">
      <w:pPr>
        <w:ind w:left="720" w:hanging="720"/>
      </w:pPr>
      <w:r w:rsidRPr="009B33A8">
        <w:t>Dr. Jack McGourty (2023). </w:t>
      </w:r>
      <w:r w:rsidRPr="00977263">
        <w:rPr>
          <w:i/>
          <w:iCs/>
        </w:rPr>
        <w:t>Key Components of the Business Model Canvas: Exploring the Building Blocks</w:t>
      </w:r>
      <w:r w:rsidRPr="009B33A8">
        <w:t>. [online] Substack.com. Available at: https://innovatethrive.substack.com/p/key-components-of-the-business-model.</w:t>
      </w:r>
    </w:p>
    <w:p w14:paraId="3BFB5CB2" w14:textId="77777777" w:rsidR="00977263" w:rsidRPr="009B33A8" w:rsidRDefault="00977263" w:rsidP="00530B3F">
      <w:pPr>
        <w:ind w:left="720" w:hanging="720"/>
      </w:pPr>
      <w:r w:rsidRPr="00977263">
        <w:rPr>
          <w:shd w:val="clear" w:color="auto" w:fill="FFFFFF"/>
        </w:rPr>
        <w:t>Duric, Z. and Potočnik Topler, J., 2021. The role of performance and environmental sustainability indicators in hotel competitiveness. </w:t>
      </w:r>
      <w:r w:rsidRPr="00977263">
        <w:rPr>
          <w:i/>
          <w:iCs/>
          <w:shd w:val="clear" w:color="auto" w:fill="FFFFFF"/>
        </w:rPr>
        <w:t>Sustainability</w:t>
      </w:r>
      <w:r w:rsidRPr="00977263">
        <w:rPr>
          <w:shd w:val="clear" w:color="auto" w:fill="FFFFFF"/>
        </w:rPr>
        <w:t>, </w:t>
      </w:r>
      <w:r w:rsidRPr="00977263">
        <w:rPr>
          <w:i/>
          <w:iCs/>
          <w:shd w:val="clear" w:color="auto" w:fill="FFFFFF"/>
        </w:rPr>
        <w:t>13</w:t>
      </w:r>
      <w:r w:rsidRPr="00977263">
        <w:rPr>
          <w:shd w:val="clear" w:color="auto" w:fill="FFFFFF"/>
        </w:rPr>
        <w:t>(12), p.6574.</w:t>
      </w:r>
    </w:p>
    <w:p w14:paraId="351FF5BA" w14:textId="77777777" w:rsidR="00977263" w:rsidRPr="00977263" w:rsidRDefault="00977263" w:rsidP="00530B3F">
      <w:pPr>
        <w:ind w:left="720" w:hanging="720"/>
        <w:rPr>
          <w:shd w:val="clear" w:color="auto" w:fill="FFFFFF"/>
        </w:rPr>
      </w:pPr>
      <w:r w:rsidRPr="00977263">
        <w:rPr>
          <w:shd w:val="clear" w:color="auto" w:fill="FFFFFF"/>
        </w:rPr>
        <w:t>Espino-Rodríguez, T.F. and Ramírez-Fierro, J.C., 2018. Outsourcing performance in hotels: Evaluating partnership quality. </w:t>
      </w:r>
      <w:r w:rsidRPr="00977263">
        <w:rPr>
          <w:i/>
          <w:iCs/>
          <w:shd w:val="clear" w:color="auto" w:fill="FFFFFF"/>
        </w:rPr>
        <w:t>Sustainability</w:t>
      </w:r>
      <w:r w:rsidRPr="00977263">
        <w:rPr>
          <w:shd w:val="clear" w:color="auto" w:fill="FFFFFF"/>
        </w:rPr>
        <w:t>, </w:t>
      </w:r>
      <w:r w:rsidRPr="00977263">
        <w:rPr>
          <w:i/>
          <w:iCs/>
          <w:shd w:val="clear" w:color="auto" w:fill="FFFFFF"/>
        </w:rPr>
        <w:t>10</w:t>
      </w:r>
      <w:r w:rsidRPr="00977263">
        <w:rPr>
          <w:shd w:val="clear" w:color="auto" w:fill="FFFFFF"/>
        </w:rPr>
        <w:t>(8), p.2766.</w:t>
      </w:r>
    </w:p>
    <w:p w14:paraId="2622AAFA" w14:textId="77777777" w:rsidR="00977263" w:rsidRPr="009B33A8" w:rsidRDefault="00977263" w:rsidP="00530B3F">
      <w:pPr>
        <w:ind w:left="720" w:hanging="720"/>
      </w:pPr>
      <w:r w:rsidRPr="009B33A8">
        <w:t>Indeed.com. (2022). </w:t>
      </w:r>
      <w:r w:rsidRPr="00977263">
        <w:rPr>
          <w:i/>
          <w:iCs/>
        </w:rPr>
        <w:t>What Is a Business Model Canvas? (With Sections and Example) | Indeed.com</w:t>
      </w:r>
      <w:r w:rsidRPr="009B33A8">
        <w:t>. [online] Available at: https://www.indeed.com/career-advice/career-development/example-business-model-canvas.</w:t>
      </w:r>
    </w:p>
    <w:p w14:paraId="1B05FA76" w14:textId="77777777" w:rsidR="00977263" w:rsidRPr="00977263" w:rsidRDefault="00977263" w:rsidP="00530B3F">
      <w:pPr>
        <w:ind w:left="720" w:hanging="720"/>
        <w:rPr>
          <w:shd w:val="clear" w:color="auto" w:fill="FFFFFF"/>
        </w:rPr>
      </w:pPr>
      <w:r w:rsidRPr="00977263">
        <w:rPr>
          <w:shd w:val="clear" w:color="auto" w:fill="FFFFFF"/>
        </w:rPr>
        <w:lastRenderedPageBreak/>
        <w:t>Leroi-Werelds, S., Verleye, K., Line, N. and Bove, L., 2021. Value proposition dynamics in response to external event triggers. </w:t>
      </w:r>
      <w:r w:rsidRPr="00977263">
        <w:rPr>
          <w:i/>
          <w:iCs/>
          <w:shd w:val="clear" w:color="auto" w:fill="FFFFFF"/>
        </w:rPr>
        <w:t>Journal of Business Research</w:t>
      </w:r>
      <w:r w:rsidRPr="00977263">
        <w:rPr>
          <w:shd w:val="clear" w:color="auto" w:fill="FFFFFF"/>
        </w:rPr>
        <w:t>, </w:t>
      </w:r>
      <w:r w:rsidRPr="00977263">
        <w:rPr>
          <w:i/>
          <w:iCs/>
          <w:shd w:val="clear" w:color="auto" w:fill="FFFFFF"/>
        </w:rPr>
        <w:t>136</w:t>
      </w:r>
      <w:r w:rsidRPr="00977263">
        <w:rPr>
          <w:shd w:val="clear" w:color="auto" w:fill="FFFFFF"/>
        </w:rPr>
        <w:t>, pp.274-283.</w:t>
      </w:r>
    </w:p>
    <w:p w14:paraId="4F6638D7" w14:textId="77777777" w:rsidR="00977263" w:rsidRPr="009B33A8" w:rsidRDefault="00977263" w:rsidP="00530B3F">
      <w:pPr>
        <w:ind w:left="720" w:hanging="720"/>
      </w:pPr>
      <w:r w:rsidRPr="009B33A8">
        <w:t>Mariotti, S. and Glackin, C. (2012) Entrepreneurship: Starting and Operating a Small Business (3rd Ed), London: Prentice-Hall.</w:t>
      </w:r>
    </w:p>
    <w:p w14:paraId="1F9F5DE2" w14:textId="77777777" w:rsidR="00977263" w:rsidRPr="00977263" w:rsidRDefault="00977263" w:rsidP="00530B3F">
      <w:pPr>
        <w:ind w:left="720" w:hanging="720"/>
        <w:rPr>
          <w:shd w:val="clear" w:color="auto" w:fill="FFFFFF"/>
        </w:rPr>
      </w:pPr>
      <w:r w:rsidRPr="00977263">
        <w:rPr>
          <w:shd w:val="clear" w:color="auto" w:fill="FFFFFF"/>
        </w:rPr>
        <w:t>Mashayekhi, B. and Ara, M., 2017. Activity-based costing in the hospitality industry: a case study in a hotel. </w:t>
      </w:r>
      <w:r w:rsidRPr="00977263">
        <w:rPr>
          <w:i/>
          <w:iCs/>
          <w:shd w:val="clear" w:color="auto" w:fill="FFFFFF"/>
        </w:rPr>
        <w:t>International Journal of Social and Business Sciences</w:t>
      </w:r>
      <w:r w:rsidRPr="00977263">
        <w:rPr>
          <w:shd w:val="clear" w:color="auto" w:fill="FFFFFF"/>
        </w:rPr>
        <w:t>, </w:t>
      </w:r>
      <w:r w:rsidRPr="00977263">
        <w:rPr>
          <w:i/>
          <w:iCs/>
          <w:shd w:val="clear" w:color="auto" w:fill="FFFFFF"/>
        </w:rPr>
        <w:t>11</w:t>
      </w:r>
      <w:r w:rsidRPr="00977263">
        <w:rPr>
          <w:shd w:val="clear" w:color="auto" w:fill="FFFFFF"/>
        </w:rPr>
        <w:t>(9), pp.2254-2258.</w:t>
      </w:r>
    </w:p>
    <w:p w14:paraId="3FE16F68" w14:textId="77777777" w:rsidR="00977263" w:rsidRPr="009B33A8" w:rsidRDefault="00977263" w:rsidP="00530B3F">
      <w:pPr>
        <w:ind w:left="720" w:hanging="720"/>
      </w:pPr>
      <w:r w:rsidRPr="009B33A8">
        <w:t>Positivepsychology.com. (2022). Available at: https://positivepsychology.com/self-determination-theory/.</w:t>
      </w:r>
    </w:p>
    <w:p w14:paraId="467BCD7C" w14:textId="77777777" w:rsidR="00977263" w:rsidRPr="009B33A8" w:rsidRDefault="00977263" w:rsidP="00530B3F">
      <w:pPr>
        <w:ind w:left="720" w:hanging="720"/>
      </w:pPr>
      <w:r w:rsidRPr="009B33A8">
        <w:t>Rae, D. (2008) Entrepreneurship: from opportunity to action, 2nd Ed., Basingstoke: Palgrave Macmillan</w:t>
      </w:r>
    </w:p>
    <w:p w14:paraId="1686ECAF" w14:textId="77777777" w:rsidR="00977263" w:rsidRPr="009B33A8" w:rsidRDefault="00977263" w:rsidP="00530B3F">
      <w:pPr>
        <w:ind w:left="720" w:hanging="720"/>
      </w:pPr>
      <w:r w:rsidRPr="009B33A8">
        <w:t>SaradhKumar (2018). </w:t>
      </w:r>
      <w:r w:rsidRPr="00977263">
        <w:rPr>
          <w:i/>
          <w:iCs/>
        </w:rPr>
        <w:t>Nine Components Of Business Model Canvas - Saradh Kumar - Medium</w:t>
      </w:r>
      <w:r w:rsidRPr="009B33A8">
        <w:t>. [online] Medium. Available at: https://medium.com/@sarathkumar_66483/nine-components-of-business-model-canvas-cc67607ccb53.</w:t>
      </w:r>
    </w:p>
    <w:p w14:paraId="5132B8DC" w14:textId="77777777" w:rsidR="00977263" w:rsidRPr="00977263" w:rsidRDefault="00977263" w:rsidP="00530B3F">
      <w:pPr>
        <w:ind w:left="720" w:hanging="720"/>
        <w:rPr>
          <w:shd w:val="clear" w:color="auto" w:fill="FFFFFF"/>
        </w:rPr>
      </w:pPr>
      <w:r w:rsidRPr="00977263">
        <w:rPr>
          <w:shd w:val="clear" w:color="auto" w:fill="FFFFFF"/>
        </w:rPr>
        <w:t xml:space="preserve">Sofi, M.R., Bashir, I., Parry, M.A. and Dar, A., 2020. The effect of customer relationship management (CRM) dimensions on hotel customer satisfaction in Kashmir. </w:t>
      </w:r>
      <w:r w:rsidRPr="00977263">
        <w:rPr>
          <w:i/>
          <w:iCs/>
          <w:shd w:val="clear" w:color="auto" w:fill="FFFFFF"/>
        </w:rPr>
        <w:t>International Journal of Tourism Cities</w:t>
      </w:r>
      <w:r w:rsidRPr="00977263">
        <w:rPr>
          <w:shd w:val="clear" w:color="auto" w:fill="FFFFFF"/>
        </w:rPr>
        <w:t>, </w:t>
      </w:r>
      <w:r w:rsidRPr="00977263">
        <w:rPr>
          <w:i/>
          <w:iCs/>
          <w:shd w:val="clear" w:color="auto" w:fill="FFFFFF"/>
        </w:rPr>
        <w:t>6</w:t>
      </w:r>
      <w:r w:rsidRPr="00977263">
        <w:rPr>
          <w:shd w:val="clear" w:color="auto" w:fill="FFFFFF"/>
        </w:rPr>
        <w:t>(3), pp.601-620.</w:t>
      </w:r>
    </w:p>
    <w:p w14:paraId="21EAAE1C" w14:textId="77777777" w:rsidR="00977263" w:rsidRPr="009B33A8" w:rsidRDefault="00977263" w:rsidP="00530B3F">
      <w:pPr>
        <w:ind w:left="720" w:hanging="720"/>
      </w:pPr>
      <w:r w:rsidRPr="009B33A8">
        <w:t>Statista. (2022). </w:t>
      </w:r>
      <w:r w:rsidRPr="00977263">
        <w:rPr>
          <w:i/>
          <w:iCs/>
        </w:rPr>
        <w:t>Hotel industry market size UK 2022 | Statista</w:t>
      </w:r>
      <w:r w:rsidRPr="009B33A8">
        <w:t xml:space="preserve">. [online] Available at: https://www.statista.com/statistics/1364712/hotel-industry-market-size-uk/#:~:text=In%202022%2C%20the%20market%20size,reach%2019.76%20billion%20British%20pounds. </w:t>
      </w:r>
    </w:p>
    <w:p w14:paraId="43262803" w14:textId="77777777" w:rsidR="00977263" w:rsidRPr="00977263" w:rsidRDefault="00977263" w:rsidP="00530B3F">
      <w:pPr>
        <w:ind w:left="720" w:hanging="720"/>
        <w:rPr>
          <w:shd w:val="clear" w:color="auto" w:fill="FFFFFF"/>
        </w:rPr>
      </w:pPr>
      <w:r w:rsidRPr="00977263">
        <w:rPr>
          <w:shd w:val="clear" w:color="auto" w:fill="FFFFFF"/>
        </w:rPr>
        <w:t>Sun, S., Law, R. and Luk, C., 2022. Tourists’ travel-related information search channels. </w:t>
      </w:r>
      <w:r w:rsidRPr="00977263">
        <w:rPr>
          <w:i/>
          <w:iCs/>
          <w:shd w:val="clear" w:color="auto" w:fill="FFFFFF"/>
        </w:rPr>
        <w:t>International Journal of Hospitality &amp; Tourism Administration</w:t>
      </w:r>
      <w:r w:rsidRPr="00977263">
        <w:rPr>
          <w:shd w:val="clear" w:color="auto" w:fill="FFFFFF"/>
        </w:rPr>
        <w:t>, </w:t>
      </w:r>
      <w:r w:rsidRPr="00977263">
        <w:rPr>
          <w:i/>
          <w:iCs/>
          <w:shd w:val="clear" w:color="auto" w:fill="FFFFFF"/>
        </w:rPr>
        <w:t>23</w:t>
      </w:r>
      <w:r w:rsidRPr="00977263">
        <w:rPr>
          <w:shd w:val="clear" w:color="auto" w:fill="FFFFFF"/>
        </w:rPr>
        <w:t>(2), pp.149-164.</w:t>
      </w:r>
    </w:p>
    <w:p w14:paraId="29D9CBA4" w14:textId="77777777" w:rsidR="00977263" w:rsidRPr="00977263" w:rsidRDefault="00977263" w:rsidP="00530B3F">
      <w:pPr>
        <w:ind w:left="720" w:hanging="720"/>
        <w:rPr>
          <w:lang w:val="en-US"/>
        </w:rPr>
      </w:pPr>
      <w:r w:rsidRPr="00977263">
        <w:rPr>
          <w:lang w:val="en-US"/>
        </w:rPr>
        <w:t>TRAVELODGE STATEMENT TO WATCHDOG. (2011). Available at: https://www.travelodge.co.uk/watchdog/Watchdog_Statement.pdf.</w:t>
      </w:r>
    </w:p>
    <w:p w14:paraId="2366102C" w14:textId="77777777" w:rsidR="00977263" w:rsidRPr="009B33A8" w:rsidRDefault="00977263" w:rsidP="00530B3F">
      <w:pPr>
        <w:ind w:left="720" w:hanging="720"/>
      </w:pPr>
      <w:r w:rsidRPr="009B33A8">
        <w:t xml:space="preserve">Williams, S. (2021) FT Guide to Business Start Up: The most comprehensive guide for entrepreneurs, 32nd Ed., Financial Times Press: Harlow. </w:t>
      </w:r>
    </w:p>
    <w:p w14:paraId="1D87274D" w14:textId="77777777" w:rsidR="00487B35" w:rsidRPr="00977263" w:rsidRDefault="00977263" w:rsidP="00530B3F">
      <w:pPr>
        <w:ind w:left="720" w:hanging="720"/>
        <w:rPr>
          <w:shd w:val="clear" w:color="auto" w:fill="FFFFFF"/>
        </w:rPr>
      </w:pPr>
      <w:r w:rsidRPr="00977263">
        <w:rPr>
          <w:shd w:val="clear" w:color="auto" w:fill="FFFFFF"/>
        </w:rPr>
        <w:t>Zaki, K., 2022. Implementing dynamic revenue management in hotels during Covid-19: value stream and wavelet coherence perspectives. </w:t>
      </w:r>
      <w:r w:rsidRPr="00977263">
        <w:rPr>
          <w:i/>
          <w:iCs/>
          <w:shd w:val="clear" w:color="auto" w:fill="FFFFFF"/>
        </w:rPr>
        <w:t>International Journal of Contemporary Hospitality Management</w:t>
      </w:r>
      <w:r w:rsidRPr="00977263">
        <w:rPr>
          <w:shd w:val="clear" w:color="auto" w:fill="FFFFFF"/>
        </w:rPr>
        <w:t>, </w:t>
      </w:r>
      <w:r w:rsidRPr="00977263">
        <w:rPr>
          <w:i/>
          <w:iCs/>
          <w:shd w:val="clear" w:color="auto" w:fill="FFFFFF"/>
        </w:rPr>
        <w:t>34</w:t>
      </w:r>
      <w:r w:rsidRPr="00977263">
        <w:rPr>
          <w:shd w:val="clear" w:color="auto" w:fill="FFFFFF"/>
        </w:rPr>
        <w:t>(5), pp.1768-1795.</w:t>
      </w:r>
    </w:p>
    <w:p w14:paraId="64FB7B1B" w14:textId="77777777" w:rsidR="00322529" w:rsidRPr="00322529" w:rsidRDefault="00322529" w:rsidP="00322529">
      <w:pPr>
        <w:ind w:left="720" w:hanging="720"/>
        <w:contextualSpacing w:val="0"/>
        <w:rPr>
          <w:rFonts w:cs="Arial"/>
          <w:szCs w:val="24"/>
        </w:rPr>
      </w:pPr>
      <w:r w:rsidRPr="00322529">
        <w:rPr>
          <w:rFonts w:cs="Arial"/>
          <w:szCs w:val="24"/>
        </w:rPr>
        <w:br w:type="page"/>
      </w:r>
    </w:p>
    <w:p w14:paraId="1EAE9540" w14:textId="77777777" w:rsidR="006A77BD" w:rsidRPr="009B33A8" w:rsidRDefault="006A77BD" w:rsidP="009B33A8">
      <w:pPr>
        <w:contextualSpacing w:val="0"/>
        <w:rPr>
          <w:rFonts w:cs="Arial"/>
          <w:szCs w:val="24"/>
        </w:rPr>
      </w:pPr>
    </w:p>
    <w:p w14:paraId="2AA074F2" w14:textId="77777777" w:rsidR="006A77BD" w:rsidRDefault="0018417C" w:rsidP="009B33A8">
      <w:pPr>
        <w:pStyle w:val="Heading1"/>
        <w:rPr>
          <w:rFonts w:cs="Arial"/>
          <w:szCs w:val="24"/>
        </w:rPr>
      </w:pPr>
      <w:bookmarkStart w:id="1" w:name="_Toc156555092"/>
      <w:r w:rsidRPr="009B33A8">
        <w:rPr>
          <w:rFonts w:cs="Arial"/>
          <w:szCs w:val="24"/>
        </w:rPr>
        <w:t>Appendi</w:t>
      </w:r>
      <w:bookmarkEnd w:id="1"/>
      <w:r w:rsidR="004852B0">
        <w:rPr>
          <w:rFonts w:cs="Arial"/>
          <w:szCs w:val="24"/>
        </w:rPr>
        <w:t xml:space="preserve">ces </w:t>
      </w:r>
    </w:p>
    <w:p w14:paraId="68B32055" w14:textId="77777777" w:rsidR="004852B0" w:rsidRPr="004852B0" w:rsidRDefault="004852B0" w:rsidP="004852B0">
      <w:pPr>
        <w:pStyle w:val="Heading2"/>
      </w:pPr>
      <w:r>
        <w:t>Appendix 1</w:t>
      </w:r>
    </w:p>
    <w:tbl>
      <w:tblPr>
        <w:tblStyle w:val="TableGrid"/>
        <w:tblW w:w="5000" w:type="pct"/>
        <w:jc w:val="center"/>
        <w:tblLook w:val="04A0" w:firstRow="1" w:lastRow="0" w:firstColumn="1" w:lastColumn="0" w:noHBand="0" w:noVBand="1"/>
      </w:tblPr>
      <w:tblGrid>
        <w:gridCol w:w="1844"/>
        <w:gridCol w:w="1975"/>
        <w:gridCol w:w="1677"/>
        <w:gridCol w:w="1796"/>
        <w:gridCol w:w="1724"/>
      </w:tblGrid>
      <w:tr w:rsidR="00D50887" w14:paraId="199518FE" w14:textId="77777777" w:rsidTr="009B33A8">
        <w:trPr>
          <w:trHeight w:val="2396"/>
          <w:jc w:val="center"/>
        </w:trPr>
        <w:tc>
          <w:tcPr>
            <w:tcW w:w="1188" w:type="pct"/>
            <w:vMerge w:val="restart"/>
          </w:tcPr>
          <w:p w14:paraId="3AEC5477" w14:textId="77777777" w:rsidR="009B33A8" w:rsidRPr="009B33A8" w:rsidRDefault="0018417C" w:rsidP="00322529">
            <w:pPr>
              <w:spacing w:line="360" w:lineRule="auto"/>
              <w:rPr>
                <w:rFonts w:cs="Arial"/>
                <w:b/>
                <w:szCs w:val="24"/>
              </w:rPr>
            </w:pPr>
            <w:r w:rsidRPr="009B33A8">
              <w:rPr>
                <w:rFonts w:cs="Arial"/>
                <w:b/>
                <w:szCs w:val="24"/>
              </w:rPr>
              <w:t>Key partnership</w:t>
            </w:r>
          </w:p>
          <w:p w14:paraId="17712F2D" w14:textId="77777777" w:rsidR="009B33A8" w:rsidRPr="009B33A8" w:rsidRDefault="009B33A8" w:rsidP="00322529">
            <w:pPr>
              <w:spacing w:line="360" w:lineRule="auto"/>
              <w:rPr>
                <w:rFonts w:cs="Arial"/>
                <w:b/>
                <w:szCs w:val="24"/>
              </w:rPr>
            </w:pPr>
          </w:p>
          <w:p w14:paraId="6C2B91EF"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Supplier of packaging materials.</w:t>
            </w:r>
          </w:p>
          <w:p w14:paraId="5E8A6DB1"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Meat supplier</w:t>
            </w:r>
          </w:p>
          <w:p w14:paraId="7F9F007B"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 xml:space="preserve">Distributor of cooking equipment. </w:t>
            </w:r>
          </w:p>
        </w:tc>
        <w:tc>
          <w:tcPr>
            <w:tcW w:w="1135" w:type="pct"/>
          </w:tcPr>
          <w:p w14:paraId="11E25F14" w14:textId="77777777" w:rsidR="009B33A8" w:rsidRPr="009B33A8" w:rsidRDefault="0018417C" w:rsidP="00322529">
            <w:pPr>
              <w:spacing w:line="360" w:lineRule="auto"/>
              <w:rPr>
                <w:rFonts w:cs="Arial"/>
                <w:b/>
                <w:szCs w:val="24"/>
              </w:rPr>
            </w:pPr>
            <w:r w:rsidRPr="009B33A8">
              <w:rPr>
                <w:rFonts w:cs="Arial"/>
                <w:b/>
                <w:szCs w:val="24"/>
              </w:rPr>
              <w:t xml:space="preserve">Key activities </w:t>
            </w:r>
          </w:p>
          <w:p w14:paraId="3466476D" w14:textId="77777777" w:rsidR="009B33A8" w:rsidRPr="009B33A8" w:rsidRDefault="009B33A8" w:rsidP="00322529">
            <w:pPr>
              <w:spacing w:line="360" w:lineRule="auto"/>
              <w:rPr>
                <w:rFonts w:cs="Arial"/>
                <w:b/>
                <w:szCs w:val="24"/>
              </w:rPr>
            </w:pPr>
          </w:p>
          <w:p w14:paraId="52CEED2C"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Cleanliness and safety in a sitting environment.</w:t>
            </w:r>
          </w:p>
          <w:p w14:paraId="676DA33F"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 xml:space="preserve">Effective customer service.  </w:t>
            </w:r>
          </w:p>
        </w:tc>
        <w:tc>
          <w:tcPr>
            <w:tcW w:w="870" w:type="pct"/>
            <w:vMerge w:val="restart"/>
          </w:tcPr>
          <w:p w14:paraId="741CA829" w14:textId="77777777" w:rsidR="009B33A8" w:rsidRPr="009B33A8" w:rsidRDefault="0018417C" w:rsidP="00322529">
            <w:pPr>
              <w:spacing w:line="360" w:lineRule="auto"/>
              <w:rPr>
                <w:rFonts w:cs="Arial"/>
                <w:b/>
                <w:szCs w:val="24"/>
              </w:rPr>
            </w:pPr>
            <w:r w:rsidRPr="009B33A8">
              <w:rPr>
                <w:rFonts w:cs="Arial"/>
                <w:b/>
                <w:szCs w:val="24"/>
              </w:rPr>
              <w:t xml:space="preserve">Value Proposition </w:t>
            </w:r>
          </w:p>
          <w:p w14:paraId="0A6C2BE7" w14:textId="77777777" w:rsidR="009B33A8" w:rsidRPr="009B33A8" w:rsidRDefault="009B33A8" w:rsidP="00322529">
            <w:pPr>
              <w:spacing w:line="360" w:lineRule="auto"/>
              <w:rPr>
                <w:rFonts w:cs="Arial"/>
                <w:b/>
                <w:szCs w:val="24"/>
              </w:rPr>
            </w:pPr>
          </w:p>
          <w:p w14:paraId="72DCEBE5"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 xml:space="preserve">Variety of Chinese dishes. </w:t>
            </w:r>
          </w:p>
          <w:p w14:paraId="2052AC20"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The attractive atmosphere of the restaurant.</w:t>
            </w:r>
          </w:p>
          <w:p w14:paraId="1EA20BE3" w14:textId="77777777" w:rsidR="009B33A8" w:rsidRPr="009B33A8" w:rsidRDefault="009B33A8" w:rsidP="00322529">
            <w:pPr>
              <w:spacing w:line="360" w:lineRule="auto"/>
              <w:ind w:left="360"/>
              <w:rPr>
                <w:rFonts w:cs="Arial"/>
                <w:szCs w:val="24"/>
              </w:rPr>
            </w:pPr>
          </w:p>
        </w:tc>
        <w:tc>
          <w:tcPr>
            <w:tcW w:w="1051" w:type="pct"/>
          </w:tcPr>
          <w:p w14:paraId="49AEC926" w14:textId="77777777" w:rsidR="009B33A8" w:rsidRPr="009B33A8" w:rsidRDefault="0018417C" w:rsidP="00322529">
            <w:pPr>
              <w:spacing w:line="360" w:lineRule="auto"/>
              <w:rPr>
                <w:rFonts w:cs="Arial"/>
                <w:b/>
                <w:szCs w:val="24"/>
              </w:rPr>
            </w:pPr>
            <w:r w:rsidRPr="009B33A8">
              <w:rPr>
                <w:rFonts w:cs="Arial"/>
                <w:b/>
                <w:szCs w:val="24"/>
              </w:rPr>
              <w:t xml:space="preserve">Customer relationship </w:t>
            </w:r>
          </w:p>
          <w:p w14:paraId="51678DCC" w14:textId="77777777" w:rsidR="009B33A8" w:rsidRPr="009B33A8" w:rsidRDefault="009B33A8" w:rsidP="00322529">
            <w:pPr>
              <w:spacing w:line="360" w:lineRule="auto"/>
              <w:rPr>
                <w:rFonts w:cs="Arial"/>
                <w:b/>
                <w:szCs w:val="24"/>
              </w:rPr>
            </w:pPr>
          </w:p>
          <w:p w14:paraId="0CB7A088"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Online ordering platform.</w:t>
            </w:r>
          </w:p>
          <w:p w14:paraId="7B963793"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Customer support services.</w:t>
            </w:r>
          </w:p>
          <w:p w14:paraId="4CDF0F1E"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Digital platform to get feedback.</w:t>
            </w:r>
          </w:p>
        </w:tc>
        <w:tc>
          <w:tcPr>
            <w:tcW w:w="756" w:type="pct"/>
            <w:vMerge w:val="restart"/>
          </w:tcPr>
          <w:p w14:paraId="2453D089" w14:textId="77777777" w:rsidR="009B33A8" w:rsidRPr="009B33A8" w:rsidRDefault="0018417C" w:rsidP="00322529">
            <w:pPr>
              <w:spacing w:line="360" w:lineRule="auto"/>
              <w:rPr>
                <w:rFonts w:cs="Arial"/>
                <w:b/>
                <w:szCs w:val="24"/>
              </w:rPr>
            </w:pPr>
            <w:r w:rsidRPr="009B33A8">
              <w:rPr>
                <w:rFonts w:cs="Arial"/>
                <w:b/>
                <w:szCs w:val="24"/>
              </w:rPr>
              <w:t>Customer segment</w:t>
            </w:r>
          </w:p>
          <w:p w14:paraId="3E73DB0E" w14:textId="77777777" w:rsidR="009B33A8" w:rsidRPr="009B33A8" w:rsidRDefault="009B33A8" w:rsidP="00322529">
            <w:pPr>
              <w:spacing w:line="360" w:lineRule="auto"/>
              <w:rPr>
                <w:rFonts w:cs="Arial"/>
                <w:b/>
                <w:szCs w:val="24"/>
              </w:rPr>
            </w:pPr>
          </w:p>
          <w:p w14:paraId="7DA78644"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People in business and employees.</w:t>
            </w:r>
          </w:p>
          <w:p w14:paraId="1ED6EB45"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Families.</w:t>
            </w:r>
          </w:p>
          <w:p w14:paraId="360C869E" w14:textId="77777777" w:rsidR="00096834" w:rsidRPr="009B33A8" w:rsidRDefault="0018417C" w:rsidP="00322529">
            <w:pPr>
              <w:pStyle w:val="ListParagraph"/>
              <w:numPr>
                <w:ilvl w:val="0"/>
                <w:numId w:val="18"/>
              </w:numPr>
              <w:spacing w:line="360" w:lineRule="auto"/>
              <w:ind w:firstLine="0"/>
              <w:rPr>
                <w:rFonts w:cs="Arial"/>
                <w:szCs w:val="24"/>
              </w:rPr>
            </w:pPr>
            <w:r>
              <w:rPr>
                <w:rFonts w:cs="Arial"/>
                <w:szCs w:val="24"/>
              </w:rPr>
              <w:t xml:space="preserve">Tourist </w:t>
            </w:r>
          </w:p>
        </w:tc>
      </w:tr>
      <w:tr w:rsidR="00D50887" w14:paraId="485141D7" w14:textId="77777777" w:rsidTr="009B33A8">
        <w:trPr>
          <w:trHeight w:val="1331"/>
          <w:jc w:val="center"/>
        </w:trPr>
        <w:tc>
          <w:tcPr>
            <w:tcW w:w="1188" w:type="pct"/>
            <w:vMerge/>
          </w:tcPr>
          <w:p w14:paraId="07EC8797" w14:textId="77777777" w:rsidR="009B33A8" w:rsidRPr="009B33A8" w:rsidRDefault="009B33A8" w:rsidP="00322529">
            <w:pPr>
              <w:pStyle w:val="ListParagraph"/>
              <w:numPr>
                <w:ilvl w:val="0"/>
                <w:numId w:val="18"/>
              </w:numPr>
              <w:spacing w:line="360" w:lineRule="auto"/>
              <w:ind w:firstLine="0"/>
              <w:rPr>
                <w:rFonts w:cs="Arial"/>
                <w:b/>
                <w:szCs w:val="24"/>
              </w:rPr>
            </w:pPr>
          </w:p>
        </w:tc>
        <w:tc>
          <w:tcPr>
            <w:tcW w:w="1135" w:type="pct"/>
          </w:tcPr>
          <w:p w14:paraId="181A71FE" w14:textId="77777777" w:rsidR="009B33A8" w:rsidRPr="009B33A8" w:rsidRDefault="0018417C" w:rsidP="00322529">
            <w:pPr>
              <w:spacing w:line="360" w:lineRule="auto"/>
              <w:ind w:left="360"/>
              <w:rPr>
                <w:rFonts w:cs="Arial"/>
                <w:b/>
                <w:szCs w:val="24"/>
              </w:rPr>
            </w:pPr>
            <w:r>
              <w:rPr>
                <w:rFonts w:cs="Arial"/>
                <w:b/>
                <w:szCs w:val="24"/>
              </w:rPr>
              <w:t xml:space="preserve">Key </w:t>
            </w:r>
            <w:r w:rsidRPr="009B33A8">
              <w:rPr>
                <w:rFonts w:cs="Arial"/>
                <w:b/>
                <w:szCs w:val="24"/>
              </w:rPr>
              <w:t xml:space="preserve">Resources </w:t>
            </w:r>
          </w:p>
          <w:p w14:paraId="4993D159" w14:textId="77777777" w:rsidR="009B33A8" w:rsidRPr="009B33A8" w:rsidRDefault="009B33A8" w:rsidP="00322529">
            <w:pPr>
              <w:spacing w:line="360" w:lineRule="auto"/>
              <w:rPr>
                <w:rFonts w:cs="Arial"/>
                <w:b/>
                <w:szCs w:val="24"/>
              </w:rPr>
            </w:pPr>
          </w:p>
          <w:p w14:paraId="46D32663"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 xml:space="preserve">Dining environment. </w:t>
            </w:r>
          </w:p>
          <w:p w14:paraId="2D7482C0"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Kitchen to cook food.</w:t>
            </w:r>
          </w:p>
          <w:p w14:paraId="69C8D0F8"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Employees working in the environment.</w:t>
            </w:r>
          </w:p>
        </w:tc>
        <w:tc>
          <w:tcPr>
            <w:tcW w:w="870" w:type="pct"/>
            <w:vMerge/>
          </w:tcPr>
          <w:p w14:paraId="5805B666" w14:textId="77777777" w:rsidR="009B33A8" w:rsidRPr="009B33A8" w:rsidRDefault="009B33A8" w:rsidP="00322529">
            <w:pPr>
              <w:pStyle w:val="ListParagraph"/>
              <w:numPr>
                <w:ilvl w:val="0"/>
                <w:numId w:val="18"/>
              </w:numPr>
              <w:spacing w:line="360" w:lineRule="auto"/>
              <w:ind w:firstLine="0"/>
              <w:rPr>
                <w:rFonts w:cs="Arial"/>
                <w:b/>
                <w:szCs w:val="24"/>
              </w:rPr>
            </w:pPr>
          </w:p>
        </w:tc>
        <w:tc>
          <w:tcPr>
            <w:tcW w:w="1051" w:type="pct"/>
          </w:tcPr>
          <w:p w14:paraId="6E334E01" w14:textId="77777777" w:rsidR="009B33A8" w:rsidRPr="009B33A8" w:rsidRDefault="0018417C" w:rsidP="00322529">
            <w:pPr>
              <w:spacing w:line="360" w:lineRule="auto"/>
              <w:ind w:left="360"/>
              <w:rPr>
                <w:rFonts w:cs="Arial"/>
                <w:b/>
                <w:szCs w:val="24"/>
              </w:rPr>
            </w:pPr>
            <w:r w:rsidRPr="009B33A8">
              <w:rPr>
                <w:rFonts w:cs="Arial"/>
                <w:b/>
                <w:szCs w:val="24"/>
              </w:rPr>
              <w:t xml:space="preserve">Channels </w:t>
            </w:r>
          </w:p>
          <w:p w14:paraId="41446C3B" w14:textId="77777777" w:rsidR="009B33A8" w:rsidRPr="009B33A8" w:rsidRDefault="009B33A8" w:rsidP="00322529">
            <w:pPr>
              <w:spacing w:line="360" w:lineRule="auto"/>
              <w:rPr>
                <w:rFonts w:cs="Arial"/>
                <w:b/>
                <w:szCs w:val="24"/>
              </w:rPr>
            </w:pPr>
          </w:p>
          <w:p w14:paraId="78F8F49D"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Digital marketing channels.</w:t>
            </w:r>
          </w:p>
          <w:p w14:paraId="01CD1B6F"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 xml:space="preserve">Acquiring check-out orders. </w:t>
            </w:r>
          </w:p>
        </w:tc>
        <w:tc>
          <w:tcPr>
            <w:tcW w:w="756" w:type="pct"/>
            <w:vMerge/>
          </w:tcPr>
          <w:p w14:paraId="34A2101F" w14:textId="77777777" w:rsidR="009B33A8" w:rsidRPr="009B33A8" w:rsidRDefault="009B33A8" w:rsidP="00322529">
            <w:pPr>
              <w:pStyle w:val="ListParagraph"/>
              <w:numPr>
                <w:ilvl w:val="0"/>
                <w:numId w:val="18"/>
              </w:numPr>
              <w:spacing w:line="360" w:lineRule="auto"/>
              <w:ind w:firstLine="0"/>
              <w:rPr>
                <w:rFonts w:cs="Arial"/>
                <w:b/>
                <w:szCs w:val="24"/>
              </w:rPr>
            </w:pPr>
          </w:p>
        </w:tc>
      </w:tr>
      <w:tr w:rsidR="00D50887" w14:paraId="746D33EF" w14:textId="77777777" w:rsidTr="009B33A8">
        <w:trPr>
          <w:trHeight w:val="1132"/>
          <w:jc w:val="center"/>
        </w:trPr>
        <w:tc>
          <w:tcPr>
            <w:tcW w:w="2323" w:type="pct"/>
            <w:gridSpan w:val="2"/>
          </w:tcPr>
          <w:p w14:paraId="7057B802" w14:textId="77777777" w:rsidR="009B33A8" w:rsidRPr="009B33A8" w:rsidRDefault="0018417C" w:rsidP="00322529">
            <w:pPr>
              <w:spacing w:line="360" w:lineRule="auto"/>
              <w:rPr>
                <w:rFonts w:cs="Arial"/>
                <w:b/>
                <w:szCs w:val="24"/>
              </w:rPr>
            </w:pPr>
            <w:r w:rsidRPr="009B33A8">
              <w:rPr>
                <w:rFonts w:cs="Arial"/>
                <w:b/>
                <w:szCs w:val="24"/>
              </w:rPr>
              <w:t>Cost Structure</w:t>
            </w:r>
          </w:p>
          <w:p w14:paraId="703B1BEF" w14:textId="77777777" w:rsidR="009B33A8" w:rsidRPr="009B33A8" w:rsidRDefault="009B33A8" w:rsidP="00322529">
            <w:pPr>
              <w:spacing w:line="360" w:lineRule="auto"/>
              <w:rPr>
                <w:rFonts w:cs="Arial"/>
                <w:b/>
                <w:szCs w:val="24"/>
              </w:rPr>
            </w:pPr>
          </w:p>
          <w:p w14:paraId="26AB9FBB"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Equipment cost</w:t>
            </w:r>
          </w:p>
          <w:p w14:paraId="211B7ECF"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Marketing cost.</w:t>
            </w:r>
          </w:p>
          <w:p w14:paraId="36DC95AE"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Labour cost.</w:t>
            </w:r>
          </w:p>
          <w:p w14:paraId="4766FCD1" w14:textId="77777777" w:rsidR="009B33A8" w:rsidRPr="009B33A8" w:rsidRDefault="0018417C" w:rsidP="00322529">
            <w:pPr>
              <w:pStyle w:val="ListParagraph"/>
              <w:numPr>
                <w:ilvl w:val="0"/>
                <w:numId w:val="18"/>
              </w:numPr>
              <w:spacing w:line="360" w:lineRule="auto"/>
              <w:ind w:firstLine="0"/>
              <w:rPr>
                <w:rFonts w:cs="Arial"/>
                <w:b/>
                <w:szCs w:val="24"/>
              </w:rPr>
            </w:pPr>
            <w:r w:rsidRPr="009B33A8">
              <w:rPr>
                <w:rFonts w:cs="Arial"/>
                <w:szCs w:val="24"/>
              </w:rPr>
              <w:t xml:space="preserve">Food cost. </w:t>
            </w:r>
          </w:p>
        </w:tc>
        <w:tc>
          <w:tcPr>
            <w:tcW w:w="2677" w:type="pct"/>
            <w:gridSpan w:val="3"/>
          </w:tcPr>
          <w:p w14:paraId="54FDB823" w14:textId="77777777" w:rsidR="009B33A8" w:rsidRPr="009B33A8" w:rsidRDefault="0018417C" w:rsidP="00322529">
            <w:pPr>
              <w:spacing w:line="360" w:lineRule="auto"/>
              <w:rPr>
                <w:rFonts w:cs="Arial"/>
                <w:b/>
                <w:szCs w:val="24"/>
              </w:rPr>
            </w:pPr>
            <w:r w:rsidRPr="009B33A8">
              <w:rPr>
                <w:rFonts w:cs="Arial"/>
                <w:b/>
                <w:szCs w:val="24"/>
              </w:rPr>
              <w:t xml:space="preserve">Revenue stream </w:t>
            </w:r>
          </w:p>
          <w:p w14:paraId="248E0B3B" w14:textId="77777777" w:rsidR="009B33A8" w:rsidRPr="009B33A8" w:rsidRDefault="009B33A8" w:rsidP="00322529">
            <w:pPr>
              <w:spacing w:line="360" w:lineRule="auto"/>
              <w:rPr>
                <w:rFonts w:cs="Arial"/>
                <w:b/>
                <w:szCs w:val="24"/>
              </w:rPr>
            </w:pPr>
          </w:p>
          <w:p w14:paraId="78519B37"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Dining service.</w:t>
            </w:r>
          </w:p>
          <w:p w14:paraId="6DBC8371"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Take away service.</w:t>
            </w:r>
          </w:p>
          <w:p w14:paraId="740B66A1" w14:textId="77777777" w:rsidR="009B33A8" w:rsidRPr="009B33A8" w:rsidRDefault="0018417C" w:rsidP="00322529">
            <w:pPr>
              <w:pStyle w:val="ListParagraph"/>
              <w:numPr>
                <w:ilvl w:val="0"/>
                <w:numId w:val="18"/>
              </w:numPr>
              <w:spacing w:line="360" w:lineRule="auto"/>
              <w:ind w:firstLine="0"/>
              <w:rPr>
                <w:rFonts w:cs="Arial"/>
                <w:szCs w:val="24"/>
              </w:rPr>
            </w:pPr>
            <w:r w:rsidRPr="009B33A8">
              <w:rPr>
                <w:rFonts w:cs="Arial"/>
                <w:szCs w:val="24"/>
              </w:rPr>
              <w:t xml:space="preserve">Delivery service. </w:t>
            </w:r>
          </w:p>
        </w:tc>
      </w:tr>
    </w:tbl>
    <w:p w14:paraId="1C6E44FF" w14:textId="77777777" w:rsidR="004852B0" w:rsidRDefault="004852B0">
      <w:pPr>
        <w:contextualSpacing w:val="0"/>
        <w:rPr>
          <w:rFonts w:cs="Arial"/>
          <w:szCs w:val="24"/>
        </w:rPr>
      </w:pPr>
    </w:p>
    <w:p w14:paraId="4D59B723" w14:textId="77777777" w:rsidR="006A77BD" w:rsidRDefault="004852B0" w:rsidP="00322529">
      <w:pPr>
        <w:pStyle w:val="Heading2"/>
      </w:pPr>
      <w:r>
        <w:t>Appendix 2</w:t>
      </w:r>
    </w:p>
    <w:p w14:paraId="05D3A504" w14:textId="77777777" w:rsidR="00322529" w:rsidRDefault="00322529" w:rsidP="00322529">
      <w:pPr>
        <w:keepNext/>
        <w:jc w:val="center"/>
      </w:pPr>
      <w:r>
        <w:rPr>
          <w:noProof/>
          <w:lang w:val="en-US"/>
        </w:rPr>
        <w:drawing>
          <wp:inline distT="0" distB="0" distL="0" distR="0" wp14:anchorId="05150C9F" wp14:editId="2B1745AA">
            <wp:extent cx="3977640" cy="3703320"/>
            <wp:effectExtent l="0" t="0" r="3810" b="0"/>
            <wp:docPr id="1"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 Free Template Download &amp; Gui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77640" cy="3703320"/>
                    </a:xfrm>
                    <a:prstGeom prst="rect">
                      <a:avLst/>
                    </a:prstGeom>
                    <a:noFill/>
                    <a:ln>
                      <a:noFill/>
                    </a:ln>
                  </pic:spPr>
                </pic:pic>
              </a:graphicData>
            </a:graphic>
          </wp:inline>
        </w:drawing>
      </w:r>
    </w:p>
    <w:p w14:paraId="236E4220" w14:textId="77777777" w:rsidR="004852B0" w:rsidRDefault="00322529" w:rsidP="00322529">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:Gibb's Reflective Cycle</w:t>
      </w:r>
    </w:p>
    <w:p w14:paraId="57EB9DE4" w14:textId="77777777" w:rsidR="00322529" w:rsidRPr="00322529" w:rsidRDefault="00322529" w:rsidP="00322529">
      <w:pPr>
        <w:jc w:val="center"/>
      </w:pPr>
      <w:r>
        <w:t>Source: (</w:t>
      </w:r>
      <w:r w:rsidRPr="00322529">
        <w:rPr>
          <w:rFonts w:cs="Arial"/>
          <w:color w:val="222222"/>
          <w:szCs w:val="24"/>
          <w:shd w:val="clear" w:color="auto" w:fill="FFFFFF"/>
        </w:rPr>
        <w:t>Adeani</w:t>
      </w:r>
      <w:r>
        <w:rPr>
          <w:rFonts w:cs="Arial"/>
          <w:color w:val="222222"/>
          <w:szCs w:val="24"/>
          <w:shd w:val="clear" w:color="auto" w:fill="FFFFFF"/>
        </w:rPr>
        <w:t xml:space="preserve"> et al</w:t>
      </w:r>
      <w:r w:rsidRPr="00322529">
        <w:rPr>
          <w:rFonts w:cs="Arial"/>
          <w:color w:val="222222"/>
          <w:szCs w:val="24"/>
          <w:shd w:val="clear" w:color="auto" w:fill="FFFFFF"/>
        </w:rPr>
        <w:t>., 2020</w:t>
      </w:r>
      <w:r>
        <w:rPr>
          <w:rFonts w:cs="Arial"/>
          <w:color w:val="222222"/>
          <w:szCs w:val="24"/>
          <w:shd w:val="clear" w:color="auto" w:fill="FFFFFF"/>
        </w:rPr>
        <w:t>)</w:t>
      </w:r>
    </w:p>
    <w:sectPr w:rsidR="00322529" w:rsidRPr="00322529" w:rsidSect="00825E04">
      <w:headerReference w:type="default" r:id="rId10"/>
      <w:headerReference w:type="firs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FA254" w14:textId="77777777" w:rsidR="00825E04" w:rsidRDefault="00825E04">
      <w:pPr>
        <w:spacing w:line="240" w:lineRule="auto"/>
      </w:pPr>
      <w:r>
        <w:separator/>
      </w:r>
    </w:p>
  </w:endnote>
  <w:endnote w:type="continuationSeparator" w:id="0">
    <w:p w14:paraId="1F70440E" w14:textId="77777777" w:rsidR="00825E04" w:rsidRDefault="00825E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1FDA4" w14:textId="77777777" w:rsidR="00825E04" w:rsidRDefault="00825E04">
      <w:pPr>
        <w:spacing w:line="240" w:lineRule="auto"/>
      </w:pPr>
      <w:r>
        <w:separator/>
      </w:r>
    </w:p>
  </w:footnote>
  <w:footnote w:type="continuationSeparator" w:id="0">
    <w:p w14:paraId="02122B0F" w14:textId="77777777" w:rsidR="00825E04" w:rsidRDefault="00825E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14:paraId="4CF79E6D" w14:textId="77777777" w:rsidR="001741D5" w:rsidRDefault="0018417C">
        <w:pPr>
          <w:pStyle w:val="Header"/>
          <w:jc w:val="right"/>
        </w:pPr>
        <w:r>
          <w:fldChar w:fldCharType="begin"/>
        </w:r>
        <w:r>
          <w:instrText xml:space="preserve"> PAGE   \* MERGEFORMAT </w:instrText>
        </w:r>
        <w:r>
          <w:fldChar w:fldCharType="separate"/>
        </w:r>
        <w:r w:rsidR="001E0997">
          <w:rPr>
            <w:noProof/>
          </w:rPr>
          <w:t>13</w:t>
        </w:r>
        <w:r>
          <w:rPr>
            <w:noProof/>
          </w:rPr>
          <w:fldChar w:fldCharType="end"/>
        </w:r>
      </w:p>
    </w:sdtContent>
  </w:sdt>
  <w:p w14:paraId="528597D5" w14:textId="77777777" w:rsidR="001741D5" w:rsidRDefault="001741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7CE50" w14:textId="77777777" w:rsidR="0016088F" w:rsidRDefault="0018417C">
    <w:pPr>
      <w:pStyle w:val="Header"/>
    </w:pPr>
    <w:r>
      <w:rPr>
        <w:noProof/>
        <w:lang w:val="en-US"/>
      </w:rPr>
      <w:drawing>
        <wp:inline distT="0" distB="0" distL="0" distR="0" wp14:anchorId="6BADEAB2" wp14:editId="0A11A547">
          <wp:extent cx="1628775" cy="647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1628775" cy="647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56DCCD02">
      <w:start w:val="1"/>
      <w:numFmt w:val="bullet"/>
      <w:lvlText w:val=""/>
      <w:lvlJc w:val="left"/>
      <w:pPr>
        <w:ind w:left="1440" w:hanging="360"/>
      </w:pPr>
      <w:rPr>
        <w:rFonts w:ascii="Symbol" w:hAnsi="Symbol" w:hint="default"/>
      </w:rPr>
    </w:lvl>
    <w:lvl w:ilvl="1" w:tplc="441C5DF0" w:tentative="1">
      <w:start w:val="1"/>
      <w:numFmt w:val="bullet"/>
      <w:lvlText w:val="o"/>
      <w:lvlJc w:val="left"/>
      <w:pPr>
        <w:ind w:left="2160" w:hanging="360"/>
      </w:pPr>
      <w:rPr>
        <w:rFonts w:ascii="Courier New" w:hAnsi="Courier New" w:cs="Courier New" w:hint="default"/>
      </w:rPr>
    </w:lvl>
    <w:lvl w:ilvl="2" w:tplc="2E1077B2" w:tentative="1">
      <w:start w:val="1"/>
      <w:numFmt w:val="bullet"/>
      <w:lvlText w:val=""/>
      <w:lvlJc w:val="left"/>
      <w:pPr>
        <w:ind w:left="2880" w:hanging="360"/>
      </w:pPr>
      <w:rPr>
        <w:rFonts w:ascii="Wingdings" w:hAnsi="Wingdings" w:hint="default"/>
      </w:rPr>
    </w:lvl>
    <w:lvl w:ilvl="3" w:tplc="74A2D08A" w:tentative="1">
      <w:start w:val="1"/>
      <w:numFmt w:val="bullet"/>
      <w:lvlText w:val=""/>
      <w:lvlJc w:val="left"/>
      <w:pPr>
        <w:ind w:left="3600" w:hanging="360"/>
      </w:pPr>
      <w:rPr>
        <w:rFonts w:ascii="Symbol" w:hAnsi="Symbol" w:hint="default"/>
      </w:rPr>
    </w:lvl>
    <w:lvl w:ilvl="4" w:tplc="D052667C" w:tentative="1">
      <w:start w:val="1"/>
      <w:numFmt w:val="bullet"/>
      <w:lvlText w:val="o"/>
      <w:lvlJc w:val="left"/>
      <w:pPr>
        <w:ind w:left="4320" w:hanging="360"/>
      </w:pPr>
      <w:rPr>
        <w:rFonts w:ascii="Courier New" w:hAnsi="Courier New" w:cs="Courier New" w:hint="default"/>
      </w:rPr>
    </w:lvl>
    <w:lvl w:ilvl="5" w:tplc="2E26F5A2" w:tentative="1">
      <w:start w:val="1"/>
      <w:numFmt w:val="bullet"/>
      <w:lvlText w:val=""/>
      <w:lvlJc w:val="left"/>
      <w:pPr>
        <w:ind w:left="5040" w:hanging="360"/>
      </w:pPr>
      <w:rPr>
        <w:rFonts w:ascii="Wingdings" w:hAnsi="Wingdings" w:hint="default"/>
      </w:rPr>
    </w:lvl>
    <w:lvl w:ilvl="6" w:tplc="E278AD86" w:tentative="1">
      <w:start w:val="1"/>
      <w:numFmt w:val="bullet"/>
      <w:lvlText w:val=""/>
      <w:lvlJc w:val="left"/>
      <w:pPr>
        <w:ind w:left="5760" w:hanging="360"/>
      </w:pPr>
      <w:rPr>
        <w:rFonts w:ascii="Symbol" w:hAnsi="Symbol" w:hint="default"/>
      </w:rPr>
    </w:lvl>
    <w:lvl w:ilvl="7" w:tplc="7102C67C" w:tentative="1">
      <w:start w:val="1"/>
      <w:numFmt w:val="bullet"/>
      <w:lvlText w:val="o"/>
      <w:lvlJc w:val="left"/>
      <w:pPr>
        <w:ind w:left="6480" w:hanging="360"/>
      </w:pPr>
      <w:rPr>
        <w:rFonts w:ascii="Courier New" w:hAnsi="Courier New" w:cs="Courier New" w:hint="default"/>
      </w:rPr>
    </w:lvl>
    <w:lvl w:ilvl="8" w:tplc="12E070A2" w:tentative="1">
      <w:start w:val="1"/>
      <w:numFmt w:val="bullet"/>
      <w:lvlText w:val=""/>
      <w:lvlJc w:val="left"/>
      <w:pPr>
        <w:ind w:left="7200" w:hanging="360"/>
      </w:pPr>
      <w:rPr>
        <w:rFonts w:ascii="Wingdings" w:hAnsi="Wingdings" w:hint="default"/>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50F0C"/>
    <w:multiLevelType w:val="hybridMultilevel"/>
    <w:tmpl w:val="FAF88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508E9"/>
    <w:multiLevelType w:val="hybridMultilevel"/>
    <w:tmpl w:val="0B6C80B6"/>
    <w:lvl w:ilvl="0" w:tplc="F8266414">
      <w:start w:val="1"/>
      <w:numFmt w:val="bullet"/>
      <w:lvlText w:val=""/>
      <w:lvlJc w:val="left"/>
      <w:pPr>
        <w:ind w:left="360" w:hanging="360"/>
      </w:pPr>
      <w:rPr>
        <w:rFonts w:ascii="Symbol" w:hAnsi="Symbol" w:hint="default"/>
      </w:rPr>
    </w:lvl>
    <w:lvl w:ilvl="1" w:tplc="E36EA5BC" w:tentative="1">
      <w:start w:val="1"/>
      <w:numFmt w:val="bullet"/>
      <w:lvlText w:val="o"/>
      <w:lvlJc w:val="left"/>
      <w:pPr>
        <w:ind w:left="1080" w:hanging="360"/>
      </w:pPr>
      <w:rPr>
        <w:rFonts w:ascii="Courier New" w:hAnsi="Courier New" w:cs="Courier New" w:hint="default"/>
      </w:rPr>
    </w:lvl>
    <w:lvl w:ilvl="2" w:tplc="8F90F332" w:tentative="1">
      <w:start w:val="1"/>
      <w:numFmt w:val="bullet"/>
      <w:lvlText w:val=""/>
      <w:lvlJc w:val="left"/>
      <w:pPr>
        <w:ind w:left="1800" w:hanging="360"/>
      </w:pPr>
      <w:rPr>
        <w:rFonts w:ascii="Wingdings" w:hAnsi="Wingdings" w:hint="default"/>
      </w:rPr>
    </w:lvl>
    <w:lvl w:ilvl="3" w:tplc="6F56AF78" w:tentative="1">
      <w:start w:val="1"/>
      <w:numFmt w:val="bullet"/>
      <w:lvlText w:val=""/>
      <w:lvlJc w:val="left"/>
      <w:pPr>
        <w:ind w:left="2520" w:hanging="360"/>
      </w:pPr>
      <w:rPr>
        <w:rFonts w:ascii="Symbol" w:hAnsi="Symbol" w:hint="default"/>
      </w:rPr>
    </w:lvl>
    <w:lvl w:ilvl="4" w:tplc="FD8226F2" w:tentative="1">
      <w:start w:val="1"/>
      <w:numFmt w:val="bullet"/>
      <w:lvlText w:val="o"/>
      <w:lvlJc w:val="left"/>
      <w:pPr>
        <w:ind w:left="3240" w:hanging="360"/>
      </w:pPr>
      <w:rPr>
        <w:rFonts w:ascii="Courier New" w:hAnsi="Courier New" w:cs="Courier New" w:hint="default"/>
      </w:rPr>
    </w:lvl>
    <w:lvl w:ilvl="5" w:tplc="8C08898A" w:tentative="1">
      <w:start w:val="1"/>
      <w:numFmt w:val="bullet"/>
      <w:lvlText w:val=""/>
      <w:lvlJc w:val="left"/>
      <w:pPr>
        <w:ind w:left="3960" w:hanging="360"/>
      </w:pPr>
      <w:rPr>
        <w:rFonts w:ascii="Wingdings" w:hAnsi="Wingdings" w:hint="default"/>
      </w:rPr>
    </w:lvl>
    <w:lvl w:ilvl="6" w:tplc="FA3C77CC" w:tentative="1">
      <w:start w:val="1"/>
      <w:numFmt w:val="bullet"/>
      <w:lvlText w:val=""/>
      <w:lvlJc w:val="left"/>
      <w:pPr>
        <w:ind w:left="4680" w:hanging="360"/>
      </w:pPr>
      <w:rPr>
        <w:rFonts w:ascii="Symbol" w:hAnsi="Symbol" w:hint="default"/>
      </w:rPr>
    </w:lvl>
    <w:lvl w:ilvl="7" w:tplc="5DD2D0AA" w:tentative="1">
      <w:start w:val="1"/>
      <w:numFmt w:val="bullet"/>
      <w:lvlText w:val="o"/>
      <w:lvlJc w:val="left"/>
      <w:pPr>
        <w:ind w:left="5400" w:hanging="360"/>
      </w:pPr>
      <w:rPr>
        <w:rFonts w:ascii="Courier New" w:hAnsi="Courier New" w:cs="Courier New" w:hint="default"/>
      </w:rPr>
    </w:lvl>
    <w:lvl w:ilvl="8" w:tplc="B3C2D09E" w:tentative="1">
      <w:start w:val="1"/>
      <w:numFmt w:val="bullet"/>
      <w:lvlText w:val=""/>
      <w:lvlJc w:val="left"/>
      <w:pPr>
        <w:ind w:left="6120" w:hanging="360"/>
      </w:pPr>
      <w:rPr>
        <w:rFonts w:ascii="Wingdings" w:hAnsi="Wingdings" w:hint="default"/>
      </w:rPr>
    </w:lvl>
  </w:abstractNum>
  <w:abstractNum w:abstractNumId="4" w15:restartNumberingAfterBreak="0">
    <w:nsid w:val="0ECB22E2"/>
    <w:multiLevelType w:val="hybridMultilevel"/>
    <w:tmpl w:val="F252BA9A"/>
    <w:lvl w:ilvl="0" w:tplc="23A0250E">
      <w:start w:val="1"/>
      <w:numFmt w:val="bullet"/>
      <w:lvlText w:val=""/>
      <w:lvlJc w:val="left"/>
      <w:pPr>
        <w:ind w:left="1440" w:hanging="360"/>
      </w:pPr>
      <w:rPr>
        <w:rFonts w:ascii="Symbol" w:hAnsi="Symbol" w:hint="default"/>
      </w:rPr>
    </w:lvl>
    <w:lvl w:ilvl="1" w:tplc="0E7ADD46" w:tentative="1">
      <w:start w:val="1"/>
      <w:numFmt w:val="bullet"/>
      <w:lvlText w:val="o"/>
      <w:lvlJc w:val="left"/>
      <w:pPr>
        <w:ind w:left="2160" w:hanging="360"/>
      </w:pPr>
      <w:rPr>
        <w:rFonts w:ascii="Courier New" w:hAnsi="Courier New" w:cs="Courier New" w:hint="default"/>
      </w:rPr>
    </w:lvl>
    <w:lvl w:ilvl="2" w:tplc="71842D92" w:tentative="1">
      <w:start w:val="1"/>
      <w:numFmt w:val="bullet"/>
      <w:lvlText w:val=""/>
      <w:lvlJc w:val="left"/>
      <w:pPr>
        <w:ind w:left="2880" w:hanging="360"/>
      </w:pPr>
      <w:rPr>
        <w:rFonts w:ascii="Wingdings" w:hAnsi="Wingdings" w:hint="default"/>
      </w:rPr>
    </w:lvl>
    <w:lvl w:ilvl="3" w:tplc="85D6CCD0" w:tentative="1">
      <w:start w:val="1"/>
      <w:numFmt w:val="bullet"/>
      <w:lvlText w:val=""/>
      <w:lvlJc w:val="left"/>
      <w:pPr>
        <w:ind w:left="3600" w:hanging="360"/>
      </w:pPr>
      <w:rPr>
        <w:rFonts w:ascii="Symbol" w:hAnsi="Symbol" w:hint="default"/>
      </w:rPr>
    </w:lvl>
    <w:lvl w:ilvl="4" w:tplc="C8D2BE0C" w:tentative="1">
      <w:start w:val="1"/>
      <w:numFmt w:val="bullet"/>
      <w:lvlText w:val="o"/>
      <w:lvlJc w:val="left"/>
      <w:pPr>
        <w:ind w:left="4320" w:hanging="360"/>
      </w:pPr>
      <w:rPr>
        <w:rFonts w:ascii="Courier New" w:hAnsi="Courier New" w:cs="Courier New" w:hint="default"/>
      </w:rPr>
    </w:lvl>
    <w:lvl w:ilvl="5" w:tplc="81C01C40" w:tentative="1">
      <w:start w:val="1"/>
      <w:numFmt w:val="bullet"/>
      <w:lvlText w:val=""/>
      <w:lvlJc w:val="left"/>
      <w:pPr>
        <w:ind w:left="5040" w:hanging="360"/>
      </w:pPr>
      <w:rPr>
        <w:rFonts w:ascii="Wingdings" w:hAnsi="Wingdings" w:hint="default"/>
      </w:rPr>
    </w:lvl>
    <w:lvl w:ilvl="6" w:tplc="046E48BC" w:tentative="1">
      <w:start w:val="1"/>
      <w:numFmt w:val="bullet"/>
      <w:lvlText w:val=""/>
      <w:lvlJc w:val="left"/>
      <w:pPr>
        <w:ind w:left="5760" w:hanging="360"/>
      </w:pPr>
      <w:rPr>
        <w:rFonts w:ascii="Symbol" w:hAnsi="Symbol" w:hint="default"/>
      </w:rPr>
    </w:lvl>
    <w:lvl w:ilvl="7" w:tplc="EA044438" w:tentative="1">
      <w:start w:val="1"/>
      <w:numFmt w:val="bullet"/>
      <w:lvlText w:val="o"/>
      <w:lvlJc w:val="left"/>
      <w:pPr>
        <w:ind w:left="6480" w:hanging="360"/>
      </w:pPr>
      <w:rPr>
        <w:rFonts w:ascii="Courier New" w:hAnsi="Courier New" w:cs="Courier New" w:hint="default"/>
      </w:rPr>
    </w:lvl>
    <w:lvl w:ilvl="8" w:tplc="64D00652" w:tentative="1">
      <w:start w:val="1"/>
      <w:numFmt w:val="bullet"/>
      <w:lvlText w:val=""/>
      <w:lvlJc w:val="left"/>
      <w:pPr>
        <w:ind w:left="7200" w:hanging="360"/>
      </w:pPr>
      <w:rPr>
        <w:rFonts w:ascii="Wingdings" w:hAnsi="Wingdings" w:hint="default"/>
      </w:rPr>
    </w:lvl>
  </w:abstractNum>
  <w:abstractNum w:abstractNumId="5" w15:restartNumberingAfterBreak="0">
    <w:nsid w:val="15771B40"/>
    <w:multiLevelType w:val="hybridMultilevel"/>
    <w:tmpl w:val="2594E50C"/>
    <w:lvl w:ilvl="0" w:tplc="F244BDB8">
      <w:start w:val="1"/>
      <w:numFmt w:val="bullet"/>
      <w:lvlText w:val=""/>
      <w:lvlJc w:val="left"/>
      <w:pPr>
        <w:ind w:left="1440" w:hanging="360"/>
      </w:pPr>
      <w:rPr>
        <w:rFonts w:ascii="Symbol" w:hAnsi="Symbol" w:hint="default"/>
      </w:rPr>
    </w:lvl>
    <w:lvl w:ilvl="1" w:tplc="CA26C8C0" w:tentative="1">
      <w:start w:val="1"/>
      <w:numFmt w:val="bullet"/>
      <w:lvlText w:val="o"/>
      <w:lvlJc w:val="left"/>
      <w:pPr>
        <w:ind w:left="2160" w:hanging="360"/>
      </w:pPr>
      <w:rPr>
        <w:rFonts w:ascii="Courier New" w:hAnsi="Courier New" w:cs="Courier New" w:hint="default"/>
      </w:rPr>
    </w:lvl>
    <w:lvl w:ilvl="2" w:tplc="0574A540" w:tentative="1">
      <w:start w:val="1"/>
      <w:numFmt w:val="bullet"/>
      <w:lvlText w:val=""/>
      <w:lvlJc w:val="left"/>
      <w:pPr>
        <w:ind w:left="2880" w:hanging="360"/>
      </w:pPr>
      <w:rPr>
        <w:rFonts w:ascii="Wingdings" w:hAnsi="Wingdings" w:hint="default"/>
      </w:rPr>
    </w:lvl>
    <w:lvl w:ilvl="3" w:tplc="16D675F8" w:tentative="1">
      <w:start w:val="1"/>
      <w:numFmt w:val="bullet"/>
      <w:lvlText w:val=""/>
      <w:lvlJc w:val="left"/>
      <w:pPr>
        <w:ind w:left="3600" w:hanging="360"/>
      </w:pPr>
      <w:rPr>
        <w:rFonts w:ascii="Symbol" w:hAnsi="Symbol" w:hint="default"/>
      </w:rPr>
    </w:lvl>
    <w:lvl w:ilvl="4" w:tplc="0756C102" w:tentative="1">
      <w:start w:val="1"/>
      <w:numFmt w:val="bullet"/>
      <w:lvlText w:val="o"/>
      <w:lvlJc w:val="left"/>
      <w:pPr>
        <w:ind w:left="4320" w:hanging="360"/>
      </w:pPr>
      <w:rPr>
        <w:rFonts w:ascii="Courier New" w:hAnsi="Courier New" w:cs="Courier New" w:hint="default"/>
      </w:rPr>
    </w:lvl>
    <w:lvl w:ilvl="5" w:tplc="EF22A02E" w:tentative="1">
      <w:start w:val="1"/>
      <w:numFmt w:val="bullet"/>
      <w:lvlText w:val=""/>
      <w:lvlJc w:val="left"/>
      <w:pPr>
        <w:ind w:left="5040" w:hanging="360"/>
      </w:pPr>
      <w:rPr>
        <w:rFonts w:ascii="Wingdings" w:hAnsi="Wingdings" w:hint="default"/>
      </w:rPr>
    </w:lvl>
    <w:lvl w:ilvl="6" w:tplc="9F32D600" w:tentative="1">
      <w:start w:val="1"/>
      <w:numFmt w:val="bullet"/>
      <w:lvlText w:val=""/>
      <w:lvlJc w:val="left"/>
      <w:pPr>
        <w:ind w:left="5760" w:hanging="360"/>
      </w:pPr>
      <w:rPr>
        <w:rFonts w:ascii="Symbol" w:hAnsi="Symbol" w:hint="default"/>
      </w:rPr>
    </w:lvl>
    <w:lvl w:ilvl="7" w:tplc="3A845B96" w:tentative="1">
      <w:start w:val="1"/>
      <w:numFmt w:val="bullet"/>
      <w:lvlText w:val="o"/>
      <w:lvlJc w:val="left"/>
      <w:pPr>
        <w:ind w:left="6480" w:hanging="360"/>
      </w:pPr>
      <w:rPr>
        <w:rFonts w:ascii="Courier New" w:hAnsi="Courier New" w:cs="Courier New" w:hint="default"/>
      </w:rPr>
    </w:lvl>
    <w:lvl w:ilvl="8" w:tplc="0DB43010" w:tentative="1">
      <w:start w:val="1"/>
      <w:numFmt w:val="bullet"/>
      <w:lvlText w:val=""/>
      <w:lvlJc w:val="left"/>
      <w:pPr>
        <w:ind w:left="7200" w:hanging="360"/>
      </w:pPr>
      <w:rPr>
        <w:rFonts w:ascii="Wingdings" w:hAnsi="Wingdings" w:hint="default"/>
      </w:rPr>
    </w:lvl>
  </w:abstractNum>
  <w:abstractNum w:abstractNumId="6" w15:restartNumberingAfterBreak="0">
    <w:nsid w:val="1BFE13B9"/>
    <w:multiLevelType w:val="hybridMultilevel"/>
    <w:tmpl w:val="CBFCFD32"/>
    <w:lvl w:ilvl="0" w:tplc="AE1CE986">
      <w:start w:val="1"/>
      <w:numFmt w:val="bullet"/>
      <w:lvlText w:val=""/>
      <w:lvlJc w:val="left"/>
      <w:pPr>
        <w:ind w:left="1440" w:hanging="360"/>
      </w:pPr>
      <w:rPr>
        <w:rFonts w:ascii="Symbol" w:hAnsi="Symbol" w:hint="default"/>
      </w:rPr>
    </w:lvl>
    <w:lvl w:ilvl="1" w:tplc="3CE693D4" w:tentative="1">
      <w:start w:val="1"/>
      <w:numFmt w:val="bullet"/>
      <w:lvlText w:val="o"/>
      <w:lvlJc w:val="left"/>
      <w:pPr>
        <w:ind w:left="2160" w:hanging="360"/>
      </w:pPr>
      <w:rPr>
        <w:rFonts w:ascii="Courier New" w:hAnsi="Courier New" w:cs="Courier New" w:hint="default"/>
      </w:rPr>
    </w:lvl>
    <w:lvl w:ilvl="2" w:tplc="901644BC" w:tentative="1">
      <w:start w:val="1"/>
      <w:numFmt w:val="bullet"/>
      <w:lvlText w:val=""/>
      <w:lvlJc w:val="left"/>
      <w:pPr>
        <w:ind w:left="2880" w:hanging="360"/>
      </w:pPr>
      <w:rPr>
        <w:rFonts w:ascii="Wingdings" w:hAnsi="Wingdings" w:hint="default"/>
      </w:rPr>
    </w:lvl>
    <w:lvl w:ilvl="3" w:tplc="5BA2B626" w:tentative="1">
      <w:start w:val="1"/>
      <w:numFmt w:val="bullet"/>
      <w:lvlText w:val=""/>
      <w:lvlJc w:val="left"/>
      <w:pPr>
        <w:ind w:left="3600" w:hanging="360"/>
      </w:pPr>
      <w:rPr>
        <w:rFonts w:ascii="Symbol" w:hAnsi="Symbol" w:hint="default"/>
      </w:rPr>
    </w:lvl>
    <w:lvl w:ilvl="4" w:tplc="673011BC" w:tentative="1">
      <w:start w:val="1"/>
      <w:numFmt w:val="bullet"/>
      <w:lvlText w:val="o"/>
      <w:lvlJc w:val="left"/>
      <w:pPr>
        <w:ind w:left="4320" w:hanging="360"/>
      </w:pPr>
      <w:rPr>
        <w:rFonts w:ascii="Courier New" w:hAnsi="Courier New" w:cs="Courier New" w:hint="default"/>
      </w:rPr>
    </w:lvl>
    <w:lvl w:ilvl="5" w:tplc="A07896F2" w:tentative="1">
      <w:start w:val="1"/>
      <w:numFmt w:val="bullet"/>
      <w:lvlText w:val=""/>
      <w:lvlJc w:val="left"/>
      <w:pPr>
        <w:ind w:left="5040" w:hanging="360"/>
      </w:pPr>
      <w:rPr>
        <w:rFonts w:ascii="Wingdings" w:hAnsi="Wingdings" w:hint="default"/>
      </w:rPr>
    </w:lvl>
    <w:lvl w:ilvl="6" w:tplc="285EEB76" w:tentative="1">
      <w:start w:val="1"/>
      <w:numFmt w:val="bullet"/>
      <w:lvlText w:val=""/>
      <w:lvlJc w:val="left"/>
      <w:pPr>
        <w:ind w:left="5760" w:hanging="360"/>
      </w:pPr>
      <w:rPr>
        <w:rFonts w:ascii="Symbol" w:hAnsi="Symbol" w:hint="default"/>
      </w:rPr>
    </w:lvl>
    <w:lvl w:ilvl="7" w:tplc="B964A3FA" w:tentative="1">
      <w:start w:val="1"/>
      <w:numFmt w:val="bullet"/>
      <w:lvlText w:val="o"/>
      <w:lvlJc w:val="left"/>
      <w:pPr>
        <w:ind w:left="6480" w:hanging="360"/>
      </w:pPr>
      <w:rPr>
        <w:rFonts w:ascii="Courier New" w:hAnsi="Courier New" w:cs="Courier New" w:hint="default"/>
      </w:rPr>
    </w:lvl>
    <w:lvl w:ilvl="8" w:tplc="2A3494EE" w:tentative="1">
      <w:start w:val="1"/>
      <w:numFmt w:val="bullet"/>
      <w:lvlText w:val=""/>
      <w:lvlJc w:val="left"/>
      <w:pPr>
        <w:ind w:left="7200" w:hanging="360"/>
      </w:pPr>
      <w:rPr>
        <w:rFonts w:ascii="Wingdings" w:hAnsi="Wingdings" w:hint="default"/>
      </w:rPr>
    </w:lvl>
  </w:abstractNum>
  <w:abstractNum w:abstractNumId="7" w15:restartNumberingAfterBreak="0">
    <w:nsid w:val="26E726CF"/>
    <w:multiLevelType w:val="hybridMultilevel"/>
    <w:tmpl w:val="0C9AD92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336A0E"/>
    <w:multiLevelType w:val="hybridMultilevel"/>
    <w:tmpl w:val="DAE64A78"/>
    <w:lvl w:ilvl="0" w:tplc="1DB03CA4">
      <w:start w:val="1"/>
      <w:numFmt w:val="bullet"/>
      <w:lvlText w:val=""/>
      <w:lvlJc w:val="left"/>
      <w:pPr>
        <w:ind w:left="1440" w:hanging="360"/>
      </w:pPr>
      <w:rPr>
        <w:rFonts w:ascii="Wingdings" w:hAnsi="Wingdings" w:hint="default"/>
      </w:rPr>
    </w:lvl>
    <w:lvl w:ilvl="1" w:tplc="F2C63CFC" w:tentative="1">
      <w:start w:val="1"/>
      <w:numFmt w:val="bullet"/>
      <w:lvlText w:val="o"/>
      <w:lvlJc w:val="left"/>
      <w:pPr>
        <w:ind w:left="2160" w:hanging="360"/>
      </w:pPr>
      <w:rPr>
        <w:rFonts w:ascii="Courier New" w:hAnsi="Courier New" w:cs="Courier New" w:hint="default"/>
      </w:rPr>
    </w:lvl>
    <w:lvl w:ilvl="2" w:tplc="EAFA3B8C" w:tentative="1">
      <w:start w:val="1"/>
      <w:numFmt w:val="bullet"/>
      <w:lvlText w:val=""/>
      <w:lvlJc w:val="left"/>
      <w:pPr>
        <w:ind w:left="2880" w:hanging="360"/>
      </w:pPr>
      <w:rPr>
        <w:rFonts w:ascii="Wingdings" w:hAnsi="Wingdings" w:hint="default"/>
      </w:rPr>
    </w:lvl>
    <w:lvl w:ilvl="3" w:tplc="D158B008" w:tentative="1">
      <w:start w:val="1"/>
      <w:numFmt w:val="bullet"/>
      <w:lvlText w:val=""/>
      <w:lvlJc w:val="left"/>
      <w:pPr>
        <w:ind w:left="3600" w:hanging="360"/>
      </w:pPr>
      <w:rPr>
        <w:rFonts w:ascii="Symbol" w:hAnsi="Symbol" w:hint="default"/>
      </w:rPr>
    </w:lvl>
    <w:lvl w:ilvl="4" w:tplc="A61E6D3E" w:tentative="1">
      <w:start w:val="1"/>
      <w:numFmt w:val="bullet"/>
      <w:lvlText w:val="o"/>
      <w:lvlJc w:val="left"/>
      <w:pPr>
        <w:ind w:left="4320" w:hanging="360"/>
      </w:pPr>
      <w:rPr>
        <w:rFonts w:ascii="Courier New" w:hAnsi="Courier New" w:cs="Courier New" w:hint="default"/>
      </w:rPr>
    </w:lvl>
    <w:lvl w:ilvl="5" w:tplc="5E9879B4" w:tentative="1">
      <w:start w:val="1"/>
      <w:numFmt w:val="bullet"/>
      <w:lvlText w:val=""/>
      <w:lvlJc w:val="left"/>
      <w:pPr>
        <w:ind w:left="5040" w:hanging="360"/>
      </w:pPr>
      <w:rPr>
        <w:rFonts w:ascii="Wingdings" w:hAnsi="Wingdings" w:hint="default"/>
      </w:rPr>
    </w:lvl>
    <w:lvl w:ilvl="6" w:tplc="5136FFE2" w:tentative="1">
      <w:start w:val="1"/>
      <w:numFmt w:val="bullet"/>
      <w:lvlText w:val=""/>
      <w:lvlJc w:val="left"/>
      <w:pPr>
        <w:ind w:left="5760" w:hanging="360"/>
      </w:pPr>
      <w:rPr>
        <w:rFonts w:ascii="Symbol" w:hAnsi="Symbol" w:hint="default"/>
      </w:rPr>
    </w:lvl>
    <w:lvl w:ilvl="7" w:tplc="1402F9BA" w:tentative="1">
      <w:start w:val="1"/>
      <w:numFmt w:val="bullet"/>
      <w:lvlText w:val="o"/>
      <w:lvlJc w:val="left"/>
      <w:pPr>
        <w:ind w:left="6480" w:hanging="360"/>
      </w:pPr>
      <w:rPr>
        <w:rFonts w:ascii="Courier New" w:hAnsi="Courier New" w:cs="Courier New" w:hint="default"/>
      </w:rPr>
    </w:lvl>
    <w:lvl w:ilvl="8" w:tplc="1A1C02AE" w:tentative="1">
      <w:start w:val="1"/>
      <w:numFmt w:val="bullet"/>
      <w:lvlText w:val=""/>
      <w:lvlJc w:val="left"/>
      <w:pPr>
        <w:ind w:left="7200" w:hanging="360"/>
      </w:pPr>
      <w:rPr>
        <w:rFonts w:ascii="Wingdings" w:hAnsi="Wingdings" w:hint="default"/>
      </w:rPr>
    </w:lvl>
  </w:abstractNum>
  <w:abstractNum w:abstractNumId="10" w15:restartNumberingAfterBreak="0">
    <w:nsid w:val="32714F2E"/>
    <w:multiLevelType w:val="hybridMultilevel"/>
    <w:tmpl w:val="B6625F52"/>
    <w:lvl w:ilvl="0" w:tplc="D06E8BBE">
      <w:start w:val="1"/>
      <w:numFmt w:val="bullet"/>
      <w:lvlText w:val=""/>
      <w:lvlJc w:val="left"/>
      <w:pPr>
        <w:ind w:left="1440" w:hanging="360"/>
      </w:pPr>
      <w:rPr>
        <w:rFonts w:ascii="Symbol" w:hAnsi="Symbol" w:hint="default"/>
      </w:rPr>
    </w:lvl>
    <w:lvl w:ilvl="1" w:tplc="73B464A2" w:tentative="1">
      <w:start w:val="1"/>
      <w:numFmt w:val="bullet"/>
      <w:lvlText w:val="o"/>
      <w:lvlJc w:val="left"/>
      <w:pPr>
        <w:ind w:left="2160" w:hanging="360"/>
      </w:pPr>
      <w:rPr>
        <w:rFonts w:ascii="Courier New" w:hAnsi="Courier New" w:cs="Courier New" w:hint="default"/>
      </w:rPr>
    </w:lvl>
    <w:lvl w:ilvl="2" w:tplc="345E46D8" w:tentative="1">
      <w:start w:val="1"/>
      <w:numFmt w:val="bullet"/>
      <w:lvlText w:val=""/>
      <w:lvlJc w:val="left"/>
      <w:pPr>
        <w:ind w:left="2880" w:hanging="360"/>
      </w:pPr>
      <w:rPr>
        <w:rFonts w:ascii="Wingdings" w:hAnsi="Wingdings" w:hint="default"/>
      </w:rPr>
    </w:lvl>
    <w:lvl w:ilvl="3" w:tplc="24427CD4" w:tentative="1">
      <w:start w:val="1"/>
      <w:numFmt w:val="bullet"/>
      <w:lvlText w:val=""/>
      <w:lvlJc w:val="left"/>
      <w:pPr>
        <w:ind w:left="3600" w:hanging="360"/>
      </w:pPr>
      <w:rPr>
        <w:rFonts w:ascii="Symbol" w:hAnsi="Symbol" w:hint="default"/>
      </w:rPr>
    </w:lvl>
    <w:lvl w:ilvl="4" w:tplc="3EB2A86A" w:tentative="1">
      <w:start w:val="1"/>
      <w:numFmt w:val="bullet"/>
      <w:lvlText w:val="o"/>
      <w:lvlJc w:val="left"/>
      <w:pPr>
        <w:ind w:left="4320" w:hanging="360"/>
      </w:pPr>
      <w:rPr>
        <w:rFonts w:ascii="Courier New" w:hAnsi="Courier New" w:cs="Courier New" w:hint="default"/>
      </w:rPr>
    </w:lvl>
    <w:lvl w:ilvl="5" w:tplc="99749D48" w:tentative="1">
      <w:start w:val="1"/>
      <w:numFmt w:val="bullet"/>
      <w:lvlText w:val=""/>
      <w:lvlJc w:val="left"/>
      <w:pPr>
        <w:ind w:left="5040" w:hanging="360"/>
      </w:pPr>
      <w:rPr>
        <w:rFonts w:ascii="Wingdings" w:hAnsi="Wingdings" w:hint="default"/>
      </w:rPr>
    </w:lvl>
    <w:lvl w:ilvl="6" w:tplc="6AD4C39E" w:tentative="1">
      <w:start w:val="1"/>
      <w:numFmt w:val="bullet"/>
      <w:lvlText w:val=""/>
      <w:lvlJc w:val="left"/>
      <w:pPr>
        <w:ind w:left="5760" w:hanging="360"/>
      </w:pPr>
      <w:rPr>
        <w:rFonts w:ascii="Symbol" w:hAnsi="Symbol" w:hint="default"/>
      </w:rPr>
    </w:lvl>
    <w:lvl w:ilvl="7" w:tplc="3CA299C8" w:tentative="1">
      <w:start w:val="1"/>
      <w:numFmt w:val="bullet"/>
      <w:lvlText w:val="o"/>
      <w:lvlJc w:val="left"/>
      <w:pPr>
        <w:ind w:left="6480" w:hanging="360"/>
      </w:pPr>
      <w:rPr>
        <w:rFonts w:ascii="Courier New" w:hAnsi="Courier New" w:cs="Courier New" w:hint="default"/>
      </w:rPr>
    </w:lvl>
    <w:lvl w:ilvl="8" w:tplc="24D8E480" w:tentative="1">
      <w:start w:val="1"/>
      <w:numFmt w:val="bullet"/>
      <w:lvlText w:val=""/>
      <w:lvlJc w:val="left"/>
      <w:pPr>
        <w:ind w:left="7200" w:hanging="360"/>
      </w:pPr>
      <w:rPr>
        <w:rFonts w:ascii="Wingdings" w:hAnsi="Wingdings" w:hint="default"/>
      </w:rPr>
    </w:lvl>
  </w:abstractNum>
  <w:abstractNum w:abstractNumId="11" w15:restartNumberingAfterBreak="0">
    <w:nsid w:val="45A76425"/>
    <w:multiLevelType w:val="hybridMultilevel"/>
    <w:tmpl w:val="369C642A"/>
    <w:lvl w:ilvl="0" w:tplc="44FE42F6">
      <w:start w:val="1"/>
      <w:numFmt w:val="bullet"/>
      <w:lvlText w:val=""/>
      <w:lvlJc w:val="left"/>
      <w:pPr>
        <w:ind w:left="1440" w:hanging="360"/>
      </w:pPr>
      <w:rPr>
        <w:rFonts w:ascii="Symbol" w:hAnsi="Symbol" w:hint="default"/>
      </w:rPr>
    </w:lvl>
    <w:lvl w:ilvl="1" w:tplc="6532BEC8" w:tentative="1">
      <w:start w:val="1"/>
      <w:numFmt w:val="bullet"/>
      <w:lvlText w:val="o"/>
      <w:lvlJc w:val="left"/>
      <w:pPr>
        <w:ind w:left="2160" w:hanging="360"/>
      </w:pPr>
      <w:rPr>
        <w:rFonts w:ascii="Courier New" w:hAnsi="Courier New" w:cs="Courier New" w:hint="default"/>
      </w:rPr>
    </w:lvl>
    <w:lvl w:ilvl="2" w:tplc="70087EA8" w:tentative="1">
      <w:start w:val="1"/>
      <w:numFmt w:val="bullet"/>
      <w:lvlText w:val=""/>
      <w:lvlJc w:val="left"/>
      <w:pPr>
        <w:ind w:left="2880" w:hanging="360"/>
      </w:pPr>
      <w:rPr>
        <w:rFonts w:ascii="Wingdings" w:hAnsi="Wingdings" w:hint="default"/>
      </w:rPr>
    </w:lvl>
    <w:lvl w:ilvl="3" w:tplc="8EC21092" w:tentative="1">
      <w:start w:val="1"/>
      <w:numFmt w:val="bullet"/>
      <w:lvlText w:val=""/>
      <w:lvlJc w:val="left"/>
      <w:pPr>
        <w:ind w:left="3600" w:hanging="360"/>
      </w:pPr>
      <w:rPr>
        <w:rFonts w:ascii="Symbol" w:hAnsi="Symbol" w:hint="default"/>
      </w:rPr>
    </w:lvl>
    <w:lvl w:ilvl="4" w:tplc="16680F5A" w:tentative="1">
      <w:start w:val="1"/>
      <w:numFmt w:val="bullet"/>
      <w:lvlText w:val="o"/>
      <w:lvlJc w:val="left"/>
      <w:pPr>
        <w:ind w:left="4320" w:hanging="360"/>
      </w:pPr>
      <w:rPr>
        <w:rFonts w:ascii="Courier New" w:hAnsi="Courier New" w:cs="Courier New" w:hint="default"/>
      </w:rPr>
    </w:lvl>
    <w:lvl w:ilvl="5" w:tplc="44BEB8C2" w:tentative="1">
      <w:start w:val="1"/>
      <w:numFmt w:val="bullet"/>
      <w:lvlText w:val=""/>
      <w:lvlJc w:val="left"/>
      <w:pPr>
        <w:ind w:left="5040" w:hanging="360"/>
      </w:pPr>
      <w:rPr>
        <w:rFonts w:ascii="Wingdings" w:hAnsi="Wingdings" w:hint="default"/>
      </w:rPr>
    </w:lvl>
    <w:lvl w:ilvl="6" w:tplc="8B84CF54" w:tentative="1">
      <w:start w:val="1"/>
      <w:numFmt w:val="bullet"/>
      <w:lvlText w:val=""/>
      <w:lvlJc w:val="left"/>
      <w:pPr>
        <w:ind w:left="5760" w:hanging="360"/>
      </w:pPr>
      <w:rPr>
        <w:rFonts w:ascii="Symbol" w:hAnsi="Symbol" w:hint="default"/>
      </w:rPr>
    </w:lvl>
    <w:lvl w:ilvl="7" w:tplc="6FDCC49E" w:tentative="1">
      <w:start w:val="1"/>
      <w:numFmt w:val="bullet"/>
      <w:lvlText w:val="o"/>
      <w:lvlJc w:val="left"/>
      <w:pPr>
        <w:ind w:left="6480" w:hanging="360"/>
      </w:pPr>
      <w:rPr>
        <w:rFonts w:ascii="Courier New" w:hAnsi="Courier New" w:cs="Courier New" w:hint="default"/>
      </w:rPr>
    </w:lvl>
    <w:lvl w:ilvl="8" w:tplc="91AAD402" w:tentative="1">
      <w:start w:val="1"/>
      <w:numFmt w:val="bullet"/>
      <w:lvlText w:val=""/>
      <w:lvlJc w:val="left"/>
      <w:pPr>
        <w:ind w:left="7200" w:hanging="360"/>
      </w:pPr>
      <w:rPr>
        <w:rFonts w:ascii="Wingdings" w:hAnsi="Wingdings" w:hint="default"/>
      </w:rPr>
    </w:lvl>
  </w:abstractNum>
  <w:abstractNum w:abstractNumId="12" w15:restartNumberingAfterBreak="0">
    <w:nsid w:val="45C56A3F"/>
    <w:multiLevelType w:val="hybridMultilevel"/>
    <w:tmpl w:val="70D61A2C"/>
    <w:lvl w:ilvl="0" w:tplc="FE5E2AB6">
      <w:start w:val="1"/>
      <w:numFmt w:val="bullet"/>
      <w:lvlText w:val=""/>
      <w:lvlJc w:val="left"/>
      <w:pPr>
        <w:ind w:left="1440" w:hanging="360"/>
      </w:pPr>
      <w:rPr>
        <w:rFonts w:ascii="Symbol" w:hAnsi="Symbol" w:hint="default"/>
      </w:rPr>
    </w:lvl>
    <w:lvl w:ilvl="1" w:tplc="F288E264" w:tentative="1">
      <w:start w:val="1"/>
      <w:numFmt w:val="bullet"/>
      <w:lvlText w:val="o"/>
      <w:lvlJc w:val="left"/>
      <w:pPr>
        <w:ind w:left="2160" w:hanging="360"/>
      </w:pPr>
      <w:rPr>
        <w:rFonts w:ascii="Courier New" w:hAnsi="Courier New" w:cs="Courier New" w:hint="default"/>
      </w:rPr>
    </w:lvl>
    <w:lvl w:ilvl="2" w:tplc="CC70A42C" w:tentative="1">
      <w:start w:val="1"/>
      <w:numFmt w:val="bullet"/>
      <w:lvlText w:val=""/>
      <w:lvlJc w:val="left"/>
      <w:pPr>
        <w:ind w:left="2880" w:hanging="360"/>
      </w:pPr>
      <w:rPr>
        <w:rFonts w:ascii="Wingdings" w:hAnsi="Wingdings" w:hint="default"/>
      </w:rPr>
    </w:lvl>
    <w:lvl w:ilvl="3" w:tplc="B5A65290" w:tentative="1">
      <w:start w:val="1"/>
      <w:numFmt w:val="bullet"/>
      <w:lvlText w:val=""/>
      <w:lvlJc w:val="left"/>
      <w:pPr>
        <w:ind w:left="3600" w:hanging="360"/>
      </w:pPr>
      <w:rPr>
        <w:rFonts w:ascii="Symbol" w:hAnsi="Symbol" w:hint="default"/>
      </w:rPr>
    </w:lvl>
    <w:lvl w:ilvl="4" w:tplc="CBC2566A" w:tentative="1">
      <w:start w:val="1"/>
      <w:numFmt w:val="bullet"/>
      <w:lvlText w:val="o"/>
      <w:lvlJc w:val="left"/>
      <w:pPr>
        <w:ind w:left="4320" w:hanging="360"/>
      </w:pPr>
      <w:rPr>
        <w:rFonts w:ascii="Courier New" w:hAnsi="Courier New" w:cs="Courier New" w:hint="default"/>
      </w:rPr>
    </w:lvl>
    <w:lvl w:ilvl="5" w:tplc="912E29BE" w:tentative="1">
      <w:start w:val="1"/>
      <w:numFmt w:val="bullet"/>
      <w:lvlText w:val=""/>
      <w:lvlJc w:val="left"/>
      <w:pPr>
        <w:ind w:left="5040" w:hanging="360"/>
      </w:pPr>
      <w:rPr>
        <w:rFonts w:ascii="Wingdings" w:hAnsi="Wingdings" w:hint="default"/>
      </w:rPr>
    </w:lvl>
    <w:lvl w:ilvl="6" w:tplc="A724BFAC" w:tentative="1">
      <w:start w:val="1"/>
      <w:numFmt w:val="bullet"/>
      <w:lvlText w:val=""/>
      <w:lvlJc w:val="left"/>
      <w:pPr>
        <w:ind w:left="5760" w:hanging="360"/>
      </w:pPr>
      <w:rPr>
        <w:rFonts w:ascii="Symbol" w:hAnsi="Symbol" w:hint="default"/>
      </w:rPr>
    </w:lvl>
    <w:lvl w:ilvl="7" w:tplc="BA469B6A" w:tentative="1">
      <w:start w:val="1"/>
      <w:numFmt w:val="bullet"/>
      <w:lvlText w:val="o"/>
      <w:lvlJc w:val="left"/>
      <w:pPr>
        <w:ind w:left="6480" w:hanging="360"/>
      </w:pPr>
      <w:rPr>
        <w:rFonts w:ascii="Courier New" w:hAnsi="Courier New" w:cs="Courier New" w:hint="default"/>
      </w:rPr>
    </w:lvl>
    <w:lvl w:ilvl="8" w:tplc="D7021028" w:tentative="1">
      <w:start w:val="1"/>
      <w:numFmt w:val="bullet"/>
      <w:lvlText w:val=""/>
      <w:lvlJc w:val="left"/>
      <w:pPr>
        <w:ind w:left="7200" w:hanging="360"/>
      </w:pPr>
      <w:rPr>
        <w:rFonts w:ascii="Wingdings" w:hAnsi="Wingdings" w:hint="default"/>
      </w:rPr>
    </w:lvl>
  </w:abstractNum>
  <w:abstractNum w:abstractNumId="13"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0C0898"/>
    <w:multiLevelType w:val="hybridMultilevel"/>
    <w:tmpl w:val="C6FC4E3A"/>
    <w:lvl w:ilvl="0" w:tplc="83DE5BE8">
      <w:start w:val="1"/>
      <w:numFmt w:val="bullet"/>
      <w:lvlText w:val=""/>
      <w:lvlJc w:val="left"/>
      <w:pPr>
        <w:ind w:left="1440" w:hanging="360"/>
      </w:pPr>
      <w:rPr>
        <w:rFonts w:ascii="Symbol" w:hAnsi="Symbol" w:hint="default"/>
      </w:rPr>
    </w:lvl>
    <w:lvl w:ilvl="1" w:tplc="6B44B04E" w:tentative="1">
      <w:start w:val="1"/>
      <w:numFmt w:val="bullet"/>
      <w:lvlText w:val="o"/>
      <w:lvlJc w:val="left"/>
      <w:pPr>
        <w:ind w:left="2160" w:hanging="360"/>
      </w:pPr>
      <w:rPr>
        <w:rFonts w:ascii="Courier New" w:hAnsi="Courier New" w:cs="Courier New" w:hint="default"/>
      </w:rPr>
    </w:lvl>
    <w:lvl w:ilvl="2" w:tplc="47563EDC" w:tentative="1">
      <w:start w:val="1"/>
      <w:numFmt w:val="bullet"/>
      <w:lvlText w:val=""/>
      <w:lvlJc w:val="left"/>
      <w:pPr>
        <w:ind w:left="2880" w:hanging="360"/>
      </w:pPr>
      <w:rPr>
        <w:rFonts w:ascii="Wingdings" w:hAnsi="Wingdings" w:hint="default"/>
      </w:rPr>
    </w:lvl>
    <w:lvl w:ilvl="3" w:tplc="117C31F6" w:tentative="1">
      <w:start w:val="1"/>
      <w:numFmt w:val="bullet"/>
      <w:lvlText w:val=""/>
      <w:lvlJc w:val="left"/>
      <w:pPr>
        <w:ind w:left="3600" w:hanging="360"/>
      </w:pPr>
      <w:rPr>
        <w:rFonts w:ascii="Symbol" w:hAnsi="Symbol" w:hint="default"/>
      </w:rPr>
    </w:lvl>
    <w:lvl w:ilvl="4" w:tplc="2BACE2FC" w:tentative="1">
      <w:start w:val="1"/>
      <w:numFmt w:val="bullet"/>
      <w:lvlText w:val="o"/>
      <w:lvlJc w:val="left"/>
      <w:pPr>
        <w:ind w:left="4320" w:hanging="360"/>
      </w:pPr>
      <w:rPr>
        <w:rFonts w:ascii="Courier New" w:hAnsi="Courier New" w:cs="Courier New" w:hint="default"/>
      </w:rPr>
    </w:lvl>
    <w:lvl w:ilvl="5" w:tplc="662C2996" w:tentative="1">
      <w:start w:val="1"/>
      <w:numFmt w:val="bullet"/>
      <w:lvlText w:val=""/>
      <w:lvlJc w:val="left"/>
      <w:pPr>
        <w:ind w:left="5040" w:hanging="360"/>
      </w:pPr>
      <w:rPr>
        <w:rFonts w:ascii="Wingdings" w:hAnsi="Wingdings" w:hint="default"/>
      </w:rPr>
    </w:lvl>
    <w:lvl w:ilvl="6" w:tplc="B6AC53C0" w:tentative="1">
      <w:start w:val="1"/>
      <w:numFmt w:val="bullet"/>
      <w:lvlText w:val=""/>
      <w:lvlJc w:val="left"/>
      <w:pPr>
        <w:ind w:left="5760" w:hanging="360"/>
      </w:pPr>
      <w:rPr>
        <w:rFonts w:ascii="Symbol" w:hAnsi="Symbol" w:hint="default"/>
      </w:rPr>
    </w:lvl>
    <w:lvl w:ilvl="7" w:tplc="631ED6E8" w:tentative="1">
      <w:start w:val="1"/>
      <w:numFmt w:val="bullet"/>
      <w:lvlText w:val="o"/>
      <w:lvlJc w:val="left"/>
      <w:pPr>
        <w:ind w:left="6480" w:hanging="360"/>
      </w:pPr>
      <w:rPr>
        <w:rFonts w:ascii="Courier New" w:hAnsi="Courier New" w:cs="Courier New" w:hint="default"/>
      </w:rPr>
    </w:lvl>
    <w:lvl w:ilvl="8" w:tplc="3D7E76BE" w:tentative="1">
      <w:start w:val="1"/>
      <w:numFmt w:val="bullet"/>
      <w:lvlText w:val=""/>
      <w:lvlJc w:val="left"/>
      <w:pPr>
        <w:ind w:left="7200" w:hanging="360"/>
      </w:pPr>
      <w:rPr>
        <w:rFonts w:ascii="Wingdings" w:hAnsi="Wingdings" w:hint="default"/>
      </w:rPr>
    </w:lvl>
  </w:abstractNum>
  <w:abstractNum w:abstractNumId="17" w15:restartNumberingAfterBreak="0">
    <w:nsid w:val="63173987"/>
    <w:multiLevelType w:val="hybridMultilevel"/>
    <w:tmpl w:val="3B1C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7066D9"/>
    <w:multiLevelType w:val="hybridMultilevel"/>
    <w:tmpl w:val="E488BABA"/>
    <w:lvl w:ilvl="0" w:tplc="85C66E44">
      <w:start w:val="1"/>
      <w:numFmt w:val="bullet"/>
      <w:lvlText w:val=""/>
      <w:lvlJc w:val="left"/>
      <w:pPr>
        <w:ind w:left="1440" w:hanging="360"/>
      </w:pPr>
      <w:rPr>
        <w:rFonts w:ascii="Symbol" w:hAnsi="Symbol" w:hint="default"/>
      </w:rPr>
    </w:lvl>
    <w:lvl w:ilvl="1" w:tplc="8954C0C6" w:tentative="1">
      <w:start w:val="1"/>
      <w:numFmt w:val="bullet"/>
      <w:lvlText w:val="o"/>
      <w:lvlJc w:val="left"/>
      <w:pPr>
        <w:ind w:left="2160" w:hanging="360"/>
      </w:pPr>
      <w:rPr>
        <w:rFonts w:ascii="Courier New" w:hAnsi="Courier New" w:cs="Courier New" w:hint="default"/>
      </w:rPr>
    </w:lvl>
    <w:lvl w:ilvl="2" w:tplc="005E7CCE" w:tentative="1">
      <w:start w:val="1"/>
      <w:numFmt w:val="bullet"/>
      <w:lvlText w:val=""/>
      <w:lvlJc w:val="left"/>
      <w:pPr>
        <w:ind w:left="2880" w:hanging="360"/>
      </w:pPr>
      <w:rPr>
        <w:rFonts w:ascii="Wingdings" w:hAnsi="Wingdings" w:hint="default"/>
      </w:rPr>
    </w:lvl>
    <w:lvl w:ilvl="3" w:tplc="6DD039C4" w:tentative="1">
      <w:start w:val="1"/>
      <w:numFmt w:val="bullet"/>
      <w:lvlText w:val=""/>
      <w:lvlJc w:val="left"/>
      <w:pPr>
        <w:ind w:left="3600" w:hanging="360"/>
      </w:pPr>
      <w:rPr>
        <w:rFonts w:ascii="Symbol" w:hAnsi="Symbol" w:hint="default"/>
      </w:rPr>
    </w:lvl>
    <w:lvl w:ilvl="4" w:tplc="9D343A9E" w:tentative="1">
      <w:start w:val="1"/>
      <w:numFmt w:val="bullet"/>
      <w:lvlText w:val="o"/>
      <w:lvlJc w:val="left"/>
      <w:pPr>
        <w:ind w:left="4320" w:hanging="360"/>
      </w:pPr>
      <w:rPr>
        <w:rFonts w:ascii="Courier New" w:hAnsi="Courier New" w:cs="Courier New" w:hint="default"/>
      </w:rPr>
    </w:lvl>
    <w:lvl w:ilvl="5" w:tplc="10F04264" w:tentative="1">
      <w:start w:val="1"/>
      <w:numFmt w:val="bullet"/>
      <w:lvlText w:val=""/>
      <w:lvlJc w:val="left"/>
      <w:pPr>
        <w:ind w:left="5040" w:hanging="360"/>
      </w:pPr>
      <w:rPr>
        <w:rFonts w:ascii="Wingdings" w:hAnsi="Wingdings" w:hint="default"/>
      </w:rPr>
    </w:lvl>
    <w:lvl w:ilvl="6" w:tplc="51DA7BBE" w:tentative="1">
      <w:start w:val="1"/>
      <w:numFmt w:val="bullet"/>
      <w:lvlText w:val=""/>
      <w:lvlJc w:val="left"/>
      <w:pPr>
        <w:ind w:left="5760" w:hanging="360"/>
      </w:pPr>
      <w:rPr>
        <w:rFonts w:ascii="Symbol" w:hAnsi="Symbol" w:hint="default"/>
      </w:rPr>
    </w:lvl>
    <w:lvl w:ilvl="7" w:tplc="A6D824B8" w:tentative="1">
      <w:start w:val="1"/>
      <w:numFmt w:val="bullet"/>
      <w:lvlText w:val="o"/>
      <w:lvlJc w:val="left"/>
      <w:pPr>
        <w:ind w:left="6480" w:hanging="360"/>
      </w:pPr>
      <w:rPr>
        <w:rFonts w:ascii="Courier New" w:hAnsi="Courier New" w:cs="Courier New" w:hint="default"/>
      </w:rPr>
    </w:lvl>
    <w:lvl w:ilvl="8" w:tplc="EB2A3030" w:tentative="1">
      <w:start w:val="1"/>
      <w:numFmt w:val="bullet"/>
      <w:lvlText w:val=""/>
      <w:lvlJc w:val="left"/>
      <w:pPr>
        <w:ind w:left="7200" w:hanging="360"/>
      </w:pPr>
      <w:rPr>
        <w:rFonts w:ascii="Wingdings" w:hAnsi="Wingdings" w:hint="default"/>
      </w:rPr>
    </w:lvl>
  </w:abstractNum>
  <w:abstractNum w:abstractNumId="19" w15:restartNumberingAfterBreak="0">
    <w:nsid w:val="73990D85"/>
    <w:multiLevelType w:val="hybridMultilevel"/>
    <w:tmpl w:val="CE0E869C"/>
    <w:lvl w:ilvl="0" w:tplc="8CFC3510">
      <w:start w:val="1"/>
      <w:numFmt w:val="bullet"/>
      <w:lvlText w:val=""/>
      <w:lvlJc w:val="left"/>
      <w:pPr>
        <w:ind w:left="1440" w:hanging="360"/>
      </w:pPr>
      <w:rPr>
        <w:rFonts w:ascii="Symbol" w:hAnsi="Symbol" w:hint="default"/>
      </w:rPr>
    </w:lvl>
    <w:lvl w:ilvl="1" w:tplc="F8A6B732" w:tentative="1">
      <w:start w:val="1"/>
      <w:numFmt w:val="bullet"/>
      <w:lvlText w:val="o"/>
      <w:lvlJc w:val="left"/>
      <w:pPr>
        <w:ind w:left="2160" w:hanging="360"/>
      </w:pPr>
      <w:rPr>
        <w:rFonts w:ascii="Courier New" w:hAnsi="Courier New" w:cs="Courier New" w:hint="default"/>
      </w:rPr>
    </w:lvl>
    <w:lvl w:ilvl="2" w:tplc="68FAC0BA" w:tentative="1">
      <w:start w:val="1"/>
      <w:numFmt w:val="bullet"/>
      <w:lvlText w:val=""/>
      <w:lvlJc w:val="left"/>
      <w:pPr>
        <w:ind w:left="2880" w:hanging="360"/>
      </w:pPr>
      <w:rPr>
        <w:rFonts w:ascii="Wingdings" w:hAnsi="Wingdings" w:hint="default"/>
      </w:rPr>
    </w:lvl>
    <w:lvl w:ilvl="3" w:tplc="20DE2B26" w:tentative="1">
      <w:start w:val="1"/>
      <w:numFmt w:val="bullet"/>
      <w:lvlText w:val=""/>
      <w:lvlJc w:val="left"/>
      <w:pPr>
        <w:ind w:left="3600" w:hanging="360"/>
      </w:pPr>
      <w:rPr>
        <w:rFonts w:ascii="Symbol" w:hAnsi="Symbol" w:hint="default"/>
      </w:rPr>
    </w:lvl>
    <w:lvl w:ilvl="4" w:tplc="9D146E4E" w:tentative="1">
      <w:start w:val="1"/>
      <w:numFmt w:val="bullet"/>
      <w:lvlText w:val="o"/>
      <w:lvlJc w:val="left"/>
      <w:pPr>
        <w:ind w:left="4320" w:hanging="360"/>
      </w:pPr>
      <w:rPr>
        <w:rFonts w:ascii="Courier New" w:hAnsi="Courier New" w:cs="Courier New" w:hint="default"/>
      </w:rPr>
    </w:lvl>
    <w:lvl w:ilvl="5" w:tplc="0F0CB9E4" w:tentative="1">
      <w:start w:val="1"/>
      <w:numFmt w:val="bullet"/>
      <w:lvlText w:val=""/>
      <w:lvlJc w:val="left"/>
      <w:pPr>
        <w:ind w:left="5040" w:hanging="360"/>
      </w:pPr>
      <w:rPr>
        <w:rFonts w:ascii="Wingdings" w:hAnsi="Wingdings" w:hint="default"/>
      </w:rPr>
    </w:lvl>
    <w:lvl w:ilvl="6" w:tplc="FBA2088C" w:tentative="1">
      <w:start w:val="1"/>
      <w:numFmt w:val="bullet"/>
      <w:lvlText w:val=""/>
      <w:lvlJc w:val="left"/>
      <w:pPr>
        <w:ind w:left="5760" w:hanging="360"/>
      </w:pPr>
      <w:rPr>
        <w:rFonts w:ascii="Symbol" w:hAnsi="Symbol" w:hint="default"/>
      </w:rPr>
    </w:lvl>
    <w:lvl w:ilvl="7" w:tplc="4112C60C" w:tentative="1">
      <w:start w:val="1"/>
      <w:numFmt w:val="bullet"/>
      <w:lvlText w:val="o"/>
      <w:lvlJc w:val="left"/>
      <w:pPr>
        <w:ind w:left="6480" w:hanging="360"/>
      </w:pPr>
      <w:rPr>
        <w:rFonts w:ascii="Courier New" w:hAnsi="Courier New" w:cs="Courier New" w:hint="default"/>
      </w:rPr>
    </w:lvl>
    <w:lvl w:ilvl="8" w:tplc="5C2A4A26" w:tentative="1">
      <w:start w:val="1"/>
      <w:numFmt w:val="bullet"/>
      <w:lvlText w:val=""/>
      <w:lvlJc w:val="left"/>
      <w:pPr>
        <w:ind w:left="7200" w:hanging="360"/>
      </w:pPr>
      <w:rPr>
        <w:rFonts w:ascii="Wingdings" w:hAnsi="Wingdings" w:hint="default"/>
      </w:rPr>
    </w:lvl>
  </w:abstractNum>
  <w:abstractNum w:abstractNumId="20"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430511">
    <w:abstractNumId w:val="4"/>
  </w:num>
  <w:num w:numId="2" w16cid:durableId="690184857">
    <w:abstractNumId w:val="16"/>
  </w:num>
  <w:num w:numId="3" w16cid:durableId="316614362">
    <w:abstractNumId w:val="5"/>
  </w:num>
  <w:num w:numId="4" w16cid:durableId="373045763">
    <w:abstractNumId w:val="6"/>
  </w:num>
  <w:num w:numId="5" w16cid:durableId="1800875817">
    <w:abstractNumId w:val="18"/>
  </w:num>
  <w:num w:numId="6" w16cid:durableId="45027550">
    <w:abstractNumId w:val="12"/>
  </w:num>
  <w:num w:numId="7" w16cid:durableId="612371769">
    <w:abstractNumId w:val="20"/>
  </w:num>
  <w:num w:numId="8" w16cid:durableId="1729721421">
    <w:abstractNumId w:val="13"/>
  </w:num>
  <w:num w:numId="9" w16cid:durableId="1470391900">
    <w:abstractNumId w:val="8"/>
  </w:num>
  <w:num w:numId="10" w16cid:durableId="129905561">
    <w:abstractNumId w:val="15"/>
  </w:num>
  <w:num w:numId="11" w16cid:durableId="1926765749">
    <w:abstractNumId w:val="19"/>
  </w:num>
  <w:num w:numId="12" w16cid:durableId="1128474384">
    <w:abstractNumId w:val="0"/>
  </w:num>
  <w:num w:numId="13" w16cid:durableId="2055302682">
    <w:abstractNumId w:val="14"/>
  </w:num>
  <w:num w:numId="14" w16cid:durableId="313264084">
    <w:abstractNumId w:val="11"/>
  </w:num>
  <w:num w:numId="15" w16cid:durableId="1377045295">
    <w:abstractNumId w:val="1"/>
  </w:num>
  <w:num w:numId="16" w16cid:durableId="833758982">
    <w:abstractNumId w:val="10"/>
  </w:num>
  <w:num w:numId="17" w16cid:durableId="479808051">
    <w:abstractNumId w:val="9"/>
  </w:num>
  <w:num w:numId="18" w16cid:durableId="263923676">
    <w:abstractNumId w:val="3"/>
  </w:num>
  <w:num w:numId="19" w16cid:durableId="702899446">
    <w:abstractNumId w:val="17"/>
  </w:num>
  <w:num w:numId="20" w16cid:durableId="674840289">
    <w:abstractNumId w:val="2"/>
  </w:num>
  <w:num w:numId="21" w16cid:durableId="21461908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425"/>
    <w:rsid w:val="00000DF3"/>
    <w:rsid w:val="0000176A"/>
    <w:rsid w:val="0000179E"/>
    <w:rsid w:val="00003088"/>
    <w:rsid w:val="000047F5"/>
    <w:rsid w:val="00005F6E"/>
    <w:rsid w:val="0000687C"/>
    <w:rsid w:val="00010621"/>
    <w:rsid w:val="000108A2"/>
    <w:rsid w:val="00010BDD"/>
    <w:rsid w:val="00011A43"/>
    <w:rsid w:val="00014664"/>
    <w:rsid w:val="00015401"/>
    <w:rsid w:val="000174D3"/>
    <w:rsid w:val="000174E1"/>
    <w:rsid w:val="000223F0"/>
    <w:rsid w:val="00022B65"/>
    <w:rsid w:val="00026CD6"/>
    <w:rsid w:val="00027056"/>
    <w:rsid w:val="0002714D"/>
    <w:rsid w:val="00030960"/>
    <w:rsid w:val="00032097"/>
    <w:rsid w:val="000335BF"/>
    <w:rsid w:val="00034BBA"/>
    <w:rsid w:val="00035FA5"/>
    <w:rsid w:val="0004101E"/>
    <w:rsid w:val="000425EA"/>
    <w:rsid w:val="00042AB3"/>
    <w:rsid w:val="00042B1A"/>
    <w:rsid w:val="00043716"/>
    <w:rsid w:val="00043B4D"/>
    <w:rsid w:val="00043B9D"/>
    <w:rsid w:val="00043C63"/>
    <w:rsid w:val="00043FA5"/>
    <w:rsid w:val="000440DA"/>
    <w:rsid w:val="00044707"/>
    <w:rsid w:val="00046B4F"/>
    <w:rsid w:val="00046CCB"/>
    <w:rsid w:val="00050BC1"/>
    <w:rsid w:val="0005158A"/>
    <w:rsid w:val="000525FC"/>
    <w:rsid w:val="00053B50"/>
    <w:rsid w:val="00054B5F"/>
    <w:rsid w:val="00057C1F"/>
    <w:rsid w:val="000604AE"/>
    <w:rsid w:val="00060FF1"/>
    <w:rsid w:val="000626D4"/>
    <w:rsid w:val="00062DF1"/>
    <w:rsid w:val="00063440"/>
    <w:rsid w:val="0006479E"/>
    <w:rsid w:val="000649BA"/>
    <w:rsid w:val="00065111"/>
    <w:rsid w:val="00066DB6"/>
    <w:rsid w:val="00067716"/>
    <w:rsid w:val="00067BA1"/>
    <w:rsid w:val="00067C02"/>
    <w:rsid w:val="0007087E"/>
    <w:rsid w:val="0007139C"/>
    <w:rsid w:val="00073F87"/>
    <w:rsid w:val="00074F7D"/>
    <w:rsid w:val="00075EDF"/>
    <w:rsid w:val="000764D9"/>
    <w:rsid w:val="0007685D"/>
    <w:rsid w:val="00080547"/>
    <w:rsid w:val="00080718"/>
    <w:rsid w:val="00082FA2"/>
    <w:rsid w:val="00084D54"/>
    <w:rsid w:val="000863DA"/>
    <w:rsid w:val="00086BB4"/>
    <w:rsid w:val="00086BDB"/>
    <w:rsid w:val="0009281F"/>
    <w:rsid w:val="000931B1"/>
    <w:rsid w:val="00095B74"/>
    <w:rsid w:val="00096395"/>
    <w:rsid w:val="00096834"/>
    <w:rsid w:val="000A0D13"/>
    <w:rsid w:val="000A14CB"/>
    <w:rsid w:val="000A2BA1"/>
    <w:rsid w:val="000A3D4C"/>
    <w:rsid w:val="000A4094"/>
    <w:rsid w:val="000A4794"/>
    <w:rsid w:val="000A500A"/>
    <w:rsid w:val="000A6839"/>
    <w:rsid w:val="000A711E"/>
    <w:rsid w:val="000B2E47"/>
    <w:rsid w:val="000B355C"/>
    <w:rsid w:val="000B3C8E"/>
    <w:rsid w:val="000B4324"/>
    <w:rsid w:val="000B591B"/>
    <w:rsid w:val="000B7B46"/>
    <w:rsid w:val="000C1785"/>
    <w:rsid w:val="000C1AE7"/>
    <w:rsid w:val="000C485E"/>
    <w:rsid w:val="000C6C30"/>
    <w:rsid w:val="000D1245"/>
    <w:rsid w:val="000D2015"/>
    <w:rsid w:val="000D2AE6"/>
    <w:rsid w:val="000D34DE"/>
    <w:rsid w:val="000D3E25"/>
    <w:rsid w:val="000D4967"/>
    <w:rsid w:val="000D50C2"/>
    <w:rsid w:val="000D5DEC"/>
    <w:rsid w:val="000E08B1"/>
    <w:rsid w:val="000E0E80"/>
    <w:rsid w:val="000E177E"/>
    <w:rsid w:val="000E2D4F"/>
    <w:rsid w:val="000E3550"/>
    <w:rsid w:val="000E3564"/>
    <w:rsid w:val="000E4AF3"/>
    <w:rsid w:val="000E50CB"/>
    <w:rsid w:val="000E7F3E"/>
    <w:rsid w:val="000F1AD6"/>
    <w:rsid w:val="000F23B7"/>
    <w:rsid w:val="000F36E6"/>
    <w:rsid w:val="000F3F7F"/>
    <w:rsid w:val="000F6CC2"/>
    <w:rsid w:val="000F7341"/>
    <w:rsid w:val="001004BD"/>
    <w:rsid w:val="00101468"/>
    <w:rsid w:val="00102E94"/>
    <w:rsid w:val="001053D6"/>
    <w:rsid w:val="001055F8"/>
    <w:rsid w:val="001056FC"/>
    <w:rsid w:val="0010796B"/>
    <w:rsid w:val="00111482"/>
    <w:rsid w:val="00112F5F"/>
    <w:rsid w:val="00113F3A"/>
    <w:rsid w:val="001160C8"/>
    <w:rsid w:val="00116DD4"/>
    <w:rsid w:val="001170AC"/>
    <w:rsid w:val="00117AA7"/>
    <w:rsid w:val="00120EF1"/>
    <w:rsid w:val="001226CE"/>
    <w:rsid w:val="00122792"/>
    <w:rsid w:val="0013008D"/>
    <w:rsid w:val="00130BD7"/>
    <w:rsid w:val="001318C8"/>
    <w:rsid w:val="00133900"/>
    <w:rsid w:val="00133E33"/>
    <w:rsid w:val="001350F3"/>
    <w:rsid w:val="00135788"/>
    <w:rsid w:val="00136092"/>
    <w:rsid w:val="00140DF8"/>
    <w:rsid w:val="00141933"/>
    <w:rsid w:val="001432F0"/>
    <w:rsid w:val="00146D8C"/>
    <w:rsid w:val="00146FF9"/>
    <w:rsid w:val="001515D0"/>
    <w:rsid w:val="00153A52"/>
    <w:rsid w:val="00154926"/>
    <w:rsid w:val="00155BCF"/>
    <w:rsid w:val="0016088F"/>
    <w:rsid w:val="00162577"/>
    <w:rsid w:val="001628A1"/>
    <w:rsid w:val="00164032"/>
    <w:rsid w:val="00165AA9"/>
    <w:rsid w:val="00166523"/>
    <w:rsid w:val="001717D8"/>
    <w:rsid w:val="00172CB5"/>
    <w:rsid w:val="0017305D"/>
    <w:rsid w:val="001741D5"/>
    <w:rsid w:val="00175705"/>
    <w:rsid w:val="0017695F"/>
    <w:rsid w:val="0017760E"/>
    <w:rsid w:val="00180869"/>
    <w:rsid w:val="001818EE"/>
    <w:rsid w:val="0018417C"/>
    <w:rsid w:val="001841B6"/>
    <w:rsid w:val="00186788"/>
    <w:rsid w:val="00186BC3"/>
    <w:rsid w:val="001911A9"/>
    <w:rsid w:val="001917FD"/>
    <w:rsid w:val="0019232D"/>
    <w:rsid w:val="0019417E"/>
    <w:rsid w:val="00194B1C"/>
    <w:rsid w:val="00195145"/>
    <w:rsid w:val="0019577A"/>
    <w:rsid w:val="001A3E23"/>
    <w:rsid w:val="001A561D"/>
    <w:rsid w:val="001A7668"/>
    <w:rsid w:val="001B01F0"/>
    <w:rsid w:val="001B3F3A"/>
    <w:rsid w:val="001B664E"/>
    <w:rsid w:val="001B6C54"/>
    <w:rsid w:val="001C1051"/>
    <w:rsid w:val="001C14DB"/>
    <w:rsid w:val="001C2831"/>
    <w:rsid w:val="001C38FD"/>
    <w:rsid w:val="001C642F"/>
    <w:rsid w:val="001C70F7"/>
    <w:rsid w:val="001C7664"/>
    <w:rsid w:val="001D1F62"/>
    <w:rsid w:val="001D2E38"/>
    <w:rsid w:val="001D44F9"/>
    <w:rsid w:val="001D459E"/>
    <w:rsid w:val="001D672A"/>
    <w:rsid w:val="001D7168"/>
    <w:rsid w:val="001E0997"/>
    <w:rsid w:val="001E182A"/>
    <w:rsid w:val="001E6881"/>
    <w:rsid w:val="001E6F09"/>
    <w:rsid w:val="001E7708"/>
    <w:rsid w:val="001F104E"/>
    <w:rsid w:val="001F38F1"/>
    <w:rsid w:val="001F48B3"/>
    <w:rsid w:val="001F4C71"/>
    <w:rsid w:val="001F4E37"/>
    <w:rsid w:val="001F57C3"/>
    <w:rsid w:val="001F624E"/>
    <w:rsid w:val="001F6B79"/>
    <w:rsid w:val="002016D5"/>
    <w:rsid w:val="002025E7"/>
    <w:rsid w:val="00205CF7"/>
    <w:rsid w:val="00206A0B"/>
    <w:rsid w:val="00211A7A"/>
    <w:rsid w:val="002145AB"/>
    <w:rsid w:val="00214887"/>
    <w:rsid w:val="00214B90"/>
    <w:rsid w:val="00215545"/>
    <w:rsid w:val="00220FCA"/>
    <w:rsid w:val="00221851"/>
    <w:rsid w:val="002226C4"/>
    <w:rsid w:val="00223D63"/>
    <w:rsid w:val="00226EAE"/>
    <w:rsid w:val="00231124"/>
    <w:rsid w:val="00231E0D"/>
    <w:rsid w:val="0023256D"/>
    <w:rsid w:val="00233D25"/>
    <w:rsid w:val="002365D5"/>
    <w:rsid w:val="00236779"/>
    <w:rsid w:val="0023767B"/>
    <w:rsid w:val="00242C6A"/>
    <w:rsid w:val="00242C84"/>
    <w:rsid w:val="00244EDC"/>
    <w:rsid w:val="00246290"/>
    <w:rsid w:val="00246549"/>
    <w:rsid w:val="00246862"/>
    <w:rsid w:val="002504ED"/>
    <w:rsid w:val="00250A30"/>
    <w:rsid w:val="00253593"/>
    <w:rsid w:val="002603E2"/>
    <w:rsid w:val="00263146"/>
    <w:rsid w:val="00264729"/>
    <w:rsid w:val="00264C6E"/>
    <w:rsid w:val="00265E83"/>
    <w:rsid w:val="002709D9"/>
    <w:rsid w:val="00270BB0"/>
    <w:rsid w:val="00270FEB"/>
    <w:rsid w:val="00271643"/>
    <w:rsid w:val="00272245"/>
    <w:rsid w:val="00272EA7"/>
    <w:rsid w:val="00273FAD"/>
    <w:rsid w:val="0027479B"/>
    <w:rsid w:val="00275683"/>
    <w:rsid w:val="00275736"/>
    <w:rsid w:val="00275EB2"/>
    <w:rsid w:val="002760CD"/>
    <w:rsid w:val="002767E1"/>
    <w:rsid w:val="00276BF2"/>
    <w:rsid w:val="002777B2"/>
    <w:rsid w:val="002805B5"/>
    <w:rsid w:val="00281067"/>
    <w:rsid w:val="002822F8"/>
    <w:rsid w:val="0028258B"/>
    <w:rsid w:val="00283454"/>
    <w:rsid w:val="00286D48"/>
    <w:rsid w:val="00290272"/>
    <w:rsid w:val="00290868"/>
    <w:rsid w:val="00291718"/>
    <w:rsid w:val="002929FD"/>
    <w:rsid w:val="00292C4C"/>
    <w:rsid w:val="00292D90"/>
    <w:rsid w:val="0029465B"/>
    <w:rsid w:val="002958DD"/>
    <w:rsid w:val="00295EC4"/>
    <w:rsid w:val="0029719F"/>
    <w:rsid w:val="002973B2"/>
    <w:rsid w:val="00297C18"/>
    <w:rsid w:val="002A191D"/>
    <w:rsid w:val="002A2536"/>
    <w:rsid w:val="002A261C"/>
    <w:rsid w:val="002A3073"/>
    <w:rsid w:val="002A3671"/>
    <w:rsid w:val="002A4125"/>
    <w:rsid w:val="002A6D47"/>
    <w:rsid w:val="002B0F9B"/>
    <w:rsid w:val="002B380A"/>
    <w:rsid w:val="002B7DC3"/>
    <w:rsid w:val="002C0736"/>
    <w:rsid w:val="002C0FA2"/>
    <w:rsid w:val="002C1483"/>
    <w:rsid w:val="002C4ACF"/>
    <w:rsid w:val="002C5535"/>
    <w:rsid w:val="002C674D"/>
    <w:rsid w:val="002C693E"/>
    <w:rsid w:val="002C7E00"/>
    <w:rsid w:val="002D0119"/>
    <w:rsid w:val="002D20BC"/>
    <w:rsid w:val="002D2E50"/>
    <w:rsid w:val="002D39F8"/>
    <w:rsid w:val="002D6471"/>
    <w:rsid w:val="002E0DF8"/>
    <w:rsid w:val="002E2E1C"/>
    <w:rsid w:val="002E2EDA"/>
    <w:rsid w:val="002E3457"/>
    <w:rsid w:val="002E71C4"/>
    <w:rsid w:val="002E7598"/>
    <w:rsid w:val="002E7F6B"/>
    <w:rsid w:val="002F0C5A"/>
    <w:rsid w:val="002F0D2B"/>
    <w:rsid w:val="002F57D3"/>
    <w:rsid w:val="002F61DD"/>
    <w:rsid w:val="002F71EC"/>
    <w:rsid w:val="002F7A85"/>
    <w:rsid w:val="002F7F60"/>
    <w:rsid w:val="003014D2"/>
    <w:rsid w:val="00305DE3"/>
    <w:rsid w:val="003061EB"/>
    <w:rsid w:val="003105CE"/>
    <w:rsid w:val="00310BA4"/>
    <w:rsid w:val="00310BDB"/>
    <w:rsid w:val="00311219"/>
    <w:rsid w:val="0031378B"/>
    <w:rsid w:val="003147A2"/>
    <w:rsid w:val="00315CF1"/>
    <w:rsid w:val="00316F08"/>
    <w:rsid w:val="003219BC"/>
    <w:rsid w:val="00322529"/>
    <w:rsid w:val="00323BAF"/>
    <w:rsid w:val="003277F0"/>
    <w:rsid w:val="0033417B"/>
    <w:rsid w:val="00334825"/>
    <w:rsid w:val="00334D00"/>
    <w:rsid w:val="0033533E"/>
    <w:rsid w:val="003360DD"/>
    <w:rsid w:val="00336D42"/>
    <w:rsid w:val="003409C8"/>
    <w:rsid w:val="00340E92"/>
    <w:rsid w:val="003420BD"/>
    <w:rsid w:val="003421DA"/>
    <w:rsid w:val="00343DAF"/>
    <w:rsid w:val="003459AA"/>
    <w:rsid w:val="00345FE0"/>
    <w:rsid w:val="003465EF"/>
    <w:rsid w:val="00346B8E"/>
    <w:rsid w:val="00350BB8"/>
    <w:rsid w:val="003547CC"/>
    <w:rsid w:val="00355A77"/>
    <w:rsid w:val="00356477"/>
    <w:rsid w:val="003617C2"/>
    <w:rsid w:val="00364A30"/>
    <w:rsid w:val="00364ABD"/>
    <w:rsid w:val="00364CAC"/>
    <w:rsid w:val="00367886"/>
    <w:rsid w:val="0037114D"/>
    <w:rsid w:val="00371C12"/>
    <w:rsid w:val="00372003"/>
    <w:rsid w:val="003727E9"/>
    <w:rsid w:val="00372CDC"/>
    <w:rsid w:val="00374A0D"/>
    <w:rsid w:val="0037643F"/>
    <w:rsid w:val="00376F8E"/>
    <w:rsid w:val="003828A7"/>
    <w:rsid w:val="00383F15"/>
    <w:rsid w:val="00386B33"/>
    <w:rsid w:val="003872D0"/>
    <w:rsid w:val="00387F2C"/>
    <w:rsid w:val="00391528"/>
    <w:rsid w:val="003917B1"/>
    <w:rsid w:val="00392B75"/>
    <w:rsid w:val="003930B0"/>
    <w:rsid w:val="003934C4"/>
    <w:rsid w:val="003936F1"/>
    <w:rsid w:val="00395A58"/>
    <w:rsid w:val="0039682D"/>
    <w:rsid w:val="00397250"/>
    <w:rsid w:val="003A1699"/>
    <w:rsid w:val="003A17E9"/>
    <w:rsid w:val="003A1AF4"/>
    <w:rsid w:val="003A1C15"/>
    <w:rsid w:val="003A20D2"/>
    <w:rsid w:val="003A3D90"/>
    <w:rsid w:val="003A4D93"/>
    <w:rsid w:val="003A617C"/>
    <w:rsid w:val="003A6938"/>
    <w:rsid w:val="003A7366"/>
    <w:rsid w:val="003A7B9B"/>
    <w:rsid w:val="003B0BA1"/>
    <w:rsid w:val="003B1F24"/>
    <w:rsid w:val="003B293A"/>
    <w:rsid w:val="003B3A17"/>
    <w:rsid w:val="003B6373"/>
    <w:rsid w:val="003C0320"/>
    <w:rsid w:val="003C0E50"/>
    <w:rsid w:val="003C0FE5"/>
    <w:rsid w:val="003C3AF4"/>
    <w:rsid w:val="003C61F6"/>
    <w:rsid w:val="003D45E2"/>
    <w:rsid w:val="003D590F"/>
    <w:rsid w:val="003D67BF"/>
    <w:rsid w:val="003E148A"/>
    <w:rsid w:val="003E6440"/>
    <w:rsid w:val="003E74F8"/>
    <w:rsid w:val="003F078D"/>
    <w:rsid w:val="003F092B"/>
    <w:rsid w:val="003F0BE0"/>
    <w:rsid w:val="003F4417"/>
    <w:rsid w:val="003F4A06"/>
    <w:rsid w:val="003F5361"/>
    <w:rsid w:val="003F5ED7"/>
    <w:rsid w:val="003F77AE"/>
    <w:rsid w:val="004044B2"/>
    <w:rsid w:val="004063D2"/>
    <w:rsid w:val="004078A1"/>
    <w:rsid w:val="00410253"/>
    <w:rsid w:val="00410F3C"/>
    <w:rsid w:val="00411B4F"/>
    <w:rsid w:val="0041376B"/>
    <w:rsid w:val="004170C1"/>
    <w:rsid w:val="00420C22"/>
    <w:rsid w:val="00423170"/>
    <w:rsid w:val="0042343A"/>
    <w:rsid w:val="00423D53"/>
    <w:rsid w:val="00425529"/>
    <w:rsid w:val="00425CD1"/>
    <w:rsid w:val="004268D7"/>
    <w:rsid w:val="00430012"/>
    <w:rsid w:val="004307A0"/>
    <w:rsid w:val="00430CDC"/>
    <w:rsid w:val="00431368"/>
    <w:rsid w:val="00432961"/>
    <w:rsid w:val="00432BB4"/>
    <w:rsid w:val="0043333A"/>
    <w:rsid w:val="004340C1"/>
    <w:rsid w:val="00434C21"/>
    <w:rsid w:val="0043588F"/>
    <w:rsid w:val="00435929"/>
    <w:rsid w:val="00435AF0"/>
    <w:rsid w:val="00437C97"/>
    <w:rsid w:val="00441BC8"/>
    <w:rsid w:val="004425BB"/>
    <w:rsid w:val="0044675F"/>
    <w:rsid w:val="00446A59"/>
    <w:rsid w:val="00447746"/>
    <w:rsid w:val="00447C85"/>
    <w:rsid w:val="00450880"/>
    <w:rsid w:val="00451FA2"/>
    <w:rsid w:val="00453B6A"/>
    <w:rsid w:val="004546B3"/>
    <w:rsid w:val="004574C3"/>
    <w:rsid w:val="00460E08"/>
    <w:rsid w:val="00461918"/>
    <w:rsid w:val="00461950"/>
    <w:rsid w:val="00464276"/>
    <w:rsid w:val="00465CCD"/>
    <w:rsid w:val="0047064F"/>
    <w:rsid w:val="00470C72"/>
    <w:rsid w:val="0047205E"/>
    <w:rsid w:val="00472B5D"/>
    <w:rsid w:val="004732E8"/>
    <w:rsid w:val="00473733"/>
    <w:rsid w:val="00473F38"/>
    <w:rsid w:val="0047441A"/>
    <w:rsid w:val="00476B10"/>
    <w:rsid w:val="00480301"/>
    <w:rsid w:val="00480980"/>
    <w:rsid w:val="004815B7"/>
    <w:rsid w:val="00482495"/>
    <w:rsid w:val="00482ECD"/>
    <w:rsid w:val="0048443C"/>
    <w:rsid w:val="004852B0"/>
    <w:rsid w:val="00485A08"/>
    <w:rsid w:val="00485F3A"/>
    <w:rsid w:val="00487B35"/>
    <w:rsid w:val="00487B3D"/>
    <w:rsid w:val="00490B5D"/>
    <w:rsid w:val="004911B8"/>
    <w:rsid w:val="00491937"/>
    <w:rsid w:val="00493C25"/>
    <w:rsid w:val="004960B4"/>
    <w:rsid w:val="00497E36"/>
    <w:rsid w:val="00497F37"/>
    <w:rsid w:val="004A221C"/>
    <w:rsid w:val="004A3F5B"/>
    <w:rsid w:val="004B058E"/>
    <w:rsid w:val="004B0E80"/>
    <w:rsid w:val="004B1BFA"/>
    <w:rsid w:val="004B2E41"/>
    <w:rsid w:val="004B75E2"/>
    <w:rsid w:val="004B7EFF"/>
    <w:rsid w:val="004C3049"/>
    <w:rsid w:val="004C38C9"/>
    <w:rsid w:val="004C63B9"/>
    <w:rsid w:val="004C643D"/>
    <w:rsid w:val="004C6B2F"/>
    <w:rsid w:val="004C718D"/>
    <w:rsid w:val="004C7E7D"/>
    <w:rsid w:val="004D05C7"/>
    <w:rsid w:val="004D1A8B"/>
    <w:rsid w:val="004D2F1C"/>
    <w:rsid w:val="004D3314"/>
    <w:rsid w:val="004D35C7"/>
    <w:rsid w:val="004D39FB"/>
    <w:rsid w:val="004D4D1B"/>
    <w:rsid w:val="004D4D82"/>
    <w:rsid w:val="004D5436"/>
    <w:rsid w:val="004D76CE"/>
    <w:rsid w:val="004E05D2"/>
    <w:rsid w:val="004E23D3"/>
    <w:rsid w:val="004E476C"/>
    <w:rsid w:val="004E4825"/>
    <w:rsid w:val="004E485F"/>
    <w:rsid w:val="004E74AA"/>
    <w:rsid w:val="004E76FA"/>
    <w:rsid w:val="004F0F2E"/>
    <w:rsid w:val="004F17B0"/>
    <w:rsid w:val="004F206B"/>
    <w:rsid w:val="004F58BF"/>
    <w:rsid w:val="004F5C94"/>
    <w:rsid w:val="004F6069"/>
    <w:rsid w:val="004F71BF"/>
    <w:rsid w:val="0050042C"/>
    <w:rsid w:val="00501F2D"/>
    <w:rsid w:val="005031CB"/>
    <w:rsid w:val="005035B7"/>
    <w:rsid w:val="00504D47"/>
    <w:rsid w:val="00505BAB"/>
    <w:rsid w:val="00507153"/>
    <w:rsid w:val="00513DD9"/>
    <w:rsid w:val="00513E4F"/>
    <w:rsid w:val="00514D27"/>
    <w:rsid w:val="00515629"/>
    <w:rsid w:val="005164E3"/>
    <w:rsid w:val="00517AF2"/>
    <w:rsid w:val="00520CD1"/>
    <w:rsid w:val="005217E7"/>
    <w:rsid w:val="005219BE"/>
    <w:rsid w:val="005224B8"/>
    <w:rsid w:val="00523150"/>
    <w:rsid w:val="0052578D"/>
    <w:rsid w:val="005261CD"/>
    <w:rsid w:val="00526C9D"/>
    <w:rsid w:val="00526FD7"/>
    <w:rsid w:val="00530567"/>
    <w:rsid w:val="00530B3F"/>
    <w:rsid w:val="00530C58"/>
    <w:rsid w:val="00531B29"/>
    <w:rsid w:val="005324D4"/>
    <w:rsid w:val="00534600"/>
    <w:rsid w:val="0053535F"/>
    <w:rsid w:val="00536C4D"/>
    <w:rsid w:val="005370D6"/>
    <w:rsid w:val="00537705"/>
    <w:rsid w:val="00540DE5"/>
    <w:rsid w:val="0054365D"/>
    <w:rsid w:val="005463C0"/>
    <w:rsid w:val="00546778"/>
    <w:rsid w:val="00546D06"/>
    <w:rsid w:val="00546D1B"/>
    <w:rsid w:val="00547723"/>
    <w:rsid w:val="00547B02"/>
    <w:rsid w:val="005515E7"/>
    <w:rsid w:val="0055222C"/>
    <w:rsid w:val="00552E9D"/>
    <w:rsid w:val="00553DC7"/>
    <w:rsid w:val="00553E61"/>
    <w:rsid w:val="00555016"/>
    <w:rsid w:val="005558F4"/>
    <w:rsid w:val="00555C93"/>
    <w:rsid w:val="005574B2"/>
    <w:rsid w:val="00557F86"/>
    <w:rsid w:val="00560094"/>
    <w:rsid w:val="00561387"/>
    <w:rsid w:val="005616B2"/>
    <w:rsid w:val="005617A7"/>
    <w:rsid w:val="00561D13"/>
    <w:rsid w:val="005646F9"/>
    <w:rsid w:val="00564DDD"/>
    <w:rsid w:val="0056564D"/>
    <w:rsid w:val="00565B14"/>
    <w:rsid w:val="00565E06"/>
    <w:rsid w:val="00566031"/>
    <w:rsid w:val="00566827"/>
    <w:rsid w:val="005700CD"/>
    <w:rsid w:val="00570D2A"/>
    <w:rsid w:val="005710BD"/>
    <w:rsid w:val="00571A5C"/>
    <w:rsid w:val="005738A6"/>
    <w:rsid w:val="00576B6B"/>
    <w:rsid w:val="00580FC2"/>
    <w:rsid w:val="00586660"/>
    <w:rsid w:val="00587135"/>
    <w:rsid w:val="00593B1E"/>
    <w:rsid w:val="00595662"/>
    <w:rsid w:val="00596F0E"/>
    <w:rsid w:val="005970A7"/>
    <w:rsid w:val="0059770C"/>
    <w:rsid w:val="005A0743"/>
    <w:rsid w:val="005A3DA6"/>
    <w:rsid w:val="005A409B"/>
    <w:rsid w:val="005A59B8"/>
    <w:rsid w:val="005B00B1"/>
    <w:rsid w:val="005B0DB1"/>
    <w:rsid w:val="005B1B5D"/>
    <w:rsid w:val="005B2183"/>
    <w:rsid w:val="005B6E38"/>
    <w:rsid w:val="005B7B1F"/>
    <w:rsid w:val="005C04F7"/>
    <w:rsid w:val="005C21E1"/>
    <w:rsid w:val="005C3472"/>
    <w:rsid w:val="005C3861"/>
    <w:rsid w:val="005C45E2"/>
    <w:rsid w:val="005C6552"/>
    <w:rsid w:val="005D2656"/>
    <w:rsid w:val="005D3CB2"/>
    <w:rsid w:val="005D43A2"/>
    <w:rsid w:val="005D4F15"/>
    <w:rsid w:val="005D5377"/>
    <w:rsid w:val="005D57C0"/>
    <w:rsid w:val="005D7ADB"/>
    <w:rsid w:val="005D7C09"/>
    <w:rsid w:val="005D7C9D"/>
    <w:rsid w:val="005E029B"/>
    <w:rsid w:val="005E1FAB"/>
    <w:rsid w:val="005E5D5A"/>
    <w:rsid w:val="005E65EE"/>
    <w:rsid w:val="005E68C6"/>
    <w:rsid w:val="005E75BC"/>
    <w:rsid w:val="005F275C"/>
    <w:rsid w:val="005F2BB3"/>
    <w:rsid w:val="005F42AD"/>
    <w:rsid w:val="005F4E4B"/>
    <w:rsid w:val="00600932"/>
    <w:rsid w:val="00601739"/>
    <w:rsid w:val="00603940"/>
    <w:rsid w:val="00603A92"/>
    <w:rsid w:val="00606AF2"/>
    <w:rsid w:val="00607124"/>
    <w:rsid w:val="00612EF1"/>
    <w:rsid w:val="00615A42"/>
    <w:rsid w:val="00617665"/>
    <w:rsid w:val="006202BB"/>
    <w:rsid w:val="00621239"/>
    <w:rsid w:val="00627ACC"/>
    <w:rsid w:val="0063263D"/>
    <w:rsid w:val="00633884"/>
    <w:rsid w:val="0063475A"/>
    <w:rsid w:val="006354A9"/>
    <w:rsid w:val="0063567B"/>
    <w:rsid w:val="0063620D"/>
    <w:rsid w:val="00636A1F"/>
    <w:rsid w:val="006372D5"/>
    <w:rsid w:val="0063731E"/>
    <w:rsid w:val="0063734D"/>
    <w:rsid w:val="0063762D"/>
    <w:rsid w:val="006407A7"/>
    <w:rsid w:val="00643302"/>
    <w:rsid w:val="006436F5"/>
    <w:rsid w:val="006465B6"/>
    <w:rsid w:val="00646BB9"/>
    <w:rsid w:val="00647C76"/>
    <w:rsid w:val="00652D66"/>
    <w:rsid w:val="00653302"/>
    <w:rsid w:val="006546EC"/>
    <w:rsid w:val="006602DA"/>
    <w:rsid w:val="006625ED"/>
    <w:rsid w:val="006643F8"/>
    <w:rsid w:val="006654FB"/>
    <w:rsid w:val="00665921"/>
    <w:rsid w:val="00672DEF"/>
    <w:rsid w:val="006736F6"/>
    <w:rsid w:val="00674C74"/>
    <w:rsid w:val="00676F29"/>
    <w:rsid w:val="00677F0D"/>
    <w:rsid w:val="0068038C"/>
    <w:rsid w:val="00680BC0"/>
    <w:rsid w:val="00680C10"/>
    <w:rsid w:val="00681E49"/>
    <w:rsid w:val="00684970"/>
    <w:rsid w:val="00685BA4"/>
    <w:rsid w:val="00685FD3"/>
    <w:rsid w:val="006917E8"/>
    <w:rsid w:val="00692560"/>
    <w:rsid w:val="00695E23"/>
    <w:rsid w:val="00696B4D"/>
    <w:rsid w:val="00697C75"/>
    <w:rsid w:val="006A0B58"/>
    <w:rsid w:val="006A1A99"/>
    <w:rsid w:val="006A32E0"/>
    <w:rsid w:val="006A66AE"/>
    <w:rsid w:val="006A77BD"/>
    <w:rsid w:val="006A78C8"/>
    <w:rsid w:val="006B0812"/>
    <w:rsid w:val="006B308F"/>
    <w:rsid w:val="006B3135"/>
    <w:rsid w:val="006B3E11"/>
    <w:rsid w:val="006B4558"/>
    <w:rsid w:val="006B58BD"/>
    <w:rsid w:val="006B641D"/>
    <w:rsid w:val="006B6732"/>
    <w:rsid w:val="006B6D16"/>
    <w:rsid w:val="006C0166"/>
    <w:rsid w:val="006C03C6"/>
    <w:rsid w:val="006C08FF"/>
    <w:rsid w:val="006C1416"/>
    <w:rsid w:val="006C25FF"/>
    <w:rsid w:val="006C31E8"/>
    <w:rsid w:val="006C37D5"/>
    <w:rsid w:val="006C7652"/>
    <w:rsid w:val="006D1223"/>
    <w:rsid w:val="006D2894"/>
    <w:rsid w:val="006D328F"/>
    <w:rsid w:val="006D4164"/>
    <w:rsid w:val="006D469F"/>
    <w:rsid w:val="006D46F7"/>
    <w:rsid w:val="006D5BF5"/>
    <w:rsid w:val="006D7B37"/>
    <w:rsid w:val="006E0184"/>
    <w:rsid w:val="006E25AA"/>
    <w:rsid w:val="006E26DA"/>
    <w:rsid w:val="006E4944"/>
    <w:rsid w:val="006E5563"/>
    <w:rsid w:val="006E6F3A"/>
    <w:rsid w:val="006E79AA"/>
    <w:rsid w:val="006F24EF"/>
    <w:rsid w:val="006F3038"/>
    <w:rsid w:val="006F31E3"/>
    <w:rsid w:val="006F4319"/>
    <w:rsid w:val="006F767E"/>
    <w:rsid w:val="007036B4"/>
    <w:rsid w:val="007043A4"/>
    <w:rsid w:val="00704970"/>
    <w:rsid w:val="0071232B"/>
    <w:rsid w:val="0071385C"/>
    <w:rsid w:val="00717A2D"/>
    <w:rsid w:val="007203E2"/>
    <w:rsid w:val="007220C5"/>
    <w:rsid w:val="00722463"/>
    <w:rsid w:val="00722A72"/>
    <w:rsid w:val="00723862"/>
    <w:rsid w:val="00723E5A"/>
    <w:rsid w:val="007256F4"/>
    <w:rsid w:val="00726224"/>
    <w:rsid w:val="00726C37"/>
    <w:rsid w:val="0073000B"/>
    <w:rsid w:val="00732B31"/>
    <w:rsid w:val="00736AFF"/>
    <w:rsid w:val="0073733F"/>
    <w:rsid w:val="00737946"/>
    <w:rsid w:val="007404EC"/>
    <w:rsid w:val="007451F6"/>
    <w:rsid w:val="00745992"/>
    <w:rsid w:val="00746410"/>
    <w:rsid w:val="007467F9"/>
    <w:rsid w:val="00746BC0"/>
    <w:rsid w:val="00746E47"/>
    <w:rsid w:val="00752709"/>
    <w:rsid w:val="0075403E"/>
    <w:rsid w:val="007570FC"/>
    <w:rsid w:val="00760236"/>
    <w:rsid w:val="00766029"/>
    <w:rsid w:val="00766F4C"/>
    <w:rsid w:val="00767AC7"/>
    <w:rsid w:val="007716C4"/>
    <w:rsid w:val="00771BF3"/>
    <w:rsid w:val="00773D10"/>
    <w:rsid w:val="00775A18"/>
    <w:rsid w:val="007776C8"/>
    <w:rsid w:val="007807AB"/>
    <w:rsid w:val="00782269"/>
    <w:rsid w:val="0078263B"/>
    <w:rsid w:val="00783ED6"/>
    <w:rsid w:val="00786733"/>
    <w:rsid w:val="007873B2"/>
    <w:rsid w:val="007875EE"/>
    <w:rsid w:val="00791313"/>
    <w:rsid w:val="007918CC"/>
    <w:rsid w:val="0079322D"/>
    <w:rsid w:val="00794609"/>
    <w:rsid w:val="00794AAA"/>
    <w:rsid w:val="0079524B"/>
    <w:rsid w:val="0079563E"/>
    <w:rsid w:val="0079599B"/>
    <w:rsid w:val="00795A72"/>
    <w:rsid w:val="00797037"/>
    <w:rsid w:val="007977B7"/>
    <w:rsid w:val="007A584A"/>
    <w:rsid w:val="007A5E0F"/>
    <w:rsid w:val="007A5FBD"/>
    <w:rsid w:val="007A6D29"/>
    <w:rsid w:val="007B1D02"/>
    <w:rsid w:val="007B1FD0"/>
    <w:rsid w:val="007B4D27"/>
    <w:rsid w:val="007B6494"/>
    <w:rsid w:val="007C069C"/>
    <w:rsid w:val="007C116E"/>
    <w:rsid w:val="007C2242"/>
    <w:rsid w:val="007C3352"/>
    <w:rsid w:val="007C42EC"/>
    <w:rsid w:val="007C48BA"/>
    <w:rsid w:val="007C4BC7"/>
    <w:rsid w:val="007C5461"/>
    <w:rsid w:val="007D19E9"/>
    <w:rsid w:val="007D2A9E"/>
    <w:rsid w:val="007D2DD2"/>
    <w:rsid w:val="007D36F7"/>
    <w:rsid w:val="007D5ACA"/>
    <w:rsid w:val="007D66C9"/>
    <w:rsid w:val="007D7A47"/>
    <w:rsid w:val="007D7EB2"/>
    <w:rsid w:val="007E006D"/>
    <w:rsid w:val="007E1474"/>
    <w:rsid w:val="007E161B"/>
    <w:rsid w:val="007E4D0D"/>
    <w:rsid w:val="007E5E75"/>
    <w:rsid w:val="007E63E6"/>
    <w:rsid w:val="007E7A25"/>
    <w:rsid w:val="007F18C0"/>
    <w:rsid w:val="007F1934"/>
    <w:rsid w:val="007F4010"/>
    <w:rsid w:val="007F7E20"/>
    <w:rsid w:val="007F7E7E"/>
    <w:rsid w:val="00801B73"/>
    <w:rsid w:val="0080216A"/>
    <w:rsid w:val="008025BB"/>
    <w:rsid w:val="0080315F"/>
    <w:rsid w:val="00804DF3"/>
    <w:rsid w:val="00805EA8"/>
    <w:rsid w:val="0080631D"/>
    <w:rsid w:val="00807CC6"/>
    <w:rsid w:val="008101D4"/>
    <w:rsid w:val="00812E2A"/>
    <w:rsid w:val="00817370"/>
    <w:rsid w:val="00817455"/>
    <w:rsid w:val="00817A9C"/>
    <w:rsid w:val="00817B82"/>
    <w:rsid w:val="00820B88"/>
    <w:rsid w:val="008223B9"/>
    <w:rsid w:val="00823B0E"/>
    <w:rsid w:val="00825E04"/>
    <w:rsid w:val="0082601E"/>
    <w:rsid w:val="00826FA9"/>
    <w:rsid w:val="008279D3"/>
    <w:rsid w:val="00833732"/>
    <w:rsid w:val="00833C9F"/>
    <w:rsid w:val="00834895"/>
    <w:rsid w:val="0083630F"/>
    <w:rsid w:val="00836CFC"/>
    <w:rsid w:val="0084044F"/>
    <w:rsid w:val="0084157F"/>
    <w:rsid w:val="008427AE"/>
    <w:rsid w:val="00845B61"/>
    <w:rsid w:val="00846BE1"/>
    <w:rsid w:val="00850DD0"/>
    <w:rsid w:val="00851512"/>
    <w:rsid w:val="00851BCB"/>
    <w:rsid w:val="00856518"/>
    <w:rsid w:val="008571FB"/>
    <w:rsid w:val="00857E9C"/>
    <w:rsid w:val="008634E2"/>
    <w:rsid w:val="00865704"/>
    <w:rsid w:val="00865DD9"/>
    <w:rsid w:val="00866DDD"/>
    <w:rsid w:val="00872C7E"/>
    <w:rsid w:val="00874245"/>
    <w:rsid w:val="008747F0"/>
    <w:rsid w:val="008757B4"/>
    <w:rsid w:val="00875B0B"/>
    <w:rsid w:val="00876696"/>
    <w:rsid w:val="0087690B"/>
    <w:rsid w:val="00880BCE"/>
    <w:rsid w:val="00883A89"/>
    <w:rsid w:val="00883BC5"/>
    <w:rsid w:val="00884DF2"/>
    <w:rsid w:val="00886FEA"/>
    <w:rsid w:val="008908BE"/>
    <w:rsid w:val="00891AD8"/>
    <w:rsid w:val="0089202E"/>
    <w:rsid w:val="008939F8"/>
    <w:rsid w:val="00893DDA"/>
    <w:rsid w:val="00895A4B"/>
    <w:rsid w:val="00896400"/>
    <w:rsid w:val="008968AC"/>
    <w:rsid w:val="008A0635"/>
    <w:rsid w:val="008A0CD7"/>
    <w:rsid w:val="008A2060"/>
    <w:rsid w:val="008A211B"/>
    <w:rsid w:val="008A4AB0"/>
    <w:rsid w:val="008A67D4"/>
    <w:rsid w:val="008B2A9F"/>
    <w:rsid w:val="008B6178"/>
    <w:rsid w:val="008B7DD1"/>
    <w:rsid w:val="008B7DDB"/>
    <w:rsid w:val="008C1E93"/>
    <w:rsid w:val="008C2AAB"/>
    <w:rsid w:val="008C2E98"/>
    <w:rsid w:val="008C2E99"/>
    <w:rsid w:val="008C453B"/>
    <w:rsid w:val="008C58E7"/>
    <w:rsid w:val="008C6536"/>
    <w:rsid w:val="008C6E6D"/>
    <w:rsid w:val="008D1180"/>
    <w:rsid w:val="008D18D4"/>
    <w:rsid w:val="008D37AC"/>
    <w:rsid w:val="008D4D6C"/>
    <w:rsid w:val="008E0C41"/>
    <w:rsid w:val="008E19BC"/>
    <w:rsid w:val="008E21E0"/>
    <w:rsid w:val="008E2A5B"/>
    <w:rsid w:val="008E3153"/>
    <w:rsid w:val="008E31F9"/>
    <w:rsid w:val="008E372F"/>
    <w:rsid w:val="008E46DE"/>
    <w:rsid w:val="008E5CB2"/>
    <w:rsid w:val="008F1D08"/>
    <w:rsid w:val="008F277B"/>
    <w:rsid w:val="008F2D10"/>
    <w:rsid w:val="008F3219"/>
    <w:rsid w:val="008F37EA"/>
    <w:rsid w:val="008F4A13"/>
    <w:rsid w:val="008F4A31"/>
    <w:rsid w:val="008F6158"/>
    <w:rsid w:val="008F7605"/>
    <w:rsid w:val="00902D49"/>
    <w:rsid w:val="009038AE"/>
    <w:rsid w:val="00903EA8"/>
    <w:rsid w:val="00904292"/>
    <w:rsid w:val="00904888"/>
    <w:rsid w:val="00905469"/>
    <w:rsid w:val="00906764"/>
    <w:rsid w:val="00907BDD"/>
    <w:rsid w:val="009103B5"/>
    <w:rsid w:val="00911543"/>
    <w:rsid w:val="00911A66"/>
    <w:rsid w:val="00916DC1"/>
    <w:rsid w:val="009238D7"/>
    <w:rsid w:val="00924FE1"/>
    <w:rsid w:val="0092650F"/>
    <w:rsid w:val="00930BDF"/>
    <w:rsid w:val="00934C91"/>
    <w:rsid w:val="00934DB7"/>
    <w:rsid w:val="00936742"/>
    <w:rsid w:val="0094295B"/>
    <w:rsid w:val="009430ED"/>
    <w:rsid w:val="009432FD"/>
    <w:rsid w:val="00943561"/>
    <w:rsid w:val="00943676"/>
    <w:rsid w:val="00943769"/>
    <w:rsid w:val="009458C3"/>
    <w:rsid w:val="009476BB"/>
    <w:rsid w:val="00950BE4"/>
    <w:rsid w:val="00951108"/>
    <w:rsid w:val="009523FC"/>
    <w:rsid w:val="00952708"/>
    <w:rsid w:val="00954295"/>
    <w:rsid w:val="00954984"/>
    <w:rsid w:val="009552A6"/>
    <w:rsid w:val="00955AC4"/>
    <w:rsid w:val="009575A9"/>
    <w:rsid w:val="009579B0"/>
    <w:rsid w:val="00961806"/>
    <w:rsid w:val="00961EF3"/>
    <w:rsid w:val="00962A93"/>
    <w:rsid w:val="00966ED6"/>
    <w:rsid w:val="00966FEA"/>
    <w:rsid w:val="00967082"/>
    <w:rsid w:val="0097105E"/>
    <w:rsid w:val="0097140C"/>
    <w:rsid w:val="0097264D"/>
    <w:rsid w:val="0097326F"/>
    <w:rsid w:val="009746E1"/>
    <w:rsid w:val="00974A04"/>
    <w:rsid w:val="00974B6F"/>
    <w:rsid w:val="00976331"/>
    <w:rsid w:val="00977263"/>
    <w:rsid w:val="00977826"/>
    <w:rsid w:val="0098105F"/>
    <w:rsid w:val="009824D7"/>
    <w:rsid w:val="009840C8"/>
    <w:rsid w:val="0098431F"/>
    <w:rsid w:val="00985575"/>
    <w:rsid w:val="00986591"/>
    <w:rsid w:val="00987023"/>
    <w:rsid w:val="0099064F"/>
    <w:rsid w:val="0099104B"/>
    <w:rsid w:val="009912A8"/>
    <w:rsid w:val="009916B1"/>
    <w:rsid w:val="00991D57"/>
    <w:rsid w:val="009922BB"/>
    <w:rsid w:val="009928B9"/>
    <w:rsid w:val="009936C7"/>
    <w:rsid w:val="00996CE7"/>
    <w:rsid w:val="009972B3"/>
    <w:rsid w:val="009A22C5"/>
    <w:rsid w:val="009A2D1F"/>
    <w:rsid w:val="009A3BFD"/>
    <w:rsid w:val="009A78C1"/>
    <w:rsid w:val="009B1835"/>
    <w:rsid w:val="009B29D5"/>
    <w:rsid w:val="009B2C0C"/>
    <w:rsid w:val="009B33A8"/>
    <w:rsid w:val="009B66A8"/>
    <w:rsid w:val="009B77E1"/>
    <w:rsid w:val="009C0E04"/>
    <w:rsid w:val="009C1352"/>
    <w:rsid w:val="009C24FE"/>
    <w:rsid w:val="009C29AE"/>
    <w:rsid w:val="009C2BD7"/>
    <w:rsid w:val="009C4982"/>
    <w:rsid w:val="009C4DBC"/>
    <w:rsid w:val="009C517C"/>
    <w:rsid w:val="009C6387"/>
    <w:rsid w:val="009C7644"/>
    <w:rsid w:val="009D5074"/>
    <w:rsid w:val="009D7699"/>
    <w:rsid w:val="009E376D"/>
    <w:rsid w:val="009E43AD"/>
    <w:rsid w:val="009E62ED"/>
    <w:rsid w:val="009E7D60"/>
    <w:rsid w:val="009E7F1B"/>
    <w:rsid w:val="009F0B0A"/>
    <w:rsid w:val="009F0FE7"/>
    <w:rsid w:val="009F48EC"/>
    <w:rsid w:val="009F4BC9"/>
    <w:rsid w:val="009F5D60"/>
    <w:rsid w:val="00A01622"/>
    <w:rsid w:val="00A0177B"/>
    <w:rsid w:val="00A02357"/>
    <w:rsid w:val="00A028EA"/>
    <w:rsid w:val="00A0329E"/>
    <w:rsid w:val="00A03DFD"/>
    <w:rsid w:val="00A07C29"/>
    <w:rsid w:val="00A12347"/>
    <w:rsid w:val="00A13CFA"/>
    <w:rsid w:val="00A14C1F"/>
    <w:rsid w:val="00A1729E"/>
    <w:rsid w:val="00A209DA"/>
    <w:rsid w:val="00A20D3D"/>
    <w:rsid w:val="00A22E13"/>
    <w:rsid w:val="00A22F91"/>
    <w:rsid w:val="00A25236"/>
    <w:rsid w:val="00A25F07"/>
    <w:rsid w:val="00A31E2A"/>
    <w:rsid w:val="00A366F3"/>
    <w:rsid w:val="00A368F8"/>
    <w:rsid w:val="00A40B1F"/>
    <w:rsid w:val="00A4152C"/>
    <w:rsid w:val="00A415D4"/>
    <w:rsid w:val="00A42FBD"/>
    <w:rsid w:val="00A44CF5"/>
    <w:rsid w:val="00A461F1"/>
    <w:rsid w:val="00A46B70"/>
    <w:rsid w:val="00A471FE"/>
    <w:rsid w:val="00A5116E"/>
    <w:rsid w:val="00A52357"/>
    <w:rsid w:val="00A53A59"/>
    <w:rsid w:val="00A5456F"/>
    <w:rsid w:val="00A54C95"/>
    <w:rsid w:val="00A55504"/>
    <w:rsid w:val="00A55C9C"/>
    <w:rsid w:val="00A56153"/>
    <w:rsid w:val="00A56A2C"/>
    <w:rsid w:val="00A56F8A"/>
    <w:rsid w:val="00A5778D"/>
    <w:rsid w:val="00A57A16"/>
    <w:rsid w:val="00A57A7B"/>
    <w:rsid w:val="00A61301"/>
    <w:rsid w:val="00A61873"/>
    <w:rsid w:val="00A707C9"/>
    <w:rsid w:val="00A72942"/>
    <w:rsid w:val="00A72D14"/>
    <w:rsid w:val="00A73F87"/>
    <w:rsid w:val="00A7478D"/>
    <w:rsid w:val="00A76242"/>
    <w:rsid w:val="00A7692E"/>
    <w:rsid w:val="00A76F7F"/>
    <w:rsid w:val="00A77DC8"/>
    <w:rsid w:val="00A8037F"/>
    <w:rsid w:val="00A81E77"/>
    <w:rsid w:val="00A83CA3"/>
    <w:rsid w:val="00A84B12"/>
    <w:rsid w:val="00A878CB"/>
    <w:rsid w:val="00A901A0"/>
    <w:rsid w:val="00A90311"/>
    <w:rsid w:val="00A947EF"/>
    <w:rsid w:val="00A957AA"/>
    <w:rsid w:val="00AA0AE0"/>
    <w:rsid w:val="00AA4363"/>
    <w:rsid w:val="00AA4E86"/>
    <w:rsid w:val="00AA58DC"/>
    <w:rsid w:val="00AB3EA3"/>
    <w:rsid w:val="00AB4B61"/>
    <w:rsid w:val="00AB6860"/>
    <w:rsid w:val="00AC0393"/>
    <w:rsid w:val="00AC0D21"/>
    <w:rsid w:val="00AC163B"/>
    <w:rsid w:val="00AC2F71"/>
    <w:rsid w:val="00AD0FFB"/>
    <w:rsid w:val="00AD1AED"/>
    <w:rsid w:val="00AD2734"/>
    <w:rsid w:val="00AD2977"/>
    <w:rsid w:val="00AD3B75"/>
    <w:rsid w:val="00AD467A"/>
    <w:rsid w:val="00AD49D6"/>
    <w:rsid w:val="00AD4F95"/>
    <w:rsid w:val="00AD5F8C"/>
    <w:rsid w:val="00AD645D"/>
    <w:rsid w:val="00AD6897"/>
    <w:rsid w:val="00AD6CAD"/>
    <w:rsid w:val="00AD714F"/>
    <w:rsid w:val="00AD78B9"/>
    <w:rsid w:val="00AD7964"/>
    <w:rsid w:val="00AE03D5"/>
    <w:rsid w:val="00AE333E"/>
    <w:rsid w:val="00AE55F1"/>
    <w:rsid w:val="00AE586B"/>
    <w:rsid w:val="00AE61A9"/>
    <w:rsid w:val="00AE7FA5"/>
    <w:rsid w:val="00AF0678"/>
    <w:rsid w:val="00AF2AAD"/>
    <w:rsid w:val="00AF37BF"/>
    <w:rsid w:val="00AF4A8C"/>
    <w:rsid w:val="00AF6E31"/>
    <w:rsid w:val="00B00088"/>
    <w:rsid w:val="00B04866"/>
    <w:rsid w:val="00B06362"/>
    <w:rsid w:val="00B0679A"/>
    <w:rsid w:val="00B103E2"/>
    <w:rsid w:val="00B12F85"/>
    <w:rsid w:val="00B13189"/>
    <w:rsid w:val="00B13978"/>
    <w:rsid w:val="00B156E6"/>
    <w:rsid w:val="00B177CB"/>
    <w:rsid w:val="00B217A5"/>
    <w:rsid w:val="00B2293F"/>
    <w:rsid w:val="00B22EFB"/>
    <w:rsid w:val="00B3007B"/>
    <w:rsid w:val="00B3028A"/>
    <w:rsid w:val="00B336DC"/>
    <w:rsid w:val="00B33A43"/>
    <w:rsid w:val="00B349A1"/>
    <w:rsid w:val="00B3549F"/>
    <w:rsid w:val="00B36C4A"/>
    <w:rsid w:val="00B36D3D"/>
    <w:rsid w:val="00B428D8"/>
    <w:rsid w:val="00B46543"/>
    <w:rsid w:val="00B46BAC"/>
    <w:rsid w:val="00B474A0"/>
    <w:rsid w:val="00B50595"/>
    <w:rsid w:val="00B52ED2"/>
    <w:rsid w:val="00B532E1"/>
    <w:rsid w:val="00B53644"/>
    <w:rsid w:val="00B553CC"/>
    <w:rsid w:val="00B56E3E"/>
    <w:rsid w:val="00B57948"/>
    <w:rsid w:val="00B607B8"/>
    <w:rsid w:val="00B6250B"/>
    <w:rsid w:val="00B633E2"/>
    <w:rsid w:val="00B65C3C"/>
    <w:rsid w:val="00B67170"/>
    <w:rsid w:val="00B67557"/>
    <w:rsid w:val="00B701B3"/>
    <w:rsid w:val="00B71481"/>
    <w:rsid w:val="00B71F52"/>
    <w:rsid w:val="00B74BD8"/>
    <w:rsid w:val="00B7687F"/>
    <w:rsid w:val="00B76B7F"/>
    <w:rsid w:val="00B77AC3"/>
    <w:rsid w:val="00B81721"/>
    <w:rsid w:val="00B825C9"/>
    <w:rsid w:val="00B82B87"/>
    <w:rsid w:val="00B82CC1"/>
    <w:rsid w:val="00B8365C"/>
    <w:rsid w:val="00B84E0A"/>
    <w:rsid w:val="00B852D5"/>
    <w:rsid w:val="00B87749"/>
    <w:rsid w:val="00B8796B"/>
    <w:rsid w:val="00B87F1C"/>
    <w:rsid w:val="00B91A24"/>
    <w:rsid w:val="00B9381C"/>
    <w:rsid w:val="00B94AC0"/>
    <w:rsid w:val="00B965ED"/>
    <w:rsid w:val="00B96E96"/>
    <w:rsid w:val="00BA0088"/>
    <w:rsid w:val="00BA1A86"/>
    <w:rsid w:val="00BA355A"/>
    <w:rsid w:val="00BA4360"/>
    <w:rsid w:val="00BA4F9F"/>
    <w:rsid w:val="00BA5077"/>
    <w:rsid w:val="00BA66E1"/>
    <w:rsid w:val="00BA6FE1"/>
    <w:rsid w:val="00BB0779"/>
    <w:rsid w:val="00BB26C1"/>
    <w:rsid w:val="00BB2CCA"/>
    <w:rsid w:val="00BB6290"/>
    <w:rsid w:val="00BB62A7"/>
    <w:rsid w:val="00BB7F63"/>
    <w:rsid w:val="00BB7FDB"/>
    <w:rsid w:val="00BC0EB5"/>
    <w:rsid w:val="00BC2654"/>
    <w:rsid w:val="00BC2ACC"/>
    <w:rsid w:val="00BC30EA"/>
    <w:rsid w:val="00BC3353"/>
    <w:rsid w:val="00BC34BC"/>
    <w:rsid w:val="00BC42F3"/>
    <w:rsid w:val="00BC434E"/>
    <w:rsid w:val="00BC4C21"/>
    <w:rsid w:val="00BC4CF1"/>
    <w:rsid w:val="00BC5172"/>
    <w:rsid w:val="00BC7029"/>
    <w:rsid w:val="00BC79C1"/>
    <w:rsid w:val="00BD0F17"/>
    <w:rsid w:val="00BD4065"/>
    <w:rsid w:val="00BD50C2"/>
    <w:rsid w:val="00BD6740"/>
    <w:rsid w:val="00BD7CC1"/>
    <w:rsid w:val="00BE12CA"/>
    <w:rsid w:val="00BE1810"/>
    <w:rsid w:val="00BE34D2"/>
    <w:rsid w:val="00BE3BBE"/>
    <w:rsid w:val="00BE58C1"/>
    <w:rsid w:val="00BE5A21"/>
    <w:rsid w:val="00BF25EA"/>
    <w:rsid w:val="00BF2A69"/>
    <w:rsid w:val="00BF63CC"/>
    <w:rsid w:val="00C00E36"/>
    <w:rsid w:val="00C01DAC"/>
    <w:rsid w:val="00C01F86"/>
    <w:rsid w:val="00C02A68"/>
    <w:rsid w:val="00C067BF"/>
    <w:rsid w:val="00C1019B"/>
    <w:rsid w:val="00C10FA1"/>
    <w:rsid w:val="00C14EBC"/>
    <w:rsid w:val="00C14F08"/>
    <w:rsid w:val="00C16A3D"/>
    <w:rsid w:val="00C173B8"/>
    <w:rsid w:val="00C2063A"/>
    <w:rsid w:val="00C20992"/>
    <w:rsid w:val="00C210E5"/>
    <w:rsid w:val="00C21DA0"/>
    <w:rsid w:val="00C25A9F"/>
    <w:rsid w:val="00C26578"/>
    <w:rsid w:val="00C2666C"/>
    <w:rsid w:val="00C27864"/>
    <w:rsid w:val="00C319A1"/>
    <w:rsid w:val="00C32F77"/>
    <w:rsid w:val="00C335C5"/>
    <w:rsid w:val="00C33B94"/>
    <w:rsid w:val="00C33F5D"/>
    <w:rsid w:val="00C34380"/>
    <w:rsid w:val="00C35AE8"/>
    <w:rsid w:val="00C365EA"/>
    <w:rsid w:val="00C36A00"/>
    <w:rsid w:val="00C40DA2"/>
    <w:rsid w:val="00C4205D"/>
    <w:rsid w:val="00C42A6D"/>
    <w:rsid w:val="00C4345D"/>
    <w:rsid w:val="00C43585"/>
    <w:rsid w:val="00C43980"/>
    <w:rsid w:val="00C43EDC"/>
    <w:rsid w:val="00C442F9"/>
    <w:rsid w:val="00C44375"/>
    <w:rsid w:val="00C44BAD"/>
    <w:rsid w:val="00C45A98"/>
    <w:rsid w:val="00C45F74"/>
    <w:rsid w:val="00C46DE3"/>
    <w:rsid w:val="00C47B37"/>
    <w:rsid w:val="00C50B4B"/>
    <w:rsid w:val="00C52609"/>
    <w:rsid w:val="00C52C92"/>
    <w:rsid w:val="00C54543"/>
    <w:rsid w:val="00C55CBE"/>
    <w:rsid w:val="00C56608"/>
    <w:rsid w:val="00C56B00"/>
    <w:rsid w:val="00C573A5"/>
    <w:rsid w:val="00C57C7B"/>
    <w:rsid w:val="00C61385"/>
    <w:rsid w:val="00C626DD"/>
    <w:rsid w:val="00C630B8"/>
    <w:rsid w:val="00C6354B"/>
    <w:rsid w:val="00C63F9E"/>
    <w:rsid w:val="00C65561"/>
    <w:rsid w:val="00C66678"/>
    <w:rsid w:val="00C66724"/>
    <w:rsid w:val="00C66B89"/>
    <w:rsid w:val="00C67721"/>
    <w:rsid w:val="00C67ECF"/>
    <w:rsid w:val="00C70871"/>
    <w:rsid w:val="00C70A76"/>
    <w:rsid w:val="00C7552D"/>
    <w:rsid w:val="00C75596"/>
    <w:rsid w:val="00C7678D"/>
    <w:rsid w:val="00C813E6"/>
    <w:rsid w:val="00C83634"/>
    <w:rsid w:val="00C84E90"/>
    <w:rsid w:val="00C85282"/>
    <w:rsid w:val="00C85579"/>
    <w:rsid w:val="00C8591F"/>
    <w:rsid w:val="00C919C4"/>
    <w:rsid w:val="00C91F65"/>
    <w:rsid w:val="00C94BC4"/>
    <w:rsid w:val="00C94C55"/>
    <w:rsid w:val="00CA73CD"/>
    <w:rsid w:val="00CB0904"/>
    <w:rsid w:val="00CB0BC8"/>
    <w:rsid w:val="00CB16CB"/>
    <w:rsid w:val="00CB1CB8"/>
    <w:rsid w:val="00CB2C75"/>
    <w:rsid w:val="00CB3096"/>
    <w:rsid w:val="00CB5829"/>
    <w:rsid w:val="00CB5EDC"/>
    <w:rsid w:val="00CB6259"/>
    <w:rsid w:val="00CB658E"/>
    <w:rsid w:val="00CB6D95"/>
    <w:rsid w:val="00CC05B4"/>
    <w:rsid w:val="00CC1205"/>
    <w:rsid w:val="00CC4F06"/>
    <w:rsid w:val="00CC6515"/>
    <w:rsid w:val="00CC7756"/>
    <w:rsid w:val="00CD0E6F"/>
    <w:rsid w:val="00CD0FBF"/>
    <w:rsid w:val="00CD2735"/>
    <w:rsid w:val="00CD28FB"/>
    <w:rsid w:val="00CD5679"/>
    <w:rsid w:val="00CD5B3F"/>
    <w:rsid w:val="00CD6580"/>
    <w:rsid w:val="00CD7737"/>
    <w:rsid w:val="00CE0BAD"/>
    <w:rsid w:val="00CE2466"/>
    <w:rsid w:val="00CE475E"/>
    <w:rsid w:val="00CE6518"/>
    <w:rsid w:val="00CE7BA7"/>
    <w:rsid w:val="00CE7ED1"/>
    <w:rsid w:val="00CF03AE"/>
    <w:rsid w:val="00CF080A"/>
    <w:rsid w:val="00CF271A"/>
    <w:rsid w:val="00CF388A"/>
    <w:rsid w:val="00CF3F19"/>
    <w:rsid w:val="00CF663E"/>
    <w:rsid w:val="00CF66D2"/>
    <w:rsid w:val="00CF75DC"/>
    <w:rsid w:val="00D01321"/>
    <w:rsid w:val="00D01370"/>
    <w:rsid w:val="00D01A31"/>
    <w:rsid w:val="00D01B75"/>
    <w:rsid w:val="00D02E8B"/>
    <w:rsid w:val="00D03220"/>
    <w:rsid w:val="00D0328C"/>
    <w:rsid w:val="00D04D67"/>
    <w:rsid w:val="00D0538D"/>
    <w:rsid w:val="00D05DD8"/>
    <w:rsid w:val="00D06BC3"/>
    <w:rsid w:val="00D06BF9"/>
    <w:rsid w:val="00D10709"/>
    <w:rsid w:val="00D1075A"/>
    <w:rsid w:val="00D1349D"/>
    <w:rsid w:val="00D13DB2"/>
    <w:rsid w:val="00D14D26"/>
    <w:rsid w:val="00D15ABD"/>
    <w:rsid w:val="00D15C2E"/>
    <w:rsid w:val="00D17637"/>
    <w:rsid w:val="00D23B76"/>
    <w:rsid w:val="00D23D9B"/>
    <w:rsid w:val="00D24CB2"/>
    <w:rsid w:val="00D255BF"/>
    <w:rsid w:val="00D25CD9"/>
    <w:rsid w:val="00D25F9F"/>
    <w:rsid w:val="00D26626"/>
    <w:rsid w:val="00D30620"/>
    <w:rsid w:val="00D30A4D"/>
    <w:rsid w:val="00D31CC8"/>
    <w:rsid w:val="00D32A3A"/>
    <w:rsid w:val="00D355BA"/>
    <w:rsid w:val="00D35FF9"/>
    <w:rsid w:val="00D36BC8"/>
    <w:rsid w:val="00D417A2"/>
    <w:rsid w:val="00D422A0"/>
    <w:rsid w:val="00D428F5"/>
    <w:rsid w:val="00D44F9B"/>
    <w:rsid w:val="00D45AE7"/>
    <w:rsid w:val="00D47341"/>
    <w:rsid w:val="00D50887"/>
    <w:rsid w:val="00D512FE"/>
    <w:rsid w:val="00D516C5"/>
    <w:rsid w:val="00D51FC6"/>
    <w:rsid w:val="00D53D9F"/>
    <w:rsid w:val="00D54025"/>
    <w:rsid w:val="00D55681"/>
    <w:rsid w:val="00D60F94"/>
    <w:rsid w:val="00D62A7A"/>
    <w:rsid w:val="00D6539D"/>
    <w:rsid w:val="00D7102D"/>
    <w:rsid w:val="00D719F3"/>
    <w:rsid w:val="00D74709"/>
    <w:rsid w:val="00D758B0"/>
    <w:rsid w:val="00D81173"/>
    <w:rsid w:val="00D84AFA"/>
    <w:rsid w:val="00D8501B"/>
    <w:rsid w:val="00D8528C"/>
    <w:rsid w:val="00D8592F"/>
    <w:rsid w:val="00D85DDA"/>
    <w:rsid w:val="00D91395"/>
    <w:rsid w:val="00D91D34"/>
    <w:rsid w:val="00D92180"/>
    <w:rsid w:val="00D927FF"/>
    <w:rsid w:val="00D9311C"/>
    <w:rsid w:val="00D94942"/>
    <w:rsid w:val="00D94F51"/>
    <w:rsid w:val="00D95E94"/>
    <w:rsid w:val="00D9737D"/>
    <w:rsid w:val="00DA3828"/>
    <w:rsid w:val="00DA38CB"/>
    <w:rsid w:val="00DA52CB"/>
    <w:rsid w:val="00DA5A71"/>
    <w:rsid w:val="00DA6316"/>
    <w:rsid w:val="00DA72CD"/>
    <w:rsid w:val="00DB2F56"/>
    <w:rsid w:val="00DB3A73"/>
    <w:rsid w:val="00DB4235"/>
    <w:rsid w:val="00DB4DA9"/>
    <w:rsid w:val="00DB72F1"/>
    <w:rsid w:val="00DB749D"/>
    <w:rsid w:val="00DC07C5"/>
    <w:rsid w:val="00DC2D27"/>
    <w:rsid w:val="00DC43D1"/>
    <w:rsid w:val="00DC568B"/>
    <w:rsid w:val="00DC6324"/>
    <w:rsid w:val="00DC6BA4"/>
    <w:rsid w:val="00DC7439"/>
    <w:rsid w:val="00DD1A78"/>
    <w:rsid w:val="00DD22BE"/>
    <w:rsid w:val="00DD5287"/>
    <w:rsid w:val="00DD5D51"/>
    <w:rsid w:val="00DE0BED"/>
    <w:rsid w:val="00DE19F4"/>
    <w:rsid w:val="00DE1BAC"/>
    <w:rsid w:val="00DE3786"/>
    <w:rsid w:val="00DE4155"/>
    <w:rsid w:val="00DE6159"/>
    <w:rsid w:val="00DE69F9"/>
    <w:rsid w:val="00DE6C79"/>
    <w:rsid w:val="00DF061C"/>
    <w:rsid w:val="00DF10DD"/>
    <w:rsid w:val="00DF3C06"/>
    <w:rsid w:val="00DF3E34"/>
    <w:rsid w:val="00DF47EC"/>
    <w:rsid w:val="00DF590B"/>
    <w:rsid w:val="00DF7D77"/>
    <w:rsid w:val="00E02866"/>
    <w:rsid w:val="00E0348E"/>
    <w:rsid w:val="00E0444A"/>
    <w:rsid w:val="00E0711B"/>
    <w:rsid w:val="00E078BC"/>
    <w:rsid w:val="00E101E7"/>
    <w:rsid w:val="00E107E5"/>
    <w:rsid w:val="00E11CDD"/>
    <w:rsid w:val="00E12962"/>
    <w:rsid w:val="00E14494"/>
    <w:rsid w:val="00E149AE"/>
    <w:rsid w:val="00E163F9"/>
    <w:rsid w:val="00E20416"/>
    <w:rsid w:val="00E21A3E"/>
    <w:rsid w:val="00E22881"/>
    <w:rsid w:val="00E2674C"/>
    <w:rsid w:val="00E32850"/>
    <w:rsid w:val="00E34E2D"/>
    <w:rsid w:val="00E36998"/>
    <w:rsid w:val="00E3725B"/>
    <w:rsid w:val="00E42F8B"/>
    <w:rsid w:val="00E4399C"/>
    <w:rsid w:val="00E446DD"/>
    <w:rsid w:val="00E45B9F"/>
    <w:rsid w:val="00E45BFD"/>
    <w:rsid w:val="00E471F5"/>
    <w:rsid w:val="00E47F1F"/>
    <w:rsid w:val="00E50946"/>
    <w:rsid w:val="00E52391"/>
    <w:rsid w:val="00E5382C"/>
    <w:rsid w:val="00E55D7F"/>
    <w:rsid w:val="00E56CD5"/>
    <w:rsid w:val="00E61E3F"/>
    <w:rsid w:val="00E6416A"/>
    <w:rsid w:val="00E646F4"/>
    <w:rsid w:val="00E647C7"/>
    <w:rsid w:val="00E729DB"/>
    <w:rsid w:val="00E72CC4"/>
    <w:rsid w:val="00E73E05"/>
    <w:rsid w:val="00E761A7"/>
    <w:rsid w:val="00E77DEA"/>
    <w:rsid w:val="00E813ED"/>
    <w:rsid w:val="00E82CA0"/>
    <w:rsid w:val="00E83ECE"/>
    <w:rsid w:val="00E84BE8"/>
    <w:rsid w:val="00E84BFC"/>
    <w:rsid w:val="00E85E36"/>
    <w:rsid w:val="00E86089"/>
    <w:rsid w:val="00E904BB"/>
    <w:rsid w:val="00E91BE0"/>
    <w:rsid w:val="00E9312B"/>
    <w:rsid w:val="00E93D20"/>
    <w:rsid w:val="00E966E4"/>
    <w:rsid w:val="00E969CC"/>
    <w:rsid w:val="00E96E71"/>
    <w:rsid w:val="00E97F17"/>
    <w:rsid w:val="00EA04B1"/>
    <w:rsid w:val="00EA0DF3"/>
    <w:rsid w:val="00EA0E03"/>
    <w:rsid w:val="00EA2A10"/>
    <w:rsid w:val="00EA3A18"/>
    <w:rsid w:val="00EA6FA7"/>
    <w:rsid w:val="00EB1CAC"/>
    <w:rsid w:val="00EB1D68"/>
    <w:rsid w:val="00EB2018"/>
    <w:rsid w:val="00EB4AC8"/>
    <w:rsid w:val="00EB65F8"/>
    <w:rsid w:val="00EB6D72"/>
    <w:rsid w:val="00EB7710"/>
    <w:rsid w:val="00EB7A62"/>
    <w:rsid w:val="00EC0220"/>
    <w:rsid w:val="00EC1AD2"/>
    <w:rsid w:val="00EC4E2C"/>
    <w:rsid w:val="00EC575A"/>
    <w:rsid w:val="00EC666A"/>
    <w:rsid w:val="00EC6FC2"/>
    <w:rsid w:val="00ED182A"/>
    <w:rsid w:val="00ED1D49"/>
    <w:rsid w:val="00ED20BE"/>
    <w:rsid w:val="00ED423A"/>
    <w:rsid w:val="00ED428E"/>
    <w:rsid w:val="00ED44AF"/>
    <w:rsid w:val="00ED5865"/>
    <w:rsid w:val="00ED71B6"/>
    <w:rsid w:val="00ED79E7"/>
    <w:rsid w:val="00EE1889"/>
    <w:rsid w:val="00EE3FFE"/>
    <w:rsid w:val="00EE455E"/>
    <w:rsid w:val="00EE4F6B"/>
    <w:rsid w:val="00EE64C2"/>
    <w:rsid w:val="00EE6711"/>
    <w:rsid w:val="00EE7278"/>
    <w:rsid w:val="00EE76FD"/>
    <w:rsid w:val="00EE7A19"/>
    <w:rsid w:val="00EF09D5"/>
    <w:rsid w:val="00EF1BE1"/>
    <w:rsid w:val="00F0078F"/>
    <w:rsid w:val="00F013FE"/>
    <w:rsid w:val="00F01903"/>
    <w:rsid w:val="00F02B12"/>
    <w:rsid w:val="00F06248"/>
    <w:rsid w:val="00F073DE"/>
    <w:rsid w:val="00F07A0B"/>
    <w:rsid w:val="00F12F0C"/>
    <w:rsid w:val="00F133C8"/>
    <w:rsid w:val="00F13AD8"/>
    <w:rsid w:val="00F14717"/>
    <w:rsid w:val="00F15774"/>
    <w:rsid w:val="00F161DF"/>
    <w:rsid w:val="00F16741"/>
    <w:rsid w:val="00F17349"/>
    <w:rsid w:val="00F17F4D"/>
    <w:rsid w:val="00F202DA"/>
    <w:rsid w:val="00F21C51"/>
    <w:rsid w:val="00F237D2"/>
    <w:rsid w:val="00F25E4B"/>
    <w:rsid w:val="00F30121"/>
    <w:rsid w:val="00F307CC"/>
    <w:rsid w:val="00F30E31"/>
    <w:rsid w:val="00F3287B"/>
    <w:rsid w:val="00F32ADD"/>
    <w:rsid w:val="00F350FB"/>
    <w:rsid w:val="00F3640C"/>
    <w:rsid w:val="00F3775D"/>
    <w:rsid w:val="00F41DFF"/>
    <w:rsid w:val="00F427BC"/>
    <w:rsid w:val="00F44342"/>
    <w:rsid w:val="00F459E6"/>
    <w:rsid w:val="00F5033A"/>
    <w:rsid w:val="00F51541"/>
    <w:rsid w:val="00F51C25"/>
    <w:rsid w:val="00F525DE"/>
    <w:rsid w:val="00F54688"/>
    <w:rsid w:val="00F5558D"/>
    <w:rsid w:val="00F55DCB"/>
    <w:rsid w:val="00F56459"/>
    <w:rsid w:val="00F57C04"/>
    <w:rsid w:val="00F62A07"/>
    <w:rsid w:val="00F635DC"/>
    <w:rsid w:val="00F65E08"/>
    <w:rsid w:val="00F6628E"/>
    <w:rsid w:val="00F66977"/>
    <w:rsid w:val="00F67958"/>
    <w:rsid w:val="00F67C6E"/>
    <w:rsid w:val="00F70287"/>
    <w:rsid w:val="00F70EEA"/>
    <w:rsid w:val="00F71189"/>
    <w:rsid w:val="00F720CF"/>
    <w:rsid w:val="00F746B8"/>
    <w:rsid w:val="00F74C4E"/>
    <w:rsid w:val="00F74CB3"/>
    <w:rsid w:val="00F80D51"/>
    <w:rsid w:val="00F81F1C"/>
    <w:rsid w:val="00F827E0"/>
    <w:rsid w:val="00F839F2"/>
    <w:rsid w:val="00F85AB5"/>
    <w:rsid w:val="00F863FE"/>
    <w:rsid w:val="00F86799"/>
    <w:rsid w:val="00F8696E"/>
    <w:rsid w:val="00F90D5B"/>
    <w:rsid w:val="00F91EF7"/>
    <w:rsid w:val="00F92ECF"/>
    <w:rsid w:val="00F93544"/>
    <w:rsid w:val="00F93CC3"/>
    <w:rsid w:val="00F960CC"/>
    <w:rsid w:val="00FA4382"/>
    <w:rsid w:val="00FA7A61"/>
    <w:rsid w:val="00FB0AB9"/>
    <w:rsid w:val="00FB17A5"/>
    <w:rsid w:val="00FB18D0"/>
    <w:rsid w:val="00FC2429"/>
    <w:rsid w:val="00FC26F4"/>
    <w:rsid w:val="00FC327B"/>
    <w:rsid w:val="00FC4BBF"/>
    <w:rsid w:val="00FC4C94"/>
    <w:rsid w:val="00FC56C9"/>
    <w:rsid w:val="00FC62CE"/>
    <w:rsid w:val="00FC6EB9"/>
    <w:rsid w:val="00FD19AE"/>
    <w:rsid w:val="00FD4AD6"/>
    <w:rsid w:val="00FD7D5D"/>
    <w:rsid w:val="00FD7FEE"/>
    <w:rsid w:val="00FE16B2"/>
    <w:rsid w:val="00FE1D05"/>
    <w:rsid w:val="00FE2145"/>
    <w:rsid w:val="00FE3C64"/>
    <w:rsid w:val="00FE5138"/>
    <w:rsid w:val="00FF04E2"/>
    <w:rsid w:val="00FF09FB"/>
    <w:rsid w:val="00FF118C"/>
    <w:rsid w:val="00FF4C62"/>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0AD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B5D"/>
    <w:pPr>
      <w:contextualSpacing/>
    </w:pPr>
    <w:rPr>
      <w:rFonts w:ascii="Arial" w:hAnsi="Arial"/>
      <w:sz w:val="24"/>
    </w:rPr>
  </w:style>
  <w:style w:type="paragraph" w:styleId="Heading1">
    <w:name w:val="heading 1"/>
    <w:basedOn w:val="Normal"/>
    <w:next w:val="Normal"/>
    <w:link w:val="Heading1Char"/>
    <w:uiPriority w:val="9"/>
    <w:qFormat/>
    <w:rsid w:val="0079599B"/>
    <w:pPr>
      <w:keepNext/>
      <w:keepLines/>
      <w:outlineLvl w:val="0"/>
    </w:pPr>
    <w:rPr>
      <w:rFonts w:eastAsiaTheme="majorEastAsia"/>
      <w:b/>
    </w:rPr>
  </w:style>
  <w:style w:type="paragraph" w:styleId="Heading2">
    <w:name w:val="heading 2"/>
    <w:basedOn w:val="NoSpacing"/>
    <w:next w:val="Normal"/>
    <w:link w:val="Heading2Char"/>
    <w:uiPriority w:val="9"/>
    <w:unhideWhenUsed/>
    <w:qFormat/>
    <w:rsid w:val="00D23D9B"/>
    <w:pPr>
      <w:outlineLvl w:val="1"/>
    </w:pPr>
    <w:rPr>
      <w:i/>
    </w:rPr>
  </w:style>
  <w:style w:type="paragraph" w:styleId="Heading3">
    <w:name w:val="heading 3"/>
    <w:basedOn w:val="Normal"/>
    <w:next w:val="Normal"/>
    <w:link w:val="Heading3Char"/>
    <w:uiPriority w:val="9"/>
    <w:unhideWhenUsed/>
    <w:qFormat/>
    <w:rsid w:val="00D23D9B"/>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3D9B"/>
    <w:rPr>
      <w:rFonts w:ascii="Arial" w:hAnsi="Arial"/>
      <w:b/>
      <w:i/>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rPr>
      <w:b/>
    </w:rPr>
  </w:style>
  <w:style w:type="character" w:customStyle="1" w:styleId="Heading3Char">
    <w:name w:val="Heading 3 Char"/>
    <w:basedOn w:val="DefaultParagraphFont"/>
    <w:link w:val="Heading3"/>
    <w:uiPriority w:val="9"/>
    <w:rsid w:val="00D23D9B"/>
    <w:rPr>
      <w:rFonts w:ascii="Arial" w:eastAsiaTheme="majorEastAsia" w:hAnsi="Arial"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 w:type="table" w:styleId="TableGrid">
    <w:name w:val="Table Grid"/>
    <w:basedOn w:val="TableNormal"/>
    <w:uiPriority w:val="39"/>
    <w:rsid w:val="009B33A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760935">
      <w:bodyDiv w:val="1"/>
      <w:marLeft w:val="0"/>
      <w:marRight w:val="0"/>
      <w:marTop w:val="0"/>
      <w:marBottom w:val="0"/>
      <w:divBdr>
        <w:top w:val="none" w:sz="0" w:space="0" w:color="auto"/>
        <w:left w:val="none" w:sz="0" w:space="0" w:color="auto"/>
        <w:bottom w:val="none" w:sz="0" w:space="0" w:color="auto"/>
        <w:right w:val="none" w:sz="0" w:space="0" w:color="auto"/>
      </w:divBdr>
    </w:div>
    <w:div w:id="1556165838">
      <w:bodyDiv w:val="1"/>
      <w:marLeft w:val="0"/>
      <w:marRight w:val="0"/>
      <w:marTop w:val="0"/>
      <w:marBottom w:val="0"/>
      <w:divBdr>
        <w:top w:val="none" w:sz="0" w:space="0" w:color="auto"/>
        <w:left w:val="none" w:sz="0" w:space="0" w:color="auto"/>
        <w:bottom w:val="none" w:sz="0" w:space="0" w:color="auto"/>
        <w:right w:val="none" w:sz="0" w:space="0" w:color="auto"/>
      </w:divBdr>
    </w:div>
    <w:div w:id="207246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ualisesolutions.co.uk/the-components-of-a-business-model-canva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7474E-2524-4CE7-B990-E57C090BB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2903</Words>
  <Characters>16550</Characters>
  <Application>Microsoft Office Word</Application>
  <DocSecurity>0</DocSecurity>
  <Lines>137</Lines>
  <Paragraphs>38</Paragraphs>
  <ScaleCrop>false</ScaleCrop>
  <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2024-02-28T11:46:00Z</dcterms:created>
  <dcterms:modified xsi:type="dcterms:W3CDTF">2024-02-28T11:46:00Z</dcterms:modified>
</cp:coreProperties>
</file>