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7AF677B8" w14:textId="5B7217ED" w:rsidR="00BF6A04" w:rsidRPr="00BF6A04" w:rsidRDefault="00BF6A04" w:rsidP="00BF6A04">
      <w:pPr>
        <w:rPr>
          <w:rFonts w:ascii="Times New Roman" w:hAnsi="Times New Roman" w:cs="Times New Roman"/>
          <w:sz w:val="24"/>
          <w:szCs w:val="24"/>
        </w:rPr>
      </w:pPr>
      <w:bookmarkStart w:id="0" w:name="_GoBack"/>
      <w:bookmarkEnd w:id="0"/>
      <w:r w:rsidRPr="00BF6A04">
        <w:rPr>
          <w:rFonts w:ascii="Times New Roman" w:hAnsi="Times New Roman" w:cs="Times New Roman"/>
          <w:sz w:val="24"/>
          <w:szCs w:val="24"/>
        </w:rPr>
        <w:t xml:space="preserve">Write a biographical study of someone whose life-story is pertinent on the themes of the module. What contributions did your chosen subject make with respect to black history, politics and/or culture? What makes their biography exemplary of Paul Gilroy’s concept of the ‘Black Atlantic’? </w:t>
      </w:r>
    </w:p>
    <w:p w14:paraId="54B828DE" w14:textId="430CBAE3" w:rsidR="0043040A" w:rsidRDefault="00BF6A04" w:rsidP="00BF6A04">
      <w:pPr>
        <w:rPr>
          <w:rFonts w:ascii="Times New Roman" w:hAnsi="Times New Roman" w:cs="Times New Roman"/>
          <w:sz w:val="24"/>
          <w:szCs w:val="24"/>
        </w:rPr>
      </w:pPr>
      <w:r w:rsidRPr="00BF6A04">
        <w:rPr>
          <w:rFonts w:ascii="Times New Roman" w:hAnsi="Times New Roman" w:cs="Times New Roman"/>
          <w:sz w:val="24"/>
          <w:szCs w:val="24"/>
        </w:rPr>
        <w:t>Level 6 students’ answers should include an element of contrast/comparison in relation to other important figures associated with Black Atlantic history/politics/culture</w:t>
      </w:r>
    </w:p>
    <w:p w14:paraId="6DA00DCE" w14:textId="303E933E" w:rsidR="008466B4" w:rsidRDefault="008466B4" w:rsidP="00BF6A04">
      <w:pPr>
        <w:rPr>
          <w:rFonts w:ascii="Times New Roman" w:hAnsi="Times New Roman" w:cs="Times New Roman"/>
          <w:sz w:val="24"/>
          <w:szCs w:val="24"/>
        </w:rPr>
      </w:pPr>
    </w:p>
    <w:p w14:paraId="6BA391A7" w14:textId="1ED9D338" w:rsidR="008466B4" w:rsidRDefault="008466B4" w:rsidP="00BF6A04">
      <w:pPr>
        <w:rPr>
          <w:rFonts w:ascii="Times New Roman" w:hAnsi="Times New Roman" w:cs="Times New Roman"/>
          <w:sz w:val="24"/>
          <w:szCs w:val="24"/>
        </w:rPr>
      </w:pPr>
      <w:r>
        <w:rPr>
          <w:rFonts w:ascii="Times New Roman" w:hAnsi="Times New Roman" w:cs="Times New Roman"/>
          <w:sz w:val="24"/>
          <w:szCs w:val="24"/>
        </w:rPr>
        <w:t>Fredrick Douglass</w:t>
      </w:r>
      <w:r w:rsidR="00CA0211">
        <w:rPr>
          <w:rFonts w:ascii="Times New Roman" w:hAnsi="Times New Roman" w:cs="Times New Roman"/>
          <w:sz w:val="24"/>
          <w:szCs w:val="24"/>
        </w:rPr>
        <w:t xml:space="preserve"> was</w:t>
      </w:r>
      <w:r>
        <w:rPr>
          <w:rFonts w:ascii="Times New Roman" w:hAnsi="Times New Roman" w:cs="Times New Roman"/>
          <w:sz w:val="24"/>
          <w:szCs w:val="24"/>
        </w:rPr>
        <w:t xml:space="preserve"> a man born into slavery around the year 1818. His exact birthday is not clear, but what is without doubt</w:t>
      </w:r>
      <w:r w:rsidR="006B567E">
        <w:rPr>
          <w:rFonts w:ascii="Times New Roman" w:hAnsi="Times New Roman" w:cs="Times New Roman"/>
          <w:sz w:val="24"/>
          <w:szCs w:val="24"/>
        </w:rPr>
        <w:t>,</w:t>
      </w:r>
      <w:r>
        <w:rPr>
          <w:rFonts w:ascii="Times New Roman" w:hAnsi="Times New Roman" w:cs="Times New Roman"/>
          <w:sz w:val="24"/>
          <w:szCs w:val="24"/>
        </w:rPr>
        <w:t xml:space="preserve"> was his adherence to improving the lives of black Americans in the 19</w:t>
      </w:r>
      <w:r w:rsidRPr="008466B4">
        <w:rPr>
          <w:rFonts w:ascii="Times New Roman" w:hAnsi="Times New Roman" w:cs="Times New Roman"/>
          <w:sz w:val="24"/>
          <w:szCs w:val="24"/>
          <w:vertAlign w:val="superscript"/>
        </w:rPr>
        <w:t>th</w:t>
      </w:r>
      <w:r>
        <w:rPr>
          <w:rFonts w:ascii="Times New Roman" w:hAnsi="Times New Roman" w:cs="Times New Roman"/>
          <w:sz w:val="24"/>
          <w:szCs w:val="24"/>
        </w:rPr>
        <w:t xml:space="preserve"> century. A staunch abolitionist who fought to end slavery and improve the rights of women, was one of the first </w:t>
      </w:r>
      <w:r w:rsidR="00851B78">
        <w:rPr>
          <w:rFonts w:ascii="Times New Roman" w:hAnsi="Times New Roman" w:cs="Times New Roman"/>
          <w:sz w:val="24"/>
          <w:szCs w:val="24"/>
        </w:rPr>
        <w:t>African Americans who held political office. He travelled across the northern states</w:t>
      </w:r>
      <w:r>
        <w:rPr>
          <w:rFonts w:ascii="Times New Roman" w:hAnsi="Times New Roman" w:cs="Times New Roman"/>
          <w:sz w:val="24"/>
          <w:szCs w:val="24"/>
        </w:rPr>
        <w:t xml:space="preserve"> </w:t>
      </w:r>
      <w:r w:rsidR="00851B78">
        <w:rPr>
          <w:rFonts w:ascii="Times New Roman" w:hAnsi="Times New Roman" w:cs="Times New Roman"/>
          <w:sz w:val="24"/>
          <w:szCs w:val="24"/>
        </w:rPr>
        <w:t xml:space="preserve">of America as well as Great Britain and Ireland, challenging racial stereotypes through </w:t>
      </w:r>
      <w:r w:rsidR="00851B78" w:rsidRPr="00851B78">
        <w:rPr>
          <w:rFonts w:ascii="Times New Roman" w:hAnsi="Times New Roman" w:cs="Times New Roman"/>
          <w:sz w:val="24"/>
          <w:szCs w:val="24"/>
        </w:rPr>
        <w:t>oratorical</w:t>
      </w:r>
      <w:r w:rsidR="00851B78">
        <w:rPr>
          <w:rFonts w:ascii="Times New Roman" w:hAnsi="Times New Roman" w:cs="Times New Roman"/>
          <w:sz w:val="24"/>
          <w:szCs w:val="24"/>
        </w:rPr>
        <w:t xml:space="preserve"> excellence on lectures and speeches centred around slavery.</w:t>
      </w:r>
      <w:r w:rsidR="00CB6A48">
        <w:rPr>
          <w:rFonts w:ascii="Times New Roman" w:hAnsi="Times New Roman" w:cs="Times New Roman"/>
          <w:sz w:val="24"/>
          <w:szCs w:val="24"/>
        </w:rPr>
        <w:t xml:space="preserve"> This essay aims to outline Fredrick Douglass’s contributions towards the Black Atlantic by addressing his role in abolitionist speeches, the American Government and American culture. </w:t>
      </w:r>
      <w:r w:rsidR="00024ED7">
        <w:rPr>
          <w:rFonts w:ascii="Times New Roman" w:hAnsi="Times New Roman" w:cs="Times New Roman"/>
          <w:sz w:val="24"/>
          <w:szCs w:val="24"/>
        </w:rPr>
        <w:t>This essay will also endeavour to compare the life and achievements of Frederick Douglass to Booker T. Washington.</w:t>
      </w:r>
    </w:p>
    <w:p w14:paraId="03B7DA0D" w14:textId="465500ED" w:rsidR="00F41611" w:rsidRDefault="00C66B2C" w:rsidP="00BF6A04">
      <w:pPr>
        <w:rPr>
          <w:rFonts w:ascii="Times New Roman" w:hAnsi="Times New Roman" w:cs="Times New Roman"/>
          <w:sz w:val="24"/>
          <w:szCs w:val="24"/>
        </w:rPr>
      </w:pPr>
      <w:r>
        <w:rPr>
          <w:rFonts w:ascii="Times New Roman" w:hAnsi="Times New Roman" w:cs="Times New Roman"/>
          <w:sz w:val="24"/>
          <w:szCs w:val="24"/>
        </w:rPr>
        <w:t>The first twenty years of Douglass’s life were not untypical of a slave living in the American South. He had a limited relationship with his family, he did not know his birthday</w:t>
      </w:r>
      <w:r w:rsidR="0074343F">
        <w:rPr>
          <w:rFonts w:ascii="Times New Roman" w:hAnsi="Times New Roman" w:cs="Times New Roman"/>
          <w:sz w:val="24"/>
          <w:szCs w:val="24"/>
        </w:rPr>
        <w:t xml:space="preserve"> </w:t>
      </w:r>
      <w:r>
        <w:rPr>
          <w:rFonts w:ascii="Times New Roman" w:hAnsi="Times New Roman" w:cs="Times New Roman"/>
          <w:sz w:val="24"/>
          <w:szCs w:val="24"/>
        </w:rPr>
        <w:t>and was subject to many beatings</w:t>
      </w:r>
      <w:r w:rsidR="001204EE">
        <w:rPr>
          <w:rStyle w:val="FootnoteReference"/>
          <w:rFonts w:ascii="Times New Roman" w:hAnsi="Times New Roman" w:cs="Times New Roman"/>
          <w:sz w:val="24"/>
          <w:szCs w:val="24"/>
        </w:rPr>
        <w:footnoteReference w:id="1"/>
      </w:r>
      <w:r>
        <w:rPr>
          <w:rFonts w:ascii="Times New Roman" w:hAnsi="Times New Roman" w:cs="Times New Roman"/>
          <w:sz w:val="24"/>
          <w:szCs w:val="24"/>
        </w:rPr>
        <w:t>.</w:t>
      </w:r>
      <w:r w:rsidR="008F7993">
        <w:rPr>
          <w:rFonts w:ascii="Times New Roman" w:hAnsi="Times New Roman" w:cs="Times New Roman"/>
          <w:sz w:val="24"/>
          <w:szCs w:val="24"/>
        </w:rPr>
        <w:t xml:space="preserve"> Had Douglass remained in slavery, his mark in the history books would not have been made and the improvements made to the quality of life for African Americans (which Douglass played a major role in) would arguably, not have </w:t>
      </w:r>
      <w:r w:rsidR="004D3ECF">
        <w:rPr>
          <w:rFonts w:ascii="Times New Roman" w:hAnsi="Times New Roman" w:cs="Times New Roman"/>
          <w:sz w:val="24"/>
          <w:szCs w:val="24"/>
        </w:rPr>
        <w:t>had as great an</w:t>
      </w:r>
      <w:r w:rsidR="008F7993">
        <w:rPr>
          <w:rFonts w:ascii="Times New Roman" w:hAnsi="Times New Roman" w:cs="Times New Roman"/>
          <w:sz w:val="24"/>
          <w:szCs w:val="24"/>
        </w:rPr>
        <w:t xml:space="preserve"> impac</w:t>
      </w:r>
      <w:r w:rsidR="004D3ECF">
        <w:rPr>
          <w:rFonts w:ascii="Times New Roman" w:hAnsi="Times New Roman" w:cs="Times New Roman"/>
          <w:sz w:val="24"/>
          <w:szCs w:val="24"/>
        </w:rPr>
        <w:t>t</w:t>
      </w:r>
      <w:r w:rsidR="008F7993">
        <w:rPr>
          <w:rFonts w:ascii="Times New Roman" w:hAnsi="Times New Roman" w:cs="Times New Roman"/>
          <w:sz w:val="24"/>
          <w:szCs w:val="24"/>
        </w:rPr>
        <w:t>. Douglass’s contributions to the Black Atlantic really start to begin in 1838, the year Douglass broke free of his chains</w:t>
      </w:r>
      <w:r w:rsidR="0031054E">
        <w:rPr>
          <w:rStyle w:val="FootnoteReference"/>
          <w:rFonts w:ascii="Times New Roman" w:hAnsi="Times New Roman" w:cs="Times New Roman"/>
          <w:sz w:val="24"/>
          <w:szCs w:val="24"/>
        </w:rPr>
        <w:footnoteReference w:id="2"/>
      </w:r>
      <w:r w:rsidR="008F7993">
        <w:rPr>
          <w:rFonts w:ascii="Times New Roman" w:hAnsi="Times New Roman" w:cs="Times New Roman"/>
          <w:sz w:val="24"/>
          <w:szCs w:val="24"/>
        </w:rPr>
        <w:t>.</w:t>
      </w:r>
      <w:r w:rsidR="009F4164">
        <w:rPr>
          <w:rFonts w:ascii="Times New Roman" w:hAnsi="Times New Roman" w:cs="Times New Roman"/>
          <w:sz w:val="24"/>
          <w:szCs w:val="24"/>
        </w:rPr>
        <w:t xml:space="preserve"> Douglass attended anti-slavery meetings when he could, taking comfort in hearing other people both black and white expressing their disgust in slavery. Douglass stated in his book </w:t>
      </w:r>
      <w:r w:rsidR="009F4164" w:rsidRPr="009F4164">
        <w:rPr>
          <w:rFonts w:ascii="Times New Roman" w:hAnsi="Times New Roman" w:cs="Times New Roman"/>
          <w:i/>
          <w:iCs/>
          <w:sz w:val="24"/>
          <w:szCs w:val="24"/>
        </w:rPr>
        <w:t>Narrative of the life of Fredrick Douglass, an American Slave</w:t>
      </w:r>
      <w:r w:rsidR="009F4164">
        <w:rPr>
          <w:rFonts w:ascii="Times New Roman" w:hAnsi="Times New Roman" w:cs="Times New Roman"/>
          <w:sz w:val="24"/>
          <w:szCs w:val="24"/>
        </w:rPr>
        <w:t xml:space="preserve"> that he rarely had much to say in the meetings he attended in the first few years after breaking free</w:t>
      </w:r>
      <w:r w:rsidR="009F4164">
        <w:rPr>
          <w:rStyle w:val="FootnoteReference"/>
          <w:rFonts w:ascii="Times New Roman" w:hAnsi="Times New Roman" w:cs="Times New Roman"/>
          <w:sz w:val="24"/>
          <w:szCs w:val="24"/>
        </w:rPr>
        <w:footnoteReference w:id="3"/>
      </w:r>
      <w:r w:rsidR="009F4164">
        <w:rPr>
          <w:rFonts w:ascii="Times New Roman" w:hAnsi="Times New Roman" w:cs="Times New Roman"/>
          <w:sz w:val="24"/>
          <w:szCs w:val="24"/>
        </w:rPr>
        <w:t xml:space="preserve">. However, in 1841 during an anti-slavery meeting in Nantucket, Douglass felt compelled to speak. He did not speak for more than a few minutes, but he felt that given his history as a slave, that his words would carry significant weight. He said that speaking on the subject came easily to him and that from then on, he would continue to </w:t>
      </w:r>
      <w:r w:rsidR="00C0509D">
        <w:rPr>
          <w:rFonts w:ascii="Times New Roman" w:hAnsi="Times New Roman" w:cs="Times New Roman"/>
          <w:sz w:val="24"/>
          <w:szCs w:val="24"/>
        </w:rPr>
        <w:t>speak at anti-slavery meetings in support of abolition</w:t>
      </w:r>
      <w:r w:rsidR="00C0509D">
        <w:rPr>
          <w:rStyle w:val="FootnoteReference"/>
          <w:rFonts w:ascii="Times New Roman" w:hAnsi="Times New Roman" w:cs="Times New Roman"/>
          <w:sz w:val="24"/>
          <w:szCs w:val="24"/>
        </w:rPr>
        <w:footnoteReference w:id="4"/>
      </w:r>
      <w:r w:rsidR="00C0509D">
        <w:rPr>
          <w:rFonts w:ascii="Times New Roman" w:hAnsi="Times New Roman" w:cs="Times New Roman"/>
          <w:sz w:val="24"/>
          <w:szCs w:val="24"/>
        </w:rPr>
        <w:t>. This marked the first relevant milestone in Douglass’s abolitionist career. When Douglass had attended anti-slavery meetings prior to the meeting in Nantucket 1841, Douglass had been much more of a passive attendee. The Nantucket meeting was the first time that Douglass properly became an active member of the abolitionist movement.</w:t>
      </w:r>
    </w:p>
    <w:p w14:paraId="617180B1" w14:textId="69F869BC" w:rsidR="00110290" w:rsidRDefault="00B70263" w:rsidP="00BF6A04">
      <w:pPr>
        <w:rPr>
          <w:rFonts w:ascii="Times New Roman" w:hAnsi="Times New Roman" w:cs="Times New Roman"/>
          <w:sz w:val="24"/>
          <w:szCs w:val="24"/>
        </w:rPr>
      </w:pPr>
      <w:r>
        <w:rPr>
          <w:rFonts w:ascii="Times New Roman" w:hAnsi="Times New Roman" w:cs="Times New Roman"/>
          <w:sz w:val="24"/>
          <w:szCs w:val="24"/>
        </w:rPr>
        <w:t>In the winter of 1844, Douglass was present at the Concord anti-slavery meeting. In 1841</w:t>
      </w:r>
      <w:r w:rsidR="004D3ECF">
        <w:rPr>
          <w:rFonts w:ascii="Times New Roman" w:hAnsi="Times New Roman" w:cs="Times New Roman"/>
          <w:sz w:val="24"/>
          <w:szCs w:val="24"/>
        </w:rPr>
        <w:t>,</w:t>
      </w:r>
      <w:r>
        <w:rPr>
          <w:rFonts w:ascii="Times New Roman" w:hAnsi="Times New Roman" w:cs="Times New Roman"/>
          <w:sz w:val="24"/>
          <w:szCs w:val="24"/>
        </w:rPr>
        <w:t xml:space="preserve"> Douglass </w:t>
      </w:r>
      <w:r w:rsidR="004D3ECF">
        <w:rPr>
          <w:rFonts w:ascii="Times New Roman" w:hAnsi="Times New Roman" w:cs="Times New Roman"/>
          <w:sz w:val="24"/>
          <w:szCs w:val="24"/>
        </w:rPr>
        <w:t>had given</w:t>
      </w:r>
      <w:r>
        <w:rPr>
          <w:rFonts w:ascii="Times New Roman" w:hAnsi="Times New Roman" w:cs="Times New Roman"/>
          <w:sz w:val="24"/>
          <w:szCs w:val="24"/>
        </w:rPr>
        <w:t xml:space="preserve"> but a few words to express his feelings on the matter of slavery, in contrast, during 1844</w:t>
      </w:r>
      <w:r w:rsidR="004D3ECF">
        <w:rPr>
          <w:rFonts w:ascii="Times New Roman" w:hAnsi="Times New Roman" w:cs="Times New Roman"/>
          <w:sz w:val="24"/>
          <w:szCs w:val="24"/>
        </w:rPr>
        <w:t>,</w:t>
      </w:r>
      <w:r>
        <w:rPr>
          <w:rFonts w:ascii="Times New Roman" w:hAnsi="Times New Roman" w:cs="Times New Roman"/>
          <w:sz w:val="24"/>
          <w:szCs w:val="24"/>
        </w:rPr>
        <w:t xml:space="preserve"> Douglass was a guest speaker. In this meeting Douglass was arguing </w:t>
      </w:r>
      <w:r>
        <w:rPr>
          <w:rFonts w:ascii="Times New Roman" w:hAnsi="Times New Roman" w:cs="Times New Roman"/>
          <w:sz w:val="24"/>
          <w:szCs w:val="24"/>
        </w:rPr>
        <w:lastRenderedPageBreak/>
        <w:t xml:space="preserve">that freeing slaves and abolishing slavery as an institution was only half the battle. This was an important milestone to overcome, however, unless African Americans were to be given the same opportunities and treatment as the white population, then </w:t>
      </w:r>
      <w:r w:rsidR="00F41155">
        <w:rPr>
          <w:rFonts w:ascii="Times New Roman" w:hAnsi="Times New Roman" w:cs="Times New Roman"/>
          <w:sz w:val="24"/>
          <w:szCs w:val="24"/>
        </w:rPr>
        <w:t>the former slaves would not yet be truly free</w:t>
      </w:r>
      <w:r w:rsidR="00F41155">
        <w:rPr>
          <w:rStyle w:val="FootnoteReference"/>
          <w:rFonts w:ascii="Times New Roman" w:hAnsi="Times New Roman" w:cs="Times New Roman"/>
          <w:sz w:val="24"/>
          <w:szCs w:val="24"/>
        </w:rPr>
        <w:footnoteReference w:id="5"/>
      </w:r>
      <w:r w:rsidR="00F41155">
        <w:rPr>
          <w:rFonts w:ascii="Times New Roman" w:hAnsi="Times New Roman" w:cs="Times New Roman"/>
          <w:sz w:val="24"/>
          <w:szCs w:val="24"/>
        </w:rPr>
        <w:t>.</w:t>
      </w:r>
      <w:r w:rsidR="00795655">
        <w:rPr>
          <w:rFonts w:ascii="Times New Roman" w:hAnsi="Times New Roman" w:cs="Times New Roman"/>
          <w:sz w:val="24"/>
          <w:szCs w:val="24"/>
        </w:rPr>
        <w:t xml:space="preserve"> </w:t>
      </w:r>
      <w:r w:rsidR="002D1EA9">
        <w:rPr>
          <w:rFonts w:ascii="Times New Roman" w:hAnsi="Times New Roman" w:cs="Times New Roman"/>
          <w:sz w:val="24"/>
          <w:szCs w:val="24"/>
        </w:rPr>
        <w:t>In the short term</w:t>
      </w:r>
      <w:r w:rsidR="0074343F">
        <w:rPr>
          <w:rFonts w:ascii="Times New Roman" w:hAnsi="Times New Roman" w:cs="Times New Roman"/>
          <w:sz w:val="24"/>
          <w:szCs w:val="24"/>
        </w:rPr>
        <w:t>,</w:t>
      </w:r>
      <w:r w:rsidR="002D1EA9">
        <w:rPr>
          <w:rFonts w:ascii="Times New Roman" w:hAnsi="Times New Roman" w:cs="Times New Roman"/>
          <w:sz w:val="24"/>
          <w:szCs w:val="24"/>
        </w:rPr>
        <w:t xml:space="preserve"> this speech had little effect on improving the lives of free black Americans.</w:t>
      </w:r>
      <w:r w:rsidR="004D3ECF">
        <w:rPr>
          <w:rFonts w:ascii="Times New Roman" w:hAnsi="Times New Roman" w:cs="Times New Roman"/>
          <w:sz w:val="24"/>
          <w:szCs w:val="24"/>
        </w:rPr>
        <w:t xml:space="preserve"> Nevertheless</w:t>
      </w:r>
      <w:r w:rsidR="002D1EA9">
        <w:rPr>
          <w:rFonts w:ascii="Times New Roman" w:hAnsi="Times New Roman" w:cs="Times New Roman"/>
          <w:sz w:val="24"/>
          <w:szCs w:val="24"/>
        </w:rPr>
        <w:t xml:space="preserve">, this does not mean that this speech </w:t>
      </w:r>
      <w:r w:rsidR="00B13400">
        <w:rPr>
          <w:rFonts w:ascii="Times New Roman" w:hAnsi="Times New Roman" w:cs="Times New Roman"/>
          <w:sz w:val="24"/>
          <w:szCs w:val="24"/>
        </w:rPr>
        <w:t xml:space="preserve">would </w:t>
      </w:r>
      <w:r w:rsidR="002D1EA9">
        <w:rPr>
          <w:rFonts w:ascii="Times New Roman" w:hAnsi="Times New Roman" w:cs="Times New Roman"/>
          <w:sz w:val="24"/>
          <w:szCs w:val="24"/>
        </w:rPr>
        <w:t xml:space="preserve">not help to improve the quality of life for African Americans in the future. </w:t>
      </w:r>
      <w:r w:rsidR="00DF6D12">
        <w:rPr>
          <w:rFonts w:ascii="Times New Roman" w:hAnsi="Times New Roman" w:cs="Times New Roman"/>
          <w:sz w:val="24"/>
          <w:szCs w:val="24"/>
        </w:rPr>
        <w:t xml:space="preserve">In 1865, amid the aftermath of the American Civil War </w:t>
      </w:r>
      <w:r w:rsidR="004D3ECF">
        <w:rPr>
          <w:rFonts w:ascii="Times New Roman" w:hAnsi="Times New Roman" w:cs="Times New Roman"/>
          <w:sz w:val="24"/>
          <w:szCs w:val="24"/>
        </w:rPr>
        <w:t>(</w:t>
      </w:r>
      <w:r w:rsidR="00DF6D12">
        <w:rPr>
          <w:rFonts w:ascii="Times New Roman" w:hAnsi="Times New Roman" w:cs="Times New Roman"/>
          <w:sz w:val="24"/>
          <w:szCs w:val="24"/>
        </w:rPr>
        <w:t>1861-1865</w:t>
      </w:r>
      <w:r w:rsidR="004D3ECF">
        <w:rPr>
          <w:rFonts w:ascii="Times New Roman" w:hAnsi="Times New Roman" w:cs="Times New Roman"/>
          <w:sz w:val="24"/>
          <w:szCs w:val="24"/>
        </w:rPr>
        <w:t>)</w:t>
      </w:r>
      <w:r w:rsidR="00DF6D12">
        <w:rPr>
          <w:rFonts w:ascii="Times New Roman" w:hAnsi="Times New Roman" w:cs="Times New Roman"/>
          <w:sz w:val="24"/>
          <w:szCs w:val="24"/>
        </w:rPr>
        <w:t>, Congress voted to abolish slavery</w:t>
      </w:r>
      <w:r w:rsidR="00DF6D12">
        <w:rPr>
          <w:rStyle w:val="FootnoteReference"/>
          <w:rFonts w:ascii="Times New Roman" w:hAnsi="Times New Roman" w:cs="Times New Roman"/>
          <w:sz w:val="24"/>
          <w:szCs w:val="24"/>
        </w:rPr>
        <w:footnoteReference w:id="6"/>
      </w:r>
      <w:r w:rsidR="00DF6D12">
        <w:rPr>
          <w:rFonts w:ascii="Times New Roman" w:hAnsi="Times New Roman" w:cs="Times New Roman"/>
          <w:sz w:val="24"/>
          <w:szCs w:val="24"/>
        </w:rPr>
        <w:t>. This was the first triumph for all African Americans. But the Thirteenth Amendment</w:t>
      </w:r>
      <w:r w:rsidR="00B13400">
        <w:rPr>
          <w:rFonts w:ascii="Times New Roman" w:hAnsi="Times New Roman" w:cs="Times New Roman"/>
          <w:sz w:val="24"/>
          <w:szCs w:val="24"/>
        </w:rPr>
        <w:t xml:space="preserve"> did not guarantee African Americans the same privileges as the white population. These privileges, in theory, c</w:t>
      </w:r>
      <w:r w:rsidR="001204EE">
        <w:rPr>
          <w:rFonts w:ascii="Times New Roman" w:hAnsi="Times New Roman" w:cs="Times New Roman"/>
          <w:sz w:val="24"/>
          <w:szCs w:val="24"/>
        </w:rPr>
        <w:t>a</w:t>
      </w:r>
      <w:r w:rsidR="00B13400">
        <w:rPr>
          <w:rFonts w:ascii="Times New Roman" w:hAnsi="Times New Roman" w:cs="Times New Roman"/>
          <w:sz w:val="24"/>
          <w:szCs w:val="24"/>
        </w:rPr>
        <w:t xml:space="preserve">me in the Fourteenth and Fifteenth Amendments, which were passed in 1868 and 1870. The reason why Douglass’s speech in 1844 was pertinent to improving the lives of black Americans, was that had no one </w:t>
      </w:r>
      <w:r w:rsidR="002D7F14">
        <w:rPr>
          <w:rFonts w:ascii="Times New Roman" w:hAnsi="Times New Roman" w:cs="Times New Roman"/>
          <w:sz w:val="24"/>
          <w:szCs w:val="24"/>
        </w:rPr>
        <w:t xml:space="preserve">spoken up for the rights of blacks to extend beyond the abolition of slavery, then it is unlikely that there would have been much support for African Americans to live a more prosperous life. </w:t>
      </w:r>
      <w:r w:rsidR="007B305A">
        <w:rPr>
          <w:rFonts w:ascii="Times New Roman" w:hAnsi="Times New Roman" w:cs="Times New Roman"/>
          <w:sz w:val="24"/>
          <w:szCs w:val="24"/>
        </w:rPr>
        <w:t xml:space="preserve">Douglass’s foresight into what </w:t>
      </w:r>
      <w:r w:rsidR="004D3ECF">
        <w:rPr>
          <w:rFonts w:ascii="Times New Roman" w:hAnsi="Times New Roman" w:cs="Times New Roman"/>
          <w:sz w:val="24"/>
          <w:szCs w:val="24"/>
        </w:rPr>
        <w:t xml:space="preserve">would </w:t>
      </w:r>
      <w:r w:rsidR="007B305A">
        <w:rPr>
          <w:rFonts w:ascii="Times New Roman" w:hAnsi="Times New Roman" w:cs="Times New Roman"/>
          <w:sz w:val="24"/>
          <w:szCs w:val="24"/>
        </w:rPr>
        <w:t>hap</w:t>
      </w:r>
      <w:r w:rsidR="004D3ECF">
        <w:rPr>
          <w:rFonts w:ascii="Times New Roman" w:hAnsi="Times New Roman" w:cs="Times New Roman"/>
          <w:sz w:val="24"/>
          <w:szCs w:val="24"/>
        </w:rPr>
        <w:t>pen</w:t>
      </w:r>
      <w:r w:rsidR="007B305A">
        <w:rPr>
          <w:rFonts w:ascii="Times New Roman" w:hAnsi="Times New Roman" w:cs="Times New Roman"/>
          <w:sz w:val="24"/>
          <w:szCs w:val="24"/>
        </w:rPr>
        <w:t xml:space="preserve"> once the slaves were freed was paramount to creating discussion within the white population</w:t>
      </w:r>
      <w:r w:rsidR="004D3ECF">
        <w:rPr>
          <w:rFonts w:ascii="Times New Roman" w:hAnsi="Times New Roman" w:cs="Times New Roman"/>
          <w:sz w:val="24"/>
          <w:szCs w:val="24"/>
        </w:rPr>
        <w:t>,</w:t>
      </w:r>
      <w:r w:rsidR="002F3727">
        <w:rPr>
          <w:rFonts w:ascii="Times New Roman" w:hAnsi="Times New Roman" w:cs="Times New Roman"/>
          <w:sz w:val="24"/>
          <w:szCs w:val="24"/>
        </w:rPr>
        <w:t xml:space="preserve"> which contributed to establishing support for future amendments</w:t>
      </w:r>
      <w:r w:rsidR="004D3ECF">
        <w:rPr>
          <w:rFonts w:ascii="Times New Roman" w:hAnsi="Times New Roman" w:cs="Times New Roman"/>
          <w:sz w:val="24"/>
          <w:szCs w:val="24"/>
        </w:rPr>
        <w:t>,</w:t>
      </w:r>
      <w:r w:rsidR="002F3727">
        <w:rPr>
          <w:rFonts w:ascii="Times New Roman" w:hAnsi="Times New Roman" w:cs="Times New Roman"/>
          <w:sz w:val="24"/>
          <w:szCs w:val="24"/>
        </w:rPr>
        <w:t xml:space="preserve"> such as the Fourteenth and Fifteenth Amendments.</w:t>
      </w:r>
    </w:p>
    <w:p w14:paraId="2FB15723" w14:textId="5FFB0017" w:rsidR="00110290" w:rsidRDefault="00110290" w:rsidP="00BF6A04">
      <w:pPr>
        <w:rPr>
          <w:rFonts w:ascii="Times New Roman" w:hAnsi="Times New Roman" w:cs="Times New Roman"/>
          <w:sz w:val="24"/>
          <w:szCs w:val="24"/>
        </w:rPr>
      </w:pPr>
      <w:r>
        <w:rPr>
          <w:rFonts w:ascii="Times New Roman" w:hAnsi="Times New Roman" w:cs="Times New Roman"/>
          <w:sz w:val="24"/>
          <w:szCs w:val="24"/>
        </w:rPr>
        <w:t xml:space="preserve">Douglass had been forced to flee America due to a rising threat level against him. This came as a direct consequence of his open criticism of slavery and racism. Douglass fled America for two years. During this time, Douglass resided in Great Britain and Ireland. At the time of his stay, Douglass could have opted to live quietly and peacefully before returning to America. However, this was not what Douglass did. Rather, Douglass saw Britain and Ireland as an opportunity to continue his campaign against slavery and racism, from a different front. This is supported by the amount of speeches Douglass gave during his </w:t>
      </w:r>
      <w:r w:rsidR="00D67BC4">
        <w:rPr>
          <w:rFonts w:ascii="Times New Roman" w:hAnsi="Times New Roman" w:cs="Times New Roman"/>
          <w:sz w:val="24"/>
          <w:szCs w:val="24"/>
        </w:rPr>
        <w:t xml:space="preserve">short </w:t>
      </w:r>
      <w:r>
        <w:rPr>
          <w:rFonts w:ascii="Times New Roman" w:hAnsi="Times New Roman" w:cs="Times New Roman"/>
          <w:sz w:val="24"/>
          <w:szCs w:val="24"/>
        </w:rPr>
        <w:t>stay</w:t>
      </w:r>
      <w:r w:rsidR="000D616A">
        <w:rPr>
          <w:rFonts w:ascii="Times New Roman" w:hAnsi="Times New Roman" w:cs="Times New Roman"/>
          <w:sz w:val="24"/>
          <w:szCs w:val="24"/>
        </w:rPr>
        <w:t xml:space="preserve"> and the controversy they stirred. </w:t>
      </w:r>
      <w:r w:rsidR="006D13A0">
        <w:rPr>
          <w:rFonts w:ascii="Times New Roman" w:hAnsi="Times New Roman" w:cs="Times New Roman"/>
          <w:sz w:val="24"/>
          <w:szCs w:val="24"/>
        </w:rPr>
        <w:t xml:space="preserve">Douglass’s speech in </w:t>
      </w:r>
      <w:r w:rsidR="00FB30C0">
        <w:rPr>
          <w:rFonts w:ascii="Times New Roman" w:hAnsi="Times New Roman" w:cs="Times New Roman"/>
          <w:sz w:val="24"/>
          <w:szCs w:val="24"/>
        </w:rPr>
        <w:t>Edinburgh</w:t>
      </w:r>
      <w:r w:rsidR="006D13A0">
        <w:rPr>
          <w:rFonts w:ascii="Times New Roman" w:hAnsi="Times New Roman" w:cs="Times New Roman"/>
          <w:sz w:val="24"/>
          <w:szCs w:val="24"/>
        </w:rPr>
        <w:t xml:space="preserve"> during 1846</w:t>
      </w:r>
      <w:r w:rsidR="004D3ECF">
        <w:rPr>
          <w:rFonts w:ascii="Times New Roman" w:hAnsi="Times New Roman" w:cs="Times New Roman"/>
          <w:sz w:val="24"/>
          <w:szCs w:val="24"/>
        </w:rPr>
        <w:t>,</w:t>
      </w:r>
      <w:r w:rsidR="006D13A0">
        <w:rPr>
          <w:rFonts w:ascii="Times New Roman" w:hAnsi="Times New Roman" w:cs="Times New Roman"/>
          <w:sz w:val="24"/>
          <w:szCs w:val="24"/>
        </w:rPr>
        <w:t xml:space="preserve"> about religious groups in the United States and Great Britain, and their connections to slavery, was not immediately directly beneficial to black Americans, whether free or slave. But like Douglass’s speech in 1844, </w:t>
      </w:r>
      <w:r w:rsidR="00A632EE">
        <w:rPr>
          <w:rFonts w:ascii="Times New Roman" w:hAnsi="Times New Roman" w:cs="Times New Roman"/>
          <w:sz w:val="24"/>
          <w:szCs w:val="24"/>
        </w:rPr>
        <w:t xml:space="preserve">the most noticeable </w:t>
      </w:r>
      <w:r w:rsidR="004D3ECF">
        <w:rPr>
          <w:rFonts w:ascii="Times New Roman" w:hAnsi="Times New Roman" w:cs="Times New Roman"/>
          <w:sz w:val="24"/>
          <w:szCs w:val="24"/>
        </w:rPr>
        <w:t>e</w:t>
      </w:r>
      <w:r w:rsidR="00A632EE">
        <w:rPr>
          <w:rFonts w:ascii="Times New Roman" w:hAnsi="Times New Roman" w:cs="Times New Roman"/>
          <w:sz w:val="24"/>
          <w:szCs w:val="24"/>
        </w:rPr>
        <w:t xml:space="preserve">ffect of his speech was creating discussion amongst the white population over the issue of slavery. In his speech in </w:t>
      </w:r>
      <w:r w:rsidR="00A632EE" w:rsidRPr="00A632EE">
        <w:rPr>
          <w:rFonts w:ascii="Times New Roman" w:hAnsi="Times New Roman" w:cs="Times New Roman"/>
          <w:sz w:val="24"/>
          <w:szCs w:val="24"/>
        </w:rPr>
        <w:t>Edinburgh</w:t>
      </w:r>
      <w:r w:rsidR="00A632EE">
        <w:rPr>
          <w:rFonts w:ascii="Times New Roman" w:hAnsi="Times New Roman" w:cs="Times New Roman"/>
          <w:sz w:val="24"/>
          <w:szCs w:val="24"/>
        </w:rPr>
        <w:t xml:space="preserve"> a month earlier, Douglass exposed the Free Church of Scotland for accepting </w:t>
      </w:r>
      <w:r w:rsidR="00C26382">
        <w:rPr>
          <w:rFonts w:ascii="Times New Roman" w:hAnsi="Times New Roman" w:cs="Times New Roman"/>
          <w:sz w:val="24"/>
          <w:szCs w:val="24"/>
        </w:rPr>
        <w:t>donations</w:t>
      </w:r>
      <w:r w:rsidR="00A632EE">
        <w:rPr>
          <w:rFonts w:ascii="Times New Roman" w:hAnsi="Times New Roman" w:cs="Times New Roman"/>
          <w:sz w:val="24"/>
          <w:szCs w:val="24"/>
        </w:rPr>
        <w:t xml:space="preserve"> from slaveowners in the Southern States of America</w:t>
      </w:r>
      <w:r w:rsidR="00A632EE">
        <w:rPr>
          <w:rStyle w:val="FootnoteReference"/>
          <w:rFonts w:ascii="Times New Roman" w:hAnsi="Times New Roman" w:cs="Times New Roman"/>
          <w:sz w:val="24"/>
          <w:szCs w:val="24"/>
        </w:rPr>
        <w:footnoteReference w:id="7"/>
      </w:r>
      <w:r w:rsidR="00A632EE">
        <w:rPr>
          <w:rFonts w:ascii="Times New Roman" w:hAnsi="Times New Roman" w:cs="Times New Roman"/>
          <w:sz w:val="24"/>
          <w:szCs w:val="24"/>
        </w:rPr>
        <w:t>.</w:t>
      </w:r>
      <w:r w:rsidR="008D6C98">
        <w:rPr>
          <w:rFonts w:ascii="Times New Roman" w:hAnsi="Times New Roman" w:cs="Times New Roman"/>
          <w:sz w:val="24"/>
          <w:szCs w:val="24"/>
        </w:rPr>
        <w:t xml:space="preserve"> This created quite a stir in Edinburgh, as there were many people criticizing the Free Church of Scotland. The </w:t>
      </w:r>
      <w:r w:rsidR="00EC0A80">
        <w:rPr>
          <w:rFonts w:ascii="Times New Roman" w:hAnsi="Times New Roman" w:cs="Times New Roman"/>
          <w:sz w:val="24"/>
          <w:szCs w:val="24"/>
        </w:rPr>
        <w:t>catch</w:t>
      </w:r>
      <w:r w:rsidR="008D6C98">
        <w:rPr>
          <w:rFonts w:ascii="Times New Roman" w:hAnsi="Times New Roman" w:cs="Times New Roman"/>
          <w:sz w:val="24"/>
          <w:szCs w:val="24"/>
        </w:rPr>
        <w:t xml:space="preserve">phrase of the protests was “Send Back </w:t>
      </w:r>
      <w:proofErr w:type="gramStart"/>
      <w:r w:rsidR="008D6C98">
        <w:rPr>
          <w:rFonts w:ascii="Times New Roman" w:hAnsi="Times New Roman" w:cs="Times New Roman"/>
          <w:sz w:val="24"/>
          <w:szCs w:val="24"/>
        </w:rPr>
        <w:t>The</w:t>
      </w:r>
      <w:proofErr w:type="gramEnd"/>
      <w:r w:rsidR="008D6C98">
        <w:rPr>
          <w:rFonts w:ascii="Times New Roman" w:hAnsi="Times New Roman" w:cs="Times New Roman"/>
          <w:sz w:val="24"/>
          <w:szCs w:val="24"/>
        </w:rPr>
        <w:t xml:space="preserve"> Money</w:t>
      </w:r>
      <w:r w:rsidR="008D6C98">
        <w:rPr>
          <w:rStyle w:val="FootnoteReference"/>
          <w:rFonts w:ascii="Times New Roman" w:hAnsi="Times New Roman" w:cs="Times New Roman"/>
          <w:sz w:val="24"/>
          <w:szCs w:val="24"/>
        </w:rPr>
        <w:footnoteReference w:id="8"/>
      </w:r>
      <w:r w:rsidR="008D6C98">
        <w:rPr>
          <w:rFonts w:ascii="Times New Roman" w:hAnsi="Times New Roman" w:cs="Times New Roman"/>
          <w:sz w:val="24"/>
          <w:szCs w:val="24"/>
        </w:rPr>
        <w:t xml:space="preserve">”. </w:t>
      </w:r>
      <w:r w:rsidR="00D81E51">
        <w:rPr>
          <w:rFonts w:ascii="Times New Roman" w:hAnsi="Times New Roman" w:cs="Times New Roman"/>
          <w:sz w:val="24"/>
          <w:szCs w:val="24"/>
        </w:rPr>
        <w:t>H</w:t>
      </w:r>
      <w:r w:rsidR="008D6C98">
        <w:rPr>
          <w:rFonts w:ascii="Times New Roman" w:hAnsi="Times New Roman" w:cs="Times New Roman"/>
          <w:sz w:val="24"/>
          <w:szCs w:val="24"/>
        </w:rPr>
        <w:t xml:space="preserve">is speech was significant because it exposed </w:t>
      </w:r>
      <w:r w:rsidR="0074343F">
        <w:rPr>
          <w:rFonts w:ascii="Times New Roman" w:hAnsi="Times New Roman" w:cs="Times New Roman"/>
          <w:sz w:val="24"/>
          <w:szCs w:val="24"/>
        </w:rPr>
        <w:t xml:space="preserve">the </w:t>
      </w:r>
      <w:r w:rsidR="008D6C98">
        <w:rPr>
          <w:rFonts w:ascii="Times New Roman" w:hAnsi="Times New Roman" w:cs="Times New Roman"/>
          <w:sz w:val="24"/>
          <w:szCs w:val="24"/>
        </w:rPr>
        <w:t>church for taking money from slaveowners</w:t>
      </w:r>
      <w:r w:rsidR="0074343F">
        <w:rPr>
          <w:rFonts w:ascii="Times New Roman" w:hAnsi="Times New Roman" w:cs="Times New Roman"/>
          <w:sz w:val="24"/>
          <w:szCs w:val="24"/>
        </w:rPr>
        <w:t>.</w:t>
      </w:r>
      <w:r w:rsidR="008D6C98">
        <w:rPr>
          <w:rFonts w:ascii="Times New Roman" w:hAnsi="Times New Roman" w:cs="Times New Roman"/>
          <w:sz w:val="24"/>
          <w:szCs w:val="24"/>
        </w:rPr>
        <w:t xml:space="preserve"> </w:t>
      </w:r>
      <w:r w:rsidR="0074343F">
        <w:rPr>
          <w:rFonts w:ascii="Times New Roman" w:hAnsi="Times New Roman" w:cs="Times New Roman"/>
          <w:sz w:val="24"/>
          <w:szCs w:val="24"/>
        </w:rPr>
        <w:t>T</w:t>
      </w:r>
      <w:r w:rsidR="008D6C98">
        <w:rPr>
          <w:rFonts w:ascii="Times New Roman" w:hAnsi="Times New Roman" w:cs="Times New Roman"/>
          <w:sz w:val="24"/>
          <w:szCs w:val="24"/>
        </w:rPr>
        <w:t xml:space="preserve">his was not seen as a </w:t>
      </w:r>
      <w:r w:rsidR="0074343F">
        <w:rPr>
          <w:rFonts w:ascii="Times New Roman" w:hAnsi="Times New Roman" w:cs="Times New Roman"/>
          <w:sz w:val="24"/>
          <w:szCs w:val="24"/>
        </w:rPr>
        <w:t xml:space="preserve">suitable </w:t>
      </w:r>
      <w:r w:rsidR="008D6C98">
        <w:rPr>
          <w:rFonts w:ascii="Times New Roman" w:hAnsi="Times New Roman" w:cs="Times New Roman"/>
          <w:sz w:val="24"/>
          <w:szCs w:val="24"/>
        </w:rPr>
        <w:t xml:space="preserve">moral </w:t>
      </w:r>
      <w:r w:rsidR="00FB30C0">
        <w:rPr>
          <w:rFonts w:ascii="Times New Roman" w:hAnsi="Times New Roman" w:cs="Times New Roman"/>
          <w:sz w:val="24"/>
          <w:szCs w:val="24"/>
        </w:rPr>
        <w:t>benefactor for the church to accept donations from.</w:t>
      </w:r>
      <w:r w:rsidR="0074343F">
        <w:rPr>
          <w:rFonts w:ascii="Times New Roman" w:hAnsi="Times New Roman" w:cs="Times New Roman"/>
          <w:sz w:val="24"/>
          <w:szCs w:val="24"/>
        </w:rPr>
        <w:t xml:space="preserve"> Additionally,</w:t>
      </w:r>
      <w:r w:rsidR="00FB30C0">
        <w:rPr>
          <w:rFonts w:ascii="Times New Roman" w:hAnsi="Times New Roman" w:cs="Times New Roman"/>
          <w:sz w:val="24"/>
          <w:szCs w:val="24"/>
        </w:rPr>
        <w:t xml:space="preserve"> </w:t>
      </w:r>
      <w:r w:rsidR="0074343F">
        <w:rPr>
          <w:rFonts w:ascii="Times New Roman" w:hAnsi="Times New Roman" w:cs="Times New Roman"/>
          <w:sz w:val="24"/>
          <w:szCs w:val="24"/>
        </w:rPr>
        <w:t>t</w:t>
      </w:r>
      <w:r w:rsidR="00FB30C0">
        <w:rPr>
          <w:rFonts w:ascii="Times New Roman" w:hAnsi="Times New Roman" w:cs="Times New Roman"/>
          <w:sz w:val="24"/>
          <w:szCs w:val="24"/>
        </w:rPr>
        <w:t xml:space="preserve">his church was based in Scotland, which created a personal connection for the listeners </w:t>
      </w:r>
      <w:r w:rsidR="00D81E51">
        <w:rPr>
          <w:rFonts w:ascii="Times New Roman" w:hAnsi="Times New Roman" w:cs="Times New Roman"/>
          <w:sz w:val="24"/>
          <w:szCs w:val="24"/>
        </w:rPr>
        <w:t>t</w:t>
      </w:r>
      <w:r w:rsidR="00FB30C0">
        <w:rPr>
          <w:rFonts w:ascii="Times New Roman" w:hAnsi="Times New Roman" w:cs="Times New Roman"/>
          <w:sz w:val="24"/>
          <w:szCs w:val="24"/>
        </w:rPr>
        <w:t xml:space="preserve">o Douglass’s speech, as </w:t>
      </w:r>
      <w:proofErr w:type="gramStart"/>
      <w:r w:rsidR="00FB30C0">
        <w:rPr>
          <w:rFonts w:ascii="Times New Roman" w:hAnsi="Times New Roman" w:cs="Times New Roman"/>
          <w:sz w:val="24"/>
          <w:szCs w:val="24"/>
        </w:rPr>
        <w:t>the majority of</w:t>
      </w:r>
      <w:proofErr w:type="gramEnd"/>
      <w:r w:rsidR="00FB30C0">
        <w:rPr>
          <w:rFonts w:ascii="Times New Roman" w:hAnsi="Times New Roman" w:cs="Times New Roman"/>
          <w:sz w:val="24"/>
          <w:szCs w:val="24"/>
        </w:rPr>
        <w:t xml:space="preserve"> the audience would have been Scottish, who were attending an anti-slavery rally. This personal connection to the slave trade only reinforced the anti-slavery sentiment in Douglass’s audience, and </w:t>
      </w:r>
      <w:r w:rsidR="00FB30C0">
        <w:rPr>
          <w:rFonts w:ascii="Times New Roman" w:hAnsi="Times New Roman" w:cs="Times New Roman"/>
          <w:sz w:val="24"/>
          <w:szCs w:val="24"/>
        </w:rPr>
        <w:lastRenderedPageBreak/>
        <w:t>would have been an eye opener to others in Scotland at the time</w:t>
      </w:r>
      <w:r w:rsidR="00D81E51">
        <w:rPr>
          <w:rFonts w:ascii="Times New Roman" w:hAnsi="Times New Roman" w:cs="Times New Roman"/>
          <w:sz w:val="24"/>
          <w:szCs w:val="24"/>
        </w:rPr>
        <w:t>, showing</w:t>
      </w:r>
      <w:r w:rsidR="00FB30C0">
        <w:rPr>
          <w:rFonts w:ascii="Times New Roman" w:hAnsi="Times New Roman" w:cs="Times New Roman"/>
          <w:sz w:val="24"/>
          <w:szCs w:val="24"/>
        </w:rPr>
        <w:t xml:space="preserve"> that slavery was not limited to America, as Britain was benefiting from slavery discreetly.</w:t>
      </w:r>
    </w:p>
    <w:p w14:paraId="0B52215A" w14:textId="70313697" w:rsidR="00024ED7" w:rsidRDefault="00024ED7" w:rsidP="00BF6A04">
      <w:pPr>
        <w:rPr>
          <w:rFonts w:ascii="Times New Roman" w:hAnsi="Times New Roman" w:cs="Times New Roman"/>
          <w:sz w:val="24"/>
          <w:szCs w:val="24"/>
        </w:rPr>
      </w:pPr>
      <w:r>
        <w:rPr>
          <w:rFonts w:ascii="Times New Roman" w:hAnsi="Times New Roman" w:cs="Times New Roman"/>
          <w:sz w:val="24"/>
          <w:szCs w:val="24"/>
        </w:rPr>
        <w:t xml:space="preserve">Booker T. Washington </w:t>
      </w:r>
      <w:r w:rsidR="00D81E51">
        <w:rPr>
          <w:rFonts w:ascii="Times New Roman" w:hAnsi="Times New Roman" w:cs="Times New Roman"/>
          <w:sz w:val="24"/>
          <w:szCs w:val="24"/>
        </w:rPr>
        <w:t>(</w:t>
      </w:r>
      <w:r>
        <w:rPr>
          <w:rFonts w:ascii="Times New Roman" w:hAnsi="Times New Roman" w:cs="Times New Roman"/>
          <w:sz w:val="24"/>
          <w:szCs w:val="24"/>
        </w:rPr>
        <w:t>1856-1915</w:t>
      </w:r>
      <w:r w:rsidR="00D81E51">
        <w:rPr>
          <w:rFonts w:ascii="Times New Roman" w:hAnsi="Times New Roman" w:cs="Times New Roman"/>
          <w:sz w:val="24"/>
          <w:szCs w:val="24"/>
        </w:rPr>
        <w:t>)</w:t>
      </w:r>
      <w:r>
        <w:rPr>
          <w:rFonts w:ascii="Times New Roman" w:hAnsi="Times New Roman" w:cs="Times New Roman"/>
          <w:sz w:val="24"/>
          <w:szCs w:val="24"/>
        </w:rPr>
        <w:t xml:space="preserve">, like Douglass, was </w:t>
      </w:r>
      <w:r w:rsidR="00092CCF">
        <w:rPr>
          <w:rFonts w:ascii="Times New Roman" w:hAnsi="Times New Roman" w:cs="Times New Roman"/>
          <w:sz w:val="24"/>
          <w:szCs w:val="24"/>
        </w:rPr>
        <w:t>famous for giving speeches on improving the quality of life for African Americans. His most famous speech was given at the Atlanta Exposition in 1895. In this speech</w:t>
      </w:r>
      <w:r w:rsidR="00D81E51">
        <w:rPr>
          <w:rFonts w:ascii="Times New Roman" w:hAnsi="Times New Roman" w:cs="Times New Roman"/>
          <w:sz w:val="24"/>
          <w:szCs w:val="24"/>
        </w:rPr>
        <w:t>,</w:t>
      </w:r>
      <w:r w:rsidR="00092CCF">
        <w:rPr>
          <w:rFonts w:ascii="Times New Roman" w:hAnsi="Times New Roman" w:cs="Times New Roman"/>
          <w:sz w:val="24"/>
          <w:szCs w:val="24"/>
        </w:rPr>
        <w:t xml:space="preserve"> Washington argued for African Americans to be given the right and opportunities to work in a variety of roles extending on from the cotton fields and into the factories</w:t>
      </w:r>
      <w:r w:rsidR="008B2533">
        <w:rPr>
          <w:rStyle w:val="FootnoteReference"/>
          <w:rFonts w:ascii="Times New Roman" w:hAnsi="Times New Roman" w:cs="Times New Roman"/>
          <w:sz w:val="24"/>
          <w:szCs w:val="24"/>
        </w:rPr>
        <w:footnoteReference w:id="9"/>
      </w:r>
      <w:r w:rsidR="00092CCF">
        <w:rPr>
          <w:rFonts w:ascii="Times New Roman" w:hAnsi="Times New Roman" w:cs="Times New Roman"/>
          <w:sz w:val="24"/>
          <w:szCs w:val="24"/>
        </w:rPr>
        <w:t>.</w:t>
      </w:r>
      <w:r w:rsidR="008B2533">
        <w:rPr>
          <w:rFonts w:ascii="Times New Roman" w:hAnsi="Times New Roman" w:cs="Times New Roman"/>
          <w:sz w:val="24"/>
          <w:szCs w:val="24"/>
        </w:rPr>
        <w:t xml:space="preserve"> One contrast between Washington and </w:t>
      </w:r>
      <w:r w:rsidR="002F44B1">
        <w:rPr>
          <w:rFonts w:ascii="Times New Roman" w:hAnsi="Times New Roman" w:cs="Times New Roman"/>
          <w:sz w:val="24"/>
          <w:szCs w:val="24"/>
        </w:rPr>
        <w:t>Douglass,</w:t>
      </w:r>
      <w:r w:rsidR="008B2533">
        <w:rPr>
          <w:rFonts w:ascii="Times New Roman" w:hAnsi="Times New Roman" w:cs="Times New Roman"/>
          <w:sz w:val="24"/>
          <w:szCs w:val="24"/>
        </w:rPr>
        <w:t xml:space="preserve"> however, was that there was noticeable change for African Americans soon after Washington’s speech. </w:t>
      </w:r>
      <w:r w:rsidR="002F44B1">
        <w:rPr>
          <w:rFonts w:ascii="Times New Roman" w:hAnsi="Times New Roman" w:cs="Times New Roman"/>
          <w:sz w:val="24"/>
          <w:szCs w:val="24"/>
        </w:rPr>
        <w:t>In 1900 Washington founded the National Business Negro League</w:t>
      </w:r>
      <w:r w:rsidR="002F44B1">
        <w:rPr>
          <w:rStyle w:val="FootnoteReference"/>
          <w:rFonts w:ascii="Times New Roman" w:hAnsi="Times New Roman" w:cs="Times New Roman"/>
          <w:sz w:val="24"/>
          <w:szCs w:val="24"/>
        </w:rPr>
        <w:footnoteReference w:id="10"/>
      </w:r>
      <w:r w:rsidR="002F44B1">
        <w:rPr>
          <w:rFonts w:ascii="Times New Roman" w:hAnsi="Times New Roman" w:cs="Times New Roman"/>
          <w:sz w:val="24"/>
          <w:szCs w:val="24"/>
        </w:rPr>
        <w:t>. The National Business Negro League was set up to provid</w:t>
      </w:r>
      <w:r w:rsidR="00D81E51">
        <w:rPr>
          <w:rFonts w:ascii="Times New Roman" w:hAnsi="Times New Roman" w:cs="Times New Roman"/>
          <w:sz w:val="24"/>
          <w:szCs w:val="24"/>
        </w:rPr>
        <w:t>e</w:t>
      </w:r>
      <w:r w:rsidR="002F44B1">
        <w:rPr>
          <w:rFonts w:ascii="Times New Roman" w:hAnsi="Times New Roman" w:cs="Times New Roman"/>
          <w:sz w:val="24"/>
          <w:szCs w:val="24"/>
        </w:rPr>
        <w:t xml:space="preserve"> financial incentive into African American business and the institute continues to thrive today, under a new name, the National Business League.</w:t>
      </w:r>
      <w:r w:rsidR="005C53D2">
        <w:rPr>
          <w:rFonts w:ascii="Times New Roman" w:hAnsi="Times New Roman" w:cs="Times New Roman"/>
          <w:sz w:val="24"/>
          <w:szCs w:val="24"/>
        </w:rPr>
        <w:t xml:space="preserve"> Considering that the National Business Negro League did not collapse, suggests that it was a success which helped African Americans.</w:t>
      </w:r>
    </w:p>
    <w:p w14:paraId="7CB37D15" w14:textId="018CE2DF" w:rsidR="003D7E6A" w:rsidRDefault="003D7E6A" w:rsidP="00BF6A04">
      <w:pPr>
        <w:rPr>
          <w:rFonts w:ascii="Times New Roman" w:hAnsi="Times New Roman" w:cs="Times New Roman"/>
          <w:sz w:val="24"/>
          <w:szCs w:val="24"/>
        </w:rPr>
      </w:pPr>
      <w:r>
        <w:rPr>
          <w:rFonts w:ascii="Times New Roman" w:hAnsi="Times New Roman" w:cs="Times New Roman"/>
          <w:sz w:val="24"/>
          <w:szCs w:val="24"/>
        </w:rPr>
        <w:t xml:space="preserve">Giving speeches was not all Douglass contributed towards the betterment of African Americans and the history of the Black Atlantic. The Reconstruction era and the years following marked a new chapter in Douglass’s life. </w:t>
      </w:r>
      <w:r w:rsidR="004D5515">
        <w:rPr>
          <w:rFonts w:ascii="Times New Roman" w:hAnsi="Times New Roman" w:cs="Times New Roman"/>
          <w:sz w:val="24"/>
          <w:szCs w:val="24"/>
        </w:rPr>
        <w:t>In 1871, Douglass was appointed president of the Freedman’s bank</w:t>
      </w:r>
      <w:r w:rsidR="004D5515">
        <w:rPr>
          <w:rStyle w:val="FootnoteReference"/>
          <w:rFonts w:ascii="Times New Roman" w:hAnsi="Times New Roman" w:cs="Times New Roman"/>
          <w:sz w:val="24"/>
          <w:szCs w:val="24"/>
        </w:rPr>
        <w:footnoteReference w:id="11"/>
      </w:r>
      <w:r w:rsidR="004D5515">
        <w:rPr>
          <w:rFonts w:ascii="Times New Roman" w:hAnsi="Times New Roman" w:cs="Times New Roman"/>
          <w:sz w:val="24"/>
          <w:szCs w:val="24"/>
        </w:rPr>
        <w:t>. The Freedman’s bank was set up</w:t>
      </w:r>
      <w:r w:rsidR="006F6856">
        <w:rPr>
          <w:rFonts w:ascii="Times New Roman" w:hAnsi="Times New Roman" w:cs="Times New Roman"/>
          <w:sz w:val="24"/>
          <w:szCs w:val="24"/>
        </w:rPr>
        <w:t xml:space="preserve"> in 1866</w:t>
      </w:r>
      <w:r w:rsidR="004D5515">
        <w:rPr>
          <w:rFonts w:ascii="Times New Roman" w:hAnsi="Times New Roman" w:cs="Times New Roman"/>
          <w:sz w:val="24"/>
          <w:szCs w:val="24"/>
        </w:rPr>
        <w:t xml:space="preserve"> to provide financial support and security to newly freed slaves. </w:t>
      </w:r>
      <w:r w:rsidR="00092A69">
        <w:rPr>
          <w:rFonts w:ascii="Times New Roman" w:hAnsi="Times New Roman" w:cs="Times New Roman"/>
          <w:sz w:val="24"/>
          <w:szCs w:val="24"/>
        </w:rPr>
        <w:t xml:space="preserve">At its height, the Freedman’s bank had over </w:t>
      </w:r>
      <w:r w:rsidR="00D81E51">
        <w:rPr>
          <w:rFonts w:ascii="Times New Roman" w:hAnsi="Times New Roman" w:cs="Times New Roman"/>
          <w:sz w:val="24"/>
          <w:szCs w:val="24"/>
        </w:rPr>
        <w:t>seventy-two-thousand</w:t>
      </w:r>
      <w:r w:rsidR="00092A69">
        <w:rPr>
          <w:rFonts w:ascii="Times New Roman" w:hAnsi="Times New Roman" w:cs="Times New Roman"/>
          <w:sz w:val="24"/>
          <w:szCs w:val="24"/>
        </w:rPr>
        <w:t xml:space="preserve"> depositors and fifty-seven million dollars in its books. However, due to the 1873 economic depression as well as poor management, prior to Douglass’s appointment, the bank fell into a financial crisis from which it would not recover. Douglass himself donated ten thousand dollars to the bank in a last attempt to keep it afloat. At best this bought the bank </w:t>
      </w:r>
      <w:r w:rsidR="009D5946">
        <w:rPr>
          <w:rFonts w:ascii="Times New Roman" w:hAnsi="Times New Roman" w:cs="Times New Roman"/>
          <w:sz w:val="24"/>
          <w:szCs w:val="24"/>
        </w:rPr>
        <w:t>time but</w:t>
      </w:r>
      <w:r w:rsidR="00092A69">
        <w:rPr>
          <w:rFonts w:ascii="Times New Roman" w:hAnsi="Times New Roman" w:cs="Times New Roman"/>
          <w:sz w:val="24"/>
          <w:szCs w:val="24"/>
        </w:rPr>
        <w:t xml:space="preserve"> did not prevent the bank from collapsing. The bank was closed in 1874</w:t>
      </w:r>
      <w:r w:rsidR="00092A69">
        <w:rPr>
          <w:rStyle w:val="FootnoteReference"/>
          <w:rFonts w:ascii="Times New Roman" w:hAnsi="Times New Roman" w:cs="Times New Roman"/>
          <w:sz w:val="24"/>
          <w:szCs w:val="24"/>
        </w:rPr>
        <w:footnoteReference w:id="12"/>
      </w:r>
      <w:r w:rsidR="00092A69">
        <w:rPr>
          <w:rFonts w:ascii="Times New Roman" w:hAnsi="Times New Roman" w:cs="Times New Roman"/>
          <w:sz w:val="24"/>
          <w:szCs w:val="24"/>
        </w:rPr>
        <w:t>.</w:t>
      </w:r>
      <w:r w:rsidR="006F6856">
        <w:rPr>
          <w:rFonts w:ascii="Times New Roman" w:hAnsi="Times New Roman" w:cs="Times New Roman"/>
          <w:sz w:val="24"/>
          <w:szCs w:val="24"/>
        </w:rPr>
        <w:t xml:space="preserve"> </w:t>
      </w:r>
      <w:proofErr w:type="gramStart"/>
      <w:r w:rsidR="006F6856">
        <w:rPr>
          <w:rFonts w:ascii="Times New Roman" w:hAnsi="Times New Roman" w:cs="Times New Roman"/>
          <w:sz w:val="24"/>
          <w:szCs w:val="24"/>
        </w:rPr>
        <w:t>Despite the fact that</w:t>
      </w:r>
      <w:proofErr w:type="gramEnd"/>
      <w:r w:rsidR="006F6856">
        <w:rPr>
          <w:rFonts w:ascii="Times New Roman" w:hAnsi="Times New Roman" w:cs="Times New Roman"/>
          <w:sz w:val="24"/>
          <w:szCs w:val="24"/>
        </w:rPr>
        <w:t xml:space="preserve"> the bank failed, that does not mean that it did not provide financial support to African Americans in the years prior to its closure. Before the bank is criticised for poor management, it should be noted that fifty-seven million dollars was no small sum in the 1860s and 1870s. No doubt that a fair percentage of this amount went towards private enterpris</w:t>
      </w:r>
      <w:r w:rsidR="009C0806">
        <w:rPr>
          <w:rFonts w:ascii="Times New Roman" w:hAnsi="Times New Roman" w:cs="Times New Roman"/>
          <w:sz w:val="24"/>
          <w:szCs w:val="24"/>
        </w:rPr>
        <w:t>e and loans, which gave some African Americans an economic boost. The banks in the South were controlled by the white population, who were prepared to act in a hostile manner towards African Americans</w:t>
      </w:r>
      <w:r w:rsidR="009C0806">
        <w:rPr>
          <w:rStyle w:val="FootnoteReference"/>
          <w:rFonts w:ascii="Times New Roman" w:hAnsi="Times New Roman" w:cs="Times New Roman"/>
          <w:sz w:val="24"/>
          <w:szCs w:val="24"/>
        </w:rPr>
        <w:footnoteReference w:id="13"/>
      </w:r>
      <w:r w:rsidR="009C0806">
        <w:rPr>
          <w:rFonts w:ascii="Times New Roman" w:hAnsi="Times New Roman" w:cs="Times New Roman"/>
          <w:sz w:val="24"/>
          <w:szCs w:val="24"/>
        </w:rPr>
        <w:t xml:space="preserve">. The Freedman’s bank was to many blacks the only financial organisation on which they could depend. Douglass was responsible for some of the financial benefits reaped by the </w:t>
      </w:r>
      <w:r w:rsidR="00CC2D49">
        <w:rPr>
          <w:rFonts w:ascii="Times New Roman" w:hAnsi="Times New Roman" w:cs="Times New Roman"/>
          <w:sz w:val="24"/>
          <w:szCs w:val="24"/>
        </w:rPr>
        <w:t>depositors, thanks to his management and charitable donations.</w:t>
      </w:r>
      <w:r w:rsidR="002F44B1">
        <w:rPr>
          <w:rFonts w:ascii="Times New Roman" w:hAnsi="Times New Roman" w:cs="Times New Roman"/>
          <w:sz w:val="24"/>
          <w:szCs w:val="24"/>
        </w:rPr>
        <w:t xml:space="preserve"> This is another contrast between Douglass and Washington. The National Business Negro League did not collapse, when the Freeman’s Bank did. </w:t>
      </w:r>
      <w:r w:rsidR="00C17DEE">
        <w:rPr>
          <w:rFonts w:ascii="Times New Roman" w:hAnsi="Times New Roman" w:cs="Times New Roman"/>
          <w:sz w:val="24"/>
          <w:szCs w:val="24"/>
        </w:rPr>
        <w:t xml:space="preserve">However, although this is a difference in outcome, there lies a comparison between the two men’s </w:t>
      </w:r>
      <w:r w:rsidR="00C17DEE">
        <w:rPr>
          <w:rFonts w:ascii="Times New Roman" w:hAnsi="Times New Roman" w:cs="Times New Roman"/>
          <w:sz w:val="24"/>
          <w:szCs w:val="24"/>
        </w:rPr>
        <w:lastRenderedPageBreak/>
        <w:t>character. Both men were deeply involved with financial institutions to assist African Americans to enhance their social and economic status.</w:t>
      </w:r>
    </w:p>
    <w:p w14:paraId="54497DA9" w14:textId="723D223D" w:rsidR="009F4164" w:rsidRDefault="00153ED7" w:rsidP="00BF6A04">
      <w:pPr>
        <w:rPr>
          <w:rFonts w:ascii="Times New Roman" w:hAnsi="Times New Roman" w:cs="Times New Roman"/>
          <w:sz w:val="24"/>
          <w:szCs w:val="24"/>
        </w:rPr>
      </w:pPr>
      <w:r>
        <w:rPr>
          <w:rFonts w:ascii="Times New Roman" w:hAnsi="Times New Roman" w:cs="Times New Roman"/>
          <w:sz w:val="24"/>
          <w:szCs w:val="24"/>
        </w:rPr>
        <w:t xml:space="preserve">Douglass had proven to be active in politics for many years through his speeches and activism, however, it was not until 1877 when he secured his first political office. </w:t>
      </w:r>
      <w:r w:rsidR="009458BA">
        <w:rPr>
          <w:rFonts w:ascii="Times New Roman" w:hAnsi="Times New Roman" w:cs="Times New Roman"/>
          <w:sz w:val="24"/>
          <w:szCs w:val="24"/>
        </w:rPr>
        <w:t>In t</w:t>
      </w:r>
      <w:r>
        <w:rPr>
          <w:rFonts w:ascii="Times New Roman" w:hAnsi="Times New Roman" w:cs="Times New Roman"/>
          <w:sz w:val="24"/>
          <w:szCs w:val="24"/>
        </w:rPr>
        <w:t xml:space="preserve">he consecutive years that </w:t>
      </w:r>
      <w:r w:rsidR="00951C5D">
        <w:rPr>
          <w:rFonts w:ascii="Times New Roman" w:hAnsi="Times New Roman" w:cs="Times New Roman"/>
          <w:sz w:val="24"/>
          <w:szCs w:val="24"/>
        </w:rPr>
        <w:t>followed, Douglass held three different appointments. His final and shortest role was as minister of affairs to Santo Domingo and ambassador to Haiti in 1889-1891</w:t>
      </w:r>
      <w:r w:rsidR="00951C5D">
        <w:rPr>
          <w:rStyle w:val="FootnoteReference"/>
          <w:rFonts w:ascii="Times New Roman" w:hAnsi="Times New Roman" w:cs="Times New Roman"/>
          <w:sz w:val="24"/>
          <w:szCs w:val="24"/>
        </w:rPr>
        <w:footnoteReference w:id="14"/>
      </w:r>
      <w:r w:rsidR="00951C5D">
        <w:rPr>
          <w:rFonts w:ascii="Times New Roman" w:hAnsi="Times New Roman" w:cs="Times New Roman"/>
          <w:sz w:val="24"/>
          <w:szCs w:val="24"/>
        </w:rPr>
        <w:t xml:space="preserve">. </w:t>
      </w:r>
      <w:r w:rsidR="003A4124">
        <w:rPr>
          <w:rFonts w:ascii="Times New Roman" w:hAnsi="Times New Roman" w:cs="Times New Roman"/>
          <w:sz w:val="24"/>
          <w:szCs w:val="24"/>
        </w:rPr>
        <w:t>S</w:t>
      </w:r>
      <w:r w:rsidR="00951C5D">
        <w:rPr>
          <w:rFonts w:ascii="Times New Roman" w:hAnsi="Times New Roman" w:cs="Times New Roman"/>
          <w:sz w:val="24"/>
          <w:szCs w:val="24"/>
        </w:rPr>
        <w:t xml:space="preserve">ome eighteen years before his </w:t>
      </w:r>
      <w:r w:rsidR="003A4124">
        <w:rPr>
          <w:rFonts w:ascii="Times New Roman" w:hAnsi="Times New Roman" w:cs="Times New Roman"/>
          <w:sz w:val="24"/>
          <w:szCs w:val="24"/>
        </w:rPr>
        <w:t>appointment to these roles, Douglass visited the Dominican Republic as part of an envoy to increase congressional support to annex the country for the United States government. Douglass was astounded by the conditions that the population w</w:t>
      </w:r>
      <w:r w:rsidR="009458BA">
        <w:rPr>
          <w:rFonts w:ascii="Times New Roman" w:hAnsi="Times New Roman" w:cs="Times New Roman"/>
          <w:sz w:val="24"/>
          <w:szCs w:val="24"/>
        </w:rPr>
        <w:t>ere</w:t>
      </w:r>
      <w:r w:rsidR="003A4124">
        <w:rPr>
          <w:rFonts w:ascii="Times New Roman" w:hAnsi="Times New Roman" w:cs="Times New Roman"/>
          <w:sz w:val="24"/>
          <w:szCs w:val="24"/>
        </w:rPr>
        <w:t xml:space="preserve"> living in and favoured annexation as the best way to improve the quality of life for the inhabitants</w:t>
      </w:r>
      <w:r w:rsidR="003A4124">
        <w:rPr>
          <w:rStyle w:val="FootnoteReference"/>
          <w:rFonts w:ascii="Times New Roman" w:hAnsi="Times New Roman" w:cs="Times New Roman"/>
          <w:sz w:val="24"/>
          <w:szCs w:val="24"/>
        </w:rPr>
        <w:footnoteReference w:id="15"/>
      </w:r>
      <w:r w:rsidR="003A4124">
        <w:rPr>
          <w:rFonts w:ascii="Times New Roman" w:hAnsi="Times New Roman" w:cs="Times New Roman"/>
          <w:sz w:val="24"/>
          <w:szCs w:val="24"/>
        </w:rPr>
        <w:t>. The Dominican Republic was a former French colony which was made up of mostly former slaves</w:t>
      </w:r>
      <w:r w:rsidR="00041E4D">
        <w:rPr>
          <w:rFonts w:ascii="Times New Roman" w:hAnsi="Times New Roman" w:cs="Times New Roman"/>
          <w:sz w:val="24"/>
          <w:szCs w:val="24"/>
        </w:rPr>
        <w:t>, originally from Africa</w:t>
      </w:r>
      <w:r w:rsidR="003A4124">
        <w:rPr>
          <w:rFonts w:ascii="Times New Roman" w:hAnsi="Times New Roman" w:cs="Times New Roman"/>
          <w:sz w:val="24"/>
          <w:szCs w:val="24"/>
        </w:rPr>
        <w:t xml:space="preserve">. Douglass was looking to improve their economic situation by bringing them under the control of the United States. </w:t>
      </w:r>
      <w:r w:rsidR="002419A0">
        <w:rPr>
          <w:rFonts w:ascii="Times New Roman" w:hAnsi="Times New Roman" w:cs="Times New Roman"/>
          <w:sz w:val="24"/>
          <w:szCs w:val="24"/>
        </w:rPr>
        <w:t xml:space="preserve">However, the American government since the Lincoln </w:t>
      </w:r>
      <w:r w:rsidR="00041E4D">
        <w:rPr>
          <w:rFonts w:ascii="Times New Roman" w:hAnsi="Times New Roman" w:cs="Times New Roman"/>
          <w:sz w:val="24"/>
          <w:szCs w:val="24"/>
        </w:rPr>
        <w:t xml:space="preserve">administration, </w:t>
      </w:r>
      <w:r w:rsidR="002419A0">
        <w:rPr>
          <w:rFonts w:ascii="Times New Roman" w:hAnsi="Times New Roman" w:cs="Times New Roman"/>
          <w:sz w:val="24"/>
          <w:szCs w:val="24"/>
        </w:rPr>
        <w:t xml:space="preserve">had a different aspiration for the Dominican Republic. The government’s plan was to annex </w:t>
      </w:r>
      <w:r w:rsidR="004868E0">
        <w:rPr>
          <w:rFonts w:ascii="Times New Roman" w:hAnsi="Times New Roman" w:cs="Times New Roman"/>
          <w:sz w:val="24"/>
          <w:szCs w:val="24"/>
        </w:rPr>
        <w:t xml:space="preserve">some </w:t>
      </w:r>
      <w:r w:rsidR="002419A0">
        <w:rPr>
          <w:rFonts w:ascii="Times New Roman" w:hAnsi="Times New Roman" w:cs="Times New Roman"/>
          <w:sz w:val="24"/>
          <w:szCs w:val="24"/>
        </w:rPr>
        <w:t>territory in Central or South America or the Caribbean</w:t>
      </w:r>
      <w:r w:rsidR="004868E0">
        <w:rPr>
          <w:rFonts w:ascii="Times New Roman" w:hAnsi="Times New Roman" w:cs="Times New Roman"/>
          <w:sz w:val="24"/>
          <w:szCs w:val="24"/>
        </w:rPr>
        <w:t>, and resettle the African Americans living in the US there</w:t>
      </w:r>
      <w:r w:rsidR="004868E0">
        <w:rPr>
          <w:rStyle w:val="FootnoteReference"/>
          <w:rFonts w:ascii="Times New Roman" w:hAnsi="Times New Roman" w:cs="Times New Roman"/>
          <w:sz w:val="24"/>
          <w:szCs w:val="24"/>
        </w:rPr>
        <w:footnoteReference w:id="16"/>
      </w:r>
      <w:r w:rsidR="004868E0">
        <w:rPr>
          <w:rFonts w:ascii="Times New Roman" w:hAnsi="Times New Roman" w:cs="Times New Roman"/>
          <w:sz w:val="24"/>
          <w:szCs w:val="24"/>
        </w:rPr>
        <w:t xml:space="preserve">. </w:t>
      </w:r>
      <w:r w:rsidR="00686AB8">
        <w:rPr>
          <w:rFonts w:ascii="Times New Roman" w:hAnsi="Times New Roman" w:cs="Times New Roman"/>
          <w:sz w:val="24"/>
          <w:szCs w:val="24"/>
        </w:rPr>
        <w:t>African Americans would no longer be a source of division within the United States and would be someone else’s problem, the battle for civil rights would not need to be fought.</w:t>
      </w:r>
      <w:r w:rsidR="00EF0F8F">
        <w:rPr>
          <w:rFonts w:ascii="Times New Roman" w:hAnsi="Times New Roman" w:cs="Times New Roman"/>
          <w:sz w:val="24"/>
          <w:szCs w:val="24"/>
        </w:rPr>
        <w:t xml:space="preserve"> Douglass was the </w:t>
      </w:r>
      <w:r w:rsidR="00943F5B">
        <w:rPr>
          <w:rFonts w:ascii="Times New Roman" w:hAnsi="Times New Roman" w:cs="Times New Roman"/>
          <w:sz w:val="24"/>
          <w:szCs w:val="24"/>
        </w:rPr>
        <w:t>largest critic of the government’s plan and wrote a damming article which circled the newspapers, explaining how the different ethnicities in the Americas lived together peacefully</w:t>
      </w:r>
      <w:r w:rsidR="00041E4D">
        <w:rPr>
          <w:rFonts w:ascii="Times New Roman" w:hAnsi="Times New Roman" w:cs="Times New Roman"/>
          <w:sz w:val="24"/>
          <w:szCs w:val="24"/>
        </w:rPr>
        <w:t xml:space="preserve"> when the US had racked up a large death toll in a civil war.</w:t>
      </w:r>
      <w:r w:rsidR="00943F5B">
        <w:rPr>
          <w:rFonts w:ascii="Times New Roman" w:hAnsi="Times New Roman" w:cs="Times New Roman"/>
          <w:sz w:val="24"/>
          <w:szCs w:val="24"/>
        </w:rPr>
        <w:t xml:space="preserve"> </w:t>
      </w:r>
      <w:r w:rsidR="00041E4D">
        <w:rPr>
          <w:rFonts w:ascii="Times New Roman" w:hAnsi="Times New Roman" w:cs="Times New Roman"/>
          <w:sz w:val="24"/>
          <w:szCs w:val="24"/>
        </w:rPr>
        <w:t>The article also stated</w:t>
      </w:r>
      <w:r w:rsidR="00943F5B">
        <w:rPr>
          <w:rFonts w:ascii="Times New Roman" w:hAnsi="Times New Roman" w:cs="Times New Roman"/>
          <w:sz w:val="24"/>
          <w:szCs w:val="24"/>
        </w:rPr>
        <w:t xml:space="preserve"> that it was not the fault of the black man that white people fought </w:t>
      </w:r>
      <w:r w:rsidR="00041E4D">
        <w:rPr>
          <w:rFonts w:ascii="Times New Roman" w:hAnsi="Times New Roman" w:cs="Times New Roman"/>
          <w:sz w:val="24"/>
          <w:szCs w:val="24"/>
        </w:rPr>
        <w:t>the</w:t>
      </w:r>
      <w:r w:rsidR="00943F5B">
        <w:rPr>
          <w:rFonts w:ascii="Times New Roman" w:hAnsi="Times New Roman" w:cs="Times New Roman"/>
          <w:sz w:val="24"/>
          <w:szCs w:val="24"/>
        </w:rPr>
        <w:t xml:space="preserve"> civil war over </w:t>
      </w:r>
      <w:proofErr w:type="gramStart"/>
      <w:r w:rsidR="00041E4D">
        <w:rPr>
          <w:rFonts w:ascii="Times New Roman" w:hAnsi="Times New Roman" w:cs="Times New Roman"/>
          <w:sz w:val="24"/>
          <w:szCs w:val="24"/>
        </w:rPr>
        <w:t>whether or not</w:t>
      </w:r>
      <w:proofErr w:type="gramEnd"/>
      <w:r w:rsidR="00041E4D">
        <w:rPr>
          <w:rFonts w:ascii="Times New Roman" w:hAnsi="Times New Roman" w:cs="Times New Roman"/>
          <w:sz w:val="24"/>
          <w:szCs w:val="24"/>
        </w:rPr>
        <w:t xml:space="preserve"> to keep slavery as an institution in the United States </w:t>
      </w:r>
      <w:r w:rsidR="00943F5B">
        <w:rPr>
          <w:rStyle w:val="FootnoteReference"/>
          <w:rFonts w:ascii="Times New Roman" w:hAnsi="Times New Roman" w:cs="Times New Roman"/>
          <w:sz w:val="24"/>
          <w:szCs w:val="24"/>
        </w:rPr>
        <w:footnoteReference w:id="17"/>
      </w:r>
      <w:r w:rsidR="00943F5B">
        <w:rPr>
          <w:rFonts w:ascii="Times New Roman" w:hAnsi="Times New Roman" w:cs="Times New Roman"/>
          <w:sz w:val="24"/>
          <w:szCs w:val="24"/>
        </w:rPr>
        <w:t>.</w:t>
      </w:r>
      <w:r w:rsidR="00003FFA">
        <w:rPr>
          <w:rFonts w:ascii="Times New Roman" w:hAnsi="Times New Roman" w:cs="Times New Roman"/>
          <w:sz w:val="24"/>
          <w:szCs w:val="24"/>
        </w:rPr>
        <w:t xml:space="preserve"> Th</w:t>
      </w:r>
      <w:r w:rsidR="009458BA">
        <w:rPr>
          <w:rFonts w:ascii="Times New Roman" w:hAnsi="Times New Roman" w:cs="Times New Roman"/>
          <w:sz w:val="24"/>
          <w:szCs w:val="24"/>
        </w:rPr>
        <w:t>e</w:t>
      </w:r>
      <w:r w:rsidR="00003FFA">
        <w:rPr>
          <w:rFonts w:ascii="Times New Roman" w:hAnsi="Times New Roman" w:cs="Times New Roman"/>
          <w:sz w:val="24"/>
          <w:szCs w:val="24"/>
        </w:rPr>
        <w:t xml:space="preserve"> article that Douglass wrote indirectly helped African Americans. </w:t>
      </w:r>
      <w:r w:rsidR="00003FFA" w:rsidRPr="00B92DAE">
        <w:rPr>
          <w:rFonts w:ascii="Times New Roman" w:hAnsi="Times New Roman" w:cs="Times New Roman"/>
          <w:color w:val="000000" w:themeColor="text1"/>
          <w:sz w:val="24"/>
          <w:szCs w:val="24"/>
        </w:rPr>
        <w:t>The government did not have the support of the most famous member of the black race living in America</w:t>
      </w:r>
      <w:r w:rsidR="00B92DAE">
        <w:rPr>
          <w:rStyle w:val="FootnoteReference"/>
          <w:rFonts w:ascii="Times New Roman" w:hAnsi="Times New Roman" w:cs="Times New Roman"/>
          <w:sz w:val="24"/>
          <w:szCs w:val="24"/>
        </w:rPr>
        <w:footnoteReference w:id="18"/>
      </w:r>
      <w:r w:rsidR="00003FFA">
        <w:rPr>
          <w:rFonts w:ascii="Times New Roman" w:hAnsi="Times New Roman" w:cs="Times New Roman"/>
          <w:sz w:val="24"/>
          <w:szCs w:val="24"/>
        </w:rPr>
        <w:t xml:space="preserve">. </w:t>
      </w:r>
      <w:r w:rsidR="00B235EC">
        <w:rPr>
          <w:rFonts w:ascii="Times New Roman" w:hAnsi="Times New Roman" w:cs="Times New Roman"/>
          <w:sz w:val="24"/>
          <w:szCs w:val="24"/>
        </w:rPr>
        <w:t>This would have made pushing the relocation legislation a great challenge, as very few African Americans would be in favour of the move, and there would be a proportion of the white population wh</w:t>
      </w:r>
      <w:r w:rsidR="009458BA">
        <w:rPr>
          <w:rFonts w:ascii="Times New Roman" w:hAnsi="Times New Roman" w:cs="Times New Roman"/>
          <w:sz w:val="24"/>
          <w:szCs w:val="24"/>
        </w:rPr>
        <w:t>o</w:t>
      </w:r>
      <w:r w:rsidR="00B235EC">
        <w:rPr>
          <w:rFonts w:ascii="Times New Roman" w:hAnsi="Times New Roman" w:cs="Times New Roman"/>
          <w:sz w:val="24"/>
          <w:szCs w:val="24"/>
        </w:rPr>
        <w:t xml:space="preserve"> would also oppose the move. There is both a similarity and a contrast between Douglass and Booker T. Washington in this episode of Douglass’s life. </w:t>
      </w:r>
      <w:r w:rsidR="00B235EC" w:rsidRPr="00B92DAE">
        <w:rPr>
          <w:rFonts w:ascii="Times New Roman" w:hAnsi="Times New Roman" w:cs="Times New Roman"/>
          <w:color w:val="000000" w:themeColor="text1"/>
          <w:sz w:val="24"/>
          <w:szCs w:val="24"/>
        </w:rPr>
        <w:t>Both Douglass and Washington were the political leaders of the African Americans, with Washington picking up the reigns after Douglass’s death in 1895</w:t>
      </w:r>
      <w:r w:rsidR="00B92DAE">
        <w:rPr>
          <w:rStyle w:val="FootnoteReference"/>
          <w:rFonts w:ascii="Times New Roman" w:hAnsi="Times New Roman" w:cs="Times New Roman"/>
          <w:sz w:val="24"/>
          <w:szCs w:val="24"/>
        </w:rPr>
        <w:footnoteReference w:id="19"/>
      </w:r>
      <w:r w:rsidR="00B235EC">
        <w:rPr>
          <w:rFonts w:ascii="Times New Roman" w:hAnsi="Times New Roman" w:cs="Times New Roman"/>
          <w:sz w:val="24"/>
          <w:szCs w:val="24"/>
        </w:rPr>
        <w:t xml:space="preserve">. They both negotiated with the </w:t>
      </w:r>
      <w:r w:rsidR="000065B3">
        <w:rPr>
          <w:rFonts w:ascii="Times New Roman" w:hAnsi="Times New Roman" w:cs="Times New Roman"/>
          <w:sz w:val="24"/>
          <w:szCs w:val="24"/>
        </w:rPr>
        <w:t>white government, with the aim of achieving the best for the black population. In this instance, Douglass’s criticisms helped to prevent mass</w:t>
      </w:r>
      <w:r w:rsidR="00B235EC">
        <w:rPr>
          <w:rFonts w:ascii="Times New Roman" w:hAnsi="Times New Roman" w:cs="Times New Roman"/>
          <w:sz w:val="24"/>
          <w:szCs w:val="24"/>
        </w:rPr>
        <w:t xml:space="preserve"> </w:t>
      </w:r>
      <w:r w:rsidR="000065B3">
        <w:rPr>
          <w:rFonts w:ascii="Times New Roman" w:hAnsi="Times New Roman" w:cs="Times New Roman"/>
          <w:sz w:val="24"/>
          <w:szCs w:val="24"/>
        </w:rPr>
        <w:t>deportations and further diaspora. Washington’s equivalence would have been the Atlanta Exposition, where it could be argued that Washington accepted segregation</w:t>
      </w:r>
      <w:r w:rsidR="000065B3">
        <w:rPr>
          <w:rStyle w:val="FootnoteReference"/>
          <w:rFonts w:ascii="Times New Roman" w:hAnsi="Times New Roman" w:cs="Times New Roman"/>
          <w:sz w:val="24"/>
          <w:szCs w:val="24"/>
        </w:rPr>
        <w:footnoteReference w:id="20"/>
      </w:r>
      <w:r w:rsidR="000065B3">
        <w:rPr>
          <w:rFonts w:ascii="Times New Roman" w:hAnsi="Times New Roman" w:cs="Times New Roman"/>
          <w:sz w:val="24"/>
          <w:szCs w:val="24"/>
        </w:rPr>
        <w:t xml:space="preserve">. The United States’ decision to relocate the African Americans ended with a </w:t>
      </w:r>
      <w:r w:rsidR="000065B3">
        <w:rPr>
          <w:rFonts w:ascii="Times New Roman" w:hAnsi="Times New Roman" w:cs="Times New Roman"/>
          <w:sz w:val="24"/>
          <w:szCs w:val="24"/>
        </w:rPr>
        <w:lastRenderedPageBreak/>
        <w:t xml:space="preserve">victory </w:t>
      </w:r>
      <w:r w:rsidR="009458BA">
        <w:rPr>
          <w:rFonts w:ascii="Times New Roman" w:hAnsi="Times New Roman" w:cs="Times New Roman"/>
          <w:sz w:val="24"/>
          <w:szCs w:val="24"/>
        </w:rPr>
        <w:t>f</w:t>
      </w:r>
      <w:r w:rsidR="000065B3">
        <w:rPr>
          <w:rFonts w:ascii="Times New Roman" w:hAnsi="Times New Roman" w:cs="Times New Roman"/>
          <w:sz w:val="24"/>
          <w:szCs w:val="24"/>
        </w:rPr>
        <w:t>o</w:t>
      </w:r>
      <w:r w:rsidR="009458BA">
        <w:rPr>
          <w:rFonts w:ascii="Times New Roman" w:hAnsi="Times New Roman" w:cs="Times New Roman"/>
          <w:sz w:val="24"/>
          <w:szCs w:val="24"/>
        </w:rPr>
        <w:t>r</w:t>
      </w:r>
      <w:r w:rsidR="000065B3">
        <w:rPr>
          <w:rFonts w:ascii="Times New Roman" w:hAnsi="Times New Roman" w:cs="Times New Roman"/>
          <w:sz w:val="24"/>
          <w:szCs w:val="24"/>
        </w:rPr>
        <w:t xml:space="preserve"> Douglass, whereas, the Atlanta Exposition was a half victory for Washington</w:t>
      </w:r>
      <w:r w:rsidR="00E9599B">
        <w:rPr>
          <w:rFonts w:ascii="Times New Roman" w:hAnsi="Times New Roman" w:cs="Times New Roman"/>
          <w:sz w:val="24"/>
          <w:szCs w:val="24"/>
        </w:rPr>
        <w:t xml:space="preserve"> as it resulted with segregation but employment for African Americans.</w:t>
      </w:r>
    </w:p>
    <w:p w14:paraId="7A2F598B" w14:textId="67DC7D93" w:rsidR="00E9599B" w:rsidRPr="00153ED7" w:rsidRDefault="00E9599B" w:rsidP="00BF6A04">
      <w:pPr>
        <w:rPr>
          <w:rFonts w:ascii="Times New Roman" w:hAnsi="Times New Roman" w:cs="Times New Roman"/>
          <w:sz w:val="24"/>
          <w:szCs w:val="24"/>
        </w:rPr>
      </w:pPr>
      <w:r>
        <w:rPr>
          <w:rFonts w:ascii="Times New Roman" w:hAnsi="Times New Roman" w:cs="Times New Roman"/>
          <w:sz w:val="24"/>
          <w:szCs w:val="24"/>
        </w:rPr>
        <w:t xml:space="preserve">In closure, Frederick Douglass was a significant figure for black politics in America during the nineteen century. Douglass was well known by the black and white population for defending and promoting the civil rights of African Americans through speeches, financial ventures and political office. Through his achievements, Douglass has become a cultural icon of the Black Atlantic. </w:t>
      </w:r>
      <w:r w:rsidR="00804EC2">
        <w:rPr>
          <w:rFonts w:ascii="Times New Roman" w:hAnsi="Times New Roman" w:cs="Times New Roman"/>
          <w:sz w:val="24"/>
          <w:szCs w:val="24"/>
        </w:rPr>
        <w:t>Against the odds of racial discrimination, Douglass successfully rose to prominence not just</w:t>
      </w:r>
      <w:r w:rsidR="0079287F">
        <w:rPr>
          <w:rFonts w:ascii="Times New Roman" w:hAnsi="Times New Roman" w:cs="Times New Roman"/>
          <w:sz w:val="24"/>
          <w:szCs w:val="24"/>
        </w:rPr>
        <w:t xml:space="preserve"> in</w:t>
      </w:r>
      <w:r w:rsidR="00804EC2">
        <w:rPr>
          <w:rFonts w:ascii="Times New Roman" w:hAnsi="Times New Roman" w:cs="Times New Roman"/>
          <w:sz w:val="24"/>
          <w:szCs w:val="24"/>
        </w:rPr>
        <w:t xml:space="preserve"> black society, but in white society throughout America. Whether people liked him or not, it could not be denied that he achieved the American Dream when the odds were stacked against him. Douglass has been a source of inspiration for the Black Atlantic since before he died. Booker T. Washington picked up the reigns </w:t>
      </w:r>
      <w:r w:rsidR="0079287F">
        <w:rPr>
          <w:rFonts w:ascii="Times New Roman" w:hAnsi="Times New Roman" w:cs="Times New Roman"/>
          <w:sz w:val="24"/>
          <w:szCs w:val="24"/>
        </w:rPr>
        <w:t>fr</w:t>
      </w:r>
      <w:r w:rsidR="00804EC2">
        <w:rPr>
          <w:rFonts w:ascii="Times New Roman" w:hAnsi="Times New Roman" w:cs="Times New Roman"/>
          <w:sz w:val="24"/>
          <w:szCs w:val="24"/>
        </w:rPr>
        <w:t>o</w:t>
      </w:r>
      <w:r w:rsidR="0079287F">
        <w:rPr>
          <w:rFonts w:ascii="Times New Roman" w:hAnsi="Times New Roman" w:cs="Times New Roman"/>
          <w:sz w:val="24"/>
          <w:szCs w:val="24"/>
        </w:rPr>
        <w:t>m</w:t>
      </w:r>
      <w:r w:rsidR="00804EC2">
        <w:rPr>
          <w:rFonts w:ascii="Times New Roman" w:hAnsi="Times New Roman" w:cs="Times New Roman"/>
          <w:sz w:val="24"/>
          <w:szCs w:val="24"/>
        </w:rPr>
        <w:t xml:space="preserve"> Douglass in 1895 and attempted to continue Douglass’s mission to better the lives of African Americans through civil rights. The fact that Douglass achieved what he did in his lifetime as well as inspiring future iconic cultural and political figures for the </w:t>
      </w:r>
      <w:r w:rsidR="00B05502">
        <w:rPr>
          <w:rFonts w:ascii="Times New Roman" w:hAnsi="Times New Roman" w:cs="Times New Roman"/>
          <w:sz w:val="24"/>
          <w:szCs w:val="24"/>
        </w:rPr>
        <w:t>African American society</w:t>
      </w:r>
      <w:r w:rsidR="00804EC2">
        <w:rPr>
          <w:rFonts w:ascii="Times New Roman" w:hAnsi="Times New Roman" w:cs="Times New Roman"/>
          <w:sz w:val="24"/>
          <w:szCs w:val="24"/>
        </w:rPr>
        <w:t xml:space="preserve">, just highlights how important he was </w:t>
      </w:r>
      <w:r w:rsidR="00B05502">
        <w:rPr>
          <w:rFonts w:ascii="Times New Roman" w:hAnsi="Times New Roman" w:cs="Times New Roman"/>
          <w:sz w:val="24"/>
          <w:szCs w:val="24"/>
        </w:rPr>
        <w:t>in the Black Atlantic.</w:t>
      </w:r>
    </w:p>
    <w:p w14:paraId="54A9CCF3" w14:textId="77777777" w:rsidR="009F4164" w:rsidRDefault="009F4164" w:rsidP="00BF6A04">
      <w:pPr>
        <w:rPr>
          <w:rFonts w:ascii="Times New Roman" w:hAnsi="Times New Roman" w:cs="Times New Roman"/>
          <w:b/>
          <w:bCs/>
          <w:sz w:val="24"/>
          <w:szCs w:val="24"/>
        </w:rPr>
      </w:pPr>
    </w:p>
    <w:p w14:paraId="58324B95" w14:textId="77777777" w:rsidR="009F4164" w:rsidRDefault="009F4164" w:rsidP="00BF6A04">
      <w:pPr>
        <w:rPr>
          <w:rFonts w:ascii="Times New Roman" w:hAnsi="Times New Roman" w:cs="Times New Roman"/>
          <w:b/>
          <w:bCs/>
          <w:sz w:val="24"/>
          <w:szCs w:val="24"/>
        </w:rPr>
      </w:pPr>
    </w:p>
    <w:p w14:paraId="070A262E" w14:textId="77777777" w:rsidR="009F4164" w:rsidRDefault="009F4164" w:rsidP="00BF6A04">
      <w:pPr>
        <w:rPr>
          <w:rFonts w:ascii="Times New Roman" w:hAnsi="Times New Roman" w:cs="Times New Roman"/>
          <w:b/>
          <w:bCs/>
          <w:sz w:val="24"/>
          <w:szCs w:val="24"/>
        </w:rPr>
      </w:pPr>
    </w:p>
    <w:p w14:paraId="7C5DB847" w14:textId="3C46F5EB" w:rsidR="004A4EF6" w:rsidRPr="00EC6207" w:rsidRDefault="00EC6207" w:rsidP="00BF6A04">
      <w:pPr>
        <w:rPr>
          <w:rFonts w:ascii="Times New Roman" w:hAnsi="Times New Roman" w:cs="Times New Roman"/>
          <w:sz w:val="24"/>
          <w:szCs w:val="24"/>
        </w:rPr>
      </w:pPr>
      <w:r w:rsidRPr="00EC6207">
        <w:rPr>
          <w:rFonts w:ascii="Times New Roman" w:hAnsi="Times New Roman" w:cs="Times New Roman"/>
          <w:sz w:val="24"/>
          <w:szCs w:val="24"/>
        </w:rPr>
        <w:t>Words: 251</w:t>
      </w:r>
      <w:r w:rsidR="0079287F">
        <w:rPr>
          <w:rFonts w:ascii="Times New Roman" w:hAnsi="Times New Roman" w:cs="Times New Roman"/>
          <w:sz w:val="24"/>
          <w:szCs w:val="24"/>
        </w:rPr>
        <w:t>9</w:t>
      </w:r>
    </w:p>
    <w:p w14:paraId="509C9E65" w14:textId="77777777" w:rsidR="009D5946" w:rsidRDefault="009D5946" w:rsidP="00BF6A04">
      <w:pPr>
        <w:rPr>
          <w:rFonts w:ascii="Times New Roman" w:hAnsi="Times New Roman" w:cs="Times New Roman"/>
          <w:b/>
          <w:bCs/>
          <w:sz w:val="24"/>
          <w:szCs w:val="24"/>
        </w:rPr>
      </w:pPr>
    </w:p>
    <w:p w14:paraId="685A9833" w14:textId="77777777" w:rsidR="009D5946" w:rsidRDefault="009D5946" w:rsidP="00BF6A04">
      <w:pPr>
        <w:rPr>
          <w:rFonts w:ascii="Times New Roman" w:hAnsi="Times New Roman" w:cs="Times New Roman"/>
          <w:b/>
          <w:bCs/>
          <w:sz w:val="24"/>
          <w:szCs w:val="24"/>
        </w:rPr>
      </w:pPr>
    </w:p>
    <w:p w14:paraId="36E776D2" w14:textId="77777777" w:rsidR="009D5946" w:rsidRDefault="009D5946" w:rsidP="00BF6A04">
      <w:pPr>
        <w:rPr>
          <w:rFonts w:ascii="Times New Roman" w:hAnsi="Times New Roman" w:cs="Times New Roman"/>
          <w:b/>
          <w:bCs/>
          <w:sz w:val="24"/>
          <w:szCs w:val="24"/>
        </w:rPr>
      </w:pPr>
    </w:p>
    <w:p w14:paraId="109F314F" w14:textId="77777777" w:rsidR="00EC6207" w:rsidRDefault="00EC6207" w:rsidP="00BF6A04">
      <w:pPr>
        <w:rPr>
          <w:rFonts w:ascii="Times New Roman" w:hAnsi="Times New Roman" w:cs="Times New Roman"/>
          <w:b/>
          <w:bCs/>
          <w:sz w:val="24"/>
          <w:szCs w:val="24"/>
        </w:rPr>
      </w:pPr>
    </w:p>
    <w:p w14:paraId="3A9E8248" w14:textId="77777777" w:rsidR="00EC6207" w:rsidRDefault="00EC6207" w:rsidP="00BF6A04">
      <w:pPr>
        <w:rPr>
          <w:rFonts w:ascii="Times New Roman" w:hAnsi="Times New Roman" w:cs="Times New Roman"/>
          <w:b/>
          <w:bCs/>
          <w:sz w:val="24"/>
          <w:szCs w:val="24"/>
        </w:rPr>
      </w:pPr>
    </w:p>
    <w:p w14:paraId="6C8111FD" w14:textId="77777777" w:rsidR="00EC6207" w:rsidRDefault="00EC6207" w:rsidP="00BF6A04">
      <w:pPr>
        <w:rPr>
          <w:rFonts w:ascii="Times New Roman" w:hAnsi="Times New Roman" w:cs="Times New Roman"/>
          <w:b/>
          <w:bCs/>
          <w:sz w:val="24"/>
          <w:szCs w:val="24"/>
        </w:rPr>
      </w:pPr>
    </w:p>
    <w:p w14:paraId="32E23FDF" w14:textId="77777777" w:rsidR="00EC6207" w:rsidRDefault="00EC6207" w:rsidP="00BF6A04">
      <w:pPr>
        <w:rPr>
          <w:rFonts w:ascii="Times New Roman" w:hAnsi="Times New Roman" w:cs="Times New Roman"/>
          <w:b/>
          <w:bCs/>
          <w:sz w:val="24"/>
          <w:szCs w:val="24"/>
        </w:rPr>
      </w:pPr>
    </w:p>
    <w:p w14:paraId="529FF161" w14:textId="77777777" w:rsidR="00EC6207" w:rsidRDefault="00EC6207" w:rsidP="00BF6A04">
      <w:pPr>
        <w:rPr>
          <w:rFonts w:ascii="Times New Roman" w:hAnsi="Times New Roman" w:cs="Times New Roman"/>
          <w:b/>
          <w:bCs/>
          <w:sz w:val="24"/>
          <w:szCs w:val="24"/>
        </w:rPr>
      </w:pPr>
    </w:p>
    <w:p w14:paraId="4AEAC1C5" w14:textId="77777777" w:rsidR="00EC6207" w:rsidRDefault="00EC6207" w:rsidP="00BF6A04">
      <w:pPr>
        <w:rPr>
          <w:rFonts w:ascii="Times New Roman" w:hAnsi="Times New Roman" w:cs="Times New Roman"/>
          <w:b/>
          <w:bCs/>
          <w:sz w:val="24"/>
          <w:szCs w:val="24"/>
        </w:rPr>
      </w:pPr>
    </w:p>
    <w:p w14:paraId="65FC0CDB" w14:textId="77777777" w:rsidR="00EC6207" w:rsidRDefault="00EC6207" w:rsidP="00BF6A04">
      <w:pPr>
        <w:rPr>
          <w:rFonts w:ascii="Times New Roman" w:hAnsi="Times New Roman" w:cs="Times New Roman"/>
          <w:b/>
          <w:bCs/>
          <w:sz w:val="24"/>
          <w:szCs w:val="24"/>
        </w:rPr>
      </w:pPr>
    </w:p>
    <w:p w14:paraId="60C4E3F9" w14:textId="77777777" w:rsidR="00EC6207" w:rsidRDefault="00EC6207" w:rsidP="00BF6A04">
      <w:pPr>
        <w:rPr>
          <w:rFonts w:ascii="Times New Roman" w:hAnsi="Times New Roman" w:cs="Times New Roman"/>
          <w:b/>
          <w:bCs/>
          <w:sz w:val="24"/>
          <w:szCs w:val="24"/>
        </w:rPr>
      </w:pPr>
    </w:p>
    <w:p w14:paraId="2172D584" w14:textId="77777777" w:rsidR="00EC6207" w:rsidRDefault="00EC6207" w:rsidP="00BF6A04">
      <w:pPr>
        <w:rPr>
          <w:rFonts w:ascii="Times New Roman" w:hAnsi="Times New Roman" w:cs="Times New Roman"/>
          <w:b/>
          <w:bCs/>
          <w:sz w:val="24"/>
          <w:szCs w:val="24"/>
        </w:rPr>
      </w:pPr>
    </w:p>
    <w:p w14:paraId="4178CCE3" w14:textId="77777777" w:rsidR="00EC6207" w:rsidRDefault="00EC6207" w:rsidP="00BF6A04">
      <w:pPr>
        <w:rPr>
          <w:rFonts w:ascii="Times New Roman" w:hAnsi="Times New Roman" w:cs="Times New Roman"/>
          <w:b/>
          <w:bCs/>
          <w:sz w:val="24"/>
          <w:szCs w:val="24"/>
        </w:rPr>
      </w:pPr>
    </w:p>
    <w:p w14:paraId="397EDFE8" w14:textId="77777777" w:rsidR="00EC6207" w:rsidRDefault="00EC6207" w:rsidP="00BF6A04">
      <w:pPr>
        <w:rPr>
          <w:rFonts w:ascii="Times New Roman" w:hAnsi="Times New Roman" w:cs="Times New Roman"/>
          <w:b/>
          <w:bCs/>
          <w:sz w:val="24"/>
          <w:szCs w:val="24"/>
        </w:rPr>
      </w:pPr>
    </w:p>
    <w:p w14:paraId="3C543C78" w14:textId="77777777" w:rsidR="00EC6207" w:rsidRDefault="00EC6207" w:rsidP="00BF6A04">
      <w:pPr>
        <w:rPr>
          <w:rFonts w:ascii="Times New Roman" w:hAnsi="Times New Roman" w:cs="Times New Roman"/>
          <w:b/>
          <w:bCs/>
          <w:sz w:val="24"/>
          <w:szCs w:val="24"/>
        </w:rPr>
      </w:pPr>
    </w:p>
    <w:p w14:paraId="7496B638" w14:textId="77777777" w:rsidR="00EC6207" w:rsidRDefault="00EC6207" w:rsidP="00BF6A04">
      <w:pPr>
        <w:rPr>
          <w:rFonts w:ascii="Times New Roman" w:hAnsi="Times New Roman" w:cs="Times New Roman"/>
          <w:b/>
          <w:bCs/>
          <w:sz w:val="24"/>
          <w:szCs w:val="24"/>
        </w:rPr>
      </w:pPr>
    </w:p>
    <w:p w14:paraId="46D1E115" w14:textId="282A29EA" w:rsidR="00C672A3" w:rsidRPr="00C672A3" w:rsidRDefault="00C672A3" w:rsidP="00BF6A04">
      <w:pPr>
        <w:rPr>
          <w:rFonts w:ascii="Times New Roman" w:hAnsi="Times New Roman" w:cs="Times New Roman"/>
          <w:b/>
          <w:bCs/>
          <w:sz w:val="24"/>
          <w:szCs w:val="24"/>
        </w:rPr>
      </w:pPr>
      <w:r w:rsidRPr="00C672A3">
        <w:rPr>
          <w:rFonts w:ascii="Times New Roman" w:hAnsi="Times New Roman" w:cs="Times New Roman"/>
          <w:b/>
          <w:bCs/>
          <w:sz w:val="24"/>
          <w:szCs w:val="24"/>
        </w:rPr>
        <w:lastRenderedPageBreak/>
        <w:t>Bibliography</w:t>
      </w:r>
    </w:p>
    <w:p w14:paraId="63D8BCBB" w14:textId="4A1FCEB7" w:rsidR="002F44B1" w:rsidRDefault="002F44B1" w:rsidP="00BF6A04">
      <w:pPr>
        <w:rPr>
          <w:rFonts w:ascii="Times New Roman" w:hAnsi="Times New Roman" w:cs="Times New Roman"/>
          <w:sz w:val="24"/>
          <w:szCs w:val="24"/>
        </w:rPr>
      </w:pPr>
      <w:r w:rsidRPr="002F44B1">
        <w:rPr>
          <w:rFonts w:ascii="Times New Roman" w:hAnsi="Times New Roman" w:cs="Times New Roman"/>
          <w:sz w:val="24"/>
          <w:szCs w:val="24"/>
        </w:rPr>
        <w:t xml:space="preserve">Biography. </w:t>
      </w:r>
      <w:r w:rsidRPr="002F44B1">
        <w:rPr>
          <w:rFonts w:ascii="Times New Roman" w:hAnsi="Times New Roman" w:cs="Times New Roman"/>
          <w:i/>
          <w:iCs/>
          <w:sz w:val="24"/>
          <w:szCs w:val="24"/>
        </w:rPr>
        <w:t>Booker T. Washington - Civil Rights Activist | Mini Bio | BIO</w:t>
      </w:r>
      <w:r w:rsidRPr="002F44B1">
        <w:rPr>
          <w:rFonts w:ascii="Times New Roman" w:hAnsi="Times New Roman" w:cs="Times New Roman"/>
          <w:sz w:val="24"/>
          <w:szCs w:val="24"/>
        </w:rPr>
        <w:t xml:space="preserve">. Published 2012. Available at: </w:t>
      </w:r>
      <w:hyperlink r:id="rId7" w:history="1">
        <w:r w:rsidRPr="00421F25">
          <w:rPr>
            <w:rStyle w:val="Hyperlink"/>
            <w:rFonts w:ascii="Times New Roman" w:hAnsi="Times New Roman" w:cs="Times New Roman"/>
            <w:sz w:val="24"/>
            <w:szCs w:val="24"/>
          </w:rPr>
          <w:t>https://www.youtube.com/watch?v=07cispyOhWQ</w:t>
        </w:r>
      </w:hyperlink>
      <w:r>
        <w:rPr>
          <w:rFonts w:ascii="Times New Roman" w:hAnsi="Times New Roman" w:cs="Times New Roman"/>
          <w:sz w:val="24"/>
          <w:szCs w:val="24"/>
        </w:rPr>
        <w:t xml:space="preserve"> </w:t>
      </w:r>
      <w:r w:rsidRPr="002F44B1">
        <w:rPr>
          <w:rFonts w:ascii="Times New Roman" w:hAnsi="Times New Roman" w:cs="Times New Roman"/>
          <w:sz w:val="24"/>
          <w:szCs w:val="24"/>
        </w:rPr>
        <w:t>.</w:t>
      </w:r>
    </w:p>
    <w:p w14:paraId="3200A131" w14:textId="58F624A2" w:rsidR="009D5946" w:rsidRDefault="009D5946" w:rsidP="00BF6A04">
      <w:pPr>
        <w:rPr>
          <w:rFonts w:ascii="Times New Roman" w:hAnsi="Times New Roman" w:cs="Times New Roman"/>
          <w:sz w:val="24"/>
          <w:szCs w:val="24"/>
        </w:rPr>
      </w:pPr>
      <w:r w:rsidRPr="009D5946">
        <w:rPr>
          <w:rFonts w:ascii="Times New Roman" w:hAnsi="Times New Roman" w:cs="Times New Roman"/>
          <w:sz w:val="24"/>
          <w:szCs w:val="24"/>
        </w:rPr>
        <w:t>Carrillo</w:t>
      </w:r>
      <w:r w:rsidR="003338EC">
        <w:rPr>
          <w:rFonts w:ascii="Times New Roman" w:hAnsi="Times New Roman" w:cs="Times New Roman"/>
          <w:sz w:val="24"/>
          <w:szCs w:val="24"/>
        </w:rPr>
        <w:t>,</w:t>
      </w:r>
      <w:r w:rsidRPr="009D5946">
        <w:t xml:space="preserve"> </w:t>
      </w:r>
      <w:r w:rsidRPr="009D5946">
        <w:rPr>
          <w:rFonts w:ascii="Times New Roman" w:hAnsi="Times New Roman" w:cs="Times New Roman"/>
          <w:sz w:val="24"/>
          <w:szCs w:val="24"/>
        </w:rPr>
        <w:t>Karen Juanita</w:t>
      </w:r>
      <w:r>
        <w:rPr>
          <w:rFonts w:ascii="Times New Roman" w:hAnsi="Times New Roman" w:cs="Times New Roman"/>
          <w:sz w:val="24"/>
          <w:szCs w:val="24"/>
        </w:rPr>
        <w:t>.</w:t>
      </w:r>
      <w:r w:rsidRPr="009D5946">
        <w:rPr>
          <w:rFonts w:ascii="Times New Roman" w:hAnsi="Times New Roman" w:cs="Times New Roman"/>
          <w:sz w:val="24"/>
          <w:szCs w:val="24"/>
        </w:rPr>
        <w:t xml:space="preserve"> ‘The Freedman’s Savings Bank’ </w:t>
      </w:r>
      <w:r w:rsidRPr="009D5946">
        <w:rPr>
          <w:rFonts w:ascii="Times New Roman" w:hAnsi="Times New Roman" w:cs="Times New Roman"/>
          <w:i/>
          <w:iCs/>
          <w:sz w:val="24"/>
          <w:szCs w:val="24"/>
        </w:rPr>
        <w:t>Newly freed African Americans established a foundation for wealth-building</w:t>
      </w:r>
      <w:r w:rsidRPr="009D5946">
        <w:rPr>
          <w:rFonts w:ascii="Times New Roman" w:hAnsi="Times New Roman" w:cs="Times New Roman"/>
          <w:sz w:val="24"/>
          <w:szCs w:val="24"/>
        </w:rPr>
        <w:t xml:space="preserve">. 6. (2016). Available at: </w:t>
      </w:r>
      <w:hyperlink r:id="rId8" w:history="1">
        <w:r w:rsidRPr="006D43C0">
          <w:rPr>
            <w:rStyle w:val="Hyperlink"/>
            <w:rFonts w:ascii="Times New Roman" w:hAnsi="Times New Roman" w:cs="Times New Roman"/>
            <w:sz w:val="24"/>
            <w:szCs w:val="24"/>
          </w:rPr>
          <w:t>https://web-b-ebscohost-com.ezproxy.uwtsd.ac.uk/ehost/pdfviewer/pdfviewer?vid=1&amp;sid=64f99e14-6278-47d5-bc4a-101bb374b194%40sessionmgr101</w:t>
        </w:r>
      </w:hyperlink>
      <w:r>
        <w:rPr>
          <w:rFonts w:ascii="Times New Roman" w:hAnsi="Times New Roman" w:cs="Times New Roman"/>
          <w:sz w:val="24"/>
          <w:szCs w:val="24"/>
        </w:rPr>
        <w:t xml:space="preserve"> </w:t>
      </w:r>
      <w:r w:rsidRPr="009D5946">
        <w:rPr>
          <w:rFonts w:ascii="Times New Roman" w:hAnsi="Times New Roman" w:cs="Times New Roman"/>
          <w:sz w:val="24"/>
          <w:szCs w:val="24"/>
        </w:rPr>
        <w:t>.</w:t>
      </w:r>
    </w:p>
    <w:p w14:paraId="416793AB" w14:textId="69AD0B4A" w:rsidR="004D5515" w:rsidRDefault="004D5515" w:rsidP="00BF6A04">
      <w:pPr>
        <w:rPr>
          <w:rFonts w:ascii="Times New Roman" w:hAnsi="Times New Roman" w:cs="Times New Roman"/>
          <w:sz w:val="24"/>
          <w:szCs w:val="24"/>
        </w:rPr>
      </w:pPr>
      <w:r w:rsidRPr="004D5515">
        <w:rPr>
          <w:rFonts w:ascii="Times New Roman" w:hAnsi="Times New Roman" w:cs="Times New Roman"/>
          <w:sz w:val="24"/>
          <w:szCs w:val="24"/>
        </w:rPr>
        <w:t>Chesnutt</w:t>
      </w:r>
      <w:r w:rsidR="003338EC">
        <w:rPr>
          <w:rFonts w:ascii="Times New Roman" w:hAnsi="Times New Roman" w:cs="Times New Roman"/>
          <w:sz w:val="24"/>
          <w:szCs w:val="24"/>
        </w:rPr>
        <w:t>,</w:t>
      </w:r>
      <w:r>
        <w:rPr>
          <w:rFonts w:ascii="Times New Roman" w:hAnsi="Times New Roman" w:cs="Times New Roman"/>
          <w:sz w:val="24"/>
          <w:szCs w:val="24"/>
        </w:rPr>
        <w:t xml:space="preserve"> </w:t>
      </w:r>
      <w:r w:rsidRPr="004D5515">
        <w:rPr>
          <w:rFonts w:ascii="Times New Roman" w:hAnsi="Times New Roman" w:cs="Times New Roman"/>
          <w:sz w:val="24"/>
          <w:szCs w:val="24"/>
        </w:rPr>
        <w:t>Charles Waddell</w:t>
      </w:r>
      <w:r>
        <w:rPr>
          <w:rFonts w:ascii="Times New Roman" w:hAnsi="Times New Roman" w:cs="Times New Roman"/>
          <w:sz w:val="24"/>
          <w:szCs w:val="24"/>
        </w:rPr>
        <w:t>.</w:t>
      </w:r>
      <w:r w:rsidRPr="004D5515">
        <w:rPr>
          <w:rFonts w:ascii="Times New Roman" w:hAnsi="Times New Roman" w:cs="Times New Roman"/>
          <w:sz w:val="24"/>
          <w:szCs w:val="24"/>
        </w:rPr>
        <w:t xml:space="preserve"> </w:t>
      </w:r>
      <w:r w:rsidRPr="004D5515">
        <w:rPr>
          <w:rFonts w:ascii="Times New Roman" w:hAnsi="Times New Roman" w:cs="Times New Roman"/>
          <w:i/>
          <w:iCs/>
          <w:sz w:val="24"/>
          <w:szCs w:val="24"/>
        </w:rPr>
        <w:t>Frederick Douglass A Biography</w:t>
      </w:r>
      <w:r w:rsidRPr="004D5515">
        <w:rPr>
          <w:rFonts w:ascii="Times New Roman" w:hAnsi="Times New Roman" w:cs="Times New Roman"/>
          <w:sz w:val="24"/>
          <w:szCs w:val="24"/>
        </w:rPr>
        <w:t xml:space="preserve">. Published 2004. Available at: </w:t>
      </w:r>
      <w:hyperlink r:id="rId9" w:history="1">
        <w:r w:rsidRPr="006D43C0">
          <w:rPr>
            <w:rStyle w:val="Hyperlink"/>
            <w:rFonts w:ascii="Times New Roman" w:hAnsi="Times New Roman" w:cs="Times New Roman"/>
            <w:sz w:val="24"/>
            <w:szCs w:val="24"/>
          </w:rPr>
          <w:t>http://www.gutenberg.org/cache/epub/10986/pg10986-images.html</w:t>
        </w:r>
      </w:hyperlink>
      <w:r w:rsidRPr="004D5515">
        <w:rPr>
          <w:rFonts w:ascii="Times New Roman" w:hAnsi="Times New Roman" w:cs="Times New Roman"/>
          <w:sz w:val="24"/>
          <w:szCs w:val="24"/>
        </w:rPr>
        <w:t>.</w:t>
      </w:r>
    </w:p>
    <w:p w14:paraId="60D32237" w14:textId="703AD515" w:rsidR="00C672A3" w:rsidRDefault="00C672A3" w:rsidP="00BF6A04">
      <w:pPr>
        <w:rPr>
          <w:rFonts w:ascii="Times New Roman" w:hAnsi="Times New Roman" w:cs="Times New Roman"/>
          <w:sz w:val="24"/>
          <w:szCs w:val="24"/>
        </w:rPr>
      </w:pPr>
      <w:r w:rsidRPr="00C672A3">
        <w:rPr>
          <w:rFonts w:ascii="Times New Roman" w:hAnsi="Times New Roman" w:cs="Times New Roman"/>
          <w:sz w:val="24"/>
          <w:szCs w:val="24"/>
        </w:rPr>
        <w:t>Douglass</w:t>
      </w:r>
      <w:r w:rsidR="003338EC">
        <w:rPr>
          <w:rFonts w:ascii="Times New Roman" w:hAnsi="Times New Roman" w:cs="Times New Roman"/>
          <w:sz w:val="24"/>
          <w:szCs w:val="24"/>
        </w:rPr>
        <w:t>,</w:t>
      </w:r>
      <w:r>
        <w:rPr>
          <w:rFonts w:ascii="Times New Roman" w:hAnsi="Times New Roman" w:cs="Times New Roman"/>
          <w:sz w:val="24"/>
          <w:szCs w:val="24"/>
        </w:rPr>
        <w:t xml:space="preserve"> Fredrick.</w:t>
      </w:r>
      <w:r w:rsidRPr="00C672A3">
        <w:rPr>
          <w:rFonts w:ascii="Times New Roman" w:hAnsi="Times New Roman" w:cs="Times New Roman"/>
          <w:sz w:val="24"/>
          <w:szCs w:val="24"/>
        </w:rPr>
        <w:t xml:space="preserve"> </w:t>
      </w:r>
      <w:r w:rsidRPr="00C672A3">
        <w:rPr>
          <w:rFonts w:ascii="Times New Roman" w:hAnsi="Times New Roman" w:cs="Times New Roman"/>
          <w:i/>
          <w:iCs/>
          <w:sz w:val="24"/>
          <w:szCs w:val="24"/>
        </w:rPr>
        <w:t>Narrative of the Life of Frederick Douglass, an American Slave</w:t>
      </w:r>
      <w:r w:rsidRPr="00C672A3">
        <w:rPr>
          <w:rFonts w:ascii="Times New Roman" w:hAnsi="Times New Roman" w:cs="Times New Roman"/>
          <w:sz w:val="24"/>
          <w:szCs w:val="24"/>
        </w:rPr>
        <w:t>. [Anti-Slavery office. Boston. 1845].</w:t>
      </w:r>
    </w:p>
    <w:p w14:paraId="4083F350" w14:textId="4D7B27F6" w:rsidR="00C26382" w:rsidRDefault="00C26382" w:rsidP="00BF6A04">
      <w:pPr>
        <w:rPr>
          <w:rFonts w:ascii="Times New Roman" w:hAnsi="Times New Roman" w:cs="Times New Roman"/>
          <w:sz w:val="24"/>
          <w:szCs w:val="24"/>
        </w:rPr>
      </w:pPr>
      <w:r w:rsidRPr="00C26382">
        <w:rPr>
          <w:rFonts w:ascii="Times New Roman" w:hAnsi="Times New Roman" w:cs="Times New Roman"/>
          <w:sz w:val="24"/>
          <w:szCs w:val="24"/>
        </w:rPr>
        <w:t xml:space="preserve">Douglass. </w:t>
      </w:r>
      <w:r>
        <w:rPr>
          <w:rFonts w:ascii="Times New Roman" w:hAnsi="Times New Roman" w:cs="Times New Roman"/>
          <w:sz w:val="24"/>
          <w:szCs w:val="24"/>
        </w:rPr>
        <w:t xml:space="preserve">Frederick. </w:t>
      </w:r>
      <w:r w:rsidRPr="00C26382">
        <w:rPr>
          <w:rFonts w:ascii="Times New Roman" w:hAnsi="Times New Roman" w:cs="Times New Roman"/>
          <w:i/>
          <w:iCs/>
          <w:sz w:val="24"/>
          <w:szCs w:val="24"/>
        </w:rPr>
        <w:t>The Speeches of Frederick Douglass A critical Edition</w:t>
      </w:r>
      <w:r w:rsidRPr="00C26382">
        <w:rPr>
          <w:rFonts w:ascii="Times New Roman" w:hAnsi="Times New Roman" w:cs="Times New Roman"/>
          <w:sz w:val="24"/>
          <w:szCs w:val="24"/>
        </w:rPr>
        <w:t xml:space="preserve">. ed. by John R </w:t>
      </w:r>
      <w:proofErr w:type="spellStart"/>
      <w:r w:rsidRPr="00C26382">
        <w:rPr>
          <w:rFonts w:ascii="Times New Roman" w:hAnsi="Times New Roman" w:cs="Times New Roman"/>
          <w:sz w:val="24"/>
          <w:szCs w:val="24"/>
        </w:rPr>
        <w:t>McKivigan</w:t>
      </w:r>
      <w:proofErr w:type="spellEnd"/>
      <w:r w:rsidRPr="00C26382">
        <w:rPr>
          <w:rFonts w:ascii="Times New Roman" w:hAnsi="Times New Roman" w:cs="Times New Roman"/>
          <w:sz w:val="24"/>
          <w:szCs w:val="24"/>
        </w:rPr>
        <w:t xml:space="preserve"> Julie Husband Heather L Kaufman (Yale University Press. London. 2018).</w:t>
      </w:r>
    </w:p>
    <w:p w14:paraId="32AE813A" w14:textId="4C28C013" w:rsidR="00DF6D12" w:rsidRDefault="00DF6D12" w:rsidP="00BF6A04">
      <w:pPr>
        <w:rPr>
          <w:rFonts w:ascii="Times New Roman" w:hAnsi="Times New Roman" w:cs="Times New Roman"/>
          <w:sz w:val="24"/>
          <w:szCs w:val="24"/>
        </w:rPr>
      </w:pPr>
      <w:r w:rsidRPr="00DF6D12">
        <w:rPr>
          <w:rFonts w:ascii="Times New Roman" w:hAnsi="Times New Roman" w:cs="Times New Roman"/>
          <w:sz w:val="24"/>
          <w:szCs w:val="24"/>
        </w:rPr>
        <w:t>Foner</w:t>
      </w:r>
      <w:r w:rsidR="003338EC">
        <w:rPr>
          <w:rFonts w:ascii="Times New Roman" w:hAnsi="Times New Roman" w:cs="Times New Roman"/>
          <w:sz w:val="24"/>
          <w:szCs w:val="24"/>
        </w:rPr>
        <w:t>,</w:t>
      </w:r>
      <w:r w:rsidRPr="00DF6D12">
        <w:rPr>
          <w:rFonts w:ascii="Times New Roman" w:hAnsi="Times New Roman" w:cs="Times New Roman"/>
          <w:sz w:val="24"/>
          <w:szCs w:val="24"/>
        </w:rPr>
        <w:t xml:space="preserve"> </w:t>
      </w:r>
      <w:r>
        <w:rPr>
          <w:rFonts w:ascii="Times New Roman" w:hAnsi="Times New Roman" w:cs="Times New Roman"/>
          <w:sz w:val="24"/>
          <w:szCs w:val="24"/>
        </w:rPr>
        <w:t xml:space="preserve">Eric. </w:t>
      </w:r>
      <w:r w:rsidRPr="00DF6D12">
        <w:rPr>
          <w:rFonts w:ascii="Times New Roman" w:hAnsi="Times New Roman" w:cs="Times New Roman"/>
          <w:i/>
          <w:iCs/>
          <w:sz w:val="24"/>
          <w:szCs w:val="24"/>
        </w:rPr>
        <w:t>The Fiery Trial: Abraham Lincoln and American Slavery</w:t>
      </w:r>
      <w:r w:rsidRPr="00DF6D12">
        <w:rPr>
          <w:rFonts w:ascii="Times New Roman" w:hAnsi="Times New Roman" w:cs="Times New Roman"/>
          <w:sz w:val="24"/>
          <w:szCs w:val="24"/>
        </w:rPr>
        <w:t>. [W.W. Norton and Company. London. 2010].</w:t>
      </w:r>
    </w:p>
    <w:p w14:paraId="4F67D51A" w14:textId="6951EECD" w:rsidR="003A4124" w:rsidRDefault="003A4124" w:rsidP="00BF6A04">
      <w:pPr>
        <w:rPr>
          <w:rFonts w:ascii="Times New Roman" w:hAnsi="Times New Roman" w:cs="Times New Roman"/>
          <w:sz w:val="24"/>
          <w:szCs w:val="24"/>
        </w:rPr>
      </w:pPr>
      <w:r w:rsidRPr="003A4124">
        <w:rPr>
          <w:rFonts w:ascii="Times New Roman" w:hAnsi="Times New Roman" w:cs="Times New Roman"/>
          <w:sz w:val="24"/>
          <w:szCs w:val="24"/>
        </w:rPr>
        <w:t>Foner</w:t>
      </w:r>
      <w:r w:rsidR="003338EC">
        <w:rPr>
          <w:rFonts w:ascii="Times New Roman" w:hAnsi="Times New Roman" w:cs="Times New Roman"/>
          <w:sz w:val="24"/>
          <w:szCs w:val="24"/>
        </w:rPr>
        <w:t>,</w:t>
      </w:r>
      <w:r w:rsidRPr="003A4124">
        <w:rPr>
          <w:rFonts w:ascii="Times New Roman" w:hAnsi="Times New Roman" w:cs="Times New Roman"/>
          <w:sz w:val="24"/>
          <w:szCs w:val="24"/>
        </w:rPr>
        <w:t xml:space="preserve"> </w:t>
      </w:r>
      <w:r>
        <w:rPr>
          <w:rFonts w:ascii="Times New Roman" w:hAnsi="Times New Roman" w:cs="Times New Roman"/>
          <w:sz w:val="24"/>
          <w:szCs w:val="24"/>
        </w:rPr>
        <w:t>Eric</w:t>
      </w:r>
      <w:r w:rsidRPr="003A4124">
        <w:rPr>
          <w:rFonts w:ascii="Times New Roman" w:hAnsi="Times New Roman" w:cs="Times New Roman"/>
          <w:i/>
          <w:iCs/>
          <w:sz w:val="24"/>
          <w:szCs w:val="24"/>
        </w:rPr>
        <w:t>. Reconstruction America’s Unfinished Revolution 1863-1877</w:t>
      </w:r>
      <w:r w:rsidRPr="003A4124">
        <w:rPr>
          <w:rFonts w:ascii="Times New Roman" w:hAnsi="Times New Roman" w:cs="Times New Roman"/>
          <w:sz w:val="24"/>
          <w:szCs w:val="24"/>
        </w:rPr>
        <w:t>. [Perennial Classics. New York. 2002].</w:t>
      </w:r>
    </w:p>
    <w:p w14:paraId="70A8779E" w14:textId="3496B4B9" w:rsidR="000065B3" w:rsidRDefault="000065B3" w:rsidP="00BF6A04">
      <w:pPr>
        <w:rPr>
          <w:rFonts w:ascii="Times New Roman" w:hAnsi="Times New Roman" w:cs="Times New Roman"/>
          <w:sz w:val="24"/>
          <w:szCs w:val="24"/>
        </w:rPr>
      </w:pPr>
      <w:r w:rsidRPr="000065B3">
        <w:rPr>
          <w:rFonts w:ascii="Times New Roman" w:hAnsi="Times New Roman" w:cs="Times New Roman"/>
          <w:sz w:val="24"/>
          <w:szCs w:val="24"/>
        </w:rPr>
        <w:t>Harlan</w:t>
      </w:r>
      <w:r w:rsidR="003338EC">
        <w:rPr>
          <w:rFonts w:ascii="Times New Roman" w:hAnsi="Times New Roman" w:cs="Times New Roman"/>
          <w:sz w:val="24"/>
          <w:szCs w:val="24"/>
        </w:rPr>
        <w:t>,</w:t>
      </w:r>
      <w:r>
        <w:rPr>
          <w:rFonts w:ascii="Times New Roman" w:hAnsi="Times New Roman" w:cs="Times New Roman"/>
          <w:sz w:val="24"/>
          <w:szCs w:val="24"/>
        </w:rPr>
        <w:t xml:space="preserve"> Louis R.</w:t>
      </w:r>
      <w:r w:rsidRPr="000065B3">
        <w:rPr>
          <w:rFonts w:ascii="Times New Roman" w:hAnsi="Times New Roman" w:cs="Times New Roman"/>
          <w:sz w:val="24"/>
          <w:szCs w:val="24"/>
        </w:rPr>
        <w:t xml:space="preserve"> </w:t>
      </w:r>
      <w:r w:rsidRPr="000065B3">
        <w:rPr>
          <w:rFonts w:ascii="Times New Roman" w:hAnsi="Times New Roman" w:cs="Times New Roman"/>
          <w:i/>
          <w:iCs/>
          <w:sz w:val="24"/>
          <w:szCs w:val="24"/>
        </w:rPr>
        <w:t>Booker T. Washington: The Making of a Black Leader, 1856-1901</w:t>
      </w:r>
      <w:r w:rsidRPr="000065B3">
        <w:rPr>
          <w:rFonts w:ascii="Times New Roman" w:hAnsi="Times New Roman" w:cs="Times New Roman"/>
          <w:sz w:val="24"/>
          <w:szCs w:val="24"/>
        </w:rPr>
        <w:t>. (New York: Oxford University Press, 1972).</w:t>
      </w:r>
    </w:p>
    <w:p w14:paraId="20C88447" w14:textId="56514A7D" w:rsidR="00F41155" w:rsidRDefault="00F41155" w:rsidP="00BF6A04">
      <w:pPr>
        <w:rPr>
          <w:rFonts w:ascii="Times New Roman" w:hAnsi="Times New Roman" w:cs="Times New Roman"/>
          <w:sz w:val="24"/>
          <w:szCs w:val="24"/>
        </w:rPr>
      </w:pPr>
      <w:r w:rsidRPr="00F41155">
        <w:rPr>
          <w:rFonts w:ascii="Times New Roman" w:hAnsi="Times New Roman" w:cs="Times New Roman"/>
          <w:sz w:val="24"/>
          <w:szCs w:val="24"/>
        </w:rPr>
        <w:t>Martin Jr</w:t>
      </w:r>
      <w:r w:rsidR="003338EC">
        <w:rPr>
          <w:rFonts w:ascii="Times New Roman" w:hAnsi="Times New Roman" w:cs="Times New Roman"/>
          <w:sz w:val="24"/>
          <w:szCs w:val="24"/>
        </w:rPr>
        <w:t>,</w:t>
      </w:r>
      <w:r w:rsidRPr="00F41155">
        <w:rPr>
          <w:rFonts w:ascii="Times New Roman" w:hAnsi="Times New Roman" w:cs="Times New Roman"/>
          <w:sz w:val="24"/>
          <w:szCs w:val="24"/>
        </w:rPr>
        <w:t xml:space="preserve"> Waldo E. </w:t>
      </w:r>
      <w:r w:rsidRPr="00F41155">
        <w:rPr>
          <w:rFonts w:ascii="Times New Roman" w:hAnsi="Times New Roman" w:cs="Times New Roman"/>
          <w:i/>
          <w:iCs/>
          <w:sz w:val="24"/>
          <w:szCs w:val="24"/>
        </w:rPr>
        <w:t>The Mind of Frederick Douglass</w:t>
      </w:r>
      <w:r w:rsidRPr="00F41155">
        <w:rPr>
          <w:rFonts w:ascii="Times New Roman" w:hAnsi="Times New Roman" w:cs="Times New Roman"/>
          <w:sz w:val="24"/>
          <w:szCs w:val="24"/>
        </w:rPr>
        <w:t>. [University of North Carolina Press. North Carolina. 1984].</w:t>
      </w:r>
    </w:p>
    <w:p w14:paraId="698D7245" w14:textId="27F42376" w:rsidR="004868E0" w:rsidRDefault="004868E0" w:rsidP="00BF6A04">
      <w:pPr>
        <w:rPr>
          <w:rFonts w:ascii="Times New Roman" w:hAnsi="Times New Roman" w:cs="Times New Roman"/>
          <w:sz w:val="24"/>
          <w:szCs w:val="24"/>
        </w:rPr>
      </w:pPr>
      <w:r w:rsidRPr="004868E0">
        <w:rPr>
          <w:rFonts w:ascii="Times New Roman" w:hAnsi="Times New Roman" w:cs="Times New Roman"/>
          <w:sz w:val="24"/>
          <w:szCs w:val="24"/>
        </w:rPr>
        <w:t>Stauffer</w:t>
      </w:r>
      <w:r w:rsidR="003338EC">
        <w:rPr>
          <w:rFonts w:ascii="Times New Roman" w:hAnsi="Times New Roman" w:cs="Times New Roman"/>
          <w:sz w:val="24"/>
          <w:szCs w:val="24"/>
        </w:rPr>
        <w:t>,</w:t>
      </w:r>
      <w:r>
        <w:rPr>
          <w:rFonts w:ascii="Times New Roman" w:hAnsi="Times New Roman" w:cs="Times New Roman"/>
          <w:sz w:val="24"/>
          <w:szCs w:val="24"/>
        </w:rPr>
        <w:t xml:space="preserve"> John.</w:t>
      </w:r>
      <w:r w:rsidRPr="004868E0">
        <w:rPr>
          <w:rFonts w:ascii="Times New Roman" w:hAnsi="Times New Roman" w:cs="Times New Roman"/>
          <w:sz w:val="24"/>
          <w:szCs w:val="24"/>
        </w:rPr>
        <w:t xml:space="preserve"> </w:t>
      </w:r>
      <w:r w:rsidRPr="004868E0">
        <w:rPr>
          <w:rFonts w:ascii="Times New Roman" w:hAnsi="Times New Roman" w:cs="Times New Roman"/>
          <w:i/>
          <w:iCs/>
          <w:sz w:val="24"/>
          <w:szCs w:val="24"/>
        </w:rPr>
        <w:t>Giants</w:t>
      </w:r>
      <w:r w:rsidR="00943F5B">
        <w:rPr>
          <w:rFonts w:ascii="Times New Roman" w:hAnsi="Times New Roman" w:cs="Times New Roman"/>
          <w:i/>
          <w:iCs/>
          <w:sz w:val="24"/>
          <w:szCs w:val="24"/>
        </w:rPr>
        <w:t>,</w:t>
      </w:r>
      <w:r w:rsidRPr="004868E0">
        <w:rPr>
          <w:rFonts w:ascii="Times New Roman" w:hAnsi="Times New Roman" w:cs="Times New Roman"/>
          <w:i/>
          <w:iCs/>
          <w:sz w:val="24"/>
          <w:szCs w:val="24"/>
        </w:rPr>
        <w:t xml:space="preserve"> The Parallel Lives of Frederick Douglass and Abraham Lincoln</w:t>
      </w:r>
      <w:r w:rsidRPr="004868E0">
        <w:rPr>
          <w:rFonts w:ascii="Times New Roman" w:hAnsi="Times New Roman" w:cs="Times New Roman"/>
          <w:sz w:val="24"/>
          <w:szCs w:val="24"/>
        </w:rPr>
        <w:t>. [Twelve. New York. 2009].</w:t>
      </w:r>
    </w:p>
    <w:p w14:paraId="72ECAA12" w14:textId="371B32BF" w:rsidR="002F44B1" w:rsidRDefault="002F44B1" w:rsidP="00BF6A04">
      <w:pPr>
        <w:rPr>
          <w:rFonts w:ascii="Times New Roman" w:hAnsi="Times New Roman" w:cs="Times New Roman"/>
          <w:sz w:val="24"/>
          <w:szCs w:val="24"/>
        </w:rPr>
      </w:pPr>
      <w:r w:rsidRPr="002F44B1">
        <w:rPr>
          <w:rFonts w:ascii="Times New Roman" w:hAnsi="Times New Roman" w:cs="Times New Roman"/>
          <w:sz w:val="24"/>
          <w:szCs w:val="24"/>
        </w:rPr>
        <w:t>Washington</w:t>
      </w:r>
      <w:r w:rsidR="003338EC">
        <w:rPr>
          <w:rFonts w:ascii="Times New Roman" w:hAnsi="Times New Roman" w:cs="Times New Roman"/>
          <w:sz w:val="24"/>
          <w:szCs w:val="24"/>
        </w:rPr>
        <w:t>,</w:t>
      </w:r>
      <w:r w:rsidRPr="002F44B1">
        <w:t xml:space="preserve"> </w:t>
      </w:r>
      <w:r w:rsidRPr="002F44B1">
        <w:rPr>
          <w:rFonts w:ascii="Times New Roman" w:hAnsi="Times New Roman" w:cs="Times New Roman"/>
          <w:sz w:val="24"/>
          <w:szCs w:val="24"/>
        </w:rPr>
        <w:t xml:space="preserve">Booker T. </w:t>
      </w:r>
      <w:r w:rsidRPr="002F44B1">
        <w:rPr>
          <w:rFonts w:ascii="Times New Roman" w:hAnsi="Times New Roman" w:cs="Times New Roman"/>
          <w:i/>
          <w:iCs/>
          <w:sz w:val="24"/>
          <w:szCs w:val="24"/>
        </w:rPr>
        <w:t>Atlanta Exposition Speech</w:t>
      </w:r>
      <w:r w:rsidRPr="002F44B1">
        <w:rPr>
          <w:rFonts w:ascii="Times New Roman" w:hAnsi="Times New Roman" w:cs="Times New Roman"/>
          <w:sz w:val="24"/>
          <w:szCs w:val="24"/>
        </w:rPr>
        <w:t>. September 18, 1895.</w:t>
      </w:r>
    </w:p>
    <w:p w14:paraId="39C7F729" w14:textId="4507F4C5" w:rsidR="00B92DAE" w:rsidRDefault="00B92DAE" w:rsidP="00BF6A04">
      <w:pPr>
        <w:rPr>
          <w:rFonts w:ascii="Times New Roman" w:hAnsi="Times New Roman" w:cs="Times New Roman"/>
          <w:sz w:val="24"/>
          <w:szCs w:val="24"/>
        </w:rPr>
      </w:pPr>
      <w:r w:rsidRPr="00B92DAE">
        <w:rPr>
          <w:rFonts w:ascii="Times New Roman" w:hAnsi="Times New Roman" w:cs="Times New Roman"/>
          <w:sz w:val="24"/>
          <w:szCs w:val="24"/>
        </w:rPr>
        <w:t>Woodward</w:t>
      </w:r>
      <w:r w:rsidR="003338EC">
        <w:rPr>
          <w:rFonts w:ascii="Times New Roman" w:hAnsi="Times New Roman" w:cs="Times New Roman"/>
          <w:sz w:val="24"/>
          <w:szCs w:val="24"/>
        </w:rPr>
        <w:t>,</w:t>
      </w:r>
      <w:r w:rsidRPr="00B92DAE">
        <w:rPr>
          <w:rFonts w:ascii="Times New Roman" w:hAnsi="Times New Roman" w:cs="Times New Roman"/>
          <w:sz w:val="24"/>
          <w:szCs w:val="24"/>
        </w:rPr>
        <w:t xml:space="preserve"> </w:t>
      </w:r>
      <w:r>
        <w:rPr>
          <w:rFonts w:ascii="Times New Roman" w:hAnsi="Times New Roman" w:cs="Times New Roman"/>
          <w:sz w:val="24"/>
          <w:szCs w:val="24"/>
        </w:rPr>
        <w:t xml:space="preserve">C. Vann. </w:t>
      </w:r>
      <w:r w:rsidRPr="00B92DAE">
        <w:rPr>
          <w:rFonts w:ascii="Times New Roman" w:hAnsi="Times New Roman" w:cs="Times New Roman"/>
          <w:i/>
          <w:iCs/>
          <w:sz w:val="24"/>
          <w:szCs w:val="24"/>
        </w:rPr>
        <w:t xml:space="preserve">A History </w:t>
      </w:r>
      <w:proofErr w:type="gramStart"/>
      <w:r w:rsidRPr="00B92DAE">
        <w:rPr>
          <w:rFonts w:ascii="Times New Roman" w:hAnsi="Times New Roman" w:cs="Times New Roman"/>
          <w:i/>
          <w:iCs/>
          <w:sz w:val="24"/>
          <w:szCs w:val="24"/>
        </w:rPr>
        <w:t>Of</w:t>
      </w:r>
      <w:proofErr w:type="gramEnd"/>
      <w:r w:rsidRPr="00B92DAE">
        <w:rPr>
          <w:rFonts w:ascii="Times New Roman" w:hAnsi="Times New Roman" w:cs="Times New Roman"/>
          <w:i/>
          <w:iCs/>
          <w:sz w:val="24"/>
          <w:szCs w:val="24"/>
        </w:rPr>
        <w:t xml:space="preserve"> The South: Origins Of The New South 1877-1913</w:t>
      </w:r>
      <w:r w:rsidRPr="00B92DAE">
        <w:rPr>
          <w:rFonts w:ascii="Times New Roman" w:hAnsi="Times New Roman" w:cs="Times New Roman"/>
          <w:sz w:val="24"/>
          <w:szCs w:val="24"/>
        </w:rPr>
        <w:t>. Vol 9. [Louisiana State University Press. Louisiana. 1951].</w:t>
      </w:r>
    </w:p>
    <w:p w14:paraId="3CA77202" w14:textId="6484415A" w:rsidR="00951C5D" w:rsidRPr="00473162" w:rsidRDefault="00951C5D" w:rsidP="00BF6A04">
      <w:pPr>
        <w:rPr>
          <w:rFonts w:ascii="Times New Roman" w:hAnsi="Times New Roman" w:cs="Times New Roman"/>
          <w:sz w:val="24"/>
          <w:szCs w:val="24"/>
        </w:rPr>
      </w:pPr>
      <w:r w:rsidRPr="00951C5D">
        <w:rPr>
          <w:rFonts w:ascii="Times New Roman" w:hAnsi="Times New Roman" w:cs="Times New Roman"/>
          <w:sz w:val="24"/>
          <w:szCs w:val="24"/>
        </w:rPr>
        <w:t>Wright</w:t>
      </w:r>
      <w:r w:rsidR="003338EC">
        <w:rPr>
          <w:rFonts w:ascii="Times New Roman" w:hAnsi="Times New Roman" w:cs="Times New Roman"/>
          <w:sz w:val="24"/>
          <w:szCs w:val="24"/>
        </w:rPr>
        <w:t>,</w:t>
      </w:r>
      <w:r>
        <w:rPr>
          <w:rFonts w:ascii="Times New Roman" w:hAnsi="Times New Roman" w:cs="Times New Roman"/>
          <w:sz w:val="24"/>
          <w:szCs w:val="24"/>
        </w:rPr>
        <w:t xml:space="preserve"> Esmond.</w:t>
      </w:r>
      <w:r w:rsidRPr="00951C5D">
        <w:rPr>
          <w:rFonts w:ascii="Times New Roman" w:hAnsi="Times New Roman" w:cs="Times New Roman"/>
          <w:sz w:val="24"/>
          <w:szCs w:val="24"/>
        </w:rPr>
        <w:t xml:space="preserve"> </w:t>
      </w:r>
      <w:r w:rsidRPr="00951C5D">
        <w:rPr>
          <w:rFonts w:ascii="Times New Roman" w:hAnsi="Times New Roman" w:cs="Times New Roman"/>
          <w:i/>
          <w:iCs/>
          <w:sz w:val="24"/>
          <w:szCs w:val="24"/>
        </w:rPr>
        <w:t xml:space="preserve">The American Dream </w:t>
      </w:r>
      <w:proofErr w:type="gramStart"/>
      <w:r w:rsidRPr="00951C5D">
        <w:rPr>
          <w:rFonts w:ascii="Times New Roman" w:hAnsi="Times New Roman" w:cs="Times New Roman"/>
          <w:i/>
          <w:iCs/>
          <w:sz w:val="24"/>
          <w:szCs w:val="24"/>
        </w:rPr>
        <w:t>From</w:t>
      </w:r>
      <w:proofErr w:type="gramEnd"/>
      <w:r w:rsidRPr="00951C5D">
        <w:rPr>
          <w:rFonts w:ascii="Times New Roman" w:hAnsi="Times New Roman" w:cs="Times New Roman"/>
          <w:i/>
          <w:iCs/>
          <w:sz w:val="24"/>
          <w:szCs w:val="24"/>
        </w:rPr>
        <w:t xml:space="preserve"> Reconstruction To Regan</w:t>
      </w:r>
      <w:r w:rsidRPr="00951C5D">
        <w:rPr>
          <w:rFonts w:ascii="Times New Roman" w:hAnsi="Times New Roman" w:cs="Times New Roman"/>
          <w:sz w:val="24"/>
          <w:szCs w:val="24"/>
        </w:rPr>
        <w:t>. Volume 3. [Blackwell Publishers. Oxford. 1996].</w:t>
      </w:r>
    </w:p>
    <w:sectPr w:rsidR="00951C5D" w:rsidRPr="004731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4DB1E9" w14:textId="77777777" w:rsidR="00AB6E13" w:rsidRDefault="00AB6E13" w:rsidP="00C66B2C">
      <w:pPr>
        <w:spacing w:after="0" w:line="240" w:lineRule="auto"/>
      </w:pPr>
      <w:r>
        <w:separator/>
      </w:r>
    </w:p>
  </w:endnote>
  <w:endnote w:type="continuationSeparator" w:id="0">
    <w:p w14:paraId="1B4FFE75" w14:textId="77777777" w:rsidR="00AB6E13" w:rsidRDefault="00AB6E13" w:rsidP="00C66B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079BA1" w14:textId="77777777" w:rsidR="00AB6E13" w:rsidRDefault="00AB6E13" w:rsidP="00C66B2C">
      <w:pPr>
        <w:spacing w:after="0" w:line="240" w:lineRule="auto"/>
      </w:pPr>
      <w:r>
        <w:separator/>
      </w:r>
    </w:p>
  </w:footnote>
  <w:footnote w:type="continuationSeparator" w:id="0">
    <w:p w14:paraId="7E26A592" w14:textId="77777777" w:rsidR="00AB6E13" w:rsidRDefault="00AB6E13" w:rsidP="00C66B2C">
      <w:pPr>
        <w:spacing w:after="0" w:line="240" w:lineRule="auto"/>
      </w:pPr>
      <w:r>
        <w:continuationSeparator/>
      </w:r>
    </w:p>
  </w:footnote>
  <w:footnote w:id="1">
    <w:p w14:paraId="410B3497" w14:textId="2DC8C70A" w:rsidR="001204EE" w:rsidRDefault="001204EE">
      <w:pPr>
        <w:pStyle w:val="FootnoteText"/>
      </w:pPr>
      <w:r>
        <w:rPr>
          <w:rStyle w:val="FootnoteReference"/>
        </w:rPr>
        <w:footnoteRef/>
      </w:r>
      <w:r>
        <w:t xml:space="preserve"> </w:t>
      </w:r>
      <w:r w:rsidRPr="00EC6207">
        <w:rPr>
          <w:rFonts w:ascii="Times New Roman" w:hAnsi="Times New Roman" w:cs="Times New Roman"/>
        </w:rPr>
        <w:t xml:space="preserve">Fredrick Douglass. </w:t>
      </w:r>
      <w:r w:rsidRPr="00EC6207">
        <w:rPr>
          <w:rFonts w:ascii="Times New Roman" w:hAnsi="Times New Roman" w:cs="Times New Roman"/>
          <w:i/>
          <w:iCs/>
        </w:rPr>
        <w:t>Narrative of the Life of Frederick Douglass, an American Slave</w:t>
      </w:r>
      <w:r w:rsidRPr="00EC6207">
        <w:rPr>
          <w:rFonts w:ascii="Times New Roman" w:hAnsi="Times New Roman" w:cs="Times New Roman"/>
        </w:rPr>
        <w:t>. [Anti-Slavery office. Boston. 1845]. p 1-3, 63.</w:t>
      </w:r>
    </w:p>
  </w:footnote>
  <w:footnote w:id="2">
    <w:p w14:paraId="1D1145E0" w14:textId="367816A5" w:rsidR="0031054E" w:rsidRDefault="0031054E">
      <w:pPr>
        <w:pStyle w:val="FootnoteText"/>
      </w:pPr>
      <w:r w:rsidRPr="009533E6">
        <w:rPr>
          <w:rStyle w:val="FootnoteReference"/>
          <w:rFonts w:ascii="Times New Roman" w:hAnsi="Times New Roman" w:cs="Times New Roman"/>
        </w:rPr>
        <w:footnoteRef/>
      </w:r>
      <w:r w:rsidRPr="009533E6">
        <w:rPr>
          <w:rFonts w:ascii="Times New Roman" w:hAnsi="Times New Roman" w:cs="Times New Roman"/>
        </w:rPr>
        <w:t xml:space="preserve"> Douglass. </w:t>
      </w:r>
      <w:r w:rsidRPr="009533E6">
        <w:rPr>
          <w:rFonts w:ascii="Times New Roman" w:hAnsi="Times New Roman" w:cs="Times New Roman"/>
          <w:i/>
          <w:iCs/>
        </w:rPr>
        <w:t>Narrative of the Life of Frederick Douglass.</w:t>
      </w:r>
      <w:r w:rsidRPr="009533E6">
        <w:rPr>
          <w:rFonts w:ascii="Times New Roman" w:hAnsi="Times New Roman" w:cs="Times New Roman"/>
        </w:rPr>
        <w:t xml:space="preserve"> p 107.</w:t>
      </w:r>
    </w:p>
  </w:footnote>
  <w:footnote w:id="3">
    <w:p w14:paraId="25549E2E" w14:textId="1E71D788" w:rsidR="009F4164" w:rsidRPr="002D385C" w:rsidRDefault="009F4164">
      <w:pPr>
        <w:pStyle w:val="FootnoteText"/>
        <w:rPr>
          <w:rFonts w:ascii="Times New Roman" w:hAnsi="Times New Roman" w:cs="Times New Roman"/>
        </w:rPr>
      </w:pPr>
      <w:r w:rsidRPr="002D385C">
        <w:rPr>
          <w:rStyle w:val="FootnoteReference"/>
          <w:rFonts w:ascii="Times New Roman" w:hAnsi="Times New Roman" w:cs="Times New Roman"/>
        </w:rPr>
        <w:footnoteRef/>
      </w:r>
      <w:r w:rsidRPr="002D385C">
        <w:rPr>
          <w:rFonts w:ascii="Times New Roman" w:hAnsi="Times New Roman" w:cs="Times New Roman"/>
        </w:rPr>
        <w:t xml:space="preserve"> Douglass. </w:t>
      </w:r>
      <w:r w:rsidRPr="002D385C">
        <w:rPr>
          <w:rFonts w:ascii="Times New Roman" w:hAnsi="Times New Roman" w:cs="Times New Roman"/>
          <w:i/>
          <w:iCs/>
        </w:rPr>
        <w:t>Narrative of the Life of Frederick Douglass</w:t>
      </w:r>
      <w:r w:rsidRPr="002D385C">
        <w:rPr>
          <w:rFonts w:ascii="Times New Roman" w:hAnsi="Times New Roman" w:cs="Times New Roman"/>
        </w:rPr>
        <w:t>. p 117.</w:t>
      </w:r>
    </w:p>
  </w:footnote>
  <w:footnote w:id="4">
    <w:p w14:paraId="438B3F1F" w14:textId="1E4D571E" w:rsidR="00C0509D" w:rsidRPr="002D385C" w:rsidRDefault="00C0509D">
      <w:pPr>
        <w:pStyle w:val="FootnoteText"/>
        <w:rPr>
          <w:rFonts w:ascii="Times New Roman" w:hAnsi="Times New Roman" w:cs="Times New Roman"/>
        </w:rPr>
      </w:pPr>
      <w:r w:rsidRPr="002D385C">
        <w:rPr>
          <w:rStyle w:val="FootnoteReference"/>
          <w:rFonts w:ascii="Times New Roman" w:hAnsi="Times New Roman" w:cs="Times New Roman"/>
        </w:rPr>
        <w:footnoteRef/>
      </w:r>
      <w:r w:rsidRPr="002D385C">
        <w:rPr>
          <w:rFonts w:ascii="Times New Roman" w:hAnsi="Times New Roman" w:cs="Times New Roman"/>
        </w:rPr>
        <w:t xml:space="preserve"> Douglass. </w:t>
      </w:r>
      <w:r w:rsidRPr="002D385C">
        <w:rPr>
          <w:rFonts w:ascii="Times New Roman" w:hAnsi="Times New Roman" w:cs="Times New Roman"/>
          <w:i/>
          <w:iCs/>
        </w:rPr>
        <w:t>Narrative of the Life of Frederick Douglass.</w:t>
      </w:r>
      <w:r w:rsidRPr="002D385C">
        <w:rPr>
          <w:rFonts w:ascii="Times New Roman" w:hAnsi="Times New Roman" w:cs="Times New Roman"/>
        </w:rPr>
        <w:t xml:space="preserve"> p 117.</w:t>
      </w:r>
    </w:p>
  </w:footnote>
  <w:footnote w:id="5">
    <w:p w14:paraId="71078FA9" w14:textId="102413A9" w:rsidR="00F41155" w:rsidRPr="002D385C" w:rsidRDefault="00F41155">
      <w:pPr>
        <w:pStyle w:val="FootnoteText"/>
        <w:rPr>
          <w:rFonts w:ascii="Times New Roman" w:hAnsi="Times New Roman" w:cs="Times New Roman"/>
        </w:rPr>
      </w:pPr>
      <w:r w:rsidRPr="002D385C">
        <w:rPr>
          <w:rStyle w:val="FootnoteReference"/>
          <w:rFonts w:ascii="Times New Roman" w:hAnsi="Times New Roman" w:cs="Times New Roman"/>
        </w:rPr>
        <w:footnoteRef/>
      </w:r>
      <w:r w:rsidRPr="002D385C">
        <w:rPr>
          <w:rFonts w:ascii="Times New Roman" w:hAnsi="Times New Roman" w:cs="Times New Roman"/>
        </w:rPr>
        <w:t xml:space="preserve"> Waldo E. Martin Jr. </w:t>
      </w:r>
      <w:r w:rsidRPr="002D385C">
        <w:rPr>
          <w:rFonts w:ascii="Times New Roman" w:hAnsi="Times New Roman" w:cs="Times New Roman"/>
          <w:i/>
          <w:iCs/>
        </w:rPr>
        <w:t>The Mind of Frederick Douglass</w:t>
      </w:r>
      <w:r w:rsidRPr="002D385C">
        <w:rPr>
          <w:rFonts w:ascii="Times New Roman" w:hAnsi="Times New Roman" w:cs="Times New Roman"/>
        </w:rPr>
        <w:t>. [University of North Carolina Press. North Carolina. 1984]. p 24.</w:t>
      </w:r>
    </w:p>
  </w:footnote>
  <w:footnote w:id="6">
    <w:p w14:paraId="24662F8F" w14:textId="3A1F37F5" w:rsidR="00DF6D12" w:rsidRDefault="00DF6D12">
      <w:pPr>
        <w:pStyle w:val="FootnoteText"/>
      </w:pPr>
      <w:r w:rsidRPr="002D385C">
        <w:rPr>
          <w:rStyle w:val="FootnoteReference"/>
          <w:rFonts w:ascii="Times New Roman" w:hAnsi="Times New Roman" w:cs="Times New Roman"/>
        </w:rPr>
        <w:footnoteRef/>
      </w:r>
      <w:r w:rsidRPr="002D385C">
        <w:rPr>
          <w:rFonts w:ascii="Times New Roman" w:hAnsi="Times New Roman" w:cs="Times New Roman"/>
        </w:rPr>
        <w:t xml:space="preserve"> Eric Foner. </w:t>
      </w:r>
      <w:r w:rsidRPr="002D385C">
        <w:rPr>
          <w:rFonts w:ascii="Times New Roman" w:hAnsi="Times New Roman" w:cs="Times New Roman"/>
          <w:i/>
          <w:iCs/>
        </w:rPr>
        <w:t>The Fiery Trial: Abraham Lincoln and American Slavery</w:t>
      </w:r>
      <w:r w:rsidRPr="002D385C">
        <w:rPr>
          <w:rFonts w:ascii="Times New Roman" w:hAnsi="Times New Roman" w:cs="Times New Roman"/>
        </w:rPr>
        <w:t>. [W.W. Norton and Company. London. 2010]. p 313.</w:t>
      </w:r>
    </w:p>
  </w:footnote>
  <w:footnote w:id="7">
    <w:p w14:paraId="76AF8B3E" w14:textId="1FBACBC9" w:rsidR="00A632EE" w:rsidRPr="00EC6207" w:rsidRDefault="00A632EE">
      <w:pPr>
        <w:pStyle w:val="FootnoteText"/>
        <w:rPr>
          <w:rFonts w:ascii="Times New Roman" w:hAnsi="Times New Roman" w:cs="Times New Roman"/>
        </w:rPr>
      </w:pPr>
      <w:r>
        <w:rPr>
          <w:rStyle w:val="FootnoteReference"/>
        </w:rPr>
        <w:footnoteRef/>
      </w:r>
      <w:r>
        <w:t xml:space="preserve"> </w:t>
      </w:r>
      <w:r w:rsidRPr="00EC6207">
        <w:rPr>
          <w:rFonts w:ascii="Times New Roman" w:hAnsi="Times New Roman" w:cs="Times New Roman"/>
        </w:rPr>
        <w:t>Frederick Douglass</w:t>
      </w:r>
      <w:r w:rsidR="00C26382" w:rsidRPr="00EC6207">
        <w:rPr>
          <w:rFonts w:ascii="Times New Roman" w:hAnsi="Times New Roman" w:cs="Times New Roman"/>
        </w:rPr>
        <w:t>.</w:t>
      </w:r>
      <w:r w:rsidRPr="00EC6207">
        <w:rPr>
          <w:rFonts w:ascii="Times New Roman" w:hAnsi="Times New Roman" w:cs="Times New Roman"/>
        </w:rPr>
        <w:t xml:space="preserve"> </w:t>
      </w:r>
      <w:r w:rsidRPr="00EC6207">
        <w:rPr>
          <w:rFonts w:ascii="Times New Roman" w:hAnsi="Times New Roman" w:cs="Times New Roman"/>
          <w:i/>
          <w:iCs/>
        </w:rPr>
        <w:t>The Speeches of Frederick Douglass A critical Edition</w:t>
      </w:r>
      <w:r w:rsidR="00C26382" w:rsidRPr="00EC6207">
        <w:rPr>
          <w:rFonts w:ascii="Times New Roman" w:hAnsi="Times New Roman" w:cs="Times New Roman"/>
        </w:rPr>
        <w:t>.</w:t>
      </w:r>
      <w:r w:rsidRPr="00EC6207">
        <w:rPr>
          <w:rFonts w:ascii="Times New Roman" w:hAnsi="Times New Roman" w:cs="Times New Roman"/>
        </w:rPr>
        <w:t xml:space="preserve"> ed. by John R </w:t>
      </w:r>
      <w:proofErr w:type="spellStart"/>
      <w:r w:rsidRPr="00EC6207">
        <w:rPr>
          <w:rFonts w:ascii="Times New Roman" w:hAnsi="Times New Roman" w:cs="Times New Roman"/>
        </w:rPr>
        <w:t>McKivigan</w:t>
      </w:r>
      <w:proofErr w:type="spellEnd"/>
      <w:r w:rsidRPr="00A632EE">
        <w:t xml:space="preserve"> Julie </w:t>
      </w:r>
      <w:r w:rsidRPr="00EC6207">
        <w:rPr>
          <w:rFonts w:ascii="Times New Roman" w:hAnsi="Times New Roman" w:cs="Times New Roman"/>
        </w:rPr>
        <w:t>Husband Heather L Kaufman (Yale University Press</w:t>
      </w:r>
      <w:r w:rsidR="00C26382" w:rsidRPr="00EC6207">
        <w:rPr>
          <w:rFonts w:ascii="Times New Roman" w:hAnsi="Times New Roman" w:cs="Times New Roman"/>
        </w:rPr>
        <w:t>. London.</w:t>
      </w:r>
      <w:r w:rsidRPr="00EC6207">
        <w:rPr>
          <w:rFonts w:ascii="Times New Roman" w:hAnsi="Times New Roman" w:cs="Times New Roman"/>
        </w:rPr>
        <w:t xml:space="preserve"> 2018)</w:t>
      </w:r>
      <w:r w:rsidR="00C26382" w:rsidRPr="00EC6207">
        <w:rPr>
          <w:rFonts w:ascii="Times New Roman" w:hAnsi="Times New Roman" w:cs="Times New Roman"/>
        </w:rPr>
        <w:t>.</w:t>
      </w:r>
      <w:r w:rsidRPr="00EC6207">
        <w:rPr>
          <w:rFonts w:ascii="Times New Roman" w:hAnsi="Times New Roman" w:cs="Times New Roman"/>
        </w:rPr>
        <w:t xml:space="preserve"> p. 18.</w:t>
      </w:r>
    </w:p>
  </w:footnote>
  <w:footnote w:id="8">
    <w:p w14:paraId="4C74F89C" w14:textId="55A14CD1" w:rsidR="008D6C98" w:rsidRDefault="008D6C98">
      <w:pPr>
        <w:pStyle w:val="FootnoteText"/>
      </w:pPr>
      <w:r w:rsidRPr="00EC6207">
        <w:rPr>
          <w:rStyle w:val="FootnoteReference"/>
          <w:rFonts w:ascii="Times New Roman" w:hAnsi="Times New Roman" w:cs="Times New Roman"/>
        </w:rPr>
        <w:footnoteRef/>
      </w:r>
      <w:r w:rsidRPr="00EC6207">
        <w:rPr>
          <w:rFonts w:ascii="Times New Roman" w:hAnsi="Times New Roman" w:cs="Times New Roman"/>
        </w:rPr>
        <w:t xml:space="preserve"> Douglass. </w:t>
      </w:r>
      <w:r w:rsidRPr="00EC6207">
        <w:rPr>
          <w:rFonts w:ascii="Times New Roman" w:hAnsi="Times New Roman" w:cs="Times New Roman"/>
          <w:i/>
          <w:iCs/>
        </w:rPr>
        <w:t>The Speeches of Frederick Douglass A critical Edition</w:t>
      </w:r>
      <w:r w:rsidRPr="00EC6207">
        <w:rPr>
          <w:rFonts w:ascii="Times New Roman" w:hAnsi="Times New Roman" w:cs="Times New Roman"/>
        </w:rPr>
        <w:t>. p 18.</w:t>
      </w:r>
    </w:p>
  </w:footnote>
  <w:footnote w:id="9">
    <w:p w14:paraId="747F15D1" w14:textId="4570C43E" w:rsidR="008B2533" w:rsidRPr="00EC6207" w:rsidRDefault="008B2533">
      <w:pPr>
        <w:pStyle w:val="FootnoteText"/>
        <w:rPr>
          <w:rFonts w:ascii="Times New Roman" w:hAnsi="Times New Roman" w:cs="Times New Roman"/>
        </w:rPr>
      </w:pPr>
      <w:r w:rsidRPr="00EC6207">
        <w:rPr>
          <w:rStyle w:val="FootnoteReference"/>
          <w:rFonts w:ascii="Times New Roman" w:hAnsi="Times New Roman" w:cs="Times New Roman"/>
        </w:rPr>
        <w:footnoteRef/>
      </w:r>
      <w:r w:rsidRPr="00EC6207">
        <w:rPr>
          <w:rFonts w:ascii="Times New Roman" w:hAnsi="Times New Roman" w:cs="Times New Roman"/>
        </w:rPr>
        <w:t xml:space="preserve"> Booker T. Washington. </w:t>
      </w:r>
      <w:r w:rsidRPr="00EC6207">
        <w:rPr>
          <w:rFonts w:ascii="Times New Roman" w:hAnsi="Times New Roman" w:cs="Times New Roman"/>
          <w:i/>
          <w:iCs/>
        </w:rPr>
        <w:t>Atlanta Exposition Speech</w:t>
      </w:r>
      <w:r w:rsidRPr="00EC6207">
        <w:rPr>
          <w:rFonts w:ascii="Times New Roman" w:hAnsi="Times New Roman" w:cs="Times New Roman"/>
        </w:rPr>
        <w:t>. September 18, 1895.</w:t>
      </w:r>
    </w:p>
  </w:footnote>
  <w:footnote w:id="10">
    <w:p w14:paraId="7DDD18F0" w14:textId="51A79334" w:rsidR="002F44B1" w:rsidRPr="00EC6207" w:rsidRDefault="002F44B1">
      <w:pPr>
        <w:pStyle w:val="FootnoteText"/>
        <w:rPr>
          <w:rFonts w:ascii="Times New Roman" w:hAnsi="Times New Roman" w:cs="Times New Roman"/>
        </w:rPr>
      </w:pPr>
      <w:r w:rsidRPr="00EC6207">
        <w:rPr>
          <w:rStyle w:val="FootnoteReference"/>
          <w:rFonts w:ascii="Times New Roman" w:hAnsi="Times New Roman" w:cs="Times New Roman"/>
        </w:rPr>
        <w:footnoteRef/>
      </w:r>
      <w:r w:rsidRPr="00EC6207">
        <w:rPr>
          <w:rFonts w:ascii="Times New Roman" w:hAnsi="Times New Roman" w:cs="Times New Roman"/>
        </w:rPr>
        <w:t xml:space="preserve"> Biography. </w:t>
      </w:r>
      <w:r w:rsidRPr="00EC6207">
        <w:rPr>
          <w:rFonts w:ascii="Times New Roman" w:hAnsi="Times New Roman" w:cs="Times New Roman"/>
          <w:i/>
          <w:iCs/>
        </w:rPr>
        <w:t>Booker T. Washington - Civil Rights Activist | Mini Bio | BIO.</w:t>
      </w:r>
      <w:r w:rsidRPr="00EC6207">
        <w:rPr>
          <w:rFonts w:ascii="Times New Roman" w:hAnsi="Times New Roman" w:cs="Times New Roman"/>
        </w:rPr>
        <w:t xml:space="preserve"> Published 2012. Available at: </w:t>
      </w:r>
      <w:hyperlink r:id="rId1" w:history="1">
        <w:r w:rsidRPr="00EC6207">
          <w:rPr>
            <w:rStyle w:val="Hyperlink"/>
            <w:rFonts w:ascii="Times New Roman" w:hAnsi="Times New Roman" w:cs="Times New Roman"/>
          </w:rPr>
          <w:t>https://www.youtube.com/watch?v=07cispyOhWQ</w:t>
        </w:r>
      </w:hyperlink>
      <w:r w:rsidRPr="00EC6207">
        <w:rPr>
          <w:rFonts w:ascii="Times New Roman" w:hAnsi="Times New Roman" w:cs="Times New Roman"/>
        </w:rPr>
        <w:t xml:space="preserve"> . [Accessed 27/01/2020].</w:t>
      </w:r>
    </w:p>
  </w:footnote>
  <w:footnote w:id="11">
    <w:p w14:paraId="01BE7DF1" w14:textId="6AC2277F" w:rsidR="004D5515" w:rsidRPr="00EC6207" w:rsidRDefault="004D5515">
      <w:pPr>
        <w:pStyle w:val="FootnoteText"/>
        <w:rPr>
          <w:rFonts w:ascii="Times New Roman" w:hAnsi="Times New Roman" w:cs="Times New Roman"/>
        </w:rPr>
      </w:pPr>
      <w:r w:rsidRPr="00EC6207">
        <w:rPr>
          <w:rStyle w:val="FootnoteReference"/>
          <w:rFonts w:ascii="Times New Roman" w:hAnsi="Times New Roman" w:cs="Times New Roman"/>
        </w:rPr>
        <w:footnoteRef/>
      </w:r>
      <w:r w:rsidRPr="00EC6207">
        <w:rPr>
          <w:rFonts w:ascii="Times New Roman" w:hAnsi="Times New Roman" w:cs="Times New Roman"/>
        </w:rPr>
        <w:t xml:space="preserve"> Charles Waddell Chesnutt. </w:t>
      </w:r>
      <w:r w:rsidRPr="00EC6207">
        <w:rPr>
          <w:rFonts w:ascii="Times New Roman" w:hAnsi="Times New Roman" w:cs="Times New Roman"/>
          <w:i/>
          <w:iCs/>
        </w:rPr>
        <w:t>Frederick Douglass A Biography</w:t>
      </w:r>
      <w:r w:rsidRPr="00EC6207">
        <w:rPr>
          <w:rFonts w:ascii="Times New Roman" w:hAnsi="Times New Roman" w:cs="Times New Roman"/>
        </w:rPr>
        <w:t xml:space="preserve">. Published 2004. Available at: </w:t>
      </w:r>
      <w:hyperlink r:id="rId2" w:history="1">
        <w:r w:rsidRPr="00EC6207">
          <w:rPr>
            <w:rStyle w:val="Hyperlink"/>
            <w:rFonts w:ascii="Times New Roman" w:hAnsi="Times New Roman" w:cs="Times New Roman"/>
          </w:rPr>
          <w:t>http://www.gutenberg.org/cache/epub/10986/pg10986-images.html</w:t>
        </w:r>
      </w:hyperlink>
      <w:r w:rsidRPr="00EC6207">
        <w:rPr>
          <w:rFonts w:ascii="Times New Roman" w:hAnsi="Times New Roman" w:cs="Times New Roman"/>
        </w:rPr>
        <w:t xml:space="preserve"> . [Accessed 26/01/2020].</w:t>
      </w:r>
    </w:p>
  </w:footnote>
  <w:footnote w:id="12">
    <w:p w14:paraId="268A10B4" w14:textId="01337EA7" w:rsidR="00092A69" w:rsidRPr="00EC6207" w:rsidRDefault="00092A69" w:rsidP="00092A69">
      <w:pPr>
        <w:pStyle w:val="FootnoteText"/>
        <w:rPr>
          <w:rFonts w:ascii="Times New Roman" w:hAnsi="Times New Roman" w:cs="Times New Roman"/>
        </w:rPr>
      </w:pPr>
      <w:r w:rsidRPr="00EC6207">
        <w:rPr>
          <w:rStyle w:val="FootnoteReference"/>
          <w:rFonts w:ascii="Times New Roman" w:hAnsi="Times New Roman" w:cs="Times New Roman"/>
        </w:rPr>
        <w:footnoteRef/>
      </w:r>
      <w:r w:rsidRPr="00EC6207">
        <w:rPr>
          <w:rFonts w:ascii="Times New Roman" w:hAnsi="Times New Roman" w:cs="Times New Roman"/>
        </w:rPr>
        <w:t xml:space="preserve"> Karen Juanita Carrillo. </w:t>
      </w:r>
      <w:r w:rsidR="009D5946" w:rsidRPr="00EC6207">
        <w:rPr>
          <w:rFonts w:ascii="Times New Roman" w:hAnsi="Times New Roman" w:cs="Times New Roman"/>
        </w:rPr>
        <w:t>‘</w:t>
      </w:r>
      <w:r w:rsidRPr="00EC6207">
        <w:rPr>
          <w:rFonts w:ascii="Times New Roman" w:hAnsi="Times New Roman" w:cs="Times New Roman"/>
        </w:rPr>
        <w:t>The Freedman’s Savings Bank</w:t>
      </w:r>
      <w:r w:rsidR="009D5946" w:rsidRPr="00EC6207">
        <w:rPr>
          <w:rFonts w:ascii="Times New Roman" w:hAnsi="Times New Roman" w:cs="Times New Roman"/>
          <w:i/>
          <w:iCs/>
        </w:rPr>
        <w:t>’</w:t>
      </w:r>
      <w:r w:rsidRPr="00EC6207">
        <w:rPr>
          <w:rFonts w:ascii="Times New Roman" w:hAnsi="Times New Roman" w:cs="Times New Roman"/>
          <w:i/>
          <w:iCs/>
        </w:rPr>
        <w:t xml:space="preserve"> Newly freed African Americans established a foundation for wealth-building</w:t>
      </w:r>
      <w:r w:rsidR="009D5946" w:rsidRPr="00EC6207">
        <w:rPr>
          <w:rFonts w:ascii="Times New Roman" w:hAnsi="Times New Roman" w:cs="Times New Roman"/>
          <w:i/>
          <w:iCs/>
        </w:rPr>
        <w:t>.</w:t>
      </w:r>
      <w:r w:rsidR="009D5946" w:rsidRPr="00EC6207">
        <w:rPr>
          <w:rFonts w:ascii="Times New Roman" w:hAnsi="Times New Roman" w:cs="Times New Roman"/>
        </w:rPr>
        <w:t xml:space="preserve"> 6. (2016). Available at: </w:t>
      </w:r>
      <w:hyperlink r:id="rId3" w:history="1">
        <w:r w:rsidR="009D5946" w:rsidRPr="00EC6207">
          <w:rPr>
            <w:rStyle w:val="Hyperlink"/>
            <w:rFonts w:ascii="Times New Roman" w:hAnsi="Times New Roman" w:cs="Times New Roman"/>
          </w:rPr>
          <w:t>https://web-b-ebscohost-com.ezproxy.uwtsd.ac.uk/ehost/pdfviewer/pdfviewer?vid=1&amp;sid=64f99e14-6278-47d5-bc4a-101bb374b194%40sessionmgr101</w:t>
        </w:r>
      </w:hyperlink>
      <w:r w:rsidR="009D5946" w:rsidRPr="00EC6207">
        <w:rPr>
          <w:rFonts w:ascii="Times New Roman" w:hAnsi="Times New Roman" w:cs="Times New Roman"/>
        </w:rPr>
        <w:t xml:space="preserve"> . [Accessed 26/01/2020]. p 1.</w:t>
      </w:r>
    </w:p>
  </w:footnote>
  <w:footnote w:id="13">
    <w:p w14:paraId="479F5EF9" w14:textId="3A5A87D0" w:rsidR="009C0806" w:rsidRDefault="009C0806">
      <w:pPr>
        <w:pStyle w:val="FootnoteText"/>
      </w:pPr>
      <w:r w:rsidRPr="00EC6207">
        <w:rPr>
          <w:rStyle w:val="FootnoteReference"/>
          <w:rFonts w:ascii="Times New Roman" w:hAnsi="Times New Roman" w:cs="Times New Roman"/>
        </w:rPr>
        <w:footnoteRef/>
      </w:r>
      <w:r w:rsidRPr="00EC6207">
        <w:rPr>
          <w:rFonts w:ascii="Times New Roman" w:hAnsi="Times New Roman" w:cs="Times New Roman"/>
        </w:rPr>
        <w:t xml:space="preserve"> Karen Juanita Carrillo. ‘The Freedman’s Savings Bank’. p 1.</w:t>
      </w:r>
    </w:p>
  </w:footnote>
  <w:footnote w:id="14">
    <w:p w14:paraId="16DCD3E8" w14:textId="6F42C526" w:rsidR="00951C5D" w:rsidRPr="00EC6207" w:rsidRDefault="00951C5D">
      <w:pPr>
        <w:pStyle w:val="FootnoteText"/>
        <w:rPr>
          <w:rFonts w:ascii="Times New Roman" w:hAnsi="Times New Roman" w:cs="Times New Roman"/>
        </w:rPr>
      </w:pPr>
      <w:r w:rsidRPr="00EC6207">
        <w:rPr>
          <w:rStyle w:val="FootnoteReference"/>
          <w:rFonts w:ascii="Times New Roman" w:hAnsi="Times New Roman" w:cs="Times New Roman"/>
        </w:rPr>
        <w:footnoteRef/>
      </w:r>
      <w:r w:rsidRPr="00EC6207">
        <w:rPr>
          <w:rFonts w:ascii="Times New Roman" w:hAnsi="Times New Roman" w:cs="Times New Roman"/>
        </w:rPr>
        <w:t xml:space="preserve"> Esmond Wright. </w:t>
      </w:r>
      <w:r w:rsidRPr="00EC6207">
        <w:rPr>
          <w:rFonts w:ascii="Times New Roman" w:hAnsi="Times New Roman" w:cs="Times New Roman"/>
          <w:i/>
          <w:iCs/>
        </w:rPr>
        <w:t xml:space="preserve">The American Dream </w:t>
      </w:r>
      <w:proofErr w:type="gramStart"/>
      <w:r w:rsidRPr="00EC6207">
        <w:rPr>
          <w:rFonts w:ascii="Times New Roman" w:hAnsi="Times New Roman" w:cs="Times New Roman"/>
          <w:i/>
          <w:iCs/>
        </w:rPr>
        <w:t>From</w:t>
      </w:r>
      <w:proofErr w:type="gramEnd"/>
      <w:r w:rsidRPr="00EC6207">
        <w:rPr>
          <w:rFonts w:ascii="Times New Roman" w:hAnsi="Times New Roman" w:cs="Times New Roman"/>
          <w:i/>
          <w:iCs/>
        </w:rPr>
        <w:t xml:space="preserve"> Reconstruction To Regan</w:t>
      </w:r>
      <w:r w:rsidRPr="00EC6207">
        <w:rPr>
          <w:rFonts w:ascii="Times New Roman" w:hAnsi="Times New Roman" w:cs="Times New Roman"/>
        </w:rPr>
        <w:t>. Volume 3. [Blackwell Publishers. Oxford. 1996]. p 404.</w:t>
      </w:r>
    </w:p>
  </w:footnote>
  <w:footnote w:id="15">
    <w:p w14:paraId="7759DF5A" w14:textId="047CA53A" w:rsidR="003A4124" w:rsidRPr="00EC6207" w:rsidRDefault="003A4124">
      <w:pPr>
        <w:pStyle w:val="FootnoteText"/>
        <w:rPr>
          <w:rFonts w:ascii="Times New Roman" w:hAnsi="Times New Roman" w:cs="Times New Roman"/>
        </w:rPr>
      </w:pPr>
      <w:r w:rsidRPr="00EC6207">
        <w:rPr>
          <w:rStyle w:val="FootnoteReference"/>
          <w:rFonts w:ascii="Times New Roman" w:hAnsi="Times New Roman" w:cs="Times New Roman"/>
        </w:rPr>
        <w:footnoteRef/>
      </w:r>
      <w:r w:rsidRPr="00EC6207">
        <w:rPr>
          <w:rFonts w:ascii="Times New Roman" w:hAnsi="Times New Roman" w:cs="Times New Roman"/>
        </w:rPr>
        <w:t xml:space="preserve"> </w:t>
      </w:r>
      <w:bookmarkStart w:id="1" w:name="_Hlk31123407"/>
      <w:r w:rsidRPr="00EC6207">
        <w:rPr>
          <w:rFonts w:ascii="Times New Roman" w:hAnsi="Times New Roman" w:cs="Times New Roman"/>
        </w:rPr>
        <w:t xml:space="preserve">Eric Foner. </w:t>
      </w:r>
      <w:r w:rsidRPr="00EC6207">
        <w:rPr>
          <w:rFonts w:ascii="Times New Roman" w:hAnsi="Times New Roman" w:cs="Times New Roman"/>
          <w:i/>
          <w:iCs/>
        </w:rPr>
        <w:t>Reconstruction America’s Unfinished Revolution 1863-1877</w:t>
      </w:r>
      <w:r w:rsidRPr="00EC6207">
        <w:rPr>
          <w:rFonts w:ascii="Times New Roman" w:hAnsi="Times New Roman" w:cs="Times New Roman"/>
        </w:rPr>
        <w:t xml:space="preserve">. [Perennial Classics. New York. 2002]. </w:t>
      </w:r>
      <w:bookmarkEnd w:id="1"/>
      <w:r w:rsidRPr="00EC6207">
        <w:rPr>
          <w:rFonts w:ascii="Times New Roman" w:hAnsi="Times New Roman" w:cs="Times New Roman"/>
        </w:rPr>
        <w:t>p 495.</w:t>
      </w:r>
    </w:p>
  </w:footnote>
  <w:footnote w:id="16">
    <w:p w14:paraId="7F80F856" w14:textId="604CDEF7" w:rsidR="004868E0" w:rsidRPr="00EC6207" w:rsidRDefault="004868E0">
      <w:pPr>
        <w:pStyle w:val="FootnoteText"/>
        <w:rPr>
          <w:rFonts w:ascii="Times New Roman" w:hAnsi="Times New Roman" w:cs="Times New Roman"/>
        </w:rPr>
      </w:pPr>
      <w:r w:rsidRPr="00EC6207">
        <w:rPr>
          <w:rStyle w:val="FootnoteReference"/>
          <w:rFonts w:ascii="Times New Roman" w:hAnsi="Times New Roman" w:cs="Times New Roman"/>
        </w:rPr>
        <w:footnoteRef/>
      </w:r>
      <w:r w:rsidRPr="00EC6207">
        <w:rPr>
          <w:rFonts w:ascii="Times New Roman" w:hAnsi="Times New Roman" w:cs="Times New Roman"/>
        </w:rPr>
        <w:t xml:space="preserve"> John Stauffer. </w:t>
      </w:r>
      <w:r w:rsidRPr="00EC6207">
        <w:rPr>
          <w:rFonts w:ascii="Times New Roman" w:hAnsi="Times New Roman" w:cs="Times New Roman"/>
          <w:i/>
          <w:iCs/>
        </w:rPr>
        <w:t>Giants</w:t>
      </w:r>
      <w:r w:rsidR="00943F5B" w:rsidRPr="00EC6207">
        <w:rPr>
          <w:rFonts w:ascii="Times New Roman" w:hAnsi="Times New Roman" w:cs="Times New Roman"/>
          <w:i/>
          <w:iCs/>
        </w:rPr>
        <w:t>,</w:t>
      </w:r>
      <w:r w:rsidRPr="00EC6207">
        <w:rPr>
          <w:rFonts w:ascii="Times New Roman" w:hAnsi="Times New Roman" w:cs="Times New Roman"/>
          <w:i/>
          <w:iCs/>
        </w:rPr>
        <w:t xml:space="preserve"> The Parallel Lives of Frederick Douglass and Abraham Lincoln</w:t>
      </w:r>
      <w:r w:rsidRPr="00EC6207">
        <w:rPr>
          <w:rFonts w:ascii="Times New Roman" w:hAnsi="Times New Roman" w:cs="Times New Roman"/>
        </w:rPr>
        <w:t>. [Twelve. New York. 2009]. p 17.</w:t>
      </w:r>
    </w:p>
  </w:footnote>
  <w:footnote w:id="17">
    <w:p w14:paraId="4F763E9D" w14:textId="6A01C0C3" w:rsidR="00943F5B" w:rsidRPr="00EC6207" w:rsidRDefault="00943F5B">
      <w:pPr>
        <w:pStyle w:val="FootnoteText"/>
        <w:rPr>
          <w:rFonts w:ascii="Times New Roman" w:hAnsi="Times New Roman" w:cs="Times New Roman"/>
        </w:rPr>
      </w:pPr>
      <w:r w:rsidRPr="00EC6207">
        <w:rPr>
          <w:rStyle w:val="FootnoteReference"/>
          <w:rFonts w:ascii="Times New Roman" w:hAnsi="Times New Roman" w:cs="Times New Roman"/>
        </w:rPr>
        <w:footnoteRef/>
      </w:r>
      <w:r w:rsidRPr="00EC6207">
        <w:rPr>
          <w:rFonts w:ascii="Times New Roman" w:hAnsi="Times New Roman" w:cs="Times New Roman"/>
        </w:rPr>
        <w:t xml:space="preserve"> Stauffer. Giants. p 17.</w:t>
      </w:r>
    </w:p>
  </w:footnote>
  <w:footnote w:id="18">
    <w:p w14:paraId="0D4B39E5" w14:textId="383FE4A5" w:rsidR="00B92DAE" w:rsidRPr="00EC6207" w:rsidRDefault="00B92DAE">
      <w:pPr>
        <w:pStyle w:val="FootnoteText"/>
        <w:rPr>
          <w:rFonts w:ascii="Times New Roman" w:hAnsi="Times New Roman" w:cs="Times New Roman"/>
        </w:rPr>
      </w:pPr>
      <w:r w:rsidRPr="00EC6207">
        <w:rPr>
          <w:rStyle w:val="FootnoteReference"/>
          <w:rFonts w:ascii="Times New Roman" w:hAnsi="Times New Roman" w:cs="Times New Roman"/>
        </w:rPr>
        <w:footnoteRef/>
      </w:r>
      <w:r w:rsidRPr="00EC6207">
        <w:rPr>
          <w:rFonts w:ascii="Times New Roman" w:hAnsi="Times New Roman" w:cs="Times New Roman"/>
        </w:rPr>
        <w:t xml:space="preserve"> </w:t>
      </w:r>
      <w:bookmarkStart w:id="2" w:name="_Hlk31191861"/>
      <w:r w:rsidRPr="00EC6207">
        <w:rPr>
          <w:rFonts w:ascii="Times New Roman" w:hAnsi="Times New Roman" w:cs="Times New Roman"/>
        </w:rPr>
        <w:t xml:space="preserve">C. Vann Woodward. </w:t>
      </w:r>
      <w:r w:rsidRPr="00EC6207">
        <w:rPr>
          <w:rFonts w:ascii="Times New Roman" w:hAnsi="Times New Roman" w:cs="Times New Roman"/>
          <w:i/>
          <w:iCs/>
        </w:rPr>
        <w:t xml:space="preserve">A History </w:t>
      </w:r>
      <w:proofErr w:type="gramStart"/>
      <w:r w:rsidRPr="00EC6207">
        <w:rPr>
          <w:rFonts w:ascii="Times New Roman" w:hAnsi="Times New Roman" w:cs="Times New Roman"/>
          <w:i/>
          <w:iCs/>
        </w:rPr>
        <w:t>Of</w:t>
      </w:r>
      <w:proofErr w:type="gramEnd"/>
      <w:r w:rsidRPr="00EC6207">
        <w:rPr>
          <w:rFonts w:ascii="Times New Roman" w:hAnsi="Times New Roman" w:cs="Times New Roman"/>
          <w:i/>
          <w:iCs/>
        </w:rPr>
        <w:t xml:space="preserve"> The South: Origins Of The New South 1877-1913</w:t>
      </w:r>
      <w:r w:rsidRPr="00EC6207">
        <w:rPr>
          <w:rFonts w:ascii="Times New Roman" w:hAnsi="Times New Roman" w:cs="Times New Roman"/>
        </w:rPr>
        <w:t xml:space="preserve">. Vol 9. [Louisiana State University Press. Louisiana. 1951]. </w:t>
      </w:r>
      <w:bookmarkEnd w:id="2"/>
      <w:r w:rsidRPr="00EC6207">
        <w:rPr>
          <w:rFonts w:ascii="Times New Roman" w:hAnsi="Times New Roman" w:cs="Times New Roman"/>
        </w:rPr>
        <w:t>p 357.</w:t>
      </w:r>
    </w:p>
  </w:footnote>
  <w:footnote w:id="19">
    <w:p w14:paraId="67B4F115" w14:textId="018555CA" w:rsidR="00B92DAE" w:rsidRPr="00EC6207" w:rsidRDefault="00B92DAE">
      <w:pPr>
        <w:pStyle w:val="FootnoteText"/>
        <w:rPr>
          <w:rFonts w:ascii="Times New Roman" w:hAnsi="Times New Roman" w:cs="Times New Roman"/>
        </w:rPr>
      </w:pPr>
      <w:r w:rsidRPr="00EC6207">
        <w:rPr>
          <w:rStyle w:val="FootnoteReference"/>
          <w:rFonts w:ascii="Times New Roman" w:hAnsi="Times New Roman" w:cs="Times New Roman"/>
        </w:rPr>
        <w:footnoteRef/>
      </w:r>
      <w:r w:rsidRPr="00EC6207">
        <w:rPr>
          <w:rFonts w:ascii="Times New Roman" w:hAnsi="Times New Roman" w:cs="Times New Roman"/>
        </w:rPr>
        <w:t xml:space="preserve"> Woodward. </w:t>
      </w:r>
      <w:r w:rsidRPr="00EC6207">
        <w:rPr>
          <w:rFonts w:ascii="Times New Roman" w:hAnsi="Times New Roman" w:cs="Times New Roman"/>
          <w:i/>
          <w:iCs/>
        </w:rPr>
        <w:t xml:space="preserve">Origins </w:t>
      </w:r>
      <w:proofErr w:type="gramStart"/>
      <w:r w:rsidRPr="00EC6207">
        <w:rPr>
          <w:rFonts w:ascii="Times New Roman" w:hAnsi="Times New Roman" w:cs="Times New Roman"/>
          <w:i/>
          <w:iCs/>
        </w:rPr>
        <w:t>Of</w:t>
      </w:r>
      <w:proofErr w:type="gramEnd"/>
      <w:r w:rsidRPr="00EC6207">
        <w:rPr>
          <w:rFonts w:ascii="Times New Roman" w:hAnsi="Times New Roman" w:cs="Times New Roman"/>
          <w:i/>
          <w:iCs/>
        </w:rPr>
        <w:t xml:space="preserve"> The New South 1877-1913</w:t>
      </w:r>
      <w:r w:rsidRPr="00EC6207">
        <w:rPr>
          <w:rFonts w:ascii="Times New Roman" w:hAnsi="Times New Roman" w:cs="Times New Roman"/>
        </w:rPr>
        <w:t>. p 357.</w:t>
      </w:r>
    </w:p>
  </w:footnote>
  <w:footnote w:id="20">
    <w:p w14:paraId="13121253" w14:textId="62C5560C" w:rsidR="000065B3" w:rsidRDefault="000065B3">
      <w:pPr>
        <w:pStyle w:val="FootnoteText"/>
      </w:pPr>
      <w:r w:rsidRPr="00EC6207">
        <w:rPr>
          <w:rStyle w:val="FootnoteReference"/>
          <w:rFonts w:ascii="Times New Roman" w:hAnsi="Times New Roman" w:cs="Times New Roman"/>
        </w:rPr>
        <w:footnoteRef/>
      </w:r>
      <w:r w:rsidRPr="00EC6207">
        <w:rPr>
          <w:rFonts w:ascii="Times New Roman" w:hAnsi="Times New Roman" w:cs="Times New Roman"/>
        </w:rPr>
        <w:t xml:space="preserve"> </w:t>
      </w:r>
      <w:bookmarkStart w:id="3" w:name="_Hlk31146439"/>
      <w:r w:rsidRPr="00EC6207">
        <w:rPr>
          <w:rFonts w:ascii="Times New Roman" w:hAnsi="Times New Roman" w:cs="Times New Roman"/>
        </w:rPr>
        <w:t xml:space="preserve">Louis R. Harlan. </w:t>
      </w:r>
      <w:r w:rsidRPr="00EC6207">
        <w:rPr>
          <w:rFonts w:ascii="Times New Roman" w:hAnsi="Times New Roman" w:cs="Times New Roman"/>
          <w:i/>
          <w:iCs/>
        </w:rPr>
        <w:t>Booker T. Washington: The Making of a Black Leader, 1856-1901</w:t>
      </w:r>
      <w:r w:rsidRPr="00EC6207">
        <w:rPr>
          <w:rFonts w:ascii="Times New Roman" w:hAnsi="Times New Roman" w:cs="Times New Roman"/>
        </w:rPr>
        <w:t xml:space="preserve">. (New York: Oxford University Press, 1972). </w:t>
      </w:r>
      <w:bookmarkEnd w:id="3"/>
      <w:r w:rsidRPr="00EC6207">
        <w:rPr>
          <w:rFonts w:ascii="Times New Roman" w:hAnsi="Times New Roman" w:cs="Times New Roman"/>
        </w:rPr>
        <w:t>p 37.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40A"/>
    <w:rsid w:val="00003FFA"/>
    <w:rsid w:val="000065B3"/>
    <w:rsid w:val="00024ED7"/>
    <w:rsid w:val="00041E4D"/>
    <w:rsid w:val="00092A69"/>
    <w:rsid w:val="00092CCF"/>
    <w:rsid w:val="000D616A"/>
    <w:rsid w:val="00110290"/>
    <w:rsid w:val="001204EE"/>
    <w:rsid w:val="00153ED7"/>
    <w:rsid w:val="001C13F5"/>
    <w:rsid w:val="001E4EA4"/>
    <w:rsid w:val="002419A0"/>
    <w:rsid w:val="002D1EA9"/>
    <w:rsid w:val="002D385C"/>
    <w:rsid w:val="002D7F14"/>
    <w:rsid w:val="002F3727"/>
    <w:rsid w:val="002F44B1"/>
    <w:rsid w:val="0031054E"/>
    <w:rsid w:val="003338EC"/>
    <w:rsid w:val="003A4124"/>
    <w:rsid w:val="003D7E6A"/>
    <w:rsid w:val="0040188C"/>
    <w:rsid w:val="00414705"/>
    <w:rsid w:val="0043040A"/>
    <w:rsid w:val="00472535"/>
    <w:rsid w:val="00473162"/>
    <w:rsid w:val="004868E0"/>
    <w:rsid w:val="004A4EF6"/>
    <w:rsid w:val="004D3ECF"/>
    <w:rsid w:val="004D5515"/>
    <w:rsid w:val="00534792"/>
    <w:rsid w:val="005C53D2"/>
    <w:rsid w:val="00686AB8"/>
    <w:rsid w:val="006A090A"/>
    <w:rsid w:val="006B567E"/>
    <w:rsid w:val="006D13A0"/>
    <w:rsid w:val="006F6856"/>
    <w:rsid w:val="0074343F"/>
    <w:rsid w:val="00765FB9"/>
    <w:rsid w:val="0079287F"/>
    <w:rsid w:val="00795655"/>
    <w:rsid w:val="00796EB1"/>
    <w:rsid w:val="007B305A"/>
    <w:rsid w:val="007D1171"/>
    <w:rsid w:val="00804EC2"/>
    <w:rsid w:val="008466B4"/>
    <w:rsid w:val="00851B78"/>
    <w:rsid w:val="00871AAE"/>
    <w:rsid w:val="008B2533"/>
    <w:rsid w:val="008D6C98"/>
    <w:rsid w:val="008F7993"/>
    <w:rsid w:val="009421FF"/>
    <w:rsid w:val="00943F5B"/>
    <w:rsid w:val="009458BA"/>
    <w:rsid w:val="00951C5D"/>
    <w:rsid w:val="009533E6"/>
    <w:rsid w:val="009C0806"/>
    <w:rsid w:val="009D5946"/>
    <w:rsid w:val="009F4164"/>
    <w:rsid w:val="00A632EE"/>
    <w:rsid w:val="00AB6E13"/>
    <w:rsid w:val="00AF7D2B"/>
    <w:rsid w:val="00B05502"/>
    <w:rsid w:val="00B13400"/>
    <w:rsid w:val="00B17081"/>
    <w:rsid w:val="00B235EC"/>
    <w:rsid w:val="00B24B2B"/>
    <w:rsid w:val="00B70263"/>
    <w:rsid w:val="00B92DAE"/>
    <w:rsid w:val="00BF6A04"/>
    <w:rsid w:val="00C0509D"/>
    <w:rsid w:val="00C17DEE"/>
    <w:rsid w:val="00C26382"/>
    <w:rsid w:val="00C66B2C"/>
    <w:rsid w:val="00C672A3"/>
    <w:rsid w:val="00CA0211"/>
    <w:rsid w:val="00CB6A48"/>
    <w:rsid w:val="00CC2D49"/>
    <w:rsid w:val="00D67BC4"/>
    <w:rsid w:val="00D81E51"/>
    <w:rsid w:val="00DC4491"/>
    <w:rsid w:val="00DF6D12"/>
    <w:rsid w:val="00E37E8F"/>
    <w:rsid w:val="00E9599B"/>
    <w:rsid w:val="00EC0A80"/>
    <w:rsid w:val="00EC6207"/>
    <w:rsid w:val="00EE503D"/>
    <w:rsid w:val="00EF0F8F"/>
    <w:rsid w:val="00F41155"/>
    <w:rsid w:val="00F41611"/>
    <w:rsid w:val="00FB30C0"/>
    <w:rsid w:val="00FD4B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B9037D"/>
  <w15:chartTrackingRefBased/>
  <w15:docId w15:val="{165853A8-3420-4E03-AD4B-09D19C355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66B2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66B2C"/>
    <w:rPr>
      <w:sz w:val="20"/>
      <w:szCs w:val="20"/>
    </w:rPr>
  </w:style>
  <w:style w:type="character" w:styleId="FootnoteReference">
    <w:name w:val="footnote reference"/>
    <w:basedOn w:val="DefaultParagraphFont"/>
    <w:uiPriority w:val="99"/>
    <w:semiHidden/>
    <w:unhideWhenUsed/>
    <w:rsid w:val="00C66B2C"/>
    <w:rPr>
      <w:vertAlign w:val="superscript"/>
    </w:rPr>
  </w:style>
  <w:style w:type="character" w:styleId="Hyperlink">
    <w:name w:val="Hyperlink"/>
    <w:basedOn w:val="DefaultParagraphFont"/>
    <w:uiPriority w:val="99"/>
    <w:unhideWhenUsed/>
    <w:rsid w:val="004D5515"/>
    <w:rPr>
      <w:color w:val="0563C1" w:themeColor="hyperlink"/>
      <w:u w:val="single"/>
    </w:rPr>
  </w:style>
  <w:style w:type="character" w:styleId="UnresolvedMention">
    <w:name w:val="Unresolved Mention"/>
    <w:basedOn w:val="DefaultParagraphFont"/>
    <w:uiPriority w:val="99"/>
    <w:semiHidden/>
    <w:unhideWhenUsed/>
    <w:rsid w:val="004D55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b-ebscohost-com.ezproxy.uwtsd.ac.uk/ehost/pdfviewer/pdfviewer?vid=1&amp;sid=64f99e14-6278-47d5-bc4a-101bb374b194%40sessionmgr101" TargetMode="External"/><Relationship Id="rId3" Type="http://schemas.openxmlformats.org/officeDocument/2006/relationships/settings" Target="settings.xml"/><Relationship Id="rId7" Type="http://schemas.openxmlformats.org/officeDocument/2006/relationships/hyperlink" Target="https://www.youtube.com/watch?v=07cispyOhWQ"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gutenberg.org/cache/epub/10986/pg10986-images.html"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eb-b-ebscohost-com.ezproxy.uwtsd.ac.uk/ehost/pdfviewer/pdfviewer?vid=1&amp;sid=64f99e14-6278-47d5-bc4a-101bb374b194%40sessionmgr101" TargetMode="External"/><Relationship Id="rId2" Type="http://schemas.openxmlformats.org/officeDocument/2006/relationships/hyperlink" Target="http://www.gutenberg.org/cache/epub/10986/pg10986-images.html" TargetMode="External"/><Relationship Id="rId1" Type="http://schemas.openxmlformats.org/officeDocument/2006/relationships/hyperlink" Target="https://www.youtube.com/watch?v=07cispyOhW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DF1A19-17E6-48F4-BB4E-0C8F3D5D04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2413</Words>
  <Characters>13756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Medion</dc:creator>
  <cp:keywords/>
  <dc:description/>
  <cp:lastModifiedBy>hugo malim</cp:lastModifiedBy>
  <cp:revision>2</cp:revision>
  <dcterms:created xsi:type="dcterms:W3CDTF">2020-02-02T00:50:00Z</dcterms:created>
  <dcterms:modified xsi:type="dcterms:W3CDTF">2020-02-02T00:50:00Z</dcterms:modified>
</cp:coreProperties>
</file>