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0940" w:rsidRDefault="006F0940" w:rsidP="006F0940">
      <w:pPr>
        <w:jc w:val="center"/>
        <w:rPr>
          <w:rFonts w:ascii="Arial" w:hAnsi="Arial" w:cs="Arial"/>
          <w:sz w:val="56"/>
        </w:rPr>
      </w:pPr>
      <w:r>
        <w:rPr>
          <w:rFonts w:ascii="Arial" w:hAnsi="Arial" w:cs="Arial"/>
          <w:sz w:val="56"/>
        </w:rPr>
        <w:t>Report: Turbo Charger Analysis</w:t>
      </w: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r>
        <w:rPr>
          <w:rFonts w:ascii="Arial" w:hAnsi="Arial" w:cs="Arial"/>
          <w:sz w:val="56"/>
        </w:rPr>
        <w:t>Course: Powertrain Technology (</w:t>
      </w:r>
      <w:r w:rsidRPr="006F0940">
        <w:rPr>
          <w:rFonts w:ascii="Arial" w:hAnsi="Arial" w:cs="Arial"/>
          <w:sz w:val="56"/>
        </w:rPr>
        <w:t>M5X02200</w:t>
      </w:r>
      <w:r>
        <w:rPr>
          <w:rFonts w:ascii="Arial" w:hAnsi="Arial" w:cs="Arial"/>
          <w:sz w:val="56"/>
        </w:rPr>
        <w:t>)</w:t>
      </w: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r>
        <w:rPr>
          <w:rFonts w:ascii="Arial" w:hAnsi="Arial" w:cs="Arial"/>
          <w:sz w:val="56"/>
        </w:rPr>
        <w:t xml:space="preserve">Author: </w:t>
      </w:r>
      <w:r w:rsidRPr="006F0940">
        <w:rPr>
          <w:rFonts w:ascii="Arial" w:hAnsi="Arial" w:cs="Arial"/>
          <w:sz w:val="56"/>
        </w:rPr>
        <w:t>Dion Billing (1701657)</w:t>
      </w: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jc w:val="center"/>
        <w:rPr>
          <w:rFonts w:ascii="Arial" w:hAnsi="Arial" w:cs="Arial"/>
          <w:sz w:val="56"/>
        </w:rPr>
      </w:pPr>
    </w:p>
    <w:p w:rsidR="006F0940" w:rsidRDefault="006F0940" w:rsidP="006F0940">
      <w:pPr>
        <w:spacing w:line="360" w:lineRule="auto"/>
        <w:rPr>
          <w:rFonts w:ascii="Arial" w:hAnsi="Arial" w:cs="Arial"/>
          <w:sz w:val="24"/>
          <w:szCs w:val="24"/>
        </w:rPr>
      </w:pPr>
    </w:p>
    <w:sdt>
      <w:sdtPr>
        <w:id w:val="-17018534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B22EE" w:rsidRPr="00AB22EE" w:rsidRDefault="00AB22EE">
          <w:pPr>
            <w:pStyle w:val="TOCHeading"/>
            <w:rPr>
              <w:rFonts w:ascii="Arial" w:hAnsi="Arial" w:cs="Arial"/>
              <w:b/>
              <w:color w:val="auto"/>
              <w:sz w:val="28"/>
            </w:rPr>
          </w:pPr>
          <w:r w:rsidRPr="00AB22EE">
            <w:rPr>
              <w:rFonts w:ascii="Arial" w:hAnsi="Arial" w:cs="Arial"/>
              <w:b/>
              <w:color w:val="auto"/>
              <w:sz w:val="28"/>
            </w:rPr>
            <w:t>Contents</w:t>
          </w:r>
        </w:p>
        <w:p w:rsidR="004A134A" w:rsidRDefault="00AB22E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963010" w:history="1">
            <w:r w:rsidR="004A134A" w:rsidRPr="00FA7D44">
              <w:rPr>
                <w:rStyle w:val="Hyperlink"/>
                <w:rFonts w:ascii="Arial" w:hAnsi="Arial" w:cs="Arial"/>
                <w:b/>
                <w:noProof/>
              </w:rPr>
              <w:t>List of Figures</w:t>
            </w:r>
            <w:r w:rsidR="004A134A">
              <w:rPr>
                <w:noProof/>
                <w:webHidden/>
              </w:rPr>
              <w:tab/>
            </w:r>
            <w:r w:rsidR="004A134A">
              <w:rPr>
                <w:noProof/>
                <w:webHidden/>
              </w:rPr>
              <w:fldChar w:fldCharType="begin"/>
            </w:r>
            <w:r w:rsidR="004A134A">
              <w:rPr>
                <w:noProof/>
                <w:webHidden/>
              </w:rPr>
              <w:instrText xml:space="preserve"> PAGEREF _Toc4963010 \h </w:instrText>
            </w:r>
            <w:r w:rsidR="004A134A">
              <w:rPr>
                <w:noProof/>
                <w:webHidden/>
              </w:rPr>
            </w:r>
            <w:r w:rsidR="004A134A">
              <w:rPr>
                <w:noProof/>
                <w:webHidden/>
              </w:rPr>
              <w:fldChar w:fldCharType="separate"/>
            </w:r>
            <w:r w:rsidR="004A134A">
              <w:rPr>
                <w:noProof/>
                <w:webHidden/>
              </w:rPr>
              <w:t>2</w:t>
            </w:r>
            <w:r w:rsidR="004A134A">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1" w:history="1">
            <w:r w:rsidRPr="00FA7D44">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_Toc4963011 \h </w:instrText>
            </w:r>
            <w:r>
              <w:rPr>
                <w:noProof/>
                <w:webHidden/>
              </w:rPr>
            </w:r>
            <w:r>
              <w:rPr>
                <w:noProof/>
                <w:webHidden/>
              </w:rPr>
              <w:fldChar w:fldCharType="separate"/>
            </w:r>
            <w:r>
              <w:rPr>
                <w:noProof/>
                <w:webHidden/>
              </w:rPr>
              <w:t>3</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2" w:history="1">
            <w:r w:rsidRPr="00FA7D44">
              <w:rPr>
                <w:rStyle w:val="Hyperlink"/>
                <w:rFonts w:ascii="Arial" w:hAnsi="Arial" w:cs="Arial"/>
                <w:b/>
                <w:noProof/>
              </w:rPr>
              <w:t>Turbo Charging Principles</w:t>
            </w:r>
            <w:r>
              <w:rPr>
                <w:noProof/>
                <w:webHidden/>
              </w:rPr>
              <w:tab/>
            </w:r>
            <w:r>
              <w:rPr>
                <w:noProof/>
                <w:webHidden/>
              </w:rPr>
              <w:fldChar w:fldCharType="begin"/>
            </w:r>
            <w:r>
              <w:rPr>
                <w:noProof/>
                <w:webHidden/>
              </w:rPr>
              <w:instrText xml:space="preserve"> PAGEREF _Toc4963012 \h </w:instrText>
            </w:r>
            <w:r>
              <w:rPr>
                <w:noProof/>
                <w:webHidden/>
              </w:rPr>
            </w:r>
            <w:r>
              <w:rPr>
                <w:noProof/>
                <w:webHidden/>
              </w:rPr>
              <w:fldChar w:fldCharType="separate"/>
            </w:r>
            <w:r>
              <w:rPr>
                <w:noProof/>
                <w:webHidden/>
              </w:rPr>
              <w:t>4</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3" w:history="1">
            <w:r w:rsidRPr="00FA7D44">
              <w:rPr>
                <w:rStyle w:val="Hyperlink"/>
                <w:rFonts w:ascii="Arial" w:hAnsi="Arial" w:cs="Arial"/>
                <w:b/>
                <w:noProof/>
              </w:rPr>
              <w:t>Fitting a Turbocharger</w:t>
            </w:r>
            <w:r>
              <w:rPr>
                <w:noProof/>
                <w:webHidden/>
              </w:rPr>
              <w:tab/>
            </w:r>
            <w:r>
              <w:rPr>
                <w:noProof/>
                <w:webHidden/>
              </w:rPr>
              <w:fldChar w:fldCharType="begin"/>
            </w:r>
            <w:r>
              <w:rPr>
                <w:noProof/>
                <w:webHidden/>
              </w:rPr>
              <w:instrText xml:space="preserve"> PAGEREF _Toc4963013 \h </w:instrText>
            </w:r>
            <w:r>
              <w:rPr>
                <w:noProof/>
                <w:webHidden/>
              </w:rPr>
            </w:r>
            <w:r>
              <w:rPr>
                <w:noProof/>
                <w:webHidden/>
              </w:rPr>
              <w:fldChar w:fldCharType="separate"/>
            </w:r>
            <w:r>
              <w:rPr>
                <w:noProof/>
                <w:webHidden/>
              </w:rPr>
              <w:t>5</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4" w:history="1">
            <w:r w:rsidRPr="00FA7D44">
              <w:rPr>
                <w:rStyle w:val="Hyperlink"/>
                <w:rFonts w:ascii="Arial" w:hAnsi="Arial" w:cs="Arial"/>
                <w:b/>
                <w:noProof/>
              </w:rPr>
              <w:t>Stripping a Turbo</w:t>
            </w:r>
            <w:r>
              <w:rPr>
                <w:noProof/>
                <w:webHidden/>
              </w:rPr>
              <w:tab/>
            </w:r>
            <w:r>
              <w:rPr>
                <w:noProof/>
                <w:webHidden/>
              </w:rPr>
              <w:fldChar w:fldCharType="begin"/>
            </w:r>
            <w:r>
              <w:rPr>
                <w:noProof/>
                <w:webHidden/>
              </w:rPr>
              <w:instrText xml:space="preserve"> PAGEREF _Toc4963014 \h </w:instrText>
            </w:r>
            <w:r>
              <w:rPr>
                <w:noProof/>
                <w:webHidden/>
              </w:rPr>
            </w:r>
            <w:r>
              <w:rPr>
                <w:noProof/>
                <w:webHidden/>
              </w:rPr>
              <w:fldChar w:fldCharType="separate"/>
            </w:r>
            <w:r>
              <w:rPr>
                <w:noProof/>
                <w:webHidden/>
              </w:rPr>
              <w:t>7</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5" w:history="1">
            <w:r w:rsidRPr="00FA7D44">
              <w:rPr>
                <w:rStyle w:val="Hyperlink"/>
                <w:rFonts w:ascii="Arial" w:hAnsi="Arial" w:cs="Arial"/>
                <w:b/>
                <w:i/>
                <w:noProof/>
              </w:rPr>
              <w:t>Turbo Selection</w:t>
            </w:r>
            <w:r>
              <w:rPr>
                <w:noProof/>
                <w:webHidden/>
              </w:rPr>
              <w:tab/>
            </w:r>
            <w:r>
              <w:rPr>
                <w:noProof/>
                <w:webHidden/>
              </w:rPr>
              <w:fldChar w:fldCharType="begin"/>
            </w:r>
            <w:r>
              <w:rPr>
                <w:noProof/>
                <w:webHidden/>
              </w:rPr>
              <w:instrText xml:space="preserve"> PAGEREF _Toc4963015 \h </w:instrText>
            </w:r>
            <w:r>
              <w:rPr>
                <w:noProof/>
                <w:webHidden/>
              </w:rPr>
            </w:r>
            <w:r>
              <w:rPr>
                <w:noProof/>
                <w:webHidden/>
              </w:rPr>
              <w:fldChar w:fldCharType="separate"/>
            </w:r>
            <w:r>
              <w:rPr>
                <w:noProof/>
                <w:webHidden/>
              </w:rPr>
              <w:t>9</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6" w:history="1">
            <w:r w:rsidRPr="00FA7D44">
              <w:rPr>
                <w:rStyle w:val="Hyperlink"/>
                <w:rFonts w:ascii="Arial" w:hAnsi="Arial" w:cs="Arial"/>
                <w:b/>
                <w:noProof/>
              </w:rPr>
              <w:t>Intercoolers and Calculations</w:t>
            </w:r>
            <w:r>
              <w:rPr>
                <w:noProof/>
                <w:webHidden/>
              </w:rPr>
              <w:tab/>
            </w:r>
            <w:r>
              <w:rPr>
                <w:noProof/>
                <w:webHidden/>
              </w:rPr>
              <w:fldChar w:fldCharType="begin"/>
            </w:r>
            <w:r>
              <w:rPr>
                <w:noProof/>
                <w:webHidden/>
              </w:rPr>
              <w:instrText xml:space="preserve"> PAGEREF _Toc4963016 \h </w:instrText>
            </w:r>
            <w:r>
              <w:rPr>
                <w:noProof/>
                <w:webHidden/>
              </w:rPr>
            </w:r>
            <w:r>
              <w:rPr>
                <w:noProof/>
                <w:webHidden/>
              </w:rPr>
              <w:fldChar w:fldCharType="separate"/>
            </w:r>
            <w:r>
              <w:rPr>
                <w:noProof/>
                <w:webHidden/>
              </w:rPr>
              <w:t>12</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7" w:history="1">
            <w:r w:rsidRPr="00FA7D44">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_Toc4963017 \h </w:instrText>
            </w:r>
            <w:r>
              <w:rPr>
                <w:noProof/>
                <w:webHidden/>
              </w:rPr>
            </w:r>
            <w:r>
              <w:rPr>
                <w:noProof/>
                <w:webHidden/>
              </w:rPr>
              <w:fldChar w:fldCharType="separate"/>
            </w:r>
            <w:r>
              <w:rPr>
                <w:noProof/>
                <w:webHidden/>
              </w:rPr>
              <w:t>13</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8" w:history="1">
            <w:r w:rsidRPr="00FA7D44">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_Toc4963018 \h </w:instrText>
            </w:r>
            <w:r>
              <w:rPr>
                <w:noProof/>
                <w:webHidden/>
              </w:rPr>
            </w:r>
            <w:r>
              <w:rPr>
                <w:noProof/>
                <w:webHidden/>
              </w:rPr>
              <w:fldChar w:fldCharType="separate"/>
            </w:r>
            <w:r>
              <w:rPr>
                <w:noProof/>
                <w:webHidden/>
              </w:rPr>
              <w:t>14</w:t>
            </w:r>
            <w:r>
              <w:rPr>
                <w:noProof/>
                <w:webHidden/>
              </w:rPr>
              <w:fldChar w:fldCharType="end"/>
            </w:r>
          </w:hyperlink>
        </w:p>
        <w:p w:rsidR="004A134A" w:rsidRDefault="004A134A">
          <w:pPr>
            <w:pStyle w:val="TOC1"/>
            <w:tabs>
              <w:tab w:val="right" w:leader="dot" w:pos="9016"/>
            </w:tabs>
            <w:rPr>
              <w:rFonts w:eastAsiaTheme="minorEastAsia"/>
              <w:noProof/>
              <w:lang w:eastAsia="en-GB"/>
            </w:rPr>
          </w:pPr>
          <w:hyperlink w:anchor="_Toc4963019" w:history="1">
            <w:r w:rsidRPr="00FA7D44">
              <w:rPr>
                <w:rStyle w:val="Hyperlink"/>
                <w:rFonts w:ascii="Arial" w:hAnsi="Arial" w:cs="Arial"/>
                <w:b/>
                <w:noProof/>
              </w:rPr>
              <w:t>Appendix</w:t>
            </w:r>
            <w:r>
              <w:rPr>
                <w:noProof/>
                <w:webHidden/>
              </w:rPr>
              <w:tab/>
            </w:r>
            <w:r>
              <w:rPr>
                <w:noProof/>
                <w:webHidden/>
              </w:rPr>
              <w:fldChar w:fldCharType="begin"/>
            </w:r>
            <w:r>
              <w:rPr>
                <w:noProof/>
                <w:webHidden/>
              </w:rPr>
              <w:instrText xml:space="preserve"> PAGEREF _Toc4963019 \h </w:instrText>
            </w:r>
            <w:r>
              <w:rPr>
                <w:noProof/>
                <w:webHidden/>
              </w:rPr>
            </w:r>
            <w:r>
              <w:rPr>
                <w:noProof/>
                <w:webHidden/>
              </w:rPr>
              <w:fldChar w:fldCharType="separate"/>
            </w:r>
            <w:r>
              <w:rPr>
                <w:noProof/>
                <w:webHidden/>
              </w:rPr>
              <w:t>15</w:t>
            </w:r>
            <w:r>
              <w:rPr>
                <w:noProof/>
                <w:webHidden/>
              </w:rPr>
              <w:fldChar w:fldCharType="end"/>
            </w:r>
          </w:hyperlink>
        </w:p>
        <w:p w:rsidR="00AB22EE" w:rsidRDefault="00AB22EE">
          <w:r>
            <w:rPr>
              <w:b/>
              <w:bCs/>
              <w:noProof/>
            </w:rPr>
            <w:fldChar w:fldCharType="end"/>
          </w:r>
        </w:p>
      </w:sdtContent>
    </w:sdt>
    <w:p w:rsidR="002E3964" w:rsidRPr="004A134A" w:rsidRDefault="004A134A" w:rsidP="004A134A">
      <w:pPr>
        <w:pStyle w:val="Heading1"/>
        <w:rPr>
          <w:rFonts w:ascii="Arial" w:hAnsi="Arial" w:cs="Arial"/>
          <w:b/>
          <w:color w:val="auto"/>
          <w:sz w:val="24"/>
          <w:szCs w:val="24"/>
        </w:rPr>
      </w:pPr>
      <w:bookmarkStart w:id="0" w:name="_Toc4963010"/>
      <w:r w:rsidRPr="004A134A">
        <w:rPr>
          <w:rFonts w:ascii="Arial" w:hAnsi="Arial" w:cs="Arial"/>
          <w:b/>
          <w:color w:val="auto"/>
          <w:sz w:val="24"/>
          <w:szCs w:val="24"/>
        </w:rPr>
        <w:t>List of Figures</w:t>
      </w:r>
      <w:bookmarkEnd w:id="0"/>
    </w:p>
    <w:p w:rsidR="00AB22EE" w:rsidRDefault="00AB22EE">
      <w:pPr>
        <w:pStyle w:val="TableofFigures"/>
        <w:tabs>
          <w:tab w:val="right" w:leader="dot" w:pos="9016"/>
        </w:tabs>
        <w:rPr>
          <w:noProof/>
        </w:rPr>
      </w:pPr>
      <w:r>
        <w:rPr>
          <w:rFonts w:ascii="Arial" w:hAnsi="Arial" w:cs="Arial"/>
          <w:sz w:val="24"/>
          <w:szCs w:val="24"/>
        </w:rPr>
        <w:fldChar w:fldCharType="begin"/>
      </w:r>
      <w:r>
        <w:rPr>
          <w:rFonts w:ascii="Arial" w:hAnsi="Arial" w:cs="Arial"/>
          <w:sz w:val="24"/>
          <w:szCs w:val="24"/>
        </w:rPr>
        <w:instrText xml:space="preserve"> TOC \h \z \c "Appendix" </w:instrText>
      </w:r>
      <w:r>
        <w:rPr>
          <w:rFonts w:ascii="Arial" w:hAnsi="Arial" w:cs="Arial"/>
          <w:sz w:val="24"/>
          <w:szCs w:val="24"/>
        </w:rPr>
        <w:fldChar w:fldCharType="separate"/>
      </w:r>
      <w:hyperlink w:anchor="_Toc4962920" w:history="1">
        <w:r w:rsidRPr="00DA3DF3">
          <w:rPr>
            <w:rStyle w:val="Hyperlink"/>
            <w:rFonts w:ascii="Arial" w:hAnsi="Arial" w:cs="Arial"/>
            <w:b/>
            <w:noProof/>
          </w:rPr>
          <w:t>Appendix 1</w:t>
        </w:r>
        <w:r>
          <w:rPr>
            <w:noProof/>
            <w:webHidden/>
          </w:rPr>
          <w:tab/>
        </w:r>
        <w:r>
          <w:rPr>
            <w:noProof/>
            <w:webHidden/>
          </w:rPr>
          <w:fldChar w:fldCharType="begin"/>
        </w:r>
        <w:r>
          <w:rPr>
            <w:noProof/>
            <w:webHidden/>
          </w:rPr>
          <w:instrText xml:space="preserve"> PAGEREF _Toc4962920 \h </w:instrText>
        </w:r>
        <w:r>
          <w:rPr>
            <w:noProof/>
            <w:webHidden/>
          </w:rPr>
        </w:r>
        <w:r>
          <w:rPr>
            <w:noProof/>
            <w:webHidden/>
          </w:rPr>
          <w:fldChar w:fldCharType="separate"/>
        </w:r>
        <w:r>
          <w:rPr>
            <w:noProof/>
            <w:webHidden/>
          </w:rPr>
          <w:t>15</w:t>
        </w:r>
        <w:r>
          <w:rPr>
            <w:noProof/>
            <w:webHidden/>
          </w:rPr>
          <w:fldChar w:fldCharType="end"/>
        </w:r>
      </w:hyperlink>
    </w:p>
    <w:p w:rsidR="00AB22EE" w:rsidRDefault="00AB22EE">
      <w:pPr>
        <w:pStyle w:val="TableofFigures"/>
        <w:tabs>
          <w:tab w:val="right" w:leader="dot" w:pos="9016"/>
        </w:tabs>
        <w:rPr>
          <w:noProof/>
        </w:rPr>
      </w:pPr>
      <w:hyperlink w:anchor="_Toc4962921" w:history="1">
        <w:r w:rsidRPr="00DA3DF3">
          <w:rPr>
            <w:rStyle w:val="Hyperlink"/>
            <w:rFonts w:ascii="Arial" w:hAnsi="Arial" w:cs="Arial"/>
            <w:b/>
            <w:noProof/>
          </w:rPr>
          <w:t>Appendix 2</w:t>
        </w:r>
        <w:r>
          <w:rPr>
            <w:noProof/>
            <w:webHidden/>
          </w:rPr>
          <w:tab/>
        </w:r>
        <w:r>
          <w:rPr>
            <w:noProof/>
            <w:webHidden/>
          </w:rPr>
          <w:fldChar w:fldCharType="begin"/>
        </w:r>
        <w:r>
          <w:rPr>
            <w:noProof/>
            <w:webHidden/>
          </w:rPr>
          <w:instrText xml:space="preserve"> PAGEREF _Toc4962921 \h </w:instrText>
        </w:r>
        <w:r>
          <w:rPr>
            <w:noProof/>
            <w:webHidden/>
          </w:rPr>
        </w:r>
        <w:r>
          <w:rPr>
            <w:noProof/>
            <w:webHidden/>
          </w:rPr>
          <w:fldChar w:fldCharType="separate"/>
        </w:r>
        <w:r>
          <w:rPr>
            <w:noProof/>
            <w:webHidden/>
          </w:rPr>
          <w:t>16</w:t>
        </w:r>
        <w:r>
          <w:rPr>
            <w:noProof/>
            <w:webHidden/>
          </w:rPr>
          <w:fldChar w:fldCharType="end"/>
        </w:r>
      </w:hyperlink>
    </w:p>
    <w:p w:rsidR="00AB22EE" w:rsidRDefault="00AB22EE">
      <w:pPr>
        <w:pStyle w:val="TableofFigures"/>
        <w:tabs>
          <w:tab w:val="right" w:leader="dot" w:pos="9016"/>
        </w:tabs>
        <w:rPr>
          <w:noProof/>
        </w:rPr>
      </w:pPr>
      <w:hyperlink w:anchor="_Toc4962922" w:history="1">
        <w:r w:rsidRPr="00DA3DF3">
          <w:rPr>
            <w:rStyle w:val="Hyperlink"/>
            <w:rFonts w:ascii="Arial" w:hAnsi="Arial" w:cs="Arial"/>
            <w:b/>
            <w:noProof/>
          </w:rPr>
          <w:t>Appendix 3</w:t>
        </w:r>
        <w:r>
          <w:rPr>
            <w:noProof/>
            <w:webHidden/>
          </w:rPr>
          <w:tab/>
        </w:r>
        <w:r>
          <w:rPr>
            <w:noProof/>
            <w:webHidden/>
          </w:rPr>
          <w:fldChar w:fldCharType="begin"/>
        </w:r>
        <w:r>
          <w:rPr>
            <w:noProof/>
            <w:webHidden/>
          </w:rPr>
          <w:instrText xml:space="preserve"> PAGEREF _Toc4962922 \h </w:instrText>
        </w:r>
        <w:r>
          <w:rPr>
            <w:noProof/>
            <w:webHidden/>
          </w:rPr>
        </w:r>
        <w:r>
          <w:rPr>
            <w:noProof/>
            <w:webHidden/>
          </w:rPr>
          <w:fldChar w:fldCharType="separate"/>
        </w:r>
        <w:r>
          <w:rPr>
            <w:noProof/>
            <w:webHidden/>
          </w:rPr>
          <w:t>17</w:t>
        </w:r>
        <w:r>
          <w:rPr>
            <w:noProof/>
            <w:webHidden/>
          </w:rPr>
          <w:fldChar w:fldCharType="end"/>
        </w:r>
      </w:hyperlink>
    </w:p>
    <w:p w:rsidR="00AB22EE" w:rsidRDefault="00AB22EE">
      <w:pPr>
        <w:pStyle w:val="TableofFigures"/>
        <w:tabs>
          <w:tab w:val="right" w:leader="dot" w:pos="9016"/>
        </w:tabs>
        <w:rPr>
          <w:noProof/>
        </w:rPr>
      </w:pPr>
      <w:hyperlink w:anchor="_Toc4962923" w:history="1">
        <w:r w:rsidRPr="00DA3DF3">
          <w:rPr>
            <w:rStyle w:val="Hyperlink"/>
            <w:rFonts w:ascii="Arial" w:hAnsi="Arial" w:cs="Arial"/>
            <w:b/>
            <w:noProof/>
          </w:rPr>
          <w:t>Appendix 4</w:t>
        </w:r>
        <w:r>
          <w:rPr>
            <w:noProof/>
            <w:webHidden/>
          </w:rPr>
          <w:tab/>
        </w:r>
        <w:r>
          <w:rPr>
            <w:noProof/>
            <w:webHidden/>
          </w:rPr>
          <w:fldChar w:fldCharType="begin"/>
        </w:r>
        <w:r>
          <w:rPr>
            <w:noProof/>
            <w:webHidden/>
          </w:rPr>
          <w:instrText xml:space="preserve"> PAGEREF _Toc4962923 \h </w:instrText>
        </w:r>
        <w:r>
          <w:rPr>
            <w:noProof/>
            <w:webHidden/>
          </w:rPr>
        </w:r>
        <w:r>
          <w:rPr>
            <w:noProof/>
            <w:webHidden/>
          </w:rPr>
          <w:fldChar w:fldCharType="separate"/>
        </w:r>
        <w:r>
          <w:rPr>
            <w:noProof/>
            <w:webHidden/>
          </w:rPr>
          <w:t>18</w:t>
        </w:r>
        <w:r>
          <w:rPr>
            <w:noProof/>
            <w:webHidden/>
          </w:rPr>
          <w:fldChar w:fldCharType="end"/>
        </w:r>
      </w:hyperlink>
    </w:p>
    <w:p w:rsidR="00AB22EE" w:rsidRDefault="00AB22EE">
      <w:pPr>
        <w:pStyle w:val="TableofFigures"/>
        <w:tabs>
          <w:tab w:val="right" w:leader="dot" w:pos="9016"/>
        </w:tabs>
        <w:rPr>
          <w:noProof/>
        </w:rPr>
      </w:pPr>
      <w:hyperlink w:anchor="_Toc4962924" w:history="1">
        <w:r w:rsidRPr="00DA3DF3">
          <w:rPr>
            <w:rStyle w:val="Hyperlink"/>
            <w:rFonts w:ascii="Arial" w:hAnsi="Arial" w:cs="Arial"/>
            <w:b/>
            <w:noProof/>
          </w:rPr>
          <w:t>Appendix 5</w:t>
        </w:r>
        <w:r>
          <w:rPr>
            <w:noProof/>
            <w:webHidden/>
          </w:rPr>
          <w:tab/>
        </w:r>
        <w:r>
          <w:rPr>
            <w:noProof/>
            <w:webHidden/>
          </w:rPr>
          <w:fldChar w:fldCharType="begin"/>
        </w:r>
        <w:r>
          <w:rPr>
            <w:noProof/>
            <w:webHidden/>
          </w:rPr>
          <w:instrText xml:space="preserve"> PAGEREF _Toc4962924 \h </w:instrText>
        </w:r>
        <w:r>
          <w:rPr>
            <w:noProof/>
            <w:webHidden/>
          </w:rPr>
        </w:r>
        <w:r>
          <w:rPr>
            <w:noProof/>
            <w:webHidden/>
          </w:rPr>
          <w:fldChar w:fldCharType="separate"/>
        </w:r>
        <w:r>
          <w:rPr>
            <w:noProof/>
            <w:webHidden/>
          </w:rPr>
          <w:t>19</w:t>
        </w:r>
        <w:r>
          <w:rPr>
            <w:noProof/>
            <w:webHidden/>
          </w:rPr>
          <w:fldChar w:fldCharType="end"/>
        </w:r>
      </w:hyperlink>
    </w:p>
    <w:p w:rsidR="00AB22EE" w:rsidRDefault="00AB22EE" w:rsidP="006F0940">
      <w:pPr>
        <w:spacing w:line="360" w:lineRule="auto"/>
        <w:rPr>
          <w:noProof/>
        </w:rPr>
      </w:pPr>
      <w:r>
        <w:rPr>
          <w:rFonts w:ascii="Arial" w:hAnsi="Arial" w:cs="Arial"/>
          <w:sz w:val="24"/>
          <w:szCs w:val="24"/>
        </w:rPr>
        <w:fldChar w:fldCharType="end"/>
      </w:r>
      <w:r>
        <w:rPr>
          <w:rFonts w:ascii="Arial" w:hAnsi="Arial" w:cs="Arial"/>
          <w:sz w:val="24"/>
          <w:szCs w:val="24"/>
        </w:rPr>
        <w:fldChar w:fldCharType="begin"/>
      </w:r>
      <w:r>
        <w:rPr>
          <w:rFonts w:ascii="Arial" w:hAnsi="Arial" w:cs="Arial"/>
          <w:sz w:val="24"/>
          <w:szCs w:val="24"/>
        </w:rPr>
        <w:instrText xml:space="preserve"> TOC \h \z \c "Equation" </w:instrText>
      </w:r>
      <w:r>
        <w:rPr>
          <w:rFonts w:ascii="Arial" w:hAnsi="Arial" w:cs="Arial"/>
          <w:sz w:val="24"/>
          <w:szCs w:val="24"/>
        </w:rPr>
        <w:fldChar w:fldCharType="separate"/>
      </w:r>
    </w:p>
    <w:p w:rsidR="00AB22EE" w:rsidRDefault="00AB22EE">
      <w:pPr>
        <w:pStyle w:val="TableofFigures"/>
        <w:tabs>
          <w:tab w:val="right" w:leader="dot" w:pos="9016"/>
        </w:tabs>
        <w:rPr>
          <w:rFonts w:eastAsiaTheme="minorEastAsia"/>
          <w:noProof/>
          <w:lang w:eastAsia="en-GB"/>
        </w:rPr>
      </w:pPr>
      <w:hyperlink w:anchor="_Toc4962932" w:history="1">
        <m:oMath>
          <m:r>
            <w:rPr>
              <w:rStyle w:val="Hyperlink"/>
              <w:rFonts w:ascii="Cambria Math" w:hAnsi="Cambria Math" w:cs="Arial"/>
              <w:noProof/>
            </w:rPr>
            <m:t>PR=14.7+boost14.7</m:t>
          </m:r>
        </m:oMath>
        <w:r w:rsidRPr="00367C6F">
          <w:rPr>
            <w:rStyle w:val="Hyperlink"/>
            <w:rFonts w:ascii="Arial" w:hAnsi="Arial" w:cs="Arial"/>
            <w:noProof/>
          </w:rPr>
          <w:t xml:space="preserve"> </w:t>
        </w:r>
        <w:r w:rsidRPr="00367C6F">
          <w:rPr>
            <w:rStyle w:val="Hyperlink"/>
            <w:rFonts w:ascii="Arial" w:hAnsi="Arial" w:cs="Arial"/>
            <w:b/>
            <w:noProof/>
          </w:rPr>
          <w:t xml:space="preserve">   Equation 1</w:t>
        </w:r>
        <w:r>
          <w:rPr>
            <w:noProof/>
            <w:webHidden/>
          </w:rPr>
          <w:tab/>
        </w:r>
        <w:r>
          <w:rPr>
            <w:noProof/>
            <w:webHidden/>
          </w:rPr>
          <w:fldChar w:fldCharType="begin"/>
        </w:r>
        <w:r>
          <w:rPr>
            <w:noProof/>
            <w:webHidden/>
          </w:rPr>
          <w:instrText xml:space="preserve"> PAGEREF _Toc4962932 \h </w:instrText>
        </w:r>
        <w:r>
          <w:rPr>
            <w:noProof/>
            <w:webHidden/>
          </w:rPr>
        </w:r>
        <w:r>
          <w:rPr>
            <w:noProof/>
            <w:webHidden/>
          </w:rPr>
          <w:fldChar w:fldCharType="separate"/>
        </w:r>
        <w:r>
          <w:rPr>
            <w:noProof/>
            <w:webHidden/>
          </w:rPr>
          <w:t>9</w:t>
        </w:r>
        <w:r>
          <w:rPr>
            <w:noProof/>
            <w:webHidden/>
          </w:rPr>
          <w:fldChar w:fldCharType="end"/>
        </w:r>
      </w:hyperlink>
    </w:p>
    <w:p w:rsidR="00AB22EE" w:rsidRDefault="00AB22EE">
      <w:pPr>
        <w:pStyle w:val="TableofFigures"/>
        <w:tabs>
          <w:tab w:val="right" w:leader="dot" w:pos="9016"/>
        </w:tabs>
        <w:rPr>
          <w:rFonts w:eastAsiaTheme="minorEastAsia"/>
          <w:noProof/>
          <w:lang w:eastAsia="en-GB"/>
        </w:rPr>
      </w:pPr>
      <w:hyperlink w:anchor="_Toc4962933" w:history="1">
        <m:oMath>
          <m:r>
            <w:rPr>
              <w:rStyle w:val="Hyperlink"/>
              <w:rFonts w:ascii="Cambria Math" w:eastAsia="Times New Roman" w:hAnsi="Cambria Math" w:cs="Arial"/>
              <w:noProof/>
            </w:rPr>
            <m:t>V</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Volume</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η</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N</m:t>
          </m:r>
          <m:r>
            <m:rPr>
              <m:sty m:val="p"/>
            </m:rPr>
            <w:rPr>
              <w:rStyle w:val="Hyperlink"/>
              <w:rFonts w:ascii="Cambria Math" w:eastAsia="Times New Roman" w:hAnsi="Cambria Math" w:cs="Arial"/>
              <w:noProof/>
            </w:rPr>
            <m:t xml:space="preserve">2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60 </m:t>
          </m:r>
        </m:oMath>
        <w:r w:rsidRPr="00367C6F">
          <w:rPr>
            <w:rStyle w:val="Hyperlink"/>
            <w:rFonts w:ascii="Arial" w:eastAsia="Times New Roman" w:hAnsi="Arial" w:cs="Arial"/>
            <w:noProof/>
          </w:rPr>
          <w:t xml:space="preserve">     </w:t>
        </w:r>
        <w:r w:rsidRPr="00367C6F">
          <w:rPr>
            <w:rStyle w:val="Hyperlink"/>
            <w:rFonts w:ascii="Arial" w:hAnsi="Arial" w:cs="Arial"/>
            <w:b/>
            <w:noProof/>
          </w:rPr>
          <w:t>Equation 2</w:t>
        </w:r>
        <w:r>
          <w:rPr>
            <w:noProof/>
            <w:webHidden/>
          </w:rPr>
          <w:tab/>
        </w:r>
        <w:r>
          <w:rPr>
            <w:noProof/>
            <w:webHidden/>
          </w:rPr>
          <w:fldChar w:fldCharType="begin"/>
        </w:r>
        <w:r>
          <w:rPr>
            <w:noProof/>
            <w:webHidden/>
          </w:rPr>
          <w:instrText xml:space="preserve"> PAGEREF _Toc4962933 \h </w:instrText>
        </w:r>
        <w:r>
          <w:rPr>
            <w:noProof/>
            <w:webHidden/>
          </w:rPr>
        </w:r>
        <w:r>
          <w:rPr>
            <w:noProof/>
            <w:webHidden/>
          </w:rPr>
          <w:fldChar w:fldCharType="separate"/>
        </w:r>
        <w:r>
          <w:rPr>
            <w:noProof/>
            <w:webHidden/>
          </w:rPr>
          <w:t>10</w:t>
        </w:r>
        <w:r>
          <w:rPr>
            <w:noProof/>
            <w:webHidden/>
          </w:rPr>
          <w:fldChar w:fldCharType="end"/>
        </w:r>
      </w:hyperlink>
    </w:p>
    <w:p w:rsidR="00AB22EE" w:rsidRDefault="00AB22EE">
      <w:pPr>
        <w:pStyle w:val="TableofFigures"/>
        <w:tabs>
          <w:tab w:val="right" w:leader="dot" w:pos="9016"/>
        </w:tabs>
        <w:rPr>
          <w:rFonts w:eastAsiaTheme="minorEastAsia"/>
          <w:noProof/>
          <w:lang w:eastAsia="en-GB"/>
        </w:rPr>
      </w:pPr>
      <w:hyperlink w:anchor="_Toc4962934" w:history="1">
        <m:oMath>
          <m:r>
            <w:rPr>
              <w:rStyle w:val="Hyperlink"/>
              <w:rFonts w:ascii="Cambria Math" w:eastAsia="Times New Roman" w:hAnsi="Cambria Math" w:cs="Arial"/>
              <w:noProof/>
            </w:rPr>
            <m:t>Vt</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PR</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Volume</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η</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N</m:t>
          </m:r>
          <m:r>
            <m:rPr>
              <m:sty m:val="p"/>
            </m:rPr>
            <w:rPr>
              <w:rStyle w:val="Hyperlink"/>
              <w:rFonts w:ascii="Cambria Math" w:eastAsia="Times New Roman" w:hAnsi="Cambria Math" w:cs="Arial"/>
              <w:noProof/>
            </w:rPr>
            <m:t xml:space="preserve">2 </m:t>
          </m:r>
          <m:r>
            <w:rPr>
              <w:rStyle w:val="Hyperlink"/>
              <w:rFonts w:ascii="Cambria Math" w:eastAsia="Times New Roman" w:hAnsi="Cambria Math" w:cs="Arial"/>
              <w:noProof/>
            </w:rPr>
            <m:t>x</m:t>
          </m:r>
          <m:r>
            <m:rPr>
              <m:sty m:val="p"/>
            </m:rPr>
            <w:rPr>
              <w:rStyle w:val="Hyperlink"/>
              <w:rFonts w:ascii="Cambria Math" w:eastAsia="Times New Roman" w:hAnsi="Cambria Math" w:cs="Arial"/>
              <w:noProof/>
            </w:rPr>
            <m:t xml:space="preserve"> 60 </m:t>
          </m:r>
        </m:oMath>
        <w:r w:rsidRPr="00367C6F">
          <w:rPr>
            <w:rStyle w:val="Hyperlink"/>
            <w:rFonts w:ascii="Arial" w:eastAsia="Times New Roman" w:hAnsi="Arial" w:cs="Arial"/>
            <w:noProof/>
          </w:rPr>
          <w:t xml:space="preserve">  </w:t>
        </w:r>
        <w:r w:rsidRPr="00367C6F">
          <w:rPr>
            <w:rStyle w:val="Hyperlink"/>
            <w:rFonts w:ascii="Arial" w:hAnsi="Arial" w:cs="Arial"/>
            <w:b/>
            <w:noProof/>
          </w:rPr>
          <w:t>Equation 3</w:t>
        </w:r>
        <w:r>
          <w:rPr>
            <w:noProof/>
            <w:webHidden/>
          </w:rPr>
          <w:tab/>
        </w:r>
        <w:r>
          <w:rPr>
            <w:noProof/>
            <w:webHidden/>
          </w:rPr>
          <w:fldChar w:fldCharType="begin"/>
        </w:r>
        <w:r>
          <w:rPr>
            <w:noProof/>
            <w:webHidden/>
          </w:rPr>
          <w:instrText xml:space="preserve"> PAGEREF _Toc4962934 \h </w:instrText>
        </w:r>
        <w:r>
          <w:rPr>
            <w:noProof/>
            <w:webHidden/>
          </w:rPr>
        </w:r>
        <w:r>
          <w:rPr>
            <w:noProof/>
            <w:webHidden/>
          </w:rPr>
          <w:fldChar w:fldCharType="separate"/>
        </w:r>
        <w:r>
          <w:rPr>
            <w:noProof/>
            <w:webHidden/>
          </w:rPr>
          <w:t>10</w:t>
        </w:r>
        <w:r>
          <w:rPr>
            <w:noProof/>
            <w:webHidden/>
          </w:rPr>
          <w:fldChar w:fldCharType="end"/>
        </w:r>
      </w:hyperlink>
    </w:p>
    <w:p w:rsidR="00AB22EE" w:rsidRDefault="00AB22EE">
      <w:pPr>
        <w:pStyle w:val="TableofFigures"/>
        <w:tabs>
          <w:tab w:val="right" w:leader="dot" w:pos="9016"/>
        </w:tabs>
        <w:rPr>
          <w:rFonts w:eastAsiaTheme="minorEastAsia"/>
          <w:noProof/>
          <w:lang w:eastAsia="en-GB"/>
        </w:rPr>
      </w:pPr>
      <w:hyperlink w:anchor="_Toc4962935" w:history="1">
        <m:oMath>
          <m:r>
            <w:rPr>
              <w:rStyle w:val="Hyperlink"/>
              <w:rFonts w:ascii="Cambria Math" w:hAnsi="Cambria Math" w:cs="Arial"/>
              <w:noProof/>
            </w:rPr>
            <m:t>Actual</m:t>
          </m:r>
          <m:r>
            <m:rPr>
              <m:sty m:val="p"/>
            </m:rPr>
            <w:rPr>
              <w:rStyle w:val="Hyperlink"/>
              <w:rFonts w:ascii="Cambria Math" w:hAnsi="Cambria Math" w:cs="Arial"/>
              <w:noProof/>
            </w:rPr>
            <m:t xml:space="preserve"> </m:t>
          </m:r>
          <m:r>
            <w:rPr>
              <w:rStyle w:val="Hyperlink"/>
              <w:rFonts w:ascii="Cambria Math" w:hAnsi="Cambria Math" w:cs="Arial"/>
              <w:noProof/>
            </w:rPr>
            <m:t>temperature</m:t>
          </m:r>
          <m:r>
            <m:rPr>
              <m:sty m:val="p"/>
            </m:rPr>
            <w:rPr>
              <w:rStyle w:val="Hyperlink"/>
              <w:rFonts w:ascii="Cambria Math" w:hAnsi="Cambria Math" w:cs="Arial"/>
              <w:noProof/>
            </w:rPr>
            <m:t xml:space="preserve"> </m:t>
          </m:r>
          <m:r>
            <w:rPr>
              <w:rStyle w:val="Hyperlink"/>
              <w:rFonts w:ascii="Cambria Math" w:hAnsi="Cambria Math" w:cs="Arial"/>
              <w:noProof/>
            </w:rPr>
            <m:t>rise</m:t>
          </m:r>
          <m:r>
            <m:rPr>
              <m:sty m:val="p"/>
            </m:rPr>
            <w:rPr>
              <w:rStyle w:val="Hyperlink"/>
              <w:rFonts w:ascii="Cambria Math" w:hAnsi="Cambria Math" w:cs="Arial"/>
              <w:noProof/>
            </w:rPr>
            <m:t>=</m:t>
          </m:r>
          <m:r>
            <w:rPr>
              <w:rStyle w:val="Hyperlink"/>
              <w:rFonts w:ascii="Cambria Math" w:hAnsi="Cambria Math" w:cs="Arial"/>
              <w:noProof/>
            </w:rPr>
            <m:t>PR</m:t>
          </m:r>
          <m:r>
            <m:rPr>
              <m:sty m:val="p"/>
            </m:rPr>
            <w:rPr>
              <w:rStyle w:val="Hyperlink"/>
              <w:rFonts w:ascii="Cambria Math" w:hAnsi="Cambria Math" w:cs="Arial"/>
              <w:noProof/>
            </w:rPr>
            <m:t xml:space="preserve">0.28 </m:t>
          </m:r>
          <m:r>
            <w:rPr>
              <w:rStyle w:val="Hyperlink"/>
              <w:rFonts w:ascii="Cambria Math" w:hAnsi="Cambria Math" w:cs="Arial"/>
              <w:noProof/>
            </w:rPr>
            <m:t>x</m:t>
          </m:r>
          <m:r>
            <m:rPr>
              <m:sty m:val="p"/>
            </m:rPr>
            <w:rPr>
              <w:rStyle w:val="Hyperlink"/>
              <w:rFonts w:ascii="Cambria Math" w:hAnsi="Cambria Math" w:cs="Arial"/>
              <w:noProof/>
            </w:rPr>
            <m:t xml:space="preserve"> </m:t>
          </m:r>
          <m:r>
            <w:rPr>
              <w:rStyle w:val="Hyperlink"/>
              <w:rFonts w:ascii="Cambria Math" w:hAnsi="Cambria Math" w:cs="Arial"/>
              <w:noProof/>
            </w:rPr>
            <m:t>temp</m:t>
          </m:r>
          <m:r>
            <m:rPr>
              <m:sty m:val="p"/>
            </m:rPr>
            <w:rPr>
              <w:rStyle w:val="Hyperlink"/>
              <w:rFonts w:ascii="Cambria Math" w:hAnsi="Cambria Math" w:cs="Arial"/>
              <w:noProof/>
            </w:rPr>
            <m:t xml:space="preserve"> </m:t>
          </m:r>
          <m:r>
            <w:rPr>
              <w:rStyle w:val="Hyperlink"/>
              <w:rFonts w:ascii="Cambria Math" w:hAnsi="Cambria Math" w:cs="Arial"/>
              <w:noProof/>
            </w:rPr>
            <m:t>in</m:t>
          </m:r>
          <m:r>
            <m:rPr>
              <m:sty m:val="p"/>
            </m:rPr>
            <w:rPr>
              <w:rStyle w:val="Hyperlink"/>
              <w:rFonts w:ascii="Cambria Math" w:hAnsi="Cambria Math" w:cs="Arial"/>
              <w:noProof/>
            </w:rPr>
            <m:t>-</m:t>
          </m:r>
          <m:r>
            <w:rPr>
              <w:rStyle w:val="Hyperlink"/>
              <w:rFonts w:ascii="Cambria Math" w:hAnsi="Cambria Math" w:cs="Arial"/>
              <w:noProof/>
            </w:rPr>
            <m:t>temp</m:t>
          </m:r>
          <m:r>
            <m:rPr>
              <m:sty m:val="p"/>
            </m:rPr>
            <w:rPr>
              <w:rStyle w:val="Hyperlink"/>
              <w:rFonts w:ascii="Cambria Math" w:hAnsi="Cambria Math" w:cs="Arial"/>
              <w:noProof/>
            </w:rPr>
            <m:t xml:space="preserve"> </m:t>
          </m:r>
          <m:r>
            <w:rPr>
              <w:rStyle w:val="Hyperlink"/>
              <w:rFonts w:ascii="Cambria Math" w:hAnsi="Cambria Math" w:cs="Arial"/>
              <w:noProof/>
            </w:rPr>
            <m:t>inCompressor</m:t>
          </m:r>
          <m:r>
            <m:rPr>
              <m:sty m:val="p"/>
            </m:rPr>
            <w:rPr>
              <w:rStyle w:val="Hyperlink"/>
              <w:rFonts w:ascii="Cambria Math" w:hAnsi="Cambria Math" w:cs="Arial"/>
              <w:noProof/>
            </w:rPr>
            <m:t xml:space="preserve"> </m:t>
          </m:r>
          <m:r>
            <w:rPr>
              <w:rStyle w:val="Hyperlink"/>
              <w:rFonts w:ascii="Cambria Math" w:hAnsi="Cambria Math" w:cs="Arial"/>
              <w:noProof/>
            </w:rPr>
            <m:t>efficiency</m:t>
          </m:r>
        </m:oMath>
        <w:r w:rsidRPr="00367C6F">
          <w:rPr>
            <w:rStyle w:val="Hyperlink"/>
            <w:rFonts w:ascii="Arial" w:hAnsi="Arial" w:cs="Arial"/>
            <w:noProof/>
          </w:rPr>
          <w:t xml:space="preserve">     </w:t>
        </w:r>
        <w:r w:rsidRPr="00367C6F">
          <w:rPr>
            <w:rStyle w:val="Hyperlink"/>
            <w:rFonts w:ascii="Arial" w:hAnsi="Arial" w:cs="Arial"/>
            <w:b/>
            <w:noProof/>
          </w:rPr>
          <w:t>Equation 4</w:t>
        </w:r>
        <w:r>
          <w:rPr>
            <w:noProof/>
            <w:webHidden/>
          </w:rPr>
          <w:tab/>
        </w:r>
        <w:r>
          <w:rPr>
            <w:noProof/>
            <w:webHidden/>
          </w:rPr>
          <w:fldChar w:fldCharType="begin"/>
        </w:r>
        <w:r>
          <w:rPr>
            <w:noProof/>
            <w:webHidden/>
          </w:rPr>
          <w:instrText xml:space="preserve"> PAGEREF _Toc4962935 \h </w:instrText>
        </w:r>
        <w:r>
          <w:rPr>
            <w:noProof/>
            <w:webHidden/>
          </w:rPr>
        </w:r>
        <w:r>
          <w:rPr>
            <w:noProof/>
            <w:webHidden/>
          </w:rPr>
          <w:fldChar w:fldCharType="separate"/>
        </w:r>
        <w:r>
          <w:rPr>
            <w:noProof/>
            <w:webHidden/>
          </w:rPr>
          <w:t>12</w:t>
        </w:r>
        <w:r>
          <w:rPr>
            <w:noProof/>
            <w:webHidden/>
          </w:rPr>
          <w:fldChar w:fldCharType="end"/>
        </w:r>
      </w:hyperlink>
    </w:p>
    <w:p w:rsidR="00AB22EE" w:rsidRDefault="00AB22EE">
      <w:pPr>
        <w:pStyle w:val="TableofFigures"/>
        <w:tabs>
          <w:tab w:val="right" w:leader="dot" w:pos="9016"/>
        </w:tabs>
        <w:rPr>
          <w:rFonts w:eastAsiaTheme="minorEastAsia"/>
          <w:noProof/>
          <w:lang w:eastAsia="en-GB"/>
        </w:rPr>
      </w:pPr>
      <w:hyperlink w:anchor="_Toc4962936" w:history="1">
        <m:oMath>
          <m:r>
            <w:rPr>
              <w:rStyle w:val="Hyperlink"/>
              <w:rFonts w:ascii="Cambria Math" w:eastAsia="Times New Roman" w:hAnsi="Cambria Math" w:cs="Arial"/>
              <w:noProof/>
            </w:rPr>
            <m:t>Intercooler</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efficiency</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Temp</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comp</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out</m:t>
          </m:r>
          <m:r>
            <m:rPr>
              <m:sty m:val="p"/>
            </m:rPr>
            <w:rPr>
              <w:rStyle w:val="Hyperlink"/>
              <w:rFonts w:ascii="Cambria Math" w:eastAsia="Times New Roman" w:hAnsi="Cambria Math" w:cs="Arial"/>
              <w:noProof/>
            </w:rPr>
            <m:t>-</m:t>
          </m:r>
          <m:r>
            <w:rPr>
              <w:rStyle w:val="Hyperlink"/>
              <w:rFonts w:ascii="Cambria Math" w:eastAsia="Times New Roman" w:hAnsi="Cambria Math" w:cs="Arial"/>
              <w:noProof/>
            </w:rPr>
            <m:t>temp</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intercooler</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inTemp</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comp</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out</m:t>
          </m:r>
          <m:r>
            <m:rPr>
              <m:sty m:val="p"/>
            </m:rPr>
            <w:rPr>
              <w:rStyle w:val="Hyperlink"/>
              <w:rFonts w:ascii="Cambria Math" w:eastAsia="Times New Roman" w:hAnsi="Cambria Math" w:cs="Arial"/>
              <w:noProof/>
            </w:rPr>
            <m:t>-</m:t>
          </m:r>
          <m:r>
            <w:rPr>
              <w:rStyle w:val="Hyperlink"/>
              <w:rFonts w:ascii="Cambria Math" w:eastAsia="Times New Roman" w:hAnsi="Cambria Math" w:cs="Arial"/>
              <w:noProof/>
            </w:rPr>
            <m:t>Ambient</m:t>
          </m:r>
          <m:r>
            <m:rPr>
              <m:sty m:val="p"/>
            </m:rPr>
            <w:rPr>
              <w:rStyle w:val="Hyperlink"/>
              <w:rFonts w:ascii="Cambria Math" w:eastAsia="Times New Roman" w:hAnsi="Cambria Math" w:cs="Arial"/>
              <w:noProof/>
            </w:rPr>
            <m:t xml:space="preserve"> </m:t>
          </m:r>
          <m:r>
            <w:rPr>
              <w:rStyle w:val="Hyperlink"/>
              <w:rFonts w:ascii="Cambria Math" w:eastAsia="Times New Roman" w:hAnsi="Cambria Math" w:cs="Arial"/>
              <w:noProof/>
            </w:rPr>
            <m:t>temp</m:t>
          </m:r>
        </m:oMath>
        <w:r w:rsidRPr="00367C6F">
          <w:rPr>
            <w:rStyle w:val="Hyperlink"/>
            <w:rFonts w:ascii="Arial" w:eastAsia="Times New Roman" w:hAnsi="Arial" w:cs="Arial"/>
            <w:noProof/>
          </w:rPr>
          <w:t xml:space="preserve">    </w:t>
        </w:r>
        <w:r w:rsidRPr="00367C6F">
          <w:rPr>
            <w:rStyle w:val="Hyperlink"/>
            <w:rFonts w:ascii="Arial" w:hAnsi="Arial" w:cs="Arial"/>
            <w:b/>
            <w:noProof/>
          </w:rPr>
          <w:t>Equation 5</w:t>
        </w:r>
        <w:r>
          <w:rPr>
            <w:noProof/>
            <w:webHidden/>
          </w:rPr>
          <w:tab/>
        </w:r>
        <w:r>
          <w:rPr>
            <w:noProof/>
            <w:webHidden/>
          </w:rPr>
          <w:fldChar w:fldCharType="begin"/>
        </w:r>
        <w:r>
          <w:rPr>
            <w:noProof/>
            <w:webHidden/>
          </w:rPr>
          <w:instrText xml:space="preserve"> PAGEREF _Toc4962936 \h </w:instrText>
        </w:r>
        <w:r>
          <w:rPr>
            <w:noProof/>
            <w:webHidden/>
          </w:rPr>
        </w:r>
        <w:r>
          <w:rPr>
            <w:noProof/>
            <w:webHidden/>
          </w:rPr>
          <w:fldChar w:fldCharType="separate"/>
        </w:r>
        <w:r>
          <w:rPr>
            <w:noProof/>
            <w:webHidden/>
          </w:rPr>
          <w:t>13</w:t>
        </w:r>
        <w:r>
          <w:rPr>
            <w:noProof/>
            <w:webHidden/>
          </w:rPr>
          <w:fldChar w:fldCharType="end"/>
        </w:r>
      </w:hyperlink>
    </w:p>
    <w:p w:rsidR="00AB22EE" w:rsidRDefault="00AB22EE">
      <w:pPr>
        <w:pStyle w:val="TableofFigures"/>
        <w:tabs>
          <w:tab w:val="right" w:leader="dot" w:pos="9016"/>
        </w:tabs>
        <w:rPr>
          <w:rFonts w:eastAsiaTheme="minorEastAsia"/>
          <w:noProof/>
          <w:lang w:eastAsia="en-GB"/>
        </w:rPr>
      </w:pPr>
      <w:hyperlink w:anchor="_Toc4962937" w:history="1">
        <w:r w:rsidRPr="00367C6F">
          <w:rPr>
            <w:rStyle w:val="Hyperlink"/>
            <w:rFonts w:ascii="Arial" w:hAnsi="Arial" w:cs="Arial"/>
            <w:b/>
            <w:noProof/>
          </w:rPr>
          <w:t>Equation 6</w:t>
        </w:r>
        <w:r>
          <w:rPr>
            <w:noProof/>
            <w:webHidden/>
          </w:rPr>
          <w:tab/>
        </w:r>
        <w:r>
          <w:rPr>
            <w:noProof/>
            <w:webHidden/>
          </w:rPr>
          <w:fldChar w:fldCharType="begin"/>
        </w:r>
        <w:r>
          <w:rPr>
            <w:noProof/>
            <w:webHidden/>
          </w:rPr>
          <w:instrText xml:space="preserve"> PAGEREF _Toc4962937 \h </w:instrText>
        </w:r>
        <w:r>
          <w:rPr>
            <w:noProof/>
            <w:webHidden/>
          </w:rPr>
        </w:r>
        <w:r>
          <w:rPr>
            <w:noProof/>
            <w:webHidden/>
          </w:rPr>
          <w:fldChar w:fldCharType="separate"/>
        </w:r>
        <w:r>
          <w:rPr>
            <w:noProof/>
            <w:webHidden/>
          </w:rPr>
          <w:t>13</w:t>
        </w:r>
        <w:r>
          <w:rPr>
            <w:noProof/>
            <w:webHidden/>
          </w:rPr>
          <w:fldChar w:fldCharType="end"/>
        </w:r>
      </w:hyperlink>
    </w:p>
    <w:p w:rsidR="004A134A" w:rsidRDefault="00AB22EE" w:rsidP="006F0940">
      <w:pPr>
        <w:spacing w:line="360" w:lineRule="auto"/>
        <w:rPr>
          <w:noProof/>
        </w:rPr>
      </w:pPr>
      <w:r>
        <w:rPr>
          <w:rFonts w:ascii="Arial" w:hAnsi="Arial" w:cs="Arial"/>
          <w:sz w:val="24"/>
          <w:szCs w:val="24"/>
        </w:rPr>
        <w:fldChar w:fldCharType="end"/>
      </w:r>
      <w:r w:rsidR="004A134A">
        <w:rPr>
          <w:rFonts w:ascii="Arial" w:hAnsi="Arial" w:cs="Arial"/>
          <w:sz w:val="24"/>
          <w:szCs w:val="24"/>
        </w:rPr>
        <w:fldChar w:fldCharType="begin"/>
      </w:r>
      <w:r w:rsidR="004A134A">
        <w:rPr>
          <w:rFonts w:ascii="Arial" w:hAnsi="Arial" w:cs="Arial"/>
          <w:sz w:val="24"/>
          <w:szCs w:val="24"/>
        </w:rPr>
        <w:instrText xml:space="preserve"> TOC \h \z \c "Figure" </w:instrText>
      </w:r>
      <w:r w:rsidR="004A134A">
        <w:rPr>
          <w:rFonts w:ascii="Arial" w:hAnsi="Arial" w:cs="Arial"/>
          <w:sz w:val="24"/>
          <w:szCs w:val="24"/>
        </w:rPr>
        <w:fldChar w:fldCharType="separate"/>
      </w:r>
    </w:p>
    <w:p w:rsidR="004A134A" w:rsidRDefault="004A134A">
      <w:pPr>
        <w:pStyle w:val="TableofFigures"/>
        <w:tabs>
          <w:tab w:val="right" w:leader="dot" w:pos="9016"/>
        </w:tabs>
        <w:rPr>
          <w:rFonts w:eastAsiaTheme="minorEastAsia"/>
          <w:noProof/>
          <w:lang w:eastAsia="en-GB"/>
        </w:rPr>
      </w:pPr>
      <w:hyperlink w:anchor="_Toc4962984" w:history="1">
        <w:r w:rsidRPr="00BE5042">
          <w:rPr>
            <w:rStyle w:val="Hyperlink"/>
            <w:rFonts w:ascii="Arial" w:hAnsi="Arial" w:cs="Arial"/>
            <w:b/>
            <w:noProof/>
          </w:rPr>
          <w:t>Figure 1</w:t>
        </w:r>
        <w:r>
          <w:rPr>
            <w:noProof/>
            <w:webHidden/>
          </w:rPr>
          <w:tab/>
        </w:r>
        <w:r>
          <w:rPr>
            <w:noProof/>
            <w:webHidden/>
          </w:rPr>
          <w:fldChar w:fldCharType="begin"/>
        </w:r>
        <w:r>
          <w:rPr>
            <w:noProof/>
            <w:webHidden/>
          </w:rPr>
          <w:instrText xml:space="preserve"> PAGEREF _Toc4962984 \h </w:instrText>
        </w:r>
        <w:r>
          <w:rPr>
            <w:noProof/>
            <w:webHidden/>
          </w:rPr>
        </w:r>
        <w:r>
          <w:rPr>
            <w:noProof/>
            <w:webHidden/>
          </w:rPr>
          <w:fldChar w:fldCharType="separate"/>
        </w:r>
        <w:r>
          <w:rPr>
            <w:noProof/>
            <w:webHidden/>
          </w:rPr>
          <w:t>11</w:t>
        </w:r>
        <w:r>
          <w:rPr>
            <w:noProof/>
            <w:webHidden/>
          </w:rPr>
          <w:fldChar w:fldCharType="end"/>
        </w:r>
      </w:hyperlink>
    </w:p>
    <w:p w:rsidR="002E3964" w:rsidRDefault="004A134A" w:rsidP="006F0940">
      <w:pPr>
        <w:spacing w:line="360" w:lineRule="auto"/>
        <w:rPr>
          <w:rFonts w:ascii="Arial" w:hAnsi="Arial" w:cs="Arial"/>
          <w:sz w:val="24"/>
          <w:szCs w:val="24"/>
        </w:rPr>
      </w:pPr>
      <w:r>
        <w:rPr>
          <w:rFonts w:ascii="Arial" w:hAnsi="Arial" w:cs="Arial"/>
          <w:sz w:val="24"/>
          <w:szCs w:val="24"/>
        </w:rPr>
        <w:fldChar w:fldCharType="end"/>
      </w: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bookmarkStart w:id="1" w:name="_GoBack"/>
      <w:bookmarkEnd w:id="1"/>
    </w:p>
    <w:p w:rsidR="004A134A" w:rsidRDefault="004A134A" w:rsidP="006F0940">
      <w:pPr>
        <w:spacing w:line="360" w:lineRule="auto"/>
        <w:rPr>
          <w:rFonts w:ascii="Arial" w:hAnsi="Arial" w:cs="Arial"/>
          <w:sz w:val="24"/>
          <w:szCs w:val="24"/>
        </w:rPr>
      </w:pPr>
    </w:p>
    <w:p w:rsidR="002E3964" w:rsidRPr="002E3964" w:rsidRDefault="002E3964" w:rsidP="002E3964">
      <w:pPr>
        <w:pStyle w:val="Heading1"/>
        <w:rPr>
          <w:rFonts w:ascii="Arial" w:hAnsi="Arial" w:cs="Arial"/>
          <w:b/>
          <w:color w:val="auto"/>
          <w:sz w:val="24"/>
          <w:szCs w:val="24"/>
        </w:rPr>
      </w:pPr>
      <w:bookmarkStart w:id="2" w:name="_Toc4963011"/>
      <w:r w:rsidRPr="002E3964">
        <w:rPr>
          <w:rFonts w:ascii="Arial" w:hAnsi="Arial" w:cs="Arial"/>
          <w:b/>
          <w:color w:val="auto"/>
          <w:sz w:val="24"/>
          <w:szCs w:val="24"/>
        </w:rPr>
        <w:lastRenderedPageBreak/>
        <w:t>Introduction</w:t>
      </w:r>
      <w:bookmarkEnd w:id="2"/>
    </w:p>
    <w:p w:rsidR="002E3964" w:rsidRDefault="002E3964" w:rsidP="006F0940">
      <w:pPr>
        <w:spacing w:line="360" w:lineRule="auto"/>
        <w:rPr>
          <w:rFonts w:ascii="Arial" w:hAnsi="Arial" w:cs="Arial"/>
          <w:sz w:val="24"/>
          <w:szCs w:val="24"/>
        </w:rPr>
      </w:pPr>
      <w:r>
        <w:rPr>
          <w:rFonts w:ascii="Arial" w:hAnsi="Arial" w:cs="Arial"/>
          <w:sz w:val="24"/>
          <w:szCs w:val="24"/>
        </w:rPr>
        <w:t xml:space="preserve">The following report is about turbocharging a naturally aspirated v8 engine and its effects around the subject. </w:t>
      </w:r>
      <w:r w:rsidR="004A134A">
        <w:rPr>
          <w:rFonts w:ascii="Arial" w:hAnsi="Arial" w:cs="Arial"/>
          <w:sz w:val="24"/>
          <w:szCs w:val="24"/>
        </w:rPr>
        <w:t>Firstly,</w:t>
      </w:r>
      <w:r>
        <w:rPr>
          <w:rFonts w:ascii="Arial" w:hAnsi="Arial" w:cs="Arial"/>
          <w:sz w:val="24"/>
          <w:szCs w:val="24"/>
        </w:rPr>
        <w:t xml:space="preserve"> the basic principles of a turbo will be included this it to show how it helps produce more power than if a vehicle didn’t have one fitted it will also talk about the emission side of the component. Following the basic principles will be </w:t>
      </w:r>
      <w:r w:rsidR="00C02C48">
        <w:rPr>
          <w:rFonts w:ascii="Arial" w:hAnsi="Arial" w:cs="Arial"/>
          <w:sz w:val="24"/>
          <w:szCs w:val="24"/>
        </w:rPr>
        <w:t xml:space="preserve">what needs to be considered when fitting a turbo to a naturally aspirated engine. What is meant by this is the components that need to be upgraded or modified to compensate for the turbo. This is then followed by </w:t>
      </w:r>
      <w:r>
        <w:rPr>
          <w:rFonts w:ascii="Arial" w:hAnsi="Arial" w:cs="Arial"/>
          <w:sz w:val="24"/>
          <w:szCs w:val="24"/>
        </w:rPr>
        <w:t xml:space="preserve">a step by step instruction list of how to strip down a turbo and how to check if there are any faults within the system, the steps to fix any possible issues will be included also. </w:t>
      </w:r>
      <w:r w:rsidR="00C02C48">
        <w:rPr>
          <w:rFonts w:ascii="Arial" w:hAnsi="Arial" w:cs="Arial"/>
          <w:sz w:val="24"/>
          <w:szCs w:val="24"/>
        </w:rPr>
        <w:t>How to find the correct turbo for the correct application will also be included along with the calculations required to find the right turbo. A turbo graph will follow showing the air flow and it will have an explanation as to why this particular graph and turbo is the right one for the specific application. Intercooler calculations will be included along with the importance of intercoolers within the system when a turbo is fitted.</w:t>
      </w: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6F0940" w:rsidRPr="006F0940" w:rsidRDefault="006F0940" w:rsidP="006F0940">
      <w:pPr>
        <w:pStyle w:val="Heading1"/>
        <w:rPr>
          <w:rFonts w:ascii="Arial" w:hAnsi="Arial" w:cs="Arial"/>
          <w:b/>
          <w:color w:val="auto"/>
          <w:sz w:val="24"/>
          <w:szCs w:val="24"/>
        </w:rPr>
      </w:pPr>
      <w:bookmarkStart w:id="3" w:name="_Toc4963012"/>
      <w:r w:rsidRPr="006F0940">
        <w:rPr>
          <w:rFonts w:ascii="Arial" w:hAnsi="Arial" w:cs="Arial"/>
          <w:b/>
          <w:color w:val="auto"/>
          <w:sz w:val="24"/>
          <w:szCs w:val="24"/>
        </w:rPr>
        <w:lastRenderedPageBreak/>
        <w:t>Turbo Charging Principles</w:t>
      </w:r>
      <w:bookmarkEnd w:id="3"/>
    </w:p>
    <w:p w:rsidR="00527D26" w:rsidRDefault="00387F67" w:rsidP="006F0940">
      <w:pPr>
        <w:spacing w:line="360" w:lineRule="auto"/>
        <w:rPr>
          <w:rFonts w:ascii="Arial" w:hAnsi="Arial" w:cs="Arial"/>
          <w:sz w:val="24"/>
          <w:szCs w:val="24"/>
        </w:rPr>
      </w:pPr>
      <w:r>
        <w:rPr>
          <w:rFonts w:ascii="Arial" w:hAnsi="Arial" w:cs="Arial"/>
          <w:sz w:val="24"/>
          <w:szCs w:val="24"/>
        </w:rPr>
        <w:t>Many racing teams use turbos to garner more power from the engine. In basic terms a turbo is an air pump. The turbo</w:t>
      </w:r>
      <w:r w:rsidR="00674D53">
        <w:rPr>
          <w:rFonts w:ascii="Arial" w:hAnsi="Arial" w:cs="Arial"/>
          <w:sz w:val="24"/>
          <w:szCs w:val="24"/>
        </w:rPr>
        <w:t>s’ ‘Hot side’ is usually located between the exhaust manifold and the exhaust pipe itself. T</w:t>
      </w:r>
      <w:r>
        <w:rPr>
          <w:rFonts w:ascii="Arial" w:hAnsi="Arial" w:cs="Arial"/>
          <w:sz w:val="24"/>
          <w:szCs w:val="24"/>
        </w:rPr>
        <w:t>his is because it uses</w:t>
      </w:r>
      <w:r w:rsidR="00674D53">
        <w:rPr>
          <w:rFonts w:ascii="Arial" w:hAnsi="Arial" w:cs="Arial"/>
          <w:sz w:val="24"/>
          <w:szCs w:val="24"/>
        </w:rPr>
        <w:t xml:space="preserve"> the exhaust gasses to spin the turbine on the hot side which is connected via a rod onto the ‘cold side’ turbine. The cold side is connected to the fresh air intake and the intake manifold </w:t>
      </w:r>
      <w:sdt>
        <w:sdtPr>
          <w:rPr>
            <w:rFonts w:ascii="Arial" w:hAnsi="Arial" w:cs="Arial"/>
            <w:sz w:val="24"/>
            <w:szCs w:val="24"/>
          </w:rPr>
          <w:id w:val="1441103885"/>
          <w:citation/>
        </w:sdtPr>
        <w:sdtContent>
          <w:r w:rsidR="00674D53">
            <w:rPr>
              <w:rFonts w:ascii="Arial" w:hAnsi="Arial" w:cs="Arial"/>
              <w:sz w:val="24"/>
              <w:szCs w:val="24"/>
            </w:rPr>
            <w:fldChar w:fldCharType="begin"/>
          </w:r>
          <w:r w:rsidR="00674D53">
            <w:rPr>
              <w:rFonts w:ascii="Arial" w:hAnsi="Arial" w:cs="Arial"/>
              <w:sz w:val="24"/>
              <w:szCs w:val="24"/>
            </w:rPr>
            <w:instrText xml:space="preserve"> CITATION Tur19 \l 2057 </w:instrText>
          </w:r>
          <w:r w:rsidR="00674D53">
            <w:rPr>
              <w:rFonts w:ascii="Arial" w:hAnsi="Arial" w:cs="Arial"/>
              <w:sz w:val="24"/>
              <w:szCs w:val="24"/>
            </w:rPr>
            <w:fldChar w:fldCharType="separate"/>
          </w:r>
          <w:r w:rsidR="00AB22EE" w:rsidRPr="00AB22EE">
            <w:rPr>
              <w:rFonts w:ascii="Arial" w:hAnsi="Arial" w:cs="Arial"/>
              <w:noProof/>
              <w:sz w:val="24"/>
              <w:szCs w:val="24"/>
            </w:rPr>
            <w:t>(Turbo Chargers NZ, 2019)</w:t>
          </w:r>
          <w:r w:rsidR="00674D53">
            <w:rPr>
              <w:rFonts w:ascii="Arial" w:hAnsi="Arial" w:cs="Arial"/>
              <w:sz w:val="24"/>
              <w:szCs w:val="24"/>
            </w:rPr>
            <w:fldChar w:fldCharType="end"/>
          </w:r>
        </w:sdtContent>
      </w:sdt>
      <w:r w:rsidR="00674D53">
        <w:rPr>
          <w:rFonts w:ascii="Arial" w:hAnsi="Arial" w:cs="Arial"/>
          <w:sz w:val="24"/>
          <w:szCs w:val="24"/>
        </w:rPr>
        <w:t xml:space="preserve">. Because the cold side is directly connected to the hot side the turbine on the cold side begins to rotate also, this effectively compresses the fresh air and passes it into the intake manifold at a much higher pressure than a naturally aspirated engine. </w:t>
      </w:r>
      <w:r w:rsidR="004A134A">
        <w:rPr>
          <w:rFonts w:ascii="Arial" w:hAnsi="Arial" w:cs="Arial"/>
          <w:sz w:val="24"/>
          <w:szCs w:val="24"/>
        </w:rPr>
        <w:t>Thus,</w:t>
      </w:r>
      <w:r w:rsidR="00674D53">
        <w:rPr>
          <w:rFonts w:ascii="Arial" w:hAnsi="Arial" w:cs="Arial"/>
          <w:sz w:val="24"/>
          <w:szCs w:val="24"/>
        </w:rPr>
        <w:t xml:space="preserve"> when the air/fuel mixture is in the combustion chamber the air is so much </w:t>
      </w:r>
      <w:r w:rsidR="00527D26">
        <w:rPr>
          <w:rFonts w:ascii="Arial" w:hAnsi="Arial" w:cs="Arial"/>
          <w:sz w:val="24"/>
          <w:szCs w:val="24"/>
        </w:rPr>
        <w:t xml:space="preserve">more pressurised and there is more air per volume. Higher pressure also means an increase in temperature, increase in temperature means less density in the air. To counteract this an intercooler is fitted. With more air travelling into the combustion chamber you can add more fuel to garner extra performance out of the vehicle, as well as increasing fuel economy. As it is using the spent gasses to regenerate more power it is considered more economic than naturally aspirated engines </w:t>
      </w:r>
      <w:sdt>
        <w:sdtPr>
          <w:rPr>
            <w:rFonts w:ascii="Arial" w:hAnsi="Arial" w:cs="Arial"/>
            <w:sz w:val="24"/>
            <w:szCs w:val="24"/>
          </w:rPr>
          <w:id w:val="-703482573"/>
          <w:citation/>
        </w:sdtPr>
        <w:sdtContent>
          <w:r w:rsidR="00527D26">
            <w:rPr>
              <w:rFonts w:ascii="Arial" w:hAnsi="Arial" w:cs="Arial"/>
              <w:sz w:val="24"/>
              <w:szCs w:val="24"/>
            </w:rPr>
            <w:fldChar w:fldCharType="begin"/>
          </w:r>
          <w:r w:rsidR="00527D26">
            <w:rPr>
              <w:rFonts w:ascii="Arial" w:hAnsi="Arial" w:cs="Arial"/>
              <w:sz w:val="24"/>
              <w:szCs w:val="24"/>
            </w:rPr>
            <w:instrText xml:space="preserve"> CITATION Tur191 \l 2057 </w:instrText>
          </w:r>
          <w:r w:rsidR="00527D26">
            <w:rPr>
              <w:rFonts w:ascii="Arial" w:hAnsi="Arial" w:cs="Arial"/>
              <w:sz w:val="24"/>
              <w:szCs w:val="24"/>
            </w:rPr>
            <w:fldChar w:fldCharType="separate"/>
          </w:r>
          <w:r w:rsidR="00AB22EE" w:rsidRPr="00AB22EE">
            <w:rPr>
              <w:rFonts w:ascii="Arial" w:hAnsi="Arial" w:cs="Arial"/>
              <w:noProof/>
              <w:sz w:val="24"/>
              <w:szCs w:val="24"/>
            </w:rPr>
            <w:t>(Turbo Tec, 2019)</w:t>
          </w:r>
          <w:r w:rsidR="00527D26">
            <w:rPr>
              <w:rFonts w:ascii="Arial" w:hAnsi="Arial" w:cs="Arial"/>
              <w:sz w:val="24"/>
              <w:szCs w:val="24"/>
            </w:rPr>
            <w:fldChar w:fldCharType="end"/>
          </w:r>
        </w:sdtContent>
      </w:sdt>
      <w:r w:rsidR="00527D26">
        <w:rPr>
          <w:rFonts w:ascii="Arial" w:hAnsi="Arial" w:cs="Arial"/>
          <w:sz w:val="24"/>
          <w:szCs w:val="24"/>
        </w:rPr>
        <w:t xml:space="preserve">. </w:t>
      </w:r>
      <w:r w:rsidR="006521FD">
        <w:rPr>
          <w:rFonts w:ascii="Arial" w:hAnsi="Arial" w:cs="Arial"/>
          <w:sz w:val="24"/>
          <w:szCs w:val="24"/>
        </w:rPr>
        <w:t xml:space="preserve">Most major manufacturers tackle the latest strict engine regulations by reducing the engines cubic capacity and adding a small turbo into the system also which reduces the emissions to a level that will pass the emissions test </w:t>
      </w:r>
      <w:sdt>
        <w:sdtPr>
          <w:rPr>
            <w:rFonts w:ascii="Arial" w:hAnsi="Arial" w:cs="Arial"/>
            <w:sz w:val="24"/>
            <w:szCs w:val="24"/>
          </w:rPr>
          <w:id w:val="-2006118880"/>
          <w:citation/>
        </w:sdtPr>
        <w:sdtContent>
          <w:r w:rsidR="006521FD">
            <w:rPr>
              <w:rFonts w:ascii="Arial" w:hAnsi="Arial" w:cs="Arial"/>
              <w:sz w:val="24"/>
              <w:szCs w:val="24"/>
            </w:rPr>
            <w:fldChar w:fldCharType="begin"/>
          </w:r>
          <w:r w:rsidR="006521FD">
            <w:rPr>
              <w:rFonts w:ascii="Arial" w:hAnsi="Arial" w:cs="Arial"/>
              <w:sz w:val="24"/>
              <w:szCs w:val="24"/>
            </w:rPr>
            <w:instrText xml:space="preserve"> CITATION Hil141 \l 2057 </w:instrText>
          </w:r>
          <w:r w:rsidR="006521FD">
            <w:rPr>
              <w:rFonts w:ascii="Arial" w:hAnsi="Arial" w:cs="Arial"/>
              <w:sz w:val="24"/>
              <w:szCs w:val="24"/>
            </w:rPr>
            <w:fldChar w:fldCharType="separate"/>
          </w:r>
          <w:r w:rsidR="00AB22EE" w:rsidRPr="00AB22EE">
            <w:rPr>
              <w:rFonts w:ascii="Arial" w:hAnsi="Arial" w:cs="Arial"/>
              <w:noProof/>
              <w:sz w:val="24"/>
              <w:szCs w:val="24"/>
            </w:rPr>
            <w:t>(Hillier's, 2014)</w:t>
          </w:r>
          <w:r w:rsidR="006521FD">
            <w:rPr>
              <w:rFonts w:ascii="Arial" w:hAnsi="Arial" w:cs="Arial"/>
              <w:sz w:val="24"/>
              <w:szCs w:val="24"/>
            </w:rPr>
            <w:fldChar w:fldCharType="end"/>
          </w:r>
        </w:sdtContent>
      </w:sdt>
      <w:r w:rsidR="006521FD">
        <w:rPr>
          <w:rFonts w:ascii="Arial" w:hAnsi="Arial" w:cs="Arial"/>
          <w:sz w:val="24"/>
          <w:szCs w:val="24"/>
        </w:rPr>
        <w:t>.</w:t>
      </w: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27D26" w:rsidRPr="00527D26" w:rsidRDefault="00527D26" w:rsidP="00527D26">
      <w:pPr>
        <w:pStyle w:val="Heading1"/>
        <w:rPr>
          <w:rFonts w:ascii="Arial" w:hAnsi="Arial" w:cs="Arial"/>
          <w:b/>
          <w:color w:val="auto"/>
          <w:sz w:val="24"/>
          <w:szCs w:val="24"/>
        </w:rPr>
      </w:pPr>
      <w:bookmarkStart w:id="4" w:name="_Toc4963013"/>
      <w:r w:rsidRPr="00527D26">
        <w:rPr>
          <w:rFonts w:ascii="Arial" w:hAnsi="Arial" w:cs="Arial"/>
          <w:b/>
          <w:color w:val="auto"/>
          <w:sz w:val="24"/>
          <w:szCs w:val="24"/>
        </w:rPr>
        <w:lastRenderedPageBreak/>
        <w:t>Fitting a Turbocharger</w:t>
      </w:r>
      <w:bookmarkEnd w:id="4"/>
      <w:r w:rsidRPr="00527D26">
        <w:rPr>
          <w:rFonts w:ascii="Arial" w:hAnsi="Arial" w:cs="Arial"/>
          <w:b/>
          <w:color w:val="auto"/>
          <w:sz w:val="24"/>
          <w:szCs w:val="24"/>
        </w:rPr>
        <w:t xml:space="preserve"> </w:t>
      </w:r>
    </w:p>
    <w:p w:rsidR="00134A92" w:rsidRDefault="005A2086" w:rsidP="006F0940">
      <w:pPr>
        <w:spacing w:line="360" w:lineRule="auto"/>
        <w:rPr>
          <w:rFonts w:ascii="Arial" w:hAnsi="Arial" w:cs="Arial"/>
          <w:sz w:val="24"/>
          <w:szCs w:val="24"/>
        </w:rPr>
      </w:pPr>
      <w:r w:rsidRPr="005A2086">
        <w:rPr>
          <w:rFonts w:ascii="Arial" w:hAnsi="Arial" w:cs="Arial"/>
          <w:sz w:val="24"/>
          <w:szCs w:val="24"/>
        </w:rPr>
        <w:t xml:space="preserve">To fit a turbocharger onto an engine that is currently naturally aspirated takes a lot of time and calculations to get the correct turbo for the right cause, it is also important that the correct components are also added or upgraded to ensure that the internals will cope with the additional stresses put on by the turbo. As the turbo has some moving components that rub and create friction and heat inside just like the engine itself it requires </w:t>
      </w:r>
      <w:r w:rsidR="004A134A" w:rsidRPr="005A2086">
        <w:rPr>
          <w:rFonts w:ascii="Arial" w:hAnsi="Arial" w:cs="Arial"/>
          <w:sz w:val="24"/>
          <w:szCs w:val="24"/>
        </w:rPr>
        <w:t>lubrication,</w:t>
      </w:r>
      <w:r w:rsidRPr="005A2086">
        <w:rPr>
          <w:rFonts w:ascii="Arial" w:hAnsi="Arial" w:cs="Arial"/>
          <w:sz w:val="24"/>
          <w:szCs w:val="24"/>
        </w:rPr>
        <w:t xml:space="preserve"> so it doesn’t overheat and cease. The plumbing from this usually comes from the oil filter housing as this is the best quality oil after being pumped in via the oil pump and filtered and then the oil is return into the lubrication system. The main thing that will need to be done for the turbo to work efficiently on the v8 engine stated in the brief is the exhaust manifold designs. As stated above the turbo is connected to the exhaust manifold and the intake system also. For the turbo to garner the best possible advantage the exhaust manifolds need to join together shortly after the cylinder head for the turbo to get the most out of the exhaust gasses produced. </w:t>
      </w:r>
      <w:r w:rsidR="004A134A" w:rsidRPr="005A2086">
        <w:rPr>
          <w:rFonts w:ascii="Arial" w:hAnsi="Arial" w:cs="Arial"/>
          <w:sz w:val="24"/>
          <w:szCs w:val="24"/>
        </w:rPr>
        <w:t>Also,</w:t>
      </w:r>
      <w:r w:rsidRPr="005A2086">
        <w:rPr>
          <w:rFonts w:ascii="Arial" w:hAnsi="Arial" w:cs="Arial"/>
          <w:sz w:val="24"/>
          <w:szCs w:val="24"/>
        </w:rPr>
        <w:t xml:space="preserve"> you would have to introduce an intercooler to the plumbing. The intercooler itself is usually mounter in front of a section of the cars radiator to allow fresh air to flow through it to cool the compressed air down before entering the intake manifold. The piping will then have to link back connecting to the intake manifold and the cold side of the turbo.</w:t>
      </w:r>
    </w:p>
    <w:p w:rsidR="00A03D45" w:rsidRDefault="00A03D45" w:rsidP="006F0940">
      <w:pPr>
        <w:spacing w:line="360" w:lineRule="auto"/>
        <w:rPr>
          <w:rFonts w:ascii="Arial" w:hAnsi="Arial" w:cs="Arial"/>
          <w:sz w:val="24"/>
          <w:szCs w:val="24"/>
        </w:rPr>
      </w:pPr>
      <w:r>
        <w:rPr>
          <w:rFonts w:ascii="Arial" w:hAnsi="Arial" w:cs="Arial"/>
          <w:sz w:val="24"/>
          <w:szCs w:val="24"/>
        </w:rPr>
        <w:t>Along with the additional plumbing that is required to fit the turbo to the engine some components already fitted to the engine required some upgrades to make the turbo work to its best ability. One of the things to take into consideration is the fact of the compression ratios.</w:t>
      </w:r>
      <w:r w:rsidR="006521FD">
        <w:rPr>
          <w:rFonts w:ascii="Arial" w:hAnsi="Arial" w:cs="Arial"/>
          <w:sz w:val="24"/>
          <w:szCs w:val="24"/>
        </w:rPr>
        <w:t xml:space="preserve"> According to </w:t>
      </w:r>
      <w:sdt>
        <w:sdtPr>
          <w:rPr>
            <w:rFonts w:ascii="Arial" w:hAnsi="Arial" w:cs="Arial"/>
            <w:sz w:val="24"/>
            <w:szCs w:val="24"/>
          </w:rPr>
          <w:id w:val="-380794701"/>
          <w:citation/>
        </w:sdtPr>
        <w:sdtContent>
          <w:r w:rsidR="006521FD">
            <w:rPr>
              <w:rFonts w:ascii="Arial" w:hAnsi="Arial" w:cs="Arial"/>
              <w:sz w:val="24"/>
              <w:szCs w:val="24"/>
            </w:rPr>
            <w:fldChar w:fldCharType="begin"/>
          </w:r>
          <w:r w:rsidR="006521FD">
            <w:rPr>
              <w:rFonts w:ascii="Arial" w:hAnsi="Arial" w:cs="Arial"/>
              <w:sz w:val="24"/>
              <w:szCs w:val="24"/>
            </w:rPr>
            <w:instrText xml:space="preserve"> CITATION Tur \l 2057 </w:instrText>
          </w:r>
          <w:r w:rsidR="006521FD">
            <w:rPr>
              <w:rFonts w:ascii="Arial" w:hAnsi="Arial" w:cs="Arial"/>
              <w:sz w:val="24"/>
              <w:szCs w:val="24"/>
            </w:rPr>
            <w:fldChar w:fldCharType="separate"/>
          </w:r>
          <w:r w:rsidR="00AB22EE" w:rsidRPr="00AB22EE">
            <w:rPr>
              <w:rFonts w:ascii="Arial" w:hAnsi="Arial" w:cs="Arial"/>
              <w:noProof/>
              <w:sz w:val="24"/>
              <w:szCs w:val="24"/>
            </w:rPr>
            <w:t>(Turbo Dynamics, n.d.)</w:t>
          </w:r>
          <w:r w:rsidR="006521FD">
            <w:rPr>
              <w:rFonts w:ascii="Arial" w:hAnsi="Arial" w:cs="Arial"/>
              <w:sz w:val="24"/>
              <w:szCs w:val="24"/>
            </w:rPr>
            <w:fldChar w:fldCharType="end"/>
          </w:r>
        </w:sdtContent>
      </w:sdt>
      <w:r w:rsidR="006521FD">
        <w:rPr>
          <w:rFonts w:ascii="Arial" w:hAnsi="Arial" w:cs="Arial"/>
          <w:sz w:val="24"/>
          <w:szCs w:val="24"/>
        </w:rPr>
        <w:t xml:space="preserve"> the compression ratio should be targeted to be between 7.5:1 and 8.5:1 to be able to handle the added boost pressure. This can be done by taking a small amount of material off the top of the piston, fitting low compression forged pistons or even putting a thicker head gasket in.</w:t>
      </w:r>
      <w:r w:rsidR="00EB53C8">
        <w:rPr>
          <w:rFonts w:ascii="Arial" w:hAnsi="Arial" w:cs="Arial"/>
          <w:sz w:val="24"/>
          <w:szCs w:val="24"/>
        </w:rPr>
        <w:t xml:space="preserve"> This will increase the surface area inside the cylinder allowing a larger surface area for the additional air that is being pumped in via the compressor. Along with the additional air, more fuel is required to get the air/fuel mixture correct. To get more fuel to the cylinder a couple of components within the fuelling system requires upgrades. </w:t>
      </w:r>
      <w:r w:rsidR="003E290D">
        <w:rPr>
          <w:rFonts w:ascii="Arial" w:hAnsi="Arial" w:cs="Arial"/>
          <w:sz w:val="24"/>
          <w:szCs w:val="24"/>
        </w:rPr>
        <w:t>The fuel pump will need to pump more fuel at a faster rate to get the fuel through into the injectors which will</w:t>
      </w:r>
      <w:r w:rsidR="00F35C61">
        <w:rPr>
          <w:rFonts w:ascii="Arial" w:hAnsi="Arial" w:cs="Arial"/>
          <w:sz w:val="24"/>
          <w:szCs w:val="24"/>
        </w:rPr>
        <w:t xml:space="preserve"> also need to inject more fuel at a higher pressure increase inside the cylinder. Along with these components the ECU will need to be </w:t>
      </w:r>
      <w:r w:rsidR="00F35C61">
        <w:rPr>
          <w:rFonts w:ascii="Arial" w:hAnsi="Arial" w:cs="Arial"/>
          <w:sz w:val="24"/>
          <w:szCs w:val="24"/>
        </w:rPr>
        <w:lastRenderedPageBreak/>
        <w:t>upgraded and changes also. This is because the standard ecu will not be able to take into account the extra fuel and air going in along with the additional heat generated by the larger combustion the ecu will also need to have an improved ignition timing to allow for better combustion.</w:t>
      </w:r>
      <w:r w:rsidR="00F971BD">
        <w:rPr>
          <w:rFonts w:ascii="Arial" w:hAnsi="Arial" w:cs="Arial"/>
          <w:sz w:val="24"/>
          <w:szCs w:val="24"/>
        </w:rPr>
        <w:t xml:space="preserve"> Another factor that you should take into consideration when fitting a turbo to a normally aspirated engine is the camshaft specification. what is meant by this is because of the larger air/fuel pressure being introduced into the chamber the valve overlap </w:t>
      </w:r>
      <w:r w:rsidR="002852B5">
        <w:rPr>
          <w:rFonts w:ascii="Arial" w:hAnsi="Arial" w:cs="Arial"/>
          <w:sz w:val="24"/>
          <w:szCs w:val="24"/>
        </w:rPr>
        <w:t xml:space="preserve">could be too large and not be efficient in terms of fuel economy and the combustion itself. The camshaft should be changed accordingly to allow less overlap to improve the engines efficiency. </w:t>
      </w:r>
    </w:p>
    <w:p w:rsidR="00134A92" w:rsidRDefault="00134A92" w:rsidP="006F0940">
      <w:pPr>
        <w:spacing w:line="360" w:lineRule="auto"/>
        <w:rPr>
          <w:rFonts w:ascii="Arial" w:hAnsi="Arial" w:cs="Arial"/>
          <w:sz w:val="24"/>
          <w:szCs w:val="24"/>
        </w:rPr>
      </w:pPr>
    </w:p>
    <w:p w:rsidR="00134A92" w:rsidRDefault="00134A92" w:rsidP="006F0940">
      <w:pPr>
        <w:spacing w:line="360" w:lineRule="auto"/>
        <w:rPr>
          <w:rFonts w:ascii="Arial" w:hAnsi="Arial" w:cs="Arial"/>
          <w:sz w:val="24"/>
          <w:szCs w:val="24"/>
        </w:rPr>
      </w:pPr>
    </w:p>
    <w:p w:rsidR="00134A92" w:rsidRDefault="00134A92" w:rsidP="006F0940">
      <w:pPr>
        <w:spacing w:line="360" w:lineRule="auto"/>
        <w:rPr>
          <w:rFonts w:ascii="Arial" w:hAnsi="Arial" w:cs="Arial"/>
          <w:sz w:val="24"/>
          <w:szCs w:val="24"/>
        </w:rPr>
      </w:pPr>
    </w:p>
    <w:p w:rsidR="00134A92" w:rsidRDefault="00134A92" w:rsidP="006F0940">
      <w:pPr>
        <w:spacing w:line="360" w:lineRule="auto"/>
        <w:rPr>
          <w:rFonts w:ascii="Arial" w:hAnsi="Arial" w:cs="Arial"/>
          <w:sz w:val="24"/>
          <w:szCs w:val="24"/>
        </w:rPr>
      </w:pPr>
    </w:p>
    <w:p w:rsidR="00134A92" w:rsidRDefault="00134A92"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5A2086" w:rsidRDefault="005A2086" w:rsidP="006F0940">
      <w:pPr>
        <w:spacing w:line="360" w:lineRule="auto"/>
        <w:rPr>
          <w:rFonts w:ascii="Arial" w:hAnsi="Arial" w:cs="Arial"/>
          <w:sz w:val="24"/>
          <w:szCs w:val="24"/>
        </w:rPr>
      </w:pPr>
    </w:p>
    <w:p w:rsidR="00134A92" w:rsidRDefault="00134A92"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Pr="002B0516" w:rsidRDefault="002B0516" w:rsidP="002B0516">
      <w:pPr>
        <w:pStyle w:val="Heading1"/>
        <w:rPr>
          <w:rFonts w:ascii="Arial" w:hAnsi="Arial" w:cs="Arial"/>
          <w:b/>
          <w:color w:val="auto"/>
          <w:sz w:val="24"/>
          <w:szCs w:val="24"/>
        </w:rPr>
      </w:pPr>
      <w:bookmarkStart w:id="5" w:name="_Toc4963014"/>
      <w:r w:rsidRPr="002B0516">
        <w:rPr>
          <w:rFonts w:ascii="Arial" w:hAnsi="Arial" w:cs="Arial"/>
          <w:b/>
          <w:color w:val="auto"/>
          <w:sz w:val="24"/>
          <w:szCs w:val="24"/>
        </w:rPr>
        <w:lastRenderedPageBreak/>
        <w:t>Stripping a Turbo</w:t>
      </w:r>
      <w:bookmarkEnd w:id="5"/>
    </w:p>
    <w:p w:rsidR="004E27A0" w:rsidRDefault="007D039F" w:rsidP="006F0940">
      <w:pPr>
        <w:spacing w:line="360" w:lineRule="auto"/>
        <w:rPr>
          <w:rFonts w:ascii="Arial" w:hAnsi="Arial" w:cs="Arial"/>
          <w:sz w:val="24"/>
          <w:szCs w:val="24"/>
        </w:rPr>
      </w:pPr>
      <w:r>
        <w:rPr>
          <w:rFonts w:ascii="Arial" w:hAnsi="Arial" w:cs="Arial"/>
          <w:sz w:val="24"/>
          <w:szCs w:val="24"/>
        </w:rPr>
        <w:t xml:space="preserve">When stripping a </w:t>
      </w:r>
      <w:r w:rsidR="004A134A">
        <w:rPr>
          <w:rFonts w:ascii="Arial" w:hAnsi="Arial" w:cs="Arial"/>
          <w:sz w:val="24"/>
          <w:szCs w:val="24"/>
        </w:rPr>
        <w:t>turbo,</w:t>
      </w:r>
      <w:r>
        <w:rPr>
          <w:rFonts w:ascii="Arial" w:hAnsi="Arial" w:cs="Arial"/>
          <w:sz w:val="24"/>
          <w:szCs w:val="24"/>
        </w:rPr>
        <w:t xml:space="preserve"> the first thing that is required is to remove it from the engine itself, to remove it you loosen the bolts holding the manifold and remove all piping connected to the turbo and place on a bench with enough room to keep all the components in a neat order ready for rebuild.</w:t>
      </w:r>
      <w:r w:rsidR="00DD03EF">
        <w:rPr>
          <w:rFonts w:ascii="Arial" w:hAnsi="Arial" w:cs="Arial"/>
          <w:sz w:val="24"/>
          <w:szCs w:val="24"/>
        </w:rPr>
        <w:t xml:space="preserve"> Once the turbo is on the bench you separate it from the manifold and release the oil and vacuum piping off of the turbo. From here the dump valve needs to be removed. To do this there are two 10mm bolts on a threaded bar, before removing them mark down where the bolts are adjusted too for an easier rebuild. From here you take the </w:t>
      </w:r>
      <w:r w:rsidR="007074A3">
        <w:rPr>
          <w:rFonts w:ascii="Arial" w:hAnsi="Arial" w:cs="Arial"/>
          <w:sz w:val="24"/>
          <w:szCs w:val="24"/>
        </w:rPr>
        <w:t xml:space="preserve">clip off as well as the nut holding it in the mounting point and then remove the </w:t>
      </w:r>
      <w:r w:rsidR="00DD03EF">
        <w:rPr>
          <w:rFonts w:ascii="Arial" w:hAnsi="Arial" w:cs="Arial"/>
          <w:sz w:val="24"/>
          <w:szCs w:val="24"/>
        </w:rPr>
        <w:t xml:space="preserve">bolts as well, once this is done the dump valve can be removed by the two bolts holding it in its housing. </w:t>
      </w:r>
      <w:r w:rsidR="007074A3">
        <w:rPr>
          <w:rFonts w:ascii="Arial" w:hAnsi="Arial" w:cs="Arial"/>
          <w:sz w:val="24"/>
          <w:szCs w:val="24"/>
        </w:rPr>
        <w:t xml:space="preserve">From here you remove the ‘hot side’ </w:t>
      </w:r>
      <w:r w:rsidR="00D1786D">
        <w:rPr>
          <w:rFonts w:ascii="Arial" w:hAnsi="Arial" w:cs="Arial"/>
          <w:sz w:val="24"/>
          <w:szCs w:val="24"/>
        </w:rPr>
        <w:t xml:space="preserve">housing of the turbo. There should be a clamp holding this to the main part of the turbo. Before slacking this clamp off ensure there are clear markings to show where it aligns as this will make the rebuild of the turbo much easier. Once the clamp is loosened off you may need to tap the housing off with a rubber mallet as it can be a tight fit. Once the hot side is off the cold side housing can be removed. </w:t>
      </w:r>
      <w:r w:rsidR="00694F06">
        <w:rPr>
          <w:rFonts w:ascii="Arial" w:hAnsi="Arial" w:cs="Arial"/>
          <w:sz w:val="24"/>
          <w:szCs w:val="24"/>
        </w:rPr>
        <w:t xml:space="preserve">Holding it in its place are some 10mm bolts once these are removed the cold side housing should just pull off if not there could be some damage on this side of the turbo. Once both housings are off the turbines should be clear to see and they should be inspected along with the inside walls of both housings in case some damage has been inflicted due to component failure or other issues. </w:t>
      </w:r>
      <w:r w:rsidR="009A07CB">
        <w:rPr>
          <w:rFonts w:ascii="Arial" w:hAnsi="Arial" w:cs="Arial"/>
          <w:sz w:val="24"/>
          <w:szCs w:val="24"/>
        </w:rPr>
        <w:t xml:space="preserve">If they are all clear and pass inspection the next step is to release the turbines from the core. This is done by taking the small nut off the intake turbine which is a </w:t>
      </w:r>
      <w:r w:rsidR="004A134A">
        <w:rPr>
          <w:rFonts w:ascii="Arial" w:hAnsi="Arial" w:cs="Arial"/>
          <w:sz w:val="24"/>
          <w:szCs w:val="24"/>
        </w:rPr>
        <w:t>left-hand</w:t>
      </w:r>
      <w:r w:rsidR="009A07CB">
        <w:rPr>
          <w:rFonts w:ascii="Arial" w:hAnsi="Arial" w:cs="Arial"/>
          <w:sz w:val="24"/>
          <w:szCs w:val="24"/>
        </w:rPr>
        <w:t xml:space="preserve"> thread, this is because of the risk of it coming off if it rotated the same way as the turbines. Once the nut has been removed use a copper mallet to tap the bar through until the exhaust turbine can be pulled out by hand, aa copper mallet is required as it will not damage the steel due to it being a softer metal. It is </w:t>
      </w:r>
      <w:r w:rsidR="004E27A0">
        <w:rPr>
          <w:rFonts w:ascii="Arial" w:hAnsi="Arial" w:cs="Arial"/>
          <w:sz w:val="24"/>
          <w:szCs w:val="24"/>
        </w:rPr>
        <w:t>important</w:t>
      </w:r>
      <w:r w:rsidR="009A07CB">
        <w:rPr>
          <w:rFonts w:ascii="Arial" w:hAnsi="Arial" w:cs="Arial"/>
          <w:sz w:val="24"/>
          <w:szCs w:val="24"/>
        </w:rPr>
        <w:t xml:space="preserve"> to make sure all the washers come out with the turbine as some can get stuck to the core of the turbo</w:t>
      </w:r>
      <w:r w:rsidR="004E27A0">
        <w:rPr>
          <w:rFonts w:ascii="Arial" w:hAnsi="Arial" w:cs="Arial"/>
          <w:sz w:val="24"/>
          <w:szCs w:val="24"/>
        </w:rPr>
        <w:t xml:space="preserve">. </w:t>
      </w:r>
    </w:p>
    <w:p w:rsidR="004E27A0" w:rsidRDefault="004E27A0"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r>
        <w:rPr>
          <w:rFonts w:ascii="Arial" w:hAnsi="Arial" w:cs="Arial"/>
          <w:sz w:val="24"/>
          <w:szCs w:val="24"/>
        </w:rPr>
        <w:lastRenderedPageBreak/>
        <w:t xml:space="preserve">Once the core of is fully exposed you will see torx screws will be seen behind where the inlet turbine was situated, when you remove this the plate should be free to be removed along with the rubber O-ring seal. This should be the final step to stripping a turbo, it is important to make sure that the thrust washer is safely put on the bench and not lost. Once this is done the shaft and the bearings should be clear for inspection, the bearings should obviously have no play in them or rough noise as well as the shaft not having any strange markings or scoring features on it if so repair appropriately. </w:t>
      </w: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2B0516" w:rsidRDefault="002B0516"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6F0940" w:rsidRPr="00351147" w:rsidRDefault="00134A92" w:rsidP="00134A92">
      <w:pPr>
        <w:pStyle w:val="Heading1"/>
        <w:rPr>
          <w:rFonts w:ascii="Arial" w:hAnsi="Arial" w:cs="Arial"/>
          <w:b/>
          <w:i/>
          <w:color w:val="auto"/>
          <w:sz w:val="24"/>
          <w:szCs w:val="24"/>
        </w:rPr>
      </w:pPr>
      <w:bookmarkStart w:id="6" w:name="_Toc4963015"/>
      <w:r w:rsidRPr="00351147">
        <w:rPr>
          <w:rFonts w:ascii="Arial" w:hAnsi="Arial" w:cs="Arial"/>
          <w:b/>
          <w:i/>
          <w:color w:val="auto"/>
          <w:sz w:val="24"/>
          <w:szCs w:val="24"/>
        </w:rPr>
        <w:lastRenderedPageBreak/>
        <w:t>Turbo Selection</w:t>
      </w:r>
      <w:bookmarkEnd w:id="6"/>
    </w:p>
    <w:p w:rsidR="00527D26" w:rsidRDefault="0029250A" w:rsidP="006F0940">
      <w:pPr>
        <w:spacing w:line="360" w:lineRule="auto"/>
        <w:rPr>
          <w:rFonts w:ascii="Arial" w:hAnsi="Arial" w:cs="Arial"/>
          <w:sz w:val="24"/>
          <w:szCs w:val="24"/>
        </w:rPr>
      </w:pPr>
      <w:r>
        <w:rPr>
          <w:rFonts w:ascii="Arial" w:hAnsi="Arial" w:cs="Arial"/>
          <w:sz w:val="24"/>
          <w:szCs w:val="24"/>
        </w:rPr>
        <w:t xml:space="preserve">The ae several variants of turbos that can be applied to a variety of different engines. Each turbo has a specific set of characteristics and a working range that will sit a certain engine to find he correct turbo for the desired engine requires some calculations along with an efficiency graph. </w:t>
      </w:r>
      <w:r w:rsidR="00134A92">
        <w:rPr>
          <w:rFonts w:ascii="Arial" w:hAnsi="Arial" w:cs="Arial"/>
          <w:sz w:val="24"/>
          <w:szCs w:val="24"/>
        </w:rPr>
        <w:t xml:space="preserve">Given a set of relative data and some pressure ratio/airflow graphs you can calculate which turbo would be best suited for a certain vehicle. </w:t>
      </w:r>
    </w:p>
    <w:p w:rsidR="00134A92" w:rsidRDefault="00134A92" w:rsidP="00134A92">
      <w:pPr>
        <w:spacing w:line="360" w:lineRule="auto"/>
        <w:rPr>
          <w:rFonts w:ascii="Arial" w:hAnsi="Arial" w:cs="Arial"/>
          <w:sz w:val="24"/>
          <w:szCs w:val="24"/>
        </w:rPr>
      </w:pPr>
      <w:r>
        <w:rPr>
          <w:rFonts w:ascii="Arial" w:hAnsi="Arial" w:cs="Arial"/>
          <w:sz w:val="24"/>
          <w:szCs w:val="24"/>
        </w:rPr>
        <w:t xml:space="preserve">Given the task of doing a </w:t>
      </w:r>
      <w:r w:rsidRPr="00134A92">
        <w:rPr>
          <w:rFonts w:ascii="Arial" w:hAnsi="Arial" w:cs="Arial"/>
          <w:sz w:val="24"/>
          <w:szCs w:val="24"/>
        </w:rPr>
        <w:t xml:space="preserve">turbocharger installation for </w:t>
      </w:r>
      <w:r>
        <w:rPr>
          <w:rFonts w:ascii="Arial" w:hAnsi="Arial" w:cs="Arial"/>
          <w:sz w:val="24"/>
          <w:szCs w:val="24"/>
        </w:rPr>
        <w:t xml:space="preserve">a V8 spark ignition four stroke </w:t>
      </w:r>
      <w:r w:rsidRPr="00134A92">
        <w:rPr>
          <w:rFonts w:ascii="Arial" w:hAnsi="Arial" w:cs="Arial"/>
          <w:sz w:val="24"/>
          <w:szCs w:val="24"/>
        </w:rPr>
        <w:t xml:space="preserve">engine which has a bore of 95mm and a stroke of 80mm. The engine has a rev </w:t>
      </w:r>
      <w:r>
        <w:rPr>
          <w:rFonts w:ascii="Arial" w:hAnsi="Arial" w:cs="Arial"/>
          <w:sz w:val="24"/>
          <w:szCs w:val="24"/>
        </w:rPr>
        <w:t xml:space="preserve">limit of 9500 rpm. In naturally </w:t>
      </w:r>
      <w:r w:rsidRPr="00134A92">
        <w:rPr>
          <w:rFonts w:ascii="Arial" w:hAnsi="Arial" w:cs="Arial"/>
          <w:sz w:val="24"/>
          <w:szCs w:val="24"/>
        </w:rPr>
        <w:t xml:space="preserve">aspirated form, it has a volumetric efficiency of 85%. It is desired to run the </w:t>
      </w:r>
      <w:r>
        <w:rPr>
          <w:rFonts w:ascii="Arial" w:hAnsi="Arial" w:cs="Arial"/>
          <w:sz w:val="24"/>
          <w:szCs w:val="24"/>
        </w:rPr>
        <w:t xml:space="preserve">turbocharged engine with 12 psi </w:t>
      </w:r>
      <w:r w:rsidRPr="00134A92">
        <w:rPr>
          <w:rFonts w:ascii="Arial" w:hAnsi="Arial" w:cs="Arial"/>
          <w:sz w:val="24"/>
          <w:szCs w:val="24"/>
        </w:rPr>
        <w:t>of boost pressure</w:t>
      </w:r>
      <w:r>
        <w:rPr>
          <w:rFonts w:ascii="Arial" w:hAnsi="Arial" w:cs="Arial"/>
          <w:sz w:val="24"/>
          <w:szCs w:val="24"/>
        </w:rPr>
        <w:t xml:space="preserve">. You can use this information along with some formulae and calculations to find the correct turbo for this vehicle. </w:t>
      </w:r>
    </w:p>
    <w:p w:rsidR="00351147" w:rsidRDefault="00351147" w:rsidP="00134A92">
      <w:pPr>
        <w:spacing w:line="360" w:lineRule="auto"/>
        <w:rPr>
          <w:rFonts w:ascii="Arial" w:hAnsi="Arial" w:cs="Arial"/>
          <w:sz w:val="24"/>
          <w:szCs w:val="24"/>
        </w:rPr>
      </w:pPr>
      <w:r>
        <w:rPr>
          <w:rFonts w:ascii="Arial" w:hAnsi="Arial" w:cs="Arial"/>
          <w:sz w:val="24"/>
          <w:szCs w:val="24"/>
        </w:rPr>
        <w:t>To find the Pressure Ratio you must use the following formula:</w:t>
      </w:r>
    </w:p>
    <w:p w:rsidR="00527D26" w:rsidRPr="00D16F5C" w:rsidRDefault="00351147" w:rsidP="00D16F5C">
      <w:pPr>
        <w:spacing w:line="360" w:lineRule="auto"/>
        <w:rPr>
          <w:rFonts w:ascii="Arial" w:hAnsi="Arial" w:cs="Arial"/>
          <w:sz w:val="24"/>
          <w:szCs w:val="24"/>
        </w:rPr>
      </w:pPr>
      <w:bookmarkStart w:id="7" w:name="_Toc4962932"/>
      <m:oMath>
        <m:r>
          <w:rPr>
            <w:rFonts w:ascii="Cambria Math" w:hAnsi="Cambria Math" w:cs="Arial"/>
            <w:sz w:val="24"/>
            <w:szCs w:val="24"/>
          </w:rPr>
          <m:t>PR=</m:t>
        </m:r>
        <m:f>
          <m:fPr>
            <m:ctrlPr>
              <w:rPr>
                <w:rFonts w:ascii="Cambria Math" w:hAnsi="Cambria Math" w:cs="Arial"/>
                <w:i/>
                <w:sz w:val="24"/>
                <w:szCs w:val="24"/>
              </w:rPr>
            </m:ctrlPr>
          </m:fPr>
          <m:num>
            <m:r>
              <w:rPr>
                <w:rFonts w:ascii="Cambria Math" w:hAnsi="Cambria Math" w:cs="Arial"/>
                <w:sz w:val="24"/>
                <w:szCs w:val="24"/>
              </w:rPr>
              <m:t>14.7+boost</m:t>
            </m:r>
          </m:num>
          <m:den>
            <m:r>
              <w:rPr>
                <w:rFonts w:ascii="Cambria Math" w:hAnsi="Cambria Math" w:cs="Arial"/>
                <w:sz w:val="24"/>
                <w:szCs w:val="24"/>
              </w:rPr>
              <m:t>14.7</m:t>
            </m:r>
          </m:den>
        </m:f>
      </m:oMath>
      <w:r w:rsidR="00D16F5C">
        <w:rPr>
          <w:rFonts w:ascii="Arial" w:eastAsiaTheme="minorEastAsia" w:hAnsi="Arial" w:cs="Arial"/>
          <w:sz w:val="24"/>
          <w:szCs w:val="24"/>
        </w:rPr>
        <w:t xml:space="preserve"> </w:t>
      </w:r>
      <w:r>
        <w:rPr>
          <w:rFonts w:ascii="Arial" w:hAnsi="Arial" w:cs="Arial"/>
          <w:b/>
        </w:rPr>
        <w:t xml:space="preserve">  </w:t>
      </w:r>
      <w:r w:rsidRPr="00D16F5C">
        <w:rPr>
          <w:rFonts w:ascii="Arial" w:hAnsi="Arial" w:cs="Arial"/>
          <w:b/>
          <w:sz w:val="18"/>
        </w:rPr>
        <w:t xml:space="preserve">Equation </w:t>
      </w:r>
      <w:r w:rsidRPr="00D16F5C">
        <w:rPr>
          <w:rFonts w:ascii="Arial" w:hAnsi="Arial" w:cs="Arial"/>
          <w:b/>
          <w:sz w:val="18"/>
        </w:rPr>
        <w:fldChar w:fldCharType="begin"/>
      </w:r>
      <w:r w:rsidRPr="00D16F5C">
        <w:rPr>
          <w:rFonts w:ascii="Arial" w:hAnsi="Arial" w:cs="Arial"/>
          <w:b/>
          <w:sz w:val="18"/>
        </w:rPr>
        <w:instrText xml:space="preserve"> SEQ Equation \* ARABIC </w:instrText>
      </w:r>
      <w:r w:rsidRPr="00D16F5C">
        <w:rPr>
          <w:rFonts w:ascii="Arial" w:hAnsi="Arial" w:cs="Arial"/>
          <w:b/>
          <w:sz w:val="18"/>
        </w:rPr>
        <w:fldChar w:fldCharType="separate"/>
      </w:r>
      <w:r w:rsidR="007C3C43">
        <w:rPr>
          <w:rFonts w:ascii="Arial" w:hAnsi="Arial" w:cs="Arial"/>
          <w:b/>
          <w:noProof/>
          <w:sz w:val="18"/>
        </w:rPr>
        <w:t>1</w:t>
      </w:r>
      <w:bookmarkEnd w:id="7"/>
      <w:r w:rsidRPr="00D16F5C">
        <w:rPr>
          <w:rFonts w:ascii="Arial" w:hAnsi="Arial" w:cs="Arial"/>
          <w:b/>
          <w:sz w:val="18"/>
        </w:rPr>
        <w:fldChar w:fldCharType="end"/>
      </w:r>
    </w:p>
    <w:p w:rsidR="00527D26" w:rsidRDefault="004A134A" w:rsidP="006F0940">
      <w:pPr>
        <w:spacing w:line="360" w:lineRule="auto"/>
        <w:rPr>
          <w:rFonts w:ascii="Arial" w:hAnsi="Arial" w:cs="Arial"/>
          <w:sz w:val="24"/>
          <w:szCs w:val="24"/>
        </w:rPr>
      </w:pPr>
      <w:r>
        <w:rPr>
          <w:rFonts w:ascii="Arial" w:hAnsi="Arial" w:cs="Arial"/>
          <w:sz w:val="24"/>
          <w:szCs w:val="24"/>
        </w:rPr>
        <w:t>So,</w:t>
      </w:r>
      <w:r w:rsidR="00351147">
        <w:rPr>
          <w:rFonts w:ascii="Arial" w:hAnsi="Arial" w:cs="Arial"/>
          <w:sz w:val="24"/>
          <w:szCs w:val="24"/>
        </w:rPr>
        <w:t xml:space="preserve"> with this formula and the data given you can solve the pressure ratio:</w:t>
      </w:r>
    </w:p>
    <w:p w:rsidR="00351147" w:rsidRDefault="00351147" w:rsidP="006F0940">
      <w:pPr>
        <w:spacing w:line="360" w:lineRule="auto"/>
        <w:rPr>
          <w:rFonts w:ascii="Arial" w:hAnsi="Arial" w:cs="Arial"/>
          <w:sz w:val="24"/>
          <w:szCs w:val="24"/>
        </w:rPr>
      </w:pPr>
      <m:oMathPara>
        <m:oMath>
          <m:r>
            <w:rPr>
              <w:rFonts w:ascii="Cambria Math" w:hAnsi="Cambria Math" w:cs="Arial"/>
              <w:sz w:val="24"/>
              <w:szCs w:val="24"/>
            </w:rPr>
            <m:t>PR=</m:t>
          </m:r>
          <m:f>
            <m:fPr>
              <m:ctrlPr>
                <w:rPr>
                  <w:rFonts w:ascii="Cambria Math" w:hAnsi="Cambria Math" w:cs="Arial"/>
                  <w:i/>
                  <w:sz w:val="24"/>
                  <w:szCs w:val="24"/>
                </w:rPr>
              </m:ctrlPr>
            </m:fPr>
            <m:num>
              <m:r>
                <w:rPr>
                  <w:rFonts w:ascii="Cambria Math" w:hAnsi="Cambria Math" w:cs="Arial"/>
                  <w:sz w:val="24"/>
                  <w:szCs w:val="24"/>
                </w:rPr>
                <m:t>14.7+12</m:t>
              </m:r>
            </m:num>
            <m:den>
              <m:r>
                <w:rPr>
                  <w:rFonts w:ascii="Cambria Math" w:hAnsi="Cambria Math" w:cs="Arial"/>
                  <w:sz w:val="24"/>
                  <w:szCs w:val="24"/>
                </w:rPr>
                <m:t>14.7</m:t>
              </m:r>
            </m:den>
          </m:f>
          <m:r>
            <w:rPr>
              <w:rFonts w:ascii="Cambria Math" w:hAnsi="Cambria Math" w:cs="Arial"/>
              <w:sz w:val="24"/>
              <w:szCs w:val="24"/>
            </w:rPr>
            <m:t>=1.82</m:t>
          </m:r>
        </m:oMath>
      </m:oMathPara>
    </w:p>
    <w:p w:rsidR="00527D26" w:rsidRDefault="00351147" w:rsidP="006F0940">
      <w:pPr>
        <w:spacing w:line="360" w:lineRule="auto"/>
        <w:rPr>
          <w:rFonts w:ascii="Arial" w:hAnsi="Arial" w:cs="Arial"/>
          <w:sz w:val="24"/>
          <w:szCs w:val="24"/>
        </w:rPr>
      </w:pPr>
      <w:r>
        <w:rPr>
          <w:rFonts w:ascii="Arial" w:hAnsi="Arial" w:cs="Arial"/>
          <w:sz w:val="24"/>
          <w:szCs w:val="24"/>
        </w:rPr>
        <w:t xml:space="preserve">This means that the engine will </w:t>
      </w:r>
      <w:r w:rsidR="00813F75">
        <w:rPr>
          <w:rFonts w:ascii="Arial" w:hAnsi="Arial" w:cs="Arial"/>
          <w:sz w:val="24"/>
          <w:szCs w:val="24"/>
        </w:rPr>
        <w:t>have</w:t>
      </w:r>
      <w:r>
        <w:rPr>
          <w:rFonts w:ascii="Arial" w:hAnsi="Arial" w:cs="Arial"/>
          <w:sz w:val="24"/>
          <w:szCs w:val="24"/>
        </w:rPr>
        <w:t xml:space="preserve"> roughly 82% more air </w:t>
      </w:r>
      <w:r w:rsidR="00813F75">
        <w:rPr>
          <w:rFonts w:ascii="Arial" w:hAnsi="Arial" w:cs="Arial"/>
          <w:sz w:val="24"/>
          <w:szCs w:val="24"/>
        </w:rPr>
        <w:t xml:space="preserve">going into it this is a contribution to the volumetric flow rate. This also means the pressure will be 1.82 bar above atmosphere. </w:t>
      </w:r>
      <w:r w:rsidR="0029250A">
        <w:rPr>
          <w:rFonts w:ascii="Arial" w:hAnsi="Arial" w:cs="Arial"/>
          <w:sz w:val="24"/>
          <w:szCs w:val="24"/>
        </w:rPr>
        <w:t>With finding the pressure ratio of the turbo we can then use that information for her calculations such as the volumetric flow rate of both the natural aspirated and the forced induction system. The formula required to calculate these are:</w:t>
      </w:r>
    </w:p>
    <w:p w:rsidR="00D16F5C" w:rsidRDefault="00D16F5C" w:rsidP="00D16F5C">
      <w:pPr>
        <w:pStyle w:val="Caption"/>
        <w:rPr>
          <w:rFonts w:ascii="Arial" w:hAnsi="Arial" w:cs="Arial"/>
          <w:b/>
          <w:color w:val="auto"/>
        </w:rPr>
      </w:pPr>
      <w:bookmarkStart w:id="8" w:name="_Toc4962933"/>
      <m:oMath>
        <m:r>
          <w:rPr>
            <w:rFonts w:ascii="Cambria Math" w:eastAsia="Times New Roman" w:hAnsi="Cambria Math" w:cs="Arial"/>
            <w:color w:val="auto"/>
            <w:sz w:val="28"/>
            <w:szCs w:val="28"/>
          </w:rPr>
          <m:t xml:space="preserve">V= </m:t>
        </m:r>
        <m:f>
          <m:fPr>
            <m:ctrlPr>
              <w:rPr>
                <w:rFonts w:ascii="Cambria Math" w:eastAsia="Calibri" w:hAnsi="Cambria Math" w:cs="Arial"/>
                <w:color w:val="auto"/>
                <w:sz w:val="28"/>
                <w:szCs w:val="28"/>
              </w:rPr>
            </m:ctrlPr>
          </m:fPr>
          <m:num>
            <m:r>
              <w:rPr>
                <w:rFonts w:ascii="Cambria Math" w:eastAsia="Times New Roman" w:hAnsi="Cambria Math" w:cs="Arial"/>
                <w:color w:val="auto"/>
                <w:sz w:val="28"/>
                <w:szCs w:val="28"/>
              </w:rPr>
              <m:t>Volume x η x N</m:t>
            </m:r>
          </m:num>
          <m:den>
            <m:r>
              <w:rPr>
                <w:rFonts w:ascii="Cambria Math" w:eastAsia="Times New Roman" w:hAnsi="Cambria Math" w:cs="Arial"/>
                <w:color w:val="auto"/>
                <w:sz w:val="28"/>
                <w:szCs w:val="28"/>
              </w:rPr>
              <m:t xml:space="preserve">2 x 60 </m:t>
            </m:r>
          </m:den>
        </m:f>
      </m:oMath>
      <w:r w:rsidRPr="00D16F5C">
        <w:rPr>
          <w:rFonts w:ascii="Arial" w:eastAsia="Times New Roman" w:hAnsi="Arial" w:cs="Arial"/>
          <w:color w:val="auto"/>
          <w:sz w:val="28"/>
          <w:szCs w:val="28"/>
        </w:rPr>
        <w:t xml:space="preserve">     </w:t>
      </w:r>
      <w:r w:rsidRPr="00D16F5C">
        <w:rPr>
          <w:rFonts w:ascii="Arial" w:hAnsi="Arial" w:cs="Arial"/>
          <w:b/>
          <w:color w:val="auto"/>
        </w:rPr>
        <w:t xml:space="preserve">Equation </w:t>
      </w:r>
      <w:r w:rsidRPr="00D16F5C">
        <w:rPr>
          <w:rFonts w:ascii="Arial" w:hAnsi="Arial" w:cs="Arial"/>
          <w:b/>
          <w:color w:val="auto"/>
        </w:rPr>
        <w:fldChar w:fldCharType="begin"/>
      </w:r>
      <w:r w:rsidRPr="00D16F5C">
        <w:rPr>
          <w:rFonts w:ascii="Arial" w:hAnsi="Arial" w:cs="Arial"/>
          <w:b/>
          <w:color w:val="auto"/>
        </w:rPr>
        <w:instrText xml:space="preserve"> SEQ Equation \* ARABIC </w:instrText>
      </w:r>
      <w:r w:rsidRPr="00D16F5C">
        <w:rPr>
          <w:rFonts w:ascii="Arial" w:hAnsi="Arial" w:cs="Arial"/>
          <w:b/>
          <w:color w:val="auto"/>
        </w:rPr>
        <w:fldChar w:fldCharType="separate"/>
      </w:r>
      <w:r w:rsidR="007C3C43">
        <w:rPr>
          <w:rFonts w:ascii="Arial" w:hAnsi="Arial" w:cs="Arial"/>
          <w:b/>
          <w:noProof/>
          <w:color w:val="auto"/>
        </w:rPr>
        <w:t>2</w:t>
      </w:r>
      <w:bookmarkEnd w:id="8"/>
      <w:r w:rsidRPr="00D16F5C">
        <w:rPr>
          <w:rFonts w:ascii="Arial" w:hAnsi="Arial" w:cs="Arial"/>
          <w:b/>
          <w:color w:val="auto"/>
        </w:rPr>
        <w:fldChar w:fldCharType="end"/>
      </w:r>
    </w:p>
    <w:p w:rsidR="00D16F5C" w:rsidRPr="00D16F5C" w:rsidRDefault="00D16F5C" w:rsidP="00D16F5C">
      <w:pPr>
        <w:pStyle w:val="Caption"/>
        <w:rPr>
          <w:rFonts w:ascii="Arial" w:eastAsia="Times New Roman" w:hAnsi="Arial" w:cs="Arial"/>
          <w:sz w:val="28"/>
          <w:szCs w:val="28"/>
        </w:rPr>
      </w:pPr>
      <w:bookmarkStart w:id="9" w:name="_Toc4962934"/>
      <m:oMath>
        <m:r>
          <w:rPr>
            <w:rFonts w:ascii="Cambria Math" w:eastAsia="Times New Roman" w:hAnsi="Cambria Math" w:cs="Arial"/>
            <w:color w:val="auto"/>
            <w:sz w:val="28"/>
            <w:szCs w:val="28"/>
          </w:rPr>
          <m:t xml:space="preserve">Vt= PR x </m:t>
        </m:r>
        <m:f>
          <m:fPr>
            <m:ctrlPr>
              <w:rPr>
                <w:rFonts w:ascii="Cambria Math" w:eastAsia="Calibri" w:hAnsi="Cambria Math" w:cs="Arial"/>
                <w:color w:val="auto"/>
                <w:sz w:val="28"/>
                <w:szCs w:val="28"/>
              </w:rPr>
            </m:ctrlPr>
          </m:fPr>
          <m:num>
            <m:r>
              <w:rPr>
                <w:rFonts w:ascii="Cambria Math" w:eastAsia="Times New Roman" w:hAnsi="Cambria Math" w:cs="Arial"/>
                <w:color w:val="auto"/>
                <w:sz w:val="28"/>
                <w:szCs w:val="28"/>
              </w:rPr>
              <m:t>Volume x η x N</m:t>
            </m:r>
          </m:num>
          <m:den>
            <m:r>
              <w:rPr>
                <w:rFonts w:ascii="Cambria Math" w:eastAsia="Times New Roman" w:hAnsi="Cambria Math" w:cs="Arial"/>
                <w:color w:val="auto"/>
                <w:sz w:val="28"/>
                <w:szCs w:val="28"/>
              </w:rPr>
              <m:t xml:space="preserve">2 x 60 </m:t>
            </m:r>
          </m:den>
        </m:f>
      </m:oMath>
      <w:r w:rsidRPr="00D16F5C">
        <w:rPr>
          <w:rFonts w:ascii="Arial" w:eastAsia="Times New Roman" w:hAnsi="Arial" w:cs="Arial"/>
          <w:color w:val="auto"/>
          <w:sz w:val="28"/>
          <w:szCs w:val="28"/>
        </w:rPr>
        <w:t xml:space="preserve">  </w:t>
      </w:r>
      <w:r w:rsidRPr="00D16F5C">
        <w:rPr>
          <w:rFonts w:ascii="Arial" w:hAnsi="Arial" w:cs="Arial"/>
          <w:b/>
          <w:color w:val="auto"/>
        </w:rPr>
        <w:t xml:space="preserve">Equation </w:t>
      </w:r>
      <w:r w:rsidRPr="00D16F5C">
        <w:rPr>
          <w:rFonts w:ascii="Arial" w:hAnsi="Arial" w:cs="Arial"/>
          <w:b/>
          <w:color w:val="auto"/>
        </w:rPr>
        <w:fldChar w:fldCharType="begin"/>
      </w:r>
      <w:r w:rsidRPr="00D16F5C">
        <w:rPr>
          <w:rFonts w:ascii="Arial" w:hAnsi="Arial" w:cs="Arial"/>
          <w:b/>
          <w:color w:val="auto"/>
        </w:rPr>
        <w:instrText xml:space="preserve"> SEQ Equation \* ARABIC </w:instrText>
      </w:r>
      <w:r w:rsidRPr="00D16F5C">
        <w:rPr>
          <w:rFonts w:ascii="Arial" w:hAnsi="Arial" w:cs="Arial"/>
          <w:b/>
          <w:color w:val="auto"/>
        </w:rPr>
        <w:fldChar w:fldCharType="separate"/>
      </w:r>
      <w:r w:rsidR="007C3C43">
        <w:rPr>
          <w:rFonts w:ascii="Arial" w:hAnsi="Arial" w:cs="Arial"/>
          <w:b/>
          <w:noProof/>
          <w:color w:val="auto"/>
        </w:rPr>
        <w:t>3</w:t>
      </w:r>
      <w:bookmarkEnd w:id="9"/>
      <w:r w:rsidRPr="00D16F5C">
        <w:rPr>
          <w:rFonts w:ascii="Arial" w:hAnsi="Arial" w:cs="Arial"/>
          <w:b/>
          <w:color w:val="auto"/>
        </w:rPr>
        <w:fldChar w:fldCharType="end"/>
      </w:r>
    </w:p>
    <w:p w:rsidR="00041428" w:rsidRDefault="00041428" w:rsidP="00D16F5C">
      <w:pPr>
        <w:spacing w:line="360" w:lineRule="auto"/>
        <w:rPr>
          <w:rFonts w:ascii="Arial" w:hAnsi="Arial" w:cs="Arial"/>
          <w:sz w:val="24"/>
        </w:rPr>
      </w:pPr>
    </w:p>
    <w:p w:rsidR="00041428" w:rsidRDefault="00041428" w:rsidP="00D16F5C">
      <w:pPr>
        <w:spacing w:line="360" w:lineRule="auto"/>
        <w:rPr>
          <w:rFonts w:ascii="Arial" w:hAnsi="Arial" w:cs="Arial"/>
          <w:sz w:val="24"/>
        </w:rPr>
      </w:pPr>
    </w:p>
    <w:p w:rsidR="00D16F5C" w:rsidRDefault="00041428" w:rsidP="00D16F5C">
      <w:pPr>
        <w:spacing w:line="360" w:lineRule="auto"/>
        <w:rPr>
          <w:rFonts w:ascii="Arial" w:hAnsi="Arial" w:cs="Arial"/>
          <w:sz w:val="24"/>
        </w:rPr>
      </w:pPr>
      <w:r>
        <w:rPr>
          <w:rFonts w:ascii="Arial" w:hAnsi="Arial" w:cs="Arial"/>
          <w:sz w:val="24"/>
        </w:rPr>
        <w:lastRenderedPageBreak/>
        <w:t xml:space="preserve">To find the answer to both these equations we first need to discover the volume of a cylinder and then multiply that number with the number of </w:t>
      </w:r>
      <w:r w:rsidR="004A134A">
        <w:rPr>
          <w:rFonts w:ascii="Arial" w:hAnsi="Arial" w:cs="Arial"/>
          <w:sz w:val="24"/>
        </w:rPr>
        <w:t>cylinders</w:t>
      </w:r>
      <w:r>
        <w:rPr>
          <w:rFonts w:ascii="Arial" w:hAnsi="Arial" w:cs="Arial"/>
          <w:sz w:val="24"/>
        </w:rPr>
        <w:t>.</w:t>
      </w:r>
    </w:p>
    <w:p w:rsidR="00D16F5C" w:rsidRPr="00041428" w:rsidRDefault="00041428" w:rsidP="00D16F5C">
      <w:pPr>
        <w:spacing w:line="360" w:lineRule="auto"/>
        <w:rPr>
          <w:rFonts w:ascii="Arial" w:eastAsiaTheme="minorEastAsia" w:hAnsi="Arial" w:cs="Arial"/>
          <w:sz w:val="24"/>
        </w:rPr>
      </w:pPr>
      <m:oMathPara>
        <m:oMath>
          <m:r>
            <w:rPr>
              <w:rFonts w:ascii="Cambria Math" w:hAnsi="Cambria Math" w:cs="Arial"/>
              <w:sz w:val="24"/>
            </w:rPr>
            <m:t>V=Area×Length×n</m:t>
          </m:r>
        </m:oMath>
      </m:oMathPara>
    </w:p>
    <w:p w:rsidR="00041428" w:rsidRPr="00041428" w:rsidRDefault="00041428" w:rsidP="00D16F5C">
      <w:pPr>
        <w:spacing w:line="360" w:lineRule="auto"/>
        <w:rPr>
          <w:rFonts w:ascii="Arial" w:eastAsiaTheme="minorEastAsia" w:hAnsi="Arial" w:cs="Arial"/>
          <w:sz w:val="24"/>
        </w:rPr>
      </w:pPr>
      <m:oMathPara>
        <m:oMath>
          <m:r>
            <w:rPr>
              <w:rFonts w:ascii="Cambria Math" w:eastAsiaTheme="minorEastAsia" w:hAnsi="Cambria Math" w:cs="Arial"/>
              <w:sz w:val="24"/>
            </w:rPr>
            <m:t>V=</m:t>
          </m:r>
          <m:f>
            <m:fPr>
              <m:ctrlPr>
                <w:rPr>
                  <w:rFonts w:ascii="Cambria Math" w:eastAsiaTheme="minorEastAsia" w:hAnsi="Cambria Math" w:cs="Arial"/>
                  <w:i/>
                  <w:sz w:val="24"/>
                </w:rPr>
              </m:ctrlPr>
            </m:fPr>
            <m:num>
              <m:r>
                <w:rPr>
                  <w:rFonts w:ascii="Cambria Math" w:eastAsiaTheme="minorEastAsia" w:hAnsi="Cambria Math" w:cs="Arial"/>
                  <w:sz w:val="24"/>
                </w:rPr>
                <m:t>π×</m:t>
              </m:r>
              <m:sSup>
                <m:sSupPr>
                  <m:ctrlPr>
                    <w:rPr>
                      <w:rFonts w:ascii="Cambria Math" w:eastAsiaTheme="minorEastAsia" w:hAnsi="Cambria Math" w:cs="Arial"/>
                      <w:i/>
                      <w:sz w:val="24"/>
                    </w:rPr>
                  </m:ctrlPr>
                </m:sSupPr>
                <m:e>
                  <m:r>
                    <w:rPr>
                      <w:rFonts w:ascii="Cambria Math" w:eastAsiaTheme="minorEastAsia" w:hAnsi="Cambria Math" w:cs="Arial"/>
                      <w:sz w:val="24"/>
                    </w:rPr>
                    <m:t>0.095</m:t>
                  </m:r>
                </m:e>
                <m:sup>
                  <m:r>
                    <w:rPr>
                      <w:rFonts w:ascii="Cambria Math" w:eastAsiaTheme="minorEastAsia" w:hAnsi="Cambria Math" w:cs="Arial"/>
                      <w:sz w:val="24"/>
                    </w:rPr>
                    <m:t>2</m:t>
                  </m:r>
                </m:sup>
              </m:sSup>
            </m:num>
            <m:den>
              <m:r>
                <w:rPr>
                  <w:rFonts w:ascii="Cambria Math" w:eastAsiaTheme="minorEastAsia" w:hAnsi="Cambria Math" w:cs="Arial"/>
                  <w:sz w:val="24"/>
                </w:rPr>
                <m:t>4</m:t>
              </m:r>
            </m:den>
          </m:f>
          <m:r>
            <w:rPr>
              <w:rFonts w:ascii="Cambria Math" w:eastAsiaTheme="minorEastAsia" w:hAnsi="Cambria Math" w:cs="Arial"/>
              <w:sz w:val="24"/>
            </w:rPr>
            <m:t>×0.08=5.671×</m:t>
          </m:r>
          <m:sSup>
            <m:sSupPr>
              <m:ctrlPr>
                <w:rPr>
                  <w:rFonts w:ascii="Cambria Math" w:eastAsiaTheme="minorEastAsia" w:hAnsi="Cambria Math" w:cs="Arial"/>
                  <w:i/>
                  <w:sz w:val="24"/>
                </w:rPr>
              </m:ctrlPr>
            </m:sSupPr>
            <m:e>
              <m:r>
                <w:rPr>
                  <w:rFonts w:ascii="Cambria Math" w:eastAsiaTheme="minorEastAsia" w:hAnsi="Cambria Math" w:cs="Arial"/>
                  <w:sz w:val="24"/>
                </w:rPr>
                <m:t>10</m:t>
              </m:r>
            </m:e>
            <m:sup>
              <m:r>
                <w:rPr>
                  <w:rFonts w:ascii="Cambria Math" w:eastAsiaTheme="minorEastAsia" w:hAnsi="Cambria Math" w:cs="Arial"/>
                  <w:sz w:val="24"/>
                </w:rPr>
                <m:t>-4</m:t>
              </m:r>
            </m:sup>
          </m:sSup>
          <m:sSup>
            <m:sSupPr>
              <m:ctrlPr>
                <w:rPr>
                  <w:rFonts w:ascii="Cambria Math" w:eastAsiaTheme="minorEastAsia" w:hAnsi="Cambria Math" w:cs="Arial"/>
                  <w:i/>
                  <w:sz w:val="24"/>
                </w:rPr>
              </m:ctrlPr>
            </m:sSupPr>
            <m:e>
              <m:r>
                <w:rPr>
                  <w:rFonts w:ascii="Cambria Math" w:eastAsiaTheme="minorEastAsia" w:hAnsi="Cambria Math" w:cs="Arial"/>
                  <w:sz w:val="24"/>
                </w:rPr>
                <m:t>m</m:t>
              </m:r>
            </m:e>
            <m:sup>
              <m:r>
                <w:rPr>
                  <w:rFonts w:ascii="Cambria Math" w:eastAsiaTheme="minorEastAsia" w:hAnsi="Cambria Math" w:cs="Arial"/>
                  <w:sz w:val="24"/>
                </w:rPr>
                <m:t>3</m:t>
              </m:r>
            </m:sup>
          </m:sSup>
        </m:oMath>
      </m:oMathPara>
    </w:p>
    <w:p w:rsidR="00041428" w:rsidRDefault="00041428" w:rsidP="00D16F5C">
      <w:pPr>
        <w:spacing w:line="360" w:lineRule="auto"/>
        <w:rPr>
          <w:rFonts w:ascii="Arial" w:eastAsiaTheme="minorEastAsia" w:hAnsi="Arial" w:cs="Arial"/>
          <w:sz w:val="24"/>
        </w:rPr>
      </w:pPr>
      <w:r>
        <w:rPr>
          <w:rFonts w:ascii="Arial" w:eastAsiaTheme="minorEastAsia" w:hAnsi="Arial" w:cs="Arial"/>
          <w:sz w:val="24"/>
        </w:rPr>
        <w:t xml:space="preserve">You then multiply he answer with the number of cylinders (x8) to get the answer of = </w:t>
      </w:r>
      <w:r w:rsidR="00701FB0">
        <w:rPr>
          <w:rFonts w:ascii="Arial" w:eastAsiaTheme="minorEastAsia" w:hAnsi="Arial" w:cs="Arial"/>
          <w:sz w:val="24"/>
        </w:rPr>
        <w:t>0.004536459 m</w:t>
      </w:r>
      <w:r w:rsidR="00701FB0">
        <w:rPr>
          <w:rFonts w:ascii="Arial" w:eastAsiaTheme="minorEastAsia" w:hAnsi="Arial" w:cs="Arial"/>
          <w:sz w:val="24"/>
          <w:vertAlign w:val="superscript"/>
        </w:rPr>
        <w:t>2</w:t>
      </w:r>
      <w:r w:rsidR="00701FB0">
        <w:rPr>
          <w:rFonts w:ascii="Arial" w:eastAsiaTheme="minorEastAsia" w:hAnsi="Arial" w:cs="Arial"/>
          <w:sz w:val="24"/>
        </w:rPr>
        <w:t xml:space="preserve">. Now with this number you can implement it into </w:t>
      </w:r>
      <w:r w:rsidR="00701FB0">
        <w:rPr>
          <w:rFonts w:ascii="Arial" w:eastAsiaTheme="minorEastAsia" w:hAnsi="Arial" w:cs="Arial"/>
          <w:i/>
          <w:sz w:val="24"/>
        </w:rPr>
        <w:t xml:space="preserve">Equation 2 </w:t>
      </w:r>
      <w:r w:rsidR="00701FB0">
        <w:rPr>
          <w:rFonts w:ascii="Arial" w:eastAsiaTheme="minorEastAsia" w:hAnsi="Arial" w:cs="Arial"/>
          <w:sz w:val="24"/>
        </w:rPr>
        <w:t>and find the volumetric flow rate of the naturally aspirated turbo.</w:t>
      </w:r>
    </w:p>
    <w:p w:rsidR="00701FB0" w:rsidRDefault="00701FB0" w:rsidP="00701FB0">
      <w:pPr>
        <w:spacing w:line="360" w:lineRule="auto"/>
        <w:jc w:val="center"/>
        <w:rPr>
          <w:rFonts w:ascii="Arial" w:eastAsia="Times New Roman" w:hAnsi="Arial" w:cs="Arial"/>
          <w:sz w:val="28"/>
          <w:szCs w:val="28"/>
        </w:rPr>
      </w:pPr>
      <m:oMath>
        <m:r>
          <w:rPr>
            <w:rFonts w:ascii="Cambria Math" w:eastAsiaTheme="minorEastAsia" w:hAnsi="Cambria Math" w:cs="Arial"/>
            <w:sz w:val="24"/>
          </w:rPr>
          <m:t>V=</m:t>
        </m:r>
        <m:f>
          <m:fPr>
            <m:ctrlPr>
              <w:rPr>
                <w:rFonts w:ascii="Cambria Math" w:eastAsia="Calibri" w:hAnsi="Cambria Math" w:cs="Arial"/>
                <w:i/>
                <w:sz w:val="28"/>
                <w:szCs w:val="28"/>
              </w:rPr>
            </m:ctrlPr>
          </m:fPr>
          <m:num>
            <m:r>
              <w:rPr>
                <w:rFonts w:ascii="Cambria Math" w:eastAsia="Times New Roman" w:hAnsi="Cambria Math" w:cs="Arial"/>
                <w:sz w:val="28"/>
                <w:szCs w:val="28"/>
              </w:rPr>
              <m:t>0.0045376 x 0.85 x 9500</m:t>
            </m:r>
          </m:num>
          <m:den>
            <m:r>
              <w:rPr>
                <w:rFonts w:ascii="Cambria Math" w:eastAsia="Times New Roman" w:hAnsi="Cambria Math" w:cs="Arial"/>
                <w:sz w:val="28"/>
                <w:szCs w:val="28"/>
              </w:rPr>
              <m:t xml:space="preserve">2 x 60 </m:t>
            </m:r>
          </m:den>
        </m:f>
        <m:r>
          <w:rPr>
            <w:rFonts w:ascii="Cambria Math" w:eastAsia="Times New Roman" w:hAnsi="Cambria Math" w:cs="Arial"/>
            <w:sz w:val="28"/>
            <w:szCs w:val="28"/>
          </w:rPr>
          <m:t xml:space="preserve">=0.31 </m:t>
        </m:r>
        <m:sSup>
          <m:sSupPr>
            <m:ctrlPr>
              <w:rPr>
                <w:rFonts w:ascii="Cambria Math" w:eastAsia="Calibri" w:hAnsi="Cambria Math" w:cs="Arial"/>
                <w:i/>
                <w:sz w:val="28"/>
                <w:szCs w:val="28"/>
              </w:rPr>
            </m:ctrlPr>
          </m:sSupPr>
          <m:e>
            <m:r>
              <w:rPr>
                <w:rFonts w:ascii="Cambria Math" w:eastAsia="Times New Roman" w:hAnsi="Cambria Math" w:cs="Arial"/>
                <w:sz w:val="28"/>
                <w:szCs w:val="28"/>
              </w:rPr>
              <m:t xml:space="preserve"> m</m:t>
            </m:r>
          </m:e>
          <m:sup>
            <m:r>
              <w:rPr>
                <w:rFonts w:ascii="Cambria Math" w:eastAsia="Times New Roman" w:hAnsi="Cambria Math" w:cs="Arial"/>
                <w:sz w:val="28"/>
                <w:szCs w:val="28"/>
              </w:rPr>
              <m:t>3</m:t>
            </m:r>
          </m:sup>
        </m:sSup>
        <m:r>
          <w:rPr>
            <w:rFonts w:ascii="Cambria Math" w:eastAsia="Times New Roman" w:hAnsi="Cambria Math" w:cs="Arial"/>
            <w:sz w:val="28"/>
            <w:szCs w:val="28"/>
          </w:rPr>
          <m:t>/s</m:t>
        </m:r>
      </m:oMath>
      <w:r>
        <w:rPr>
          <w:rFonts w:ascii="Arial" w:eastAsia="Times New Roman" w:hAnsi="Arial" w:cs="Arial"/>
          <w:sz w:val="28"/>
          <w:szCs w:val="28"/>
        </w:rPr>
        <w:t xml:space="preserve"> </w:t>
      </w:r>
    </w:p>
    <w:p w:rsidR="001F0EE5" w:rsidRPr="001F0EE5" w:rsidRDefault="009445FB" w:rsidP="00701FB0">
      <w:pPr>
        <w:spacing w:line="360" w:lineRule="auto"/>
        <w:rPr>
          <w:rFonts w:ascii="Arial" w:eastAsia="Times New Roman" w:hAnsi="Arial" w:cs="Arial"/>
          <w:sz w:val="24"/>
          <w:szCs w:val="28"/>
        </w:rPr>
      </w:pPr>
      <w:r>
        <w:rPr>
          <w:rFonts w:ascii="Arial" w:eastAsia="Times New Roman" w:hAnsi="Arial" w:cs="Arial"/>
          <w:sz w:val="24"/>
          <w:szCs w:val="28"/>
        </w:rPr>
        <w:t xml:space="preserve">By finding the </w:t>
      </w:r>
      <w:r w:rsidR="0098748E">
        <w:rPr>
          <w:rFonts w:ascii="Arial" w:eastAsia="Times New Roman" w:hAnsi="Arial" w:cs="Arial"/>
          <w:sz w:val="24"/>
          <w:szCs w:val="28"/>
        </w:rPr>
        <w:t xml:space="preserve">flow rate of the </w:t>
      </w:r>
      <w:r>
        <w:rPr>
          <w:rFonts w:ascii="Arial" w:eastAsia="Times New Roman" w:hAnsi="Arial" w:cs="Arial"/>
          <w:sz w:val="24"/>
          <w:szCs w:val="28"/>
        </w:rPr>
        <w:t xml:space="preserve">naturally aspirated engine all we have to do </w:t>
      </w:r>
      <w:r w:rsidR="0098748E">
        <w:rPr>
          <w:rFonts w:ascii="Arial" w:eastAsia="Times New Roman" w:hAnsi="Arial" w:cs="Arial"/>
          <w:sz w:val="24"/>
          <w:szCs w:val="28"/>
        </w:rPr>
        <w:t>find the turbo engines’ flow rate is multiply the naturally aspirated flow rate with the pressure ratio which has been calculated above.</w:t>
      </w:r>
      <w:r w:rsidR="001F0EE5">
        <w:rPr>
          <w:rFonts w:ascii="Arial" w:eastAsia="Times New Roman" w:hAnsi="Arial" w:cs="Arial"/>
          <w:sz w:val="24"/>
          <w:szCs w:val="28"/>
        </w:rPr>
        <w:t xml:space="preserve"> </w:t>
      </w:r>
      <w:r w:rsidR="004A134A">
        <w:rPr>
          <w:rFonts w:ascii="Arial" w:eastAsia="Times New Roman" w:hAnsi="Arial" w:cs="Arial"/>
          <w:sz w:val="24"/>
          <w:szCs w:val="28"/>
        </w:rPr>
        <w:t>So,</w:t>
      </w:r>
      <w:r w:rsidR="001F0EE5">
        <w:rPr>
          <w:rFonts w:ascii="Arial" w:eastAsia="Times New Roman" w:hAnsi="Arial" w:cs="Arial"/>
          <w:sz w:val="24"/>
          <w:szCs w:val="28"/>
        </w:rPr>
        <w:t xml:space="preserve"> the calculation will be: </w:t>
      </w:r>
    </w:p>
    <w:p w:rsidR="00701FB0" w:rsidRPr="001F0EE5" w:rsidRDefault="001F0EE5" w:rsidP="00701FB0">
      <w:pPr>
        <w:spacing w:line="360" w:lineRule="auto"/>
        <w:rPr>
          <w:rFonts w:ascii="Arial" w:eastAsia="Times New Roman" w:hAnsi="Arial" w:cs="Arial"/>
          <w:sz w:val="24"/>
          <w:szCs w:val="28"/>
        </w:rPr>
      </w:pPr>
      <m:oMathPara>
        <m:oMath>
          <m:r>
            <w:rPr>
              <w:rFonts w:ascii="Cambria Math" w:eastAsia="Times New Roman" w:hAnsi="Cambria Math" w:cs="Arial"/>
              <w:sz w:val="24"/>
              <w:szCs w:val="28"/>
            </w:rPr>
            <m:t>Vt=1.82×0.31=0.56</m:t>
          </m:r>
          <m:sSup>
            <m:sSupPr>
              <m:ctrlPr>
                <w:rPr>
                  <w:rFonts w:ascii="Cambria Math" w:eastAsia="Times New Roman" w:hAnsi="Cambria Math" w:cs="Arial"/>
                  <w:i/>
                  <w:sz w:val="24"/>
                  <w:szCs w:val="28"/>
                </w:rPr>
              </m:ctrlPr>
            </m:sSupPr>
            <m:e>
              <m:r>
                <w:rPr>
                  <w:rFonts w:ascii="Cambria Math" w:eastAsia="Times New Roman" w:hAnsi="Cambria Math" w:cs="Arial"/>
                  <w:sz w:val="24"/>
                  <w:szCs w:val="28"/>
                </w:rPr>
                <m:t>m</m:t>
              </m:r>
            </m:e>
            <m:sup>
              <m:r>
                <w:rPr>
                  <w:rFonts w:ascii="Cambria Math" w:eastAsia="Times New Roman" w:hAnsi="Cambria Math" w:cs="Arial"/>
                  <w:sz w:val="24"/>
                  <w:szCs w:val="28"/>
                </w:rPr>
                <m:t>3</m:t>
              </m:r>
            </m:sup>
          </m:sSup>
        </m:oMath>
      </m:oMathPara>
    </w:p>
    <w:p w:rsidR="004A03FD" w:rsidRDefault="00F313AC" w:rsidP="004A03FD">
      <w:pPr>
        <w:spacing w:line="360" w:lineRule="auto"/>
        <w:rPr>
          <w:rFonts w:ascii="Arial" w:eastAsia="Times New Roman" w:hAnsi="Arial" w:cs="Arial"/>
          <w:sz w:val="24"/>
          <w:szCs w:val="28"/>
        </w:rPr>
      </w:pPr>
      <w:r>
        <w:rPr>
          <w:rFonts w:ascii="Arial" w:eastAsia="Times New Roman" w:hAnsi="Arial" w:cs="Arial"/>
          <w:sz w:val="24"/>
          <w:szCs w:val="28"/>
        </w:rPr>
        <w:t>This calculation is the calculation for the turbo engine at the full 9500RPM limit. To find the flow ate at halfway (4750RPM) just divide the answer by 2 to get 0.276</w:t>
      </w:r>
      <m:oMath>
        <m:sSup>
          <m:sSupPr>
            <m:ctrlPr>
              <w:rPr>
                <w:rFonts w:ascii="Cambria Math" w:eastAsia="Times New Roman" w:hAnsi="Cambria Math" w:cs="Arial"/>
                <w:sz w:val="24"/>
                <w:szCs w:val="28"/>
              </w:rPr>
            </m:ctrlPr>
          </m:sSupPr>
          <m:e>
            <m:r>
              <m:rPr>
                <m:sty m:val="p"/>
              </m:rPr>
              <w:rPr>
                <w:rFonts w:ascii="Cambria Math" w:eastAsia="Times New Roman" w:hAnsi="Cambria Math" w:cs="Arial"/>
                <w:sz w:val="24"/>
                <w:szCs w:val="28"/>
              </w:rPr>
              <m:t>m</m:t>
            </m:r>
          </m:e>
          <m:sup>
            <m:r>
              <m:rPr>
                <m:sty m:val="p"/>
              </m:rPr>
              <w:rPr>
                <w:rFonts w:ascii="Cambria Math" w:eastAsia="Times New Roman" w:hAnsi="Cambria Math" w:cs="Arial"/>
                <w:sz w:val="24"/>
                <w:szCs w:val="28"/>
              </w:rPr>
              <m:t>3</m:t>
            </m:r>
          </m:sup>
        </m:sSup>
      </m:oMath>
      <w:r>
        <w:rPr>
          <w:rFonts w:ascii="Arial" w:eastAsia="Times New Roman" w:hAnsi="Arial" w:cs="Arial"/>
          <w:sz w:val="24"/>
          <w:szCs w:val="28"/>
        </w:rPr>
        <w:t xml:space="preserve">. From here we can see which </w:t>
      </w:r>
      <w:r w:rsidR="004A03FD">
        <w:rPr>
          <w:rFonts w:ascii="Arial" w:eastAsia="Times New Roman" w:hAnsi="Arial" w:cs="Arial"/>
          <w:sz w:val="24"/>
          <w:szCs w:val="28"/>
        </w:rPr>
        <w:t>t</w:t>
      </w:r>
      <w:r>
        <w:rPr>
          <w:rFonts w:ascii="Arial" w:eastAsia="Times New Roman" w:hAnsi="Arial" w:cs="Arial"/>
          <w:sz w:val="24"/>
          <w:szCs w:val="28"/>
        </w:rPr>
        <w:t xml:space="preserve">urbo is the best </w:t>
      </w:r>
      <w:r w:rsidR="004A03FD">
        <w:rPr>
          <w:rFonts w:ascii="Arial" w:eastAsia="Times New Roman" w:hAnsi="Arial" w:cs="Arial"/>
          <w:sz w:val="24"/>
          <w:szCs w:val="28"/>
        </w:rPr>
        <w:t>option</w:t>
      </w:r>
      <w:r>
        <w:rPr>
          <w:rFonts w:ascii="Arial" w:eastAsia="Times New Roman" w:hAnsi="Arial" w:cs="Arial"/>
          <w:sz w:val="24"/>
          <w:szCs w:val="28"/>
        </w:rPr>
        <w:t xml:space="preserve"> for tis specific engine all we need to do is convert the flow rate from </w:t>
      </w:r>
      <m:oMath>
        <m:sSup>
          <m:sSupPr>
            <m:ctrlPr>
              <w:rPr>
                <w:rFonts w:ascii="Cambria Math" w:eastAsia="Times New Roman" w:hAnsi="Cambria Math" w:cs="Arial"/>
                <w:sz w:val="24"/>
                <w:szCs w:val="28"/>
              </w:rPr>
            </m:ctrlPr>
          </m:sSupPr>
          <m:e>
            <m:r>
              <m:rPr>
                <m:sty m:val="p"/>
              </m:rPr>
              <w:rPr>
                <w:rFonts w:ascii="Cambria Math" w:eastAsia="Times New Roman" w:hAnsi="Cambria Math" w:cs="Arial"/>
                <w:sz w:val="24"/>
                <w:szCs w:val="28"/>
              </w:rPr>
              <m:t>m</m:t>
            </m:r>
          </m:e>
          <m:sup>
            <m:r>
              <m:rPr>
                <m:sty m:val="p"/>
              </m:rPr>
              <w:rPr>
                <w:rFonts w:ascii="Cambria Math" w:eastAsia="Times New Roman" w:hAnsi="Cambria Math" w:cs="Arial"/>
                <w:sz w:val="24"/>
                <w:szCs w:val="28"/>
              </w:rPr>
              <m:t>3</m:t>
            </m:r>
          </m:sup>
        </m:sSup>
      </m:oMath>
      <w:r w:rsidR="004A03FD">
        <w:rPr>
          <w:rFonts w:ascii="Arial" w:eastAsia="Times New Roman" w:hAnsi="Arial" w:cs="Arial"/>
          <w:sz w:val="24"/>
          <w:szCs w:val="28"/>
        </w:rPr>
        <w:t xml:space="preserve"> </w:t>
      </w:r>
      <w:r>
        <w:rPr>
          <w:rFonts w:ascii="Arial" w:eastAsia="Times New Roman" w:hAnsi="Arial" w:cs="Arial"/>
          <w:sz w:val="24"/>
          <w:szCs w:val="28"/>
        </w:rPr>
        <w:t>to</w:t>
      </w:r>
      <w:r w:rsidR="004A03FD">
        <w:rPr>
          <w:rFonts w:ascii="Arial" w:eastAsia="Times New Roman" w:hAnsi="Arial" w:cs="Arial"/>
          <w:sz w:val="24"/>
          <w:szCs w:val="28"/>
        </w:rPr>
        <w:t xml:space="preserve"> lbs/min to do this he calculation is:</w:t>
      </w:r>
    </w:p>
    <w:p w:rsidR="001F0EE5" w:rsidRDefault="004A03FD" w:rsidP="004A03FD">
      <w:pPr>
        <w:spacing w:line="360" w:lineRule="auto"/>
        <w:rPr>
          <w:rFonts w:ascii="Arial" w:eastAsia="Times New Roman" w:hAnsi="Arial" w:cs="Arial"/>
          <w:sz w:val="24"/>
          <w:szCs w:val="28"/>
        </w:rPr>
      </w:pPr>
      <w:r>
        <w:rPr>
          <w:rFonts w:ascii="Arial" w:eastAsia="Times New Roman" w:hAnsi="Arial" w:cs="Arial"/>
          <w:sz w:val="24"/>
          <w:szCs w:val="28"/>
        </w:rPr>
        <w:t xml:space="preserve"> </w:t>
      </w:r>
      <m:oMath>
        <m:sSup>
          <m:sSupPr>
            <m:ctrlPr>
              <w:rPr>
                <w:rFonts w:ascii="Cambria Math" w:eastAsia="Times New Roman" w:hAnsi="Cambria Math" w:cs="Arial"/>
                <w:sz w:val="24"/>
                <w:szCs w:val="28"/>
              </w:rPr>
            </m:ctrlPr>
          </m:sSupPr>
          <m:e>
            <m:r>
              <m:rPr>
                <m:sty m:val="p"/>
              </m:rPr>
              <w:rPr>
                <w:rFonts w:ascii="Cambria Math" w:eastAsia="Times New Roman" w:hAnsi="Cambria Math" w:cs="Arial"/>
                <w:sz w:val="24"/>
                <w:szCs w:val="28"/>
              </w:rPr>
              <m:t>m</m:t>
            </m:r>
          </m:e>
          <m:sup>
            <m:r>
              <m:rPr>
                <m:sty m:val="p"/>
              </m:rPr>
              <w:rPr>
                <w:rFonts w:ascii="Cambria Math" w:eastAsia="Times New Roman" w:hAnsi="Cambria Math" w:cs="Arial"/>
                <w:sz w:val="24"/>
                <w:szCs w:val="28"/>
              </w:rPr>
              <m:t>3</m:t>
            </m:r>
          </m:sup>
        </m:sSup>
      </m:oMath>
      <w:r>
        <w:rPr>
          <w:rFonts w:ascii="Arial" w:eastAsia="Times New Roman" w:hAnsi="Arial" w:cs="Arial"/>
          <w:sz w:val="24"/>
          <w:szCs w:val="28"/>
        </w:rPr>
        <w:t xml:space="preserve"> x 2119 x 0.07 = lbs/min</w:t>
      </w:r>
    </w:p>
    <w:p w:rsidR="0009074C" w:rsidRDefault="004A134A" w:rsidP="004A03FD">
      <w:pPr>
        <w:spacing w:line="360" w:lineRule="auto"/>
        <w:rPr>
          <w:rFonts w:ascii="Arial" w:eastAsia="Times New Roman" w:hAnsi="Arial" w:cs="Arial"/>
          <w:sz w:val="24"/>
          <w:szCs w:val="28"/>
        </w:rPr>
      </w:pPr>
      <w:r>
        <w:rPr>
          <w:rFonts w:ascii="Arial" w:eastAsia="Times New Roman" w:hAnsi="Arial" w:cs="Arial"/>
          <w:sz w:val="24"/>
          <w:szCs w:val="28"/>
        </w:rPr>
        <w:t>So,</w:t>
      </w:r>
      <w:r w:rsidR="0009074C">
        <w:rPr>
          <w:rFonts w:ascii="Arial" w:eastAsia="Times New Roman" w:hAnsi="Arial" w:cs="Arial"/>
          <w:sz w:val="24"/>
          <w:szCs w:val="28"/>
        </w:rPr>
        <w:t xml:space="preserve"> if we put the numbers into the equation we get an answer of:</w:t>
      </w:r>
    </w:p>
    <w:p w:rsidR="0009074C" w:rsidRDefault="0009074C" w:rsidP="004A03FD">
      <w:pPr>
        <w:spacing w:line="360" w:lineRule="auto"/>
        <w:rPr>
          <w:rFonts w:ascii="Arial" w:eastAsia="Times New Roman" w:hAnsi="Arial" w:cs="Arial"/>
          <w:sz w:val="24"/>
          <w:szCs w:val="28"/>
        </w:rPr>
      </w:pPr>
      <w:r>
        <w:rPr>
          <w:rFonts w:ascii="Arial" w:eastAsia="Times New Roman" w:hAnsi="Arial" w:cs="Arial"/>
          <w:sz w:val="24"/>
          <w:szCs w:val="28"/>
        </w:rPr>
        <w:t xml:space="preserve">4750 rpm = 40.94 lbs/min and 9000 rpm= 83.06lbs/min. </w:t>
      </w:r>
    </w:p>
    <w:p w:rsidR="002852B5" w:rsidRDefault="002852B5" w:rsidP="004A03FD">
      <w:pPr>
        <w:spacing w:line="360" w:lineRule="auto"/>
        <w:rPr>
          <w:rFonts w:ascii="Arial" w:eastAsia="Times New Roman" w:hAnsi="Arial" w:cs="Arial"/>
          <w:sz w:val="24"/>
          <w:szCs w:val="28"/>
        </w:rPr>
      </w:pPr>
    </w:p>
    <w:p w:rsidR="002852B5" w:rsidRPr="00701FB0" w:rsidRDefault="002852B5" w:rsidP="004A03FD">
      <w:pPr>
        <w:spacing w:line="360" w:lineRule="auto"/>
        <w:rPr>
          <w:rFonts w:ascii="Arial" w:eastAsia="Times New Roman" w:hAnsi="Arial" w:cs="Arial"/>
          <w:sz w:val="24"/>
          <w:szCs w:val="28"/>
        </w:rPr>
      </w:pPr>
    </w:p>
    <w:p w:rsidR="00701FB0" w:rsidRPr="00701FB0" w:rsidRDefault="00701FB0" w:rsidP="00D16F5C">
      <w:pPr>
        <w:spacing w:line="360" w:lineRule="auto"/>
        <w:rPr>
          <w:rFonts w:ascii="Arial" w:eastAsiaTheme="minorEastAsia" w:hAnsi="Arial" w:cs="Arial"/>
          <w:sz w:val="24"/>
        </w:rPr>
      </w:pPr>
    </w:p>
    <w:p w:rsidR="0029250A" w:rsidRDefault="0029250A" w:rsidP="006F0940">
      <w:pPr>
        <w:spacing w:line="360" w:lineRule="auto"/>
        <w:rPr>
          <w:rFonts w:ascii="Arial" w:hAnsi="Arial" w:cs="Arial"/>
          <w:sz w:val="24"/>
          <w:szCs w:val="24"/>
        </w:rPr>
      </w:pPr>
    </w:p>
    <w:p w:rsidR="00527D26" w:rsidRDefault="00527D26" w:rsidP="006F0940">
      <w:pPr>
        <w:spacing w:line="360" w:lineRule="auto"/>
        <w:rPr>
          <w:rFonts w:ascii="Arial" w:hAnsi="Arial" w:cs="Arial"/>
          <w:sz w:val="24"/>
          <w:szCs w:val="24"/>
        </w:rPr>
      </w:pPr>
    </w:p>
    <w:p w:rsidR="006F0940" w:rsidRDefault="002852B5" w:rsidP="006F0940">
      <w:pPr>
        <w:spacing w:line="360" w:lineRule="auto"/>
        <w:rPr>
          <w:rFonts w:ascii="Arial" w:hAnsi="Arial" w:cs="Arial"/>
          <w:sz w:val="24"/>
          <w:szCs w:val="24"/>
        </w:rPr>
      </w:pPr>
      <w:r>
        <w:rPr>
          <w:noProof/>
          <w:lang w:eastAsia="en-GB"/>
        </w:rPr>
        <w:lastRenderedPageBreak/>
        <w:drawing>
          <wp:anchor distT="0" distB="0" distL="114300" distR="114300" simplePos="0" relativeHeight="251658240" behindDoc="1" locked="0" layoutInCell="1" allowOverlap="1">
            <wp:simplePos x="0" y="0"/>
            <wp:positionH relativeFrom="column">
              <wp:posOffset>1066165</wp:posOffset>
            </wp:positionH>
            <wp:positionV relativeFrom="paragraph">
              <wp:posOffset>0</wp:posOffset>
            </wp:positionV>
            <wp:extent cx="3881755" cy="3600450"/>
            <wp:effectExtent l="0" t="0" r="4445" b="0"/>
            <wp:wrapTight wrapText="bothSides">
              <wp:wrapPolygon edited="0">
                <wp:start x="0" y="0"/>
                <wp:lineTo x="0" y="21486"/>
                <wp:lineTo x="21519" y="21486"/>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9524" t="46976" r="32030" b="22592"/>
                    <a:stretch/>
                  </pic:blipFill>
                  <pic:spPr bwMode="auto">
                    <a:xfrm>
                      <a:off x="0" y="0"/>
                      <a:ext cx="3881755" cy="360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F0940" w:rsidRDefault="006F0940" w:rsidP="006F0940">
      <w:pPr>
        <w:spacing w:line="360" w:lineRule="auto"/>
        <w:rPr>
          <w:rFonts w:ascii="Arial" w:hAnsi="Arial" w:cs="Arial"/>
          <w:sz w:val="24"/>
          <w:szCs w:val="24"/>
        </w:rPr>
      </w:pPr>
    </w:p>
    <w:p w:rsidR="006F0940" w:rsidRDefault="006F0940" w:rsidP="006F0940">
      <w:pPr>
        <w:spacing w:line="360" w:lineRule="auto"/>
        <w:rPr>
          <w:rFonts w:ascii="Arial" w:hAnsi="Arial" w:cs="Arial"/>
          <w:sz w:val="24"/>
          <w:szCs w:val="24"/>
        </w:rPr>
      </w:pPr>
    </w:p>
    <w:p w:rsidR="006F0940" w:rsidRDefault="006F0940" w:rsidP="006F0940">
      <w:pPr>
        <w:spacing w:line="360" w:lineRule="auto"/>
        <w:rPr>
          <w:rFonts w:ascii="Arial" w:hAnsi="Arial" w:cs="Arial"/>
          <w:sz w:val="24"/>
          <w:szCs w:val="24"/>
        </w:rPr>
      </w:pPr>
    </w:p>
    <w:p w:rsidR="002852B5" w:rsidRPr="0095487C" w:rsidRDefault="0095487C" w:rsidP="0095487C">
      <w:pPr>
        <w:pStyle w:val="Caption"/>
        <w:rPr>
          <w:rFonts w:ascii="Arial" w:hAnsi="Arial" w:cs="Arial"/>
          <w:b/>
          <w:color w:val="auto"/>
          <w:sz w:val="24"/>
          <w:szCs w:val="24"/>
        </w:rPr>
      </w:pPr>
      <w:bookmarkStart w:id="10" w:name="_Toc4962984"/>
      <w:r w:rsidRPr="0095487C">
        <w:rPr>
          <w:rFonts w:ascii="Arial" w:hAnsi="Arial" w:cs="Arial"/>
          <w:b/>
          <w:color w:val="auto"/>
        </w:rPr>
        <w:t xml:space="preserve">Figure </w:t>
      </w:r>
      <w:r w:rsidRPr="0095487C">
        <w:rPr>
          <w:rFonts w:ascii="Arial" w:hAnsi="Arial" w:cs="Arial"/>
          <w:b/>
          <w:color w:val="auto"/>
        </w:rPr>
        <w:fldChar w:fldCharType="begin"/>
      </w:r>
      <w:r w:rsidRPr="0095487C">
        <w:rPr>
          <w:rFonts w:ascii="Arial" w:hAnsi="Arial" w:cs="Arial"/>
          <w:b/>
          <w:color w:val="auto"/>
        </w:rPr>
        <w:instrText xml:space="preserve"> SEQ Figure \* ARABIC </w:instrText>
      </w:r>
      <w:r w:rsidRPr="0095487C">
        <w:rPr>
          <w:rFonts w:ascii="Arial" w:hAnsi="Arial" w:cs="Arial"/>
          <w:b/>
          <w:color w:val="auto"/>
        </w:rPr>
        <w:fldChar w:fldCharType="separate"/>
      </w:r>
      <w:r w:rsidRPr="0095487C">
        <w:rPr>
          <w:rFonts w:ascii="Arial" w:hAnsi="Arial" w:cs="Arial"/>
          <w:b/>
          <w:noProof/>
          <w:color w:val="auto"/>
        </w:rPr>
        <w:t>1</w:t>
      </w:r>
      <w:bookmarkEnd w:id="10"/>
      <w:r w:rsidRPr="0095487C">
        <w:rPr>
          <w:rFonts w:ascii="Arial" w:hAnsi="Arial" w:cs="Arial"/>
          <w:b/>
          <w:color w:val="auto"/>
        </w:rPr>
        <w:fldChar w:fldCharType="end"/>
      </w:r>
    </w:p>
    <w:p w:rsidR="002852B5" w:rsidRDefault="002852B5" w:rsidP="006F0940">
      <w:pPr>
        <w:spacing w:line="360" w:lineRule="auto"/>
        <w:rPr>
          <w:rFonts w:ascii="Arial" w:hAnsi="Arial" w:cs="Arial"/>
          <w:sz w:val="24"/>
          <w:szCs w:val="24"/>
        </w:rPr>
      </w:pPr>
    </w:p>
    <w:p w:rsidR="002852B5" w:rsidRDefault="00563773" w:rsidP="006F0940">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simplePos x="0" y="0"/>
                <wp:positionH relativeFrom="column">
                  <wp:posOffset>1866900</wp:posOffset>
                </wp:positionH>
                <wp:positionV relativeFrom="paragraph">
                  <wp:posOffset>119379</wp:posOffset>
                </wp:positionV>
                <wp:extent cx="2943225" cy="1905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29432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CBC929"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pt,9.4pt" to="378.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simplePos x="0" y="0"/>
                <wp:positionH relativeFrom="column">
                  <wp:posOffset>3276600</wp:posOffset>
                </wp:positionH>
                <wp:positionV relativeFrom="paragraph">
                  <wp:posOffset>109855</wp:posOffset>
                </wp:positionV>
                <wp:extent cx="0" cy="952500"/>
                <wp:effectExtent l="76200" t="38100" r="57150" b="19050"/>
                <wp:wrapNone/>
                <wp:docPr id="4" name="Straight Arrow Connector 4"/>
                <wp:cNvGraphicFramePr/>
                <a:graphic xmlns:a="http://schemas.openxmlformats.org/drawingml/2006/main">
                  <a:graphicData uri="http://schemas.microsoft.com/office/word/2010/wordprocessingShape">
                    <wps:wsp>
                      <wps:cNvCnPr/>
                      <wps:spPr>
                        <a:xfrm flipV="1">
                          <a:off x="0" y="0"/>
                          <a:ext cx="0" cy="952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65A90CE" id="_x0000_t32" coordsize="21600,21600" o:spt="32" o:oned="t" path="m,l21600,21600e" filled="f">
                <v:path arrowok="t" fillok="f" o:connecttype="none"/>
                <o:lock v:ext="edit" shapetype="t"/>
              </v:shapetype>
              <v:shape id="Straight Arrow Connector 4" o:spid="_x0000_s1026" type="#_x0000_t32" style="position:absolute;margin-left:258pt;margin-top:8.65pt;width:0;height: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" strokecolor="black [3200]" strokeweight=".5pt">
                <v:stroke endarrow="block" joinstyle="miter"/>
              </v:shape>
            </w:pict>
          </mc:Fallback>
        </mc:AlternateContent>
      </w:r>
    </w:p>
    <w:p w:rsidR="002852B5" w:rsidRDefault="002852B5" w:rsidP="006F0940">
      <w:pPr>
        <w:spacing w:line="360" w:lineRule="auto"/>
        <w:rPr>
          <w:rFonts w:ascii="Arial" w:hAnsi="Arial" w:cs="Arial"/>
          <w:sz w:val="24"/>
          <w:szCs w:val="24"/>
        </w:rPr>
      </w:pPr>
    </w:p>
    <w:p w:rsidR="0009074C" w:rsidRDefault="0009074C" w:rsidP="006F0940">
      <w:pPr>
        <w:spacing w:line="360" w:lineRule="auto"/>
        <w:rPr>
          <w:rFonts w:ascii="Arial" w:hAnsi="Arial" w:cs="Arial"/>
          <w:sz w:val="24"/>
          <w:szCs w:val="24"/>
        </w:rPr>
      </w:pPr>
    </w:p>
    <w:p w:rsidR="0009074C" w:rsidRDefault="0009074C"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p>
    <w:p w:rsidR="002852B5" w:rsidRDefault="002852B5" w:rsidP="006F0940">
      <w:pPr>
        <w:spacing w:line="360" w:lineRule="auto"/>
        <w:rPr>
          <w:rFonts w:ascii="Arial" w:hAnsi="Arial" w:cs="Arial"/>
          <w:sz w:val="24"/>
          <w:szCs w:val="24"/>
        </w:rPr>
      </w:pPr>
      <w:r>
        <w:rPr>
          <w:rFonts w:ascii="Arial" w:hAnsi="Arial" w:cs="Arial"/>
          <w:sz w:val="24"/>
          <w:szCs w:val="24"/>
        </w:rPr>
        <w:t>The graph above shows what is believed to be the best turbo for this application</w:t>
      </w:r>
      <w:r w:rsidR="0009074C">
        <w:rPr>
          <w:rFonts w:ascii="Arial" w:hAnsi="Arial" w:cs="Arial"/>
          <w:sz w:val="24"/>
          <w:szCs w:val="24"/>
        </w:rPr>
        <w:t xml:space="preserve">. Marked onto the graph you can see at around the 83.06lbs/min mark </w:t>
      </w:r>
      <w:r w:rsidR="00563773">
        <w:rPr>
          <w:rFonts w:ascii="Arial" w:hAnsi="Arial" w:cs="Arial"/>
          <w:sz w:val="24"/>
          <w:szCs w:val="24"/>
        </w:rPr>
        <w:t xml:space="preserve">you can see when the pressure ratio crosses its line that it is very close to the 76% efficiency line. This shows that the turbo is working at a very high efficiency and will work well in this setup. Even at low revs you can see that the turbo will be working at around 60%. This shows that the turbo will be working well throughout the vehicles rev range and giving the engine a better power output than a naturally aspirated engine. </w:t>
      </w:r>
      <w:r w:rsidR="004A134A">
        <w:rPr>
          <w:rFonts w:ascii="Arial" w:hAnsi="Arial" w:cs="Arial"/>
          <w:sz w:val="24"/>
          <w:szCs w:val="24"/>
        </w:rPr>
        <w:t>However,</w:t>
      </w:r>
      <w:r w:rsidR="00563773">
        <w:rPr>
          <w:rFonts w:ascii="Arial" w:hAnsi="Arial" w:cs="Arial"/>
          <w:sz w:val="24"/>
          <w:szCs w:val="24"/>
        </w:rPr>
        <w:t xml:space="preserve"> to maximise the turbos output the flow rate of the engine should </w:t>
      </w:r>
      <w:r w:rsidR="002E3964">
        <w:rPr>
          <w:rFonts w:ascii="Arial" w:hAnsi="Arial" w:cs="Arial"/>
          <w:sz w:val="24"/>
          <w:szCs w:val="24"/>
        </w:rPr>
        <w:t xml:space="preserve">stay between 60-70 lbs/min. </w:t>
      </w:r>
    </w:p>
    <w:p w:rsidR="004E27A0" w:rsidRDefault="004E27A0"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2E3964" w:rsidRDefault="002E3964" w:rsidP="006F0940">
      <w:pPr>
        <w:spacing w:line="360" w:lineRule="auto"/>
        <w:rPr>
          <w:rFonts w:ascii="Arial" w:hAnsi="Arial" w:cs="Arial"/>
          <w:sz w:val="24"/>
          <w:szCs w:val="24"/>
        </w:rPr>
      </w:pPr>
    </w:p>
    <w:p w:rsidR="004E27A0" w:rsidRDefault="004E27A0" w:rsidP="006F0940">
      <w:pPr>
        <w:spacing w:line="360" w:lineRule="auto"/>
        <w:rPr>
          <w:rFonts w:ascii="Arial" w:hAnsi="Arial" w:cs="Arial"/>
          <w:sz w:val="24"/>
          <w:szCs w:val="24"/>
        </w:rPr>
      </w:pPr>
    </w:p>
    <w:p w:rsidR="004E27A0" w:rsidRDefault="00FA1CCE" w:rsidP="004E27A0">
      <w:pPr>
        <w:pStyle w:val="Heading1"/>
        <w:rPr>
          <w:rFonts w:ascii="Arial" w:hAnsi="Arial" w:cs="Arial"/>
          <w:b/>
          <w:color w:val="auto"/>
          <w:sz w:val="24"/>
          <w:szCs w:val="24"/>
        </w:rPr>
      </w:pPr>
      <w:bookmarkStart w:id="11" w:name="_Toc4963016"/>
      <w:r w:rsidRPr="00FA1CCE">
        <w:rPr>
          <w:rFonts w:ascii="Arial" w:hAnsi="Arial" w:cs="Arial"/>
          <w:b/>
          <w:color w:val="auto"/>
          <w:sz w:val="24"/>
          <w:szCs w:val="24"/>
        </w:rPr>
        <w:lastRenderedPageBreak/>
        <w:t>Intercoolers and Calculations</w:t>
      </w:r>
      <w:bookmarkEnd w:id="11"/>
    </w:p>
    <w:p w:rsidR="00FA1CCE" w:rsidRDefault="00FA1CCE" w:rsidP="00FA1CCE">
      <w:pPr>
        <w:spacing w:line="360" w:lineRule="auto"/>
        <w:rPr>
          <w:rFonts w:ascii="Arial" w:hAnsi="Arial" w:cs="Arial"/>
          <w:sz w:val="24"/>
        </w:rPr>
      </w:pPr>
      <w:r>
        <w:rPr>
          <w:rFonts w:ascii="Arial" w:hAnsi="Arial" w:cs="Arial"/>
          <w:sz w:val="24"/>
        </w:rPr>
        <w:t>When fitting a turbo as stated above it is important you choose the correct turbo for the correct application, this is also true for the intercooler side. Different sized intercoolers perform differently under different conditions therefore there are certain calculations required to ensure the correct intercooler is fitted.</w:t>
      </w:r>
    </w:p>
    <w:p w:rsidR="00FA1CCE" w:rsidRDefault="00FA1CCE" w:rsidP="00FA1CCE">
      <w:pPr>
        <w:spacing w:line="360" w:lineRule="auto"/>
        <w:rPr>
          <w:rFonts w:ascii="Arial" w:hAnsi="Arial" w:cs="Arial"/>
          <w:sz w:val="24"/>
        </w:rPr>
      </w:pPr>
      <w:r>
        <w:rPr>
          <w:rFonts w:ascii="Arial" w:hAnsi="Arial" w:cs="Arial"/>
          <w:sz w:val="24"/>
        </w:rPr>
        <w:t>The task is to c</w:t>
      </w:r>
      <w:r w:rsidRPr="00FA1CCE">
        <w:rPr>
          <w:rFonts w:ascii="Arial" w:hAnsi="Arial" w:cs="Arial"/>
          <w:sz w:val="24"/>
        </w:rPr>
        <w:t>alculate by how much fitting a 60% efficient</w:t>
      </w:r>
      <w:r>
        <w:rPr>
          <w:rFonts w:ascii="Arial" w:hAnsi="Arial" w:cs="Arial"/>
          <w:sz w:val="24"/>
        </w:rPr>
        <w:t xml:space="preserve"> </w:t>
      </w:r>
      <w:r w:rsidRPr="00FA1CCE">
        <w:rPr>
          <w:rFonts w:ascii="Arial" w:hAnsi="Arial" w:cs="Arial"/>
          <w:sz w:val="24"/>
        </w:rPr>
        <w:t>intercooler would lower charge temperatures. In terms of internal area, estimate how large an intercooler should be</w:t>
      </w:r>
      <w:r>
        <w:rPr>
          <w:rFonts w:ascii="Arial" w:hAnsi="Arial" w:cs="Arial"/>
          <w:sz w:val="24"/>
        </w:rPr>
        <w:t xml:space="preserve"> </w:t>
      </w:r>
      <w:r w:rsidRPr="00FA1CCE">
        <w:rPr>
          <w:rFonts w:ascii="Arial" w:hAnsi="Arial" w:cs="Arial"/>
          <w:sz w:val="24"/>
        </w:rPr>
        <w:t>fitted? Assume ambient temperature = 27</w:t>
      </w:r>
      <w:r>
        <w:rPr>
          <w:rFonts w:ascii="Calibri" w:hAnsi="Calibri" w:cs="Calibri"/>
          <w:sz w:val="24"/>
        </w:rPr>
        <w:t>°</w:t>
      </w:r>
      <w:r w:rsidRPr="00FA1CCE">
        <w:rPr>
          <w:rFonts w:ascii="Arial" w:hAnsi="Arial" w:cs="Arial"/>
          <w:sz w:val="24"/>
        </w:rPr>
        <w:t>C</w:t>
      </w:r>
      <w:r>
        <w:rPr>
          <w:rFonts w:ascii="Arial" w:hAnsi="Arial" w:cs="Arial"/>
          <w:sz w:val="24"/>
        </w:rPr>
        <w:t>. with this information and the following formula:</w:t>
      </w:r>
    </w:p>
    <w:p w:rsidR="00FA1CCE" w:rsidRPr="00477A9F" w:rsidRDefault="00FA1CCE" w:rsidP="00477A9F">
      <w:pPr>
        <w:pStyle w:val="Caption"/>
        <w:rPr>
          <w:rFonts w:ascii="Arial" w:eastAsiaTheme="minorEastAsia" w:hAnsi="Arial" w:cs="Arial"/>
          <w:b/>
          <w:color w:val="auto"/>
          <w:sz w:val="24"/>
          <w:szCs w:val="24"/>
        </w:rPr>
      </w:pPr>
      <w:bookmarkStart w:id="12" w:name="_Toc4962935"/>
      <m:oMath>
        <m:r>
          <m:rPr>
            <m:sty m:val="p"/>
          </m:rPr>
          <w:rPr>
            <w:rFonts w:ascii="Cambria Math" w:hAnsi="Cambria Math" w:cs="Arial"/>
            <w:color w:val="auto"/>
            <w:sz w:val="20"/>
          </w:rPr>
          <m:t>Actual temperature rise=</m:t>
        </m:r>
        <m:f>
          <m:fPr>
            <m:ctrlPr>
              <w:rPr>
                <w:rFonts w:ascii="Cambria Math" w:hAnsi="Cambria Math" w:cs="Arial"/>
                <w:color w:val="auto"/>
                <w:sz w:val="28"/>
                <w:szCs w:val="24"/>
              </w:rPr>
            </m:ctrlPr>
          </m:fPr>
          <m:num>
            <m:d>
              <m:dPr>
                <m:ctrlPr>
                  <w:rPr>
                    <w:rFonts w:ascii="Cambria Math" w:eastAsia="Times New Roman" w:hAnsi="Cambria Math" w:cs="Arial"/>
                    <w:color w:val="auto"/>
                    <w:sz w:val="28"/>
                    <w:szCs w:val="24"/>
                  </w:rPr>
                </m:ctrlPr>
              </m:dPr>
              <m:e>
                <m:sSup>
                  <m:sSupPr>
                    <m:ctrlPr>
                      <w:rPr>
                        <w:rFonts w:ascii="Cambria Math" w:hAnsi="Cambria Math" w:cs="Arial"/>
                        <w:color w:val="auto"/>
                        <w:sz w:val="28"/>
                        <w:szCs w:val="24"/>
                      </w:rPr>
                    </m:ctrlPr>
                  </m:sSupPr>
                  <m:e>
                    <m:r>
                      <m:rPr>
                        <m:sty m:val="p"/>
                      </m:rPr>
                      <w:rPr>
                        <w:rFonts w:ascii="Cambria Math" w:hAnsi="Cambria Math" w:cs="Arial"/>
                        <w:color w:val="auto"/>
                        <w:sz w:val="20"/>
                      </w:rPr>
                      <m:t>PR</m:t>
                    </m:r>
                  </m:e>
                  <m:sup>
                    <m:r>
                      <m:rPr>
                        <m:sty m:val="p"/>
                      </m:rPr>
                      <w:rPr>
                        <w:rFonts w:ascii="Cambria Math" w:hAnsi="Cambria Math" w:cs="Arial"/>
                        <w:color w:val="auto"/>
                        <w:sz w:val="20"/>
                      </w:rPr>
                      <m:t>0.28</m:t>
                    </m:r>
                  </m:sup>
                </m:sSup>
                <m:r>
                  <m:rPr>
                    <m:sty m:val="p"/>
                  </m:rPr>
                  <w:rPr>
                    <w:rFonts w:ascii="Cambria Math" w:hAnsi="Cambria Math" w:cs="Arial"/>
                    <w:color w:val="auto"/>
                    <w:sz w:val="20"/>
                  </w:rPr>
                  <m:t xml:space="preserve"> x temp in</m:t>
                </m:r>
              </m:e>
            </m:d>
            <m:r>
              <m:rPr>
                <m:sty m:val="p"/>
              </m:rPr>
              <w:rPr>
                <w:rFonts w:ascii="Cambria Math" w:hAnsi="Cambria Math" w:cs="Arial"/>
                <w:color w:val="auto"/>
                <w:sz w:val="20"/>
              </w:rPr>
              <m:t>-temp in</m:t>
            </m:r>
          </m:num>
          <m:den>
            <m:r>
              <m:rPr>
                <m:sty m:val="p"/>
              </m:rPr>
              <w:rPr>
                <w:rFonts w:ascii="Cambria Math" w:hAnsi="Cambria Math" w:cs="Arial"/>
                <w:color w:val="auto"/>
                <w:sz w:val="20"/>
              </w:rPr>
              <m:t>Compressor efficiency</m:t>
            </m:r>
          </m:den>
        </m:f>
      </m:oMath>
      <w:r w:rsidR="00477A9F" w:rsidRPr="00477A9F">
        <w:rPr>
          <w:rFonts w:ascii="Arial" w:eastAsiaTheme="minorEastAsia" w:hAnsi="Arial" w:cs="Arial"/>
          <w:color w:val="auto"/>
          <w:sz w:val="28"/>
          <w:szCs w:val="24"/>
        </w:rPr>
        <w:t xml:space="preserve">     </w:t>
      </w:r>
      <w:r w:rsidR="00477A9F" w:rsidRPr="00477A9F">
        <w:rPr>
          <w:rFonts w:ascii="Arial" w:hAnsi="Arial" w:cs="Arial"/>
          <w:b/>
          <w:color w:val="auto"/>
        </w:rPr>
        <w:t xml:space="preserve">Equation </w:t>
      </w:r>
      <w:r w:rsidR="00477A9F" w:rsidRPr="00477A9F">
        <w:rPr>
          <w:rFonts w:ascii="Arial" w:hAnsi="Arial" w:cs="Arial"/>
          <w:b/>
          <w:color w:val="auto"/>
        </w:rPr>
        <w:fldChar w:fldCharType="begin"/>
      </w:r>
      <w:r w:rsidR="00477A9F" w:rsidRPr="00477A9F">
        <w:rPr>
          <w:rFonts w:ascii="Arial" w:hAnsi="Arial" w:cs="Arial"/>
          <w:b/>
          <w:color w:val="auto"/>
        </w:rPr>
        <w:instrText xml:space="preserve"> SEQ Equation \* ARABIC </w:instrText>
      </w:r>
      <w:r w:rsidR="00477A9F" w:rsidRPr="00477A9F">
        <w:rPr>
          <w:rFonts w:ascii="Arial" w:hAnsi="Arial" w:cs="Arial"/>
          <w:b/>
          <w:color w:val="auto"/>
        </w:rPr>
        <w:fldChar w:fldCharType="separate"/>
      </w:r>
      <w:r w:rsidR="007C3C43">
        <w:rPr>
          <w:rFonts w:ascii="Arial" w:hAnsi="Arial" w:cs="Arial"/>
          <w:b/>
          <w:noProof/>
          <w:color w:val="auto"/>
        </w:rPr>
        <w:t>4</w:t>
      </w:r>
      <w:bookmarkEnd w:id="12"/>
      <w:r w:rsidR="00477A9F" w:rsidRPr="00477A9F">
        <w:rPr>
          <w:rFonts w:ascii="Arial" w:hAnsi="Arial" w:cs="Arial"/>
          <w:b/>
          <w:color w:val="auto"/>
        </w:rPr>
        <w:fldChar w:fldCharType="end"/>
      </w:r>
    </w:p>
    <w:p w:rsidR="00FA1CCE" w:rsidRDefault="00FA1CCE" w:rsidP="00FA1CCE">
      <w:pPr>
        <w:spacing w:line="360" w:lineRule="auto"/>
        <w:rPr>
          <w:rFonts w:ascii="Arial" w:hAnsi="Arial" w:cs="Arial"/>
          <w:sz w:val="24"/>
        </w:rPr>
      </w:pPr>
      <w:r>
        <w:rPr>
          <w:rFonts w:ascii="Arial" w:hAnsi="Arial" w:cs="Arial"/>
          <w:sz w:val="24"/>
        </w:rPr>
        <w:t xml:space="preserve">We can now calculate the </w:t>
      </w:r>
      <w:r w:rsidR="00477A9F">
        <w:rPr>
          <w:rFonts w:ascii="Arial" w:hAnsi="Arial" w:cs="Arial"/>
          <w:sz w:val="24"/>
        </w:rPr>
        <w:t xml:space="preserve">actual temperature rise by putting the numbers in where we can. </w:t>
      </w:r>
    </w:p>
    <w:p w:rsidR="00477A9F" w:rsidRDefault="00477A9F" w:rsidP="00477A9F">
      <w:pPr>
        <w:tabs>
          <w:tab w:val="left" w:pos="3715"/>
        </w:tabs>
        <w:spacing w:after="0" w:line="360" w:lineRule="auto"/>
        <w:jc w:val="center"/>
        <w:rPr>
          <w:rFonts w:ascii="Arial" w:eastAsia="Times New Roman" w:hAnsi="Arial" w:cs="Arial"/>
          <w:sz w:val="24"/>
          <w:szCs w:val="24"/>
        </w:rPr>
      </w:pPr>
      <m:oMath>
        <m:r>
          <w:rPr>
            <w:rFonts w:ascii="Cambria Math" w:eastAsia="Times New Roman" w:hAnsi="Cambria Math" w:cs="Arial"/>
            <w:sz w:val="24"/>
            <w:szCs w:val="24"/>
          </w:rPr>
          <m:t>Actual temp rise=</m:t>
        </m:r>
        <m:f>
          <m:fPr>
            <m:ctrlPr>
              <w:rPr>
                <w:rFonts w:ascii="Cambria Math" w:eastAsia="Times New Roman" w:hAnsi="Cambria Math" w:cs="Arial"/>
                <w:i/>
                <w:sz w:val="24"/>
                <w:szCs w:val="24"/>
              </w:rPr>
            </m:ctrlPr>
          </m:fPr>
          <m:num>
            <m:d>
              <m:dPr>
                <m:ctrlPr>
                  <w:rPr>
                    <w:rFonts w:ascii="Cambria Math" w:eastAsia="Times New Roman" w:hAnsi="Cambria Math" w:cs="Arial"/>
                    <w:i/>
                    <w:sz w:val="24"/>
                    <w:szCs w:val="24"/>
                  </w:rPr>
                </m:ctrlPr>
              </m:dPr>
              <m:e>
                <m:sSup>
                  <m:sSupPr>
                    <m:ctrlPr>
                      <w:rPr>
                        <w:rFonts w:ascii="Cambria Math" w:eastAsia="Times New Roman" w:hAnsi="Cambria Math" w:cs="Arial"/>
                        <w:i/>
                        <w:sz w:val="24"/>
                        <w:szCs w:val="24"/>
                      </w:rPr>
                    </m:ctrlPr>
                  </m:sSupPr>
                  <m:e>
                    <m:r>
                      <w:rPr>
                        <w:rFonts w:ascii="Cambria Math" w:eastAsia="Times New Roman" w:hAnsi="Cambria Math" w:cs="Arial"/>
                        <w:sz w:val="24"/>
                        <w:szCs w:val="24"/>
                      </w:rPr>
                      <m:t>1.82</m:t>
                    </m:r>
                  </m:e>
                  <m:sup>
                    <m:r>
                      <w:rPr>
                        <w:rFonts w:ascii="Cambria Math" w:eastAsia="Times New Roman" w:hAnsi="Cambria Math" w:cs="Arial"/>
                        <w:sz w:val="24"/>
                        <w:szCs w:val="24"/>
                      </w:rPr>
                      <m:t>0.28</m:t>
                    </m:r>
                  </m:sup>
                </m:sSup>
                <m:r>
                  <w:rPr>
                    <w:rFonts w:ascii="Cambria Math" w:eastAsia="Times New Roman" w:hAnsi="Cambria Math" w:cs="Arial"/>
                    <w:sz w:val="24"/>
                    <w:szCs w:val="24"/>
                  </w:rPr>
                  <m:t xml:space="preserve"> x 300</m:t>
                </m:r>
              </m:e>
            </m:d>
            <m:r>
              <w:rPr>
                <w:rFonts w:ascii="Cambria Math" w:eastAsia="Times New Roman" w:hAnsi="Cambria Math" w:cs="Arial"/>
                <w:sz w:val="24"/>
                <w:szCs w:val="24"/>
              </w:rPr>
              <m:t>-300</m:t>
            </m:r>
          </m:num>
          <m:den>
            <m:r>
              <w:rPr>
                <w:rFonts w:ascii="Cambria Math" w:eastAsia="Times New Roman" w:hAnsi="Cambria Math" w:cs="Arial"/>
                <w:sz w:val="24"/>
                <w:szCs w:val="24"/>
              </w:rPr>
              <m:t>0.73</m:t>
            </m:r>
          </m:den>
        </m:f>
        <m:r>
          <w:rPr>
            <w:rFonts w:ascii="Cambria Math" w:eastAsia="Times New Roman" w:hAnsi="Cambria Math" w:cs="Arial"/>
            <w:sz w:val="24"/>
            <w:szCs w:val="24"/>
          </w:rPr>
          <m:t>=75.02</m:t>
        </m:r>
        <m:r>
          <w:rPr>
            <w:rFonts w:ascii="Cambria Math" w:eastAsia="Times New Roman" w:hAnsi="Cambria Math" w:cs="Calibri"/>
            <w:sz w:val="24"/>
            <w:szCs w:val="24"/>
          </w:rPr>
          <m:t>°</m:t>
        </m:r>
        <m:r>
          <w:rPr>
            <w:rFonts w:ascii="Cambria Math" w:eastAsia="Times New Roman" w:hAnsi="Cambria Math" w:cs="Arial"/>
            <w:sz w:val="24"/>
            <w:szCs w:val="24"/>
          </w:rPr>
          <m:t xml:space="preserve">Kelvin </m:t>
        </m:r>
      </m:oMath>
      <w:r>
        <w:rPr>
          <w:rFonts w:ascii="Arial" w:eastAsia="Times New Roman" w:hAnsi="Arial" w:cs="Arial"/>
          <w:sz w:val="24"/>
          <w:szCs w:val="24"/>
        </w:rPr>
        <w:t xml:space="preserve"> </w:t>
      </w:r>
    </w:p>
    <w:p w:rsidR="00477A9F" w:rsidRDefault="00477A9F" w:rsidP="00477A9F">
      <w:pPr>
        <w:tabs>
          <w:tab w:val="left" w:pos="3715"/>
        </w:tabs>
        <w:spacing w:after="0" w:line="360" w:lineRule="auto"/>
        <w:rPr>
          <w:rFonts w:ascii="Arial" w:eastAsia="Times New Roman" w:hAnsi="Arial" w:cs="Arial"/>
          <w:sz w:val="24"/>
          <w:szCs w:val="24"/>
        </w:rPr>
      </w:pPr>
      <w:r>
        <w:rPr>
          <w:rFonts w:ascii="Arial" w:eastAsia="Times New Roman" w:hAnsi="Arial" w:cs="Arial"/>
          <w:sz w:val="24"/>
          <w:szCs w:val="24"/>
        </w:rPr>
        <w:t>This has been done by seeing that the compressor efficiency is 73% (or 0.73) and the ambient temperature is assumed to be 27</w:t>
      </w:r>
      <w:r>
        <w:rPr>
          <w:rFonts w:ascii="Calibri" w:eastAsia="Times New Roman" w:hAnsi="Calibri" w:cs="Calibri"/>
          <w:sz w:val="24"/>
          <w:szCs w:val="24"/>
        </w:rPr>
        <w:t>°</w:t>
      </w:r>
      <w:r>
        <w:rPr>
          <w:rFonts w:ascii="Arial" w:eastAsia="Times New Roman" w:hAnsi="Arial" w:cs="Arial"/>
          <w:sz w:val="24"/>
          <w:szCs w:val="24"/>
        </w:rPr>
        <w:t xml:space="preserve">C which needed to be converted to </w:t>
      </w:r>
      <w:r>
        <w:rPr>
          <w:rFonts w:ascii="Calibri" w:eastAsia="Times New Roman" w:hAnsi="Calibri" w:cs="Calibri"/>
          <w:sz w:val="24"/>
          <w:szCs w:val="24"/>
        </w:rPr>
        <w:t>°</w:t>
      </w:r>
      <w:r>
        <w:rPr>
          <w:rFonts w:ascii="Arial" w:eastAsia="Times New Roman" w:hAnsi="Arial" w:cs="Arial"/>
          <w:sz w:val="24"/>
          <w:szCs w:val="24"/>
        </w:rPr>
        <w:t>Kelvin, this is done by adding 273 to it giving 300.</w:t>
      </w:r>
      <w:r w:rsidR="00E7206D">
        <w:rPr>
          <w:rFonts w:ascii="Arial" w:eastAsia="Times New Roman" w:hAnsi="Arial" w:cs="Arial"/>
          <w:sz w:val="24"/>
          <w:szCs w:val="24"/>
        </w:rPr>
        <w:t xml:space="preserve"> From here you get the answer of 75.02</w:t>
      </w:r>
      <w:r w:rsidR="00E7206D">
        <w:rPr>
          <w:rFonts w:ascii="Calibri" w:eastAsia="Times New Roman" w:hAnsi="Calibri" w:cs="Calibri"/>
          <w:sz w:val="24"/>
          <w:szCs w:val="24"/>
        </w:rPr>
        <w:t>°</w:t>
      </w:r>
      <w:r w:rsidR="00E7206D">
        <w:rPr>
          <w:rFonts w:ascii="Arial" w:eastAsia="Times New Roman" w:hAnsi="Arial" w:cs="Arial"/>
          <w:sz w:val="24"/>
          <w:szCs w:val="24"/>
        </w:rPr>
        <w:t>K which the ambient temperature needs to be added onto which gives the actual temp rise of 375.02</w:t>
      </w:r>
      <w:r w:rsidR="00E7206D">
        <w:rPr>
          <w:rFonts w:ascii="Calibri" w:eastAsia="Times New Roman" w:hAnsi="Calibri" w:cs="Calibri"/>
          <w:sz w:val="24"/>
          <w:szCs w:val="24"/>
        </w:rPr>
        <w:t>°</w:t>
      </w:r>
      <w:r w:rsidR="00E7206D">
        <w:rPr>
          <w:rFonts w:ascii="Arial" w:eastAsia="Times New Roman" w:hAnsi="Arial" w:cs="Arial"/>
          <w:sz w:val="24"/>
          <w:szCs w:val="24"/>
        </w:rPr>
        <w:t xml:space="preserve">K. </w:t>
      </w:r>
    </w:p>
    <w:p w:rsidR="00E7206D" w:rsidRDefault="00E7206D" w:rsidP="00477A9F">
      <w:pPr>
        <w:tabs>
          <w:tab w:val="left" w:pos="3715"/>
        </w:tabs>
        <w:spacing w:after="0" w:line="360" w:lineRule="auto"/>
        <w:rPr>
          <w:rFonts w:ascii="Arial" w:eastAsia="Times New Roman" w:hAnsi="Arial" w:cs="Arial"/>
          <w:sz w:val="24"/>
          <w:szCs w:val="24"/>
        </w:rPr>
      </w:pPr>
      <w:r>
        <w:rPr>
          <w:rFonts w:ascii="Arial" w:eastAsia="Times New Roman" w:hAnsi="Arial" w:cs="Arial"/>
          <w:sz w:val="24"/>
          <w:szCs w:val="24"/>
        </w:rPr>
        <w:t>With this relative knowledge we can move forward to finding the temperature leaving the intercooler. We can do this by rearranging the following equation:</w:t>
      </w:r>
    </w:p>
    <w:p w:rsidR="00E7206D" w:rsidRDefault="00E7206D" w:rsidP="00E7206D">
      <w:pPr>
        <w:pStyle w:val="Caption"/>
        <w:rPr>
          <w:rFonts w:ascii="Arial" w:hAnsi="Arial" w:cs="Arial"/>
          <w:b/>
          <w:color w:val="auto"/>
        </w:rPr>
      </w:pPr>
      <w:bookmarkStart w:id="13" w:name="_Toc4962936"/>
      <m:oMath>
        <m:r>
          <w:rPr>
            <w:rFonts w:ascii="Cambria Math" w:eastAsia="Times New Roman" w:hAnsi="Cambria Math" w:cs="Arial"/>
            <w:color w:val="auto"/>
            <w:sz w:val="24"/>
            <w:szCs w:val="24"/>
          </w:rPr>
          <m:t xml:space="preserve">Intercooler efficiency= </m:t>
        </m:r>
        <m:f>
          <m:fPr>
            <m:ctrlPr>
              <w:rPr>
                <w:rFonts w:ascii="Cambria Math" w:eastAsia="Times New Roman" w:hAnsi="Cambria Math" w:cs="Arial"/>
                <w:color w:val="auto"/>
                <w:sz w:val="24"/>
                <w:szCs w:val="24"/>
              </w:rPr>
            </m:ctrlPr>
          </m:fPr>
          <m:num>
            <m:r>
              <w:rPr>
                <w:rFonts w:ascii="Cambria Math" w:eastAsia="Times New Roman" w:hAnsi="Cambria Math" w:cs="Arial"/>
                <w:color w:val="auto"/>
                <w:sz w:val="24"/>
                <w:szCs w:val="24"/>
              </w:rPr>
              <m:t>Temp comp out-temp intercooler in</m:t>
            </m:r>
          </m:num>
          <m:den>
            <m:r>
              <w:rPr>
                <w:rFonts w:ascii="Cambria Math" w:eastAsia="Times New Roman" w:hAnsi="Cambria Math" w:cs="Arial"/>
                <w:color w:val="auto"/>
                <w:sz w:val="24"/>
                <w:szCs w:val="24"/>
              </w:rPr>
              <m:t>Temp comp out-Ambient temp</m:t>
            </m:r>
          </m:den>
        </m:f>
      </m:oMath>
      <w:r w:rsidRPr="00E7206D">
        <w:rPr>
          <w:rFonts w:ascii="Arial" w:eastAsia="Times New Roman" w:hAnsi="Arial" w:cs="Arial"/>
          <w:color w:val="auto"/>
          <w:sz w:val="24"/>
          <w:szCs w:val="24"/>
        </w:rPr>
        <w:t xml:space="preserve">    </w:t>
      </w:r>
      <w:r w:rsidRPr="00E7206D">
        <w:rPr>
          <w:rFonts w:ascii="Arial" w:hAnsi="Arial" w:cs="Arial"/>
          <w:b/>
          <w:color w:val="auto"/>
        </w:rPr>
        <w:t xml:space="preserve">Equation </w:t>
      </w:r>
      <w:r w:rsidRPr="00E7206D">
        <w:rPr>
          <w:rFonts w:ascii="Arial" w:hAnsi="Arial" w:cs="Arial"/>
          <w:b/>
          <w:color w:val="auto"/>
        </w:rPr>
        <w:fldChar w:fldCharType="begin"/>
      </w:r>
      <w:r w:rsidRPr="00E7206D">
        <w:rPr>
          <w:rFonts w:ascii="Arial" w:hAnsi="Arial" w:cs="Arial"/>
          <w:b/>
          <w:color w:val="auto"/>
        </w:rPr>
        <w:instrText xml:space="preserve"> SEQ Equation \* ARABIC </w:instrText>
      </w:r>
      <w:r w:rsidRPr="00E7206D">
        <w:rPr>
          <w:rFonts w:ascii="Arial" w:hAnsi="Arial" w:cs="Arial"/>
          <w:b/>
          <w:color w:val="auto"/>
        </w:rPr>
        <w:fldChar w:fldCharType="separate"/>
      </w:r>
      <w:r w:rsidR="007C3C43">
        <w:rPr>
          <w:rFonts w:ascii="Arial" w:hAnsi="Arial" w:cs="Arial"/>
          <w:b/>
          <w:noProof/>
          <w:color w:val="auto"/>
        </w:rPr>
        <w:t>5</w:t>
      </w:r>
      <w:bookmarkEnd w:id="13"/>
      <w:r w:rsidRPr="00E7206D">
        <w:rPr>
          <w:rFonts w:ascii="Arial" w:hAnsi="Arial" w:cs="Arial"/>
          <w:b/>
          <w:color w:val="auto"/>
        </w:rPr>
        <w:fldChar w:fldCharType="end"/>
      </w:r>
    </w:p>
    <w:p w:rsidR="00E7206D" w:rsidRDefault="007C3C43" w:rsidP="00E7206D">
      <w:pPr>
        <w:spacing w:line="360" w:lineRule="auto"/>
        <w:rPr>
          <w:rFonts w:ascii="Arial" w:hAnsi="Arial" w:cs="Arial"/>
          <w:sz w:val="24"/>
        </w:rPr>
      </w:pPr>
      <w:r>
        <w:rPr>
          <w:rFonts w:ascii="Arial" w:hAnsi="Arial" w:cs="Arial"/>
          <w:sz w:val="24"/>
        </w:rPr>
        <w:t xml:space="preserve">This is then rearranged to: </w:t>
      </w:r>
    </w:p>
    <w:p w:rsidR="007C3C43" w:rsidRPr="007C3C43" w:rsidRDefault="007C3C43" w:rsidP="00E7206D">
      <w:pPr>
        <w:spacing w:line="360" w:lineRule="auto"/>
        <w:rPr>
          <w:rFonts w:ascii="Arial" w:eastAsiaTheme="minorEastAsia" w:hAnsi="Arial" w:cs="Arial"/>
          <w:sz w:val="24"/>
        </w:rPr>
      </w:pPr>
      <m:oMathPara>
        <m:oMath>
          <m:r>
            <w:rPr>
              <w:rFonts w:ascii="Cambria Math" w:hAnsi="Cambria Math" w:cs="Arial"/>
              <w:sz w:val="24"/>
            </w:rPr>
            <m:t>Tio=Intercooler Efficiency×(Temp Intercooler in-A,bient Temp)</m:t>
          </m:r>
        </m:oMath>
      </m:oMathPara>
    </w:p>
    <w:p w:rsidR="007C3C43" w:rsidRPr="007C3C43" w:rsidRDefault="007C3C43" w:rsidP="007C3C43">
      <w:pPr>
        <w:pStyle w:val="Caption"/>
        <w:rPr>
          <w:rFonts w:ascii="Arial" w:hAnsi="Arial" w:cs="Arial"/>
          <w:b/>
          <w:color w:val="auto"/>
          <w:sz w:val="24"/>
        </w:rPr>
      </w:pPr>
      <w:bookmarkStart w:id="14" w:name="_Toc4962937"/>
      <w:r w:rsidRPr="007C3C43">
        <w:rPr>
          <w:rFonts w:ascii="Arial" w:hAnsi="Arial" w:cs="Arial"/>
          <w:b/>
          <w:color w:val="auto"/>
        </w:rPr>
        <w:t xml:space="preserve">Equation </w:t>
      </w:r>
      <w:r w:rsidRPr="007C3C43">
        <w:rPr>
          <w:rFonts w:ascii="Arial" w:hAnsi="Arial" w:cs="Arial"/>
          <w:b/>
          <w:color w:val="auto"/>
        </w:rPr>
        <w:fldChar w:fldCharType="begin"/>
      </w:r>
      <w:r w:rsidRPr="007C3C43">
        <w:rPr>
          <w:rFonts w:ascii="Arial" w:hAnsi="Arial" w:cs="Arial"/>
          <w:b/>
          <w:color w:val="auto"/>
        </w:rPr>
        <w:instrText xml:space="preserve"> SEQ Equation \* ARABIC </w:instrText>
      </w:r>
      <w:r w:rsidRPr="007C3C43">
        <w:rPr>
          <w:rFonts w:ascii="Arial" w:hAnsi="Arial" w:cs="Arial"/>
          <w:b/>
          <w:color w:val="auto"/>
        </w:rPr>
        <w:fldChar w:fldCharType="separate"/>
      </w:r>
      <w:r w:rsidRPr="007C3C43">
        <w:rPr>
          <w:rFonts w:ascii="Arial" w:hAnsi="Arial" w:cs="Arial"/>
          <w:b/>
          <w:noProof/>
          <w:color w:val="auto"/>
        </w:rPr>
        <w:t>6</w:t>
      </w:r>
      <w:bookmarkEnd w:id="14"/>
      <w:r w:rsidRPr="007C3C43">
        <w:rPr>
          <w:rFonts w:ascii="Arial" w:hAnsi="Arial" w:cs="Arial"/>
          <w:b/>
          <w:color w:val="auto"/>
        </w:rPr>
        <w:fldChar w:fldCharType="end"/>
      </w:r>
    </w:p>
    <w:p w:rsidR="00E7206D" w:rsidRDefault="007C3C43" w:rsidP="00477A9F">
      <w:pPr>
        <w:tabs>
          <w:tab w:val="left" w:pos="3715"/>
        </w:tabs>
        <w:spacing w:after="0" w:line="360" w:lineRule="auto"/>
        <w:rPr>
          <w:rFonts w:ascii="Arial" w:eastAsia="Times New Roman" w:hAnsi="Arial" w:cs="Arial"/>
          <w:sz w:val="24"/>
          <w:szCs w:val="24"/>
        </w:rPr>
      </w:pPr>
      <w:r>
        <w:rPr>
          <w:rFonts w:ascii="Arial" w:eastAsia="Times New Roman" w:hAnsi="Arial" w:cs="Arial"/>
          <w:sz w:val="24"/>
          <w:szCs w:val="24"/>
        </w:rPr>
        <w:t>Then insert the numbers: Tio = 0.60 x (375.02 – 300) = 330</w:t>
      </w:r>
      <w:r>
        <w:rPr>
          <w:rFonts w:ascii="Calibri" w:eastAsia="Times New Roman" w:hAnsi="Calibri" w:cs="Calibri"/>
          <w:sz w:val="24"/>
          <w:szCs w:val="24"/>
        </w:rPr>
        <w:t>°</w:t>
      </w:r>
      <w:r>
        <w:rPr>
          <w:rFonts w:ascii="Arial" w:eastAsia="Times New Roman" w:hAnsi="Arial" w:cs="Arial"/>
          <w:sz w:val="24"/>
          <w:szCs w:val="24"/>
        </w:rPr>
        <w:t>Kelvin</w:t>
      </w:r>
    </w:p>
    <w:p w:rsidR="0095487C" w:rsidRDefault="0095487C" w:rsidP="00477A9F">
      <w:pPr>
        <w:tabs>
          <w:tab w:val="left" w:pos="3715"/>
        </w:tabs>
        <w:spacing w:after="0" w:line="360" w:lineRule="auto"/>
        <w:rPr>
          <w:rFonts w:ascii="Arial" w:eastAsia="Times New Roman" w:hAnsi="Arial" w:cs="Arial"/>
          <w:sz w:val="24"/>
          <w:szCs w:val="24"/>
        </w:rPr>
      </w:pPr>
      <w:r>
        <w:rPr>
          <w:rFonts w:ascii="Arial" w:eastAsia="Times New Roman" w:hAnsi="Arial" w:cs="Arial"/>
          <w:sz w:val="24"/>
          <w:szCs w:val="24"/>
        </w:rPr>
        <w:t xml:space="preserve">With this information you can calculate the difference in temperature which is </w:t>
      </w:r>
      <w:r w:rsidR="004A134A">
        <w:rPr>
          <w:rFonts w:ascii="Arial" w:eastAsia="Times New Roman" w:hAnsi="Arial" w:cs="Arial"/>
          <w:sz w:val="24"/>
          <w:szCs w:val="24"/>
        </w:rPr>
        <w:t>simply 375.02</w:t>
      </w:r>
      <w:r>
        <w:rPr>
          <w:rFonts w:ascii="Arial" w:eastAsia="Times New Roman" w:hAnsi="Arial" w:cs="Arial"/>
          <w:sz w:val="24"/>
          <w:szCs w:val="24"/>
        </w:rPr>
        <w:t xml:space="preserve"> – 330 = 45.02</w:t>
      </w:r>
      <w:r>
        <w:rPr>
          <w:rFonts w:ascii="Calibri" w:eastAsia="Times New Roman" w:hAnsi="Calibri" w:cs="Calibri"/>
          <w:sz w:val="24"/>
          <w:szCs w:val="24"/>
        </w:rPr>
        <w:t>°</w:t>
      </w:r>
      <w:r>
        <w:rPr>
          <w:rFonts w:ascii="Arial" w:eastAsia="Times New Roman" w:hAnsi="Arial" w:cs="Arial"/>
          <w:sz w:val="24"/>
          <w:szCs w:val="24"/>
        </w:rPr>
        <w:t xml:space="preserve">Kelvin difference between the temperature going in and coming out of the intercooler. </w:t>
      </w:r>
    </w:p>
    <w:p w:rsidR="00477A9F" w:rsidRPr="00477A9F" w:rsidRDefault="00477A9F" w:rsidP="00477A9F">
      <w:pPr>
        <w:tabs>
          <w:tab w:val="left" w:pos="3715"/>
        </w:tabs>
        <w:spacing w:after="0" w:line="360" w:lineRule="auto"/>
        <w:jc w:val="center"/>
        <w:rPr>
          <w:rFonts w:ascii="Arial" w:eastAsia="Times New Roman" w:hAnsi="Arial" w:cs="Arial"/>
          <w:sz w:val="24"/>
          <w:szCs w:val="24"/>
        </w:rPr>
      </w:pPr>
    </w:p>
    <w:p w:rsidR="00477A9F" w:rsidRDefault="00477A9F" w:rsidP="00FA1CCE">
      <w:pPr>
        <w:spacing w:line="360" w:lineRule="auto"/>
        <w:rPr>
          <w:rFonts w:ascii="Arial" w:hAnsi="Arial" w:cs="Arial"/>
          <w:sz w:val="24"/>
        </w:rPr>
      </w:pPr>
    </w:p>
    <w:p w:rsidR="002E3964" w:rsidRPr="002E3964" w:rsidRDefault="002E3964" w:rsidP="002E3964">
      <w:pPr>
        <w:pStyle w:val="Heading1"/>
        <w:rPr>
          <w:rFonts w:ascii="Arial" w:hAnsi="Arial" w:cs="Arial"/>
          <w:b/>
          <w:color w:val="auto"/>
          <w:sz w:val="24"/>
        </w:rPr>
      </w:pPr>
      <w:bookmarkStart w:id="15" w:name="_Toc4963017"/>
      <w:r w:rsidRPr="002E3964">
        <w:rPr>
          <w:rFonts w:ascii="Arial" w:hAnsi="Arial" w:cs="Arial"/>
          <w:b/>
          <w:color w:val="auto"/>
          <w:sz w:val="24"/>
        </w:rPr>
        <w:lastRenderedPageBreak/>
        <w:t>Con</w:t>
      </w:r>
      <w:r>
        <w:rPr>
          <w:rFonts w:ascii="Arial" w:hAnsi="Arial" w:cs="Arial"/>
          <w:b/>
          <w:color w:val="auto"/>
          <w:sz w:val="24"/>
        </w:rPr>
        <w:t>c</w:t>
      </w:r>
      <w:r w:rsidRPr="002E3964">
        <w:rPr>
          <w:rFonts w:ascii="Arial" w:hAnsi="Arial" w:cs="Arial"/>
          <w:b/>
          <w:color w:val="auto"/>
          <w:sz w:val="24"/>
        </w:rPr>
        <w:t>lusion</w:t>
      </w:r>
      <w:bookmarkEnd w:id="15"/>
    </w:p>
    <w:p w:rsidR="00FA1CCE" w:rsidRDefault="00FD2247" w:rsidP="00FA1CCE">
      <w:pPr>
        <w:spacing w:line="360" w:lineRule="auto"/>
        <w:rPr>
          <w:rFonts w:ascii="Arial" w:hAnsi="Arial" w:cs="Arial"/>
          <w:sz w:val="24"/>
        </w:rPr>
      </w:pPr>
      <w:r>
        <w:rPr>
          <w:rFonts w:ascii="Arial" w:hAnsi="Arial" w:cs="Arial"/>
          <w:sz w:val="24"/>
        </w:rPr>
        <w:t>In conclusion to this report, the calculations that were used in this report allowed the correct turbo to be shown in the process of elimination. This shows that taking time to do the calculations pay off as you can find the correct turbo for the desired application. This report also shows it is possible to fit a turbo to a naturally aspirated engines and is justifiable to do so as long as the required upgrades are also completed. Adding a turbo to a downsized naturally aspirated engine is what most major manufacturers are doing nowadays to help tackle the emission standard regulations and is clear to see why in relation to the efficiency of the turbo and how it helps reduce emissions along with the complicated control units in place. This report also proves the importance of fitting the correct intercooler along with the turbo and shows why it is so important.</w:t>
      </w: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bookmarkStart w:id="16" w:name="_Toc4963018" w:displacedByCustomXml="next"/>
    <w:sdt>
      <w:sdtPr>
        <w:id w:val="-1278788356"/>
        <w:docPartObj>
          <w:docPartGallery w:val="Bibliographies"/>
          <w:docPartUnique/>
        </w:docPartObj>
      </w:sdtPr>
      <w:sdtEndPr>
        <w:rPr>
          <w:rFonts w:asciiTheme="minorHAnsi" w:eastAsiaTheme="minorHAnsi" w:hAnsiTheme="minorHAnsi" w:cstheme="minorBidi"/>
          <w:color w:val="auto"/>
          <w:sz w:val="22"/>
          <w:szCs w:val="22"/>
        </w:rPr>
      </w:sdtEndPr>
      <w:sdtContent>
        <w:p w:rsidR="00FD2247" w:rsidRPr="00FD2247" w:rsidRDefault="00FD2247">
          <w:pPr>
            <w:pStyle w:val="Heading1"/>
            <w:rPr>
              <w:rFonts w:ascii="Arial" w:hAnsi="Arial" w:cs="Arial"/>
              <w:b/>
              <w:color w:val="auto"/>
            </w:rPr>
          </w:pPr>
          <w:r w:rsidRPr="00FD2247">
            <w:rPr>
              <w:rFonts w:ascii="Arial" w:hAnsi="Arial" w:cs="Arial"/>
              <w:b/>
              <w:color w:val="auto"/>
            </w:rPr>
            <w:t>Bibliography</w:t>
          </w:r>
          <w:bookmarkEnd w:id="16"/>
        </w:p>
        <w:sdt>
          <w:sdtPr>
            <w:id w:val="111145805"/>
            <w:bibliography/>
          </w:sdtPr>
          <w:sdtContent>
            <w:p w:rsidR="00AB22EE" w:rsidRDefault="00FD2247" w:rsidP="00AB22EE">
              <w:pPr>
                <w:pStyle w:val="Bibliography"/>
                <w:ind w:left="720" w:hanging="720"/>
                <w:rPr>
                  <w:noProof/>
                  <w:sz w:val="24"/>
                  <w:szCs w:val="24"/>
                </w:rPr>
              </w:pPr>
              <w:r>
                <w:fldChar w:fldCharType="begin"/>
              </w:r>
              <w:r>
                <w:instrText xml:space="preserve"> BIBLIOGRAPHY </w:instrText>
              </w:r>
              <w:r>
                <w:fldChar w:fldCharType="separate"/>
              </w:r>
              <w:r w:rsidR="00AB22EE">
                <w:rPr>
                  <w:noProof/>
                </w:rPr>
                <w:t xml:space="preserve">Boukra, Y. (n.d.). </w:t>
              </w:r>
              <w:r w:rsidR="00AB22EE">
                <w:rPr>
                  <w:i/>
                  <w:iCs/>
                  <w:noProof/>
                </w:rPr>
                <w:t>Turbo.</w:t>
              </w:r>
              <w:r w:rsidR="00AB22EE">
                <w:rPr>
                  <w:noProof/>
                </w:rPr>
                <w:t xml:space="preserve"> </w:t>
              </w:r>
            </w:p>
            <w:p w:rsidR="00AB22EE" w:rsidRDefault="00AB22EE" w:rsidP="00AB22EE">
              <w:pPr>
                <w:pStyle w:val="Bibliography"/>
                <w:ind w:left="720" w:hanging="720"/>
                <w:rPr>
                  <w:noProof/>
                </w:rPr>
              </w:pPr>
              <w:r>
                <w:rPr>
                  <w:noProof/>
                </w:rPr>
                <w:t xml:space="preserve">Hillier's. (2014). </w:t>
              </w:r>
              <w:r>
                <w:rPr>
                  <w:i/>
                  <w:iCs/>
                  <w:noProof/>
                </w:rPr>
                <w:t>Hillier's Book of Motor Vehicle Technology.</w:t>
              </w:r>
              <w:r>
                <w:rPr>
                  <w:noProof/>
                </w:rPr>
                <w:t xml:space="preserve"> Oxford: Oxford University Press.</w:t>
              </w:r>
            </w:p>
            <w:p w:rsidR="00AB22EE" w:rsidRDefault="00AB22EE" w:rsidP="00AB22EE">
              <w:pPr>
                <w:pStyle w:val="Bibliography"/>
                <w:ind w:left="720" w:hanging="720"/>
                <w:rPr>
                  <w:noProof/>
                </w:rPr>
              </w:pPr>
              <w:r>
                <w:rPr>
                  <w:noProof/>
                </w:rPr>
                <w:t xml:space="preserve">Turbo Chargers NZ. (2019). </w:t>
              </w:r>
              <w:r>
                <w:rPr>
                  <w:i/>
                  <w:iCs/>
                  <w:noProof/>
                </w:rPr>
                <w:t>Turbo Chargers NZ</w:t>
              </w:r>
              <w:r>
                <w:rPr>
                  <w:noProof/>
                </w:rPr>
                <w:t>. Retrieved from Turbo Chargers NZ: http://www.turbochargersnz.com/about-turbochargers</w:t>
              </w:r>
            </w:p>
            <w:p w:rsidR="00AB22EE" w:rsidRDefault="00AB22EE" w:rsidP="00AB22EE">
              <w:pPr>
                <w:pStyle w:val="Bibliography"/>
                <w:ind w:left="720" w:hanging="720"/>
                <w:rPr>
                  <w:noProof/>
                </w:rPr>
              </w:pPr>
              <w:r>
                <w:rPr>
                  <w:noProof/>
                </w:rPr>
                <w:t xml:space="preserve">Turbo Dynamics. (n.d.). </w:t>
              </w:r>
              <w:r>
                <w:rPr>
                  <w:i/>
                  <w:iCs/>
                  <w:noProof/>
                </w:rPr>
                <w:t>Turbocharging Aspirated Cars</w:t>
              </w:r>
              <w:r>
                <w:rPr>
                  <w:noProof/>
                </w:rPr>
                <w:t>. Retrieved from Turbo Dynamics: https://www.turbodynamics.co.uk/technical/turbocharging-normally-aspirated-car/</w:t>
              </w:r>
            </w:p>
            <w:p w:rsidR="00AB22EE" w:rsidRDefault="00AB22EE" w:rsidP="00AB22EE">
              <w:pPr>
                <w:pStyle w:val="Bibliography"/>
                <w:ind w:left="720" w:hanging="720"/>
                <w:rPr>
                  <w:noProof/>
                </w:rPr>
              </w:pPr>
              <w:r>
                <w:rPr>
                  <w:noProof/>
                </w:rPr>
                <w:t xml:space="preserve">Turbo Tec. (2019). </w:t>
              </w:r>
              <w:r>
                <w:rPr>
                  <w:i/>
                  <w:iCs/>
                  <w:noProof/>
                </w:rPr>
                <w:t>Turbocharger - Principle of Operation</w:t>
              </w:r>
              <w:r>
                <w:rPr>
                  <w:noProof/>
                </w:rPr>
                <w:t>. Retrieved from Turbo Tec: http://www.turbo-tec.eu/uk/turbocharger-principle-of-operation/</w:t>
              </w:r>
            </w:p>
            <w:p w:rsidR="00FD2247" w:rsidRDefault="00FD2247" w:rsidP="00AB22EE">
              <w:r>
                <w:rPr>
                  <w:b/>
                  <w:bCs/>
                  <w:noProof/>
                </w:rPr>
                <w:fldChar w:fldCharType="end"/>
              </w:r>
            </w:p>
          </w:sdtContent>
        </w:sdt>
      </w:sdtContent>
    </w:sdt>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A1CCE">
      <w:pPr>
        <w:spacing w:line="360" w:lineRule="auto"/>
        <w:rPr>
          <w:rFonts w:ascii="Arial" w:hAnsi="Arial" w:cs="Arial"/>
          <w:sz w:val="24"/>
        </w:rPr>
      </w:pPr>
    </w:p>
    <w:p w:rsidR="00FD2247" w:rsidRDefault="00FD2247" w:rsidP="00FD2247">
      <w:pPr>
        <w:pStyle w:val="Heading1"/>
        <w:rPr>
          <w:rFonts w:ascii="Arial" w:hAnsi="Arial" w:cs="Arial"/>
          <w:b/>
          <w:color w:val="auto"/>
          <w:sz w:val="24"/>
        </w:rPr>
      </w:pPr>
      <w:bookmarkStart w:id="17" w:name="_Toc4963019"/>
      <w:r w:rsidRPr="00FD2247">
        <w:rPr>
          <w:rFonts w:ascii="Arial" w:hAnsi="Arial" w:cs="Arial"/>
          <w:b/>
          <w:color w:val="auto"/>
          <w:sz w:val="24"/>
        </w:rPr>
        <w:lastRenderedPageBreak/>
        <w:t>Appendix</w:t>
      </w:r>
      <w:bookmarkEnd w:id="17"/>
    </w:p>
    <w:p w:rsidR="00FD2247" w:rsidRDefault="00FD2247" w:rsidP="00FD2247">
      <w:pPr>
        <w:spacing w:line="360" w:lineRule="auto"/>
        <w:rPr>
          <w:rFonts w:ascii="Arial" w:hAnsi="Arial" w:cs="Arial"/>
          <w:sz w:val="24"/>
        </w:rPr>
      </w:pPr>
    </w:p>
    <w:p w:rsidR="00AB22EE" w:rsidRPr="00AB22EE" w:rsidRDefault="00AB22EE" w:rsidP="00AB22EE">
      <w:pPr>
        <w:pStyle w:val="Caption"/>
        <w:rPr>
          <w:rFonts w:ascii="Arial" w:hAnsi="Arial" w:cs="Arial"/>
          <w:b/>
          <w:color w:val="auto"/>
          <w:sz w:val="24"/>
        </w:rPr>
      </w:pPr>
      <w:bookmarkStart w:id="18" w:name="_Toc4962920"/>
      <w:r w:rsidRPr="00AB22EE">
        <w:rPr>
          <w:rFonts w:ascii="Arial" w:hAnsi="Arial" w:cs="Arial"/>
          <w:b/>
          <w:color w:val="auto"/>
        </w:rPr>
        <w:t xml:space="preserve">Appendix </w:t>
      </w:r>
      <w:r w:rsidRPr="00AB22EE">
        <w:rPr>
          <w:rFonts w:ascii="Arial" w:hAnsi="Arial" w:cs="Arial"/>
          <w:b/>
          <w:color w:val="auto"/>
        </w:rPr>
        <w:fldChar w:fldCharType="begin"/>
      </w:r>
      <w:r w:rsidRPr="00AB22EE">
        <w:rPr>
          <w:rFonts w:ascii="Arial" w:hAnsi="Arial" w:cs="Arial"/>
          <w:b/>
          <w:color w:val="auto"/>
        </w:rPr>
        <w:instrText xml:space="preserve"> SEQ Appendix \* ARABIC </w:instrText>
      </w:r>
      <w:r w:rsidRPr="00AB22EE">
        <w:rPr>
          <w:rFonts w:ascii="Arial" w:hAnsi="Arial" w:cs="Arial"/>
          <w:b/>
          <w:color w:val="auto"/>
        </w:rPr>
        <w:fldChar w:fldCharType="separate"/>
      </w:r>
      <w:r>
        <w:rPr>
          <w:rFonts w:ascii="Arial" w:hAnsi="Arial" w:cs="Arial"/>
          <w:b/>
          <w:noProof/>
          <w:color w:val="auto"/>
        </w:rPr>
        <w:t>1</w:t>
      </w:r>
      <w:bookmarkEnd w:id="18"/>
      <w:r w:rsidRPr="00AB22EE">
        <w:rPr>
          <w:rFonts w:ascii="Arial" w:hAnsi="Arial" w:cs="Arial"/>
          <w:b/>
          <w:color w:val="auto"/>
        </w:rPr>
        <w:fldChar w:fldCharType="end"/>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r w:rsidRPr="00AB22EE">
        <w:drawing>
          <wp:anchor distT="0" distB="0" distL="114300" distR="114300" simplePos="0" relativeHeight="251662336" behindDoc="1" locked="0" layoutInCell="1" allowOverlap="1" wp14:anchorId="4609F59E">
            <wp:simplePos x="0" y="0"/>
            <wp:positionH relativeFrom="margin">
              <wp:align>center</wp:align>
            </wp:positionH>
            <wp:positionV relativeFrom="paragraph">
              <wp:posOffset>259080</wp:posOffset>
            </wp:positionV>
            <wp:extent cx="3928745" cy="5248275"/>
            <wp:effectExtent l="0" t="0" r="0" b="9525"/>
            <wp:wrapTight wrapText="bothSides">
              <wp:wrapPolygon edited="0">
                <wp:start x="0" y="0"/>
                <wp:lineTo x="0" y="21561"/>
                <wp:lineTo x="21471" y="21561"/>
                <wp:lineTo x="214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8745" cy="5248275"/>
                    </a:xfrm>
                    <a:prstGeom prst="rect">
                      <a:avLst/>
                    </a:prstGeom>
                  </pic:spPr>
                </pic:pic>
              </a:graphicData>
            </a:graphic>
            <wp14:sizeRelH relativeFrom="margin">
              <wp14:pctWidth>0</wp14:pctWidth>
            </wp14:sizeRelH>
            <wp14:sizeRelV relativeFrom="margin">
              <wp14:pctHeight>0</wp14:pctHeight>
            </wp14:sizeRelV>
          </wp:anchor>
        </w:drawing>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sdt>
        <w:sdtPr>
          <w:rPr>
            <w:rFonts w:ascii="Arial" w:hAnsi="Arial" w:cs="Arial"/>
            <w:sz w:val="24"/>
          </w:rPr>
          <w:id w:val="-2028321517"/>
          <w:citation/>
        </w:sdtPr>
        <w:sdtContent>
          <w:r>
            <w:rPr>
              <w:rFonts w:ascii="Arial" w:hAnsi="Arial" w:cs="Arial"/>
              <w:sz w:val="24"/>
            </w:rPr>
            <w:fldChar w:fldCharType="begin"/>
          </w:r>
          <w:r>
            <w:rPr>
              <w:rFonts w:ascii="Arial" w:hAnsi="Arial" w:cs="Arial"/>
              <w:sz w:val="24"/>
            </w:rPr>
            <w:instrText xml:space="preserve"> CITATION You \l 2057 </w:instrText>
          </w:r>
          <w:r>
            <w:rPr>
              <w:rFonts w:ascii="Arial" w:hAnsi="Arial" w:cs="Arial"/>
              <w:sz w:val="24"/>
            </w:rPr>
            <w:fldChar w:fldCharType="separate"/>
          </w:r>
          <w:r w:rsidRPr="00AB22EE">
            <w:rPr>
              <w:rFonts w:ascii="Arial" w:hAnsi="Arial" w:cs="Arial"/>
              <w:noProof/>
              <w:sz w:val="24"/>
            </w:rPr>
            <w:t>(Boukra)</w:t>
          </w:r>
          <w:r>
            <w:rPr>
              <w:rFonts w:ascii="Arial" w:hAnsi="Arial" w:cs="Arial"/>
              <w:sz w:val="24"/>
            </w:rPr>
            <w:fldChar w:fldCharType="end"/>
          </w:r>
        </w:sdtContent>
      </w:sdt>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Pr="00AB22EE" w:rsidRDefault="00AB22EE" w:rsidP="00AB22EE">
      <w:pPr>
        <w:pStyle w:val="Caption"/>
        <w:rPr>
          <w:rFonts w:ascii="Arial" w:hAnsi="Arial" w:cs="Arial"/>
          <w:b/>
          <w:color w:val="auto"/>
          <w:sz w:val="24"/>
        </w:rPr>
      </w:pPr>
      <w:bookmarkStart w:id="19" w:name="_Toc4962921"/>
      <w:r w:rsidRPr="00AB22EE">
        <w:rPr>
          <w:rFonts w:ascii="Arial" w:hAnsi="Arial" w:cs="Arial"/>
          <w:b/>
          <w:color w:val="auto"/>
        </w:rPr>
        <w:t xml:space="preserve">Appendix </w:t>
      </w:r>
      <w:r w:rsidRPr="00AB22EE">
        <w:rPr>
          <w:rFonts w:ascii="Arial" w:hAnsi="Arial" w:cs="Arial"/>
          <w:b/>
          <w:color w:val="auto"/>
        </w:rPr>
        <w:fldChar w:fldCharType="begin"/>
      </w:r>
      <w:r w:rsidRPr="00AB22EE">
        <w:rPr>
          <w:rFonts w:ascii="Arial" w:hAnsi="Arial" w:cs="Arial"/>
          <w:b/>
          <w:color w:val="auto"/>
        </w:rPr>
        <w:instrText xml:space="preserve"> SEQ Appendix \* ARABIC </w:instrText>
      </w:r>
      <w:r w:rsidRPr="00AB22EE">
        <w:rPr>
          <w:rFonts w:ascii="Arial" w:hAnsi="Arial" w:cs="Arial"/>
          <w:b/>
          <w:color w:val="auto"/>
        </w:rPr>
        <w:fldChar w:fldCharType="separate"/>
      </w:r>
      <w:r>
        <w:rPr>
          <w:rFonts w:ascii="Arial" w:hAnsi="Arial" w:cs="Arial"/>
          <w:b/>
          <w:noProof/>
          <w:color w:val="auto"/>
        </w:rPr>
        <w:t>2</w:t>
      </w:r>
      <w:bookmarkEnd w:id="19"/>
      <w:r w:rsidRPr="00AB22EE">
        <w:rPr>
          <w:rFonts w:ascii="Arial" w:hAnsi="Arial" w:cs="Arial"/>
          <w:b/>
          <w:color w:val="auto"/>
        </w:rPr>
        <w:fldChar w:fldCharType="end"/>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r w:rsidRPr="00AB22EE">
        <w:rPr>
          <w:rFonts w:ascii="Arial" w:hAnsi="Arial" w:cs="Arial"/>
          <w:b/>
        </w:rPr>
        <w:drawing>
          <wp:anchor distT="0" distB="0" distL="114300" distR="114300" simplePos="0" relativeHeight="251663360" behindDoc="1" locked="0" layoutInCell="1" allowOverlap="1" wp14:anchorId="3D13EA5C">
            <wp:simplePos x="0" y="0"/>
            <wp:positionH relativeFrom="margin">
              <wp:align>center</wp:align>
            </wp:positionH>
            <wp:positionV relativeFrom="paragraph">
              <wp:posOffset>321945</wp:posOffset>
            </wp:positionV>
            <wp:extent cx="3579495" cy="4781550"/>
            <wp:effectExtent l="0" t="0" r="1905" b="0"/>
            <wp:wrapTight wrapText="bothSides">
              <wp:wrapPolygon edited="0">
                <wp:start x="0" y="0"/>
                <wp:lineTo x="0" y="21514"/>
                <wp:lineTo x="21497" y="21514"/>
                <wp:lineTo x="2149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9495" cy="4781550"/>
                    </a:xfrm>
                    <a:prstGeom prst="rect">
                      <a:avLst/>
                    </a:prstGeom>
                  </pic:spPr>
                </pic:pic>
              </a:graphicData>
            </a:graphic>
            <wp14:sizeRelH relativeFrom="margin">
              <wp14:pctWidth>0</wp14:pctWidth>
            </wp14:sizeRelH>
            <wp14:sizeRelV relativeFrom="margin">
              <wp14:pctHeight>0</wp14:pctHeight>
            </wp14:sizeRelV>
          </wp:anchor>
        </w:drawing>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sdt>
        <w:sdtPr>
          <w:rPr>
            <w:rFonts w:ascii="Arial" w:hAnsi="Arial" w:cs="Arial"/>
            <w:sz w:val="24"/>
          </w:rPr>
          <w:id w:val="1831021905"/>
          <w:citation/>
        </w:sdtPr>
        <w:sdtContent>
          <w:r>
            <w:rPr>
              <w:rFonts w:ascii="Arial" w:hAnsi="Arial" w:cs="Arial"/>
              <w:sz w:val="24"/>
            </w:rPr>
            <w:fldChar w:fldCharType="begin"/>
          </w:r>
          <w:r>
            <w:rPr>
              <w:rFonts w:ascii="Arial" w:hAnsi="Arial" w:cs="Arial"/>
              <w:sz w:val="24"/>
            </w:rPr>
            <w:instrText xml:space="preserve"> CITATION You \l 2057 </w:instrText>
          </w:r>
          <w:r>
            <w:rPr>
              <w:rFonts w:ascii="Arial" w:hAnsi="Arial" w:cs="Arial"/>
              <w:sz w:val="24"/>
            </w:rPr>
            <w:fldChar w:fldCharType="separate"/>
          </w:r>
          <w:r w:rsidRPr="00AB22EE">
            <w:rPr>
              <w:rFonts w:ascii="Arial" w:hAnsi="Arial" w:cs="Arial"/>
              <w:noProof/>
              <w:sz w:val="24"/>
            </w:rPr>
            <w:t>(Boukra)</w:t>
          </w:r>
          <w:r>
            <w:rPr>
              <w:rFonts w:ascii="Arial" w:hAnsi="Arial" w:cs="Arial"/>
              <w:sz w:val="24"/>
            </w:rPr>
            <w:fldChar w:fldCharType="end"/>
          </w:r>
        </w:sdtContent>
      </w:sdt>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Pr="00AB22EE" w:rsidRDefault="00AB22EE" w:rsidP="00AB22EE">
      <w:pPr>
        <w:pStyle w:val="Caption"/>
        <w:rPr>
          <w:rFonts w:ascii="Arial" w:hAnsi="Arial" w:cs="Arial"/>
          <w:b/>
          <w:color w:val="auto"/>
          <w:sz w:val="24"/>
        </w:rPr>
      </w:pPr>
      <w:bookmarkStart w:id="20" w:name="_Toc4962922"/>
      <w:r w:rsidRPr="00AB22EE">
        <w:rPr>
          <w:rFonts w:ascii="Arial" w:hAnsi="Arial" w:cs="Arial"/>
          <w:b/>
          <w:color w:val="auto"/>
        </w:rPr>
        <w:t xml:space="preserve">Appendix </w:t>
      </w:r>
      <w:r w:rsidRPr="00AB22EE">
        <w:rPr>
          <w:rFonts w:ascii="Arial" w:hAnsi="Arial" w:cs="Arial"/>
          <w:b/>
          <w:color w:val="auto"/>
        </w:rPr>
        <w:fldChar w:fldCharType="begin"/>
      </w:r>
      <w:r w:rsidRPr="00AB22EE">
        <w:rPr>
          <w:rFonts w:ascii="Arial" w:hAnsi="Arial" w:cs="Arial"/>
          <w:b/>
          <w:color w:val="auto"/>
        </w:rPr>
        <w:instrText xml:space="preserve"> SEQ Appendix \* ARABIC </w:instrText>
      </w:r>
      <w:r w:rsidRPr="00AB22EE">
        <w:rPr>
          <w:rFonts w:ascii="Arial" w:hAnsi="Arial" w:cs="Arial"/>
          <w:b/>
          <w:color w:val="auto"/>
        </w:rPr>
        <w:fldChar w:fldCharType="separate"/>
      </w:r>
      <w:r>
        <w:rPr>
          <w:rFonts w:ascii="Arial" w:hAnsi="Arial" w:cs="Arial"/>
          <w:b/>
          <w:noProof/>
          <w:color w:val="auto"/>
        </w:rPr>
        <w:t>3</w:t>
      </w:r>
      <w:bookmarkEnd w:id="20"/>
      <w:r w:rsidRPr="00AB22EE">
        <w:rPr>
          <w:rFonts w:ascii="Arial" w:hAnsi="Arial" w:cs="Arial"/>
          <w:b/>
          <w:color w:val="auto"/>
        </w:rPr>
        <w:fldChar w:fldCharType="end"/>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r w:rsidRPr="00AB22EE">
        <w:drawing>
          <wp:anchor distT="0" distB="0" distL="114300" distR="114300" simplePos="0" relativeHeight="251664384" behindDoc="1" locked="0" layoutInCell="1" allowOverlap="1" wp14:anchorId="00141410">
            <wp:simplePos x="0" y="0"/>
            <wp:positionH relativeFrom="margin">
              <wp:align>center</wp:align>
            </wp:positionH>
            <wp:positionV relativeFrom="paragraph">
              <wp:posOffset>156210</wp:posOffset>
            </wp:positionV>
            <wp:extent cx="3122930" cy="4171950"/>
            <wp:effectExtent l="0" t="0" r="1270" b="0"/>
            <wp:wrapTight wrapText="bothSides">
              <wp:wrapPolygon edited="0">
                <wp:start x="0" y="0"/>
                <wp:lineTo x="0" y="21501"/>
                <wp:lineTo x="21477" y="21501"/>
                <wp:lineTo x="2147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2930" cy="4171950"/>
                    </a:xfrm>
                    <a:prstGeom prst="rect">
                      <a:avLst/>
                    </a:prstGeom>
                  </pic:spPr>
                </pic:pic>
              </a:graphicData>
            </a:graphic>
            <wp14:sizeRelH relativeFrom="margin">
              <wp14:pctWidth>0</wp14:pctWidth>
            </wp14:sizeRelH>
            <wp14:sizeRelV relativeFrom="margin">
              <wp14:pctHeight>0</wp14:pctHeight>
            </wp14:sizeRelV>
          </wp:anchor>
        </w:drawing>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sdt>
        <w:sdtPr>
          <w:rPr>
            <w:rFonts w:ascii="Arial" w:hAnsi="Arial" w:cs="Arial"/>
            <w:sz w:val="24"/>
          </w:rPr>
          <w:id w:val="-1016846639"/>
          <w:citation/>
        </w:sdtPr>
        <w:sdtContent>
          <w:r>
            <w:rPr>
              <w:rFonts w:ascii="Arial" w:hAnsi="Arial" w:cs="Arial"/>
              <w:sz w:val="24"/>
            </w:rPr>
            <w:fldChar w:fldCharType="begin"/>
          </w:r>
          <w:r>
            <w:rPr>
              <w:rFonts w:ascii="Arial" w:hAnsi="Arial" w:cs="Arial"/>
              <w:sz w:val="24"/>
            </w:rPr>
            <w:instrText xml:space="preserve"> CITATION You \l 2057 </w:instrText>
          </w:r>
          <w:r>
            <w:rPr>
              <w:rFonts w:ascii="Arial" w:hAnsi="Arial" w:cs="Arial"/>
              <w:sz w:val="24"/>
            </w:rPr>
            <w:fldChar w:fldCharType="separate"/>
          </w:r>
          <w:r w:rsidRPr="00AB22EE">
            <w:rPr>
              <w:rFonts w:ascii="Arial" w:hAnsi="Arial" w:cs="Arial"/>
              <w:noProof/>
              <w:sz w:val="24"/>
            </w:rPr>
            <w:t>(Boukra)</w:t>
          </w:r>
          <w:r>
            <w:rPr>
              <w:rFonts w:ascii="Arial" w:hAnsi="Arial" w:cs="Arial"/>
              <w:sz w:val="24"/>
            </w:rPr>
            <w:fldChar w:fldCharType="end"/>
          </w:r>
        </w:sdtContent>
      </w:sdt>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Pr="00AB22EE" w:rsidRDefault="00AB22EE" w:rsidP="00AB22EE">
      <w:pPr>
        <w:pStyle w:val="Caption"/>
        <w:rPr>
          <w:rFonts w:ascii="Arial" w:hAnsi="Arial" w:cs="Arial"/>
          <w:b/>
          <w:color w:val="auto"/>
          <w:sz w:val="24"/>
        </w:rPr>
      </w:pPr>
      <w:bookmarkStart w:id="21" w:name="_Toc4962923"/>
      <w:r w:rsidRPr="00AB22EE">
        <w:rPr>
          <w:rFonts w:ascii="Arial" w:hAnsi="Arial" w:cs="Arial"/>
          <w:b/>
          <w:color w:val="auto"/>
        </w:rPr>
        <w:t xml:space="preserve">Appendix </w:t>
      </w:r>
      <w:r w:rsidRPr="00AB22EE">
        <w:rPr>
          <w:rFonts w:ascii="Arial" w:hAnsi="Arial" w:cs="Arial"/>
          <w:b/>
          <w:color w:val="auto"/>
        </w:rPr>
        <w:fldChar w:fldCharType="begin"/>
      </w:r>
      <w:r w:rsidRPr="00AB22EE">
        <w:rPr>
          <w:rFonts w:ascii="Arial" w:hAnsi="Arial" w:cs="Arial"/>
          <w:b/>
          <w:color w:val="auto"/>
        </w:rPr>
        <w:instrText xml:space="preserve"> SEQ Appendix \* ARABIC </w:instrText>
      </w:r>
      <w:r w:rsidRPr="00AB22EE">
        <w:rPr>
          <w:rFonts w:ascii="Arial" w:hAnsi="Arial" w:cs="Arial"/>
          <w:b/>
          <w:color w:val="auto"/>
        </w:rPr>
        <w:fldChar w:fldCharType="separate"/>
      </w:r>
      <w:r>
        <w:rPr>
          <w:rFonts w:ascii="Arial" w:hAnsi="Arial" w:cs="Arial"/>
          <w:b/>
          <w:noProof/>
          <w:color w:val="auto"/>
        </w:rPr>
        <w:t>4</w:t>
      </w:r>
      <w:bookmarkEnd w:id="21"/>
      <w:r w:rsidRPr="00AB22EE">
        <w:rPr>
          <w:rFonts w:ascii="Arial" w:hAnsi="Arial" w:cs="Arial"/>
          <w:b/>
          <w:color w:val="auto"/>
        </w:rPr>
        <w:fldChar w:fldCharType="end"/>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r w:rsidRPr="00AB22EE">
        <w:drawing>
          <wp:anchor distT="0" distB="0" distL="114300" distR="114300" simplePos="0" relativeHeight="251665408" behindDoc="1" locked="0" layoutInCell="1" allowOverlap="1" wp14:anchorId="52B41586">
            <wp:simplePos x="0" y="0"/>
            <wp:positionH relativeFrom="margin">
              <wp:align>right</wp:align>
            </wp:positionH>
            <wp:positionV relativeFrom="paragraph">
              <wp:posOffset>454025</wp:posOffset>
            </wp:positionV>
            <wp:extent cx="5731510" cy="4298950"/>
            <wp:effectExtent l="0" t="0" r="2540" b="6350"/>
            <wp:wrapTight wrapText="bothSides">
              <wp:wrapPolygon edited="0">
                <wp:start x="0" y="0"/>
                <wp:lineTo x="0" y="21536"/>
                <wp:lineTo x="21538" y="21536"/>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sdt>
        <w:sdtPr>
          <w:rPr>
            <w:rFonts w:ascii="Arial" w:hAnsi="Arial" w:cs="Arial"/>
            <w:sz w:val="24"/>
          </w:rPr>
          <w:id w:val="132073020"/>
          <w:citation/>
        </w:sdtPr>
        <w:sdtContent>
          <w:r>
            <w:rPr>
              <w:rFonts w:ascii="Arial" w:hAnsi="Arial" w:cs="Arial"/>
              <w:sz w:val="24"/>
            </w:rPr>
            <w:fldChar w:fldCharType="begin"/>
          </w:r>
          <w:r>
            <w:rPr>
              <w:rFonts w:ascii="Arial" w:hAnsi="Arial" w:cs="Arial"/>
              <w:sz w:val="24"/>
            </w:rPr>
            <w:instrText xml:space="preserve"> CITATION You \l 2057 </w:instrText>
          </w:r>
          <w:r>
            <w:rPr>
              <w:rFonts w:ascii="Arial" w:hAnsi="Arial" w:cs="Arial"/>
              <w:sz w:val="24"/>
            </w:rPr>
            <w:fldChar w:fldCharType="separate"/>
          </w:r>
          <w:r w:rsidRPr="00AB22EE">
            <w:rPr>
              <w:rFonts w:ascii="Arial" w:hAnsi="Arial" w:cs="Arial"/>
              <w:noProof/>
              <w:sz w:val="24"/>
            </w:rPr>
            <w:t>(Boukra)</w:t>
          </w:r>
          <w:r>
            <w:rPr>
              <w:rFonts w:ascii="Arial" w:hAnsi="Arial" w:cs="Arial"/>
              <w:sz w:val="24"/>
            </w:rPr>
            <w:fldChar w:fldCharType="end"/>
          </w:r>
        </w:sdtContent>
      </w:sdt>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Pr="00AB22EE" w:rsidRDefault="00AB22EE" w:rsidP="00AB22EE">
      <w:pPr>
        <w:pStyle w:val="Caption"/>
        <w:rPr>
          <w:rFonts w:ascii="Arial" w:hAnsi="Arial" w:cs="Arial"/>
          <w:b/>
          <w:color w:val="auto"/>
          <w:sz w:val="24"/>
        </w:rPr>
      </w:pPr>
      <w:bookmarkStart w:id="22" w:name="_Toc4962924"/>
      <w:r w:rsidRPr="00AB22EE">
        <w:rPr>
          <w:rFonts w:ascii="Arial" w:hAnsi="Arial" w:cs="Arial"/>
          <w:b/>
          <w:color w:val="auto"/>
        </w:rPr>
        <w:t xml:space="preserve">Appendix </w:t>
      </w:r>
      <w:r w:rsidRPr="00AB22EE">
        <w:rPr>
          <w:rFonts w:ascii="Arial" w:hAnsi="Arial" w:cs="Arial"/>
          <w:b/>
          <w:color w:val="auto"/>
        </w:rPr>
        <w:fldChar w:fldCharType="begin"/>
      </w:r>
      <w:r w:rsidRPr="00AB22EE">
        <w:rPr>
          <w:rFonts w:ascii="Arial" w:hAnsi="Arial" w:cs="Arial"/>
          <w:b/>
          <w:color w:val="auto"/>
        </w:rPr>
        <w:instrText xml:space="preserve"> SEQ Appendix \* ARABIC </w:instrText>
      </w:r>
      <w:r w:rsidRPr="00AB22EE">
        <w:rPr>
          <w:rFonts w:ascii="Arial" w:hAnsi="Arial" w:cs="Arial"/>
          <w:b/>
          <w:color w:val="auto"/>
        </w:rPr>
        <w:fldChar w:fldCharType="separate"/>
      </w:r>
      <w:r w:rsidRPr="00AB22EE">
        <w:rPr>
          <w:rFonts w:ascii="Arial" w:hAnsi="Arial" w:cs="Arial"/>
          <w:b/>
          <w:noProof/>
          <w:color w:val="auto"/>
        </w:rPr>
        <w:t>5</w:t>
      </w:r>
      <w:bookmarkEnd w:id="22"/>
      <w:r w:rsidRPr="00AB22EE">
        <w:rPr>
          <w:rFonts w:ascii="Arial" w:hAnsi="Arial" w:cs="Arial"/>
          <w:b/>
          <w:color w:val="auto"/>
        </w:rPr>
        <w:fldChar w:fldCharType="end"/>
      </w: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r w:rsidRPr="00AB22EE">
        <w:drawing>
          <wp:anchor distT="0" distB="0" distL="114300" distR="114300" simplePos="0" relativeHeight="251666432" behindDoc="1" locked="0" layoutInCell="1" allowOverlap="1" wp14:anchorId="3D8EF62E">
            <wp:simplePos x="0" y="0"/>
            <wp:positionH relativeFrom="margin">
              <wp:align>right</wp:align>
            </wp:positionH>
            <wp:positionV relativeFrom="paragraph">
              <wp:posOffset>454025</wp:posOffset>
            </wp:positionV>
            <wp:extent cx="5731510" cy="4298950"/>
            <wp:effectExtent l="0" t="0" r="2540" b="6350"/>
            <wp:wrapTight wrapText="bothSides">
              <wp:wrapPolygon edited="0">
                <wp:start x="0" y="0"/>
                <wp:lineTo x="0" y="21536"/>
                <wp:lineTo x="21538" y="21536"/>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rsidR="00AB22EE" w:rsidRDefault="00AB22EE" w:rsidP="00FD2247">
      <w:pPr>
        <w:spacing w:line="360" w:lineRule="auto"/>
        <w:rPr>
          <w:rFonts w:ascii="Arial" w:hAnsi="Arial" w:cs="Arial"/>
          <w:sz w:val="24"/>
        </w:rPr>
      </w:pPr>
      <w:sdt>
        <w:sdtPr>
          <w:rPr>
            <w:rFonts w:ascii="Arial" w:hAnsi="Arial" w:cs="Arial"/>
            <w:sz w:val="24"/>
          </w:rPr>
          <w:id w:val="-253518737"/>
          <w:citation/>
        </w:sdtPr>
        <w:sdtContent>
          <w:r>
            <w:rPr>
              <w:rFonts w:ascii="Arial" w:hAnsi="Arial" w:cs="Arial"/>
              <w:sz w:val="24"/>
            </w:rPr>
            <w:fldChar w:fldCharType="begin"/>
          </w:r>
          <w:r>
            <w:rPr>
              <w:rFonts w:ascii="Arial" w:hAnsi="Arial" w:cs="Arial"/>
              <w:sz w:val="24"/>
            </w:rPr>
            <w:instrText xml:space="preserve"> CITATION You \l 2057 </w:instrText>
          </w:r>
          <w:r>
            <w:rPr>
              <w:rFonts w:ascii="Arial" w:hAnsi="Arial" w:cs="Arial"/>
              <w:sz w:val="24"/>
            </w:rPr>
            <w:fldChar w:fldCharType="separate"/>
          </w:r>
          <w:r w:rsidRPr="00AB22EE">
            <w:rPr>
              <w:rFonts w:ascii="Arial" w:hAnsi="Arial" w:cs="Arial"/>
              <w:noProof/>
              <w:sz w:val="24"/>
            </w:rPr>
            <w:t>(Boukra)</w:t>
          </w:r>
          <w:r>
            <w:rPr>
              <w:rFonts w:ascii="Arial" w:hAnsi="Arial" w:cs="Arial"/>
              <w:sz w:val="24"/>
            </w:rPr>
            <w:fldChar w:fldCharType="end"/>
          </w:r>
        </w:sdtContent>
      </w:sdt>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Default="00AB22EE" w:rsidP="00FD2247">
      <w:pPr>
        <w:spacing w:line="360" w:lineRule="auto"/>
        <w:rPr>
          <w:rFonts w:ascii="Arial" w:hAnsi="Arial" w:cs="Arial"/>
          <w:sz w:val="24"/>
        </w:rPr>
      </w:pPr>
    </w:p>
    <w:p w:rsidR="00AB22EE" w:rsidRPr="00FD2247" w:rsidRDefault="00AB22EE" w:rsidP="00FD2247">
      <w:pPr>
        <w:spacing w:line="360" w:lineRule="auto"/>
        <w:rPr>
          <w:rFonts w:ascii="Arial" w:hAnsi="Arial" w:cs="Arial"/>
          <w:sz w:val="24"/>
        </w:rPr>
      </w:pPr>
    </w:p>
    <w:sectPr w:rsidR="00AB22EE" w:rsidRPr="00FD224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79BE" w:rsidRDefault="00CA79BE" w:rsidP="006F0940">
      <w:pPr>
        <w:spacing w:after="0" w:line="240" w:lineRule="auto"/>
      </w:pPr>
      <w:r>
        <w:separator/>
      </w:r>
    </w:p>
  </w:endnote>
  <w:endnote w:type="continuationSeparator" w:id="0">
    <w:p w:rsidR="00CA79BE" w:rsidRDefault="00CA79BE" w:rsidP="006F0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4432704"/>
      <w:docPartObj>
        <w:docPartGallery w:val="Page Numbers (Bottom of Page)"/>
        <w:docPartUnique/>
      </w:docPartObj>
    </w:sdtPr>
    <w:sdtEndPr>
      <w:rPr>
        <w:rFonts w:ascii="Arial" w:hAnsi="Arial" w:cs="Arial"/>
        <w:b/>
        <w:noProof/>
        <w:sz w:val="24"/>
      </w:rPr>
    </w:sdtEndPr>
    <w:sdtContent>
      <w:p w:rsidR="00AB22EE" w:rsidRPr="006F0940" w:rsidRDefault="00AB22EE">
        <w:pPr>
          <w:pStyle w:val="Footer"/>
          <w:rPr>
            <w:rFonts w:ascii="Arial" w:hAnsi="Arial" w:cs="Arial"/>
            <w:b/>
            <w:sz w:val="24"/>
          </w:rPr>
        </w:pPr>
        <w:r w:rsidRPr="006F0940">
          <w:rPr>
            <w:rFonts w:ascii="Arial" w:hAnsi="Arial" w:cs="Arial"/>
            <w:b/>
            <w:sz w:val="24"/>
          </w:rPr>
          <w:fldChar w:fldCharType="begin"/>
        </w:r>
        <w:r w:rsidRPr="006F0940">
          <w:rPr>
            <w:rFonts w:ascii="Arial" w:hAnsi="Arial" w:cs="Arial"/>
            <w:b/>
            <w:sz w:val="24"/>
          </w:rPr>
          <w:instrText xml:space="preserve"> PAGE   \* MERGEFORMAT </w:instrText>
        </w:r>
        <w:r w:rsidRPr="006F0940">
          <w:rPr>
            <w:rFonts w:ascii="Arial" w:hAnsi="Arial" w:cs="Arial"/>
            <w:b/>
            <w:sz w:val="24"/>
          </w:rPr>
          <w:fldChar w:fldCharType="separate"/>
        </w:r>
        <w:r>
          <w:rPr>
            <w:rFonts w:ascii="Arial" w:hAnsi="Arial" w:cs="Arial"/>
            <w:b/>
            <w:noProof/>
            <w:sz w:val="24"/>
          </w:rPr>
          <w:t>3</w:t>
        </w:r>
        <w:r w:rsidRPr="006F0940">
          <w:rPr>
            <w:rFonts w:ascii="Arial" w:hAnsi="Arial" w:cs="Arial"/>
            <w:b/>
            <w:noProof/>
            <w:sz w:val="24"/>
          </w:rPr>
          <w:fldChar w:fldCharType="end"/>
        </w:r>
        <w:r>
          <w:rPr>
            <w:rFonts w:ascii="Arial" w:hAnsi="Arial" w:cs="Arial"/>
            <w:b/>
            <w:noProof/>
            <w:sz w:val="24"/>
          </w:rPr>
          <w:t xml:space="preserve">                                                                                               </w:t>
        </w:r>
        <w:r w:rsidRPr="006F0940">
          <w:rPr>
            <w:rFonts w:ascii="Arial" w:hAnsi="Arial" w:cs="Arial"/>
            <w:b/>
            <w:noProof/>
            <w:sz w:val="24"/>
          </w:rPr>
          <w:t>Dion Billing (1701657)</w:t>
        </w:r>
      </w:p>
    </w:sdtContent>
  </w:sdt>
  <w:p w:rsidR="00AB22EE" w:rsidRDefault="00AB22EE">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79BE" w:rsidRDefault="00CA79BE" w:rsidP="006F0940">
      <w:pPr>
        <w:spacing w:after="0" w:line="240" w:lineRule="auto"/>
      </w:pPr>
      <w:r>
        <w:separator/>
      </w:r>
    </w:p>
  </w:footnote>
  <w:footnote w:type="continuationSeparator" w:id="0">
    <w:p w:rsidR="00CA79BE" w:rsidRDefault="00CA79BE" w:rsidP="006F09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940"/>
    <w:rsid w:val="00041428"/>
    <w:rsid w:val="0009074C"/>
    <w:rsid w:val="000A11E5"/>
    <w:rsid w:val="00134A92"/>
    <w:rsid w:val="001F0EE5"/>
    <w:rsid w:val="002852B5"/>
    <w:rsid w:val="0029250A"/>
    <w:rsid w:val="002B0516"/>
    <w:rsid w:val="002E3964"/>
    <w:rsid w:val="00351147"/>
    <w:rsid w:val="00385736"/>
    <w:rsid w:val="00387F67"/>
    <w:rsid w:val="003E290D"/>
    <w:rsid w:val="00477A9F"/>
    <w:rsid w:val="004A03FD"/>
    <w:rsid w:val="004A134A"/>
    <w:rsid w:val="004E27A0"/>
    <w:rsid w:val="00527D26"/>
    <w:rsid w:val="00563773"/>
    <w:rsid w:val="005A2086"/>
    <w:rsid w:val="006521FD"/>
    <w:rsid w:val="00674D53"/>
    <w:rsid w:val="00694F06"/>
    <w:rsid w:val="006F0940"/>
    <w:rsid w:val="00701FB0"/>
    <w:rsid w:val="007074A3"/>
    <w:rsid w:val="007C3C43"/>
    <w:rsid w:val="007D039F"/>
    <w:rsid w:val="00813F75"/>
    <w:rsid w:val="009445FB"/>
    <w:rsid w:val="0095487C"/>
    <w:rsid w:val="0098748E"/>
    <w:rsid w:val="009A07CB"/>
    <w:rsid w:val="00A03D45"/>
    <w:rsid w:val="00AB22EE"/>
    <w:rsid w:val="00C02C48"/>
    <w:rsid w:val="00CA79BE"/>
    <w:rsid w:val="00D16F5C"/>
    <w:rsid w:val="00D1786D"/>
    <w:rsid w:val="00DD03EF"/>
    <w:rsid w:val="00DF57CC"/>
    <w:rsid w:val="00E7206D"/>
    <w:rsid w:val="00E77973"/>
    <w:rsid w:val="00EB53C8"/>
    <w:rsid w:val="00F313AC"/>
    <w:rsid w:val="00F35C61"/>
    <w:rsid w:val="00F971BD"/>
    <w:rsid w:val="00FA1CCE"/>
    <w:rsid w:val="00FD2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B39B3"/>
  <w15:chartTrackingRefBased/>
  <w15:docId w15:val="{53336174-EA44-4F14-A9A4-3DE5CE387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9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940"/>
  </w:style>
  <w:style w:type="paragraph" w:styleId="Footer">
    <w:name w:val="footer"/>
    <w:basedOn w:val="Normal"/>
    <w:link w:val="FooterChar"/>
    <w:uiPriority w:val="99"/>
    <w:unhideWhenUsed/>
    <w:rsid w:val="006F0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940"/>
  </w:style>
  <w:style w:type="character" w:customStyle="1" w:styleId="Heading1Char">
    <w:name w:val="Heading 1 Char"/>
    <w:basedOn w:val="DefaultParagraphFont"/>
    <w:link w:val="Heading1"/>
    <w:uiPriority w:val="9"/>
    <w:rsid w:val="006F0940"/>
    <w:rPr>
      <w:rFonts w:asciiTheme="majorHAnsi" w:eastAsiaTheme="majorEastAsia" w:hAnsiTheme="majorHAnsi" w:cstheme="majorBidi"/>
      <w:color w:val="2E74B5" w:themeColor="accent1" w:themeShade="BF"/>
      <w:sz w:val="32"/>
      <w:szCs w:val="32"/>
    </w:rPr>
  </w:style>
  <w:style w:type="character" w:styleId="PlaceholderText">
    <w:name w:val="Placeholder Text"/>
    <w:basedOn w:val="DefaultParagraphFont"/>
    <w:uiPriority w:val="99"/>
    <w:semiHidden/>
    <w:rsid w:val="00351147"/>
    <w:rPr>
      <w:color w:val="808080"/>
    </w:rPr>
  </w:style>
  <w:style w:type="paragraph" w:styleId="Caption">
    <w:name w:val="caption"/>
    <w:basedOn w:val="Normal"/>
    <w:next w:val="Normal"/>
    <w:uiPriority w:val="35"/>
    <w:unhideWhenUsed/>
    <w:qFormat/>
    <w:rsid w:val="0035114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D2247"/>
  </w:style>
  <w:style w:type="paragraph" w:styleId="TOCHeading">
    <w:name w:val="TOC Heading"/>
    <w:basedOn w:val="Heading1"/>
    <w:next w:val="Normal"/>
    <w:uiPriority w:val="39"/>
    <w:unhideWhenUsed/>
    <w:qFormat/>
    <w:rsid w:val="00AB22EE"/>
    <w:pPr>
      <w:outlineLvl w:val="9"/>
    </w:pPr>
    <w:rPr>
      <w:lang w:val="en-US"/>
    </w:rPr>
  </w:style>
  <w:style w:type="paragraph" w:styleId="TOC1">
    <w:name w:val="toc 1"/>
    <w:basedOn w:val="Normal"/>
    <w:next w:val="Normal"/>
    <w:autoRedefine/>
    <w:uiPriority w:val="39"/>
    <w:unhideWhenUsed/>
    <w:rsid w:val="00AB22EE"/>
    <w:pPr>
      <w:spacing w:after="100"/>
    </w:pPr>
  </w:style>
  <w:style w:type="character" w:styleId="Hyperlink">
    <w:name w:val="Hyperlink"/>
    <w:basedOn w:val="DefaultParagraphFont"/>
    <w:uiPriority w:val="99"/>
    <w:unhideWhenUsed/>
    <w:rsid w:val="00AB22EE"/>
    <w:rPr>
      <w:color w:val="0563C1" w:themeColor="hyperlink"/>
      <w:u w:val="single"/>
    </w:rPr>
  </w:style>
  <w:style w:type="paragraph" w:styleId="TableofFigures">
    <w:name w:val="table of figures"/>
    <w:basedOn w:val="Normal"/>
    <w:next w:val="Normal"/>
    <w:uiPriority w:val="99"/>
    <w:unhideWhenUsed/>
    <w:rsid w:val="00AB22E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46951">
      <w:bodyDiv w:val="1"/>
      <w:marLeft w:val="0"/>
      <w:marRight w:val="0"/>
      <w:marTop w:val="0"/>
      <w:marBottom w:val="0"/>
      <w:divBdr>
        <w:top w:val="none" w:sz="0" w:space="0" w:color="auto"/>
        <w:left w:val="none" w:sz="0" w:space="0" w:color="auto"/>
        <w:bottom w:val="none" w:sz="0" w:space="0" w:color="auto"/>
        <w:right w:val="none" w:sz="0" w:space="0" w:color="auto"/>
      </w:divBdr>
    </w:div>
    <w:div w:id="412819451">
      <w:bodyDiv w:val="1"/>
      <w:marLeft w:val="0"/>
      <w:marRight w:val="0"/>
      <w:marTop w:val="0"/>
      <w:marBottom w:val="0"/>
      <w:divBdr>
        <w:top w:val="none" w:sz="0" w:space="0" w:color="auto"/>
        <w:left w:val="none" w:sz="0" w:space="0" w:color="auto"/>
        <w:bottom w:val="none" w:sz="0" w:space="0" w:color="auto"/>
        <w:right w:val="none" w:sz="0" w:space="0" w:color="auto"/>
      </w:divBdr>
    </w:div>
    <w:div w:id="431821302">
      <w:bodyDiv w:val="1"/>
      <w:marLeft w:val="0"/>
      <w:marRight w:val="0"/>
      <w:marTop w:val="0"/>
      <w:marBottom w:val="0"/>
      <w:divBdr>
        <w:top w:val="none" w:sz="0" w:space="0" w:color="auto"/>
        <w:left w:val="none" w:sz="0" w:space="0" w:color="auto"/>
        <w:bottom w:val="none" w:sz="0" w:space="0" w:color="auto"/>
        <w:right w:val="none" w:sz="0" w:space="0" w:color="auto"/>
      </w:divBdr>
    </w:div>
    <w:div w:id="609551301">
      <w:bodyDiv w:val="1"/>
      <w:marLeft w:val="0"/>
      <w:marRight w:val="0"/>
      <w:marTop w:val="0"/>
      <w:marBottom w:val="0"/>
      <w:divBdr>
        <w:top w:val="none" w:sz="0" w:space="0" w:color="auto"/>
        <w:left w:val="none" w:sz="0" w:space="0" w:color="auto"/>
        <w:bottom w:val="none" w:sz="0" w:space="0" w:color="auto"/>
        <w:right w:val="none" w:sz="0" w:space="0" w:color="auto"/>
      </w:divBdr>
    </w:div>
    <w:div w:id="898177451">
      <w:bodyDiv w:val="1"/>
      <w:marLeft w:val="0"/>
      <w:marRight w:val="0"/>
      <w:marTop w:val="0"/>
      <w:marBottom w:val="0"/>
      <w:divBdr>
        <w:top w:val="none" w:sz="0" w:space="0" w:color="auto"/>
        <w:left w:val="none" w:sz="0" w:space="0" w:color="auto"/>
        <w:bottom w:val="none" w:sz="0" w:space="0" w:color="auto"/>
        <w:right w:val="none" w:sz="0" w:space="0" w:color="auto"/>
      </w:divBdr>
    </w:div>
    <w:div w:id="938492803">
      <w:bodyDiv w:val="1"/>
      <w:marLeft w:val="0"/>
      <w:marRight w:val="0"/>
      <w:marTop w:val="0"/>
      <w:marBottom w:val="0"/>
      <w:divBdr>
        <w:top w:val="none" w:sz="0" w:space="0" w:color="auto"/>
        <w:left w:val="none" w:sz="0" w:space="0" w:color="auto"/>
        <w:bottom w:val="none" w:sz="0" w:space="0" w:color="auto"/>
        <w:right w:val="none" w:sz="0" w:space="0" w:color="auto"/>
      </w:divBdr>
    </w:div>
    <w:div w:id="1009794670">
      <w:bodyDiv w:val="1"/>
      <w:marLeft w:val="0"/>
      <w:marRight w:val="0"/>
      <w:marTop w:val="0"/>
      <w:marBottom w:val="0"/>
      <w:divBdr>
        <w:top w:val="none" w:sz="0" w:space="0" w:color="auto"/>
        <w:left w:val="none" w:sz="0" w:space="0" w:color="auto"/>
        <w:bottom w:val="none" w:sz="0" w:space="0" w:color="auto"/>
        <w:right w:val="none" w:sz="0" w:space="0" w:color="auto"/>
      </w:divBdr>
    </w:div>
    <w:div w:id="1127940225">
      <w:bodyDiv w:val="1"/>
      <w:marLeft w:val="0"/>
      <w:marRight w:val="0"/>
      <w:marTop w:val="0"/>
      <w:marBottom w:val="0"/>
      <w:divBdr>
        <w:top w:val="none" w:sz="0" w:space="0" w:color="auto"/>
        <w:left w:val="none" w:sz="0" w:space="0" w:color="auto"/>
        <w:bottom w:val="none" w:sz="0" w:space="0" w:color="auto"/>
        <w:right w:val="none" w:sz="0" w:space="0" w:color="auto"/>
      </w:divBdr>
    </w:div>
    <w:div w:id="1151557423">
      <w:bodyDiv w:val="1"/>
      <w:marLeft w:val="0"/>
      <w:marRight w:val="0"/>
      <w:marTop w:val="0"/>
      <w:marBottom w:val="0"/>
      <w:divBdr>
        <w:top w:val="none" w:sz="0" w:space="0" w:color="auto"/>
        <w:left w:val="none" w:sz="0" w:space="0" w:color="auto"/>
        <w:bottom w:val="none" w:sz="0" w:space="0" w:color="auto"/>
        <w:right w:val="none" w:sz="0" w:space="0" w:color="auto"/>
      </w:divBdr>
    </w:div>
    <w:div w:id="1196767784">
      <w:bodyDiv w:val="1"/>
      <w:marLeft w:val="0"/>
      <w:marRight w:val="0"/>
      <w:marTop w:val="0"/>
      <w:marBottom w:val="0"/>
      <w:divBdr>
        <w:top w:val="none" w:sz="0" w:space="0" w:color="auto"/>
        <w:left w:val="none" w:sz="0" w:space="0" w:color="auto"/>
        <w:bottom w:val="none" w:sz="0" w:space="0" w:color="auto"/>
        <w:right w:val="none" w:sz="0" w:space="0" w:color="auto"/>
      </w:divBdr>
    </w:div>
    <w:div w:id="1255631359">
      <w:bodyDiv w:val="1"/>
      <w:marLeft w:val="0"/>
      <w:marRight w:val="0"/>
      <w:marTop w:val="0"/>
      <w:marBottom w:val="0"/>
      <w:divBdr>
        <w:top w:val="none" w:sz="0" w:space="0" w:color="auto"/>
        <w:left w:val="none" w:sz="0" w:space="0" w:color="auto"/>
        <w:bottom w:val="none" w:sz="0" w:space="0" w:color="auto"/>
        <w:right w:val="none" w:sz="0" w:space="0" w:color="auto"/>
      </w:divBdr>
    </w:div>
    <w:div w:id="1419787101">
      <w:bodyDiv w:val="1"/>
      <w:marLeft w:val="0"/>
      <w:marRight w:val="0"/>
      <w:marTop w:val="0"/>
      <w:marBottom w:val="0"/>
      <w:divBdr>
        <w:top w:val="none" w:sz="0" w:space="0" w:color="auto"/>
        <w:left w:val="none" w:sz="0" w:space="0" w:color="auto"/>
        <w:bottom w:val="none" w:sz="0" w:space="0" w:color="auto"/>
        <w:right w:val="none" w:sz="0" w:space="0" w:color="auto"/>
      </w:divBdr>
    </w:div>
    <w:div w:id="1439329230">
      <w:bodyDiv w:val="1"/>
      <w:marLeft w:val="0"/>
      <w:marRight w:val="0"/>
      <w:marTop w:val="0"/>
      <w:marBottom w:val="0"/>
      <w:divBdr>
        <w:top w:val="none" w:sz="0" w:space="0" w:color="auto"/>
        <w:left w:val="none" w:sz="0" w:space="0" w:color="auto"/>
        <w:bottom w:val="none" w:sz="0" w:space="0" w:color="auto"/>
        <w:right w:val="none" w:sz="0" w:space="0" w:color="auto"/>
      </w:divBdr>
    </w:div>
    <w:div w:id="1589730202">
      <w:bodyDiv w:val="1"/>
      <w:marLeft w:val="0"/>
      <w:marRight w:val="0"/>
      <w:marTop w:val="0"/>
      <w:marBottom w:val="0"/>
      <w:divBdr>
        <w:top w:val="none" w:sz="0" w:space="0" w:color="auto"/>
        <w:left w:val="none" w:sz="0" w:space="0" w:color="auto"/>
        <w:bottom w:val="none" w:sz="0" w:space="0" w:color="auto"/>
        <w:right w:val="none" w:sz="0" w:space="0" w:color="auto"/>
      </w:divBdr>
    </w:div>
    <w:div w:id="1606380960">
      <w:bodyDiv w:val="1"/>
      <w:marLeft w:val="0"/>
      <w:marRight w:val="0"/>
      <w:marTop w:val="0"/>
      <w:marBottom w:val="0"/>
      <w:divBdr>
        <w:top w:val="none" w:sz="0" w:space="0" w:color="auto"/>
        <w:left w:val="none" w:sz="0" w:space="0" w:color="auto"/>
        <w:bottom w:val="none" w:sz="0" w:space="0" w:color="auto"/>
        <w:right w:val="none" w:sz="0" w:space="0" w:color="auto"/>
      </w:divBdr>
    </w:div>
    <w:div w:id="1689065896">
      <w:bodyDiv w:val="1"/>
      <w:marLeft w:val="0"/>
      <w:marRight w:val="0"/>
      <w:marTop w:val="0"/>
      <w:marBottom w:val="0"/>
      <w:divBdr>
        <w:top w:val="none" w:sz="0" w:space="0" w:color="auto"/>
        <w:left w:val="none" w:sz="0" w:space="0" w:color="auto"/>
        <w:bottom w:val="none" w:sz="0" w:space="0" w:color="auto"/>
        <w:right w:val="none" w:sz="0" w:space="0" w:color="auto"/>
      </w:divBdr>
    </w:div>
    <w:div w:id="1692757068">
      <w:bodyDiv w:val="1"/>
      <w:marLeft w:val="0"/>
      <w:marRight w:val="0"/>
      <w:marTop w:val="0"/>
      <w:marBottom w:val="0"/>
      <w:divBdr>
        <w:top w:val="none" w:sz="0" w:space="0" w:color="auto"/>
        <w:left w:val="none" w:sz="0" w:space="0" w:color="auto"/>
        <w:bottom w:val="none" w:sz="0" w:space="0" w:color="auto"/>
        <w:right w:val="none" w:sz="0" w:space="0" w:color="auto"/>
      </w:divBdr>
    </w:div>
    <w:div w:id="1762798572">
      <w:bodyDiv w:val="1"/>
      <w:marLeft w:val="0"/>
      <w:marRight w:val="0"/>
      <w:marTop w:val="0"/>
      <w:marBottom w:val="0"/>
      <w:divBdr>
        <w:top w:val="none" w:sz="0" w:space="0" w:color="auto"/>
        <w:left w:val="none" w:sz="0" w:space="0" w:color="auto"/>
        <w:bottom w:val="none" w:sz="0" w:space="0" w:color="auto"/>
        <w:right w:val="none" w:sz="0" w:space="0" w:color="auto"/>
      </w:divBdr>
    </w:div>
    <w:div w:id="1766148325">
      <w:bodyDiv w:val="1"/>
      <w:marLeft w:val="0"/>
      <w:marRight w:val="0"/>
      <w:marTop w:val="0"/>
      <w:marBottom w:val="0"/>
      <w:divBdr>
        <w:top w:val="none" w:sz="0" w:space="0" w:color="auto"/>
        <w:left w:val="none" w:sz="0" w:space="0" w:color="auto"/>
        <w:bottom w:val="none" w:sz="0" w:space="0" w:color="auto"/>
        <w:right w:val="none" w:sz="0" w:space="0" w:color="auto"/>
      </w:divBdr>
    </w:div>
    <w:div w:id="1792934554">
      <w:bodyDiv w:val="1"/>
      <w:marLeft w:val="0"/>
      <w:marRight w:val="0"/>
      <w:marTop w:val="0"/>
      <w:marBottom w:val="0"/>
      <w:divBdr>
        <w:top w:val="none" w:sz="0" w:space="0" w:color="auto"/>
        <w:left w:val="none" w:sz="0" w:space="0" w:color="auto"/>
        <w:bottom w:val="none" w:sz="0" w:space="0" w:color="auto"/>
        <w:right w:val="none" w:sz="0" w:space="0" w:color="auto"/>
      </w:divBdr>
    </w:div>
    <w:div w:id="1905876178">
      <w:bodyDiv w:val="1"/>
      <w:marLeft w:val="0"/>
      <w:marRight w:val="0"/>
      <w:marTop w:val="0"/>
      <w:marBottom w:val="0"/>
      <w:divBdr>
        <w:top w:val="none" w:sz="0" w:space="0" w:color="auto"/>
        <w:left w:val="none" w:sz="0" w:space="0" w:color="auto"/>
        <w:bottom w:val="none" w:sz="0" w:space="0" w:color="auto"/>
        <w:right w:val="none" w:sz="0" w:space="0" w:color="auto"/>
      </w:divBdr>
    </w:div>
    <w:div w:id="1942101339">
      <w:bodyDiv w:val="1"/>
      <w:marLeft w:val="0"/>
      <w:marRight w:val="0"/>
      <w:marTop w:val="0"/>
      <w:marBottom w:val="0"/>
      <w:divBdr>
        <w:top w:val="none" w:sz="0" w:space="0" w:color="auto"/>
        <w:left w:val="none" w:sz="0" w:space="0" w:color="auto"/>
        <w:bottom w:val="none" w:sz="0" w:space="0" w:color="auto"/>
        <w:right w:val="none" w:sz="0" w:space="0" w:color="auto"/>
      </w:divBdr>
    </w:div>
    <w:div w:id="2140030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Tur19</b:Tag>
    <b:SourceType>InternetSite</b:SourceType>
    <b:Guid>{5FA14929-0C9A-4E4C-BA52-C78795FB1D59}</b:Guid>
    <b:Title>Turbo Chargers NZ</b:Title>
    <b:Year>2019</b:Year>
    <b:Author>
      <b:Author>
        <b:Corporate>Turbo Chargers NZ</b:Corporate>
      </b:Author>
    </b:Author>
    <b:InternetSiteTitle>Turbo Chargers NZ</b:InternetSiteTitle>
    <b:URL>http://www.turbochargersnz.com/about-turbochargers</b:URL>
    <b:RefOrder>1</b:RefOrder>
  </b:Source>
  <b:Source>
    <b:Tag>Tur191</b:Tag>
    <b:SourceType>InternetSite</b:SourceType>
    <b:Guid>{447BC431-D411-4DD6-A9F0-5ED55EE11292}</b:Guid>
    <b:Author>
      <b:Author>
        <b:Corporate>Turbo Tec</b:Corporate>
      </b:Author>
    </b:Author>
    <b:Title>Turbocharger - Principle of Operation</b:Title>
    <b:InternetSiteTitle>Turbo Tec</b:InternetSiteTitle>
    <b:Year>2019</b:Year>
    <b:URL>http://www.turbo-tec.eu/uk/turbocharger-principle-of-operation/</b:URL>
    <b:RefOrder>2</b:RefOrder>
  </b:Source>
  <b:Source>
    <b:Tag>Hil141</b:Tag>
    <b:SourceType>Book</b:SourceType>
    <b:Guid>{9C77ED11-35B4-4DBD-B09E-9FF1D07C7045}</b:Guid>
    <b:Author>
      <b:Author>
        <b:Corporate>Hillier's</b:Corporate>
      </b:Author>
    </b:Author>
    <b:Title>Hillier's Book of Motor Vehicle Technology</b:Title>
    <b:Year>2014</b:Year>
    <b:City>Oxford</b:City>
    <b:Publisher>Oxford University Press</b:Publisher>
    <b:RefOrder>3</b:RefOrder>
  </b:Source>
  <b:Source>
    <b:Tag>Tur</b:Tag>
    <b:SourceType>InternetSite</b:SourceType>
    <b:Guid>{10487B33-24F6-4845-94FA-A84868F2D252}</b:Guid>
    <b:Author>
      <b:Author>
        <b:Corporate>Turbo Dynamics</b:Corporate>
      </b:Author>
    </b:Author>
    <b:Title>Turbocharging Aspirated Cars</b:Title>
    <b:InternetSiteTitle>Turbo Dynamics</b:InternetSiteTitle>
    <b:URL>https://www.turbodynamics.co.uk/technical/turbocharging-normally-aspirated-car/</b:URL>
    <b:RefOrder>4</b:RefOrder>
  </b:Source>
  <b:Source>
    <b:Tag>You</b:Tag>
    <b:SourceType>Art</b:SourceType>
    <b:Guid>{E0BBCE7C-9793-4F61-898E-3C555C1D4476}</b:Guid>
    <b:Title>Turbo</b:Title>
    <b:Author>
      <b:Artist>
        <b:NameList>
          <b:Person>
            <b:Last>Boukra</b:Last>
            <b:First>Yououf</b:First>
          </b:Person>
        </b:NameList>
      </b:Artist>
    </b:Author>
    <b:RefOrder>5</b:RefOrder>
  </b:Source>
</b:Sources>
</file>

<file path=customXml/itemProps1.xml><?xml version="1.0" encoding="utf-8"?>
<ds:datastoreItem xmlns:ds="http://schemas.openxmlformats.org/officeDocument/2006/customXml" ds:itemID="{F8DD8FF7-7D87-4249-988B-868579CD6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20</Pages>
  <Words>2908</Words>
  <Characters>16579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Billing (1701657)</dc:creator>
  <cp:keywords/>
  <dc:description/>
  <cp:lastModifiedBy>Dion Billing</cp:lastModifiedBy>
  <cp:revision>3</cp:revision>
  <dcterms:created xsi:type="dcterms:W3CDTF">2019-03-30T22:40:00Z</dcterms:created>
  <dcterms:modified xsi:type="dcterms:W3CDTF">2019-03-31T21:18:00Z</dcterms:modified>
</cp:coreProperties>
</file>