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7641F" w14:textId="268FDE03" w:rsidR="00EE23EF" w:rsidRDefault="00EC3014" w:rsidP="00EC3014">
      <w:pPr>
        <w:jc w:val="center"/>
        <w:rPr>
          <w:rFonts w:ascii="Arial" w:hAnsi="Arial" w:cs="Arial"/>
          <w:b/>
          <w:bCs/>
          <w:sz w:val="32"/>
          <w:szCs w:val="32"/>
        </w:rPr>
      </w:pPr>
      <w:r>
        <w:rPr>
          <w:rFonts w:ascii="Arial" w:hAnsi="Arial" w:cs="Arial"/>
          <w:b/>
          <w:bCs/>
          <w:sz w:val="32"/>
          <w:szCs w:val="32"/>
        </w:rPr>
        <w:t>Melanie Okine</w:t>
      </w:r>
    </w:p>
    <w:p w14:paraId="7844D029" w14:textId="1EE6CE08" w:rsidR="00EC3014" w:rsidRDefault="00EC3014" w:rsidP="00EC3014">
      <w:pPr>
        <w:jc w:val="center"/>
        <w:rPr>
          <w:rFonts w:ascii="Arial" w:hAnsi="Arial" w:cs="Arial"/>
          <w:b/>
          <w:bCs/>
          <w:sz w:val="32"/>
          <w:szCs w:val="32"/>
        </w:rPr>
      </w:pPr>
      <w:r>
        <w:rPr>
          <w:rFonts w:ascii="Arial" w:hAnsi="Arial" w:cs="Arial"/>
          <w:b/>
          <w:bCs/>
          <w:sz w:val="32"/>
          <w:szCs w:val="32"/>
        </w:rPr>
        <w:t>1907289</w:t>
      </w:r>
    </w:p>
    <w:p w14:paraId="177AC05B" w14:textId="0D65E6CF" w:rsidR="00EC3014" w:rsidRDefault="00996BF2" w:rsidP="00EC3014">
      <w:pPr>
        <w:jc w:val="center"/>
        <w:rPr>
          <w:rFonts w:ascii="Arial" w:hAnsi="Arial" w:cs="Arial"/>
          <w:b/>
          <w:bCs/>
          <w:sz w:val="32"/>
          <w:szCs w:val="32"/>
        </w:rPr>
      </w:pPr>
      <w:r>
        <w:rPr>
          <w:rFonts w:ascii="Arial" w:hAnsi="Arial" w:cs="Arial"/>
          <w:b/>
          <w:bCs/>
          <w:sz w:val="32"/>
          <w:szCs w:val="32"/>
        </w:rPr>
        <w:t xml:space="preserve">Diola </w:t>
      </w:r>
      <w:proofErr w:type="spellStart"/>
      <w:r>
        <w:rPr>
          <w:rFonts w:ascii="Arial" w:hAnsi="Arial" w:cs="Arial"/>
          <w:b/>
          <w:bCs/>
          <w:sz w:val="32"/>
          <w:szCs w:val="32"/>
        </w:rPr>
        <w:t>Bijlhout</w:t>
      </w:r>
      <w:proofErr w:type="spellEnd"/>
    </w:p>
    <w:p w14:paraId="0A7B82F4" w14:textId="582C4CAF" w:rsidR="00317B5A" w:rsidRDefault="00317B5A" w:rsidP="00EC3014">
      <w:pPr>
        <w:jc w:val="center"/>
        <w:rPr>
          <w:rFonts w:ascii="Arial" w:hAnsi="Arial" w:cs="Arial"/>
          <w:b/>
          <w:bCs/>
          <w:sz w:val="32"/>
          <w:szCs w:val="32"/>
        </w:rPr>
      </w:pPr>
      <w:r>
        <w:rPr>
          <w:rFonts w:ascii="Arial" w:hAnsi="Arial" w:cs="Arial"/>
          <w:b/>
          <w:bCs/>
          <w:sz w:val="32"/>
          <w:szCs w:val="32"/>
        </w:rPr>
        <w:t>BMHP6009</w:t>
      </w:r>
    </w:p>
    <w:p w14:paraId="3686C299" w14:textId="7036B871" w:rsidR="00317B5A" w:rsidRDefault="00317B5A" w:rsidP="00EC3014">
      <w:pPr>
        <w:jc w:val="center"/>
      </w:pPr>
      <w:r>
        <w:rPr>
          <w:rFonts w:ascii="Arial" w:hAnsi="Arial" w:cs="Arial"/>
          <w:b/>
          <w:bCs/>
          <w:sz w:val="32"/>
          <w:szCs w:val="32"/>
        </w:rPr>
        <w:t>Living with Care the Older Person</w:t>
      </w:r>
      <w:r>
        <w:rPr>
          <w:rFonts w:ascii="Arial" w:hAnsi="Arial" w:cs="Arial"/>
          <w:b/>
          <w:bCs/>
          <w:sz w:val="32"/>
          <w:szCs w:val="32"/>
        </w:rPr>
        <w:br/>
      </w:r>
    </w:p>
    <w:p w14:paraId="7E4EAAC7" w14:textId="2AFA8B81" w:rsidR="00317B5A" w:rsidRDefault="00317B5A" w:rsidP="00EC3014">
      <w:pPr>
        <w:jc w:val="center"/>
      </w:pPr>
    </w:p>
    <w:p w14:paraId="68C6AD67" w14:textId="28F72495" w:rsidR="00317B5A" w:rsidRDefault="00317B5A" w:rsidP="00EC3014">
      <w:pPr>
        <w:jc w:val="center"/>
      </w:pPr>
    </w:p>
    <w:p w14:paraId="2C432BA4" w14:textId="27EDFF4E" w:rsidR="00317B5A" w:rsidRDefault="00317B5A" w:rsidP="00EC3014">
      <w:pPr>
        <w:jc w:val="center"/>
      </w:pPr>
    </w:p>
    <w:p w14:paraId="70682D2C" w14:textId="6799E904" w:rsidR="00317B5A" w:rsidRDefault="00317B5A" w:rsidP="00EC3014">
      <w:pPr>
        <w:jc w:val="center"/>
      </w:pPr>
    </w:p>
    <w:p w14:paraId="168D3E5C" w14:textId="439E0538" w:rsidR="00317B5A" w:rsidRDefault="00317B5A" w:rsidP="00EC3014">
      <w:pPr>
        <w:jc w:val="center"/>
      </w:pPr>
    </w:p>
    <w:p w14:paraId="203B1F38" w14:textId="17297413" w:rsidR="00317B5A" w:rsidRDefault="00317B5A" w:rsidP="00EC3014">
      <w:pPr>
        <w:jc w:val="center"/>
      </w:pPr>
    </w:p>
    <w:p w14:paraId="2C56B061" w14:textId="14B94AEA" w:rsidR="00317B5A" w:rsidRDefault="00317B5A" w:rsidP="00EC3014">
      <w:pPr>
        <w:jc w:val="center"/>
      </w:pPr>
    </w:p>
    <w:p w14:paraId="237BA609" w14:textId="599D757E" w:rsidR="00317B5A" w:rsidRDefault="00317B5A" w:rsidP="00EC3014">
      <w:pPr>
        <w:jc w:val="center"/>
      </w:pPr>
    </w:p>
    <w:p w14:paraId="08B154E5" w14:textId="16127ACF" w:rsidR="00317B5A" w:rsidRDefault="00317B5A" w:rsidP="00EC3014">
      <w:pPr>
        <w:jc w:val="center"/>
      </w:pPr>
    </w:p>
    <w:p w14:paraId="5DFE11B7" w14:textId="76FA945C" w:rsidR="00317B5A" w:rsidRDefault="00317B5A" w:rsidP="00EC3014">
      <w:pPr>
        <w:jc w:val="center"/>
      </w:pPr>
    </w:p>
    <w:p w14:paraId="061A896F" w14:textId="43170C1D" w:rsidR="00317B5A" w:rsidRDefault="00317B5A" w:rsidP="00EC3014">
      <w:pPr>
        <w:jc w:val="center"/>
      </w:pPr>
    </w:p>
    <w:p w14:paraId="6638957E" w14:textId="23CBDE43" w:rsidR="00317B5A" w:rsidRDefault="00317B5A" w:rsidP="00EC3014">
      <w:pPr>
        <w:jc w:val="center"/>
      </w:pPr>
    </w:p>
    <w:p w14:paraId="5F1A81DC" w14:textId="16F4C6BE" w:rsidR="00317B5A" w:rsidRDefault="00317B5A" w:rsidP="00EC3014">
      <w:pPr>
        <w:jc w:val="center"/>
      </w:pPr>
    </w:p>
    <w:p w14:paraId="47791721" w14:textId="0B7917FF" w:rsidR="00317B5A" w:rsidRDefault="00317B5A" w:rsidP="00EC3014">
      <w:pPr>
        <w:jc w:val="center"/>
      </w:pPr>
    </w:p>
    <w:p w14:paraId="3F9A3E4B" w14:textId="1B54A6FA" w:rsidR="00317B5A" w:rsidRDefault="00317B5A" w:rsidP="00EC3014">
      <w:pPr>
        <w:jc w:val="center"/>
      </w:pPr>
    </w:p>
    <w:p w14:paraId="19969598" w14:textId="40F5BAB7" w:rsidR="00317B5A" w:rsidRDefault="00317B5A" w:rsidP="00EC3014">
      <w:pPr>
        <w:jc w:val="center"/>
      </w:pPr>
    </w:p>
    <w:p w14:paraId="2E08D7CC" w14:textId="244B745E" w:rsidR="00317B5A" w:rsidRDefault="00317B5A" w:rsidP="00EC3014">
      <w:pPr>
        <w:jc w:val="center"/>
      </w:pPr>
    </w:p>
    <w:p w14:paraId="7DBC0A05" w14:textId="31D953C9" w:rsidR="00317B5A" w:rsidRDefault="00317B5A" w:rsidP="00EC3014">
      <w:pPr>
        <w:jc w:val="center"/>
      </w:pPr>
    </w:p>
    <w:p w14:paraId="79700422" w14:textId="595B7C71" w:rsidR="00317B5A" w:rsidRDefault="00317B5A" w:rsidP="00EC3014">
      <w:pPr>
        <w:jc w:val="center"/>
      </w:pPr>
    </w:p>
    <w:p w14:paraId="25C1F111" w14:textId="1C49CFE0" w:rsidR="00317B5A" w:rsidRDefault="00317B5A" w:rsidP="00EC3014">
      <w:pPr>
        <w:jc w:val="center"/>
      </w:pPr>
    </w:p>
    <w:p w14:paraId="56B88EC7" w14:textId="014A504C" w:rsidR="00317B5A" w:rsidRDefault="00317B5A" w:rsidP="00EC3014">
      <w:pPr>
        <w:jc w:val="center"/>
      </w:pPr>
    </w:p>
    <w:p w14:paraId="1AF72B95" w14:textId="174FC0E9" w:rsidR="00317B5A" w:rsidRDefault="00317B5A" w:rsidP="00EC3014">
      <w:pPr>
        <w:jc w:val="center"/>
      </w:pPr>
    </w:p>
    <w:p w14:paraId="69A85816" w14:textId="7A483757" w:rsidR="00317B5A" w:rsidRDefault="00317B5A" w:rsidP="00EC3014">
      <w:pPr>
        <w:jc w:val="center"/>
      </w:pPr>
    </w:p>
    <w:p w14:paraId="3F8009FA" w14:textId="2E0BA1F3" w:rsidR="00317B5A" w:rsidRDefault="00317B5A" w:rsidP="00EC3014">
      <w:pPr>
        <w:jc w:val="center"/>
      </w:pPr>
    </w:p>
    <w:p w14:paraId="2C819128" w14:textId="37E59EC2" w:rsidR="00317B5A" w:rsidRDefault="00317B5A" w:rsidP="00EC3014">
      <w:pPr>
        <w:jc w:val="center"/>
        <w:rPr>
          <w:rFonts w:ascii="Arial" w:hAnsi="Arial" w:cs="Arial"/>
          <w:b/>
          <w:bCs/>
          <w:sz w:val="32"/>
          <w:szCs w:val="32"/>
        </w:rPr>
      </w:pPr>
      <w:r w:rsidRPr="00317B5A">
        <w:rPr>
          <w:rFonts w:ascii="Arial" w:hAnsi="Arial" w:cs="Arial"/>
          <w:b/>
          <w:bCs/>
          <w:sz w:val="32"/>
          <w:szCs w:val="32"/>
        </w:rPr>
        <w:lastRenderedPageBreak/>
        <w:t>Contents Page</w:t>
      </w:r>
    </w:p>
    <w:p w14:paraId="7F085888" w14:textId="7E39545C" w:rsidR="00317B5A" w:rsidRDefault="00317B5A" w:rsidP="00EC3014">
      <w:pPr>
        <w:jc w:val="center"/>
        <w:rPr>
          <w:rFonts w:ascii="Arial" w:hAnsi="Arial" w:cs="Arial"/>
          <w:b/>
          <w:bCs/>
          <w:sz w:val="32"/>
          <w:szCs w:val="32"/>
        </w:rPr>
      </w:pPr>
    </w:p>
    <w:p w14:paraId="78665078" w14:textId="0829FFF6" w:rsidR="00317B5A" w:rsidRDefault="00317B5A" w:rsidP="00EC3014">
      <w:pPr>
        <w:jc w:val="center"/>
        <w:rPr>
          <w:rFonts w:ascii="Arial" w:hAnsi="Arial" w:cs="Arial"/>
          <w:b/>
          <w:bCs/>
          <w:sz w:val="32"/>
          <w:szCs w:val="32"/>
        </w:rPr>
      </w:pPr>
    </w:p>
    <w:p w14:paraId="4E4D374A" w14:textId="034EF132" w:rsidR="00317B5A" w:rsidRDefault="00317B5A" w:rsidP="00EC3014">
      <w:pPr>
        <w:jc w:val="center"/>
        <w:rPr>
          <w:rFonts w:ascii="Arial" w:hAnsi="Arial" w:cs="Arial"/>
          <w:b/>
          <w:bCs/>
          <w:sz w:val="32"/>
          <w:szCs w:val="32"/>
        </w:rPr>
      </w:pPr>
    </w:p>
    <w:p w14:paraId="0687C071" w14:textId="20EE6827" w:rsidR="00317B5A" w:rsidRDefault="00317B5A" w:rsidP="00EC3014">
      <w:pPr>
        <w:jc w:val="center"/>
        <w:rPr>
          <w:rFonts w:ascii="Arial" w:hAnsi="Arial" w:cs="Arial"/>
          <w:b/>
          <w:bCs/>
          <w:sz w:val="32"/>
          <w:szCs w:val="32"/>
        </w:rPr>
      </w:pPr>
    </w:p>
    <w:p w14:paraId="751E5402" w14:textId="2789B5FE" w:rsidR="00317B5A" w:rsidRDefault="00317B5A" w:rsidP="00EC3014">
      <w:pPr>
        <w:jc w:val="center"/>
        <w:rPr>
          <w:rFonts w:ascii="Arial" w:hAnsi="Arial" w:cs="Arial"/>
          <w:b/>
          <w:bCs/>
          <w:sz w:val="32"/>
          <w:szCs w:val="32"/>
        </w:rPr>
      </w:pPr>
    </w:p>
    <w:p w14:paraId="6917AAA9" w14:textId="4BFB09FC" w:rsidR="00317B5A" w:rsidRDefault="00317B5A" w:rsidP="00EC3014">
      <w:pPr>
        <w:jc w:val="center"/>
        <w:rPr>
          <w:rFonts w:ascii="Arial" w:hAnsi="Arial" w:cs="Arial"/>
          <w:b/>
          <w:bCs/>
          <w:sz w:val="32"/>
          <w:szCs w:val="32"/>
        </w:rPr>
      </w:pPr>
    </w:p>
    <w:p w14:paraId="78BAD44C" w14:textId="326F59F3" w:rsidR="00317B5A" w:rsidRDefault="00317B5A" w:rsidP="00EC3014">
      <w:pPr>
        <w:jc w:val="center"/>
        <w:rPr>
          <w:rFonts w:ascii="Arial" w:hAnsi="Arial" w:cs="Arial"/>
          <w:b/>
          <w:bCs/>
          <w:sz w:val="32"/>
          <w:szCs w:val="32"/>
        </w:rPr>
      </w:pPr>
    </w:p>
    <w:p w14:paraId="74DAA04E" w14:textId="0244D929" w:rsidR="00317B5A" w:rsidRDefault="00317B5A" w:rsidP="00EC3014">
      <w:pPr>
        <w:jc w:val="center"/>
        <w:rPr>
          <w:rFonts w:ascii="Arial" w:hAnsi="Arial" w:cs="Arial"/>
          <w:b/>
          <w:bCs/>
          <w:sz w:val="32"/>
          <w:szCs w:val="32"/>
        </w:rPr>
      </w:pPr>
    </w:p>
    <w:p w14:paraId="264BA115" w14:textId="3E6F7C65" w:rsidR="00317B5A" w:rsidRDefault="00317B5A" w:rsidP="00EC3014">
      <w:pPr>
        <w:jc w:val="center"/>
        <w:rPr>
          <w:rFonts w:ascii="Arial" w:hAnsi="Arial" w:cs="Arial"/>
          <w:b/>
          <w:bCs/>
          <w:sz w:val="32"/>
          <w:szCs w:val="32"/>
        </w:rPr>
      </w:pPr>
    </w:p>
    <w:p w14:paraId="56041066" w14:textId="74F5ED7F" w:rsidR="00317B5A" w:rsidRDefault="00317B5A" w:rsidP="00EC3014">
      <w:pPr>
        <w:jc w:val="center"/>
        <w:rPr>
          <w:rFonts w:ascii="Arial" w:hAnsi="Arial" w:cs="Arial"/>
          <w:b/>
          <w:bCs/>
          <w:sz w:val="32"/>
          <w:szCs w:val="32"/>
        </w:rPr>
      </w:pPr>
    </w:p>
    <w:p w14:paraId="19A5162D" w14:textId="6D508BB2" w:rsidR="00317B5A" w:rsidRDefault="00317B5A" w:rsidP="00EC3014">
      <w:pPr>
        <w:jc w:val="center"/>
        <w:rPr>
          <w:rFonts w:ascii="Arial" w:hAnsi="Arial" w:cs="Arial"/>
          <w:b/>
          <w:bCs/>
          <w:sz w:val="32"/>
          <w:szCs w:val="32"/>
        </w:rPr>
      </w:pPr>
    </w:p>
    <w:p w14:paraId="460C1337" w14:textId="584A0004" w:rsidR="00317B5A" w:rsidRDefault="00317B5A" w:rsidP="00EC3014">
      <w:pPr>
        <w:jc w:val="center"/>
        <w:rPr>
          <w:rFonts w:ascii="Arial" w:hAnsi="Arial" w:cs="Arial"/>
          <w:b/>
          <w:bCs/>
          <w:sz w:val="32"/>
          <w:szCs w:val="32"/>
        </w:rPr>
      </w:pPr>
    </w:p>
    <w:p w14:paraId="29EF8DE5" w14:textId="66234801" w:rsidR="00317B5A" w:rsidRDefault="00317B5A" w:rsidP="00EC3014">
      <w:pPr>
        <w:jc w:val="center"/>
        <w:rPr>
          <w:rFonts w:ascii="Arial" w:hAnsi="Arial" w:cs="Arial"/>
          <w:b/>
          <w:bCs/>
          <w:sz w:val="32"/>
          <w:szCs w:val="32"/>
        </w:rPr>
      </w:pPr>
    </w:p>
    <w:p w14:paraId="728E48F1" w14:textId="57914C0C" w:rsidR="00317B5A" w:rsidRDefault="00317B5A" w:rsidP="00EC3014">
      <w:pPr>
        <w:jc w:val="center"/>
        <w:rPr>
          <w:rFonts w:ascii="Arial" w:hAnsi="Arial" w:cs="Arial"/>
          <w:b/>
          <w:bCs/>
          <w:sz w:val="32"/>
          <w:szCs w:val="32"/>
        </w:rPr>
      </w:pPr>
    </w:p>
    <w:p w14:paraId="7C1F43FE" w14:textId="56806D18" w:rsidR="00317B5A" w:rsidRDefault="00317B5A" w:rsidP="00EC3014">
      <w:pPr>
        <w:jc w:val="center"/>
        <w:rPr>
          <w:rFonts w:ascii="Arial" w:hAnsi="Arial" w:cs="Arial"/>
          <w:b/>
          <w:bCs/>
          <w:sz w:val="32"/>
          <w:szCs w:val="32"/>
        </w:rPr>
      </w:pPr>
    </w:p>
    <w:p w14:paraId="17E61B72" w14:textId="71B7A334" w:rsidR="00317B5A" w:rsidRDefault="00317B5A" w:rsidP="00EC3014">
      <w:pPr>
        <w:jc w:val="center"/>
        <w:rPr>
          <w:rFonts w:ascii="Arial" w:hAnsi="Arial" w:cs="Arial"/>
          <w:b/>
          <w:bCs/>
          <w:sz w:val="32"/>
          <w:szCs w:val="32"/>
        </w:rPr>
      </w:pPr>
    </w:p>
    <w:p w14:paraId="2CFCE3F9" w14:textId="7CC29873" w:rsidR="00317B5A" w:rsidRDefault="00317B5A" w:rsidP="00EC3014">
      <w:pPr>
        <w:jc w:val="center"/>
        <w:rPr>
          <w:rFonts w:ascii="Arial" w:hAnsi="Arial" w:cs="Arial"/>
          <w:b/>
          <w:bCs/>
          <w:sz w:val="32"/>
          <w:szCs w:val="32"/>
        </w:rPr>
      </w:pPr>
    </w:p>
    <w:p w14:paraId="505F818A" w14:textId="7AF97E72" w:rsidR="00317B5A" w:rsidRDefault="00317B5A" w:rsidP="00EC3014">
      <w:pPr>
        <w:jc w:val="center"/>
        <w:rPr>
          <w:rFonts w:ascii="Arial" w:hAnsi="Arial" w:cs="Arial"/>
          <w:b/>
          <w:bCs/>
          <w:sz w:val="32"/>
          <w:szCs w:val="32"/>
        </w:rPr>
      </w:pPr>
    </w:p>
    <w:p w14:paraId="5074CA28" w14:textId="2B7C4C5B" w:rsidR="00317B5A" w:rsidRDefault="00317B5A" w:rsidP="00EC3014">
      <w:pPr>
        <w:jc w:val="center"/>
        <w:rPr>
          <w:rFonts w:ascii="Arial" w:hAnsi="Arial" w:cs="Arial"/>
          <w:b/>
          <w:bCs/>
          <w:sz w:val="32"/>
          <w:szCs w:val="32"/>
        </w:rPr>
      </w:pPr>
    </w:p>
    <w:p w14:paraId="5A8A0125" w14:textId="7B5ACA38" w:rsidR="00317B5A" w:rsidRDefault="00317B5A" w:rsidP="00EC3014">
      <w:pPr>
        <w:jc w:val="center"/>
        <w:rPr>
          <w:rFonts w:ascii="Arial" w:hAnsi="Arial" w:cs="Arial"/>
          <w:b/>
          <w:bCs/>
          <w:sz w:val="32"/>
          <w:szCs w:val="32"/>
        </w:rPr>
      </w:pPr>
    </w:p>
    <w:p w14:paraId="650CC81E" w14:textId="366617D1" w:rsidR="00317B5A" w:rsidRDefault="00317B5A" w:rsidP="00EC3014">
      <w:pPr>
        <w:jc w:val="center"/>
        <w:rPr>
          <w:rFonts w:ascii="Arial" w:hAnsi="Arial" w:cs="Arial"/>
          <w:b/>
          <w:bCs/>
          <w:sz w:val="32"/>
          <w:szCs w:val="32"/>
        </w:rPr>
      </w:pPr>
    </w:p>
    <w:p w14:paraId="05AC7C81" w14:textId="45311098" w:rsidR="00317B5A" w:rsidRDefault="00317B5A" w:rsidP="00EC3014">
      <w:pPr>
        <w:jc w:val="center"/>
        <w:rPr>
          <w:rFonts w:ascii="Arial" w:hAnsi="Arial" w:cs="Arial"/>
          <w:b/>
          <w:bCs/>
          <w:sz w:val="32"/>
          <w:szCs w:val="32"/>
        </w:rPr>
      </w:pPr>
    </w:p>
    <w:p w14:paraId="065665BF" w14:textId="3B8A11A6" w:rsidR="00317B5A" w:rsidRDefault="00317B5A" w:rsidP="00EC3014">
      <w:pPr>
        <w:jc w:val="center"/>
        <w:rPr>
          <w:rFonts w:ascii="Arial" w:hAnsi="Arial" w:cs="Arial"/>
          <w:b/>
          <w:bCs/>
          <w:sz w:val="32"/>
          <w:szCs w:val="32"/>
        </w:rPr>
      </w:pPr>
    </w:p>
    <w:p w14:paraId="24D578CA" w14:textId="77777777" w:rsidR="00653FCD" w:rsidRDefault="00653FCD" w:rsidP="00653FCD">
      <w:pPr>
        <w:rPr>
          <w:rFonts w:ascii="Arial" w:hAnsi="Arial" w:cs="Arial"/>
          <w:b/>
          <w:bCs/>
          <w:sz w:val="32"/>
          <w:szCs w:val="32"/>
        </w:rPr>
      </w:pPr>
    </w:p>
    <w:p w14:paraId="1DADEB64" w14:textId="59E4426F" w:rsidR="00317B5A" w:rsidRDefault="00317B5A" w:rsidP="00653FCD">
      <w:pPr>
        <w:rPr>
          <w:rFonts w:ascii="Arial" w:hAnsi="Arial" w:cs="Arial"/>
          <w:b/>
          <w:bCs/>
          <w:sz w:val="32"/>
          <w:szCs w:val="32"/>
        </w:rPr>
      </w:pPr>
      <w:r>
        <w:rPr>
          <w:rFonts w:ascii="Arial" w:hAnsi="Arial" w:cs="Arial"/>
          <w:b/>
          <w:bCs/>
          <w:sz w:val="32"/>
          <w:szCs w:val="32"/>
        </w:rPr>
        <w:lastRenderedPageBreak/>
        <w:t>Introduction</w:t>
      </w:r>
    </w:p>
    <w:p w14:paraId="3EC5445A" w14:textId="1DA6B714" w:rsidR="00317B5A" w:rsidRPr="005A3C94" w:rsidRDefault="00317B5A" w:rsidP="005A3C94">
      <w:pPr>
        <w:spacing w:line="360" w:lineRule="auto"/>
        <w:rPr>
          <w:rFonts w:ascii="Arial" w:hAnsi="Arial" w:cs="Arial"/>
        </w:rPr>
      </w:pPr>
      <w:bookmarkStart w:id="0" w:name="_Hlk124071920"/>
      <w:r w:rsidRPr="005A3C94">
        <w:rPr>
          <w:rFonts w:ascii="Arial" w:hAnsi="Arial" w:cs="Arial"/>
        </w:rPr>
        <w:t xml:space="preserve">The aim of this report is to critically evaluate the </w:t>
      </w:r>
      <w:r w:rsidR="00BF7515" w:rsidRPr="005A3C94">
        <w:rPr>
          <w:rFonts w:ascii="Arial" w:hAnsi="Arial" w:cs="Arial"/>
        </w:rPr>
        <w:t>current,</w:t>
      </w:r>
      <w:r w:rsidRPr="005A3C94">
        <w:rPr>
          <w:rFonts w:ascii="Arial" w:hAnsi="Arial" w:cs="Arial"/>
        </w:rPr>
        <w:t xml:space="preserve"> and prospective future of the health and wellbeing of the older adult.</w:t>
      </w:r>
      <w:r w:rsidR="000855BB">
        <w:rPr>
          <w:rFonts w:ascii="Arial" w:hAnsi="Arial" w:cs="Arial"/>
        </w:rPr>
        <w:t xml:space="preserve"> </w:t>
      </w:r>
      <w:r w:rsidR="00651A99">
        <w:rPr>
          <w:rFonts w:ascii="Arial" w:hAnsi="Arial" w:cs="Arial"/>
        </w:rPr>
        <w:t>Looking at</w:t>
      </w:r>
      <w:r w:rsidR="008924D9" w:rsidRPr="005A3C94">
        <w:rPr>
          <w:rFonts w:ascii="Arial" w:hAnsi="Arial" w:cs="Arial"/>
        </w:rPr>
        <w:t xml:space="preserve"> local, </w:t>
      </w:r>
      <w:r w:rsidR="009C3274" w:rsidRPr="005A3C94">
        <w:rPr>
          <w:rFonts w:ascii="Arial" w:hAnsi="Arial" w:cs="Arial"/>
        </w:rPr>
        <w:t>national,</w:t>
      </w:r>
      <w:r w:rsidR="008924D9" w:rsidRPr="005A3C94">
        <w:rPr>
          <w:rFonts w:ascii="Arial" w:hAnsi="Arial" w:cs="Arial"/>
        </w:rPr>
        <w:t xml:space="preserve"> and global provisions of services. </w:t>
      </w:r>
      <w:r w:rsidR="009C3274">
        <w:rPr>
          <w:rFonts w:ascii="Arial" w:hAnsi="Arial" w:cs="Arial"/>
        </w:rPr>
        <w:t>E</w:t>
      </w:r>
      <w:r w:rsidR="008924D9" w:rsidRPr="005A3C94">
        <w:rPr>
          <w:rFonts w:ascii="Arial" w:hAnsi="Arial" w:cs="Arial"/>
        </w:rPr>
        <w:t>xamining the prospective future of the care o</w:t>
      </w:r>
      <w:r w:rsidR="00651A99">
        <w:rPr>
          <w:rFonts w:ascii="Arial" w:hAnsi="Arial" w:cs="Arial"/>
        </w:rPr>
        <w:t>f the elderly</w:t>
      </w:r>
      <w:r w:rsidR="008924D9" w:rsidRPr="005A3C94">
        <w:rPr>
          <w:rFonts w:ascii="Arial" w:hAnsi="Arial" w:cs="Arial"/>
        </w:rPr>
        <w:t xml:space="preserve"> in line with current initiatives and policies. </w:t>
      </w:r>
      <w:r w:rsidR="00651A99">
        <w:rPr>
          <w:rFonts w:ascii="Arial" w:hAnsi="Arial" w:cs="Arial"/>
        </w:rPr>
        <w:t>Discussing</w:t>
      </w:r>
      <w:r w:rsidR="008924D9" w:rsidRPr="005A3C94">
        <w:rPr>
          <w:rFonts w:ascii="Arial" w:hAnsi="Arial" w:cs="Arial"/>
        </w:rPr>
        <w:t xml:space="preserve"> the impact</w:t>
      </w:r>
      <w:r w:rsidR="00651A99">
        <w:rPr>
          <w:rFonts w:ascii="Arial" w:hAnsi="Arial" w:cs="Arial"/>
        </w:rPr>
        <w:t>s</w:t>
      </w:r>
      <w:r w:rsidR="008924D9" w:rsidRPr="005A3C94">
        <w:rPr>
          <w:rFonts w:ascii="Arial" w:hAnsi="Arial" w:cs="Arial"/>
        </w:rPr>
        <w:t xml:space="preserve"> of loneliness and social isolation on the </w:t>
      </w:r>
      <w:r w:rsidR="00651A99">
        <w:rPr>
          <w:rFonts w:ascii="Arial" w:hAnsi="Arial" w:cs="Arial"/>
        </w:rPr>
        <w:t>older</w:t>
      </w:r>
      <w:r w:rsidR="008924D9" w:rsidRPr="005A3C94">
        <w:rPr>
          <w:rFonts w:ascii="Arial" w:hAnsi="Arial" w:cs="Arial"/>
        </w:rPr>
        <w:t xml:space="preserve"> population</w:t>
      </w:r>
      <w:r w:rsidR="00BD6FEF" w:rsidRPr="005A3C94">
        <w:rPr>
          <w:rFonts w:ascii="Arial" w:hAnsi="Arial" w:cs="Arial"/>
        </w:rPr>
        <w:t>.</w:t>
      </w:r>
    </w:p>
    <w:p w14:paraId="426F846F" w14:textId="10B127E4" w:rsidR="00BD6FEF" w:rsidRPr="005A3C94" w:rsidRDefault="00BD6FEF" w:rsidP="005A3C94">
      <w:pPr>
        <w:spacing w:line="360" w:lineRule="auto"/>
        <w:rPr>
          <w:rFonts w:ascii="Arial" w:hAnsi="Arial" w:cs="Arial"/>
        </w:rPr>
      </w:pPr>
      <w:r w:rsidRPr="005A3C94">
        <w:rPr>
          <w:rFonts w:ascii="Arial" w:hAnsi="Arial" w:cs="Arial"/>
        </w:rPr>
        <w:t xml:space="preserve">There will be a comparison of </w:t>
      </w:r>
      <w:r w:rsidR="00651A99">
        <w:rPr>
          <w:rFonts w:ascii="Arial" w:hAnsi="Arial" w:cs="Arial"/>
        </w:rPr>
        <w:t xml:space="preserve">the </w:t>
      </w:r>
      <w:r w:rsidRPr="005A3C94">
        <w:rPr>
          <w:rFonts w:ascii="Arial" w:hAnsi="Arial" w:cs="Arial"/>
        </w:rPr>
        <w:t>United Kingdom (UK) and United States of America (USA) provisions and policies for the care of the older person</w:t>
      </w:r>
      <w:r w:rsidR="009C3274">
        <w:rPr>
          <w:rFonts w:ascii="Arial" w:hAnsi="Arial" w:cs="Arial"/>
        </w:rPr>
        <w:t>.</w:t>
      </w:r>
      <w:r w:rsidRPr="005A3C94">
        <w:rPr>
          <w:rFonts w:ascii="Arial" w:hAnsi="Arial" w:cs="Arial"/>
        </w:rPr>
        <w:t xml:space="preserve"> This</w:t>
      </w:r>
      <w:r w:rsidR="009C3274">
        <w:rPr>
          <w:rFonts w:ascii="Arial" w:hAnsi="Arial" w:cs="Arial"/>
        </w:rPr>
        <w:t xml:space="preserve"> comparative</w:t>
      </w:r>
      <w:r w:rsidRPr="005A3C94">
        <w:rPr>
          <w:rFonts w:ascii="Arial" w:hAnsi="Arial" w:cs="Arial"/>
        </w:rPr>
        <w:t xml:space="preserve"> report will examine what changes could or should be made to the programme to address the </w:t>
      </w:r>
      <w:r w:rsidR="00C418B5" w:rsidRPr="005A3C94">
        <w:rPr>
          <w:rFonts w:ascii="Arial" w:hAnsi="Arial" w:cs="Arial"/>
        </w:rPr>
        <w:t>problems of loneliness</w:t>
      </w:r>
      <w:r w:rsidR="009C3274">
        <w:rPr>
          <w:rFonts w:ascii="Arial" w:hAnsi="Arial" w:cs="Arial"/>
        </w:rPr>
        <w:t xml:space="preserve"> and social isolation</w:t>
      </w:r>
      <w:r w:rsidR="00C418B5" w:rsidRPr="005A3C94">
        <w:rPr>
          <w:rFonts w:ascii="Arial" w:hAnsi="Arial" w:cs="Arial"/>
        </w:rPr>
        <w:t xml:space="preserve"> amongst the </w:t>
      </w:r>
      <w:r w:rsidR="009C3274">
        <w:rPr>
          <w:rFonts w:ascii="Arial" w:hAnsi="Arial" w:cs="Arial"/>
        </w:rPr>
        <w:t>older population</w:t>
      </w:r>
      <w:r w:rsidR="00C418B5" w:rsidRPr="005A3C94">
        <w:rPr>
          <w:rFonts w:ascii="Arial" w:hAnsi="Arial" w:cs="Arial"/>
        </w:rPr>
        <w:t>.</w:t>
      </w:r>
    </w:p>
    <w:bookmarkEnd w:id="0"/>
    <w:p w14:paraId="3B5EF28F" w14:textId="448C3563" w:rsidR="006D1717" w:rsidRPr="005A3C94" w:rsidRDefault="006D1717" w:rsidP="005A3C94">
      <w:pPr>
        <w:spacing w:line="360" w:lineRule="auto"/>
        <w:rPr>
          <w:rFonts w:ascii="Arial" w:hAnsi="Arial" w:cs="Arial"/>
        </w:rPr>
      </w:pPr>
    </w:p>
    <w:p w14:paraId="51E8DDD9" w14:textId="6D93A13A" w:rsidR="006D1717" w:rsidRDefault="006D1717" w:rsidP="00317B5A">
      <w:pPr>
        <w:rPr>
          <w:rFonts w:ascii="Arial" w:hAnsi="Arial" w:cs="Arial"/>
          <w:sz w:val="24"/>
          <w:szCs w:val="24"/>
        </w:rPr>
      </w:pPr>
    </w:p>
    <w:p w14:paraId="544069A5" w14:textId="1BB68966" w:rsidR="006D1717" w:rsidRDefault="006D1717" w:rsidP="00653FCD">
      <w:pPr>
        <w:rPr>
          <w:rFonts w:ascii="Arial" w:hAnsi="Arial" w:cs="Arial"/>
          <w:b/>
          <w:bCs/>
          <w:sz w:val="32"/>
          <w:szCs w:val="32"/>
        </w:rPr>
      </w:pPr>
      <w:r>
        <w:rPr>
          <w:rFonts w:ascii="Arial" w:hAnsi="Arial" w:cs="Arial"/>
          <w:b/>
          <w:bCs/>
          <w:sz w:val="32"/>
          <w:szCs w:val="32"/>
        </w:rPr>
        <w:t xml:space="preserve">What it </w:t>
      </w:r>
      <w:r w:rsidR="00B5783B">
        <w:rPr>
          <w:rFonts w:ascii="Arial" w:hAnsi="Arial" w:cs="Arial"/>
          <w:b/>
          <w:bCs/>
          <w:sz w:val="32"/>
          <w:szCs w:val="32"/>
        </w:rPr>
        <w:t>M</w:t>
      </w:r>
      <w:r>
        <w:rPr>
          <w:rFonts w:ascii="Arial" w:hAnsi="Arial" w:cs="Arial"/>
          <w:b/>
          <w:bCs/>
          <w:sz w:val="32"/>
          <w:szCs w:val="32"/>
        </w:rPr>
        <w:t xml:space="preserve">eans to be an </w:t>
      </w:r>
      <w:r w:rsidR="00B5783B">
        <w:rPr>
          <w:rFonts w:ascii="Arial" w:hAnsi="Arial" w:cs="Arial"/>
          <w:b/>
          <w:bCs/>
          <w:sz w:val="32"/>
          <w:szCs w:val="32"/>
        </w:rPr>
        <w:t>E</w:t>
      </w:r>
      <w:r>
        <w:rPr>
          <w:rFonts w:ascii="Arial" w:hAnsi="Arial" w:cs="Arial"/>
          <w:b/>
          <w:bCs/>
          <w:sz w:val="32"/>
          <w:szCs w:val="32"/>
        </w:rPr>
        <w:t xml:space="preserve">lderly </w:t>
      </w:r>
      <w:r w:rsidR="00B5783B">
        <w:rPr>
          <w:rFonts w:ascii="Arial" w:hAnsi="Arial" w:cs="Arial"/>
          <w:b/>
          <w:bCs/>
          <w:sz w:val="32"/>
          <w:szCs w:val="32"/>
        </w:rPr>
        <w:t>P</w:t>
      </w:r>
      <w:r>
        <w:rPr>
          <w:rFonts w:ascii="Arial" w:hAnsi="Arial" w:cs="Arial"/>
          <w:b/>
          <w:bCs/>
          <w:sz w:val="32"/>
          <w:szCs w:val="32"/>
        </w:rPr>
        <w:t>erson</w:t>
      </w:r>
      <w:r w:rsidR="003A1092">
        <w:rPr>
          <w:rFonts w:ascii="Arial" w:hAnsi="Arial" w:cs="Arial"/>
          <w:b/>
          <w:bCs/>
          <w:sz w:val="32"/>
          <w:szCs w:val="32"/>
        </w:rPr>
        <w:t xml:space="preserve"> in the UK</w:t>
      </w:r>
    </w:p>
    <w:p w14:paraId="7BF87575" w14:textId="2DB7C752" w:rsidR="006D1717" w:rsidRPr="005A3C94" w:rsidRDefault="008E5415" w:rsidP="005A3C94">
      <w:pPr>
        <w:spacing w:line="360" w:lineRule="auto"/>
        <w:rPr>
          <w:rFonts w:ascii="Arial" w:hAnsi="Arial" w:cs="Arial"/>
        </w:rPr>
      </w:pPr>
      <w:r w:rsidRPr="005A3C94">
        <w:rPr>
          <w:rFonts w:ascii="Arial" w:hAnsi="Arial" w:cs="Arial"/>
        </w:rPr>
        <w:t>According to the National Health service (</w:t>
      </w:r>
      <w:r w:rsidR="00C37CCA">
        <w:rPr>
          <w:rFonts w:ascii="Arial" w:hAnsi="Arial" w:cs="Arial"/>
        </w:rPr>
        <w:t>2023</w:t>
      </w:r>
      <w:r w:rsidRPr="005A3C94">
        <w:rPr>
          <w:rFonts w:ascii="Arial" w:hAnsi="Arial" w:cs="Arial"/>
        </w:rPr>
        <w:t xml:space="preserve">) </w:t>
      </w:r>
      <w:r w:rsidR="00367749" w:rsidRPr="005A3C94">
        <w:rPr>
          <w:rFonts w:ascii="Arial" w:hAnsi="Arial" w:cs="Arial"/>
        </w:rPr>
        <w:t>In the UK being</w:t>
      </w:r>
      <w:r w:rsidR="0087208E" w:rsidRPr="005A3C94">
        <w:rPr>
          <w:rFonts w:ascii="Arial" w:hAnsi="Arial" w:cs="Arial"/>
        </w:rPr>
        <w:t xml:space="preserve"> an</w:t>
      </w:r>
      <w:r w:rsidR="00367749" w:rsidRPr="005A3C94">
        <w:rPr>
          <w:rFonts w:ascii="Arial" w:hAnsi="Arial" w:cs="Arial"/>
        </w:rPr>
        <w:t xml:space="preserve"> older person is traditionally considered to </w:t>
      </w:r>
      <w:proofErr w:type="gramStart"/>
      <w:r w:rsidR="00367749" w:rsidRPr="005A3C94">
        <w:rPr>
          <w:rFonts w:ascii="Arial" w:hAnsi="Arial" w:cs="Arial"/>
        </w:rPr>
        <w:t>be someone who is</w:t>
      </w:r>
      <w:proofErr w:type="gramEnd"/>
      <w:r w:rsidR="00367749" w:rsidRPr="005A3C94">
        <w:rPr>
          <w:rFonts w:ascii="Arial" w:hAnsi="Arial" w:cs="Arial"/>
        </w:rPr>
        <w:t xml:space="preserve"> over the age of 65 years</w:t>
      </w:r>
      <w:r w:rsidRPr="005A3C94">
        <w:rPr>
          <w:rFonts w:ascii="Arial" w:hAnsi="Arial" w:cs="Arial"/>
        </w:rPr>
        <w:t xml:space="preserve">. However according to the World Health </w:t>
      </w:r>
      <w:r w:rsidR="00A07CAB" w:rsidRPr="005A3C94">
        <w:rPr>
          <w:rFonts w:ascii="Arial" w:hAnsi="Arial" w:cs="Arial"/>
        </w:rPr>
        <w:t>Organization</w:t>
      </w:r>
      <w:r w:rsidR="00527710" w:rsidRPr="005A3C94">
        <w:rPr>
          <w:rFonts w:ascii="Arial" w:hAnsi="Arial" w:cs="Arial"/>
        </w:rPr>
        <w:t xml:space="preserve"> </w:t>
      </w:r>
      <w:r w:rsidR="00A07CAB" w:rsidRPr="005A3C94">
        <w:rPr>
          <w:rFonts w:ascii="Arial" w:hAnsi="Arial" w:cs="Arial"/>
        </w:rPr>
        <w:t>(2022) it is</w:t>
      </w:r>
      <w:r w:rsidR="00527710" w:rsidRPr="005A3C94">
        <w:rPr>
          <w:rFonts w:ascii="Arial" w:hAnsi="Arial" w:cs="Arial"/>
        </w:rPr>
        <w:t xml:space="preserve"> believe</w:t>
      </w:r>
      <w:r w:rsidR="00A07CAB" w:rsidRPr="005A3C94">
        <w:rPr>
          <w:rFonts w:ascii="Arial" w:hAnsi="Arial" w:cs="Arial"/>
        </w:rPr>
        <w:t>d</w:t>
      </w:r>
      <w:r w:rsidR="00527710" w:rsidRPr="005A3C94">
        <w:rPr>
          <w:rFonts w:ascii="Arial" w:hAnsi="Arial" w:cs="Arial"/>
        </w:rPr>
        <w:t xml:space="preserve"> that ol</w:t>
      </w:r>
      <w:r w:rsidR="0087208E" w:rsidRPr="005A3C94">
        <w:rPr>
          <w:rFonts w:ascii="Arial" w:hAnsi="Arial" w:cs="Arial"/>
        </w:rPr>
        <w:t>d</w:t>
      </w:r>
      <w:r w:rsidR="00527710" w:rsidRPr="005A3C94">
        <w:rPr>
          <w:rFonts w:ascii="Arial" w:hAnsi="Arial" w:cs="Arial"/>
        </w:rPr>
        <w:t xml:space="preserve"> age starts at 60 years and above,</w:t>
      </w:r>
      <w:r w:rsidR="00A07CAB" w:rsidRPr="005A3C94">
        <w:rPr>
          <w:rFonts w:ascii="Arial" w:hAnsi="Arial" w:cs="Arial"/>
        </w:rPr>
        <w:t xml:space="preserve"> the World Health Organization (WHO)</w:t>
      </w:r>
      <w:r w:rsidR="00EF2A4D" w:rsidRPr="005A3C94">
        <w:rPr>
          <w:rFonts w:ascii="Arial" w:hAnsi="Arial" w:cs="Arial"/>
        </w:rPr>
        <w:t xml:space="preserve"> also</w:t>
      </w:r>
      <w:r w:rsidR="008B60CC" w:rsidRPr="005A3C94">
        <w:rPr>
          <w:rFonts w:ascii="Arial" w:hAnsi="Arial" w:cs="Arial"/>
        </w:rPr>
        <w:t xml:space="preserve"> state</w:t>
      </w:r>
      <w:r w:rsidR="00A07CAB" w:rsidRPr="005A3C94">
        <w:rPr>
          <w:rFonts w:ascii="Arial" w:hAnsi="Arial" w:cs="Arial"/>
        </w:rPr>
        <w:t>s</w:t>
      </w:r>
      <w:r w:rsidR="008B60CC" w:rsidRPr="005A3C94">
        <w:rPr>
          <w:rFonts w:ascii="Arial" w:hAnsi="Arial" w:cs="Arial"/>
        </w:rPr>
        <w:t xml:space="preserve"> that there is no typical older person</w:t>
      </w:r>
      <w:r w:rsidR="00A07CAB" w:rsidRPr="005A3C94">
        <w:rPr>
          <w:rFonts w:ascii="Arial" w:hAnsi="Arial" w:cs="Arial"/>
        </w:rPr>
        <w:t>,</w:t>
      </w:r>
      <w:r w:rsidR="008B60CC" w:rsidRPr="005A3C94">
        <w:rPr>
          <w:rFonts w:ascii="Arial" w:hAnsi="Arial" w:cs="Arial"/>
        </w:rPr>
        <w:t xml:space="preserve"> as some people who are at the age of 80 years can have the mental and physical capacity that is comparable to some </w:t>
      </w:r>
      <w:r w:rsidR="006F44C4" w:rsidRPr="005A3C94">
        <w:rPr>
          <w:rFonts w:ascii="Arial" w:hAnsi="Arial" w:cs="Arial"/>
        </w:rPr>
        <w:t>30-year-old</w:t>
      </w:r>
      <w:r w:rsidR="00066B28" w:rsidRPr="005A3C94">
        <w:rPr>
          <w:rFonts w:ascii="Arial" w:hAnsi="Arial" w:cs="Arial"/>
        </w:rPr>
        <w:t>s</w:t>
      </w:r>
      <w:r w:rsidR="00EF2A4D" w:rsidRPr="005A3C94">
        <w:rPr>
          <w:rFonts w:ascii="Arial" w:hAnsi="Arial" w:cs="Arial"/>
        </w:rPr>
        <w:t>.</w:t>
      </w:r>
    </w:p>
    <w:p w14:paraId="555C685A" w14:textId="3D334BE8" w:rsidR="00425A0D" w:rsidRPr="005A3C94" w:rsidRDefault="00651A99" w:rsidP="00425A0D">
      <w:pPr>
        <w:spacing w:line="360" w:lineRule="auto"/>
        <w:rPr>
          <w:rFonts w:ascii="Arial" w:hAnsi="Arial" w:cs="Arial"/>
        </w:rPr>
      </w:pPr>
      <w:r>
        <w:rPr>
          <w:rFonts w:ascii="Arial" w:hAnsi="Arial" w:cs="Arial"/>
        </w:rPr>
        <w:t>It is reported that t</w:t>
      </w:r>
      <w:r w:rsidR="00425A0D" w:rsidRPr="005A3C94">
        <w:rPr>
          <w:rFonts w:ascii="Arial" w:hAnsi="Arial" w:cs="Arial"/>
        </w:rPr>
        <w:t xml:space="preserve">here are three categories that classify aging, they are social, biological, and psychological. Because people can age biologically at different rates you cannot put an exact definition on the age that someone is classed as an older person (NHS, </w:t>
      </w:r>
      <w:r w:rsidR="00C37CCA">
        <w:rPr>
          <w:rFonts w:ascii="Arial" w:hAnsi="Arial" w:cs="Arial"/>
        </w:rPr>
        <w:t>2023</w:t>
      </w:r>
      <w:r w:rsidR="00425A0D" w:rsidRPr="005A3C94">
        <w:rPr>
          <w:rFonts w:ascii="Arial" w:hAnsi="Arial" w:cs="Arial"/>
        </w:rPr>
        <w:t>).</w:t>
      </w:r>
    </w:p>
    <w:p w14:paraId="3005CF10" w14:textId="60FE5599" w:rsidR="00425A0D" w:rsidRDefault="00425A0D" w:rsidP="00425A0D">
      <w:pPr>
        <w:spacing w:line="360" w:lineRule="auto"/>
        <w:rPr>
          <w:rFonts w:ascii="Arial" w:hAnsi="Arial" w:cs="Arial"/>
          <w:sz w:val="24"/>
          <w:szCs w:val="24"/>
        </w:rPr>
      </w:pPr>
      <w:r w:rsidRPr="005A3C94">
        <w:rPr>
          <w:rFonts w:ascii="Arial" w:hAnsi="Arial" w:cs="Arial"/>
        </w:rPr>
        <w:t>Being an older person in the UK means different things to different people as everyone has different beliefs, some can root from childhood others can have developed throughout the lifespan. Some people have a negative outlook on becoming old and some have a positive outlook. Psychologists call this “age stereotypes” and this can have an impact on an older person’s health. The negative stereotypes consist of having a belief that becoming old means you become useless, devalued, or helpless. According to Graham (2012) people with these negative perceptions of growing old are more likely to die earlier because they are less</w:t>
      </w:r>
      <w:r>
        <w:rPr>
          <w:rFonts w:ascii="Arial" w:hAnsi="Arial" w:cs="Arial"/>
        </w:rPr>
        <w:t xml:space="preserve"> </w:t>
      </w:r>
      <w:r w:rsidRPr="005A3C94">
        <w:rPr>
          <w:rFonts w:ascii="Arial" w:hAnsi="Arial" w:cs="Arial"/>
        </w:rPr>
        <w:t>likely to seek preventative medical care. Additionally, they are more likely to have poor physical functioning and suffer from memory loss</w:t>
      </w:r>
      <w:r w:rsidR="00C37CCA">
        <w:rPr>
          <w:rFonts w:ascii="Arial" w:hAnsi="Arial" w:cs="Arial"/>
          <w:sz w:val="24"/>
          <w:szCs w:val="24"/>
        </w:rPr>
        <w:t xml:space="preserve"> (Graham, 2012).</w:t>
      </w:r>
    </w:p>
    <w:p w14:paraId="1826B037" w14:textId="77777777" w:rsidR="004C5558" w:rsidRDefault="004C5558" w:rsidP="00425A0D">
      <w:pPr>
        <w:spacing w:line="360" w:lineRule="auto"/>
        <w:rPr>
          <w:rFonts w:ascii="Arial" w:hAnsi="Arial" w:cs="Arial"/>
          <w:sz w:val="24"/>
          <w:szCs w:val="24"/>
        </w:rPr>
      </w:pPr>
    </w:p>
    <w:p w14:paraId="6D4E25BB" w14:textId="77777777" w:rsidR="00651A99" w:rsidRDefault="00651A99" w:rsidP="00425A0D">
      <w:pPr>
        <w:spacing w:line="360" w:lineRule="auto"/>
        <w:rPr>
          <w:rFonts w:ascii="Arial" w:hAnsi="Arial" w:cs="Arial"/>
          <w:b/>
          <w:bCs/>
          <w:sz w:val="32"/>
          <w:szCs w:val="32"/>
        </w:rPr>
      </w:pPr>
    </w:p>
    <w:p w14:paraId="430EC147" w14:textId="73F3DC0F" w:rsidR="00425A0D" w:rsidRPr="00B5783B" w:rsidRDefault="00B5783B" w:rsidP="00425A0D">
      <w:pPr>
        <w:spacing w:line="360" w:lineRule="auto"/>
        <w:rPr>
          <w:rFonts w:ascii="Arial" w:hAnsi="Arial" w:cs="Arial"/>
          <w:b/>
          <w:bCs/>
          <w:sz w:val="32"/>
          <w:szCs w:val="32"/>
        </w:rPr>
      </w:pPr>
      <w:r>
        <w:rPr>
          <w:rFonts w:ascii="Arial" w:hAnsi="Arial" w:cs="Arial"/>
          <w:b/>
          <w:bCs/>
          <w:sz w:val="32"/>
          <w:szCs w:val="32"/>
        </w:rPr>
        <w:lastRenderedPageBreak/>
        <w:t>What it Means to be an Elderly Person in the USA</w:t>
      </w:r>
    </w:p>
    <w:p w14:paraId="179A0D0F" w14:textId="1875B31B" w:rsidR="00DC0B67" w:rsidRDefault="00DC0B67" w:rsidP="005A3C94">
      <w:pPr>
        <w:spacing w:line="360" w:lineRule="auto"/>
        <w:rPr>
          <w:rFonts w:ascii="Arial" w:hAnsi="Arial" w:cs="Arial"/>
        </w:rPr>
      </w:pPr>
      <w:r w:rsidRPr="005A3C94">
        <w:rPr>
          <w:rFonts w:ascii="Arial" w:hAnsi="Arial" w:cs="Arial"/>
        </w:rPr>
        <w:t>The United States of America (USA) government classifies the elderly as being 65 years and above as 65 years is the age that Americans can stop work and</w:t>
      </w:r>
      <w:r w:rsidR="00C4348F" w:rsidRPr="005A3C94">
        <w:rPr>
          <w:rFonts w:ascii="Arial" w:hAnsi="Arial" w:cs="Arial"/>
        </w:rPr>
        <w:t xml:space="preserve"> receive their pension or a small retirement salary f</w:t>
      </w:r>
      <w:r w:rsidR="00373E49" w:rsidRPr="005A3C94">
        <w:rPr>
          <w:rFonts w:ascii="Arial" w:hAnsi="Arial" w:cs="Arial"/>
        </w:rPr>
        <w:t>rom</w:t>
      </w:r>
      <w:r w:rsidR="00C4348F" w:rsidRPr="005A3C94">
        <w:rPr>
          <w:rFonts w:ascii="Arial" w:hAnsi="Arial" w:cs="Arial"/>
        </w:rPr>
        <w:t xml:space="preserve"> the government (</w:t>
      </w:r>
      <w:proofErr w:type="spellStart"/>
      <w:r w:rsidR="00C4348F" w:rsidRPr="005A3C94">
        <w:rPr>
          <w:rFonts w:ascii="Arial" w:hAnsi="Arial" w:cs="Arial"/>
        </w:rPr>
        <w:t>USAHello</w:t>
      </w:r>
      <w:proofErr w:type="spellEnd"/>
      <w:r w:rsidR="00C4348F" w:rsidRPr="005A3C94">
        <w:rPr>
          <w:rFonts w:ascii="Arial" w:hAnsi="Arial" w:cs="Arial"/>
        </w:rPr>
        <w:t xml:space="preserve">, </w:t>
      </w:r>
      <w:r w:rsidR="00C37CCA">
        <w:rPr>
          <w:rFonts w:ascii="Arial" w:hAnsi="Arial" w:cs="Arial"/>
        </w:rPr>
        <w:t>2023</w:t>
      </w:r>
      <w:r w:rsidR="00C4348F" w:rsidRPr="005A3C94">
        <w:rPr>
          <w:rFonts w:ascii="Arial" w:hAnsi="Arial" w:cs="Arial"/>
        </w:rPr>
        <w:t>).</w:t>
      </w:r>
      <w:r w:rsidR="00DD7FC6">
        <w:rPr>
          <w:rFonts w:ascii="Arial" w:hAnsi="Arial" w:cs="Arial"/>
        </w:rPr>
        <w:t xml:space="preserve"> </w:t>
      </w:r>
    </w:p>
    <w:p w14:paraId="5C0BCB9E" w14:textId="1F42FB75" w:rsidR="00DD7FC6" w:rsidRDefault="00DD7FC6" w:rsidP="005A3C94">
      <w:pPr>
        <w:spacing w:line="360" w:lineRule="auto"/>
        <w:rPr>
          <w:rFonts w:ascii="Arial" w:hAnsi="Arial" w:cs="Arial"/>
        </w:rPr>
      </w:pPr>
      <w:r>
        <w:rPr>
          <w:rFonts w:ascii="Arial" w:hAnsi="Arial" w:cs="Arial"/>
        </w:rPr>
        <w:t xml:space="preserve">Being elderly in the USA is divided into two sections; people between the ages of 65 – 74 years </w:t>
      </w:r>
      <w:r w:rsidR="00A146A1">
        <w:rPr>
          <w:rFonts w:ascii="Arial" w:hAnsi="Arial" w:cs="Arial"/>
        </w:rPr>
        <w:t xml:space="preserve">are classed as being </w:t>
      </w:r>
      <w:r>
        <w:rPr>
          <w:rFonts w:ascii="Arial" w:hAnsi="Arial" w:cs="Arial"/>
        </w:rPr>
        <w:t>early elderly and people aged 75 years plus are referred to as late elderly</w:t>
      </w:r>
      <w:r w:rsidR="00E14E5D">
        <w:rPr>
          <w:rFonts w:ascii="Arial" w:hAnsi="Arial" w:cs="Arial"/>
        </w:rPr>
        <w:t xml:space="preserve"> (</w:t>
      </w:r>
      <w:r w:rsidR="000C32B6">
        <w:rPr>
          <w:rFonts w:ascii="Arial" w:hAnsi="Arial" w:cs="Arial"/>
        </w:rPr>
        <w:t>Informed Senior Living, 2022).</w:t>
      </w:r>
    </w:p>
    <w:p w14:paraId="67B58A4C" w14:textId="5E50C714" w:rsidR="004C5558" w:rsidRDefault="004C5558" w:rsidP="005A3C94">
      <w:pPr>
        <w:spacing w:line="360" w:lineRule="auto"/>
        <w:rPr>
          <w:rFonts w:ascii="Arial" w:hAnsi="Arial" w:cs="Arial"/>
        </w:rPr>
      </w:pPr>
      <w:r>
        <w:rPr>
          <w:rFonts w:ascii="Arial" w:hAnsi="Arial" w:cs="Arial"/>
        </w:rPr>
        <w:t xml:space="preserve">According to a 2009 survey a third of </w:t>
      </w:r>
      <w:r w:rsidR="004717A6">
        <w:rPr>
          <w:rFonts w:ascii="Arial" w:hAnsi="Arial" w:cs="Arial"/>
        </w:rPr>
        <w:t>65–79-year-olds</w:t>
      </w:r>
      <w:r>
        <w:rPr>
          <w:rFonts w:ascii="Arial" w:hAnsi="Arial" w:cs="Arial"/>
        </w:rPr>
        <w:t xml:space="preserve"> reported that they feel 10 – 19 years younger</w:t>
      </w:r>
      <w:r w:rsidR="00456EC8">
        <w:rPr>
          <w:rFonts w:ascii="Arial" w:hAnsi="Arial" w:cs="Arial"/>
        </w:rPr>
        <w:t xml:space="preserve"> and 1 in 6 saying they feel 20 years younger</w:t>
      </w:r>
      <w:r>
        <w:rPr>
          <w:rFonts w:ascii="Arial" w:hAnsi="Arial" w:cs="Arial"/>
        </w:rPr>
        <w:t xml:space="preserve"> than their actual age</w:t>
      </w:r>
      <w:r w:rsidR="00456EC8">
        <w:rPr>
          <w:rFonts w:ascii="Arial" w:hAnsi="Arial" w:cs="Arial"/>
        </w:rPr>
        <w:t xml:space="preserve"> (Pew Research Centre, 2009).</w:t>
      </w:r>
    </w:p>
    <w:p w14:paraId="0927D372" w14:textId="0098E6EB" w:rsidR="00EE127B" w:rsidRDefault="000104C2" w:rsidP="00EE127B">
      <w:pPr>
        <w:spacing w:line="360" w:lineRule="auto"/>
        <w:rPr>
          <w:rFonts w:ascii="Arial" w:hAnsi="Arial" w:cs="Arial"/>
        </w:rPr>
      </w:pPr>
      <w:r>
        <w:rPr>
          <w:rFonts w:ascii="Arial" w:hAnsi="Arial" w:cs="Arial"/>
        </w:rPr>
        <w:t xml:space="preserve">About 1 in 4 people aged 65 and above that took part in this survey reported that they have suffered some memory loss, 1 in 5 said they are suffering from a serious illness, are not sexually active or frequently feel sad and depressed. The other factors were feeling lonely, struggling to pay bills, having feelings of no longer being needed and feeling like they are a </w:t>
      </w:r>
      <w:r w:rsidR="00EE127B">
        <w:rPr>
          <w:rFonts w:ascii="Arial" w:hAnsi="Arial" w:cs="Arial"/>
        </w:rPr>
        <w:t>burden (</w:t>
      </w:r>
      <w:r w:rsidR="00EE127B">
        <w:rPr>
          <w:rFonts w:ascii="Arial" w:hAnsi="Arial" w:cs="Arial"/>
        </w:rPr>
        <w:t>Pew Research Centre, 2009).</w:t>
      </w:r>
    </w:p>
    <w:p w14:paraId="14092555" w14:textId="57E76A6B" w:rsidR="00C37CCA" w:rsidRDefault="00C37CCA" w:rsidP="005A3C94">
      <w:pPr>
        <w:spacing w:line="360" w:lineRule="auto"/>
        <w:rPr>
          <w:rFonts w:ascii="Arial" w:hAnsi="Arial" w:cs="Arial"/>
        </w:rPr>
      </w:pPr>
    </w:p>
    <w:p w14:paraId="1DB1383D" w14:textId="77777777" w:rsidR="00425A0D" w:rsidRPr="005A3C94" w:rsidRDefault="00425A0D" w:rsidP="005A3C94">
      <w:pPr>
        <w:spacing w:line="360" w:lineRule="auto"/>
        <w:rPr>
          <w:rFonts w:ascii="Arial" w:hAnsi="Arial" w:cs="Arial"/>
        </w:rPr>
      </w:pPr>
    </w:p>
    <w:p w14:paraId="100AC2E8" w14:textId="455F9525" w:rsidR="00506EF8" w:rsidRDefault="00506EF8" w:rsidP="005A3C94">
      <w:pPr>
        <w:spacing w:line="360" w:lineRule="auto"/>
        <w:rPr>
          <w:rFonts w:ascii="Arial" w:hAnsi="Arial" w:cs="Arial"/>
          <w:sz w:val="24"/>
          <w:szCs w:val="24"/>
        </w:rPr>
      </w:pPr>
      <w:r w:rsidRPr="00506EF8">
        <w:rPr>
          <w:rFonts w:ascii="Arial" w:hAnsi="Arial" w:cs="Arial"/>
          <w:sz w:val="24"/>
          <w:szCs w:val="24"/>
          <w:highlight w:val="yellow"/>
        </w:rPr>
        <w:t>(How does society perceive the elderly)</w:t>
      </w:r>
    </w:p>
    <w:p w14:paraId="5159AECD" w14:textId="7893CCE1" w:rsidR="000D7760" w:rsidRDefault="000D7760" w:rsidP="006D1717">
      <w:pPr>
        <w:rPr>
          <w:rFonts w:ascii="Arial" w:hAnsi="Arial" w:cs="Arial"/>
          <w:sz w:val="24"/>
          <w:szCs w:val="24"/>
        </w:rPr>
      </w:pPr>
    </w:p>
    <w:p w14:paraId="68A1D005" w14:textId="77777777" w:rsidR="00653FCD" w:rsidRDefault="00653FCD" w:rsidP="006D1717">
      <w:pPr>
        <w:rPr>
          <w:rFonts w:ascii="Arial" w:hAnsi="Arial" w:cs="Arial"/>
          <w:b/>
          <w:bCs/>
          <w:sz w:val="32"/>
          <w:szCs w:val="32"/>
        </w:rPr>
      </w:pPr>
    </w:p>
    <w:p w14:paraId="5927CED8" w14:textId="4E29DDFF" w:rsidR="000D7760" w:rsidRDefault="000D7760" w:rsidP="006D1717">
      <w:pPr>
        <w:rPr>
          <w:rFonts w:ascii="Arial" w:hAnsi="Arial" w:cs="Arial"/>
          <w:b/>
          <w:bCs/>
          <w:sz w:val="32"/>
          <w:szCs w:val="32"/>
        </w:rPr>
      </w:pPr>
      <w:bookmarkStart w:id="1" w:name="_Hlk124153912"/>
      <w:bookmarkStart w:id="2" w:name="_Hlk124153979"/>
      <w:r w:rsidRPr="000D7760">
        <w:rPr>
          <w:rFonts w:ascii="Arial" w:hAnsi="Arial" w:cs="Arial"/>
          <w:b/>
          <w:bCs/>
          <w:sz w:val="32"/>
          <w:szCs w:val="32"/>
        </w:rPr>
        <w:t>Ageing Population</w:t>
      </w:r>
      <w:r w:rsidR="00221C55">
        <w:rPr>
          <w:rFonts w:ascii="Arial" w:hAnsi="Arial" w:cs="Arial"/>
          <w:b/>
          <w:bCs/>
          <w:sz w:val="32"/>
          <w:szCs w:val="32"/>
        </w:rPr>
        <w:t xml:space="preserve"> in the </w:t>
      </w:r>
      <w:bookmarkEnd w:id="2"/>
      <w:r w:rsidR="00221C55">
        <w:rPr>
          <w:rFonts w:ascii="Arial" w:hAnsi="Arial" w:cs="Arial"/>
          <w:b/>
          <w:bCs/>
          <w:sz w:val="32"/>
          <w:szCs w:val="32"/>
        </w:rPr>
        <w:t>UK</w:t>
      </w:r>
    </w:p>
    <w:p w14:paraId="7D9E94CC" w14:textId="62BE16D1" w:rsidR="000D7760" w:rsidRPr="00FC09A7" w:rsidRDefault="003472E6" w:rsidP="00FC09A7">
      <w:pPr>
        <w:spacing w:line="360" w:lineRule="auto"/>
        <w:rPr>
          <w:rFonts w:ascii="Arial" w:hAnsi="Arial" w:cs="Arial"/>
        </w:rPr>
      </w:pPr>
      <w:r w:rsidRPr="005A3C94">
        <w:rPr>
          <w:rFonts w:ascii="Arial" w:hAnsi="Arial" w:cs="Arial"/>
        </w:rPr>
        <w:t>The United Kingdom is becoming an ageing population</w:t>
      </w:r>
      <w:r w:rsidR="00205E58" w:rsidRPr="005A3C94">
        <w:rPr>
          <w:rFonts w:ascii="Arial" w:hAnsi="Arial" w:cs="Arial"/>
        </w:rPr>
        <w:t>. According to The Office for National Statistics (2018) it is estimated that there will be a rise of 8.6 million people o</w:t>
      </w:r>
      <w:r w:rsidR="00A477B2" w:rsidRPr="005A3C94">
        <w:rPr>
          <w:rFonts w:ascii="Arial" w:hAnsi="Arial" w:cs="Arial"/>
        </w:rPr>
        <w:t xml:space="preserve">f the age of </w:t>
      </w:r>
      <w:r w:rsidR="00205E58" w:rsidRPr="005A3C94">
        <w:rPr>
          <w:rFonts w:ascii="Arial" w:hAnsi="Arial" w:cs="Arial"/>
        </w:rPr>
        <w:t>65</w:t>
      </w:r>
      <w:r w:rsidR="0000135F" w:rsidRPr="005A3C94">
        <w:rPr>
          <w:rFonts w:ascii="Arial" w:hAnsi="Arial" w:cs="Arial"/>
        </w:rPr>
        <w:t xml:space="preserve"> and above</w:t>
      </w:r>
      <w:r w:rsidR="00205E58" w:rsidRPr="005A3C94">
        <w:rPr>
          <w:rFonts w:ascii="Arial" w:hAnsi="Arial" w:cs="Arial"/>
        </w:rPr>
        <w:t xml:space="preserve"> in half a cen</w:t>
      </w:r>
      <w:r w:rsidR="0000135F" w:rsidRPr="005A3C94">
        <w:rPr>
          <w:rFonts w:ascii="Arial" w:hAnsi="Arial" w:cs="Arial"/>
        </w:rPr>
        <w:t>tury.</w:t>
      </w:r>
      <w:r w:rsidR="00AE5A29" w:rsidRPr="005A3C94">
        <w:rPr>
          <w:rFonts w:ascii="Arial" w:hAnsi="Arial" w:cs="Arial"/>
        </w:rPr>
        <w:t xml:space="preserve"> There are two main factors why the ageing structure is changing, the first being an increase in life expectancy </w:t>
      </w:r>
      <w:r w:rsidR="00044A4C" w:rsidRPr="005A3C94">
        <w:rPr>
          <w:rFonts w:ascii="Arial" w:hAnsi="Arial" w:cs="Arial"/>
        </w:rPr>
        <w:t xml:space="preserve">which means people are living longer and second there has been a reduction in fertility, people are now waiting until later in life to have children and are also having fewer children. </w:t>
      </w:r>
      <w:r w:rsidR="00274B3E" w:rsidRPr="005A3C94">
        <w:rPr>
          <w:rFonts w:ascii="Arial" w:hAnsi="Arial" w:cs="Arial"/>
        </w:rPr>
        <w:t>This change in the structure of the population will bring both challenges and</w:t>
      </w:r>
      <w:r w:rsidR="00274B3E">
        <w:rPr>
          <w:rFonts w:ascii="Arial" w:hAnsi="Arial" w:cs="Arial"/>
          <w:sz w:val="24"/>
          <w:szCs w:val="24"/>
        </w:rPr>
        <w:t xml:space="preserve"> </w:t>
      </w:r>
      <w:r w:rsidR="00274B3E" w:rsidRPr="00FC09A7">
        <w:rPr>
          <w:rFonts w:ascii="Arial" w:hAnsi="Arial" w:cs="Arial"/>
        </w:rPr>
        <w:t>opportunities</w:t>
      </w:r>
      <w:r w:rsidR="006325AF" w:rsidRPr="00FC09A7">
        <w:rPr>
          <w:rFonts w:ascii="Arial" w:hAnsi="Arial" w:cs="Arial"/>
        </w:rPr>
        <w:t xml:space="preserve"> at national and local levels for society, </w:t>
      </w:r>
      <w:r w:rsidR="00E568AF" w:rsidRPr="00FC09A7">
        <w:rPr>
          <w:rFonts w:ascii="Arial" w:hAnsi="Arial" w:cs="Arial"/>
        </w:rPr>
        <w:t>services,</w:t>
      </w:r>
      <w:r w:rsidR="006325AF" w:rsidRPr="00FC09A7">
        <w:rPr>
          <w:rFonts w:ascii="Arial" w:hAnsi="Arial" w:cs="Arial"/>
        </w:rPr>
        <w:t xml:space="preserve"> and the economy.</w:t>
      </w:r>
    </w:p>
    <w:p w14:paraId="2B4BAA49" w14:textId="6AA0AE3A" w:rsidR="006325AF" w:rsidRPr="00FC09A7" w:rsidRDefault="006325AF" w:rsidP="00FC09A7">
      <w:pPr>
        <w:spacing w:line="360" w:lineRule="auto"/>
        <w:rPr>
          <w:rFonts w:ascii="Arial" w:hAnsi="Arial" w:cs="Arial"/>
        </w:rPr>
      </w:pPr>
      <w:r w:rsidRPr="00FC09A7">
        <w:rPr>
          <w:rFonts w:ascii="Arial" w:hAnsi="Arial" w:cs="Arial"/>
        </w:rPr>
        <w:lastRenderedPageBreak/>
        <w:t>In 1991 there were 9.6 million people in the United Kingdom (UK) aged 65 and over, then in 2016 those figures rose to 11.8 million</w:t>
      </w:r>
      <w:r w:rsidR="00FE0E83" w:rsidRPr="00FC09A7">
        <w:rPr>
          <w:rFonts w:ascii="Arial" w:hAnsi="Arial" w:cs="Arial"/>
        </w:rPr>
        <w:t xml:space="preserve"> showing a significant rise, it has also been projected that by 2044 there will be 20.4 million people aged 65 and over.</w:t>
      </w:r>
      <w:r w:rsidR="00BA7532">
        <w:rPr>
          <w:rFonts w:ascii="Arial" w:hAnsi="Arial" w:cs="Arial"/>
        </w:rPr>
        <w:t xml:space="preserve"> </w:t>
      </w:r>
    </w:p>
    <w:p w14:paraId="76CE83C5" w14:textId="1271D0E9" w:rsidR="00E45CC1" w:rsidRPr="00FC09A7" w:rsidRDefault="00E45CC1" w:rsidP="00FC09A7">
      <w:pPr>
        <w:spacing w:line="360" w:lineRule="auto"/>
        <w:rPr>
          <w:rFonts w:ascii="Arial" w:hAnsi="Arial" w:cs="Arial"/>
        </w:rPr>
      </w:pPr>
      <w:r w:rsidRPr="00FC09A7">
        <w:rPr>
          <w:rFonts w:ascii="Arial" w:hAnsi="Arial" w:cs="Arial"/>
        </w:rPr>
        <w:t>*(see appendix 1)</w:t>
      </w:r>
    </w:p>
    <w:bookmarkEnd w:id="1"/>
    <w:p w14:paraId="093C42BA" w14:textId="77777777" w:rsidR="00221C55" w:rsidRDefault="00221C55" w:rsidP="00FC09A7">
      <w:pPr>
        <w:spacing w:line="360" w:lineRule="auto"/>
        <w:rPr>
          <w:rFonts w:ascii="Arial" w:hAnsi="Arial" w:cs="Arial"/>
          <w:b/>
          <w:bCs/>
          <w:sz w:val="32"/>
          <w:szCs w:val="32"/>
        </w:rPr>
      </w:pPr>
    </w:p>
    <w:p w14:paraId="2D5EF98B" w14:textId="668B4E00" w:rsidR="00FE0E83" w:rsidRPr="00FC09A7" w:rsidRDefault="00221C55" w:rsidP="00FC09A7">
      <w:pPr>
        <w:spacing w:line="360" w:lineRule="auto"/>
        <w:rPr>
          <w:rFonts w:ascii="Arial" w:hAnsi="Arial" w:cs="Arial"/>
        </w:rPr>
      </w:pPr>
      <w:bookmarkStart w:id="3" w:name="_Hlk124154005"/>
      <w:r w:rsidRPr="000D7760">
        <w:rPr>
          <w:rFonts w:ascii="Arial" w:hAnsi="Arial" w:cs="Arial"/>
          <w:b/>
          <w:bCs/>
          <w:sz w:val="32"/>
          <w:szCs w:val="32"/>
        </w:rPr>
        <w:t>Ageing Population</w:t>
      </w:r>
      <w:r>
        <w:rPr>
          <w:rFonts w:ascii="Arial" w:hAnsi="Arial" w:cs="Arial"/>
          <w:b/>
          <w:bCs/>
          <w:sz w:val="32"/>
          <w:szCs w:val="32"/>
        </w:rPr>
        <w:t xml:space="preserve"> in the</w:t>
      </w:r>
      <w:r>
        <w:rPr>
          <w:rFonts w:ascii="Arial" w:hAnsi="Arial" w:cs="Arial"/>
          <w:b/>
          <w:bCs/>
          <w:sz w:val="32"/>
          <w:szCs w:val="32"/>
        </w:rPr>
        <w:t xml:space="preserve"> USA</w:t>
      </w:r>
    </w:p>
    <w:p w14:paraId="779F4DCB" w14:textId="7DBFF61E" w:rsidR="00FE0E83" w:rsidRPr="00FC09A7" w:rsidRDefault="00C233B5" w:rsidP="00FC09A7">
      <w:pPr>
        <w:spacing w:line="360" w:lineRule="auto"/>
        <w:rPr>
          <w:rFonts w:ascii="Arial" w:hAnsi="Arial" w:cs="Arial"/>
        </w:rPr>
      </w:pPr>
      <w:r w:rsidRPr="00FC09A7">
        <w:rPr>
          <w:rFonts w:ascii="Arial" w:hAnsi="Arial" w:cs="Arial"/>
        </w:rPr>
        <w:t>In the United States of America (USA)</w:t>
      </w:r>
      <w:r w:rsidR="00BF7515" w:rsidRPr="00FC09A7">
        <w:rPr>
          <w:rFonts w:ascii="Arial" w:hAnsi="Arial" w:cs="Arial"/>
        </w:rPr>
        <w:t xml:space="preserve"> it has been reported that the percentage of people aged 65 and above has increased significantly since 2010</w:t>
      </w:r>
      <w:r w:rsidR="00797FB9" w:rsidRPr="00FC09A7">
        <w:rPr>
          <w:rFonts w:ascii="Arial" w:hAnsi="Arial" w:cs="Arial"/>
        </w:rPr>
        <w:t>. In the last ten years the older population has increased by 13,787.044, that is an increase of 34.2% from 2018 to 2019 it grew by 1,688,924. Due to the growth of the older population the national median age has increased from</w:t>
      </w:r>
      <w:r w:rsidR="00BD45A8" w:rsidRPr="00FC09A7">
        <w:rPr>
          <w:rFonts w:ascii="Arial" w:hAnsi="Arial" w:cs="Arial"/>
        </w:rPr>
        <w:t xml:space="preserve"> 37.2 years in 2010 to 38.4 in 2019. This is the only age group that has seen such a rapid increase. </w:t>
      </w:r>
      <w:r w:rsidR="00C160FA" w:rsidRPr="00FC09A7">
        <w:rPr>
          <w:rFonts w:ascii="Arial" w:hAnsi="Arial" w:cs="Arial"/>
        </w:rPr>
        <w:t>Additionally,</w:t>
      </w:r>
      <w:r w:rsidR="00BD45A8" w:rsidRPr="00FC09A7">
        <w:rPr>
          <w:rFonts w:ascii="Arial" w:hAnsi="Arial" w:cs="Arial"/>
        </w:rPr>
        <w:t xml:space="preserve"> the population of under 18s was smaller in 2019 than it was in 2010</w:t>
      </w:r>
      <w:r w:rsidR="005E25F7" w:rsidRPr="00FC09A7">
        <w:rPr>
          <w:rFonts w:ascii="Arial" w:hAnsi="Arial" w:cs="Arial"/>
        </w:rPr>
        <w:t xml:space="preserve">, which is partially because there is lower fertility in the United States of </w:t>
      </w:r>
      <w:r w:rsidR="007C7ACC" w:rsidRPr="00FC09A7">
        <w:rPr>
          <w:rFonts w:ascii="Arial" w:hAnsi="Arial" w:cs="Arial"/>
        </w:rPr>
        <w:t>America (</w:t>
      </w:r>
      <w:r w:rsidR="005E25F7" w:rsidRPr="00FC09A7">
        <w:rPr>
          <w:rFonts w:ascii="Arial" w:hAnsi="Arial" w:cs="Arial"/>
        </w:rPr>
        <w:t xml:space="preserve">United States Census Bureau, 2020). </w:t>
      </w:r>
    </w:p>
    <w:p w14:paraId="32CB03F1" w14:textId="33B3CF31" w:rsidR="00E45CC1" w:rsidRPr="00FC09A7" w:rsidRDefault="005F1A4D" w:rsidP="00FC09A7">
      <w:pPr>
        <w:spacing w:line="360" w:lineRule="auto"/>
        <w:rPr>
          <w:rFonts w:ascii="Arial" w:hAnsi="Arial" w:cs="Arial"/>
        </w:rPr>
      </w:pPr>
      <w:r w:rsidRPr="00FC09A7">
        <w:rPr>
          <w:rFonts w:ascii="Arial" w:hAnsi="Arial" w:cs="Arial"/>
        </w:rPr>
        <w:t>*</w:t>
      </w:r>
      <w:r w:rsidR="00F46278" w:rsidRPr="00FC09A7">
        <w:rPr>
          <w:rFonts w:ascii="Arial" w:hAnsi="Arial" w:cs="Arial"/>
        </w:rPr>
        <w:t>(</w:t>
      </w:r>
      <w:r w:rsidRPr="00FC09A7">
        <w:rPr>
          <w:rFonts w:ascii="Arial" w:hAnsi="Arial" w:cs="Arial"/>
        </w:rPr>
        <w:t>see</w:t>
      </w:r>
      <w:r w:rsidR="00F46278" w:rsidRPr="00FC09A7">
        <w:rPr>
          <w:rFonts w:ascii="Arial" w:hAnsi="Arial" w:cs="Arial"/>
        </w:rPr>
        <w:t xml:space="preserve"> appendix 2)</w:t>
      </w:r>
    </w:p>
    <w:bookmarkEnd w:id="3"/>
    <w:p w14:paraId="1494C0CE" w14:textId="4214C526" w:rsidR="0087208E" w:rsidRDefault="007961F0" w:rsidP="00FC09A7">
      <w:pPr>
        <w:spacing w:line="360" w:lineRule="auto"/>
        <w:rPr>
          <w:rFonts w:ascii="Arial" w:hAnsi="Arial" w:cs="Arial"/>
        </w:rPr>
      </w:pPr>
      <w:r>
        <w:rPr>
          <w:rFonts w:ascii="Arial" w:hAnsi="Arial" w:cs="Arial"/>
        </w:rPr>
        <w:t>It is projected that Americans aged 65 and above will nearly double to 95 million by 2060. In 2018 it was estimated that there w</w:t>
      </w:r>
      <w:r w:rsidR="00BA7532">
        <w:rPr>
          <w:rFonts w:ascii="Arial" w:hAnsi="Arial" w:cs="Arial"/>
        </w:rPr>
        <w:t>as</w:t>
      </w:r>
      <w:r>
        <w:rPr>
          <w:rFonts w:ascii="Arial" w:hAnsi="Arial" w:cs="Arial"/>
        </w:rPr>
        <w:t xml:space="preserve"> 52 million people aged 65 and above, people in this age group’s share of the population will rise from 16 percent to 23 percent</w:t>
      </w:r>
      <w:r w:rsidR="00BA7532">
        <w:rPr>
          <w:rFonts w:ascii="Arial" w:hAnsi="Arial" w:cs="Arial"/>
        </w:rPr>
        <w:t xml:space="preserve"> (Population Reference bur</w:t>
      </w:r>
      <w:r w:rsidR="00D920C6">
        <w:rPr>
          <w:rFonts w:ascii="Arial" w:hAnsi="Arial" w:cs="Arial"/>
        </w:rPr>
        <w:t>eau, 2023).</w:t>
      </w:r>
    </w:p>
    <w:p w14:paraId="519BB69C" w14:textId="77777777" w:rsidR="00BA7532" w:rsidRPr="00FC09A7" w:rsidRDefault="00BA7532" w:rsidP="00FC09A7">
      <w:pPr>
        <w:spacing w:line="360" w:lineRule="auto"/>
        <w:rPr>
          <w:rFonts w:ascii="Arial" w:hAnsi="Arial" w:cs="Arial"/>
        </w:rPr>
      </w:pPr>
    </w:p>
    <w:p w14:paraId="2EE4E5C4" w14:textId="76D258E8" w:rsidR="009A29E2" w:rsidRDefault="009A29E2" w:rsidP="006D1717">
      <w:pPr>
        <w:rPr>
          <w:rFonts w:ascii="Arial" w:hAnsi="Arial" w:cs="Arial"/>
          <w:sz w:val="24"/>
          <w:szCs w:val="24"/>
        </w:rPr>
      </w:pPr>
    </w:p>
    <w:p w14:paraId="2E6625E8" w14:textId="1FC8F1D3" w:rsidR="006F44C4" w:rsidRDefault="006F44C4" w:rsidP="006D1717">
      <w:pPr>
        <w:rPr>
          <w:rFonts w:ascii="Arial" w:hAnsi="Arial" w:cs="Arial"/>
          <w:sz w:val="24"/>
          <w:szCs w:val="24"/>
        </w:rPr>
      </w:pPr>
    </w:p>
    <w:p w14:paraId="7AF1FC7F" w14:textId="77777777" w:rsidR="006F44C4" w:rsidRDefault="006F44C4" w:rsidP="006D1717">
      <w:pPr>
        <w:rPr>
          <w:rFonts w:ascii="Arial" w:hAnsi="Arial" w:cs="Arial"/>
          <w:sz w:val="24"/>
          <w:szCs w:val="24"/>
        </w:rPr>
      </w:pPr>
    </w:p>
    <w:p w14:paraId="79B6F748" w14:textId="0248A337" w:rsidR="005F1A4D" w:rsidRDefault="004C53DB" w:rsidP="006D1717">
      <w:pPr>
        <w:rPr>
          <w:rFonts w:ascii="Arial" w:hAnsi="Arial" w:cs="Arial"/>
          <w:b/>
          <w:bCs/>
          <w:sz w:val="32"/>
          <w:szCs w:val="32"/>
        </w:rPr>
      </w:pPr>
      <w:bookmarkStart w:id="4" w:name="_Hlk124154254"/>
      <w:r>
        <w:rPr>
          <w:rFonts w:ascii="Arial" w:hAnsi="Arial" w:cs="Arial"/>
          <w:b/>
          <w:bCs/>
          <w:sz w:val="32"/>
          <w:szCs w:val="32"/>
        </w:rPr>
        <w:t>Loneliness and Isolation</w:t>
      </w:r>
    </w:p>
    <w:p w14:paraId="1E645634" w14:textId="5A679CB8" w:rsidR="00EE3027" w:rsidRPr="00FC09A7" w:rsidRDefault="004C53DB" w:rsidP="00FC09A7">
      <w:pPr>
        <w:spacing w:line="360" w:lineRule="auto"/>
        <w:rPr>
          <w:rFonts w:ascii="Arial" w:hAnsi="Arial" w:cs="Arial"/>
        </w:rPr>
      </w:pPr>
      <w:r w:rsidRPr="00FC09A7">
        <w:rPr>
          <w:rFonts w:ascii="Arial" w:hAnsi="Arial" w:cs="Arial"/>
        </w:rPr>
        <w:t>Loneliness is a feeling</w:t>
      </w:r>
      <w:r w:rsidR="00351841" w:rsidRPr="00FC09A7">
        <w:rPr>
          <w:rFonts w:ascii="Arial" w:hAnsi="Arial" w:cs="Arial"/>
        </w:rPr>
        <w:t xml:space="preserve"> and</w:t>
      </w:r>
      <w:r w:rsidRPr="00FC09A7">
        <w:rPr>
          <w:rFonts w:ascii="Arial" w:hAnsi="Arial" w:cs="Arial"/>
        </w:rPr>
        <w:t xml:space="preserve"> can be described as a feeling of sadness and feeling disconnected from society</w:t>
      </w:r>
      <w:r w:rsidR="00EE3027" w:rsidRPr="00FC09A7">
        <w:rPr>
          <w:rFonts w:ascii="Arial" w:hAnsi="Arial" w:cs="Arial"/>
        </w:rPr>
        <w:t>, a lack of social contact. Loneliness does not always mean the same thing as being alone. Everyone’s feelings of loneliness are different</w:t>
      </w:r>
      <w:r w:rsidR="000E60C1" w:rsidRPr="00FC09A7">
        <w:rPr>
          <w:rFonts w:ascii="Arial" w:hAnsi="Arial" w:cs="Arial"/>
        </w:rPr>
        <w:t xml:space="preserve">. For </w:t>
      </w:r>
      <w:r w:rsidR="00555A91" w:rsidRPr="00FC09A7">
        <w:rPr>
          <w:rFonts w:ascii="Arial" w:hAnsi="Arial" w:cs="Arial"/>
        </w:rPr>
        <w:t>example,</w:t>
      </w:r>
      <w:r w:rsidR="000E60C1" w:rsidRPr="00FC09A7">
        <w:rPr>
          <w:rFonts w:ascii="Arial" w:hAnsi="Arial" w:cs="Arial"/>
        </w:rPr>
        <w:t xml:space="preserve"> some people can live alone and be happy and content </w:t>
      </w:r>
      <w:r w:rsidR="00CF153E" w:rsidRPr="00FC09A7">
        <w:rPr>
          <w:rFonts w:ascii="Arial" w:hAnsi="Arial" w:cs="Arial"/>
        </w:rPr>
        <w:t>whereas</w:t>
      </w:r>
      <w:r w:rsidR="000E60C1" w:rsidRPr="00FC09A7">
        <w:rPr>
          <w:rFonts w:ascii="Arial" w:hAnsi="Arial" w:cs="Arial"/>
        </w:rPr>
        <w:t xml:space="preserve"> other people will feel sad and crave social interaction. Some people can have a large social circle of friends and family and be in a relationship but still feel very much alone (mind, 2022).</w:t>
      </w:r>
    </w:p>
    <w:p w14:paraId="685C6112" w14:textId="0697E793" w:rsidR="000828E9" w:rsidRPr="000828E9" w:rsidRDefault="00351841" w:rsidP="00FC09A7">
      <w:pPr>
        <w:spacing w:line="360" w:lineRule="auto"/>
        <w:rPr>
          <w:rFonts w:ascii="Arial" w:hAnsi="Arial" w:cs="Arial"/>
          <w:highlight w:val="yellow"/>
        </w:rPr>
      </w:pPr>
      <w:r w:rsidRPr="00FC09A7">
        <w:rPr>
          <w:rFonts w:ascii="Arial" w:hAnsi="Arial" w:cs="Arial"/>
        </w:rPr>
        <w:lastRenderedPageBreak/>
        <w:t xml:space="preserve">Loneliness can also lead to mental health problems for example </w:t>
      </w:r>
      <w:r w:rsidR="00555A91" w:rsidRPr="00FC09A7">
        <w:rPr>
          <w:rFonts w:ascii="Arial" w:hAnsi="Arial" w:cs="Arial"/>
        </w:rPr>
        <w:t>people can become very depressed. Additionally having a mental health problem like social anxiety can lead to loneliness as this disorder can result in an individual not being able to participate in social activities resulting in social isolation which can then lead to loneliness (mind, 2022).</w:t>
      </w:r>
      <w:r w:rsidR="000828E9">
        <w:rPr>
          <w:rFonts w:ascii="Arial" w:hAnsi="Arial" w:cs="Arial"/>
        </w:rPr>
        <w:t xml:space="preserve"> </w:t>
      </w:r>
      <w:r w:rsidR="000828E9" w:rsidRPr="00B71B95">
        <w:rPr>
          <w:rFonts w:ascii="Arial" w:hAnsi="Arial" w:cs="Arial"/>
          <w:highlight w:val="yellow"/>
        </w:rPr>
        <w:t>It has been stated that having a confidant has been identified as a protected factor for loneliness (Grenade and Boldy, 2008).</w:t>
      </w:r>
    </w:p>
    <w:p w14:paraId="2F4308AD" w14:textId="77777777" w:rsidR="000236DE" w:rsidRPr="00B71B95" w:rsidRDefault="000236DE" w:rsidP="000236DE">
      <w:pPr>
        <w:spacing w:line="360" w:lineRule="auto"/>
        <w:rPr>
          <w:rFonts w:ascii="Arial" w:hAnsi="Arial" w:cs="Arial"/>
          <w:highlight w:val="yellow"/>
        </w:rPr>
      </w:pPr>
      <w:bookmarkStart w:id="5" w:name="_Hlk124154284"/>
      <w:r w:rsidRPr="00B71B95">
        <w:rPr>
          <w:rFonts w:ascii="Arial" w:hAnsi="Arial" w:cs="Arial"/>
          <w:highlight w:val="yellow"/>
        </w:rPr>
        <w:t>Social theories have shown that human beings need secure social surrounding to thrive and survive. Loneliness and social isolation have been said to increase the circumspection of threat and accelerated feelings of vulnerability, as well as raising the desire to reconnect. Suggested hypervigilance of social threats can alter psychological processes that affect physiological functioning, resulting in a decline of a person’s sleep quality, and can increase one’s mortality and morbidity (</w:t>
      </w:r>
      <w:proofErr w:type="spellStart"/>
      <w:r w:rsidRPr="00B71B95">
        <w:rPr>
          <w:rFonts w:ascii="Arial" w:hAnsi="Arial" w:cs="Arial"/>
          <w:highlight w:val="yellow"/>
        </w:rPr>
        <w:t>Hawkley</w:t>
      </w:r>
      <w:proofErr w:type="spellEnd"/>
      <w:r w:rsidRPr="00B71B95">
        <w:rPr>
          <w:rFonts w:ascii="Arial" w:hAnsi="Arial" w:cs="Arial"/>
          <w:highlight w:val="yellow"/>
        </w:rPr>
        <w:t xml:space="preserve"> and Cacioppo, 2010, p. 218).</w:t>
      </w:r>
    </w:p>
    <w:p w14:paraId="39B09C1B" w14:textId="77777777" w:rsidR="000236DE" w:rsidRPr="00B71B95" w:rsidRDefault="000236DE" w:rsidP="000236DE">
      <w:pPr>
        <w:spacing w:line="360" w:lineRule="auto"/>
        <w:rPr>
          <w:rFonts w:ascii="Arial" w:hAnsi="Arial" w:cs="Arial"/>
          <w:highlight w:val="yellow"/>
        </w:rPr>
      </w:pPr>
      <w:r w:rsidRPr="00B71B95">
        <w:rPr>
          <w:rFonts w:ascii="Arial" w:hAnsi="Arial" w:cs="Arial"/>
          <w:highlight w:val="yellow"/>
        </w:rPr>
        <w:t xml:space="preserve">Research has indicated that loneliness has an impact on cognition, contributing to a poor cognitive performance, faster cognitive decline, a decline in cognitive and executive functioning, increasing negativity and depressive cognition, with a heightened sensitivity to social threats. The differences to the attention and cognition that loneliness causes can have an impact on people’s behaviours, decisions, and emotions (Cacioppo and </w:t>
      </w:r>
      <w:proofErr w:type="spellStart"/>
      <w:r w:rsidRPr="00B71B95">
        <w:rPr>
          <w:rFonts w:ascii="Arial" w:hAnsi="Arial" w:cs="Arial"/>
          <w:highlight w:val="yellow"/>
        </w:rPr>
        <w:t>hawkley</w:t>
      </w:r>
      <w:proofErr w:type="spellEnd"/>
      <w:r w:rsidRPr="00B71B95">
        <w:rPr>
          <w:rFonts w:ascii="Arial" w:hAnsi="Arial" w:cs="Arial"/>
          <w:highlight w:val="yellow"/>
        </w:rPr>
        <w:t>, 2009, p. 447).</w:t>
      </w:r>
    </w:p>
    <w:p w14:paraId="476187AF" w14:textId="0C9BB697" w:rsidR="000236DE" w:rsidRDefault="000236DE" w:rsidP="000236DE">
      <w:pPr>
        <w:spacing w:line="360" w:lineRule="auto"/>
        <w:rPr>
          <w:rFonts w:ascii="Arial" w:hAnsi="Arial" w:cs="Arial"/>
          <w:highlight w:val="yellow"/>
        </w:rPr>
      </w:pPr>
      <w:r w:rsidRPr="00B71B95">
        <w:rPr>
          <w:rFonts w:ascii="Arial" w:hAnsi="Arial" w:cs="Arial"/>
          <w:highlight w:val="yellow"/>
        </w:rPr>
        <w:t>“The effects of loneliness and isolation on mortality is comparable to that of other well-established risk factors such as smoking, obesity, and physical inactivity” (World Health Organization, 2022).</w:t>
      </w:r>
    </w:p>
    <w:p w14:paraId="4CB87D92" w14:textId="1DD6CCC4" w:rsidR="000828E9" w:rsidRPr="00B71B95" w:rsidRDefault="000828E9" w:rsidP="000236DE">
      <w:pPr>
        <w:spacing w:line="360" w:lineRule="auto"/>
        <w:rPr>
          <w:rFonts w:ascii="Arial" w:hAnsi="Arial" w:cs="Arial"/>
          <w:highlight w:val="yellow"/>
        </w:rPr>
      </w:pPr>
      <w:r>
        <w:rPr>
          <w:rFonts w:ascii="Arial" w:hAnsi="Arial" w:cs="Arial"/>
          <w:highlight w:val="yellow"/>
        </w:rPr>
        <w:t xml:space="preserve">Looking at the serious impacts that loneliness and isolation can have on an individual mental and physical health it is imperative that everyone works in partnership to eradicate </w:t>
      </w:r>
    </w:p>
    <w:p w14:paraId="7EA786A0" w14:textId="77777777" w:rsidR="000828E9" w:rsidRPr="00B71B95" w:rsidRDefault="000828E9" w:rsidP="000236DE">
      <w:pPr>
        <w:spacing w:line="360" w:lineRule="auto"/>
        <w:rPr>
          <w:rFonts w:ascii="Arial" w:hAnsi="Arial" w:cs="Arial"/>
          <w:highlight w:val="yellow"/>
        </w:rPr>
      </w:pPr>
    </w:p>
    <w:p w14:paraId="083C72C1" w14:textId="77777777" w:rsidR="000236DE" w:rsidRDefault="000236DE" w:rsidP="000236DE">
      <w:pPr>
        <w:spacing w:line="360" w:lineRule="auto"/>
        <w:rPr>
          <w:rFonts w:ascii="Arial" w:hAnsi="Arial" w:cs="Arial"/>
        </w:rPr>
      </w:pPr>
      <w:r w:rsidRPr="000828E9">
        <w:rPr>
          <w:rFonts w:ascii="Arial" w:hAnsi="Arial" w:cs="Arial"/>
          <w:highlight w:val="red"/>
        </w:rPr>
        <w:t xml:space="preserve">(Social, </w:t>
      </w:r>
      <w:proofErr w:type="gramStart"/>
      <w:r w:rsidRPr="000828E9">
        <w:rPr>
          <w:rFonts w:ascii="Arial" w:hAnsi="Arial" w:cs="Arial"/>
          <w:highlight w:val="red"/>
        </w:rPr>
        <w:t>emotional</w:t>
      </w:r>
      <w:proofErr w:type="gramEnd"/>
      <w:r w:rsidRPr="000828E9">
        <w:rPr>
          <w:rFonts w:ascii="Arial" w:hAnsi="Arial" w:cs="Arial"/>
          <w:highlight w:val="red"/>
        </w:rPr>
        <w:t xml:space="preserve"> and physical) (Models and theories) (Explains what loneliness and isolation is)</w:t>
      </w:r>
    </w:p>
    <w:bookmarkEnd w:id="5"/>
    <w:p w14:paraId="411B0AA6" w14:textId="77777777" w:rsidR="00944118" w:rsidRDefault="00944118" w:rsidP="00FC09A7">
      <w:pPr>
        <w:spacing w:line="360" w:lineRule="auto"/>
        <w:rPr>
          <w:rFonts w:ascii="Arial" w:hAnsi="Arial" w:cs="Arial"/>
        </w:rPr>
      </w:pPr>
    </w:p>
    <w:p w14:paraId="77609B85" w14:textId="77777777" w:rsidR="000236DE" w:rsidRDefault="000236DE" w:rsidP="00FC09A7">
      <w:pPr>
        <w:spacing w:line="360" w:lineRule="auto"/>
        <w:rPr>
          <w:rFonts w:ascii="Arial" w:hAnsi="Arial" w:cs="Arial"/>
          <w:b/>
          <w:bCs/>
          <w:sz w:val="32"/>
          <w:szCs w:val="32"/>
        </w:rPr>
      </w:pPr>
      <w:bookmarkStart w:id="6" w:name="_Hlk124154320"/>
      <w:bookmarkEnd w:id="4"/>
    </w:p>
    <w:p w14:paraId="081932A8" w14:textId="77777777" w:rsidR="000236DE" w:rsidRDefault="000236DE" w:rsidP="00FC09A7">
      <w:pPr>
        <w:spacing w:line="360" w:lineRule="auto"/>
        <w:rPr>
          <w:rFonts w:ascii="Arial" w:hAnsi="Arial" w:cs="Arial"/>
          <w:b/>
          <w:bCs/>
          <w:sz w:val="32"/>
          <w:szCs w:val="32"/>
        </w:rPr>
      </w:pPr>
    </w:p>
    <w:p w14:paraId="191FEA39" w14:textId="503B2577" w:rsidR="00944118" w:rsidRPr="00944118" w:rsidRDefault="00944118" w:rsidP="00FC09A7">
      <w:pPr>
        <w:spacing w:line="360" w:lineRule="auto"/>
        <w:rPr>
          <w:rFonts w:ascii="Arial" w:hAnsi="Arial" w:cs="Arial"/>
          <w:b/>
          <w:bCs/>
          <w:sz w:val="32"/>
          <w:szCs w:val="32"/>
        </w:rPr>
      </w:pPr>
      <w:r>
        <w:rPr>
          <w:rFonts w:ascii="Arial" w:hAnsi="Arial" w:cs="Arial"/>
          <w:b/>
          <w:bCs/>
          <w:sz w:val="32"/>
          <w:szCs w:val="32"/>
        </w:rPr>
        <w:t>Loneliness and Isolation in the UK</w:t>
      </w:r>
    </w:p>
    <w:p w14:paraId="5607DA43" w14:textId="457448F6" w:rsidR="00555A91" w:rsidRPr="00FC09A7" w:rsidRDefault="00555A91" w:rsidP="00FC09A7">
      <w:pPr>
        <w:spacing w:line="360" w:lineRule="auto"/>
        <w:rPr>
          <w:rFonts w:ascii="Arial" w:hAnsi="Arial" w:cs="Arial"/>
        </w:rPr>
      </w:pPr>
      <w:r w:rsidRPr="00FC09A7">
        <w:rPr>
          <w:rFonts w:ascii="Arial" w:hAnsi="Arial" w:cs="Arial"/>
        </w:rPr>
        <w:lastRenderedPageBreak/>
        <w:t>In the United Kingdom a lot of elderly people suffer from social isolation and loneliness</w:t>
      </w:r>
      <w:r w:rsidR="009464BA" w:rsidRPr="00FC09A7">
        <w:rPr>
          <w:rFonts w:ascii="Arial" w:hAnsi="Arial" w:cs="Arial"/>
        </w:rPr>
        <w:t xml:space="preserve"> especially during the Covid 19 pandemic. According to Robb, </w:t>
      </w:r>
      <w:r w:rsidR="009464BA" w:rsidRPr="00FC09A7">
        <w:rPr>
          <w:rFonts w:ascii="Arial" w:hAnsi="Arial" w:cs="Arial"/>
          <w:i/>
          <w:iCs/>
        </w:rPr>
        <w:t xml:space="preserve">et al </w:t>
      </w:r>
      <w:r w:rsidR="009464BA" w:rsidRPr="00FC09A7">
        <w:rPr>
          <w:rFonts w:ascii="Arial" w:hAnsi="Arial" w:cs="Arial"/>
        </w:rPr>
        <w:t xml:space="preserve">(2020) </w:t>
      </w:r>
      <w:r w:rsidR="00436949" w:rsidRPr="00FC09A7">
        <w:rPr>
          <w:rFonts w:ascii="Arial" w:hAnsi="Arial" w:cs="Arial"/>
        </w:rPr>
        <w:t>from a survey undertaken</w:t>
      </w:r>
      <w:r w:rsidR="00072920" w:rsidRPr="00FC09A7">
        <w:rPr>
          <w:rFonts w:ascii="Arial" w:hAnsi="Arial" w:cs="Arial"/>
        </w:rPr>
        <w:t xml:space="preserve"> from May-July 2020 </w:t>
      </w:r>
      <w:r w:rsidR="00436949" w:rsidRPr="00FC09A7">
        <w:rPr>
          <w:rFonts w:ascii="Arial" w:hAnsi="Arial" w:cs="Arial"/>
        </w:rPr>
        <w:t>of 7,127 men and women with a mean age of 70.7</w:t>
      </w:r>
      <w:r w:rsidR="00072920" w:rsidRPr="00FC09A7">
        <w:rPr>
          <w:rFonts w:ascii="Arial" w:hAnsi="Arial" w:cs="Arial"/>
        </w:rPr>
        <w:t xml:space="preserve">. “The participants were asked about changes to the 14 components of the Hospital </w:t>
      </w:r>
      <w:r w:rsidR="00CC4611" w:rsidRPr="00FC09A7">
        <w:rPr>
          <w:rFonts w:ascii="Arial" w:hAnsi="Arial" w:cs="Arial"/>
        </w:rPr>
        <w:t>A</w:t>
      </w:r>
      <w:r w:rsidR="00072920" w:rsidRPr="00FC09A7">
        <w:rPr>
          <w:rFonts w:ascii="Arial" w:hAnsi="Arial" w:cs="Arial"/>
        </w:rPr>
        <w:t>nxiety Depression scale (HADS) after lockdown was introduced in the United Kingdom</w:t>
      </w:r>
      <w:r w:rsidR="00CC4611" w:rsidRPr="00FC09A7">
        <w:rPr>
          <w:rFonts w:ascii="Arial" w:hAnsi="Arial" w:cs="Arial"/>
        </w:rPr>
        <w:t>, on</w:t>
      </w:r>
      <w:r w:rsidR="00072920" w:rsidRPr="00FC09A7">
        <w:rPr>
          <w:rFonts w:ascii="Arial" w:hAnsi="Arial" w:cs="Arial"/>
        </w:rPr>
        <w:t xml:space="preserve"> 2</w:t>
      </w:r>
      <w:r w:rsidR="00CC4611" w:rsidRPr="00FC09A7">
        <w:rPr>
          <w:rFonts w:ascii="Arial" w:hAnsi="Arial" w:cs="Arial"/>
        </w:rPr>
        <w:t>3rd</w:t>
      </w:r>
      <w:r w:rsidR="00072920" w:rsidRPr="00FC09A7">
        <w:rPr>
          <w:rFonts w:ascii="Arial" w:hAnsi="Arial" w:cs="Arial"/>
        </w:rPr>
        <w:t xml:space="preserve"> March</w:t>
      </w:r>
      <w:r w:rsidR="00CC4611" w:rsidRPr="00FC09A7">
        <w:rPr>
          <w:rFonts w:ascii="Arial" w:hAnsi="Arial" w:cs="Arial"/>
        </w:rPr>
        <w:t>”. 12.8% of people reported an increase in the depression component, with 7.8% of them being men and 16.5% being women (</w:t>
      </w:r>
      <w:r w:rsidR="000432A4" w:rsidRPr="00FC09A7">
        <w:rPr>
          <w:rFonts w:ascii="Arial" w:hAnsi="Arial" w:cs="Arial"/>
        </w:rPr>
        <w:t xml:space="preserve">Robb </w:t>
      </w:r>
      <w:r w:rsidR="000432A4" w:rsidRPr="00FC09A7">
        <w:rPr>
          <w:rFonts w:ascii="Arial" w:hAnsi="Arial" w:cs="Arial"/>
          <w:i/>
          <w:iCs/>
        </w:rPr>
        <w:t>et al</w:t>
      </w:r>
      <w:r w:rsidR="000432A4" w:rsidRPr="00FC09A7">
        <w:rPr>
          <w:rFonts w:ascii="Arial" w:hAnsi="Arial" w:cs="Arial"/>
        </w:rPr>
        <w:t>, 2020</w:t>
      </w:r>
      <w:r w:rsidR="00613105" w:rsidRPr="00FC09A7">
        <w:rPr>
          <w:rFonts w:ascii="Arial" w:hAnsi="Arial" w:cs="Arial"/>
        </w:rPr>
        <w:t>, p. 1</w:t>
      </w:r>
      <w:r w:rsidR="000432A4" w:rsidRPr="00FC09A7">
        <w:rPr>
          <w:rFonts w:ascii="Arial" w:hAnsi="Arial" w:cs="Arial"/>
        </w:rPr>
        <w:t>).</w:t>
      </w:r>
    </w:p>
    <w:p w14:paraId="0D321067" w14:textId="7611C5FE" w:rsidR="00BE1755" w:rsidRDefault="00BE1755" w:rsidP="00FC09A7">
      <w:pPr>
        <w:spacing w:line="360" w:lineRule="auto"/>
        <w:rPr>
          <w:rFonts w:ascii="Arial" w:hAnsi="Arial" w:cs="Arial"/>
        </w:rPr>
      </w:pPr>
      <w:r w:rsidRPr="00FC09A7">
        <w:rPr>
          <w:rFonts w:ascii="Arial" w:hAnsi="Arial" w:cs="Arial"/>
        </w:rPr>
        <w:t>It has also been reported in studies that the mental wellbeing of the older population is being affected by social isolation</w:t>
      </w:r>
      <w:r w:rsidR="000A242D" w:rsidRPr="00FC09A7">
        <w:rPr>
          <w:rFonts w:ascii="Arial" w:hAnsi="Arial" w:cs="Arial"/>
        </w:rPr>
        <w:t>, which also puts them at a higher risk of health and social issues that have been linked to loneliness</w:t>
      </w:r>
      <w:r w:rsidR="00D51108" w:rsidRPr="00FC09A7">
        <w:rPr>
          <w:rFonts w:ascii="Arial" w:hAnsi="Arial" w:cs="Arial"/>
        </w:rPr>
        <w:t>. It was reported that between 10-43% of older adults that are living in the community have reported to have experienced social isolation, this figure rises significantly in people who are 80 years and over (Kinsella, 2015).</w:t>
      </w:r>
    </w:p>
    <w:p w14:paraId="22E5A35A" w14:textId="7E55C7C9" w:rsidR="00BD4AB0" w:rsidRPr="00FC09A7" w:rsidRDefault="00BD4AB0" w:rsidP="00FC09A7">
      <w:pPr>
        <w:spacing w:line="360" w:lineRule="auto"/>
        <w:rPr>
          <w:rFonts w:ascii="Arial" w:hAnsi="Arial" w:cs="Arial"/>
        </w:rPr>
      </w:pPr>
      <w:r>
        <w:rPr>
          <w:rFonts w:ascii="Arial" w:hAnsi="Arial" w:cs="Arial"/>
        </w:rPr>
        <w:t xml:space="preserve">According to an international survey </w:t>
      </w:r>
    </w:p>
    <w:p w14:paraId="16E6225D" w14:textId="77777777" w:rsidR="00944118" w:rsidRDefault="00944118" w:rsidP="000747BA">
      <w:pPr>
        <w:spacing w:line="360" w:lineRule="auto"/>
        <w:rPr>
          <w:rFonts w:ascii="Arial" w:hAnsi="Arial" w:cs="Arial"/>
        </w:rPr>
      </w:pPr>
    </w:p>
    <w:p w14:paraId="2A0B2AA2" w14:textId="564DF272" w:rsidR="00944118" w:rsidRPr="00944118" w:rsidRDefault="00944118" w:rsidP="000747BA">
      <w:pPr>
        <w:spacing w:line="360" w:lineRule="auto"/>
        <w:rPr>
          <w:rFonts w:ascii="Arial" w:hAnsi="Arial" w:cs="Arial"/>
          <w:b/>
          <w:bCs/>
          <w:sz w:val="32"/>
          <w:szCs w:val="32"/>
        </w:rPr>
      </w:pPr>
      <w:r>
        <w:rPr>
          <w:rFonts w:ascii="Arial" w:hAnsi="Arial" w:cs="Arial"/>
          <w:b/>
          <w:bCs/>
          <w:sz w:val="32"/>
          <w:szCs w:val="32"/>
        </w:rPr>
        <w:t>Loneliness and Isolation in the USA</w:t>
      </w:r>
    </w:p>
    <w:p w14:paraId="259E46CE" w14:textId="15C10C8D" w:rsidR="000747BA" w:rsidRDefault="00340A82" w:rsidP="000747BA">
      <w:pPr>
        <w:spacing w:line="360" w:lineRule="auto"/>
        <w:rPr>
          <w:rFonts w:ascii="Arial" w:hAnsi="Arial" w:cs="Arial"/>
        </w:rPr>
      </w:pPr>
      <w:r w:rsidRPr="00FC09A7">
        <w:rPr>
          <w:rFonts w:ascii="Arial" w:hAnsi="Arial" w:cs="Arial"/>
        </w:rPr>
        <w:t xml:space="preserve">In the United States of </w:t>
      </w:r>
      <w:r w:rsidR="00F825AB" w:rsidRPr="00FC09A7">
        <w:rPr>
          <w:rFonts w:ascii="Arial" w:hAnsi="Arial" w:cs="Arial"/>
        </w:rPr>
        <w:t>America,</w:t>
      </w:r>
      <w:r w:rsidRPr="00FC09A7">
        <w:rPr>
          <w:rFonts w:ascii="Arial" w:hAnsi="Arial" w:cs="Arial"/>
        </w:rPr>
        <w:t xml:space="preserve"> </w:t>
      </w:r>
      <w:r w:rsidR="003C487D" w:rsidRPr="00FC09A7">
        <w:rPr>
          <w:rFonts w:ascii="Arial" w:hAnsi="Arial" w:cs="Arial"/>
        </w:rPr>
        <w:t>it has been reported that social isolation amongst the older population is a prevalent and serious health problem amongst older adults living in the community. The percentage of older adults suffering from social isolation is in fact identical to the figures that were found in the United Kingdom</w:t>
      </w:r>
      <w:r w:rsidR="003168EA" w:rsidRPr="00FC09A7">
        <w:rPr>
          <w:rFonts w:ascii="Arial" w:hAnsi="Arial" w:cs="Arial"/>
        </w:rPr>
        <w:t xml:space="preserve"> ranging from 10-43</w:t>
      </w:r>
      <w:r w:rsidR="00E65241" w:rsidRPr="00FC09A7">
        <w:rPr>
          <w:rFonts w:ascii="Arial" w:hAnsi="Arial" w:cs="Arial"/>
        </w:rPr>
        <w:t>% It</w:t>
      </w:r>
      <w:r w:rsidR="005B4677" w:rsidRPr="00FC09A7">
        <w:rPr>
          <w:rFonts w:ascii="Arial" w:hAnsi="Arial" w:cs="Arial"/>
        </w:rPr>
        <w:t xml:space="preserve"> was found that social isolation can lead to serious health problems in the elderly, these include all-cause mortality, an increased risk of re-hospitalisation</w:t>
      </w:r>
      <w:r w:rsidR="00E65241" w:rsidRPr="00FC09A7">
        <w:rPr>
          <w:rFonts w:ascii="Arial" w:hAnsi="Arial" w:cs="Arial"/>
        </w:rPr>
        <w:t>, an increased risk of falls</w:t>
      </w:r>
      <w:r w:rsidR="005B4677" w:rsidRPr="00FC09A7">
        <w:rPr>
          <w:rFonts w:ascii="Arial" w:hAnsi="Arial" w:cs="Arial"/>
        </w:rPr>
        <w:t xml:space="preserve"> and dementia</w:t>
      </w:r>
      <w:r w:rsidR="00E65241" w:rsidRPr="00FC09A7">
        <w:rPr>
          <w:rFonts w:ascii="Arial" w:hAnsi="Arial" w:cs="Arial"/>
        </w:rPr>
        <w:t xml:space="preserve">. It was also found that there was no form of assessment within primary care settings when it comes to social isolation within the older population (Nicholson, 2012, p. 137). </w:t>
      </w:r>
      <w:r w:rsidR="00DA67F8" w:rsidRPr="00FC09A7">
        <w:rPr>
          <w:rFonts w:ascii="Arial" w:hAnsi="Arial" w:cs="Arial"/>
        </w:rPr>
        <w:t>Social isolation has</w:t>
      </w:r>
      <w:r w:rsidR="00DA67F8">
        <w:rPr>
          <w:rFonts w:ascii="Arial" w:hAnsi="Arial" w:cs="Arial"/>
          <w:sz w:val="24"/>
          <w:szCs w:val="24"/>
        </w:rPr>
        <w:t xml:space="preserve"> </w:t>
      </w:r>
      <w:r w:rsidR="00DA67F8" w:rsidRPr="00FC09A7">
        <w:rPr>
          <w:rFonts w:ascii="Arial" w:hAnsi="Arial" w:cs="Arial"/>
        </w:rPr>
        <w:t>also been linked to poor mental health</w:t>
      </w:r>
      <w:r w:rsidR="00CA286C" w:rsidRPr="00FC09A7">
        <w:rPr>
          <w:rFonts w:ascii="Arial" w:hAnsi="Arial" w:cs="Arial"/>
        </w:rPr>
        <w:t xml:space="preserve"> and with the figures showing that by 2040 1 in 5 people will be older adults that is approximately a staggering 80 million older adults this change in the demographics could have an impact on social networks and resulting in there being </w:t>
      </w:r>
      <w:r w:rsidR="0051217C" w:rsidRPr="00FC09A7">
        <w:rPr>
          <w:rFonts w:ascii="Arial" w:hAnsi="Arial" w:cs="Arial"/>
        </w:rPr>
        <w:t>fewer</w:t>
      </w:r>
      <w:r w:rsidR="00CA286C" w:rsidRPr="00FC09A7">
        <w:rPr>
          <w:rFonts w:ascii="Arial" w:hAnsi="Arial" w:cs="Arial"/>
        </w:rPr>
        <w:t xml:space="preserve"> younger adults to meet the needs </w:t>
      </w:r>
      <w:r w:rsidR="0051217C" w:rsidRPr="00FC09A7">
        <w:rPr>
          <w:rFonts w:ascii="Arial" w:hAnsi="Arial" w:cs="Arial"/>
        </w:rPr>
        <w:t>of the</w:t>
      </w:r>
      <w:r w:rsidR="00CA286C" w:rsidRPr="00FC09A7">
        <w:rPr>
          <w:rFonts w:ascii="Arial" w:hAnsi="Arial" w:cs="Arial"/>
        </w:rPr>
        <w:t xml:space="preserve"> older population. </w:t>
      </w:r>
      <w:r w:rsidR="0051217C" w:rsidRPr="00FC09A7">
        <w:rPr>
          <w:rFonts w:ascii="Arial" w:hAnsi="Arial" w:cs="Arial"/>
        </w:rPr>
        <w:t xml:space="preserve">It was also evidenced that the older population have a smaller social network than the younger generation (Taylor, </w:t>
      </w:r>
      <w:r w:rsidR="0051217C" w:rsidRPr="00FC09A7">
        <w:rPr>
          <w:rFonts w:ascii="Arial" w:hAnsi="Arial" w:cs="Arial"/>
          <w:i/>
          <w:iCs/>
        </w:rPr>
        <w:t>et al</w:t>
      </w:r>
      <w:r w:rsidR="0051217C" w:rsidRPr="00FC09A7">
        <w:rPr>
          <w:rFonts w:ascii="Arial" w:hAnsi="Arial" w:cs="Arial"/>
        </w:rPr>
        <w:t>. 2016, p. 230)</w:t>
      </w:r>
      <w:r w:rsidR="004E13AB" w:rsidRPr="00FC09A7">
        <w:rPr>
          <w:rFonts w:ascii="Arial" w:hAnsi="Arial" w:cs="Arial"/>
        </w:rPr>
        <w:t>.</w:t>
      </w:r>
      <w:r w:rsidR="000747BA">
        <w:rPr>
          <w:rFonts w:ascii="Arial" w:hAnsi="Arial" w:cs="Arial"/>
        </w:rPr>
        <w:t xml:space="preserve"> </w:t>
      </w:r>
      <w:r w:rsidR="000747BA">
        <w:rPr>
          <w:rFonts w:ascii="Arial" w:hAnsi="Arial" w:cs="Arial"/>
        </w:rPr>
        <w:t xml:space="preserve">According to Shanker </w:t>
      </w:r>
      <w:r w:rsidR="000747BA" w:rsidRPr="000747BA">
        <w:rPr>
          <w:rFonts w:ascii="Arial" w:hAnsi="Arial" w:cs="Arial"/>
          <w:i/>
          <w:iCs/>
        </w:rPr>
        <w:t>et al</w:t>
      </w:r>
      <w:r w:rsidR="000747BA">
        <w:rPr>
          <w:rFonts w:ascii="Arial" w:hAnsi="Arial" w:cs="Arial"/>
        </w:rPr>
        <w:t xml:space="preserve"> loneliness and isolation </w:t>
      </w:r>
      <w:r w:rsidR="000747BA">
        <w:rPr>
          <w:rFonts w:ascii="Arial" w:hAnsi="Arial" w:cs="Arial"/>
        </w:rPr>
        <w:t>is associated</w:t>
      </w:r>
      <w:r w:rsidR="000747BA">
        <w:rPr>
          <w:rFonts w:ascii="Arial" w:hAnsi="Arial" w:cs="Arial"/>
        </w:rPr>
        <w:t xml:space="preserve"> to a poorer cognitive function within the elderly population</w:t>
      </w:r>
      <w:r w:rsidR="0090631E">
        <w:rPr>
          <w:rFonts w:ascii="Arial" w:hAnsi="Arial" w:cs="Arial"/>
        </w:rPr>
        <w:t xml:space="preserve"> </w:t>
      </w:r>
      <w:r w:rsidR="0090631E" w:rsidRPr="0090631E">
        <w:rPr>
          <w:rFonts w:ascii="Arial" w:hAnsi="Arial" w:cs="Arial"/>
          <w:highlight w:val="yellow"/>
        </w:rPr>
        <w:t xml:space="preserve">(Shanker </w:t>
      </w:r>
      <w:r w:rsidR="0090631E" w:rsidRPr="0090631E">
        <w:rPr>
          <w:rFonts w:ascii="Arial" w:hAnsi="Arial" w:cs="Arial"/>
          <w:i/>
          <w:iCs/>
          <w:highlight w:val="yellow"/>
        </w:rPr>
        <w:t>et al</w:t>
      </w:r>
      <w:r w:rsidR="0090631E" w:rsidRPr="0090631E">
        <w:rPr>
          <w:rFonts w:ascii="Arial" w:hAnsi="Arial" w:cs="Arial"/>
          <w:highlight w:val="yellow"/>
        </w:rPr>
        <w:t>., 2013).</w:t>
      </w:r>
    </w:p>
    <w:p w14:paraId="6EF7DCF3" w14:textId="77777777" w:rsidR="0090631E" w:rsidRPr="0090631E" w:rsidRDefault="0090631E" w:rsidP="000747BA">
      <w:pPr>
        <w:spacing w:line="360" w:lineRule="auto"/>
        <w:rPr>
          <w:rFonts w:ascii="Arial" w:hAnsi="Arial" w:cs="Arial"/>
        </w:rPr>
      </w:pPr>
    </w:p>
    <w:p w14:paraId="440F075B" w14:textId="77777777" w:rsidR="000747BA" w:rsidRPr="00FC09A7" w:rsidRDefault="000747BA" w:rsidP="000747BA">
      <w:pPr>
        <w:spacing w:line="360" w:lineRule="auto"/>
        <w:rPr>
          <w:rFonts w:ascii="Arial" w:hAnsi="Arial" w:cs="Arial"/>
        </w:rPr>
      </w:pPr>
      <w:r>
        <w:rPr>
          <w:rFonts w:ascii="Arial" w:hAnsi="Arial" w:cs="Arial"/>
        </w:rPr>
        <w:t xml:space="preserve"> </w:t>
      </w:r>
    </w:p>
    <w:bookmarkEnd w:id="6"/>
    <w:p w14:paraId="67A47B18" w14:textId="0F9A0295" w:rsidR="00340A82" w:rsidRDefault="00340A82" w:rsidP="00FC09A7">
      <w:pPr>
        <w:spacing w:line="360" w:lineRule="auto"/>
        <w:rPr>
          <w:rFonts w:ascii="Arial" w:hAnsi="Arial" w:cs="Arial"/>
        </w:rPr>
      </w:pPr>
    </w:p>
    <w:p w14:paraId="7617FB17" w14:textId="77777777" w:rsidR="00CF153E" w:rsidRPr="00FC09A7" w:rsidRDefault="00CF153E" w:rsidP="00FC09A7">
      <w:pPr>
        <w:spacing w:line="360" w:lineRule="auto"/>
        <w:rPr>
          <w:rFonts w:ascii="Arial" w:hAnsi="Arial" w:cs="Arial"/>
        </w:rPr>
      </w:pPr>
      <w:bookmarkStart w:id="7" w:name="_Hlk124154173"/>
    </w:p>
    <w:p w14:paraId="5553AE71" w14:textId="77777777" w:rsidR="000747BA" w:rsidRDefault="000747BA" w:rsidP="006D1717">
      <w:pPr>
        <w:rPr>
          <w:rFonts w:ascii="Arial" w:hAnsi="Arial" w:cs="Arial"/>
          <w:b/>
          <w:bCs/>
          <w:sz w:val="32"/>
          <w:szCs w:val="32"/>
        </w:rPr>
      </w:pPr>
    </w:p>
    <w:p w14:paraId="7C77D8DB" w14:textId="77777777" w:rsidR="000747BA" w:rsidRDefault="000747BA" w:rsidP="006D1717">
      <w:pPr>
        <w:rPr>
          <w:rFonts w:ascii="Arial" w:hAnsi="Arial" w:cs="Arial"/>
          <w:b/>
          <w:bCs/>
          <w:sz w:val="32"/>
          <w:szCs w:val="32"/>
        </w:rPr>
      </w:pPr>
    </w:p>
    <w:bookmarkEnd w:id="7"/>
    <w:p w14:paraId="230D1EC1" w14:textId="06581705" w:rsidR="00ED721C" w:rsidRDefault="00ED721C" w:rsidP="006D1717">
      <w:pPr>
        <w:rPr>
          <w:rFonts w:ascii="Arial" w:hAnsi="Arial" w:cs="Arial"/>
          <w:b/>
          <w:bCs/>
          <w:sz w:val="32"/>
          <w:szCs w:val="32"/>
        </w:rPr>
      </w:pPr>
      <w:r w:rsidRPr="0090631E">
        <w:rPr>
          <w:rFonts w:ascii="Arial" w:hAnsi="Arial" w:cs="Arial"/>
          <w:b/>
          <w:bCs/>
          <w:sz w:val="32"/>
          <w:szCs w:val="32"/>
          <w:highlight w:val="yellow"/>
        </w:rPr>
        <w:t>Theories of Ageing</w:t>
      </w:r>
    </w:p>
    <w:p w14:paraId="25EDE2FE" w14:textId="77777777" w:rsidR="00ED721C" w:rsidRDefault="00ED721C" w:rsidP="006D1717">
      <w:pPr>
        <w:rPr>
          <w:rFonts w:ascii="Arial" w:hAnsi="Arial" w:cs="Arial"/>
          <w:b/>
          <w:bCs/>
          <w:sz w:val="28"/>
          <w:szCs w:val="28"/>
        </w:rPr>
      </w:pPr>
    </w:p>
    <w:p w14:paraId="419E91DE" w14:textId="5EE8D986" w:rsidR="00ED721C" w:rsidRPr="00ED721C" w:rsidRDefault="00ED721C" w:rsidP="006D1717">
      <w:pPr>
        <w:rPr>
          <w:rFonts w:ascii="Arial" w:hAnsi="Arial" w:cs="Arial"/>
          <w:b/>
          <w:bCs/>
          <w:sz w:val="28"/>
          <w:szCs w:val="28"/>
        </w:rPr>
      </w:pPr>
      <w:r>
        <w:rPr>
          <w:rFonts w:ascii="Arial" w:hAnsi="Arial" w:cs="Arial"/>
          <w:b/>
          <w:bCs/>
          <w:sz w:val="28"/>
          <w:szCs w:val="28"/>
        </w:rPr>
        <w:t>The Activity Theory of Ageing</w:t>
      </w:r>
    </w:p>
    <w:p w14:paraId="30E64AC8" w14:textId="4961A25C" w:rsidR="00ED721C" w:rsidRPr="00ED721C" w:rsidRDefault="00ED721C" w:rsidP="006D1717">
      <w:pPr>
        <w:rPr>
          <w:rFonts w:ascii="Arial" w:hAnsi="Arial" w:cs="Arial"/>
          <w:b/>
          <w:bCs/>
          <w:sz w:val="32"/>
          <w:szCs w:val="32"/>
        </w:rPr>
      </w:pPr>
      <w:r>
        <w:rPr>
          <w:rFonts w:ascii="Arial" w:hAnsi="Arial" w:cs="Arial"/>
          <w:sz w:val="24"/>
          <w:szCs w:val="24"/>
        </w:rPr>
        <w:t>The activity theory of ageing refers to being active, exercising, keeping busy and maintaining social activities as you age. Studies were first carried out on this theory in the 1970s, it was reported that having a more active life as you age promoted life satisfaction in the older generation. Research has shown that having a more active life results in a better quality of life, promoting wellbeing and having a more positive outlook on life (Ritual, 2023).</w:t>
      </w:r>
    </w:p>
    <w:p w14:paraId="7D663A7D" w14:textId="77777777" w:rsidR="00ED721C" w:rsidRDefault="00ED721C" w:rsidP="006D1717">
      <w:pPr>
        <w:rPr>
          <w:rFonts w:ascii="Arial" w:hAnsi="Arial" w:cs="Arial"/>
          <w:b/>
          <w:bCs/>
          <w:sz w:val="32"/>
          <w:szCs w:val="32"/>
        </w:rPr>
      </w:pPr>
    </w:p>
    <w:p w14:paraId="5F520AFB" w14:textId="77777777" w:rsidR="00ED721C" w:rsidRDefault="00ED721C" w:rsidP="006D1717">
      <w:pPr>
        <w:rPr>
          <w:rFonts w:ascii="Arial" w:hAnsi="Arial" w:cs="Arial"/>
          <w:b/>
          <w:bCs/>
          <w:sz w:val="32"/>
          <w:szCs w:val="32"/>
        </w:rPr>
      </w:pPr>
    </w:p>
    <w:p w14:paraId="5D36FA8B" w14:textId="77777777" w:rsidR="00ED721C" w:rsidRDefault="00ED721C" w:rsidP="006D1717">
      <w:pPr>
        <w:rPr>
          <w:rFonts w:ascii="Arial" w:hAnsi="Arial" w:cs="Arial"/>
          <w:b/>
          <w:bCs/>
          <w:sz w:val="32"/>
          <w:szCs w:val="32"/>
        </w:rPr>
      </w:pPr>
    </w:p>
    <w:p w14:paraId="440E4798" w14:textId="77777777" w:rsidR="00ED721C" w:rsidRDefault="00ED721C" w:rsidP="006D1717">
      <w:pPr>
        <w:rPr>
          <w:rFonts w:ascii="Arial" w:hAnsi="Arial" w:cs="Arial"/>
          <w:b/>
          <w:bCs/>
          <w:sz w:val="32"/>
          <w:szCs w:val="32"/>
        </w:rPr>
      </w:pPr>
    </w:p>
    <w:p w14:paraId="205DED80" w14:textId="2136880E" w:rsidR="00EE3B87" w:rsidRPr="00653FCD" w:rsidRDefault="00EE3B87" w:rsidP="006D1717">
      <w:pPr>
        <w:rPr>
          <w:rFonts w:ascii="Arial" w:hAnsi="Arial" w:cs="Arial"/>
          <w:sz w:val="24"/>
          <w:szCs w:val="24"/>
        </w:rPr>
      </w:pPr>
      <w:r>
        <w:rPr>
          <w:rFonts w:ascii="Arial" w:hAnsi="Arial" w:cs="Arial"/>
          <w:b/>
          <w:bCs/>
          <w:sz w:val="32"/>
          <w:szCs w:val="32"/>
        </w:rPr>
        <w:t>Theories and concepts of Loneliness and Isolation</w:t>
      </w:r>
    </w:p>
    <w:p w14:paraId="27881588" w14:textId="1C6A0AC4" w:rsidR="007C7ACC" w:rsidRDefault="007C7ACC" w:rsidP="006D1717">
      <w:pPr>
        <w:rPr>
          <w:rFonts w:ascii="Arial" w:hAnsi="Arial" w:cs="Arial"/>
          <w:sz w:val="24"/>
          <w:szCs w:val="24"/>
        </w:rPr>
      </w:pPr>
    </w:p>
    <w:p w14:paraId="2266495A" w14:textId="504DAAE3" w:rsidR="00B71B95" w:rsidRDefault="001753D5" w:rsidP="00FC09A7">
      <w:pPr>
        <w:spacing w:line="360" w:lineRule="auto"/>
        <w:rPr>
          <w:rFonts w:ascii="Arial" w:hAnsi="Arial" w:cs="Arial"/>
          <w:b/>
          <w:bCs/>
          <w:sz w:val="28"/>
          <w:szCs w:val="28"/>
        </w:rPr>
      </w:pPr>
      <w:r w:rsidRPr="001753D5">
        <w:rPr>
          <w:rFonts w:ascii="Arial" w:hAnsi="Arial" w:cs="Arial"/>
          <w:b/>
          <w:bCs/>
          <w:sz w:val="28"/>
          <w:szCs w:val="28"/>
        </w:rPr>
        <w:t>Loneliness Matters</w:t>
      </w:r>
    </w:p>
    <w:p w14:paraId="4EA1B7FB" w14:textId="384F9D54" w:rsidR="0090631E" w:rsidRDefault="0090631E" w:rsidP="00FC09A7">
      <w:pPr>
        <w:spacing w:line="360" w:lineRule="auto"/>
        <w:rPr>
          <w:rFonts w:ascii="Arial" w:hAnsi="Arial" w:cs="Arial"/>
          <w:b/>
          <w:bCs/>
          <w:sz w:val="28"/>
          <w:szCs w:val="28"/>
        </w:rPr>
      </w:pPr>
    </w:p>
    <w:p w14:paraId="5F40F7C5" w14:textId="77777777" w:rsidR="00F04770" w:rsidRDefault="00F04770" w:rsidP="00FC09A7">
      <w:pPr>
        <w:spacing w:line="360" w:lineRule="auto"/>
        <w:rPr>
          <w:rFonts w:ascii="Arial" w:hAnsi="Arial" w:cs="Arial"/>
          <w:b/>
          <w:bCs/>
          <w:sz w:val="28"/>
          <w:szCs w:val="28"/>
        </w:rPr>
      </w:pPr>
    </w:p>
    <w:p w14:paraId="7AD9F79B" w14:textId="16FCE1E2" w:rsidR="00F04770" w:rsidRDefault="00F04770" w:rsidP="00FC09A7">
      <w:pPr>
        <w:spacing w:line="360" w:lineRule="auto"/>
        <w:rPr>
          <w:rFonts w:ascii="Arial" w:hAnsi="Arial" w:cs="Arial"/>
          <w:b/>
          <w:bCs/>
          <w:sz w:val="28"/>
          <w:szCs w:val="28"/>
        </w:rPr>
      </w:pPr>
    </w:p>
    <w:p w14:paraId="7E725637" w14:textId="6B5975A4" w:rsidR="00F04770" w:rsidRDefault="00F04770" w:rsidP="00FC09A7">
      <w:pPr>
        <w:spacing w:line="360" w:lineRule="auto"/>
        <w:rPr>
          <w:rFonts w:ascii="Arial" w:hAnsi="Arial" w:cs="Arial"/>
          <w:b/>
          <w:bCs/>
          <w:sz w:val="28"/>
          <w:szCs w:val="28"/>
        </w:rPr>
      </w:pPr>
      <w:r>
        <w:rPr>
          <w:rFonts w:ascii="Arial" w:hAnsi="Arial" w:cs="Arial"/>
          <w:b/>
          <w:bCs/>
          <w:sz w:val="28"/>
          <w:szCs w:val="28"/>
        </w:rPr>
        <w:t>Theoretical Framework of Loneliness</w:t>
      </w:r>
    </w:p>
    <w:p w14:paraId="6202FFB9" w14:textId="271ECC9D" w:rsidR="00F04770" w:rsidRPr="00F50DAB" w:rsidRDefault="00F50DAB" w:rsidP="00FC09A7">
      <w:pPr>
        <w:spacing w:line="360" w:lineRule="auto"/>
        <w:rPr>
          <w:rFonts w:ascii="Arial" w:hAnsi="Arial" w:cs="Arial"/>
        </w:rPr>
      </w:pPr>
      <w:r>
        <w:rPr>
          <w:rFonts w:ascii="Arial" w:hAnsi="Arial" w:cs="Arial"/>
        </w:rPr>
        <w:t xml:space="preserve">This theory </w:t>
      </w:r>
      <w:r w:rsidR="0045011F">
        <w:rPr>
          <w:rFonts w:ascii="Arial" w:hAnsi="Arial" w:cs="Arial"/>
        </w:rPr>
        <w:t>hypothesises</w:t>
      </w:r>
      <w:r>
        <w:rPr>
          <w:rFonts w:ascii="Arial" w:hAnsi="Arial" w:cs="Arial"/>
        </w:rPr>
        <w:t xml:space="preserve"> that saliency of social identity may reduce someone’s current subjective experience of loneliness. This theory combines four formalized theories that when put together can explain the theoretical relationship between social identification and loneliness (</w:t>
      </w:r>
      <w:r w:rsidR="004E7C0B">
        <w:rPr>
          <w:rFonts w:ascii="Arial" w:hAnsi="Arial" w:cs="Arial"/>
        </w:rPr>
        <w:t>Peterson, 2016).</w:t>
      </w:r>
    </w:p>
    <w:p w14:paraId="3508A5F3" w14:textId="77777777" w:rsidR="00F50DAB" w:rsidRDefault="00F50DAB" w:rsidP="00FC09A7">
      <w:pPr>
        <w:spacing w:line="360" w:lineRule="auto"/>
        <w:rPr>
          <w:rFonts w:ascii="Arial" w:hAnsi="Arial" w:cs="Arial"/>
          <w:b/>
          <w:bCs/>
          <w:sz w:val="28"/>
          <w:szCs w:val="28"/>
        </w:rPr>
      </w:pPr>
    </w:p>
    <w:p w14:paraId="50369414" w14:textId="0E8F930A" w:rsidR="00F04770" w:rsidRDefault="00F04770" w:rsidP="00FC09A7">
      <w:pPr>
        <w:spacing w:line="360" w:lineRule="auto"/>
        <w:rPr>
          <w:rFonts w:ascii="Arial" w:hAnsi="Arial" w:cs="Arial"/>
          <w:b/>
          <w:bCs/>
          <w:sz w:val="28"/>
          <w:szCs w:val="28"/>
        </w:rPr>
      </w:pPr>
      <w:r>
        <w:rPr>
          <w:rFonts w:ascii="Arial" w:hAnsi="Arial" w:cs="Arial"/>
          <w:b/>
          <w:bCs/>
          <w:sz w:val="28"/>
          <w:szCs w:val="28"/>
        </w:rPr>
        <w:lastRenderedPageBreak/>
        <w:t>Understanding Loneliness: A Rough Theory</w:t>
      </w:r>
    </w:p>
    <w:p w14:paraId="6E8B0A5E" w14:textId="77777777" w:rsidR="00F04770" w:rsidRDefault="00F04770" w:rsidP="00FC09A7">
      <w:pPr>
        <w:spacing w:line="360" w:lineRule="auto"/>
        <w:rPr>
          <w:rFonts w:ascii="Arial" w:hAnsi="Arial" w:cs="Arial"/>
          <w:b/>
          <w:bCs/>
          <w:sz w:val="28"/>
          <w:szCs w:val="28"/>
        </w:rPr>
      </w:pPr>
    </w:p>
    <w:p w14:paraId="0C4EF11B" w14:textId="77777777" w:rsidR="00DF7A34" w:rsidRDefault="00DF7A34" w:rsidP="00FC09A7">
      <w:pPr>
        <w:spacing w:line="360" w:lineRule="auto"/>
        <w:rPr>
          <w:rFonts w:ascii="Arial" w:hAnsi="Arial" w:cs="Arial"/>
          <w:b/>
          <w:bCs/>
          <w:sz w:val="28"/>
          <w:szCs w:val="28"/>
        </w:rPr>
      </w:pPr>
    </w:p>
    <w:p w14:paraId="5DD564B8" w14:textId="023026D8" w:rsidR="001753D5" w:rsidRDefault="00DF7A34" w:rsidP="00FC09A7">
      <w:pPr>
        <w:spacing w:line="360" w:lineRule="auto"/>
        <w:rPr>
          <w:rFonts w:ascii="Arial" w:hAnsi="Arial" w:cs="Arial"/>
          <w:b/>
          <w:bCs/>
          <w:sz w:val="28"/>
          <w:szCs w:val="28"/>
        </w:rPr>
      </w:pPr>
      <w:r>
        <w:rPr>
          <w:rFonts w:ascii="Arial" w:hAnsi="Arial" w:cs="Arial"/>
          <w:b/>
          <w:bCs/>
          <w:sz w:val="28"/>
          <w:szCs w:val="28"/>
        </w:rPr>
        <w:t>Cacioppo’s Theory of Loneliness</w:t>
      </w:r>
    </w:p>
    <w:p w14:paraId="48A1CC87" w14:textId="77777777" w:rsidR="00DF7A34" w:rsidRPr="00DF7A34" w:rsidRDefault="00DF7A34" w:rsidP="00FC09A7">
      <w:pPr>
        <w:spacing w:line="360" w:lineRule="auto"/>
        <w:rPr>
          <w:rFonts w:ascii="Arial" w:hAnsi="Arial" w:cs="Arial"/>
          <w:b/>
          <w:bCs/>
          <w:sz w:val="28"/>
          <w:szCs w:val="28"/>
        </w:rPr>
      </w:pPr>
    </w:p>
    <w:p w14:paraId="55583A3B" w14:textId="77777777" w:rsidR="00B71B95" w:rsidRDefault="00B71B95" w:rsidP="00FC09A7">
      <w:pPr>
        <w:spacing w:line="360" w:lineRule="auto"/>
        <w:rPr>
          <w:rFonts w:ascii="Arial" w:hAnsi="Arial" w:cs="Arial"/>
          <w:highlight w:val="yellow"/>
        </w:rPr>
      </w:pPr>
    </w:p>
    <w:p w14:paraId="1752EF37" w14:textId="77777777" w:rsidR="00B71B95" w:rsidRDefault="00B71B95" w:rsidP="00FC09A7">
      <w:pPr>
        <w:spacing w:line="360" w:lineRule="auto"/>
        <w:rPr>
          <w:rFonts w:ascii="Arial" w:hAnsi="Arial" w:cs="Arial"/>
          <w:highlight w:val="yellow"/>
        </w:rPr>
      </w:pPr>
    </w:p>
    <w:p w14:paraId="456CA6C0" w14:textId="77777777" w:rsidR="00EC26D3" w:rsidRDefault="00EC26D3" w:rsidP="006D1717">
      <w:pPr>
        <w:rPr>
          <w:rFonts w:ascii="Arial" w:hAnsi="Arial" w:cs="Arial"/>
          <w:b/>
          <w:bCs/>
          <w:sz w:val="32"/>
          <w:szCs w:val="32"/>
        </w:rPr>
      </w:pPr>
    </w:p>
    <w:p w14:paraId="3A456531" w14:textId="77777777" w:rsidR="00EC26D3" w:rsidRDefault="00EC26D3" w:rsidP="006D1717">
      <w:pPr>
        <w:rPr>
          <w:rFonts w:ascii="Arial" w:hAnsi="Arial" w:cs="Arial"/>
          <w:b/>
          <w:bCs/>
          <w:sz w:val="32"/>
          <w:szCs w:val="32"/>
        </w:rPr>
      </w:pPr>
    </w:p>
    <w:p w14:paraId="412EBF99" w14:textId="7445F142" w:rsidR="002A73DD" w:rsidRDefault="002A73DD" w:rsidP="006D1717">
      <w:pPr>
        <w:rPr>
          <w:rFonts w:ascii="Arial" w:hAnsi="Arial" w:cs="Arial"/>
          <w:b/>
          <w:bCs/>
          <w:sz w:val="32"/>
          <w:szCs w:val="32"/>
        </w:rPr>
      </w:pPr>
      <w:r>
        <w:rPr>
          <w:rFonts w:ascii="Arial" w:hAnsi="Arial" w:cs="Arial"/>
          <w:b/>
          <w:bCs/>
          <w:sz w:val="32"/>
          <w:szCs w:val="32"/>
        </w:rPr>
        <w:t>The Impact of Loneliness and Isolation for the Older Generation Living Within a Care setting</w:t>
      </w:r>
    </w:p>
    <w:p w14:paraId="683BD599" w14:textId="62717ECF" w:rsidR="002A73DD" w:rsidRDefault="002A73DD" w:rsidP="006D1717">
      <w:pPr>
        <w:rPr>
          <w:rFonts w:ascii="Arial" w:hAnsi="Arial" w:cs="Arial"/>
          <w:sz w:val="24"/>
          <w:szCs w:val="24"/>
        </w:rPr>
      </w:pPr>
    </w:p>
    <w:p w14:paraId="7617F9DF" w14:textId="1D82246D" w:rsidR="00E568AF" w:rsidRDefault="00E568AF" w:rsidP="006D1717">
      <w:pPr>
        <w:rPr>
          <w:rFonts w:ascii="Arial" w:hAnsi="Arial" w:cs="Arial"/>
        </w:rPr>
      </w:pPr>
      <w:r>
        <w:rPr>
          <w:rFonts w:ascii="Arial" w:hAnsi="Arial" w:cs="Arial"/>
        </w:rPr>
        <w:t xml:space="preserve">It has been documented that feelings of loneliness and isolation within the elderly population can lead to depression </w:t>
      </w:r>
      <w:r w:rsidR="00E77E82">
        <w:rPr>
          <w:rFonts w:ascii="Arial" w:hAnsi="Arial" w:cs="Arial"/>
        </w:rPr>
        <w:t>and can</w:t>
      </w:r>
      <w:r>
        <w:rPr>
          <w:rFonts w:ascii="Arial" w:hAnsi="Arial" w:cs="Arial"/>
        </w:rPr>
        <w:t xml:space="preserve"> result in serio</w:t>
      </w:r>
      <w:r w:rsidR="00E77E82">
        <w:rPr>
          <w:rFonts w:ascii="Arial" w:hAnsi="Arial" w:cs="Arial"/>
        </w:rPr>
        <w:t>u</w:t>
      </w:r>
      <w:r>
        <w:rPr>
          <w:rFonts w:ascii="Arial" w:hAnsi="Arial" w:cs="Arial"/>
        </w:rPr>
        <w:t>s physical and mental health issues</w:t>
      </w:r>
      <w:r w:rsidR="00E77E82">
        <w:rPr>
          <w:rFonts w:ascii="Arial" w:hAnsi="Arial" w:cs="Arial"/>
        </w:rPr>
        <w:t>. Some people would assume that the feelings of loneliness and isolation would be more linked to the elderly people who are living on their own in their own homes, however often the reverse is true.</w:t>
      </w:r>
    </w:p>
    <w:p w14:paraId="4B9897EE" w14:textId="37A54790" w:rsidR="00887758" w:rsidRDefault="00E77E82" w:rsidP="006D1717">
      <w:pPr>
        <w:rPr>
          <w:rFonts w:ascii="Arial" w:hAnsi="Arial" w:cs="Arial"/>
        </w:rPr>
      </w:pPr>
      <w:r>
        <w:rPr>
          <w:rFonts w:ascii="Arial" w:hAnsi="Arial" w:cs="Arial"/>
        </w:rPr>
        <w:t xml:space="preserve">Elderly people living in care home settings have frequently expressed their feelings of loneliness and </w:t>
      </w:r>
      <w:r w:rsidR="00887758">
        <w:rPr>
          <w:rFonts w:ascii="Arial" w:hAnsi="Arial" w:cs="Arial"/>
        </w:rPr>
        <w:t xml:space="preserve">isolation. Despite being surrounded by people all day it has been found that </w:t>
      </w:r>
      <w:r w:rsidR="00DF7106">
        <w:rPr>
          <w:rFonts w:ascii="Arial" w:hAnsi="Arial" w:cs="Arial"/>
        </w:rPr>
        <w:t xml:space="preserve">they </w:t>
      </w:r>
      <w:r w:rsidR="00887758">
        <w:rPr>
          <w:rFonts w:ascii="Arial" w:hAnsi="Arial" w:cs="Arial"/>
        </w:rPr>
        <w:t>don’t feel a connection to any of the people within the care home setting with either staff or other residents. They feel there is no one within their setting that they can sit down and have a meaningful conversation with.</w:t>
      </w:r>
    </w:p>
    <w:p w14:paraId="24BC22B2" w14:textId="7FBF39FE" w:rsidR="00E77E82" w:rsidRDefault="00887758" w:rsidP="006D1717">
      <w:pPr>
        <w:rPr>
          <w:rFonts w:ascii="Arial" w:hAnsi="Arial" w:cs="Arial"/>
        </w:rPr>
      </w:pPr>
      <w:r>
        <w:rPr>
          <w:rFonts w:ascii="Arial" w:hAnsi="Arial" w:cs="Arial"/>
        </w:rPr>
        <w:t>The transition from living alone and having a high level of independence to living in a care home setting</w:t>
      </w:r>
      <w:r w:rsidR="00D816E4">
        <w:rPr>
          <w:rFonts w:ascii="Arial" w:hAnsi="Arial" w:cs="Arial"/>
        </w:rPr>
        <w:t xml:space="preserve"> in a completely different environment and</w:t>
      </w:r>
      <w:r>
        <w:rPr>
          <w:rFonts w:ascii="Arial" w:hAnsi="Arial" w:cs="Arial"/>
        </w:rPr>
        <w:t xml:space="preserve"> losing </w:t>
      </w:r>
      <w:r w:rsidR="00D816E4">
        <w:rPr>
          <w:rFonts w:ascii="Arial" w:hAnsi="Arial" w:cs="Arial"/>
        </w:rPr>
        <w:t>their</w:t>
      </w:r>
      <w:r>
        <w:rPr>
          <w:rFonts w:ascii="Arial" w:hAnsi="Arial" w:cs="Arial"/>
        </w:rPr>
        <w:t xml:space="preserve"> </w:t>
      </w:r>
      <w:r w:rsidR="009F3706">
        <w:rPr>
          <w:rFonts w:ascii="Arial" w:hAnsi="Arial" w:cs="Arial"/>
        </w:rPr>
        <w:t>independence and</w:t>
      </w:r>
      <w:r w:rsidR="00FE536C">
        <w:rPr>
          <w:rFonts w:ascii="Arial" w:hAnsi="Arial" w:cs="Arial"/>
        </w:rPr>
        <w:t xml:space="preserve"> </w:t>
      </w:r>
      <w:r w:rsidR="00D816E4">
        <w:rPr>
          <w:rFonts w:ascii="Arial" w:hAnsi="Arial" w:cs="Arial"/>
        </w:rPr>
        <w:t xml:space="preserve">being dependent on others has a significant impact on their mental health and wellbeing. Adjusting to living within a community of elderly people that </w:t>
      </w:r>
      <w:r w:rsidR="00DF7106">
        <w:rPr>
          <w:rFonts w:ascii="Arial" w:hAnsi="Arial" w:cs="Arial"/>
        </w:rPr>
        <w:t>they</w:t>
      </w:r>
      <w:r w:rsidR="00D816E4">
        <w:rPr>
          <w:rFonts w:ascii="Arial" w:hAnsi="Arial" w:cs="Arial"/>
        </w:rPr>
        <w:t xml:space="preserve"> don’t </w:t>
      </w:r>
      <w:r w:rsidR="009F3706">
        <w:rPr>
          <w:rFonts w:ascii="Arial" w:hAnsi="Arial" w:cs="Arial"/>
        </w:rPr>
        <w:t>know and</w:t>
      </w:r>
      <w:r w:rsidR="00D816E4">
        <w:rPr>
          <w:rFonts w:ascii="Arial" w:hAnsi="Arial" w:cs="Arial"/>
        </w:rPr>
        <w:t xml:space="preserve"> being physically and mentally separated from their family and loved ones</w:t>
      </w:r>
      <w:r w:rsidR="002557ED">
        <w:rPr>
          <w:rFonts w:ascii="Arial" w:hAnsi="Arial" w:cs="Arial"/>
        </w:rPr>
        <w:t xml:space="preserve"> and their community roots adds to the challenges they are already facing </w:t>
      </w:r>
      <w:bookmarkStart w:id="8" w:name="_Hlk116893079"/>
      <w:r w:rsidR="002557ED" w:rsidRPr="002557ED">
        <w:rPr>
          <w:rFonts w:ascii="Arial" w:hAnsi="Arial" w:cs="Arial"/>
          <w:highlight w:val="yellow"/>
        </w:rPr>
        <w:t>(Open Access Government, 2020).</w:t>
      </w:r>
      <w:bookmarkEnd w:id="8"/>
    </w:p>
    <w:p w14:paraId="5F66F514" w14:textId="47CEB322" w:rsidR="00FE536C" w:rsidRDefault="00FE536C" w:rsidP="006D1717">
      <w:pPr>
        <w:rPr>
          <w:rFonts w:ascii="Arial" w:hAnsi="Arial" w:cs="Arial"/>
        </w:rPr>
      </w:pPr>
      <w:r>
        <w:rPr>
          <w:rFonts w:ascii="Arial" w:hAnsi="Arial" w:cs="Arial"/>
        </w:rPr>
        <w:t xml:space="preserve">Living within a care home setting increases the risk of individuals losing their personal identity due to the </w:t>
      </w:r>
      <w:r w:rsidR="009F3706">
        <w:rPr>
          <w:rFonts w:ascii="Arial" w:hAnsi="Arial" w:cs="Arial"/>
        </w:rPr>
        <w:t>risk</w:t>
      </w:r>
      <w:r>
        <w:rPr>
          <w:rFonts w:ascii="Arial" w:hAnsi="Arial" w:cs="Arial"/>
        </w:rPr>
        <w:t xml:space="preserve"> </w:t>
      </w:r>
      <w:r w:rsidR="009F3706">
        <w:rPr>
          <w:rFonts w:ascii="Arial" w:hAnsi="Arial" w:cs="Arial"/>
        </w:rPr>
        <w:t>of them being</w:t>
      </w:r>
      <w:r>
        <w:rPr>
          <w:rFonts w:ascii="Arial" w:hAnsi="Arial" w:cs="Arial"/>
        </w:rPr>
        <w:t xml:space="preserve"> viewed as patients by their providers with the focus being on their physical health care needs, managing risks and looking for the level of interventions they require with </w:t>
      </w:r>
      <w:r w:rsidR="009F3706">
        <w:rPr>
          <w:rFonts w:ascii="Arial" w:hAnsi="Arial" w:cs="Arial"/>
        </w:rPr>
        <w:t>day-to-day</w:t>
      </w:r>
      <w:r>
        <w:rPr>
          <w:rFonts w:ascii="Arial" w:hAnsi="Arial" w:cs="Arial"/>
        </w:rPr>
        <w:t xml:space="preserve"> mobility and routine </w:t>
      </w:r>
      <w:r w:rsidRPr="002557ED">
        <w:rPr>
          <w:rFonts w:ascii="Arial" w:hAnsi="Arial" w:cs="Arial"/>
          <w:highlight w:val="yellow"/>
        </w:rPr>
        <w:t>(Open Access Government, 2020).</w:t>
      </w:r>
    </w:p>
    <w:p w14:paraId="13502C02" w14:textId="6D13B45C" w:rsidR="009F3706" w:rsidRDefault="009F3706" w:rsidP="009F3706">
      <w:pPr>
        <w:rPr>
          <w:rFonts w:ascii="Arial" w:hAnsi="Arial" w:cs="Arial"/>
        </w:rPr>
      </w:pPr>
      <w:r w:rsidRPr="009F3706">
        <w:rPr>
          <w:rFonts w:ascii="Arial" w:hAnsi="Arial" w:cs="Arial"/>
          <w:highlight w:val="yellow"/>
        </w:rPr>
        <w:t>(Living within a care setting in the UK)</w:t>
      </w:r>
    </w:p>
    <w:p w14:paraId="24F92753" w14:textId="6F2003EE" w:rsidR="009F3706" w:rsidRDefault="007B4F92" w:rsidP="009F3706">
      <w:pPr>
        <w:rPr>
          <w:rFonts w:ascii="Arial" w:hAnsi="Arial" w:cs="Arial"/>
        </w:rPr>
      </w:pPr>
      <w:r>
        <w:rPr>
          <w:rFonts w:ascii="Arial" w:hAnsi="Arial" w:cs="Arial"/>
        </w:rPr>
        <w:lastRenderedPageBreak/>
        <w:t xml:space="preserve">Living within a care setting has shown some concerning results </w:t>
      </w:r>
      <w:proofErr w:type="gramStart"/>
      <w:r>
        <w:rPr>
          <w:rFonts w:ascii="Arial" w:hAnsi="Arial" w:cs="Arial"/>
        </w:rPr>
        <w:t>in regard to</w:t>
      </w:r>
      <w:proofErr w:type="gramEnd"/>
      <w:r>
        <w:rPr>
          <w:rFonts w:ascii="Arial" w:hAnsi="Arial" w:cs="Arial"/>
        </w:rPr>
        <w:t xml:space="preserve"> moderate and severe loneliness within the elderly</w:t>
      </w:r>
      <w:r w:rsidR="00DE26F0">
        <w:rPr>
          <w:rFonts w:ascii="Arial" w:hAnsi="Arial" w:cs="Arial"/>
        </w:rPr>
        <w:t xml:space="preserve"> </w:t>
      </w:r>
      <w:r>
        <w:rPr>
          <w:rFonts w:ascii="Arial" w:hAnsi="Arial" w:cs="Arial"/>
        </w:rPr>
        <w:t xml:space="preserve">population (Gardiner </w:t>
      </w:r>
      <w:r>
        <w:rPr>
          <w:rFonts w:ascii="Arial" w:hAnsi="Arial" w:cs="Arial"/>
          <w:i/>
          <w:iCs/>
        </w:rPr>
        <w:t>et al</w:t>
      </w:r>
      <w:r w:rsidR="0067342E">
        <w:rPr>
          <w:rFonts w:ascii="Arial" w:hAnsi="Arial" w:cs="Arial"/>
        </w:rPr>
        <w:t>.,</w:t>
      </w:r>
      <w:r>
        <w:rPr>
          <w:rFonts w:ascii="Arial" w:hAnsi="Arial" w:cs="Arial"/>
          <w:i/>
          <w:iCs/>
        </w:rPr>
        <w:t xml:space="preserve"> </w:t>
      </w:r>
      <w:r w:rsidRPr="007B4F92">
        <w:rPr>
          <w:rFonts w:ascii="Arial" w:hAnsi="Arial" w:cs="Arial"/>
        </w:rPr>
        <w:t>2020)</w:t>
      </w:r>
      <w:r>
        <w:rPr>
          <w:rFonts w:ascii="Arial" w:hAnsi="Arial" w:cs="Arial"/>
        </w:rPr>
        <w:t>.</w:t>
      </w:r>
      <w:r w:rsidR="00DE26F0">
        <w:rPr>
          <w:rFonts w:ascii="Arial" w:hAnsi="Arial" w:cs="Arial"/>
        </w:rPr>
        <w:t xml:space="preserve"> It was also shown that approximately two thirds of people living in care homes in the UK have dementia which is believed to put them at a</w:t>
      </w:r>
      <w:r w:rsidR="009C25AD">
        <w:rPr>
          <w:rFonts w:ascii="Arial" w:hAnsi="Arial" w:cs="Arial"/>
        </w:rPr>
        <w:t xml:space="preserve">n </w:t>
      </w:r>
      <w:r w:rsidR="00234747">
        <w:rPr>
          <w:rFonts w:ascii="Arial" w:hAnsi="Arial" w:cs="Arial"/>
        </w:rPr>
        <w:t>increased</w:t>
      </w:r>
      <w:r w:rsidR="00DE26F0">
        <w:rPr>
          <w:rFonts w:ascii="Arial" w:hAnsi="Arial" w:cs="Arial"/>
        </w:rPr>
        <w:t xml:space="preserve"> risk of loneliness (Gardiner </w:t>
      </w:r>
      <w:r w:rsidR="00DE26F0">
        <w:rPr>
          <w:rFonts w:ascii="Arial" w:hAnsi="Arial" w:cs="Arial"/>
          <w:i/>
          <w:iCs/>
        </w:rPr>
        <w:t>et al</w:t>
      </w:r>
      <w:r w:rsidR="00DE26F0">
        <w:rPr>
          <w:rFonts w:ascii="Arial" w:hAnsi="Arial" w:cs="Arial"/>
        </w:rPr>
        <w:t>., 2020).</w:t>
      </w:r>
    </w:p>
    <w:p w14:paraId="0BCD6421" w14:textId="77777777" w:rsidR="00DB3653" w:rsidRPr="00DE26F0" w:rsidRDefault="00DB3653" w:rsidP="009F3706">
      <w:pPr>
        <w:rPr>
          <w:rFonts w:ascii="Arial" w:hAnsi="Arial" w:cs="Arial"/>
        </w:rPr>
      </w:pPr>
    </w:p>
    <w:p w14:paraId="454175DA" w14:textId="7B530DC0" w:rsidR="009F3706" w:rsidRDefault="009F3706" w:rsidP="009F3706">
      <w:pPr>
        <w:rPr>
          <w:rFonts w:ascii="Arial" w:hAnsi="Arial" w:cs="Arial"/>
        </w:rPr>
      </w:pPr>
    </w:p>
    <w:p w14:paraId="5811409D" w14:textId="77777777" w:rsidR="00BC0E69" w:rsidRDefault="00BC0E69" w:rsidP="009F3706">
      <w:pPr>
        <w:rPr>
          <w:rFonts w:ascii="Arial" w:hAnsi="Arial" w:cs="Arial"/>
          <w:b/>
          <w:bCs/>
          <w:sz w:val="32"/>
          <w:szCs w:val="32"/>
        </w:rPr>
      </w:pPr>
    </w:p>
    <w:p w14:paraId="3C436B9F" w14:textId="05102968" w:rsidR="009F3706" w:rsidRDefault="009F3706" w:rsidP="009F3706">
      <w:pPr>
        <w:rPr>
          <w:rFonts w:ascii="Arial" w:hAnsi="Arial" w:cs="Arial"/>
          <w:b/>
          <w:bCs/>
          <w:sz w:val="32"/>
          <w:szCs w:val="32"/>
        </w:rPr>
      </w:pPr>
      <w:r>
        <w:rPr>
          <w:rFonts w:ascii="Arial" w:hAnsi="Arial" w:cs="Arial"/>
          <w:b/>
          <w:bCs/>
          <w:sz w:val="32"/>
          <w:szCs w:val="32"/>
        </w:rPr>
        <w:t>Policies and Legislation</w:t>
      </w:r>
    </w:p>
    <w:p w14:paraId="5662359B" w14:textId="5C5A5883" w:rsidR="009F3706" w:rsidRDefault="004977E4" w:rsidP="009F3706">
      <w:pPr>
        <w:rPr>
          <w:rFonts w:ascii="Arial" w:hAnsi="Arial" w:cs="Arial"/>
          <w:sz w:val="24"/>
          <w:szCs w:val="24"/>
        </w:rPr>
      </w:pPr>
      <w:r>
        <w:rPr>
          <w:rFonts w:ascii="Arial" w:hAnsi="Arial" w:cs="Arial"/>
          <w:sz w:val="24"/>
          <w:szCs w:val="24"/>
        </w:rPr>
        <w:t>The Care Act 2014 sets out the legal framework for delivering care</w:t>
      </w:r>
      <w:r w:rsidR="005C0CA7">
        <w:rPr>
          <w:rFonts w:ascii="Arial" w:hAnsi="Arial" w:cs="Arial"/>
          <w:sz w:val="24"/>
          <w:szCs w:val="24"/>
        </w:rPr>
        <w:t xml:space="preserve"> and support services which sets out the call for action on social isolation and loneliness by a range of local services which includes but is not limited to, Adult </w:t>
      </w:r>
      <w:r w:rsidR="00035B94">
        <w:rPr>
          <w:rFonts w:ascii="Arial" w:hAnsi="Arial" w:cs="Arial"/>
          <w:sz w:val="24"/>
          <w:szCs w:val="24"/>
        </w:rPr>
        <w:t>S</w:t>
      </w:r>
      <w:r w:rsidR="005C0CA7">
        <w:rPr>
          <w:rFonts w:ascii="Arial" w:hAnsi="Arial" w:cs="Arial"/>
          <w:sz w:val="24"/>
          <w:szCs w:val="24"/>
        </w:rPr>
        <w:t xml:space="preserve">ocial </w:t>
      </w:r>
      <w:r w:rsidR="00035B94">
        <w:rPr>
          <w:rFonts w:ascii="Arial" w:hAnsi="Arial" w:cs="Arial"/>
          <w:sz w:val="24"/>
          <w:szCs w:val="24"/>
        </w:rPr>
        <w:t>C</w:t>
      </w:r>
      <w:r w:rsidR="005C0CA7">
        <w:rPr>
          <w:rFonts w:ascii="Arial" w:hAnsi="Arial" w:cs="Arial"/>
          <w:sz w:val="24"/>
          <w:szCs w:val="24"/>
        </w:rPr>
        <w:t>are,</w:t>
      </w:r>
      <w:r w:rsidR="00035B94">
        <w:rPr>
          <w:rFonts w:ascii="Arial" w:hAnsi="Arial" w:cs="Arial"/>
          <w:sz w:val="24"/>
          <w:szCs w:val="24"/>
        </w:rPr>
        <w:t xml:space="preserve"> Health and Wellbeing Boards, </w:t>
      </w:r>
      <w:r w:rsidR="00DA7B0D">
        <w:rPr>
          <w:rFonts w:ascii="Arial" w:hAnsi="Arial" w:cs="Arial"/>
          <w:sz w:val="24"/>
          <w:szCs w:val="24"/>
        </w:rPr>
        <w:t>CCGs</w:t>
      </w:r>
      <w:r w:rsidR="00653FCD">
        <w:rPr>
          <w:rFonts w:ascii="Arial" w:hAnsi="Arial" w:cs="Arial"/>
          <w:sz w:val="24"/>
          <w:szCs w:val="24"/>
        </w:rPr>
        <w:t>,</w:t>
      </w:r>
      <w:r w:rsidR="00035B94">
        <w:rPr>
          <w:rFonts w:ascii="Arial" w:hAnsi="Arial" w:cs="Arial"/>
          <w:sz w:val="24"/>
          <w:szCs w:val="24"/>
        </w:rPr>
        <w:t xml:space="preserve"> and Public Health </w:t>
      </w:r>
      <w:r w:rsidR="00035B94" w:rsidRPr="001F6AFB">
        <w:rPr>
          <w:rFonts w:ascii="Arial" w:hAnsi="Arial" w:cs="Arial"/>
          <w:sz w:val="24"/>
          <w:szCs w:val="24"/>
          <w:highlight w:val="yellow"/>
        </w:rPr>
        <w:t>(</w:t>
      </w:r>
      <w:r w:rsidR="001F6AFB" w:rsidRPr="001F6AFB">
        <w:rPr>
          <w:rFonts w:ascii="Arial" w:hAnsi="Arial" w:cs="Arial"/>
          <w:sz w:val="24"/>
          <w:szCs w:val="24"/>
          <w:highlight w:val="yellow"/>
        </w:rPr>
        <w:t>Campaign to End Loneliness, (2015).</w:t>
      </w:r>
    </w:p>
    <w:p w14:paraId="110288F0" w14:textId="28E8ABF7" w:rsidR="00DA7B0D" w:rsidRDefault="00A74DBE" w:rsidP="009F3706">
      <w:pPr>
        <w:rPr>
          <w:rFonts w:ascii="Arial" w:hAnsi="Arial" w:cs="Arial"/>
          <w:sz w:val="24"/>
          <w:szCs w:val="24"/>
        </w:rPr>
      </w:pPr>
      <w:r>
        <w:rPr>
          <w:rFonts w:ascii="Arial" w:hAnsi="Arial" w:cs="Arial"/>
          <w:sz w:val="24"/>
          <w:szCs w:val="24"/>
        </w:rPr>
        <w:t xml:space="preserve">Social isolation and loneliness within the older population are growing public health </w:t>
      </w:r>
      <w:r w:rsidR="004F4FDA">
        <w:rPr>
          <w:rFonts w:ascii="Arial" w:hAnsi="Arial" w:cs="Arial"/>
          <w:sz w:val="24"/>
          <w:szCs w:val="24"/>
        </w:rPr>
        <w:t>and public</w:t>
      </w:r>
      <w:r>
        <w:rPr>
          <w:rFonts w:ascii="Arial" w:hAnsi="Arial" w:cs="Arial"/>
          <w:sz w:val="24"/>
          <w:szCs w:val="24"/>
        </w:rPr>
        <w:t xml:space="preserve"> policy concerns that have been made more </w:t>
      </w:r>
      <w:r w:rsidR="004F4FDA">
        <w:rPr>
          <w:rFonts w:ascii="Arial" w:hAnsi="Arial" w:cs="Arial"/>
          <w:sz w:val="24"/>
          <w:szCs w:val="24"/>
        </w:rPr>
        <w:t>notable</w:t>
      </w:r>
      <w:r>
        <w:rPr>
          <w:rFonts w:ascii="Arial" w:hAnsi="Arial" w:cs="Arial"/>
          <w:sz w:val="24"/>
          <w:szCs w:val="24"/>
        </w:rPr>
        <w:t xml:space="preserve"> </w:t>
      </w:r>
      <w:r w:rsidR="004F4FDA">
        <w:rPr>
          <w:rFonts w:ascii="Arial" w:hAnsi="Arial" w:cs="Arial"/>
          <w:sz w:val="24"/>
          <w:szCs w:val="24"/>
        </w:rPr>
        <w:t>by the Covid-19 pandemic. It is recognised the harm that social isolation and loneliness has on the older population as it has been identified that it shortens the life of the elderly, as well as damaging their physical and mental health and quality of life</w:t>
      </w:r>
      <w:r w:rsidR="006A0322">
        <w:rPr>
          <w:rFonts w:ascii="Arial" w:hAnsi="Arial" w:cs="Arial"/>
          <w:sz w:val="24"/>
          <w:szCs w:val="24"/>
        </w:rPr>
        <w:t xml:space="preserve"> </w:t>
      </w:r>
      <w:r w:rsidR="006A0322" w:rsidRPr="006A0322">
        <w:rPr>
          <w:rFonts w:ascii="Arial" w:hAnsi="Arial" w:cs="Arial"/>
          <w:sz w:val="24"/>
          <w:szCs w:val="24"/>
          <w:highlight w:val="yellow"/>
        </w:rPr>
        <w:t xml:space="preserve">(Decade of Healthy Ageing, </w:t>
      </w:r>
      <w:proofErr w:type="spellStart"/>
      <w:r w:rsidR="006A0322" w:rsidRPr="006A0322">
        <w:rPr>
          <w:rFonts w:ascii="Arial" w:hAnsi="Arial" w:cs="Arial"/>
          <w:sz w:val="24"/>
          <w:szCs w:val="24"/>
          <w:highlight w:val="yellow"/>
        </w:rPr>
        <w:t>n.d</w:t>
      </w:r>
      <w:proofErr w:type="spellEnd"/>
      <w:r w:rsidR="006A0322" w:rsidRPr="006A0322">
        <w:rPr>
          <w:rFonts w:ascii="Arial" w:hAnsi="Arial" w:cs="Arial"/>
          <w:sz w:val="24"/>
          <w:szCs w:val="24"/>
          <w:highlight w:val="yellow"/>
        </w:rPr>
        <w:t>).</w:t>
      </w:r>
    </w:p>
    <w:p w14:paraId="0954A353" w14:textId="52C91098" w:rsidR="00E568AF" w:rsidRDefault="004821BD" w:rsidP="006D1717">
      <w:pPr>
        <w:rPr>
          <w:rFonts w:ascii="Arial" w:hAnsi="Arial" w:cs="Arial"/>
        </w:rPr>
      </w:pPr>
      <w:r w:rsidRPr="004821BD">
        <w:rPr>
          <w:rFonts w:ascii="Arial" w:hAnsi="Arial" w:cs="Arial"/>
          <w:highlight w:val="yellow"/>
        </w:rPr>
        <w:t>What provisions are provided</w:t>
      </w:r>
      <w:r>
        <w:rPr>
          <w:rFonts w:ascii="Arial" w:hAnsi="Arial" w:cs="Arial"/>
        </w:rPr>
        <w:t xml:space="preserve">, </w:t>
      </w:r>
      <w:r w:rsidRPr="004821BD">
        <w:rPr>
          <w:rFonts w:ascii="Arial" w:hAnsi="Arial" w:cs="Arial"/>
          <w:highlight w:val="yellow"/>
        </w:rPr>
        <w:t>NHS charities etc.</w:t>
      </w:r>
      <w:r>
        <w:rPr>
          <w:rFonts w:ascii="Arial" w:hAnsi="Arial" w:cs="Arial"/>
        </w:rPr>
        <w:t xml:space="preserve"> </w:t>
      </w:r>
      <w:r w:rsidRPr="004821BD">
        <w:rPr>
          <w:rFonts w:ascii="Arial" w:hAnsi="Arial" w:cs="Arial"/>
          <w:highlight w:val="yellow"/>
        </w:rPr>
        <w:t>Health and social care services</w:t>
      </w:r>
    </w:p>
    <w:p w14:paraId="7AF9A401" w14:textId="56545FC2" w:rsidR="00EE3B87" w:rsidRDefault="00EE3B87" w:rsidP="006D1717">
      <w:pPr>
        <w:rPr>
          <w:rFonts w:ascii="Arial" w:hAnsi="Arial" w:cs="Arial"/>
          <w:b/>
          <w:bCs/>
          <w:sz w:val="32"/>
          <w:szCs w:val="32"/>
        </w:rPr>
      </w:pPr>
      <w:r w:rsidRPr="00FC09A7">
        <w:rPr>
          <w:rFonts w:ascii="Arial" w:hAnsi="Arial" w:cs="Arial"/>
          <w:b/>
          <w:bCs/>
        </w:rPr>
        <w:br/>
      </w:r>
      <w:r w:rsidR="0075400A">
        <w:rPr>
          <w:rFonts w:ascii="Arial" w:hAnsi="Arial" w:cs="Arial"/>
          <w:b/>
          <w:bCs/>
          <w:sz w:val="32"/>
          <w:szCs w:val="32"/>
        </w:rPr>
        <w:t>Global, National and Local</w:t>
      </w:r>
      <w:r w:rsidR="00A20BCF">
        <w:rPr>
          <w:rFonts w:ascii="Arial" w:hAnsi="Arial" w:cs="Arial"/>
          <w:b/>
          <w:bCs/>
          <w:sz w:val="32"/>
          <w:szCs w:val="32"/>
        </w:rPr>
        <w:t xml:space="preserve"> Provision of Service</w:t>
      </w:r>
      <w:r w:rsidR="0075400A">
        <w:rPr>
          <w:rFonts w:ascii="Arial" w:hAnsi="Arial" w:cs="Arial"/>
          <w:b/>
          <w:bCs/>
          <w:sz w:val="32"/>
          <w:szCs w:val="32"/>
        </w:rPr>
        <w:t>s</w:t>
      </w:r>
    </w:p>
    <w:p w14:paraId="6ECDCA8F" w14:textId="77777777" w:rsidR="0075400A" w:rsidRDefault="0075400A" w:rsidP="006D1717">
      <w:pPr>
        <w:rPr>
          <w:rFonts w:ascii="Arial" w:hAnsi="Arial" w:cs="Arial"/>
          <w:b/>
          <w:bCs/>
          <w:sz w:val="28"/>
          <w:szCs w:val="28"/>
        </w:rPr>
      </w:pPr>
    </w:p>
    <w:p w14:paraId="6232065A" w14:textId="67E0B720" w:rsidR="00A20BCF" w:rsidRDefault="0075400A" w:rsidP="006D1717">
      <w:pPr>
        <w:rPr>
          <w:rFonts w:ascii="Arial" w:hAnsi="Arial" w:cs="Arial"/>
          <w:b/>
          <w:bCs/>
          <w:sz w:val="28"/>
          <w:szCs w:val="28"/>
        </w:rPr>
      </w:pPr>
      <w:r>
        <w:rPr>
          <w:rFonts w:ascii="Arial" w:hAnsi="Arial" w:cs="Arial"/>
          <w:b/>
          <w:bCs/>
          <w:sz w:val="28"/>
          <w:szCs w:val="28"/>
        </w:rPr>
        <w:t>Global Provision of Services</w:t>
      </w:r>
    </w:p>
    <w:p w14:paraId="66043AAA" w14:textId="49BC3474" w:rsidR="00D778AC" w:rsidRDefault="0075400A" w:rsidP="006D1717">
      <w:pPr>
        <w:rPr>
          <w:rFonts w:ascii="Arial" w:hAnsi="Arial" w:cs="Arial"/>
        </w:rPr>
      </w:pPr>
      <w:r>
        <w:rPr>
          <w:rFonts w:ascii="Arial" w:hAnsi="Arial" w:cs="Arial"/>
        </w:rPr>
        <w:t>The World Health Organization states that it is essential</w:t>
      </w:r>
      <w:r w:rsidR="00D95934">
        <w:rPr>
          <w:rFonts w:ascii="Arial" w:hAnsi="Arial" w:cs="Arial"/>
        </w:rPr>
        <w:t xml:space="preserve"> for the older generation to have good quality social connections to promote good mental and physical health, boosting their general well being and ensuring a better quality of life. Social isolation and loneliness </w:t>
      </w:r>
      <w:proofErr w:type="gramStart"/>
      <w:r w:rsidR="00D95934">
        <w:rPr>
          <w:rFonts w:ascii="Arial" w:hAnsi="Arial" w:cs="Arial"/>
        </w:rPr>
        <w:t>is</w:t>
      </w:r>
      <w:proofErr w:type="gramEnd"/>
      <w:r w:rsidR="00D95934">
        <w:rPr>
          <w:rFonts w:ascii="Arial" w:hAnsi="Arial" w:cs="Arial"/>
        </w:rPr>
        <w:t xml:space="preserve"> a serious factor and public health concern in regard to many but specifically amongst the elderly. </w:t>
      </w:r>
      <w:r w:rsidR="00D778AC">
        <w:rPr>
          <w:rFonts w:ascii="Arial" w:hAnsi="Arial" w:cs="Arial"/>
        </w:rPr>
        <w:t xml:space="preserve">A wide range of </w:t>
      </w:r>
      <w:r w:rsidR="00D95934">
        <w:rPr>
          <w:rFonts w:ascii="Arial" w:hAnsi="Arial" w:cs="Arial"/>
        </w:rPr>
        <w:t xml:space="preserve">Interventions have been put in place to try and combat this serious issue </w:t>
      </w:r>
      <w:r w:rsidR="00D778AC">
        <w:rPr>
          <w:rFonts w:ascii="Arial" w:hAnsi="Arial" w:cs="Arial"/>
        </w:rPr>
        <w:t>that is said to shorten an older person’s life</w:t>
      </w:r>
      <w:r w:rsidR="00A039A5">
        <w:rPr>
          <w:rFonts w:ascii="Arial" w:hAnsi="Arial" w:cs="Arial"/>
        </w:rPr>
        <w:t>, these include</w:t>
      </w:r>
      <w:r w:rsidR="00D778AC">
        <w:rPr>
          <w:rFonts w:ascii="Arial" w:hAnsi="Arial" w:cs="Arial"/>
        </w:rPr>
        <w:t xml:space="preserve"> in person and digital interventions </w:t>
      </w:r>
      <w:r w:rsidR="00A039A5">
        <w:rPr>
          <w:rFonts w:ascii="Arial" w:hAnsi="Arial" w:cs="Arial"/>
        </w:rPr>
        <w:t>in the form of</w:t>
      </w:r>
      <w:r w:rsidR="00D778AC">
        <w:rPr>
          <w:rFonts w:ascii="Arial" w:hAnsi="Arial" w:cs="Arial"/>
        </w:rPr>
        <w:t xml:space="preserve"> Cognitive Behavioural Therapy (CBT) support groups and befriending services</w:t>
      </w:r>
      <w:r w:rsidR="00A039A5">
        <w:rPr>
          <w:rFonts w:ascii="Arial" w:hAnsi="Arial" w:cs="Arial"/>
        </w:rPr>
        <w:t xml:space="preserve"> </w:t>
      </w:r>
      <w:r w:rsidR="00A039A5">
        <w:rPr>
          <w:rFonts w:ascii="Arial" w:hAnsi="Arial" w:cs="Arial"/>
        </w:rPr>
        <w:t>(World Health Organization, 2023).</w:t>
      </w:r>
      <w:r w:rsidR="00A039A5">
        <w:rPr>
          <w:rFonts w:ascii="Arial" w:hAnsi="Arial" w:cs="Arial"/>
        </w:rPr>
        <w:t xml:space="preserve"> </w:t>
      </w:r>
      <w:r w:rsidR="00D778AC">
        <w:rPr>
          <w:rFonts w:ascii="Arial" w:hAnsi="Arial" w:cs="Arial"/>
        </w:rPr>
        <w:t xml:space="preserve"> </w:t>
      </w:r>
    </w:p>
    <w:p w14:paraId="54352C1E" w14:textId="1CA7DB0E" w:rsidR="0048536D" w:rsidRDefault="0048536D" w:rsidP="006D1717">
      <w:pPr>
        <w:rPr>
          <w:rFonts w:ascii="Arial" w:hAnsi="Arial" w:cs="Arial"/>
        </w:rPr>
      </w:pPr>
      <w:r>
        <w:rPr>
          <w:rFonts w:ascii="Arial" w:hAnsi="Arial" w:cs="Arial"/>
        </w:rPr>
        <w:t xml:space="preserve">According to a systematic review undertaken in 2005 by </w:t>
      </w:r>
      <w:proofErr w:type="spellStart"/>
      <w:r>
        <w:rPr>
          <w:rFonts w:ascii="Arial" w:hAnsi="Arial" w:cs="Arial"/>
        </w:rPr>
        <w:t>Catten</w:t>
      </w:r>
      <w:proofErr w:type="spellEnd"/>
      <w:r>
        <w:rPr>
          <w:rFonts w:ascii="Arial" w:hAnsi="Arial" w:cs="Arial"/>
        </w:rPr>
        <w:t xml:space="preserve"> </w:t>
      </w:r>
      <w:r w:rsidRPr="0048536D">
        <w:rPr>
          <w:rFonts w:ascii="Arial" w:hAnsi="Arial" w:cs="Arial"/>
          <w:i/>
          <w:iCs/>
        </w:rPr>
        <w:t>et al</w:t>
      </w:r>
      <w:r>
        <w:rPr>
          <w:rFonts w:ascii="Arial" w:hAnsi="Arial" w:cs="Arial"/>
        </w:rPr>
        <w:t xml:space="preserve"> on interventions for loneliness and social isolation it was found that group work was the most effective with 1:1 support being the least effective, however a review undertaken by </w:t>
      </w:r>
      <w:r w:rsidR="001759D6">
        <w:rPr>
          <w:rFonts w:ascii="Arial" w:hAnsi="Arial" w:cs="Arial"/>
        </w:rPr>
        <w:t xml:space="preserve">Cohen-Mansfield and </w:t>
      </w:r>
      <w:proofErr w:type="spellStart"/>
      <w:r w:rsidR="001759D6">
        <w:rPr>
          <w:rFonts w:ascii="Arial" w:hAnsi="Arial" w:cs="Arial"/>
        </w:rPr>
        <w:t>Perach</w:t>
      </w:r>
      <w:proofErr w:type="spellEnd"/>
      <w:r w:rsidR="001759D6">
        <w:rPr>
          <w:rFonts w:ascii="Arial" w:hAnsi="Arial" w:cs="Arial"/>
        </w:rPr>
        <w:t xml:space="preserve"> in 2015 found that group work was the less effective than 1:1 interventions</w:t>
      </w:r>
      <w:r w:rsidR="00EE62EE">
        <w:rPr>
          <w:rFonts w:ascii="Arial" w:hAnsi="Arial" w:cs="Arial"/>
        </w:rPr>
        <w:t xml:space="preserve">, so </w:t>
      </w:r>
      <w:r w:rsidR="00FF1493">
        <w:rPr>
          <w:rFonts w:ascii="Arial" w:hAnsi="Arial" w:cs="Arial"/>
        </w:rPr>
        <w:t xml:space="preserve">It </w:t>
      </w:r>
      <w:r w:rsidR="00605E10">
        <w:rPr>
          <w:rFonts w:ascii="Arial" w:hAnsi="Arial" w:cs="Arial"/>
        </w:rPr>
        <w:t xml:space="preserve">is </w:t>
      </w:r>
      <w:r w:rsidR="00FF1493">
        <w:rPr>
          <w:rFonts w:ascii="Arial" w:hAnsi="Arial" w:cs="Arial"/>
        </w:rPr>
        <w:t>unclear</w:t>
      </w:r>
      <w:r w:rsidR="00605E10">
        <w:rPr>
          <w:rFonts w:ascii="Arial" w:hAnsi="Arial" w:cs="Arial"/>
        </w:rPr>
        <w:t xml:space="preserve"> if group support or 1:1 support</w:t>
      </w:r>
      <w:r w:rsidR="00EE62EE">
        <w:rPr>
          <w:rFonts w:ascii="Arial" w:hAnsi="Arial" w:cs="Arial"/>
        </w:rPr>
        <w:t xml:space="preserve"> is more effective</w:t>
      </w:r>
      <w:r w:rsidR="00FF1493">
        <w:rPr>
          <w:rFonts w:ascii="Arial" w:hAnsi="Arial" w:cs="Arial"/>
        </w:rPr>
        <w:t xml:space="preserve"> to help support the elderly due to the </w:t>
      </w:r>
      <w:r w:rsidR="00605E10">
        <w:rPr>
          <w:rFonts w:ascii="Arial" w:hAnsi="Arial" w:cs="Arial"/>
        </w:rPr>
        <w:t xml:space="preserve">quantitative </w:t>
      </w:r>
      <w:r w:rsidR="00FF1493">
        <w:rPr>
          <w:rFonts w:ascii="Arial" w:hAnsi="Arial" w:cs="Arial"/>
        </w:rPr>
        <w:t>research undertaken</w:t>
      </w:r>
      <w:r w:rsidR="00605E10">
        <w:rPr>
          <w:rFonts w:ascii="Arial" w:hAnsi="Arial" w:cs="Arial"/>
        </w:rPr>
        <w:t xml:space="preserve"> in these 2 studies</w:t>
      </w:r>
      <w:r w:rsidR="00FF1493">
        <w:rPr>
          <w:rFonts w:ascii="Arial" w:hAnsi="Arial" w:cs="Arial"/>
        </w:rPr>
        <w:t xml:space="preserve"> and it is of the opinion that qualitative</w:t>
      </w:r>
      <w:r w:rsidR="00605E10">
        <w:rPr>
          <w:rFonts w:ascii="Arial" w:hAnsi="Arial" w:cs="Arial"/>
        </w:rPr>
        <w:t xml:space="preserve"> combine</w:t>
      </w:r>
      <w:r w:rsidR="00EE62EE">
        <w:rPr>
          <w:rFonts w:ascii="Arial" w:hAnsi="Arial" w:cs="Arial"/>
        </w:rPr>
        <w:t>d</w:t>
      </w:r>
      <w:r w:rsidR="00605E10">
        <w:rPr>
          <w:rFonts w:ascii="Arial" w:hAnsi="Arial" w:cs="Arial"/>
        </w:rPr>
        <w:t xml:space="preserve"> with </w:t>
      </w:r>
      <w:r w:rsidR="00EE62EE">
        <w:rPr>
          <w:rFonts w:ascii="Arial" w:hAnsi="Arial" w:cs="Arial"/>
        </w:rPr>
        <w:t xml:space="preserve">quantitative </w:t>
      </w:r>
      <w:r w:rsidR="00FF1493">
        <w:rPr>
          <w:rFonts w:ascii="Arial" w:hAnsi="Arial" w:cs="Arial"/>
        </w:rPr>
        <w:t>research need</w:t>
      </w:r>
      <w:r w:rsidR="00605E10">
        <w:rPr>
          <w:rFonts w:ascii="Arial" w:hAnsi="Arial" w:cs="Arial"/>
        </w:rPr>
        <w:t>s</w:t>
      </w:r>
      <w:r w:rsidR="00FF1493">
        <w:rPr>
          <w:rFonts w:ascii="Arial" w:hAnsi="Arial" w:cs="Arial"/>
        </w:rPr>
        <w:t xml:space="preserve"> to be undertaken to ascertain the most effective interventions</w:t>
      </w:r>
      <w:r w:rsidR="00EE62EE">
        <w:rPr>
          <w:rFonts w:ascii="Arial" w:hAnsi="Arial" w:cs="Arial"/>
        </w:rPr>
        <w:t xml:space="preserve"> of the two, in order for there to be a better understanding</w:t>
      </w:r>
      <w:r w:rsidR="00FF1493">
        <w:rPr>
          <w:rFonts w:ascii="Arial" w:hAnsi="Arial" w:cs="Arial"/>
        </w:rPr>
        <w:t xml:space="preserve"> </w:t>
      </w:r>
      <w:r w:rsidR="00EE62EE">
        <w:rPr>
          <w:rFonts w:ascii="Arial" w:hAnsi="Arial" w:cs="Arial"/>
        </w:rPr>
        <w:t xml:space="preserve">about what </w:t>
      </w:r>
      <w:r w:rsidR="00EE62EE">
        <w:rPr>
          <w:rFonts w:ascii="Arial" w:hAnsi="Arial" w:cs="Arial"/>
        </w:rPr>
        <w:lastRenderedPageBreak/>
        <w:t>intervention</w:t>
      </w:r>
      <w:r w:rsidR="00FF1493">
        <w:rPr>
          <w:rFonts w:ascii="Arial" w:hAnsi="Arial" w:cs="Arial"/>
        </w:rPr>
        <w:t xml:space="preserve"> can be used to </w:t>
      </w:r>
      <w:r w:rsidR="00605E10">
        <w:rPr>
          <w:rFonts w:ascii="Arial" w:hAnsi="Arial" w:cs="Arial"/>
        </w:rPr>
        <w:t xml:space="preserve">best </w:t>
      </w:r>
      <w:r w:rsidR="00FF1493">
        <w:rPr>
          <w:rFonts w:ascii="Arial" w:hAnsi="Arial" w:cs="Arial"/>
        </w:rPr>
        <w:t xml:space="preserve">support the older generation when it comes to loneliness and social isolation </w:t>
      </w:r>
      <w:r w:rsidR="00EE62EE">
        <w:rPr>
          <w:rFonts w:ascii="Arial" w:hAnsi="Arial" w:cs="Arial"/>
        </w:rPr>
        <w:t xml:space="preserve">(Gardiner, </w:t>
      </w:r>
      <w:proofErr w:type="spellStart"/>
      <w:r w:rsidR="00EE62EE">
        <w:rPr>
          <w:rFonts w:ascii="Arial" w:hAnsi="Arial" w:cs="Arial"/>
        </w:rPr>
        <w:t>Bnurs</w:t>
      </w:r>
      <w:proofErr w:type="spellEnd"/>
      <w:r w:rsidR="00EE62EE">
        <w:rPr>
          <w:rFonts w:ascii="Arial" w:hAnsi="Arial" w:cs="Arial"/>
        </w:rPr>
        <w:t xml:space="preserve"> and Gott, 2016).</w:t>
      </w:r>
    </w:p>
    <w:p w14:paraId="6E8B6094" w14:textId="74050C51" w:rsidR="00D718AF" w:rsidRDefault="00D718AF" w:rsidP="006D1717">
      <w:pPr>
        <w:rPr>
          <w:rFonts w:ascii="Arial" w:hAnsi="Arial" w:cs="Arial"/>
        </w:rPr>
      </w:pPr>
    </w:p>
    <w:p w14:paraId="43B49C5E" w14:textId="77777777" w:rsidR="005C56AD" w:rsidRDefault="005C56AD" w:rsidP="006D1717">
      <w:pPr>
        <w:rPr>
          <w:rFonts w:ascii="Arial" w:hAnsi="Arial" w:cs="Arial"/>
          <w:b/>
          <w:bCs/>
          <w:sz w:val="28"/>
          <w:szCs w:val="28"/>
        </w:rPr>
      </w:pPr>
    </w:p>
    <w:p w14:paraId="57F164C3" w14:textId="77777777" w:rsidR="005C56AD" w:rsidRDefault="005C56AD" w:rsidP="006D1717">
      <w:pPr>
        <w:rPr>
          <w:rFonts w:ascii="Arial" w:hAnsi="Arial" w:cs="Arial"/>
          <w:b/>
          <w:bCs/>
          <w:sz w:val="28"/>
          <w:szCs w:val="28"/>
        </w:rPr>
      </w:pPr>
    </w:p>
    <w:p w14:paraId="185A1FAC" w14:textId="77777777" w:rsidR="005C56AD" w:rsidRDefault="005C56AD" w:rsidP="006D1717">
      <w:pPr>
        <w:rPr>
          <w:rFonts w:ascii="Arial" w:hAnsi="Arial" w:cs="Arial"/>
          <w:b/>
          <w:bCs/>
          <w:sz w:val="28"/>
          <w:szCs w:val="28"/>
        </w:rPr>
      </w:pPr>
    </w:p>
    <w:p w14:paraId="00B677B1" w14:textId="62B36C99" w:rsidR="00D718AF" w:rsidRDefault="00D718AF" w:rsidP="006D1717">
      <w:pPr>
        <w:rPr>
          <w:rFonts w:ascii="Arial" w:hAnsi="Arial" w:cs="Arial"/>
          <w:b/>
          <w:bCs/>
          <w:sz w:val="28"/>
          <w:szCs w:val="28"/>
        </w:rPr>
      </w:pPr>
      <w:r>
        <w:rPr>
          <w:rFonts w:ascii="Arial" w:hAnsi="Arial" w:cs="Arial"/>
          <w:b/>
          <w:bCs/>
          <w:sz w:val="28"/>
          <w:szCs w:val="28"/>
        </w:rPr>
        <w:t>National</w:t>
      </w:r>
      <w:r w:rsidR="00456EC8">
        <w:rPr>
          <w:rFonts w:ascii="Arial" w:hAnsi="Arial" w:cs="Arial"/>
          <w:b/>
          <w:bCs/>
          <w:sz w:val="28"/>
          <w:szCs w:val="28"/>
        </w:rPr>
        <w:t xml:space="preserve"> and local</w:t>
      </w:r>
      <w:r>
        <w:rPr>
          <w:rFonts w:ascii="Arial" w:hAnsi="Arial" w:cs="Arial"/>
          <w:b/>
          <w:bCs/>
          <w:sz w:val="28"/>
          <w:szCs w:val="28"/>
        </w:rPr>
        <w:t xml:space="preserve"> Provision of Services</w:t>
      </w:r>
      <w:r w:rsidR="00E9255F">
        <w:rPr>
          <w:rFonts w:ascii="Arial" w:hAnsi="Arial" w:cs="Arial"/>
          <w:b/>
          <w:bCs/>
          <w:sz w:val="28"/>
          <w:szCs w:val="28"/>
        </w:rPr>
        <w:t xml:space="preserve"> in the UK</w:t>
      </w:r>
    </w:p>
    <w:p w14:paraId="21E21EBF" w14:textId="77777777" w:rsidR="005C56AD" w:rsidRDefault="005C56AD" w:rsidP="005C56AD">
      <w:pPr>
        <w:rPr>
          <w:rFonts w:ascii="Arial" w:hAnsi="Arial" w:cs="Arial"/>
        </w:rPr>
      </w:pPr>
    </w:p>
    <w:p w14:paraId="08FA437F" w14:textId="7A120F4E" w:rsidR="005C56AD" w:rsidRDefault="005C56AD" w:rsidP="005C56AD">
      <w:pPr>
        <w:rPr>
          <w:rFonts w:ascii="Arial" w:hAnsi="Arial" w:cs="Arial"/>
        </w:rPr>
      </w:pPr>
      <w:r w:rsidRPr="00A3703B">
        <w:rPr>
          <w:rFonts w:ascii="Arial" w:hAnsi="Arial" w:cs="Arial"/>
        </w:rPr>
        <w:t>The Loneliness Engagement fund offers gran</w:t>
      </w:r>
      <w:r>
        <w:rPr>
          <w:rFonts w:ascii="Arial" w:hAnsi="Arial" w:cs="Arial"/>
        </w:rPr>
        <w:t>t</w:t>
      </w:r>
      <w:r w:rsidRPr="00A3703B">
        <w:rPr>
          <w:rFonts w:ascii="Arial" w:hAnsi="Arial" w:cs="Arial"/>
        </w:rPr>
        <w:t>s of £15,00 - £50,000 to organisations who can work with people at a high risk of loneliness</w:t>
      </w:r>
      <w:r>
        <w:rPr>
          <w:rFonts w:ascii="Arial" w:hAnsi="Arial" w:cs="Arial"/>
        </w:rPr>
        <w:t>. RNIB were one of the nine organisations that received a grant from this fund, with it being the highest amount given at £49,500.</w:t>
      </w:r>
    </w:p>
    <w:p w14:paraId="77A020FB" w14:textId="629AED8C" w:rsidR="00BE75C5" w:rsidRDefault="00BE75C5" w:rsidP="006D1717">
      <w:pPr>
        <w:rPr>
          <w:rFonts w:ascii="Arial" w:hAnsi="Arial" w:cs="Arial"/>
          <w:highlight w:val="yellow"/>
        </w:rPr>
      </w:pPr>
      <w:r w:rsidRPr="00BE75C5">
        <w:rPr>
          <w:rFonts w:ascii="Arial" w:hAnsi="Arial" w:cs="Arial"/>
        </w:rPr>
        <w:t>Age UK</w:t>
      </w:r>
      <w:r>
        <w:rPr>
          <w:rFonts w:ascii="Arial" w:hAnsi="Arial" w:cs="Arial"/>
        </w:rPr>
        <w:t xml:space="preserve"> offer a befriending service which pairs up an older person with a friend who can</w:t>
      </w:r>
      <w:r w:rsidR="00F95BB6">
        <w:rPr>
          <w:rFonts w:ascii="Arial" w:hAnsi="Arial" w:cs="Arial"/>
        </w:rPr>
        <w:t xml:space="preserve"> call them for a conversation over the phone or if they </w:t>
      </w:r>
      <w:r w:rsidR="00456EC8">
        <w:rPr>
          <w:rFonts w:ascii="Arial" w:hAnsi="Arial" w:cs="Arial"/>
        </w:rPr>
        <w:t>prefer,</w:t>
      </w:r>
      <w:r w:rsidR="00F95BB6">
        <w:rPr>
          <w:rFonts w:ascii="Arial" w:hAnsi="Arial" w:cs="Arial"/>
        </w:rPr>
        <w:t xml:space="preserve"> they can</w:t>
      </w:r>
      <w:r>
        <w:rPr>
          <w:rFonts w:ascii="Arial" w:hAnsi="Arial" w:cs="Arial"/>
        </w:rPr>
        <w:t xml:space="preserve"> visit them on a weekly basis, </w:t>
      </w:r>
      <w:r w:rsidR="00F95BB6">
        <w:rPr>
          <w:rFonts w:ascii="Arial" w:hAnsi="Arial" w:cs="Arial"/>
        </w:rPr>
        <w:t>giving</w:t>
      </w:r>
      <w:r>
        <w:rPr>
          <w:rFonts w:ascii="Arial" w:hAnsi="Arial" w:cs="Arial"/>
        </w:rPr>
        <w:t xml:space="preserve"> them a chance to make a connection, have a chat</w:t>
      </w:r>
      <w:r w:rsidR="00F95BB6">
        <w:rPr>
          <w:rFonts w:ascii="Arial" w:hAnsi="Arial" w:cs="Arial"/>
        </w:rPr>
        <w:t>, a</w:t>
      </w:r>
      <w:r>
        <w:rPr>
          <w:rFonts w:ascii="Arial" w:hAnsi="Arial" w:cs="Arial"/>
        </w:rPr>
        <w:t xml:space="preserve"> </w:t>
      </w:r>
      <w:r w:rsidR="00F95BB6">
        <w:rPr>
          <w:rFonts w:ascii="Arial" w:hAnsi="Arial" w:cs="Arial"/>
        </w:rPr>
        <w:t xml:space="preserve">cup of tea or coffee or to accompany them on an outing or activity of their choosing. This gives them the opportunity to make a lasting friendship that they can rely on, on a weekly basis </w:t>
      </w:r>
      <w:r w:rsidR="00F95BB6" w:rsidRPr="00F95BB6">
        <w:rPr>
          <w:rFonts w:ascii="Arial" w:hAnsi="Arial" w:cs="Arial"/>
          <w:highlight w:val="yellow"/>
        </w:rPr>
        <w:t>(Westgate Healthcare, 2023).</w:t>
      </w:r>
    </w:p>
    <w:p w14:paraId="717CB8FC" w14:textId="79741131" w:rsidR="006E49A9" w:rsidRDefault="00F95BB6" w:rsidP="006E49A9">
      <w:pPr>
        <w:rPr>
          <w:rFonts w:ascii="Arial" w:hAnsi="Arial" w:cs="Arial"/>
          <w:highlight w:val="yellow"/>
        </w:rPr>
      </w:pPr>
      <w:r w:rsidRPr="00F95BB6">
        <w:rPr>
          <w:rFonts w:ascii="Arial" w:hAnsi="Arial" w:cs="Arial"/>
        </w:rPr>
        <w:t>RNIBS</w:t>
      </w:r>
      <w:r>
        <w:rPr>
          <w:rFonts w:ascii="Arial" w:hAnsi="Arial" w:cs="Arial"/>
        </w:rPr>
        <w:t xml:space="preserve"> telephone book clubs have been formed to allow a group of up to eight people who suffer from sight loss, who come together once a month</w:t>
      </w:r>
      <w:r w:rsidR="006E49A9">
        <w:rPr>
          <w:rFonts w:ascii="Arial" w:hAnsi="Arial" w:cs="Arial"/>
        </w:rPr>
        <w:t xml:space="preserve"> for one hour</w:t>
      </w:r>
      <w:r>
        <w:rPr>
          <w:rFonts w:ascii="Arial" w:hAnsi="Arial" w:cs="Arial"/>
        </w:rPr>
        <w:t xml:space="preserve"> over the telephone </w:t>
      </w:r>
      <w:r w:rsidR="006E49A9">
        <w:rPr>
          <w:rFonts w:ascii="Arial" w:hAnsi="Arial" w:cs="Arial"/>
        </w:rPr>
        <w:t xml:space="preserve">to discuss the book they are reading. This would be in the form of braille, talking books, CD, or large print </w:t>
      </w:r>
      <w:r w:rsidR="006E49A9" w:rsidRPr="00F95BB6">
        <w:rPr>
          <w:rFonts w:ascii="Arial" w:hAnsi="Arial" w:cs="Arial"/>
          <w:highlight w:val="yellow"/>
        </w:rPr>
        <w:t>(Westgate Healthcare, 2023).</w:t>
      </w:r>
    </w:p>
    <w:p w14:paraId="3664A13A" w14:textId="549E6C8A" w:rsidR="000840B3" w:rsidRPr="00FC09A7" w:rsidRDefault="000840B3" w:rsidP="000840B3">
      <w:pPr>
        <w:spacing w:line="360" w:lineRule="auto"/>
        <w:rPr>
          <w:rFonts w:ascii="Arial" w:hAnsi="Arial" w:cs="Arial"/>
        </w:rPr>
      </w:pPr>
      <w:r>
        <w:rPr>
          <w:rFonts w:ascii="Arial" w:hAnsi="Arial" w:cs="Arial"/>
        </w:rPr>
        <w:t>The Campaign to End Loneliness was started in the UK in 2010. Their long-term objective is to work towards enabling the older generation to reduce their own loneliness and improve services that are designed to end loneliness. The short-term aims are to provide information to organisations and commissioners about the issues and what can be put in place.</w:t>
      </w:r>
      <w:r w:rsidR="008C0B15">
        <w:rPr>
          <w:rFonts w:ascii="Arial" w:hAnsi="Arial" w:cs="Arial"/>
        </w:rPr>
        <w:t xml:space="preserve"> This campaign has brought together more than 90 organisations who support people who </w:t>
      </w:r>
      <w:proofErr w:type="spellStart"/>
      <w:r w:rsidR="008C0B15">
        <w:rPr>
          <w:rFonts w:ascii="Arial" w:hAnsi="Arial" w:cs="Arial"/>
        </w:rPr>
        <w:t>wre</w:t>
      </w:r>
      <w:proofErr w:type="spellEnd"/>
      <w:r w:rsidR="008C0B15">
        <w:rPr>
          <w:rFonts w:ascii="Arial" w:hAnsi="Arial" w:cs="Arial"/>
        </w:rPr>
        <w:t xml:space="preserve"> suffering from loneliness and isolation</w:t>
      </w:r>
    </w:p>
    <w:p w14:paraId="4D8A10E6" w14:textId="77777777" w:rsidR="000840B3" w:rsidRPr="00FC09A7" w:rsidRDefault="000840B3" w:rsidP="000840B3">
      <w:pPr>
        <w:spacing w:line="360" w:lineRule="auto"/>
        <w:rPr>
          <w:rFonts w:ascii="Arial" w:hAnsi="Arial" w:cs="Arial"/>
        </w:rPr>
      </w:pPr>
    </w:p>
    <w:p w14:paraId="44B737CC" w14:textId="77777777" w:rsidR="000840B3" w:rsidRDefault="000840B3" w:rsidP="000840B3">
      <w:pPr>
        <w:spacing w:line="360" w:lineRule="auto"/>
        <w:rPr>
          <w:rFonts w:ascii="Arial" w:hAnsi="Arial" w:cs="Arial"/>
          <w:b/>
          <w:bCs/>
          <w:sz w:val="28"/>
          <w:szCs w:val="28"/>
        </w:rPr>
      </w:pPr>
    </w:p>
    <w:p w14:paraId="43E46AB2" w14:textId="77777777" w:rsidR="000840B3" w:rsidRDefault="000840B3" w:rsidP="000840B3">
      <w:pPr>
        <w:rPr>
          <w:rFonts w:ascii="Arial" w:hAnsi="Arial" w:cs="Arial"/>
        </w:rPr>
      </w:pPr>
    </w:p>
    <w:p w14:paraId="74C48D78" w14:textId="77777777" w:rsidR="000840B3" w:rsidRDefault="000840B3" w:rsidP="006E49A9">
      <w:pPr>
        <w:rPr>
          <w:rFonts w:ascii="Arial" w:hAnsi="Arial" w:cs="Arial"/>
          <w:highlight w:val="yellow"/>
        </w:rPr>
      </w:pPr>
    </w:p>
    <w:p w14:paraId="08FDBD19" w14:textId="77777777" w:rsidR="005C56AD" w:rsidRDefault="005C56AD" w:rsidP="006D1717">
      <w:pPr>
        <w:rPr>
          <w:rFonts w:ascii="Arial" w:hAnsi="Arial" w:cs="Arial"/>
          <w:b/>
          <w:bCs/>
          <w:sz w:val="28"/>
          <w:szCs w:val="28"/>
        </w:rPr>
      </w:pPr>
    </w:p>
    <w:p w14:paraId="1CBB5188" w14:textId="116266F2" w:rsidR="00E9255F" w:rsidRDefault="00E9255F" w:rsidP="006D1717">
      <w:pPr>
        <w:rPr>
          <w:rFonts w:ascii="Arial" w:hAnsi="Arial" w:cs="Arial"/>
          <w:b/>
          <w:bCs/>
          <w:sz w:val="28"/>
          <w:szCs w:val="28"/>
        </w:rPr>
      </w:pPr>
      <w:r>
        <w:rPr>
          <w:rFonts w:ascii="Arial" w:hAnsi="Arial" w:cs="Arial"/>
          <w:b/>
          <w:bCs/>
          <w:sz w:val="28"/>
          <w:szCs w:val="28"/>
        </w:rPr>
        <w:t xml:space="preserve">National </w:t>
      </w:r>
      <w:r w:rsidR="00456EC8">
        <w:rPr>
          <w:rFonts w:ascii="Arial" w:hAnsi="Arial" w:cs="Arial"/>
          <w:b/>
          <w:bCs/>
          <w:sz w:val="28"/>
          <w:szCs w:val="28"/>
        </w:rPr>
        <w:t>and</w:t>
      </w:r>
      <w:r w:rsidR="005C56AD">
        <w:rPr>
          <w:rFonts w:ascii="Arial" w:hAnsi="Arial" w:cs="Arial"/>
          <w:b/>
          <w:bCs/>
          <w:sz w:val="28"/>
          <w:szCs w:val="28"/>
        </w:rPr>
        <w:t xml:space="preserve"> Local</w:t>
      </w:r>
      <w:r w:rsidR="00456EC8">
        <w:rPr>
          <w:rFonts w:ascii="Arial" w:hAnsi="Arial" w:cs="Arial"/>
          <w:b/>
          <w:bCs/>
          <w:sz w:val="28"/>
          <w:szCs w:val="28"/>
        </w:rPr>
        <w:t xml:space="preserve"> </w:t>
      </w:r>
      <w:r>
        <w:rPr>
          <w:rFonts w:ascii="Arial" w:hAnsi="Arial" w:cs="Arial"/>
          <w:b/>
          <w:bCs/>
          <w:sz w:val="28"/>
          <w:szCs w:val="28"/>
        </w:rPr>
        <w:t>Provision of Services in the USA</w:t>
      </w:r>
    </w:p>
    <w:p w14:paraId="2DD63D13" w14:textId="3058FDF0" w:rsidR="003F3E5A" w:rsidRDefault="003F3E5A" w:rsidP="006D1717">
      <w:pPr>
        <w:rPr>
          <w:rFonts w:ascii="Arial" w:hAnsi="Arial" w:cs="Arial"/>
          <w:sz w:val="28"/>
          <w:szCs w:val="28"/>
        </w:rPr>
      </w:pPr>
      <w:r>
        <w:rPr>
          <w:rFonts w:ascii="Arial" w:hAnsi="Arial" w:cs="Arial"/>
          <w:sz w:val="28"/>
          <w:szCs w:val="28"/>
        </w:rPr>
        <w:t>The U.S. Department of Health and Human Services Administration for Community Living has released $460 million for home and community-</w:t>
      </w:r>
      <w:r>
        <w:rPr>
          <w:rFonts w:ascii="Arial" w:hAnsi="Arial" w:cs="Arial"/>
          <w:sz w:val="28"/>
          <w:szCs w:val="28"/>
        </w:rPr>
        <w:lastRenderedPageBreak/>
        <w:t>based services (HCBS) through the Older Americans Act. The funding will go towards help with household chores, grocery shopping, transportation to essential services. They have stated that it can also be used to address the effects of extended social isolation (</w:t>
      </w:r>
      <w:r w:rsidR="009E670F">
        <w:rPr>
          <w:rFonts w:ascii="Arial" w:hAnsi="Arial" w:cs="Arial"/>
          <w:sz w:val="28"/>
          <w:szCs w:val="28"/>
        </w:rPr>
        <w:t>The White House, 2021).</w:t>
      </w:r>
    </w:p>
    <w:p w14:paraId="6EDB6174" w14:textId="77777777" w:rsidR="003F3E5A" w:rsidRDefault="003F3E5A" w:rsidP="006D1717">
      <w:pPr>
        <w:rPr>
          <w:rFonts w:ascii="Arial" w:hAnsi="Arial" w:cs="Arial"/>
          <w:sz w:val="28"/>
          <w:szCs w:val="28"/>
        </w:rPr>
      </w:pPr>
    </w:p>
    <w:p w14:paraId="5AC1D37F" w14:textId="0EF1D740" w:rsidR="00E9255F" w:rsidRDefault="003516DF" w:rsidP="006D1717">
      <w:pPr>
        <w:rPr>
          <w:rFonts w:ascii="Arial" w:hAnsi="Arial" w:cs="Arial"/>
          <w:sz w:val="28"/>
          <w:szCs w:val="28"/>
        </w:rPr>
      </w:pPr>
      <w:r>
        <w:rPr>
          <w:rFonts w:ascii="Arial" w:hAnsi="Arial" w:cs="Arial"/>
          <w:sz w:val="28"/>
          <w:szCs w:val="28"/>
        </w:rPr>
        <w:t>The Eldercare Locator connects older people to services that are in their area. This can be used online or over the phone</w:t>
      </w:r>
      <w:r w:rsidR="00D60505">
        <w:rPr>
          <w:rFonts w:ascii="Arial" w:hAnsi="Arial" w:cs="Arial"/>
          <w:sz w:val="28"/>
          <w:szCs w:val="28"/>
        </w:rPr>
        <w:t xml:space="preserve"> (National Institute of Health/</w:t>
      </w:r>
      <w:r w:rsidR="00D60505" w:rsidRPr="00D60505">
        <w:rPr>
          <w:rFonts w:ascii="Arial" w:hAnsi="Arial" w:cs="Arial"/>
          <w:sz w:val="28"/>
          <w:szCs w:val="28"/>
          <w:highlight w:val="yellow"/>
        </w:rPr>
        <w:t>Ageing</w:t>
      </w:r>
      <w:r w:rsidR="00D60505">
        <w:rPr>
          <w:rFonts w:ascii="Arial" w:hAnsi="Arial" w:cs="Arial"/>
          <w:sz w:val="28"/>
          <w:szCs w:val="28"/>
        </w:rPr>
        <w:t>, 2023).</w:t>
      </w:r>
      <w:r w:rsidR="00B213A6">
        <w:rPr>
          <w:rFonts w:ascii="Arial" w:hAnsi="Arial" w:cs="Arial"/>
          <w:sz w:val="28"/>
          <w:szCs w:val="28"/>
        </w:rPr>
        <w:t xml:space="preserve"> This service is a national information and referral resource which offers support to people who require assistance with a wide range of issues including loneliness and social isolation </w:t>
      </w:r>
      <w:r w:rsidR="00B213A6" w:rsidRPr="00024984">
        <w:rPr>
          <w:rFonts w:ascii="Arial" w:hAnsi="Arial" w:cs="Arial"/>
          <w:sz w:val="28"/>
          <w:szCs w:val="28"/>
          <w:highlight w:val="yellow"/>
        </w:rPr>
        <w:t>(</w:t>
      </w:r>
      <w:r w:rsidR="00024984" w:rsidRPr="00024984">
        <w:rPr>
          <w:rFonts w:ascii="Arial" w:hAnsi="Arial" w:cs="Arial"/>
          <w:sz w:val="28"/>
          <w:szCs w:val="28"/>
          <w:highlight w:val="yellow"/>
        </w:rPr>
        <w:t>Administration for Community Living, 2023).</w:t>
      </w:r>
      <w:r w:rsidR="00B213A6">
        <w:rPr>
          <w:rFonts w:ascii="Arial" w:hAnsi="Arial" w:cs="Arial"/>
          <w:sz w:val="28"/>
          <w:szCs w:val="28"/>
        </w:rPr>
        <w:t xml:space="preserve"> </w:t>
      </w:r>
    </w:p>
    <w:p w14:paraId="06F2A5F4" w14:textId="77777777" w:rsidR="00024984" w:rsidRDefault="005B3852" w:rsidP="00024984">
      <w:pPr>
        <w:rPr>
          <w:rFonts w:ascii="Arial" w:hAnsi="Arial" w:cs="Arial"/>
          <w:sz w:val="28"/>
          <w:szCs w:val="28"/>
        </w:rPr>
      </w:pPr>
      <w:r>
        <w:rPr>
          <w:rFonts w:ascii="Arial" w:hAnsi="Arial" w:cs="Arial"/>
          <w:sz w:val="28"/>
          <w:szCs w:val="28"/>
        </w:rPr>
        <w:t>Some of the national resources for the elderly who are experiencing loneliness and social isolation include Are</w:t>
      </w:r>
      <w:r w:rsidR="00B466E3">
        <w:rPr>
          <w:rFonts w:ascii="Arial" w:hAnsi="Arial" w:cs="Arial"/>
          <w:sz w:val="28"/>
          <w:szCs w:val="28"/>
        </w:rPr>
        <w:t>a</w:t>
      </w:r>
      <w:r>
        <w:rPr>
          <w:rFonts w:ascii="Arial" w:hAnsi="Arial" w:cs="Arial"/>
          <w:sz w:val="28"/>
          <w:szCs w:val="28"/>
        </w:rPr>
        <w:t xml:space="preserve"> Agencies on ageing (AAA</w:t>
      </w:r>
      <w:r w:rsidR="00B466E3">
        <w:rPr>
          <w:rFonts w:ascii="Arial" w:hAnsi="Arial" w:cs="Arial"/>
          <w:sz w:val="28"/>
          <w:szCs w:val="28"/>
        </w:rPr>
        <w:t>). There is one of these agencies in every community across America</w:t>
      </w:r>
      <w:r w:rsidR="00B213A6">
        <w:rPr>
          <w:rFonts w:ascii="Arial" w:hAnsi="Arial" w:cs="Arial"/>
          <w:sz w:val="28"/>
          <w:szCs w:val="28"/>
        </w:rPr>
        <w:t>,</w:t>
      </w:r>
      <w:r w:rsidR="00E47C2D">
        <w:rPr>
          <w:rFonts w:ascii="Arial" w:hAnsi="Arial" w:cs="Arial"/>
          <w:sz w:val="28"/>
          <w:szCs w:val="28"/>
        </w:rPr>
        <w:t xml:space="preserve"> AAA provides a safe </w:t>
      </w:r>
      <w:r w:rsidR="00B213A6">
        <w:rPr>
          <w:rFonts w:ascii="Arial" w:hAnsi="Arial" w:cs="Arial"/>
          <w:sz w:val="28"/>
          <w:szCs w:val="28"/>
        </w:rPr>
        <w:t xml:space="preserve">and welcoming environment for older adults and their caregivers, offering health promotion and social activities that they can participate in, they also offer in-home services, </w:t>
      </w:r>
      <w:proofErr w:type="gramStart"/>
      <w:r w:rsidR="00B213A6">
        <w:rPr>
          <w:rFonts w:ascii="Arial" w:hAnsi="Arial" w:cs="Arial"/>
          <w:sz w:val="28"/>
          <w:szCs w:val="28"/>
        </w:rPr>
        <w:t>meals</w:t>
      </w:r>
      <w:proofErr w:type="gramEnd"/>
      <w:r w:rsidR="00B213A6">
        <w:rPr>
          <w:rFonts w:ascii="Arial" w:hAnsi="Arial" w:cs="Arial"/>
          <w:sz w:val="28"/>
          <w:szCs w:val="28"/>
        </w:rPr>
        <w:t xml:space="preserve"> and transportation</w:t>
      </w:r>
      <w:r w:rsidR="00024984">
        <w:rPr>
          <w:rFonts w:ascii="Arial" w:hAnsi="Arial" w:cs="Arial"/>
          <w:sz w:val="28"/>
          <w:szCs w:val="28"/>
        </w:rPr>
        <w:t xml:space="preserve"> </w:t>
      </w:r>
      <w:r w:rsidR="00024984" w:rsidRPr="00024984">
        <w:rPr>
          <w:rFonts w:ascii="Arial" w:hAnsi="Arial" w:cs="Arial"/>
          <w:sz w:val="28"/>
          <w:szCs w:val="28"/>
          <w:highlight w:val="yellow"/>
        </w:rPr>
        <w:t>(Administration for Community Living, 2023).</w:t>
      </w:r>
      <w:r w:rsidR="00024984">
        <w:rPr>
          <w:rFonts w:ascii="Arial" w:hAnsi="Arial" w:cs="Arial"/>
          <w:sz w:val="28"/>
          <w:szCs w:val="28"/>
        </w:rPr>
        <w:t xml:space="preserve"> </w:t>
      </w:r>
    </w:p>
    <w:p w14:paraId="19ACB513" w14:textId="25D535B8" w:rsidR="005B3852" w:rsidRPr="00E9255F" w:rsidRDefault="005B3852" w:rsidP="006D1717">
      <w:pPr>
        <w:rPr>
          <w:rFonts w:ascii="Arial" w:hAnsi="Arial" w:cs="Arial"/>
          <w:sz w:val="28"/>
          <w:szCs w:val="28"/>
        </w:rPr>
      </w:pPr>
    </w:p>
    <w:p w14:paraId="2A1B74FB" w14:textId="54075A38" w:rsidR="00E9255F" w:rsidRDefault="00E9255F" w:rsidP="006D1717">
      <w:pPr>
        <w:rPr>
          <w:rFonts w:ascii="Arial" w:hAnsi="Arial" w:cs="Arial"/>
          <w:b/>
          <w:bCs/>
          <w:sz w:val="28"/>
          <w:szCs w:val="28"/>
        </w:rPr>
      </w:pPr>
    </w:p>
    <w:p w14:paraId="503E5CD3" w14:textId="77777777" w:rsidR="003729F2" w:rsidRDefault="003729F2" w:rsidP="006D1717">
      <w:pPr>
        <w:rPr>
          <w:rFonts w:ascii="Arial" w:hAnsi="Arial" w:cs="Arial"/>
          <w:b/>
          <w:bCs/>
          <w:sz w:val="28"/>
          <w:szCs w:val="28"/>
        </w:rPr>
      </w:pPr>
    </w:p>
    <w:p w14:paraId="5F02C28D" w14:textId="00AA27D0" w:rsidR="00A3703B" w:rsidRDefault="00456EC8" w:rsidP="006D1717">
      <w:pPr>
        <w:rPr>
          <w:rFonts w:ascii="Arial" w:hAnsi="Arial" w:cs="Arial"/>
          <w:b/>
          <w:bCs/>
          <w:sz w:val="28"/>
          <w:szCs w:val="28"/>
        </w:rPr>
      </w:pPr>
      <w:r>
        <w:rPr>
          <w:rFonts w:ascii="Arial" w:hAnsi="Arial" w:cs="Arial"/>
          <w:b/>
          <w:bCs/>
          <w:sz w:val="28"/>
          <w:szCs w:val="28"/>
        </w:rPr>
        <w:t xml:space="preserve">Prospective </w:t>
      </w:r>
      <w:r w:rsidR="00DE5371">
        <w:rPr>
          <w:rFonts w:ascii="Arial" w:hAnsi="Arial" w:cs="Arial"/>
          <w:b/>
          <w:bCs/>
          <w:sz w:val="28"/>
          <w:szCs w:val="28"/>
        </w:rPr>
        <w:t>F</w:t>
      </w:r>
      <w:r>
        <w:rPr>
          <w:rFonts w:ascii="Arial" w:hAnsi="Arial" w:cs="Arial"/>
          <w:b/>
          <w:bCs/>
          <w:sz w:val="28"/>
          <w:szCs w:val="28"/>
        </w:rPr>
        <w:t xml:space="preserve">uture of </w:t>
      </w:r>
      <w:r w:rsidR="00DE5371">
        <w:rPr>
          <w:rFonts w:ascii="Arial" w:hAnsi="Arial" w:cs="Arial"/>
          <w:b/>
          <w:bCs/>
          <w:sz w:val="28"/>
          <w:szCs w:val="28"/>
        </w:rPr>
        <w:t>C</w:t>
      </w:r>
      <w:r>
        <w:rPr>
          <w:rFonts w:ascii="Arial" w:hAnsi="Arial" w:cs="Arial"/>
          <w:b/>
          <w:bCs/>
          <w:sz w:val="28"/>
          <w:szCs w:val="28"/>
        </w:rPr>
        <w:t>are for the</w:t>
      </w:r>
      <w:r w:rsidR="00DE5371">
        <w:rPr>
          <w:rFonts w:ascii="Arial" w:hAnsi="Arial" w:cs="Arial"/>
          <w:b/>
          <w:bCs/>
          <w:sz w:val="28"/>
          <w:szCs w:val="28"/>
        </w:rPr>
        <w:t xml:space="preserve"> UK</w:t>
      </w:r>
      <w:r>
        <w:rPr>
          <w:rFonts w:ascii="Arial" w:hAnsi="Arial" w:cs="Arial"/>
          <w:b/>
          <w:bCs/>
          <w:sz w:val="28"/>
          <w:szCs w:val="28"/>
        </w:rPr>
        <w:t xml:space="preserve"> </w:t>
      </w:r>
      <w:r w:rsidR="00DE5371">
        <w:rPr>
          <w:rFonts w:ascii="Arial" w:hAnsi="Arial" w:cs="Arial"/>
          <w:b/>
          <w:bCs/>
          <w:sz w:val="28"/>
          <w:szCs w:val="28"/>
        </w:rPr>
        <w:t>E</w:t>
      </w:r>
      <w:r>
        <w:rPr>
          <w:rFonts w:ascii="Arial" w:hAnsi="Arial" w:cs="Arial"/>
          <w:b/>
          <w:bCs/>
          <w:sz w:val="28"/>
          <w:szCs w:val="28"/>
        </w:rPr>
        <w:t xml:space="preserve">lderly </w:t>
      </w:r>
      <w:r w:rsidR="00DE5371">
        <w:rPr>
          <w:rFonts w:ascii="Arial" w:hAnsi="Arial" w:cs="Arial"/>
          <w:b/>
          <w:bCs/>
          <w:sz w:val="28"/>
          <w:szCs w:val="28"/>
        </w:rPr>
        <w:t>P</w:t>
      </w:r>
      <w:r>
        <w:rPr>
          <w:rFonts w:ascii="Arial" w:hAnsi="Arial" w:cs="Arial"/>
          <w:b/>
          <w:bCs/>
          <w:sz w:val="28"/>
          <w:szCs w:val="28"/>
        </w:rPr>
        <w:t>opulation</w:t>
      </w:r>
    </w:p>
    <w:p w14:paraId="0FF87444" w14:textId="77D57E21" w:rsidR="00456EC8" w:rsidRDefault="00731CE7" w:rsidP="006D1717">
      <w:pPr>
        <w:rPr>
          <w:rFonts w:ascii="Arial" w:hAnsi="Arial" w:cs="Arial"/>
        </w:rPr>
      </w:pPr>
      <w:r>
        <w:rPr>
          <w:rFonts w:ascii="Arial" w:hAnsi="Arial" w:cs="Arial"/>
        </w:rPr>
        <w:t xml:space="preserve">More than 840 organisations, community groups and charities have received a share of 4 million pounds to go towards tackling loneliness within the elderly community (Gov.Uk, 2021). This is a fair start, however considering 3.3 million people in Britain reported to being chronically lonely between December 2021 - February 2022 </w:t>
      </w:r>
      <w:r w:rsidR="00F91D28">
        <w:rPr>
          <w:rFonts w:ascii="Arial" w:hAnsi="Arial" w:cs="Arial"/>
        </w:rPr>
        <w:t xml:space="preserve">4 million </w:t>
      </w:r>
      <w:r w:rsidR="00B718AB">
        <w:rPr>
          <w:rFonts w:ascii="Arial" w:hAnsi="Arial" w:cs="Arial"/>
        </w:rPr>
        <w:t xml:space="preserve">pounds </w:t>
      </w:r>
      <w:r w:rsidR="00F91D28">
        <w:rPr>
          <w:rFonts w:ascii="Arial" w:hAnsi="Arial" w:cs="Arial"/>
        </w:rPr>
        <w:t>doesn’t quite seem nearly enough to tackle such a serious public health issue that has been reported to shorten a person’s life (Campaign to end Loneliness, 2023).</w:t>
      </w:r>
      <w:r w:rsidR="00B718AB">
        <w:rPr>
          <w:rFonts w:ascii="Arial" w:hAnsi="Arial" w:cs="Arial"/>
        </w:rPr>
        <w:t xml:space="preserve"> There is a need for more awareness, funding, resources, </w:t>
      </w:r>
      <w:proofErr w:type="gramStart"/>
      <w:r w:rsidR="00B718AB">
        <w:rPr>
          <w:rFonts w:ascii="Arial" w:hAnsi="Arial" w:cs="Arial"/>
        </w:rPr>
        <w:t>organisations</w:t>
      </w:r>
      <w:proofErr w:type="gramEnd"/>
      <w:r w:rsidR="00B718AB">
        <w:rPr>
          <w:rFonts w:ascii="Arial" w:hAnsi="Arial" w:cs="Arial"/>
        </w:rPr>
        <w:t xml:space="preserve"> and volunteers to work towards tackling loneliness and is social isolation.</w:t>
      </w:r>
    </w:p>
    <w:p w14:paraId="5454A36F" w14:textId="1842DA98" w:rsidR="00B718AB" w:rsidRPr="00B718AB" w:rsidRDefault="00B718AB" w:rsidP="006D1717">
      <w:pPr>
        <w:rPr>
          <w:rFonts w:ascii="Arial" w:hAnsi="Arial" w:cs="Arial"/>
        </w:rPr>
      </w:pPr>
      <w:r>
        <w:rPr>
          <w:rFonts w:ascii="Arial" w:hAnsi="Arial" w:cs="Arial"/>
        </w:rPr>
        <w:t xml:space="preserve">The government have a policy paper called Emerging Together: </w:t>
      </w:r>
      <w:r w:rsidR="006A7E56">
        <w:rPr>
          <w:rFonts w:ascii="Arial" w:hAnsi="Arial" w:cs="Arial"/>
        </w:rPr>
        <w:t>The</w:t>
      </w:r>
      <w:r>
        <w:rPr>
          <w:rFonts w:ascii="Arial" w:hAnsi="Arial" w:cs="Arial"/>
        </w:rPr>
        <w:t xml:space="preserve"> Tackling Loneliness Action Plan</w:t>
      </w:r>
      <w:r w:rsidR="006A7E56">
        <w:rPr>
          <w:rFonts w:ascii="Arial" w:hAnsi="Arial" w:cs="Arial"/>
        </w:rPr>
        <w:t xml:space="preserve">. This includes supporting organisations to tackle loneliness and supporting individuals to tackle loneliness. Some of the key actions are to explore a variety of opportunities that tackle digital exclusion. Working in partnership with other </w:t>
      </w:r>
      <w:proofErr w:type="spellStart"/>
      <w:r w:rsidR="006A7E56">
        <w:rPr>
          <w:rFonts w:ascii="Arial" w:hAnsi="Arial" w:cs="Arial"/>
        </w:rPr>
        <w:t>otrganisations</w:t>
      </w:r>
      <w:proofErr w:type="spellEnd"/>
      <w:r w:rsidR="00E273F9">
        <w:rPr>
          <w:rFonts w:ascii="Arial" w:hAnsi="Arial" w:cs="Arial"/>
        </w:rPr>
        <w:t xml:space="preserve"> to support digital inclusion (Gov.UK, 2021).</w:t>
      </w:r>
    </w:p>
    <w:p w14:paraId="43B68FBE" w14:textId="77777777" w:rsidR="002B274D" w:rsidRDefault="002B274D" w:rsidP="006D1717">
      <w:pPr>
        <w:rPr>
          <w:rFonts w:ascii="Arial" w:hAnsi="Arial" w:cs="Arial"/>
          <w:b/>
          <w:bCs/>
          <w:sz w:val="28"/>
          <w:szCs w:val="28"/>
        </w:rPr>
      </w:pPr>
    </w:p>
    <w:p w14:paraId="3CD61183" w14:textId="77777777" w:rsidR="002B274D" w:rsidRDefault="002B274D" w:rsidP="006D1717">
      <w:pPr>
        <w:rPr>
          <w:rFonts w:ascii="Arial" w:hAnsi="Arial" w:cs="Arial"/>
          <w:b/>
          <w:bCs/>
          <w:sz w:val="28"/>
          <w:szCs w:val="28"/>
        </w:rPr>
      </w:pPr>
    </w:p>
    <w:p w14:paraId="4380A15E" w14:textId="4DB53C45" w:rsidR="003729F2" w:rsidRPr="00A3703B" w:rsidRDefault="00DE5371" w:rsidP="006D1717">
      <w:pPr>
        <w:rPr>
          <w:rFonts w:ascii="Arial" w:hAnsi="Arial" w:cs="Arial"/>
          <w:b/>
          <w:bCs/>
          <w:sz w:val="28"/>
          <w:szCs w:val="28"/>
        </w:rPr>
      </w:pPr>
      <w:r>
        <w:rPr>
          <w:rFonts w:ascii="Arial" w:hAnsi="Arial" w:cs="Arial"/>
          <w:b/>
          <w:bCs/>
          <w:sz w:val="28"/>
          <w:szCs w:val="28"/>
        </w:rPr>
        <w:t>Prospective future of Care for the Elderly Population in the USA</w:t>
      </w:r>
    </w:p>
    <w:p w14:paraId="602256CF" w14:textId="1B4521B9" w:rsidR="00A20BCF" w:rsidRPr="00DB7BA6" w:rsidRDefault="00DB7BA6" w:rsidP="006D1717">
      <w:pPr>
        <w:rPr>
          <w:rFonts w:ascii="Arial" w:hAnsi="Arial" w:cs="Arial"/>
        </w:rPr>
      </w:pPr>
      <w:r>
        <w:rPr>
          <w:rFonts w:ascii="Arial" w:hAnsi="Arial" w:cs="Arial"/>
        </w:rPr>
        <w:t>Congress woman Linda T. Sanchez put in place legislation in 2019 focusing on improve health outcomes</w:t>
      </w:r>
      <w:r w:rsidR="00BA5E68">
        <w:rPr>
          <w:rFonts w:ascii="Arial" w:hAnsi="Arial" w:cs="Arial"/>
        </w:rPr>
        <w:t xml:space="preserve"> the elderly population by reducing the effects of loneliness and social isolation</w:t>
      </w:r>
    </w:p>
    <w:p w14:paraId="68B22A19" w14:textId="77777777" w:rsidR="002B274D" w:rsidRDefault="002B274D" w:rsidP="006D1717">
      <w:pPr>
        <w:rPr>
          <w:rFonts w:ascii="Arial" w:hAnsi="Arial" w:cs="Arial"/>
          <w:b/>
          <w:bCs/>
          <w:sz w:val="32"/>
          <w:szCs w:val="32"/>
        </w:rPr>
      </w:pPr>
    </w:p>
    <w:p w14:paraId="7DF67000" w14:textId="77777777" w:rsidR="002B274D" w:rsidRDefault="002B274D" w:rsidP="006D1717">
      <w:pPr>
        <w:rPr>
          <w:rFonts w:ascii="Arial" w:hAnsi="Arial" w:cs="Arial"/>
          <w:b/>
          <w:bCs/>
          <w:sz w:val="32"/>
          <w:szCs w:val="32"/>
        </w:rPr>
      </w:pPr>
    </w:p>
    <w:p w14:paraId="444B26F6" w14:textId="77777777" w:rsidR="002B274D" w:rsidRDefault="002B274D" w:rsidP="006D1717">
      <w:pPr>
        <w:rPr>
          <w:rFonts w:ascii="Arial" w:hAnsi="Arial" w:cs="Arial"/>
          <w:b/>
          <w:bCs/>
          <w:sz w:val="32"/>
          <w:szCs w:val="32"/>
        </w:rPr>
      </w:pPr>
    </w:p>
    <w:p w14:paraId="53907A94" w14:textId="77777777" w:rsidR="002B274D" w:rsidRDefault="002B274D" w:rsidP="006D1717">
      <w:pPr>
        <w:rPr>
          <w:rFonts w:ascii="Arial" w:hAnsi="Arial" w:cs="Arial"/>
          <w:b/>
          <w:bCs/>
          <w:sz w:val="32"/>
          <w:szCs w:val="32"/>
        </w:rPr>
      </w:pPr>
    </w:p>
    <w:p w14:paraId="4A7115E0" w14:textId="122293E5" w:rsidR="005F1A4D" w:rsidRDefault="00A068F5" w:rsidP="006D1717">
      <w:pPr>
        <w:rPr>
          <w:rFonts w:ascii="Arial" w:hAnsi="Arial" w:cs="Arial"/>
          <w:b/>
          <w:bCs/>
          <w:sz w:val="32"/>
          <w:szCs w:val="32"/>
        </w:rPr>
      </w:pPr>
      <w:r>
        <w:rPr>
          <w:rFonts w:ascii="Arial" w:hAnsi="Arial" w:cs="Arial"/>
          <w:b/>
          <w:bCs/>
          <w:sz w:val="32"/>
          <w:szCs w:val="32"/>
        </w:rPr>
        <w:t>Recommendations</w:t>
      </w:r>
    </w:p>
    <w:p w14:paraId="2A0AFE8A" w14:textId="2296D370" w:rsidR="00A068F5" w:rsidRPr="00AD7C5A" w:rsidRDefault="00AD7C5A" w:rsidP="006D1717">
      <w:pPr>
        <w:rPr>
          <w:rFonts w:ascii="Arial" w:hAnsi="Arial" w:cs="Arial"/>
        </w:rPr>
      </w:pPr>
      <w:r>
        <w:rPr>
          <w:rFonts w:ascii="Arial" w:hAnsi="Arial" w:cs="Arial"/>
        </w:rPr>
        <w:t xml:space="preserve">It is recommended to increase public awareness, promote innovative research and advocate for policy change. More focus needs to be on tackling loneliness and social isolation, Volunteering opportunities </w:t>
      </w:r>
      <w:r w:rsidR="00570AF8">
        <w:rPr>
          <w:rFonts w:ascii="Arial" w:hAnsi="Arial" w:cs="Arial"/>
        </w:rPr>
        <w:t>for people, more outreach work facilitated by volunteers.</w:t>
      </w:r>
      <w:r>
        <w:rPr>
          <w:rFonts w:ascii="Arial" w:hAnsi="Arial" w:cs="Arial"/>
        </w:rPr>
        <w:t xml:space="preserve"> </w:t>
      </w:r>
    </w:p>
    <w:p w14:paraId="126C3CD0" w14:textId="5D65B9CD" w:rsidR="00A068F5" w:rsidRDefault="00A068F5" w:rsidP="006D1717">
      <w:pPr>
        <w:rPr>
          <w:rFonts w:ascii="Arial" w:hAnsi="Arial" w:cs="Arial"/>
          <w:b/>
          <w:bCs/>
          <w:sz w:val="32"/>
          <w:szCs w:val="32"/>
        </w:rPr>
      </w:pPr>
    </w:p>
    <w:p w14:paraId="2295CDD5" w14:textId="68062E7B" w:rsidR="00A068F5" w:rsidRDefault="00A068F5" w:rsidP="006D1717">
      <w:pPr>
        <w:rPr>
          <w:rFonts w:ascii="Arial" w:hAnsi="Arial" w:cs="Arial"/>
          <w:b/>
          <w:bCs/>
          <w:sz w:val="32"/>
          <w:szCs w:val="32"/>
        </w:rPr>
      </w:pPr>
    </w:p>
    <w:p w14:paraId="5032172C" w14:textId="7B6004F8" w:rsidR="00A068F5" w:rsidRDefault="00A068F5" w:rsidP="006D1717">
      <w:pPr>
        <w:rPr>
          <w:rFonts w:ascii="Arial" w:hAnsi="Arial" w:cs="Arial"/>
          <w:b/>
          <w:bCs/>
          <w:sz w:val="32"/>
          <w:szCs w:val="32"/>
        </w:rPr>
      </w:pPr>
      <w:r>
        <w:rPr>
          <w:rFonts w:ascii="Arial" w:hAnsi="Arial" w:cs="Arial"/>
          <w:b/>
          <w:bCs/>
          <w:sz w:val="32"/>
          <w:szCs w:val="32"/>
        </w:rPr>
        <w:t>Conclusion</w:t>
      </w:r>
    </w:p>
    <w:p w14:paraId="7849B538" w14:textId="5F688E0A" w:rsidR="005F1A4D" w:rsidRPr="00570AF8" w:rsidRDefault="00570AF8" w:rsidP="006D1717">
      <w:pPr>
        <w:rPr>
          <w:rFonts w:ascii="Arial" w:hAnsi="Arial" w:cs="Arial"/>
        </w:rPr>
      </w:pPr>
      <w:r>
        <w:rPr>
          <w:rFonts w:ascii="Arial" w:hAnsi="Arial" w:cs="Arial"/>
        </w:rPr>
        <w:t>Even though a lot of emphasis has been put on the current issue of loneliness and social isolation in the UK</w:t>
      </w:r>
    </w:p>
    <w:p w14:paraId="18CC5CCC" w14:textId="77777777" w:rsidR="00CF153E" w:rsidRDefault="00CF153E" w:rsidP="006D1717">
      <w:pPr>
        <w:rPr>
          <w:rFonts w:ascii="Arial" w:hAnsi="Arial" w:cs="Arial"/>
          <w:b/>
          <w:bCs/>
          <w:sz w:val="32"/>
          <w:szCs w:val="32"/>
        </w:rPr>
      </w:pPr>
    </w:p>
    <w:p w14:paraId="7DA91395" w14:textId="77777777" w:rsidR="00570AF8" w:rsidRDefault="00570AF8" w:rsidP="00C713F3">
      <w:pPr>
        <w:rPr>
          <w:rFonts w:ascii="Arial" w:hAnsi="Arial" w:cs="Arial"/>
          <w:b/>
          <w:bCs/>
          <w:sz w:val="32"/>
          <w:szCs w:val="32"/>
        </w:rPr>
      </w:pPr>
    </w:p>
    <w:p w14:paraId="5BC424F0" w14:textId="77777777" w:rsidR="00570AF8" w:rsidRDefault="00570AF8" w:rsidP="00C713F3">
      <w:pPr>
        <w:rPr>
          <w:rFonts w:ascii="Arial" w:hAnsi="Arial" w:cs="Arial"/>
          <w:b/>
          <w:bCs/>
          <w:sz w:val="32"/>
          <w:szCs w:val="32"/>
        </w:rPr>
      </w:pPr>
    </w:p>
    <w:p w14:paraId="4672A66D" w14:textId="5A61248D" w:rsidR="00283AC9" w:rsidRDefault="00283AC9" w:rsidP="00C713F3">
      <w:pPr>
        <w:rPr>
          <w:rFonts w:ascii="Arial" w:hAnsi="Arial" w:cs="Arial"/>
          <w:b/>
          <w:bCs/>
          <w:sz w:val="32"/>
          <w:szCs w:val="32"/>
        </w:rPr>
      </w:pPr>
      <w:r>
        <w:rPr>
          <w:rFonts w:ascii="Arial" w:hAnsi="Arial" w:cs="Arial"/>
          <w:b/>
          <w:bCs/>
          <w:sz w:val="32"/>
          <w:szCs w:val="32"/>
        </w:rPr>
        <w:t>References</w:t>
      </w:r>
    </w:p>
    <w:p w14:paraId="0C3E2FF5" w14:textId="48C28605" w:rsidR="00283AC9" w:rsidRDefault="00283AC9" w:rsidP="00283AC9">
      <w:pPr>
        <w:jc w:val="center"/>
        <w:rPr>
          <w:rFonts w:ascii="Arial" w:hAnsi="Arial" w:cs="Arial"/>
          <w:b/>
          <w:bCs/>
          <w:sz w:val="32"/>
          <w:szCs w:val="32"/>
        </w:rPr>
      </w:pPr>
    </w:p>
    <w:p w14:paraId="52FB9212" w14:textId="77777777" w:rsidR="00A26B07" w:rsidRDefault="00A26B07" w:rsidP="00FC09A7">
      <w:pPr>
        <w:spacing w:line="360" w:lineRule="auto"/>
        <w:rPr>
          <w:rFonts w:ascii="Arial" w:hAnsi="Arial" w:cs="Arial"/>
        </w:rPr>
      </w:pPr>
    </w:p>
    <w:p w14:paraId="110F1F70" w14:textId="4B5B09B2" w:rsidR="00A26B07" w:rsidRPr="00A26B07" w:rsidRDefault="00A26B07" w:rsidP="00FC09A7">
      <w:pPr>
        <w:spacing w:line="360" w:lineRule="auto"/>
        <w:rPr>
          <w:rFonts w:ascii="Arial" w:hAnsi="Arial" w:cs="Arial"/>
        </w:rPr>
      </w:pPr>
      <w:r w:rsidRPr="00C25109">
        <w:rPr>
          <w:rFonts w:ascii="Arial" w:hAnsi="Arial" w:cs="Arial"/>
          <w:highlight w:val="yellow"/>
        </w:rPr>
        <w:t xml:space="preserve">Administration for Community Living (2023) </w:t>
      </w:r>
      <w:r w:rsidRPr="00C25109">
        <w:rPr>
          <w:rFonts w:ascii="Arial" w:hAnsi="Arial" w:cs="Arial"/>
          <w:i/>
          <w:iCs/>
          <w:highlight w:val="yellow"/>
        </w:rPr>
        <w:t>Expand your Circles Prevent Isolation and Loneliness as you Age</w:t>
      </w:r>
      <w:r w:rsidRPr="00C25109">
        <w:rPr>
          <w:rFonts w:ascii="Arial" w:hAnsi="Arial" w:cs="Arial"/>
          <w:highlight w:val="yellow"/>
        </w:rPr>
        <w:t xml:space="preserve">. Available at: </w:t>
      </w:r>
      <w:hyperlink r:id="rId6" w:history="1">
        <w:r w:rsidRPr="00C25109">
          <w:rPr>
            <w:color w:val="0000FF"/>
            <w:highlight w:val="yellow"/>
            <w:u w:val="single"/>
          </w:rPr>
          <w:t xml:space="preserve">Expand Your Circles: Prevent Isolation and Loneliness </w:t>
        </w:r>
        <w:proofErr w:type="gramStart"/>
        <w:r w:rsidRPr="00C25109">
          <w:rPr>
            <w:color w:val="0000FF"/>
            <w:highlight w:val="yellow"/>
            <w:u w:val="single"/>
          </w:rPr>
          <w:t>As</w:t>
        </w:r>
        <w:proofErr w:type="gramEnd"/>
        <w:r w:rsidRPr="00C25109">
          <w:rPr>
            <w:color w:val="0000FF"/>
            <w:highlight w:val="yellow"/>
            <w:u w:val="single"/>
          </w:rPr>
          <w:t xml:space="preserve"> You Age (usaging.org)</w:t>
        </w:r>
      </w:hyperlink>
      <w:r w:rsidRPr="00C25109">
        <w:rPr>
          <w:highlight w:val="yellow"/>
        </w:rPr>
        <w:t xml:space="preserve"> </w:t>
      </w:r>
      <w:r w:rsidRPr="00C25109">
        <w:rPr>
          <w:rFonts w:ascii="Arial" w:hAnsi="Arial" w:cs="Arial"/>
          <w:highlight w:val="yellow"/>
        </w:rPr>
        <w:t>(Accessed: 07 January 2023).</w:t>
      </w:r>
    </w:p>
    <w:p w14:paraId="3AE51817" w14:textId="181FA524" w:rsidR="003058A5" w:rsidRPr="00FC09A7" w:rsidRDefault="009C29C8" w:rsidP="00FC09A7">
      <w:pPr>
        <w:spacing w:line="360" w:lineRule="auto"/>
        <w:rPr>
          <w:rFonts w:ascii="Arial" w:hAnsi="Arial" w:cs="Arial"/>
        </w:rPr>
      </w:pPr>
      <w:r w:rsidRPr="00FC09A7">
        <w:rPr>
          <w:rFonts w:ascii="Arial" w:hAnsi="Arial" w:cs="Arial"/>
        </w:rPr>
        <w:t xml:space="preserve">Cacioppo, J.T. and </w:t>
      </w:r>
      <w:proofErr w:type="spellStart"/>
      <w:r w:rsidRPr="00FC09A7">
        <w:rPr>
          <w:rFonts w:ascii="Arial" w:hAnsi="Arial" w:cs="Arial"/>
        </w:rPr>
        <w:t>Hawkley</w:t>
      </w:r>
      <w:proofErr w:type="spellEnd"/>
      <w:r w:rsidRPr="00FC09A7">
        <w:rPr>
          <w:rFonts w:ascii="Arial" w:hAnsi="Arial" w:cs="Arial"/>
        </w:rPr>
        <w:t xml:space="preserve">, L.C. (2009) ‘Perceived Social Isolation and Cognition’, </w:t>
      </w:r>
      <w:r w:rsidRPr="00FC09A7">
        <w:rPr>
          <w:rFonts w:ascii="Arial" w:hAnsi="Arial" w:cs="Arial"/>
          <w:i/>
          <w:iCs/>
        </w:rPr>
        <w:t>Trends in Cognitive Sciences</w:t>
      </w:r>
      <w:r w:rsidRPr="00FC09A7">
        <w:rPr>
          <w:rFonts w:ascii="Arial" w:hAnsi="Arial" w:cs="Arial"/>
        </w:rPr>
        <w:t xml:space="preserve">, 13(10), pp. </w:t>
      </w:r>
      <w:r w:rsidR="003058A5" w:rsidRPr="00FC09A7">
        <w:rPr>
          <w:rFonts w:ascii="Arial" w:hAnsi="Arial" w:cs="Arial"/>
        </w:rPr>
        <w:t>447-454. Available at:</w:t>
      </w:r>
      <w:r w:rsidR="003058A5" w:rsidRPr="00FC09A7">
        <w:rPr>
          <w:rFonts w:ascii="Arial" w:hAnsi="Arial" w:cs="Arial"/>
          <w:color w:val="212121"/>
          <w:shd w:val="clear" w:color="auto" w:fill="FFFFFF"/>
        </w:rPr>
        <w:t xml:space="preserve"> </w:t>
      </w:r>
      <w:hyperlink r:id="rId7" w:history="1">
        <w:r w:rsidR="003058A5" w:rsidRPr="00FC09A7">
          <w:rPr>
            <w:rStyle w:val="Hyperlink"/>
            <w:rFonts w:ascii="Arial" w:hAnsi="Arial" w:cs="Arial"/>
            <w:shd w:val="clear" w:color="auto" w:fill="FFFFFF"/>
          </w:rPr>
          <w:t>https://doi.org/10.1016/j.tics.2009.06.005</w:t>
        </w:r>
      </w:hyperlink>
      <w:r w:rsidR="003058A5" w:rsidRPr="00FC09A7">
        <w:rPr>
          <w:rFonts w:ascii="Arial" w:hAnsi="Arial" w:cs="Arial"/>
          <w:color w:val="212121"/>
          <w:shd w:val="clear" w:color="auto" w:fill="FFFFFF"/>
        </w:rPr>
        <w:t xml:space="preserve"> </w:t>
      </w:r>
      <w:r w:rsidR="003058A5" w:rsidRPr="00FC09A7">
        <w:rPr>
          <w:rFonts w:ascii="Arial" w:hAnsi="Arial" w:cs="Arial"/>
        </w:rPr>
        <w:t>(Accessed: 12 October 2022)</w:t>
      </w:r>
    </w:p>
    <w:p w14:paraId="0521ADA4" w14:textId="7F5A16F7" w:rsidR="001F6AFB" w:rsidRPr="001F6AFB" w:rsidRDefault="001F6AFB" w:rsidP="00FC09A7">
      <w:pPr>
        <w:spacing w:line="360" w:lineRule="auto"/>
        <w:rPr>
          <w:rFonts w:ascii="Arial" w:hAnsi="Arial" w:cs="Arial"/>
        </w:rPr>
      </w:pPr>
      <w:r w:rsidRPr="007B58E7">
        <w:rPr>
          <w:rFonts w:ascii="Arial" w:hAnsi="Arial" w:cs="Arial"/>
          <w:highlight w:val="yellow"/>
        </w:rPr>
        <w:lastRenderedPageBreak/>
        <w:t xml:space="preserve">Campaign to End Loneliness (2015) </w:t>
      </w:r>
      <w:r w:rsidRPr="007B58E7">
        <w:rPr>
          <w:rFonts w:ascii="Arial" w:hAnsi="Arial" w:cs="Arial"/>
          <w:i/>
          <w:iCs/>
          <w:highlight w:val="yellow"/>
        </w:rPr>
        <w:t>The Care Act 2014 and Loneliness</w:t>
      </w:r>
      <w:r w:rsidRPr="007B58E7">
        <w:rPr>
          <w:rFonts w:ascii="Arial" w:hAnsi="Arial" w:cs="Arial"/>
          <w:highlight w:val="yellow"/>
        </w:rPr>
        <w:t xml:space="preserve">. Available at: </w:t>
      </w:r>
      <w:hyperlink r:id="rId8" w:history="1">
        <w:r w:rsidRPr="007B58E7">
          <w:rPr>
            <w:rStyle w:val="Hyperlink"/>
            <w:rFonts w:ascii="Arial" w:hAnsi="Arial" w:cs="Arial"/>
            <w:highlight w:val="yellow"/>
          </w:rPr>
          <w:t>https://campaigntoendloneliness.org/guidance/wp-content/uploads/2015/06/The-Care-Act-2014-and-Loneliness.pdf</w:t>
        </w:r>
      </w:hyperlink>
      <w:r w:rsidRPr="007B58E7">
        <w:rPr>
          <w:rFonts w:ascii="Arial" w:hAnsi="Arial" w:cs="Arial"/>
          <w:highlight w:val="yellow"/>
        </w:rPr>
        <w:t xml:space="preserve"> (Accessed: 17 October 2022).</w:t>
      </w:r>
    </w:p>
    <w:p w14:paraId="776D2955" w14:textId="4951ABC3" w:rsidR="001F6AFB" w:rsidRPr="006A0322" w:rsidRDefault="006A0322" w:rsidP="00FC09A7">
      <w:pPr>
        <w:spacing w:line="360" w:lineRule="auto"/>
        <w:rPr>
          <w:rFonts w:ascii="Arial" w:hAnsi="Arial" w:cs="Arial"/>
        </w:rPr>
      </w:pPr>
      <w:r w:rsidRPr="00780EAB">
        <w:rPr>
          <w:rFonts w:ascii="Arial" w:hAnsi="Arial" w:cs="Arial"/>
          <w:highlight w:val="yellow"/>
        </w:rPr>
        <w:t xml:space="preserve">Decade of Healthy Ageing (n.d.) </w:t>
      </w:r>
      <w:r w:rsidRPr="00780EAB">
        <w:rPr>
          <w:rFonts w:ascii="Arial" w:hAnsi="Arial" w:cs="Arial"/>
          <w:i/>
          <w:iCs/>
          <w:highlight w:val="yellow"/>
        </w:rPr>
        <w:t>Social Isolation and Loneliness Among Older People</w:t>
      </w:r>
      <w:r w:rsidRPr="00780EAB">
        <w:rPr>
          <w:rFonts w:ascii="Arial" w:hAnsi="Arial" w:cs="Arial"/>
          <w:highlight w:val="yellow"/>
        </w:rPr>
        <w:t xml:space="preserve">. Available at: </w:t>
      </w:r>
      <w:hyperlink r:id="rId9" w:history="1">
        <w:r w:rsidR="00780EAB" w:rsidRPr="00780EAB">
          <w:rPr>
            <w:rStyle w:val="Hyperlink"/>
            <w:rFonts w:ascii="Arial" w:hAnsi="Arial" w:cs="Arial"/>
            <w:highlight w:val="yellow"/>
          </w:rPr>
          <w:t>file:///C:/Users/melan/Downloads/9789240030749-eng.pdf</w:t>
        </w:r>
      </w:hyperlink>
      <w:r w:rsidR="00780EAB" w:rsidRPr="00780EAB">
        <w:rPr>
          <w:rFonts w:ascii="Arial" w:hAnsi="Arial" w:cs="Arial"/>
          <w:highlight w:val="yellow"/>
        </w:rPr>
        <w:t xml:space="preserve"> (Accessed: 18 October 2022).</w:t>
      </w:r>
    </w:p>
    <w:p w14:paraId="71750372" w14:textId="31A2ED53" w:rsidR="0067342E" w:rsidRDefault="0067342E" w:rsidP="00FC09A7">
      <w:pPr>
        <w:spacing w:line="360" w:lineRule="auto"/>
      </w:pPr>
      <w:r>
        <w:rPr>
          <w:rFonts w:ascii="Arial" w:hAnsi="Arial" w:cs="Arial"/>
        </w:rPr>
        <w:t>Gardiner</w:t>
      </w:r>
      <w:r w:rsidR="001F4FDA">
        <w:rPr>
          <w:rFonts w:ascii="Arial" w:hAnsi="Arial" w:cs="Arial"/>
        </w:rPr>
        <w:t xml:space="preserve">, C. </w:t>
      </w:r>
      <w:r w:rsidR="001F4FDA">
        <w:rPr>
          <w:rFonts w:ascii="Arial" w:hAnsi="Arial" w:cs="Arial"/>
          <w:i/>
          <w:iCs/>
        </w:rPr>
        <w:t>et al</w:t>
      </w:r>
      <w:r w:rsidR="001F4FDA">
        <w:rPr>
          <w:rFonts w:ascii="Arial" w:hAnsi="Arial" w:cs="Arial"/>
        </w:rPr>
        <w:t xml:space="preserve">., (2020) ‘What is the Prevalence of Loneliness Amongst Older People Living in Residential and Nursing Care Homes? A Systematic Review and Meta-analysis’, Oxford University Press, 49(5). Pp. 748-757. Available at: </w:t>
      </w:r>
      <w:hyperlink r:id="rId10" w:history="1">
        <w:r w:rsidR="001F4FDA" w:rsidRPr="001F4FDA">
          <w:rPr>
            <w:rFonts w:ascii="Source Sans Pro" w:hAnsi="Source Sans Pro"/>
            <w:color w:val="006FB7"/>
            <w:sz w:val="26"/>
            <w:szCs w:val="26"/>
            <w:u w:val="single"/>
            <w:bdr w:val="none" w:sz="0" w:space="0" w:color="auto" w:frame="1"/>
            <w:shd w:val="clear" w:color="auto" w:fill="FFFFFF"/>
          </w:rPr>
          <w:t>https://doi.org/10.1093/ageing/afaa049</w:t>
        </w:r>
      </w:hyperlink>
      <w:r w:rsidR="001F4FDA">
        <w:t xml:space="preserve"> </w:t>
      </w:r>
    </w:p>
    <w:p w14:paraId="7E3402E3" w14:textId="64BAEEE3" w:rsidR="00C719AC" w:rsidRPr="00C719AC" w:rsidRDefault="001759D6" w:rsidP="00C719AC">
      <w:pPr>
        <w:rPr>
          <w:rFonts w:ascii="Arial" w:eastAsia="Times New Roman" w:hAnsi="Arial" w:cs="Arial"/>
          <w:lang w:eastAsia="en-GB"/>
        </w:rPr>
      </w:pPr>
      <w:r w:rsidRPr="00C719AC">
        <w:rPr>
          <w:rFonts w:ascii="Arial" w:hAnsi="Arial" w:cs="Arial"/>
          <w:highlight w:val="yellow"/>
        </w:rPr>
        <w:t xml:space="preserve">Gardiner, C., </w:t>
      </w:r>
      <w:proofErr w:type="spellStart"/>
      <w:r w:rsidRPr="00C719AC">
        <w:rPr>
          <w:rFonts w:ascii="Arial" w:hAnsi="Arial" w:cs="Arial"/>
          <w:highlight w:val="yellow"/>
        </w:rPr>
        <w:t>Bnurs</w:t>
      </w:r>
      <w:proofErr w:type="spellEnd"/>
      <w:r w:rsidRPr="00C719AC">
        <w:rPr>
          <w:rFonts w:ascii="Arial" w:hAnsi="Arial" w:cs="Arial"/>
          <w:highlight w:val="yellow"/>
        </w:rPr>
        <w:t>, G. G. and Gott, M. (2016) ‘Interventions to Reduce Social Isolation and Loneliness Among Older People: An Integrative Review</w:t>
      </w:r>
      <w:r w:rsidR="00C719AC" w:rsidRPr="00C719AC">
        <w:rPr>
          <w:rFonts w:ascii="Arial" w:hAnsi="Arial" w:cs="Arial"/>
          <w:highlight w:val="yellow"/>
        </w:rPr>
        <w:t>’, Health</w:t>
      </w:r>
      <w:r w:rsidR="00C719AC" w:rsidRPr="00C719AC">
        <w:rPr>
          <w:rFonts w:ascii="Arial" w:hAnsi="Arial" w:cs="Arial"/>
          <w:i/>
          <w:iCs/>
          <w:highlight w:val="yellow"/>
        </w:rPr>
        <w:t xml:space="preserve"> and Social Care in the Community</w:t>
      </w:r>
      <w:r w:rsidR="00C719AC" w:rsidRPr="00C719AC">
        <w:rPr>
          <w:rFonts w:ascii="Arial" w:hAnsi="Arial" w:cs="Arial"/>
          <w:highlight w:val="yellow"/>
        </w:rPr>
        <w:t xml:space="preserve">. 26(2). Pp. 147-157. Available at: </w:t>
      </w:r>
      <w:hyperlink r:id="rId11" w:history="1">
        <w:r w:rsidR="00C719AC" w:rsidRPr="00C719AC">
          <w:rPr>
            <w:rStyle w:val="Hyperlink"/>
            <w:rFonts w:ascii="Open Sans" w:eastAsia="Times New Roman" w:hAnsi="Open Sans" w:cs="Open Sans"/>
            <w:b/>
            <w:bCs/>
            <w:sz w:val="21"/>
            <w:szCs w:val="21"/>
            <w:highlight w:val="yellow"/>
            <w:lang w:eastAsia="en-GB"/>
          </w:rPr>
          <w:t>https://doi.org/10.1111/hsc.12367</w:t>
        </w:r>
      </w:hyperlink>
      <w:r w:rsidR="00C719AC" w:rsidRPr="00C719AC">
        <w:rPr>
          <w:rFonts w:ascii="Open Sans" w:eastAsia="Times New Roman" w:hAnsi="Open Sans" w:cs="Open Sans"/>
          <w:color w:val="767676"/>
          <w:sz w:val="21"/>
          <w:szCs w:val="21"/>
          <w:highlight w:val="yellow"/>
          <w:lang w:eastAsia="en-GB"/>
        </w:rPr>
        <w:t xml:space="preserve">  </w:t>
      </w:r>
      <w:r w:rsidR="00C719AC" w:rsidRPr="00C719AC">
        <w:rPr>
          <w:rFonts w:ascii="Arial" w:eastAsia="Times New Roman" w:hAnsi="Arial" w:cs="Arial"/>
          <w:highlight w:val="yellow"/>
          <w:lang w:eastAsia="en-GB"/>
        </w:rPr>
        <w:t>(Accessed: 05 January 2023)</w:t>
      </w:r>
    </w:p>
    <w:p w14:paraId="527768E9" w14:textId="3A43B932" w:rsidR="001759D6" w:rsidRDefault="001962A6" w:rsidP="00FC09A7">
      <w:pPr>
        <w:spacing w:line="360" w:lineRule="auto"/>
        <w:rPr>
          <w:rFonts w:ascii="Arial" w:hAnsi="Arial" w:cs="Arial"/>
        </w:rPr>
      </w:pPr>
      <w:r>
        <w:rPr>
          <w:rFonts w:ascii="Arial" w:hAnsi="Arial" w:cs="Arial"/>
        </w:rPr>
        <w:t xml:space="preserve">GOV.UK (2021) </w:t>
      </w:r>
      <w:r>
        <w:rPr>
          <w:rFonts w:ascii="Arial" w:hAnsi="Arial" w:cs="Arial"/>
          <w:i/>
          <w:iCs/>
        </w:rPr>
        <w:t>Emerging Together: The Tackling Loneliness Network Plan</w:t>
      </w:r>
      <w:r>
        <w:rPr>
          <w:rFonts w:ascii="Arial" w:hAnsi="Arial" w:cs="Arial"/>
        </w:rPr>
        <w:t xml:space="preserve">. Available at: </w:t>
      </w:r>
      <w:hyperlink r:id="rId12" w:anchor="annexb" w:history="1">
        <w:r w:rsidRPr="001962A6">
          <w:rPr>
            <w:color w:val="0000FF"/>
            <w:u w:val="single"/>
          </w:rPr>
          <w:t>Emerging Together: the Tackling Loneliness Network Action Plan - GOV.UK (www.gov.uk)</w:t>
        </w:r>
      </w:hyperlink>
      <w:r>
        <w:t xml:space="preserve"> </w:t>
      </w:r>
      <w:r>
        <w:rPr>
          <w:rFonts w:ascii="Arial" w:hAnsi="Arial" w:cs="Arial"/>
        </w:rPr>
        <w:t>(Accessed: 09 January 2023).</w:t>
      </w:r>
    </w:p>
    <w:p w14:paraId="53249731" w14:textId="60132F22" w:rsidR="00234747" w:rsidRPr="00234747" w:rsidRDefault="00234747" w:rsidP="00FC09A7">
      <w:pPr>
        <w:spacing w:line="360" w:lineRule="auto"/>
        <w:rPr>
          <w:rFonts w:ascii="Arial" w:hAnsi="Arial" w:cs="Arial"/>
        </w:rPr>
      </w:pPr>
      <w:r>
        <w:rPr>
          <w:rFonts w:ascii="Arial" w:hAnsi="Arial" w:cs="Arial"/>
        </w:rPr>
        <w:t xml:space="preserve">GOV.UK (2021) </w:t>
      </w:r>
      <w:r>
        <w:rPr>
          <w:rFonts w:ascii="Arial" w:hAnsi="Arial" w:cs="Arial"/>
          <w:i/>
          <w:iCs/>
        </w:rPr>
        <w:t>Over 800 Organisations Receive New Funding to Tackle Loneliness</w:t>
      </w:r>
      <w:r>
        <w:rPr>
          <w:rFonts w:ascii="Arial" w:hAnsi="Arial" w:cs="Arial"/>
        </w:rPr>
        <w:t xml:space="preserve">. Available at: </w:t>
      </w:r>
      <w:hyperlink r:id="rId13" w:history="1">
        <w:r w:rsidR="00AB5719" w:rsidRPr="00E234A8">
          <w:rPr>
            <w:rStyle w:val="Hyperlink"/>
            <w:rFonts w:ascii="Arial" w:hAnsi="Arial" w:cs="Arial"/>
          </w:rPr>
          <w:t>https://www.gov.uk/government/news/over-800-organisations-receive-new-funding-to-tackle-loneliness</w:t>
        </w:r>
      </w:hyperlink>
      <w:r w:rsidR="00AB5719">
        <w:rPr>
          <w:rFonts w:ascii="Arial" w:hAnsi="Arial" w:cs="Arial"/>
        </w:rPr>
        <w:t xml:space="preserve"> (Accessed: 09 January 2023).</w:t>
      </w:r>
    </w:p>
    <w:p w14:paraId="1F2733AA" w14:textId="1E4A06C6" w:rsidR="0067342E" w:rsidRDefault="00234747" w:rsidP="00234747">
      <w:pPr>
        <w:tabs>
          <w:tab w:val="left" w:pos="5180"/>
        </w:tabs>
        <w:spacing w:line="360" w:lineRule="auto"/>
        <w:rPr>
          <w:rFonts w:ascii="Arial" w:hAnsi="Arial" w:cs="Arial"/>
        </w:rPr>
      </w:pPr>
      <w:r>
        <w:rPr>
          <w:rFonts w:ascii="Arial" w:hAnsi="Arial" w:cs="Arial"/>
        </w:rPr>
        <w:tab/>
      </w:r>
    </w:p>
    <w:p w14:paraId="207A111D" w14:textId="31121E75" w:rsidR="00576162" w:rsidRPr="00FC09A7" w:rsidRDefault="00576162" w:rsidP="00FC09A7">
      <w:pPr>
        <w:spacing w:line="360" w:lineRule="auto"/>
        <w:rPr>
          <w:rFonts w:ascii="Arial" w:hAnsi="Arial" w:cs="Arial"/>
        </w:rPr>
      </w:pPr>
      <w:r w:rsidRPr="001759D6">
        <w:rPr>
          <w:rFonts w:ascii="Arial" w:hAnsi="Arial" w:cs="Arial"/>
          <w:highlight w:val="yellow"/>
        </w:rPr>
        <w:t xml:space="preserve">Graham, J. (2012) ‘Older People Become What They Think, Study Shows’, </w:t>
      </w:r>
      <w:r w:rsidRPr="001759D6">
        <w:rPr>
          <w:rFonts w:ascii="Arial" w:hAnsi="Arial" w:cs="Arial"/>
          <w:i/>
          <w:iCs/>
          <w:highlight w:val="yellow"/>
        </w:rPr>
        <w:t>The New Old Age</w:t>
      </w:r>
      <w:r w:rsidRPr="001759D6">
        <w:rPr>
          <w:rFonts w:ascii="Arial" w:hAnsi="Arial" w:cs="Arial"/>
          <w:highlight w:val="yellow"/>
        </w:rPr>
        <w:t xml:space="preserve">. Available at: </w:t>
      </w:r>
      <w:hyperlink r:id="rId14" w:history="1">
        <w:r w:rsidR="00DD6333" w:rsidRPr="001759D6">
          <w:rPr>
            <w:rStyle w:val="Hyperlink"/>
            <w:rFonts w:ascii="Arial" w:hAnsi="Arial" w:cs="Arial"/>
            <w:highlight w:val="yellow"/>
          </w:rPr>
          <w:t>https://newoldage.blogs.nytimes.com/2012/12/19/older-people-are-what-they-think-study-shows/</w:t>
        </w:r>
      </w:hyperlink>
      <w:r w:rsidRPr="001759D6">
        <w:rPr>
          <w:rFonts w:ascii="Arial" w:hAnsi="Arial" w:cs="Arial"/>
          <w:highlight w:val="yellow"/>
        </w:rPr>
        <w:t xml:space="preserve"> (Accessed 01 </w:t>
      </w:r>
      <w:r w:rsidR="00996BF2" w:rsidRPr="001759D6">
        <w:rPr>
          <w:rFonts w:ascii="Arial" w:hAnsi="Arial" w:cs="Arial"/>
          <w:highlight w:val="yellow"/>
        </w:rPr>
        <w:t>November</w:t>
      </w:r>
      <w:r w:rsidRPr="001759D6">
        <w:rPr>
          <w:rFonts w:ascii="Arial" w:hAnsi="Arial" w:cs="Arial"/>
          <w:highlight w:val="yellow"/>
        </w:rPr>
        <w:t xml:space="preserve"> 2022).</w:t>
      </w:r>
      <w:r w:rsidRPr="00FC09A7">
        <w:rPr>
          <w:rFonts w:ascii="Arial" w:hAnsi="Arial" w:cs="Arial"/>
        </w:rPr>
        <w:t xml:space="preserve"> </w:t>
      </w:r>
    </w:p>
    <w:p w14:paraId="4FBD3123" w14:textId="3F323847" w:rsidR="00DD6333" w:rsidRPr="00FC09A7" w:rsidRDefault="00DD6333" w:rsidP="00FC09A7">
      <w:pPr>
        <w:spacing w:line="360" w:lineRule="auto"/>
        <w:rPr>
          <w:rFonts w:ascii="Arial" w:hAnsi="Arial" w:cs="Arial"/>
        </w:rPr>
      </w:pPr>
      <w:r w:rsidRPr="00FC09A7">
        <w:rPr>
          <w:rFonts w:ascii="Arial" w:hAnsi="Arial" w:cs="Arial"/>
          <w:highlight w:val="yellow"/>
        </w:rPr>
        <w:t>Grenade, L. and Boldy, D. (2008)</w:t>
      </w:r>
      <w:r w:rsidR="002B051C" w:rsidRPr="00FC09A7">
        <w:rPr>
          <w:rFonts w:ascii="Arial" w:hAnsi="Arial" w:cs="Arial"/>
          <w:highlight w:val="yellow"/>
        </w:rPr>
        <w:t xml:space="preserve"> ‘Social Isolation and loneliness Among Older People: Issues and Future Challenges in Communities and residential Settings’, </w:t>
      </w:r>
      <w:r w:rsidR="002B051C" w:rsidRPr="00FC09A7">
        <w:rPr>
          <w:rFonts w:ascii="Arial" w:hAnsi="Arial" w:cs="Arial"/>
          <w:i/>
          <w:iCs/>
          <w:highlight w:val="yellow"/>
        </w:rPr>
        <w:t>Australian Health Review</w:t>
      </w:r>
      <w:r w:rsidR="002B051C" w:rsidRPr="00FC09A7">
        <w:rPr>
          <w:rFonts w:ascii="Arial" w:hAnsi="Arial" w:cs="Arial"/>
          <w:highlight w:val="yellow"/>
        </w:rPr>
        <w:t xml:space="preserve">, 32(3). </w:t>
      </w:r>
      <w:r w:rsidR="001F4FDA">
        <w:rPr>
          <w:rFonts w:ascii="Arial" w:hAnsi="Arial" w:cs="Arial"/>
          <w:highlight w:val="yellow"/>
        </w:rPr>
        <w:t>P</w:t>
      </w:r>
      <w:r w:rsidR="002B051C" w:rsidRPr="00FC09A7">
        <w:rPr>
          <w:rFonts w:ascii="Arial" w:hAnsi="Arial" w:cs="Arial"/>
          <w:highlight w:val="yellow"/>
        </w:rPr>
        <w:t xml:space="preserve">p. 468-478. </w:t>
      </w:r>
      <w:r w:rsidR="00AA757E" w:rsidRPr="00FC09A7">
        <w:rPr>
          <w:rFonts w:ascii="Arial" w:hAnsi="Arial" w:cs="Arial"/>
          <w:highlight w:val="yellow"/>
        </w:rPr>
        <w:t>DOI: 10.1071/ah080460</w:t>
      </w:r>
      <w:r w:rsidR="002B051C" w:rsidRPr="00FC09A7">
        <w:rPr>
          <w:rFonts w:ascii="Arial" w:hAnsi="Arial" w:cs="Arial"/>
        </w:rPr>
        <w:t xml:space="preserve"> </w:t>
      </w:r>
    </w:p>
    <w:p w14:paraId="030EDAF9" w14:textId="6C8DF84C" w:rsidR="00AD3503" w:rsidRDefault="00AD3503" w:rsidP="00FC09A7">
      <w:pPr>
        <w:spacing w:line="360" w:lineRule="auto"/>
        <w:rPr>
          <w:rFonts w:ascii="Arial" w:hAnsi="Arial" w:cs="Arial"/>
        </w:rPr>
      </w:pPr>
      <w:r w:rsidRPr="00FC09A7">
        <w:rPr>
          <w:rFonts w:ascii="Arial" w:hAnsi="Arial" w:cs="Arial"/>
          <w:highlight w:val="yellow"/>
        </w:rPr>
        <w:t xml:space="preserve">Hawkley, L.C. and Cacioppo, J.T. (2010) ‘Loneliness Matters: A Theoretical </w:t>
      </w:r>
      <w:r w:rsidR="008F5659" w:rsidRPr="00FC09A7">
        <w:rPr>
          <w:rFonts w:ascii="Arial" w:hAnsi="Arial" w:cs="Arial"/>
          <w:highlight w:val="yellow"/>
        </w:rPr>
        <w:t xml:space="preserve">and Empirical Review of Consequences and mechanisms’, </w:t>
      </w:r>
      <w:r w:rsidR="008F5659" w:rsidRPr="00FC09A7">
        <w:rPr>
          <w:rFonts w:ascii="Arial" w:hAnsi="Arial" w:cs="Arial"/>
          <w:i/>
          <w:iCs/>
          <w:highlight w:val="yellow"/>
        </w:rPr>
        <w:t>Annals of Behavioural Medicine</w:t>
      </w:r>
      <w:r w:rsidR="008F5659" w:rsidRPr="00FC09A7">
        <w:rPr>
          <w:rFonts w:ascii="Arial" w:hAnsi="Arial" w:cs="Arial"/>
          <w:highlight w:val="yellow"/>
        </w:rPr>
        <w:t xml:space="preserve">, 14(2), pp. 218-227. </w:t>
      </w:r>
      <w:r w:rsidR="008472E3" w:rsidRPr="00FC09A7">
        <w:rPr>
          <w:rFonts w:ascii="Arial" w:hAnsi="Arial" w:cs="Arial"/>
          <w:highlight w:val="yellow"/>
        </w:rPr>
        <w:t xml:space="preserve">Available at: </w:t>
      </w:r>
      <w:r w:rsidR="008472E3" w:rsidRPr="00FC09A7">
        <w:rPr>
          <w:rFonts w:ascii="Arial" w:hAnsi="Arial" w:cs="Arial"/>
          <w:color w:val="2A2A2A"/>
          <w:highlight w:val="yellow"/>
          <w:shd w:val="clear" w:color="auto" w:fill="FFFFFF"/>
        </w:rPr>
        <w:t> </w:t>
      </w:r>
      <w:hyperlink r:id="rId15" w:history="1">
        <w:r w:rsidR="008472E3" w:rsidRPr="00FC09A7">
          <w:rPr>
            <w:rFonts w:ascii="Arial" w:hAnsi="Arial" w:cs="Arial"/>
            <w:color w:val="006FB7"/>
            <w:highlight w:val="yellow"/>
            <w:u w:val="single"/>
            <w:bdr w:val="none" w:sz="0" w:space="0" w:color="auto" w:frame="1"/>
            <w:shd w:val="clear" w:color="auto" w:fill="FFFFFF"/>
          </w:rPr>
          <w:t>https://doi.org/10.1007/s12160-010-9210-8</w:t>
        </w:r>
      </w:hyperlink>
      <w:r w:rsidR="008472E3" w:rsidRPr="00FC09A7">
        <w:rPr>
          <w:rFonts w:ascii="Arial" w:hAnsi="Arial" w:cs="Arial"/>
          <w:highlight w:val="yellow"/>
        </w:rPr>
        <w:t xml:space="preserve"> (Accessed: 12 October 2022)</w:t>
      </w:r>
    </w:p>
    <w:p w14:paraId="1D7B767F" w14:textId="0CE4EBE1" w:rsidR="00A146A1" w:rsidRPr="00A146A1" w:rsidRDefault="00A146A1" w:rsidP="00FC09A7">
      <w:pPr>
        <w:spacing w:line="360" w:lineRule="auto"/>
        <w:rPr>
          <w:rFonts w:ascii="Arial" w:hAnsi="Arial" w:cs="Arial"/>
        </w:rPr>
      </w:pPr>
      <w:r>
        <w:rPr>
          <w:rFonts w:ascii="Arial" w:hAnsi="Arial" w:cs="Arial"/>
        </w:rPr>
        <w:t xml:space="preserve">Informed Senior living (2022) </w:t>
      </w:r>
      <w:r>
        <w:rPr>
          <w:rFonts w:ascii="Arial" w:hAnsi="Arial" w:cs="Arial"/>
          <w:i/>
          <w:iCs/>
        </w:rPr>
        <w:t>What age is Legally Considered Elderly</w:t>
      </w:r>
      <w:r>
        <w:rPr>
          <w:rFonts w:ascii="Arial" w:hAnsi="Arial" w:cs="Arial"/>
        </w:rPr>
        <w:t xml:space="preserve">. Available at: </w:t>
      </w:r>
      <w:hyperlink r:id="rId16" w:history="1">
        <w:r w:rsidRPr="00E234A8">
          <w:rPr>
            <w:rStyle w:val="Hyperlink"/>
            <w:rFonts w:ascii="Arial" w:hAnsi="Arial" w:cs="Arial"/>
          </w:rPr>
          <w:t>https://informedseniorliving.com/what-age-is-legally-considered-</w:t>
        </w:r>
        <w:r w:rsidRPr="00E234A8">
          <w:rPr>
            <w:rStyle w:val="Hyperlink"/>
            <w:rFonts w:ascii="Arial" w:hAnsi="Arial" w:cs="Arial"/>
          </w:rPr>
          <w:lastRenderedPageBreak/>
          <w:t>elderly/#:~:text=In%20the%20United%20States%2C%20an%20elderly%20person%20is,years%20who%20are%20referred%20to%20as%20late%20elderly</w:t>
        </w:r>
      </w:hyperlink>
      <w:r w:rsidRPr="00A146A1">
        <w:rPr>
          <w:rFonts w:ascii="Arial" w:hAnsi="Arial" w:cs="Arial"/>
        </w:rPr>
        <w:t>.</w:t>
      </w:r>
      <w:r>
        <w:rPr>
          <w:rFonts w:ascii="Arial" w:hAnsi="Arial" w:cs="Arial"/>
        </w:rPr>
        <w:t xml:space="preserve"> (Accessed: 08 January 2023).</w:t>
      </w:r>
    </w:p>
    <w:p w14:paraId="361300EC" w14:textId="561A08EB" w:rsidR="00D51108" w:rsidRPr="00FC09A7" w:rsidRDefault="00D51108" w:rsidP="00FC09A7">
      <w:pPr>
        <w:spacing w:line="360" w:lineRule="auto"/>
        <w:rPr>
          <w:rFonts w:ascii="Arial" w:hAnsi="Arial" w:cs="Arial"/>
        </w:rPr>
      </w:pPr>
      <w:r w:rsidRPr="00FC09A7">
        <w:rPr>
          <w:rFonts w:ascii="Arial" w:hAnsi="Arial" w:cs="Arial"/>
        </w:rPr>
        <w:t xml:space="preserve">Kinsella, S. (2015) ‘Older People and Social Isolation’, </w:t>
      </w:r>
      <w:r w:rsidR="00D16BE7" w:rsidRPr="00FC09A7">
        <w:rPr>
          <w:rFonts w:ascii="Arial" w:hAnsi="Arial" w:cs="Arial"/>
          <w:i/>
          <w:iCs/>
        </w:rPr>
        <w:t>Wirral Council Business and Public Health Intelligence Team</w:t>
      </w:r>
      <w:r w:rsidR="00D16BE7" w:rsidRPr="00FC09A7">
        <w:rPr>
          <w:rFonts w:ascii="Arial" w:hAnsi="Arial" w:cs="Arial"/>
        </w:rPr>
        <w:t>. Pp. 1-16. Available at:</w:t>
      </w:r>
      <w:r w:rsidR="00BF6E4B" w:rsidRPr="00FC09A7">
        <w:rPr>
          <w:rFonts w:ascii="Arial" w:hAnsi="Arial" w:cs="Arial"/>
        </w:rPr>
        <w:t xml:space="preserve"> </w:t>
      </w:r>
      <w:hyperlink r:id="rId17" w:history="1">
        <w:r w:rsidR="00BF6E4B" w:rsidRPr="00FC09A7">
          <w:rPr>
            <w:rStyle w:val="Hyperlink"/>
            <w:rFonts w:ascii="Arial" w:hAnsi="Arial" w:cs="Arial"/>
          </w:rPr>
          <w:t>https://www.wirralintelligenceservice.org/media/1081/older_people__social_isolation_2015_final.pdf</w:t>
        </w:r>
      </w:hyperlink>
      <w:r w:rsidR="00BF6E4B" w:rsidRPr="00FC09A7">
        <w:rPr>
          <w:rFonts w:ascii="Arial" w:hAnsi="Arial" w:cs="Arial"/>
        </w:rPr>
        <w:t xml:space="preserve"> (Accessed: 29 </w:t>
      </w:r>
      <w:r w:rsidR="00996BF2">
        <w:rPr>
          <w:rFonts w:ascii="Arial" w:hAnsi="Arial" w:cs="Arial"/>
        </w:rPr>
        <w:t>October</w:t>
      </w:r>
      <w:r w:rsidR="00BF6E4B" w:rsidRPr="00FC09A7">
        <w:rPr>
          <w:rFonts w:ascii="Arial" w:hAnsi="Arial" w:cs="Arial"/>
        </w:rPr>
        <w:t xml:space="preserve"> 2022).</w:t>
      </w:r>
    </w:p>
    <w:p w14:paraId="65EC1DF2" w14:textId="274CF67C" w:rsidR="000E60C1" w:rsidRPr="00FC09A7" w:rsidRDefault="000E60C1" w:rsidP="00FC09A7">
      <w:pPr>
        <w:spacing w:line="360" w:lineRule="auto"/>
        <w:rPr>
          <w:rFonts w:ascii="Arial" w:hAnsi="Arial" w:cs="Arial"/>
        </w:rPr>
      </w:pPr>
      <w:r w:rsidRPr="00FC09A7">
        <w:rPr>
          <w:rFonts w:ascii="Arial" w:hAnsi="Arial" w:cs="Arial"/>
        </w:rPr>
        <w:t xml:space="preserve">Mind (2022) ‘Loneliness’. </w:t>
      </w:r>
      <w:r w:rsidRPr="00FC09A7">
        <w:rPr>
          <w:rFonts w:ascii="Arial" w:hAnsi="Arial" w:cs="Arial"/>
          <w:i/>
          <w:iCs/>
        </w:rPr>
        <w:t>Mind</w:t>
      </w:r>
      <w:r w:rsidRPr="00FC09A7">
        <w:rPr>
          <w:rFonts w:ascii="Arial" w:hAnsi="Arial" w:cs="Arial"/>
        </w:rPr>
        <w:t xml:space="preserve">. Available at: </w:t>
      </w:r>
      <w:hyperlink r:id="rId18" w:history="1">
        <w:r w:rsidRPr="00FC09A7">
          <w:rPr>
            <w:rStyle w:val="Hyperlink"/>
            <w:rFonts w:ascii="Arial" w:hAnsi="Arial" w:cs="Arial"/>
          </w:rPr>
          <w:t>https://www.mind.org.uk/information-support/tips-for-everyday-living/loneliness/about-loneliness/</w:t>
        </w:r>
      </w:hyperlink>
      <w:r w:rsidRPr="00FC09A7">
        <w:rPr>
          <w:rFonts w:ascii="Arial" w:hAnsi="Arial" w:cs="Arial"/>
        </w:rPr>
        <w:t xml:space="preserve"> </w:t>
      </w:r>
      <w:r w:rsidR="00277F11" w:rsidRPr="00FC09A7">
        <w:rPr>
          <w:rFonts w:ascii="Arial" w:hAnsi="Arial" w:cs="Arial"/>
        </w:rPr>
        <w:t xml:space="preserve">(accessed: 21 </w:t>
      </w:r>
      <w:r w:rsidR="00996BF2">
        <w:rPr>
          <w:rFonts w:ascii="Arial" w:hAnsi="Arial" w:cs="Arial"/>
        </w:rPr>
        <w:t>October</w:t>
      </w:r>
      <w:r w:rsidR="00277F11" w:rsidRPr="00FC09A7">
        <w:rPr>
          <w:rFonts w:ascii="Arial" w:hAnsi="Arial" w:cs="Arial"/>
        </w:rPr>
        <w:t xml:space="preserve"> 2022).</w:t>
      </w:r>
    </w:p>
    <w:p w14:paraId="5C5E7E1E" w14:textId="4C7FE504" w:rsidR="00283AC9" w:rsidRPr="00FC09A7" w:rsidRDefault="00283AC9" w:rsidP="00FC09A7">
      <w:pPr>
        <w:spacing w:line="360" w:lineRule="auto"/>
        <w:rPr>
          <w:rFonts w:ascii="Arial" w:hAnsi="Arial" w:cs="Arial"/>
        </w:rPr>
      </w:pPr>
      <w:r w:rsidRPr="00FC09A7">
        <w:rPr>
          <w:rFonts w:ascii="Arial" w:hAnsi="Arial" w:cs="Arial"/>
        </w:rPr>
        <w:t>National Health Service (n.d.) ‘</w:t>
      </w:r>
      <w:r w:rsidR="00905687" w:rsidRPr="00FC09A7">
        <w:rPr>
          <w:rFonts w:ascii="Arial" w:hAnsi="Arial" w:cs="Arial"/>
        </w:rPr>
        <w:t xml:space="preserve">Improving care for Older People’, </w:t>
      </w:r>
      <w:r w:rsidR="00905687" w:rsidRPr="00FC09A7">
        <w:rPr>
          <w:rFonts w:ascii="Arial" w:hAnsi="Arial" w:cs="Arial"/>
          <w:i/>
          <w:iCs/>
        </w:rPr>
        <w:t>NHS</w:t>
      </w:r>
      <w:r w:rsidR="00905687" w:rsidRPr="00FC09A7">
        <w:rPr>
          <w:rFonts w:ascii="Arial" w:hAnsi="Arial" w:cs="Arial"/>
        </w:rPr>
        <w:t xml:space="preserve">. Available at: </w:t>
      </w:r>
      <w:hyperlink r:id="rId19" w:history="1">
        <w:r w:rsidR="00D16BE7" w:rsidRPr="00FC09A7">
          <w:rPr>
            <w:rStyle w:val="Hyperlink"/>
            <w:rFonts w:ascii="Arial" w:hAnsi="Arial" w:cs="Arial"/>
          </w:rPr>
          <w:t>https://www.england.nhs.uk/ourwork/clinical-policy/older-people/improving-care-for-older-people/</w:t>
        </w:r>
      </w:hyperlink>
      <w:r w:rsidR="00905687" w:rsidRPr="00FC09A7">
        <w:rPr>
          <w:rFonts w:ascii="Arial" w:hAnsi="Arial" w:cs="Arial"/>
        </w:rPr>
        <w:t xml:space="preserve"> (Accessed: 26 </w:t>
      </w:r>
      <w:r w:rsidR="00996BF2">
        <w:rPr>
          <w:rFonts w:ascii="Arial" w:hAnsi="Arial" w:cs="Arial"/>
        </w:rPr>
        <w:t>October</w:t>
      </w:r>
      <w:r w:rsidR="00905687" w:rsidRPr="00FC09A7">
        <w:rPr>
          <w:rFonts w:ascii="Arial" w:hAnsi="Arial" w:cs="Arial"/>
        </w:rPr>
        <w:t xml:space="preserve"> 2022).</w:t>
      </w:r>
    </w:p>
    <w:p w14:paraId="0812B470" w14:textId="21687F49" w:rsidR="00D60505" w:rsidRPr="00D60505" w:rsidRDefault="00D60505" w:rsidP="00FC09A7">
      <w:pPr>
        <w:spacing w:line="360" w:lineRule="auto"/>
        <w:rPr>
          <w:rFonts w:ascii="Arial" w:hAnsi="Arial" w:cs="Arial"/>
        </w:rPr>
      </w:pPr>
      <w:r>
        <w:rPr>
          <w:rFonts w:ascii="Arial" w:hAnsi="Arial" w:cs="Arial"/>
        </w:rPr>
        <w:t xml:space="preserve">National Institute of Health/Ageing (2023) </w:t>
      </w:r>
      <w:r>
        <w:rPr>
          <w:rFonts w:ascii="Arial" w:hAnsi="Arial" w:cs="Arial"/>
          <w:i/>
          <w:iCs/>
        </w:rPr>
        <w:t>Loneliness and Social isolation - Tips for Staying Connected</w:t>
      </w:r>
      <w:r>
        <w:rPr>
          <w:rFonts w:ascii="Arial" w:hAnsi="Arial" w:cs="Arial"/>
        </w:rPr>
        <w:t xml:space="preserve">. Available at: </w:t>
      </w:r>
      <w:hyperlink r:id="rId20" w:anchor=":~:text=The%20Eldercare%20Locator%20connects%20the%20public%20to%20services,800-677-1116%20or%20visit%20https%3A%2F%2Feldercare.acl.gov%2F%20to%20get%20connected%20today." w:history="1">
        <w:r w:rsidRPr="00D60505">
          <w:rPr>
            <w:color w:val="0000FF"/>
            <w:u w:val="single"/>
          </w:rPr>
          <w:t>Loneliness and Social Isolation — Tips for Staying Connected | National Institute on Aging (nih.gov)</w:t>
        </w:r>
      </w:hyperlink>
      <w:r>
        <w:t xml:space="preserve"> </w:t>
      </w:r>
      <w:r>
        <w:rPr>
          <w:rFonts w:ascii="Arial" w:hAnsi="Arial" w:cs="Arial"/>
        </w:rPr>
        <w:t>(Accessed: 07 January 2023).</w:t>
      </w:r>
      <w:r w:rsidR="005B3852">
        <w:rPr>
          <w:rFonts w:ascii="Arial" w:hAnsi="Arial" w:cs="Arial"/>
        </w:rPr>
        <w:t xml:space="preserve">  x</w:t>
      </w:r>
    </w:p>
    <w:p w14:paraId="7F4FC262" w14:textId="4E9B3F40" w:rsidR="003D0E6C" w:rsidRPr="00FC09A7" w:rsidRDefault="003D0E6C" w:rsidP="00FC09A7">
      <w:pPr>
        <w:spacing w:line="360" w:lineRule="auto"/>
        <w:rPr>
          <w:rFonts w:ascii="Arial" w:hAnsi="Arial" w:cs="Arial"/>
        </w:rPr>
      </w:pPr>
      <w:r w:rsidRPr="00FC09A7">
        <w:rPr>
          <w:rFonts w:ascii="Arial" w:hAnsi="Arial" w:cs="Arial"/>
        </w:rPr>
        <w:t>Nicholson, N. R. (2012) ‘A Review of Social Isolation: An Important but Underassessed Condition in Older Adults’,</w:t>
      </w:r>
      <w:r w:rsidR="004F460A" w:rsidRPr="00FC09A7">
        <w:rPr>
          <w:rFonts w:ascii="Arial" w:hAnsi="Arial" w:cs="Arial"/>
        </w:rPr>
        <w:t xml:space="preserve"> </w:t>
      </w:r>
      <w:r w:rsidR="004F460A" w:rsidRPr="00FC09A7">
        <w:rPr>
          <w:rFonts w:ascii="Arial" w:hAnsi="Arial" w:cs="Arial"/>
          <w:i/>
          <w:iCs/>
        </w:rPr>
        <w:t xml:space="preserve">Scholarly </w:t>
      </w:r>
      <w:r w:rsidR="00C4350C" w:rsidRPr="00FC09A7">
        <w:rPr>
          <w:rFonts w:ascii="Arial" w:hAnsi="Arial" w:cs="Arial"/>
          <w:i/>
          <w:iCs/>
        </w:rPr>
        <w:t>Journal</w:t>
      </w:r>
      <w:r w:rsidR="00C4350C" w:rsidRPr="00FC09A7">
        <w:rPr>
          <w:rFonts w:ascii="Arial" w:hAnsi="Arial" w:cs="Arial"/>
        </w:rPr>
        <w:t>, 33</w:t>
      </w:r>
      <w:r w:rsidRPr="00FC09A7">
        <w:rPr>
          <w:rFonts w:ascii="Arial" w:hAnsi="Arial" w:cs="Arial"/>
        </w:rPr>
        <w:t>(2-3)</w:t>
      </w:r>
      <w:r w:rsidR="004F460A" w:rsidRPr="00FC09A7">
        <w:rPr>
          <w:rFonts w:ascii="Arial" w:hAnsi="Arial" w:cs="Arial"/>
        </w:rPr>
        <w:t>,</w:t>
      </w:r>
      <w:r w:rsidRPr="00FC09A7">
        <w:rPr>
          <w:rFonts w:ascii="Arial" w:hAnsi="Arial" w:cs="Arial"/>
        </w:rPr>
        <w:t xml:space="preserve"> pp. 1</w:t>
      </w:r>
      <w:r w:rsidR="00C4350C" w:rsidRPr="00FC09A7">
        <w:rPr>
          <w:rFonts w:ascii="Arial" w:hAnsi="Arial" w:cs="Arial"/>
        </w:rPr>
        <w:t>37</w:t>
      </w:r>
      <w:r w:rsidRPr="00FC09A7">
        <w:rPr>
          <w:rFonts w:ascii="Arial" w:hAnsi="Arial" w:cs="Arial"/>
        </w:rPr>
        <w:t>-1</w:t>
      </w:r>
      <w:r w:rsidR="00C4350C" w:rsidRPr="00FC09A7">
        <w:rPr>
          <w:rFonts w:ascii="Arial" w:hAnsi="Arial" w:cs="Arial"/>
        </w:rPr>
        <w:t>52</w:t>
      </w:r>
      <w:r w:rsidRPr="00FC09A7">
        <w:rPr>
          <w:rFonts w:ascii="Arial" w:hAnsi="Arial" w:cs="Arial"/>
        </w:rPr>
        <w:t xml:space="preserve"> </w:t>
      </w:r>
      <w:r w:rsidR="00F0478C" w:rsidRPr="00FC09A7">
        <w:rPr>
          <w:rFonts w:ascii="Arial" w:hAnsi="Arial" w:cs="Arial"/>
        </w:rPr>
        <w:t>DOI</w:t>
      </w:r>
      <w:r w:rsidR="004F460A" w:rsidRPr="00FC09A7">
        <w:rPr>
          <w:rFonts w:ascii="Arial" w:hAnsi="Arial" w:cs="Arial"/>
        </w:rPr>
        <w:t>:</w:t>
      </w:r>
      <w:r w:rsidR="00F0478C" w:rsidRPr="00FC09A7">
        <w:rPr>
          <w:rFonts w:ascii="Arial" w:hAnsi="Arial" w:cs="Arial"/>
        </w:rPr>
        <w:t>10.</w:t>
      </w:r>
      <w:r w:rsidR="00C4350C" w:rsidRPr="00FC09A7">
        <w:rPr>
          <w:rFonts w:ascii="Arial" w:hAnsi="Arial" w:cs="Arial"/>
        </w:rPr>
        <w:t>1007/s10935-012-0271-2</w:t>
      </w:r>
      <w:r w:rsidR="00EC26D3">
        <w:rPr>
          <w:rFonts w:ascii="Arial" w:hAnsi="Arial" w:cs="Arial"/>
        </w:rPr>
        <w:t xml:space="preserve"> </w:t>
      </w:r>
    </w:p>
    <w:p w14:paraId="22E67149" w14:textId="05768EB9" w:rsidR="00487FF7" w:rsidRDefault="00487FF7" w:rsidP="00FC09A7">
      <w:pPr>
        <w:spacing w:line="360" w:lineRule="auto"/>
        <w:rPr>
          <w:rFonts w:ascii="Arial" w:hAnsi="Arial" w:cs="Arial"/>
        </w:rPr>
      </w:pPr>
      <w:r w:rsidRPr="00FC09A7">
        <w:rPr>
          <w:rFonts w:ascii="Arial" w:hAnsi="Arial" w:cs="Arial"/>
        </w:rPr>
        <w:t>Office for National statistics</w:t>
      </w:r>
      <w:r w:rsidR="003C7FE9" w:rsidRPr="00FC09A7">
        <w:rPr>
          <w:rFonts w:ascii="Arial" w:hAnsi="Arial" w:cs="Arial"/>
        </w:rPr>
        <w:t xml:space="preserve"> (2018) ‘Living longer: How our Population is changing and why </w:t>
      </w:r>
      <w:proofErr w:type="gramStart"/>
      <w:r w:rsidR="003C7FE9" w:rsidRPr="00FC09A7">
        <w:rPr>
          <w:rFonts w:ascii="Arial" w:hAnsi="Arial" w:cs="Arial"/>
        </w:rPr>
        <w:t>it</w:t>
      </w:r>
      <w:proofErr w:type="gramEnd"/>
      <w:r w:rsidR="003C7FE9" w:rsidRPr="00FC09A7">
        <w:rPr>
          <w:rFonts w:ascii="Arial" w:hAnsi="Arial" w:cs="Arial"/>
        </w:rPr>
        <w:t xml:space="preserve"> matters’. </w:t>
      </w:r>
      <w:r w:rsidR="003C7FE9" w:rsidRPr="00FC09A7">
        <w:rPr>
          <w:rFonts w:ascii="Arial" w:hAnsi="Arial" w:cs="Arial"/>
          <w:i/>
          <w:iCs/>
        </w:rPr>
        <w:t>Office for National Statistics</w:t>
      </w:r>
      <w:r w:rsidR="003C7FE9" w:rsidRPr="00FC09A7">
        <w:rPr>
          <w:rFonts w:ascii="Arial" w:hAnsi="Arial" w:cs="Arial"/>
        </w:rPr>
        <w:t xml:space="preserve">. Available at: </w:t>
      </w:r>
      <w:hyperlink r:id="rId21" w:anchor="introduction" w:history="1">
        <w:r w:rsidR="00BF7515" w:rsidRPr="00FC09A7">
          <w:rPr>
            <w:rStyle w:val="Hyperlink"/>
            <w:rFonts w:ascii="Arial" w:hAnsi="Arial" w:cs="Arial"/>
          </w:rPr>
          <w:t>https://www.ons.gov.uk/peoplepopulationandcommunity/birthsdeathsandmarriages/ageing/articles/livinglongerhowourpopulationischangingandwhyitmatters/2018-08-13#introduction</w:t>
        </w:r>
      </w:hyperlink>
      <w:r w:rsidR="00BF7515" w:rsidRPr="00FC09A7">
        <w:rPr>
          <w:rFonts w:ascii="Arial" w:hAnsi="Arial" w:cs="Arial"/>
        </w:rPr>
        <w:t xml:space="preserve"> </w:t>
      </w:r>
      <w:r w:rsidR="00996BF2">
        <w:rPr>
          <w:rFonts w:ascii="Arial" w:hAnsi="Arial" w:cs="Arial"/>
        </w:rPr>
        <w:t>(Accessed: 15 October 2022).</w:t>
      </w:r>
    </w:p>
    <w:p w14:paraId="75BF3DAB" w14:textId="41289140" w:rsidR="002557ED" w:rsidRPr="00111441" w:rsidRDefault="002557ED" w:rsidP="00111441">
      <w:pPr>
        <w:spacing w:line="360" w:lineRule="auto"/>
        <w:rPr>
          <w:rFonts w:ascii="Arial" w:hAnsi="Arial" w:cs="Arial"/>
        </w:rPr>
      </w:pPr>
      <w:r w:rsidRPr="00111441">
        <w:rPr>
          <w:rFonts w:ascii="Arial" w:hAnsi="Arial" w:cs="Arial"/>
        </w:rPr>
        <w:t xml:space="preserve">Open Access Government (2020) </w:t>
      </w:r>
      <w:r w:rsidRPr="00111441">
        <w:rPr>
          <w:rFonts w:ascii="Arial" w:hAnsi="Arial" w:cs="Arial"/>
          <w:i/>
          <w:iCs/>
        </w:rPr>
        <w:t>Loneliness and Isolation in the Elderly:</w:t>
      </w:r>
      <w:r w:rsidR="00111441" w:rsidRPr="00111441">
        <w:rPr>
          <w:rFonts w:ascii="Arial" w:hAnsi="Arial" w:cs="Arial"/>
          <w:i/>
          <w:iCs/>
        </w:rPr>
        <w:t xml:space="preserve"> Improving Care Provision</w:t>
      </w:r>
      <w:r w:rsidR="00111441" w:rsidRPr="00111441">
        <w:rPr>
          <w:rFonts w:ascii="Arial" w:hAnsi="Arial" w:cs="Arial"/>
        </w:rPr>
        <w:t>. Avail</w:t>
      </w:r>
      <w:r w:rsidR="00333AC9">
        <w:rPr>
          <w:rFonts w:ascii="Arial" w:hAnsi="Arial" w:cs="Arial"/>
        </w:rPr>
        <w:t xml:space="preserve">able at: </w:t>
      </w:r>
      <w:hyperlink r:id="rId22" w:anchor=":~:text=It%20is%20well%20documented%20that%20feelings%20of%20loneliness,other%20more%20serious%20physical%20and%20mental%20health%20issues" w:history="1">
        <w:r w:rsidR="00333AC9" w:rsidRPr="006667B6">
          <w:rPr>
            <w:rStyle w:val="Hyperlink"/>
            <w:rFonts w:ascii="Arial" w:hAnsi="Arial" w:cs="Arial"/>
          </w:rPr>
          <w:t>https://www.openaccessgovernment.org/loneliness-and-isolation-in-the-elderly-improving-care-provision/83302/#:~:text=It%20is%20well%20documented%20that%20feelings%20of%20loneliness,other%20more%20serious%20physical%20and%20mental%20health%20issues</w:t>
        </w:r>
      </w:hyperlink>
      <w:r w:rsidR="00333AC9" w:rsidRPr="00333AC9">
        <w:rPr>
          <w:rFonts w:ascii="Arial" w:hAnsi="Arial" w:cs="Arial"/>
        </w:rPr>
        <w:t>.</w:t>
      </w:r>
      <w:r w:rsidR="00333AC9">
        <w:rPr>
          <w:rFonts w:ascii="Arial" w:hAnsi="Arial" w:cs="Arial"/>
        </w:rPr>
        <w:t xml:space="preserve"> </w:t>
      </w:r>
      <w:r w:rsidR="00333AC9" w:rsidRPr="00333AC9">
        <w:rPr>
          <w:rFonts w:ascii="Arial" w:hAnsi="Arial" w:cs="Arial"/>
        </w:rPr>
        <w:t xml:space="preserve"> </w:t>
      </w:r>
      <w:r w:rsidR="00333AC9">
        <w:rPr>
          <w:rFonts w:ascii="Arial" w:hAnsi="Arial" w:cs="Arial"/>
        </w:rPr>
        <w:t xml:space="preserve"> </w:t>
      </w:r>
      <w:r w:rsidR="00111441" w:rsidRPr="00111441">
        <w:rPr>
          <w:rFonts w:ascii="Arial" w:hAnsi="Arial" w:cs="Arial"/>
        </w:rPr>
        <w:t xml:space="preserve">(Accessed: 15 October 2022). </w:t>
      </w:r>
    </w:p>
    <w:p w14:paraId="09FE4799" w14:textId="1FFC7C2C" w:rsidR="00EE127B" w:rsidRPr="00EE127B" w:rsidRDefault="00EE127B" w:rsidP="00FC09A7">
      <w:pPr>
        <w:spacing w:line="360" w:lineRule="auto"/>
        <w:rPr>
          <w:rFonts w:ascii="Arial" w:hAnsi="Arial" w:cs="Arial"/>
        </w:rPr>
      </w:pPr>
      <w:r>
        <w:rPr>
          <w:rFonts w:ascii="Arial" w:hAnsi="Arial" w:cs="Arial"/>
        </w:rPr>
        <w:t xml:space="preserve">Pew Research Centre (2009) </w:t>
      </w:r>
      <w:r>
        <w:rPr>
          <w:rFonts w:ascii="Arial" w:hAnsi="Arial" w:cs="Arial"/>
          <w:i/>
          <w:iCs/>
        </w:rPr>
        <w:t>Growing Old in America: Expectations vs. Reality</w:t>
      </w:r>
      <w:r>
        <w:rPr>
          <w:rFonts w:ascii="Arial" w:hAnsi="Arial" w:cs="Arial"/>
        </w:rPr>
        <w:t xml:space="preserve">. Available at: </w:t>
      </w:r>
      <w:hyperlink r:id="rId23" w:anchor=":~:text=On%20aspects%20of%20everyday%20life%20ranging%20from%20mental,the%20actual%20experiences%20reported%20by%20older%20Americans%20themselves." w:history="1">
        <w:r w:rsidRPr="00EE127B">
          <w:rPr>
            <w:color w:val="0000FF"/>
            <w:u w:val="single"/>
          </w:rPr>
          <w:t xml:space="preserve">Growing Old in America: Expectations vs. Reality | Pew Research </w:t>
        </w:r>
        <w:proofErr w:type="spellStart"/>
        <w:r w:rsidRPr="00EE127B">
          <w:rPr>
            <w:color w:val="0000FF"/>
            <w:u w:val="single"/>
          </w:rPr>
          <w:t>Center</w:t>
        </w:r>
        <w:proofErr w:type="spellEnd"/>
      </w:hyperlink>
      <w:r>
        <w:t xml:space="preserve"> </w:t>
      </w:r>
      <w:r>
        <w:rPr>
          <w:rFonts w:ascii="Arial" w:hAnsi="Arial" w:cs="Arial"/>
        </w:rPr>
        <w:t>(Accessed: 09 January 2023).</w:t>
      </w:r>
    </w:p>
    <w:p w14:paraId="337049D5" w14:textId="04DF6A51" w:rsidR="0045011F" w:rsidRDefault="0045011F" w:rsidP="00FC09A7">
      <w:pPr>
        <w:spacing w:line="360" w:lineRule="auto"/>
      </w:pPr>
      <w:r>
        <w:rPr>
          <w:rFonts w:ascii="Arial" w:hAnsi="Arial" w:cs="Arial"/>
        </w:rPr>
        <w:lastRenderedPageBreak/>
        <w:t xml:space="preserve">Peterson, C. (2016) </w:t>
      </w:r>
      <w:r w:rsidRPr="0045011F">
        <w:rPr>
          <w:rFonts w:ascii="Arial" w:hAnsi="Arial" w:cs="Arial"/>
          <w:i/>
          <w:iCs/>
        </w:rPr>
        <w:t>Theoretical Framework of Loneliness</w:t>
      </w:r>
      <w:r>
        <w:rPr>
          <w:rFonts w:ascii="Arial" w:hAnsi="Arial" w:cs="Arial"/>
        </w:rPr>
        <w:t xml:space="preserve">. Available at: </w:t>
      </w:r>
      <w:hyperlink r:id="rId24" w:history="1">
        <w:r w:rsidRPr="0045011F">
          <w:rPr>
            <w:color w:val="0000FF"/>
            <w:u w:val="single"/>
          </w:rPr>
          <w:t>Theoretical Framework of Loneliness | Identity, Social Connection, and Loneliness (self-and-identity.com)</w:t>
        </w:r>
      </w:hyperlink>
      <w:r>
        <w:t xml:space="preserve"> </w:t>
      </w:r>
      <w:r w:rsidRPr="0045011F">
        <w:rPr>
          <w:rFonts w:ascii="Arial" w:hAnsi="Arial" w:cs="Arial"/>
        </w:rPr>
        <w:t>(Accessed: 04 January 2023).</w:t>
      </w:r>
    </w:p>
    <w:p w14:paraId="63B6DDF3" w14:textId="393FDF02" w:rsidR="00D920C6" w:rsidRPr="00D920C6" w:rsidRDefault="00D920C6" w:rsidP="00FC09A7">
      <w:pPr>
        <w:spacing w:line="360" w:lineRule="auto"/>
        <w:rPr>
          <w:rFonts w:ascii="Arial" w:hAnsi="Arial" w:cs="Arial"/>
        </w:rPr>
      </w:pPr>
      <w:r>
        <w:rPr>
          <w:rFonts w:ascii="Arial" w:hAnsi="Arial" w:cs="Arial"/>
        </w:rPr>
        <w:t xml:space="preserve">Population Reference Bureau (2023) </w:t>
      </w:r>
      <w:r>
        <w:rPr>
          <w:rFonts w:ascii="Arial" w:hAnsi="Arial" w:cs="Arial"/>
          <w:i/>
          <w:iCs/>
        </w:rPr>
        <w:t>Fact Sheet: Aging in the United States</w:t>
      </w:r>
      <w:r>
        <w:rPr>
          <w:rFonts w:ascii="Arial" w:hAnsi="Arial" w:cs="Arial"/>
        </w:rPr>
        <w:t xml:space="preserve">. Available at: </w:t>
      </w:r>
      <w:hyperlink r:id="rId25" w:anchor=":~:text=The%20number%20of%20Americans%20ages%2065%20and%20older,population%20is%20becoming%20more%20racially%20and%20ethnically%20diverse." w:history="1">
        <w:r w:rsidRPr="00D920C6">
          <w:rPr>
            <w:color w:val="0000FF"/>
            <w:u w:val="single"/>
          </w:rPr>
          <w:t>Fact Sheet: Aging in the United States | PRB</w:t>
        </w:r>
      </w:hyperlink>
      <w:r>
        <w:t xml:space="preserve"> </w:t>
      </w:r>
      <w:r>
        <w:rPr>
          <w:rFonts w:ascii="Arial" w:hAnsi="Arial" w:cs="Arial"/>
        </w:rPr>
        <w:t>(Accessed: 09 January 2023).</w:t>
      </w:r>
    </w:p>
    <w:p w14:paraId="0B9CFB62" w14:textId="31DC18F9" w:rsidR="00ED721C" w:rsidRPr="00ED721C" w:rsidRDefault="00ED721C" w:rsidP="00FC09A7">
      <w:pPr>
        <w:spacing w:line="360" w:lineRule="auto"/>
        <w:rPr>
          <w:rFonts w:ascii="Arial" w:hAnsi="Arial" w:cs="Arial"/>
        </w:rPr>
      </w:pPr>
      <w:r>
        <w:rPr>
          <w:rFonts w:ascii="Arial" w:hAnsi="Arial" w:cs="Arial"/>
        </w:rPr>
        <w:t xml:space="preserve">Ritual (2023) </w:t>
      </w:r>
      <w:r>
        <w:rPr>
          <w:rFonts w:ascii="Arial" w:hAnsi="Arial" w:cs="Arial"/>
          <w:i/>
          <w:iCs/>
        </w:rPr>
        <w:t>Why Activity Theory is an Important Key to “Successful” Ageing</w:t>
      </w:r>
      <w:r>
        <w:rPr>
          <w:rFonts w:ascii="Arial" w:hAnsi="Arial" w:cs="Arial"/>
        </w:rPr>
        <w:t xml:space="preserve">. Available at: </w:t>
      </w:r>
      <w:hyperlink r:id="rId26" w:history="1">
        <w:r w:rsidRPr="00E234A8">
          <w:rPr>
            <w:rStyle w:val="Hyperlink"/>
            <w:rFonts w:ascii="Arial" w:hAnsi="Arial" w:cs="Arial"/>
          </w:rPr>
          <w:t>https://ritual.com/uk/articles/activity-theory-of-aging</w:t>
        </w:r>
      </w:hyperlink>
      <w:r>
        <w:rPr>
          <w:rFonts w:ascii="Arial" w:hAnsi="Arial" w:cs="Arial"/>
        </w:rPr>
        <w:t xml:space="preserve"> (Accessed: 02 January 2023).</w:t>
      </w:r>
    </w:p>
    <w:p w14:paraId="165CC901" w14:textId="3229E0AC" w:rsidR="00B522FF" w:rsidRPr="00FC09A7" w:rsidRDefault="000432A4" w:rsidP="00FC09A7">
      <w:pPr>
        <w:spacing w:line="360" w:lineRule="auto"/>
        <w:rPr>
          <w:rFonts w:ascii="Arial" w:hAnsi="Arial" w:cs="Arial"/>
          <w:color w:val="4472C4" w:themeColor="accent1"/>
        </w:rPr>
      </w:pPr>
      <w:proofErr w:type="spellStart"/>
      <w:r w:rsidRPr="00ED721C">
        <w:rPr>
          <w:rFonts w:ascii="Arial" w:hAnsi="Arial" w:cs="Arial"/>
          <w:lang w:val="es-ES"/>
        </w:rPr>
        <w:t>Robb</w:t>
      </w:r>
      <w:proofErr w:type="spellEnd"/>
      <w:r w:rsidRPr="00ED721C">
        <w:rPr>
          <w:rFonts w:ascii="Arial" w:hAnsi="Arial" w:cs="Arial"/>
          <w:lang w:val="es-ES"/>
        </w:rPr>
        <w:t>,</w:t>
      </w:r>
      <w:r w:rsidR="008F3E7F" w:rsidRPr="00ED721C">
        <w:rPr>
          <w:rFonts w:ascii="Arial" w:hAnsi="Arial" w:cs="Arial"/>
          <w:lang w:val="es-ES"/>
        </w:rPr>
        <w:t xml:space="preserve"> C.E. </w:t>
      </w:r>
      <w:r w:rsidR="008F3E7F" w:rsidRPr="00ED721C">
        <w:rPr>
          <w:rFonts w:ascii="Arial" w:hAnsi="Arial" w:cs="Arial"/>
          <w:i/>
          <w:iCs/>
          <w:lang w:val="es-ES"/>
        </w:rPr>
        <w:t>et al</w:t>
      </w:r>
      <w:r w:rsidR="008F3E7F" w:rsidRPr="00ED721C">
        <w:rPr>
          <w:rFonts w:ascii="Arial" w:hAnsi="Arial" w:cs="Arial"/>
          <w:lang w:val="es-ES"/>
        </w:rPr>
        <w:t xml:space="preserve">. </w:t>
      </w:r>
      <w:r w:rsidR="008F3E7F" w:rsidRPr="00FC09A7">
        <w:rPr>
          <w:rFonts w:ascii="Arial" w:hAnsi="Arial" w:cs="Arial"/>
        </w:rPr>
        <w:t>(2022) ‘Associations of Social Isolation with anxiety and depression During the Early Covid</w:t>
      </w:r>
      <w:r w:rsidR="002038EF" w:rsidRPr="00FC09A7">
        <w:rPr>
          <w:rFonts w:ascii="Arial" w:hAnsi="Arial" w:cs="Arial"/>
        </w:rPr>
        <w:t>-</w:t>
      </w:r>
      <w:r w:rsidR="008F3E7F" w:rsidRPr="00FC09A7">
        <w:rPr>
          <w:rFonts w:ascii="Arial" w:hAnsi="Arial" w:cs="Arial"/>
        </w:rPr>
        <w:t>19 Pandemic</w:t>
      </w:r>
      <w:r w:rsidR="002038EF" w:rsidRPr="00FC09A7">
        <w:rPr>
          <w:rFonts w:ascii="Arial" w:hAnsi="Arial" w:cs="Arial"/>
        </w:rPr>
        <w:t xml:space="preserve">: A Survey of Older Adults in London, UK’, </w:t>
      </w:r>
      <w:r w:rsidR="002038EF" w:rsidRPr="00FC09A7">
        <w:rPr>
          <w:rFonts w:ascii="Arial" w:hAnsi="Arial" w:cs="Arial"/>
          <w:i/>
          <w:iCs/>
        </w:rPr>
        <w:t>frontier in Psychiatry</w:t>
      </w:r>
      <w:r w:rsidR="002038EF" w:rsidRPr="00FC09A7">
        <w:rPr>
          <w:rFonts w:ascii="Arial" w:hAnsi="Arial" w:cs="Arial"/>
        </w:rPr>
        <w:t xml:space="preserve">, </w:t>
      </w:r>
      <w:r w:rsidR="00613105" w:rsidRPr="00FC09A7">
        <w:rPr>
          <w:rFonts w:ascii="Arial" w:hAnsi="Arial" w:cs="Arial"/>
        </w:rPr>
        <w:t>11, pp. 1-12</w:t>
      </w:r>
      <w:r w:rsidR="00B522FF" w:rsidRPr="00FC09A7">
        <w:rPr>
          <w:rFonts w:ascii="Arial" w:hAnsi="Arial" w:cs="Arial"/>
        </w:rPr>
        <w:t xml:space="preserve">. Available at: </w:t>
      </w:r>
      <w:r w:rsidR="00B522FF" w:rsidRPr="00FC09A7">
        <w:rPr>
          <w:rFonts w:ascii="Arial" w:hAnsi="Arial" w:cs="Arial"/>
          <w:color w:val="020202"/>
          <w:shd w:val="clear" w:color="auto" w:fill="FFFFFF"/>
        </w:rPr>
        <w:t> </w:t>
      </w:r>
      <w:hyperlink r:id="rId27" w:history="1">
        <w:r w:rsidR="00B522FF" w:rsidRPr="00FC09A7">
          <w:rPr>
            <w:rFonts w:ascii="Arial" w:hAnsi="Arial" w:cs="Arial"/>
            <w:color w:val="4472C4" w:themeColor="accent1"/>
            <w:u w:val="single"/>
            <w:shd w:val="clear" w:color="auto" w:fill="FFFFFF"/>
          </w:rPr>
          <w:t>https://doi.org/10.3389/fpsyt.2020.591120</w:t>
        </w:r>
      </w:hyperlink>
      <w:r w:rsidR="00B522FF" w:rsidRPr="00FC09A7">
        <w:rPr>
          <w:rFonts w:ascii="Arial" w:hAnsi="Arial" w:cs="Arial"/>
          <w:color w:val="4472C4" w:themeColor="accent1"/>
        </w:rPr>
        <w:t xml:space="preserve"> </w:t>
      </w:r>
      <w:r w:rsidR="00B522FF" w:rsidRPr="00FC09A7">
        <w:rPr>
          <w:rFonts w:ascii="Arial" w:hAnsi="Arial" w:cs="Arial"/>
        </w:rPr>
        <w:t xml:space="preserve"> (Accessed: 25 </w:t>
      </w:r>
      <w:r w:rsidR="00996BF2">
        <w:rPr>
          <w:rFonts w:ascii="Arial" w:hAnsi="Arial" w:cs="Arial"/>
        </w:rPr>
        <w:t>October</w:t>
      </w:r>
      <w:r w:rsidR="00B522FF" w:rsidRPr="00FC09A7">
        <w:rPr>
          <w:rFonts w:ascii="Arial" w:hAnsi="Arial" w:cs="Arial"/>
        </w:rPr>
        <w:t xml:space="preserve"> 2020).</w:t>
      </w:r>
    </w:p>
    <w:p w14:paraId="5DD761A9" w14:textId="30987AB5" w:rsidR="007C601D" w:rsidRPr="00FC09A7" w:rsidRDefault="004E13AB" w:rsidP="00FC09A7">
      <w:pPr>
        <w:shd w:val="clear" w:color="auto" w:fill="FFFFFF"/>
        <w:spacing w:line="360" w:lineRule="auto"/>
        <w:rPr>
          <w:rFonts w:ascii="Arial" w:eastAsia="Times New Roman" w:hAnsi="Arial" w:cs="Arial"/>
          <w:color w:val="000000"/>
          <w:lang w:eastAsia="en-GB"/>
        </w:rPr>
      </w:pPr>
      <w:r w:rsidRPr="00FC09A7">
        <w:rPr>
          <w:rFonts w:ascii="Arial" w:hAnsi="Arial" w:cs="Arial"/>
        </w:rPr>
        <w:t xml:space="preserve">Taylor, H. O. </w:t>
      </w:r>
      <w:r w:rsidRPr="00FC09A7">
        <w:rPr>
          <w:rFonts w:ascii="Arial" w:hAnsi="Arial" w:cs="Arial"/>
          <w:i/>
          <w:iCs/>
        </w:rPr>
        <w:t xml:space="preserve">et al. </w:t>
      </w:r>
      <w:r w:rsidRPr="00FC09A7">
        <w:rPr>
          <w:rFonts w:ascii="Arial" w:hAnsi="Arial" w:cs="Arial"/>
        </w:rPr>
        <w:t xml:space="preserve">(2016) ‘Social Isolation, Depression, and Psychological Distress Among Older adults’, </w:t>
      </w:r>
      <w:r w:rsidRPr="00FC09A7">
        <w:rPr>
          <w:rFonts w:ascii="Arial" w:hAnsi="Arial" w:cs="Arial"/>
          <w:i/>
          <w:iCs/>
        </w:rPr>
        <w:t>Journal of Aging and Health</w:t>
      </w:r>
      <w:r w:rsidRPr="00FC09A7">
        <w:rPr>
          <w:rFonts w:ascii="Arial" w:hAnsi="Arial" w:cs="Arial"/>
        </w:rPr>
        <w:t xml:space="preserve">, 30(2), pp. 229-246. </w:t>
      </w:r>
      <w:r w:rsidR="007C601D" w:rsidRPr="00FC09A7">
        <w:rPr>
          <w:rFonts w:ascii="Arial" w:hAnsi="Arial" w:cs="Arial"/>
        </w:rPr>
        <w:t xml:space="preserve">Available at: </w:t>
      </w:r>
      <w:hyperlink r:id="rId28" w:history="1">
        <w:r w:rsidR="007C601D" w:rsidRPr="00FC09A7">
          <w:rPr>
            <w:rFonts w:ascii="Arial" w:eastAsia="Times New Roman" w:hAnsi="Arial" w:cs="Arial"/>
            <w:color w:val="006ACC"/>
            <w:u w:val="single"/>
            <w:lang w:eastAsia="en-GB"/>
          </w:rPr>
          <w:t>https://doi-org.ezproxy.uwtsd.ac.uk/10.1177/0898264316673511</w:t>
        </w:r>
      </w:hyperlink>
      <w:r w:rsidR="007C601D" w:rsidRPr="00FC09A7">
        <w:rPr>
          <w:rFonts w:ascii="Arial" w:eastAsia="Times New Roman" w:hAnsi="Arial" w:cs="Arial"/>
          <w:color w:val="000000"/>
          <w:lang w:eastAsia="en-GB"/>
        </w:rPr>
        <w:t xml:space="preserve"> (Accessed: 02 </w:t>
      </w:r>
      <w:r w:rsidR="00996BF2">
        <w:rPr>
          <w:rFonts w:ascii="Arial" w:eastAsia="Times New Roman" w:hAnsi="Arial" w:cs="Arial"/>
          <w:color w:val="000000"/>
          <w:lang w:eastAsia="en-GB"/>
        </w:rPr>
        <w:t>November</w:t>
      </w:r>
      <w:r w:rsidR="007C601D" w:rsidRPr="00FC09A7">
        <w:rPr>
          <w:rFonts w:ascii="Arial" w:eastAsia="Times New Roman" w:hAnsi="Arial" w:cs="Arial"/>
          <w:color w:val="000000"/>
          <w:lang w:eastAsia="en-GB"/>
        </w:rPr>
        <w:t xml:space="preserve"> 2022).</w:t>
      </w:r>
    </w:p>
    <w:p w14:paraId="227AFE21" w14:textId="491ADE28" w:rsidR="009E670F" w:rsidRPr="009E670F" w:rsidRDefault="009E670F" w:rsidP="00FC09A7">
      <w:pPr>
        <w:spacing w:line="360" w:lineRule="auto"/>
        <w:rPr>
          <w:rFonts w:ascii="Arial" w:hAnsi="Arial" w:cs="Arial"/>
        </w:rPr>
      </w:pPr>
      <w:r>
        <w:rPr>
          <w:rFonts w:ascii="Arial" w:hAnsi="Arial" w:cs="Arial"/>
        </w:rPr>
        <w:t xml:space="preserve">The White House (2021) </w:t>
      </w:r>
      <w:r>
        <w:rPr>
          <w:rFonts w:ascii="Arial" w:hAnsi="Arial" w:cs="Arial"/>
          <w:i/>
          <w:iCs/>
        </w:rPr>
        <w:t>FACT SHEET: Biden-Harris Administration Delivers Funds to Support the Health of Older Americans</w:t>
      </w:r>
      <w:r>
        <w:rPr>
          <w:rFonts w:ascii="Arial" w:hAnsi="Arial" w:cs="Arial"/>
        </w:rPr>
        <w:t xml:space="preserve">. Available at: </w:t>
      </w:r>
      <w:hyperlink r:id="rId29" w:history="1">
        <w:r w:rsidRPr="009E670F">
          <w:rPr>
            <w:color w:val="0000FF"/>
            <w:u w:val="single"/>
          </w:rPr>
          <w:t>FACT SHEET: Biden-Harris Administration Delivers Funds to Support the Health of Older Americans | The White House</w:t>
        </w:r>
      </w:hyperlink>
      <w:r>
        <w:t xml:space="preserve"> </w:t>
      </w:r>
      <w:r>
        <w:rPr>
          <w:rFonts w:ascii="Arial" w:hAnsi="Arial" w:cs="Arial"/>
        </w:rPr>
        <w:t>(Accessed: 09 January 2023).</w:t>
      </w:r>
    </w:p>
    <w:p w14:paraId="4D486D72" w14:textId="61129F6D" w:rsidR="00487FF7" w:rsidRPr="00FC09A7" w:rsidRDefault="005E25F7" w:rsidP="00FC09A7">
      <w:pPr>
        <w:spacing w:line="360" w:lineRule="auto"/>
        <w:rPr>
          <w:rFonts w:ascii="Arial" w:hAnsi="Arial" w:cs="Arial"/>
        </w:rPr>
      </w:pPr>
      <w:r w:rsidRPr="00FC09A7">
        <w:rPr>
          <w:rFonts w:ascii="Arial" w:hAnsi="Arial" w:cs="Arial"/>
        </w:rPr>
        <w:t xml:space="preserve">United States Census Bureau (2020) </w:t>
      </w:r>
      <w:r w:rsidR="00E45CC1" w:rsidRPr="00FC09A7">
        <w:rPr>
          <w:rFonts w:ascii="Arial" w:hAnsi="Arial" w:cs="Arial"/>
        </w:rPr>
        <w:t xml:space="preserve">’65 and Older Population Grows Rapidly as Baby Boomers Age’. </w:t>
      </w:r>
      <w:r w:rsidR="00E45CC1" w:rsidRPr="00FC09A7">
        <w:rPr>
          <w:rFonts w:ascii="Arial" w:hAnsi="Arial" w:cs="Arial"/>
          <w:i/>
          <w:iCs/>
        </w:rPr>
        <w:t>United States Census Bureau</w:t>
      </w:r>
      <w:r w:rsidR="00E45CC1" w:rsidRPr="00FC09A7">
        <w:rPr>
          <w:rFonts w:ascii="Arial" w:hAnsi="Arial" w:cs="Arial"/>
        </w:rPr>
        <w:t xml:space="preserve">. Available </w:t>
      </w:r>
      <w:proofErr w:type="gramStart"/>
      <w:r w:rsidR="00E45CC1" w:rsidRPr="00FC09A7">
        <w:rPr>
          <w:rFonts w:ascii="Arial" w:hAnsi="Arial" w:cs="Arial"/>
        </w:rPr>
        <w:t>at :</w:t>
      </w:r>
      <w:proofErr w:type="gramEnd"/>
      <w:r w:rsidR="00E45CC1" w:rsidRPr="00FC09A7">
        <w:rPr>
          <w:rFonts w:ascii="Arial" w:hAnsi="Arial" w:cs="Arial"/>
        </w:rPr>
        <w:t xml:space="preserve">  </w:t>
      </w:r>
      <w:hyperlink r:id="rId30" w:history="1">
        <w:r w:rsidR="00E45CC1" w:rsidRPr="00FC09A7">
          <w:rPr>
            <w:rStyle w:val="Hyperlink"/>
            <w:rFonts w:ascii="Arial" w:hAnsi="Arial" w:cs="Arial"/>
          </w:rPr>
          <w:t>https://www.census.gov/newsroom/press-releases/2020/65-older-population-grows.html</w:t>
        </w:r>
      </w:hyperlink>
      <w:r w:rsidR="00E45CC1" w:rsidRPr="00FC09A7">
        <w:rPr>
          <w:rFonts w:ascii="Arial" w:hAnsi="Arial" w:cs="Arial"/>
        </w:rPr>
        <w:t xml:space="preserve"> (Accessed: 11 </w:t>
      </w:r>
      <w:r w:rsidR="00996BF2">
        <w:rPr>
          <w:rFonts w:ascii="Arial" w:hAnsi="Arial" w:cs="Arial"/>
        </w:rPr>
        <w:t>October</w:t>
      </w:r>
      <w:r w:rsidR="00E45CC1" w:rsidRPr="00FC09A7">
        <w:rPr>
          <w:rFonts w:ascii="Arial" w:hAnsi="Arial" w:cs="Arial"/>
        </w:rPr>
        <w:t xml:space="preserve"> 2022).</w:t>
      </w:r>
    </w:p>
    <w:p w14:paraId="5B5DD664" w14:textId="50FB2F07" w:rsidR="00C4348F" w:rsidRPr="00FC09A7" w:rsidRDefault="00C4348F" w:rsidP="00FC09A7">
      <w:pPr>
        <w:spacing w:line="360" w:lineRule="auto"/>
        <w:rPr>
          <w:rFonts w:ascii="Arial" w:hAnsi="Arial" w:cs="Arial"/>
        </w:rPr>
      </w:pPr>
      <w:proofErr w:type="spellStart"/>
      <w:r w:rsidRPr="00FC09A7">
        <w:rPr>
          <w:rFonts w:ascii="Arial" w:hAnsi="Arial" w:cs="Arial"/>
        </w:rPr>
        <w:t>USAHello</w:t>
      </w:r>
      <w:proofErr w:type="spellEnd"/>
      <w:r w:rsidRPr="00FC09A7">
        <w:rPr>
          <w:rFonts w:ascii="Arial" w:hAnsi="Arial" w:cs="Arial"/>
        </w:rPr>
        <w:t xml:space="preserve"> (</w:t>
      </w:r>
      <w:r w:rsidR="00956530">
        <w:rPr>
          <w:rFonts w:ascii="Arial" w:hAnsi="Arial" w:cs="Arial"/>
        </w:rPr>
        <w:t>2023</w:t>
      </w:r>
      <w:r w:rsidRPr="00FC09A7">
        <w:rPr>
          <w:rFonts w:ascii="Arial" w:hAnsi="Arial" w:cs="Arial"/>
        </w:rPr>
        <w:t>) ‘</w:t>
      </w:r>
      <w:r w:rsidR="003D27BF" w:rsidRPr="00FC09A7">
        <w:rPr>
          <w:rFonts w:ascii="Arial" w:hAnsi="Arial" w:cs="Arial"/>
        </w:rPr>
        <w:t>Diversity in the United States of America’,</w:t>
      </w:r>
      <w:r w:rsidR="003D27BF" w:rsidRPr="00FC09A7">
        <w:rPr>
          <w:rFonts w:ascii="Arial" w:hAnsi="Arial" w:cs="Arial"/>
          <w:i/>
          <w:iCs/>
        </w:rPr>
        <w:t xml:space="preserve"> </w:t>
      </w:r>
      <w:proofErr w:type="spellStart"/>
      <w:r w:rsidR="003D27BF" w:rsidRPr="00FC09A7">
        <w:rPr>
          <w:rFonts w:ascii="Arial" w:hAnsi="Arial" w:cs="Arial"/>
          <w:i/>
          <w:iCs/>
        </w:rPr>
        <w:t>USAHello</w:t>
      </w:r>
      <w:proofErr w:type="spellEnd"/>
      <w:r w:rsidR="003D27BF" w:rsidRPr="00FC09A7">
        <w:rPr>
          <w:rFonts w:ascii="Arial" w:hAnsi="Arial" w:cs="Arial"/>
        </w:rPr>
        <w:t xml:space="preserve">. Available at: </w:t>
      </w:r>
      <w:hyperlink r:id="rId31" w:anchor=":~:text=The%20elderly%20In%20the%20USA%2C%20seniors%20are%20those,pension%2C%20or%20small%20retirement%20salary%2C%20from%20the%20government" w:history="1">
        <w:r w:rsidR="003D27BF" w:rsidRPr="00FC09A7">
          <w:rPr>
            <w:rStyle w:val="Hyperlink"/>
            <w:rFonts w:ascii="Arial" w:hAnsi="Arial" w:cs="Arial"/>
          </w:rPr>
          <w:t>https://usahello.org/life-in-usa/culture/diversity/#:~:text=The%20elderly%20In%20the%20USA%2C%20seniors%20are%20those,pension%2C%20or%20small%20retirement%20salary%2C%20from%20the%20government</w:t>
        </w:r>
      </w:hyperlink>
      <w:r w:rsidR="003D27BF" w:rsidRPr="00FC09A7">
        <w:rPr>
          <w:rFonts w:ascii="Arial" w:hAnsi="Arial" w:cs="Arial"/>
        </w:rPr>
        <w:t>. (Accessed: 2</w:t>
      </w:r>
      <w:r w:rsidR="00576162" w:rsidRPr="00FC09A7">
        <w:rPr>
          <w:rFonts w:ascii="Arial" w:hAnsi="Arial" w:cs="Arial"/>
        </w:rPr>
        <w:t>8</w:t>
      </w:r>
      <w:r w:rsidR="003D27BF" w:rsidRPr="00FC09A7">
        <w:rPr>
          <w:rFonts w:ascii="Arial" w:hAnsi="Arial" w:cs="Arial"/>
        </w:rPr>
        <w:t xml:space="preserve"> </w:t>
      </w:r>
      <w:r w:rsidR="00996BF2">
        <w:rPr>
          <w:rFonts w:ascii="Arial" w:hAnsi="Arial" w:cs="Arial"/>
        </w:rPr>
        <w:t>October 2022</w:t>
      </w:r>
      <w:r w:rsidR="003D27BF" w:rsidRPr="00FC09A7">
        <w:rPr>
          <w:rFonts w:ascii="Arial" w:hAnsi="Arial" w:cs="Arial"/>
        </w:rPr>
        <w:t>).</w:t>
      </w:r>
    </w:p>
    <w:p w14:paraId="37ACB023" w14:textId="27B65343" w:rsidR="00956530" w:rsidRPr="00956530" w:rsidRDefault="00956530" w:rsidP="00FC09A7">
      <w:pPr>
        <w:spacing w:line="360" w:lineRule="auto"/>
        <w:rPr>
          <w:rFonts w:ascii="Arial" w:hAnsi="Arial" w:cs="Arial"/>
        </w:rPr>
      </w:pPr>
      <w:r>
        <w:rPr>
          <w:rFonts w:ascii="Arial" w:hAnsi="Arial" w:cs="Arial"/>
        </w:rPr>
        <w:t xml:space="preserve">Westgate Healthcare (2023) </w:t>
      </w:r>
      <w:r>
        <w:rPr>
          <w:rFonts w:ascii="Arial" w:hAnsi="Arial" w:cs="Arial"/>
          <w:i/>
          <w:iCs/>
        </w:rPr>
        <w:t>5 Amazing Initiatives that Help to Combat Elderly Loneliness</w:t>
      </w:r>
      <w:r>
        <w:rPr>
          <w:rFonts w:ascii="Arial" w:hAnsi="Arial" w:cs="Arial"/>
        </w:rPr>
        <w:t>. Available at:</w:t>
      </w:r>
      <w:r w:rsidRPr="00956530">
        <w:t xml:space="preserve"> </w:t>
      </w:r>
      <w:hyperlink r:id="rId32" w:anchor=":~:text=5%20Amazing%20Initiatives%20that%20Help%20to%20Combat%20Elderly,elderly%20loneliness%20a%20thing%20of%20the%20past%20" w:history="1">
        <w:r w:rsidRPr="00956530">
          <w:rPr>
            <w:color w:val="0000FF"/>
            <w:u w:val="single"/>
          </w:rPr>
          <w:t>5 Amazing Initiatives that Help to Combat Elderly Loneliness - Westgate Healthcare | Care Homes &amp; Nursing Homes in England</w:t>
        </w:r>
      </w:hyperlink>
      <w:r>
        <w:t xml:space="preserve"> </w:t>
      </w:r>
      <w:r>
        <w:rPr>
          <w:rFonts w:ascii="Arial" w:hAnsi="Arial" w:cs="Arial"/>
        </w:rPr>
        <w:t xml:space="preserve">(Accessed: 06 January 2023) </w:t>
      </w:r>
    </w:p>
    <w:p w14:paraId="214FE95A" w14:textId="77777777" w:rsidR="00956530" w:rsidRDefault="00956530" w:rsidP="00FC09A7">
      <w:pPr>
        <w:spacing w:line="360" w:lineRule="auto"/>
        <w:rPr>
          <w:rFonts w:ascii="Arial" w:hAnsi="Arial" w:cs="Arial"/>
        </w:rPr>
      </w:pPr>
    </w:p>
    <w:p w14:paraId="1E449A61" w14:textId="76EDF153" w:rsidR="00283AC9" w:rsidRDefault="00EF2A4D" w:rsidP="00FC09A7">
      <w:pPr>
        <w:spacing w:line="360" w:lineRule="auto"/>
        <w:rPr>
          <w:rFonts w:ascii="Arial" w:hAnsi="Arial" w:cs="Arial"/>
        </w:rPr>
      </w:pPr>
      <w:r w:rsidRPr="00FC09A7">
        <w:rPr>
          <w:rFonts w:ascii="Arial" w:hAnsi="Arial" w:cs="Arial"/>
        </w:rPr>
        <w:lastRenderedPageBreak/>
        <w:t xml:space="preserve">World Health Organization (2022) </w:t>
      </w:r>
      <w:r w:rsidRPr="00E9465B">
        <w:rPr>
          <w:rFonts w:ascii="Arial" w:hAnsi="Arial" w:cs="Arial"/>
          <w:i/>
          <w:iCs/>
        </w:rPr>
        <w:t>Ageing and Health</w:t>
      </w:r>
      <w:r w:rsidRPr="00FC09A7">
        <w:rPr>
          <w:rFonts w:ascii="Arial" w:hAnsi="Arial" w:cs="Arial"/>
        </w:rPr>
        <w:t xml:space="preserve">. Available at: </w:t>
      </w:r>
      <w:hyperlink r:id="rId33" w:history="1">
        <w:r w:rsidRPr="00FC09A7">
          <w:rPr>
            <w:rStyle w:val="Hyperlink"/>
            <w:rFonts w:ascii="Arial" w:hAnsi="Arial" w:cs="Arial"/>
          </w:rPr>
          <w:t>https://www.who.int/news-room/fact-sheets/detail/ageing-and-health</w:t>
        </w:r>
      </w:hyperlink>
      <w:r w:rsidRPr="00FC09A7">
        <w:rPr>
          <w:rFonts w:ascii="Arial" w:hAnsi="Arial" w:cs="Arial"/>
        </w:rPr>
        <w:t xml:space="preserve"> (Accessed: 27 </w:t>
      </w:r>
      <w:r w:rsidR="00996BF2">
        <w:rPr>
          <w:rFonts w:ascii="Arial" w:hAnsi="Arial" w:cs="Arial"/>
        </w:rPr>
        <w:t>October</w:t>
      </w:r>
      <w:r w:rsidRPr="00FC09A7">
        <w:rPr>
          <w:rFonts w:ascii="Arial" w:hAnsi="Arial" w:cs="Arial"/>
        </w:rPr>
        <w:t xml:space="preserve"> 2022).</w:t>
      </w:r>
    </w:p>
    <w:p w14:paraId="5EEF6D37" w14:textId="3B58373E" w:rsidR="0067342E" w:rsidRDefault="00E9465B" w:rsidP="00FC09A7">
      <w:pPr>
        <w:spacing w:line="360" w:lineRule="auto"/>
        <w:rPr>
          <w:rFonts w:ascii="Arial" w:hAnsi="Arial" w:cs="Arial"/>
        </w:rPr>
      </w:pPr>
      <w:bookmarkStart w:id="9" w:name="_Hlk123836722"/>
      <w:r>
        <w:rPr>
          <w:rFonts w:ascii="Arial" w:hAnsi="Arial" w:cs="Arial"/>
        </w:rPr>
        <w:t xml:space="preserve">World Health Organization (2022) </w:t>
      </w:r>
      <w:r w:rsidRPr="00E9465B">
        <w:rPr>
          <w:rFonts w:ascii="Arial" w:hAnsi="Arial" w:cs="Arial"/>
          <w:i/>
          <w:iCs/>
        </w:rPr>
        <w:t>Social Isolation and Loneliness</w:t>
      </w:r>
      <w:r>
        <w:rPr>
          <w:rFonts w:ascii="Arial" w:hAnsi="Arial" w:cs="Arial"/>
        </w:rPr>
        <w:t xml:space="preserve">. Available at: </w:t>
      </w:r>
      <w:hyperlink r:id="rId34" w:anchor=":~:text=Creating%20more%20age-friendly%20communities%2C%20by%20improving%20access%20to,and%20discrimination%20can%20also%20foster%20greater%20social%20connection" w:history="1">
        <w:r w:rsidR="004977E4" w:rsidRPr="006667B6">
          <w:rPr>
            <w:rStyle w:val="Hyperlink"/>
            <w:rFonts w:ascii="Arial" w:hAnsi="Arial" w:cs="Arial"/>
          </w:rPr>
          <w:t>https://www.who.int/teams/social-determinants-of-health/demographic-change-and-healthy-ageing/social-isolation-and-loneliness#:~:text=Creating%20more%20age-friendly%20communities%2C%</w:t>
        </w:r>
        <w:r w:rsidR="004977E4" w:rsidRPr="006667B6">
          <w:rPr>
            <w:rStyle w:val="Hyperlink"/>
            <w:rFonts w:ascii="Arial" w:hAnsi="Arial" w:cs="Arial"/>
          </w:rPr>
          <w:t>2</w:t>
        </w:r>
        <w:r w:rsidR="004977E4" w:rsidRPr="006667B6">
          <w:rPr>
            <w:rStyle w:val="Hyperlink"/>
            <w:rFonts w:ascii="Arial" w:hAnsi="Arial" w:cs="Arial"/>
          </w:rPr>
          <w:t>0by%20improving%20access%20to,and%20discrimination%20can%20also%20foster%20greater%20social%20connection</w:t>
        </w:r>
      </w:hyperlink>
      <w:r w:rsidR="004977E4" w:rsidRPr="004977E4">
        <w:rPr>
          <w:rFonts w:ascii="Arial" w:hAnsi="Arial" w:cs="Arial"/>
        </w:rPr>
        <w:t>.</w:t>
      </w:r>
      <w:r w:rsidR="004977E4">
        <w:rPr>
          <w:rFonts w:ascii="Arial" w:hAnsi="Arial" w:cs="Arial"/>
        </w:rPr>
        <w:t xml:space="preserve"> </w:t>
      </w:r>
      <w:bookmarkEnd w:id="9"/>
      <w:r w:rsidR="004977E4">
        <w:rPr>
          <w:rFonts w:ascii="Arial" w:hAnsi="Arial" w:cs="Arial"/>
        </w:rPr>
        <w:t>(Accessed: 17 October 202</w:t>
      </w:r>
      <w:r w:rsidR="00D778AC">
        <w:rPr>
          <w:rFonts w:ascii="Arial" w:hAnsi="Arial" w:cs="Arial"/>
        </w:rPr>
        <w:t>2</w:t>
      </w:r>
    </w:p>
    <w:p w14:paraId="361F3E28" w14:textId="717BF44E" w:rsidR="0067342E" w:rsidRDefault="00D778AC" w:rsidP="00FC09A7">
      <w:pPr>
        <w:spacing w:line="360" w:lineRule="auto"/>
        <w:rPr>
          <w:rFonts w:ascii="Arial" w:hAnsi="Arial" w:cs="Arial"/>
        </w:rPr>
      </w:pPr>
      <w:r w:rsidRPr="00D778AC">
        <w:rPr>
          <w:rFonts w:ascii="Arial" w:hAnsi="Arial" w:cs="Arial"/>
          <w:highlight w:val="yellow"/>
        </w:rPr>
        <w:t xml:space="preserve">World Health Organization (2022) </w:t>
      </w:r>
      <w:r w:rsidRPr="00D778AC">
        <w:rPr>
          <w:rFonts w:ascii="Arial" w:hAnsi="Arial" w:cs="Arial"/>
          <w:i/>
          <w:iCs/>
          <w:highlight w:val="yellow"/>
        </w:rPr>
        <w:t>Social Isolation and Loneliness</w:t>
      </w:r>
      <w:r w:rsidRPr="00D778AC">
        <w:rPr>
          <w:rFonts w:ascii="Arial" w:hAnsi="Arial" w:cs="Arial"/>
          <w:highlight w:val="yellow"/>
        </w:rPr>
        <w:t xml:space="preserve">. Available at: </w:t>
      </w:r>
      <w:hyperlink r:id="rId35" w:anchor=":~:text=Creating%20more%20age-friendly%20communities%2C%20by%20improving%20access%20to,and%20discrimination%20can%20also%20foster%20greater%20social%20connection" w:history="1">
        <w:r w:rsidRPr="00D778AC">
          <w:rPr>
            <w:rStyle w:val="Hyperlink"/>
            <w:rFonts w:ascii="Arial" w:hAnsi="Arial" w:cs="Arial"/>
            <w:highlight w:val="yellow"/>
          </w:rPr>
          <w:t>https://www.who.int/teams/social-determinants-of-health/demographic-change-and-healthy-ageing/social-isolation-and-loneliness#:~:text=Creating%20more%20age-friendly%20communities%2C%20by%20improving%20access%20to,and%20discrimination%20can%20also%20foster%20greater%20social%20connection</w:t>
        </w:r>
      </w:hyperlink>
      <w:r w:rsidRPr="00D778AC">
        <w:rPr>
          <w:rFonts w:ascii="Arial" w:hAnsi="Arial" w:cs="Arial"/>
          <w:highlight w:val="yellow"/>
        </w:rPr>
        <w:t>.</w:t>
      </w:r>
      <w:r w:rsidRPr="00D778AC">
        <w:rPr>
          <w:rFonts w:ascii="Arial" w:hAnsi="Arial" w:cs="Arial"/>
          <w:highlight w:val="yellow"/>
        </w:rPr>
        <w:t xml:space="preserve"> (Accessed: 05 January 2023).</w:t>
      </w:r>
    </w:p>
    <w:p w14:paraId="0DB31B4D" w14:textId="77777777" w:rsidR="0067342E" w:rsidRDefault="0067342E" w:rsidP="00FC09A7">
      <w:pPr>
        <w:spacing w:line="360" w:lineRule="auto"/>
        <w:rPr>
          <w:rFonts w:ascii="Arial" w:hAnsi="Arial" w:cs="Arial"/>
        </w:rPr>
      </w:pPr>
    </w:p>
    <w:p w14:paraId="53112CB1" w14:textId="77777777" w:rsidR="0067342E" w:rsidRDefault="0067342E" w:rsidP="0067342E">
      <w:pPr>
        <w:rPr>
          <w:rFonts w:ascii="Arial" w:hAnsi="Arial" w:cs="Arial"/>
          <w:b/>
          <w:bCs/>
          <w:sz w:val="32"/>
          <w:szCs w:val="32"/>
        </w:rPr>
      </w:pPr>
      <w:r w:rsidRPr="00354F7A">
        <w:rPr>
          <w:rFonts w:ascii="Arial" w:hAnsi="Arial" w:cs="Arial"/>
          <w:b/>
          <w:bCs/>
          <w:sz w:val="32"/>
          <w:szCs w:val="32"/>
        </w:rPr>
        <w:t>Appendi</w:t>
      </w:r>
      <w:r>
        <w:rPr>
          <w:rFonts w:ascii="Arial" w:hAnsi="Arial" w:cs="Arial"/>
          <w:b/>
          <w:bCs/>
          <w:sz w:val="32"/>
          <w:szCs w:val="32"/>
        </w:rPr>
        <w:t>ces</w:t>
      </w:r>
    </w:p>
    <w:p w14:paraId="54EC6222" w14:textId="77777777" w:rsidR="0067342E" w:rsidRDefault="0067342E" w:rsidP="0067342E">
      <w:pPr>
        <w:rPr>
          <w:rFonts w:ascii="Arial" w:hAnsi="Arial" w:cs="Arial"/>
          <w:sz w:val="24"/>
          <w:szCs w:val="24"/>
        </w:rPr>
      </w:pPr>
    </w:p>
    <w:p w14:paraId="0B7D9868" w14:textId="77777777" w:rsidR="0067342E" w:rsidRPr="003472E6" w:rsidRDefault="0067342E" w:rsidP="0067342E">
      <w:pPr>
        <w:rPr>
          <w:rFonts w:ascii="Arial" w:hAnsi="Arial" w:cs="Arial"/>
          <w:sz w:val="24"/>
          <w:szCs w:val="24"/>
        </w:rPr>
      </w:pPr>
    </w:p>
    <w:p w14:paraId="6C4C9064" w14:textId="77777777" w:rsidR="0067342E" w:rsidRPr="003472E6" w:rsidRDefault="0067342E" w:rsidP="0067342E">
      <w:pPr>
        <w:rPr>
          <w:rFonts w:ascii="Arial" w:hAnsi="Arial" w:cs="Arial"/>
          <w:sz w:val="24"/>
          <w:szCs w:val="24"/>
        </w:rPr>
      </w:pPr>
      <w:r>
        <w:rPr>
          <w:rFonts w:ascii="Arial" w:hAnsi="Arial" w:cs="Arial"/>
          <w:sz w:val="24"/>
          <w:szCs w:val="24"/>
        </w:rPr>
        <w:t>Appendix 1</w:t>
      </w:r>
    </w:p>
    <w:p w14:paraId="504C3886" w14:textId="77777777" w:rsidR="0067342E" w:rsidRDefault="0067342E" w:rsidP="0067342E">
      <w:pPr>
        <w:rPr>
          <w:rFonts w:ascii="Arial" w:hAnsi="Arial" w:cs="Arial"/>
          <w:sz w:val="24"/>
          <w:szCs w:val="24"/>
        </w:rPr>
      </w:pPr>
    </w:p>
    <w:p w14:paraId="1721519C" w14:textId="77777777" w:rsidR="0067342E" w:rsidRDefault="0067342E" w:rsidP="0067342E">
      <w:pPr>
        <w:rPr>
          <w:rFonts w:ascii="Arial" w:hAnsi="Arial" w:cs="Arial"/>
          <w:sz w:val="24"/>
          <w:szCs w:val="24"/>
        </w:rPr>
      </w:pPr>
    </w:p>
    <w:p w14:paraId="74449AD8" w14:textId="77777777" w:rsidR="0067342E" w:rsidRDefault="0067342E" w:rsidP="0067342E">
      <w:pPr>
        <w:rPr>
          <w:rFonts w:ascii="Arial" w:hAnsi="Arial" w:cs="Arial"/>
          <w:sz w:val="24"/>
          <w:szCs w:val="24"/>
        </w:rPr>
      </w:pPr>
    </w:p>
    <w:p w14:paraId="06F5541F" w14:textId="77777777" w:rsidR="0067342E" w:rsidRDefault="0067342E" w:rsidP="0067342E">
      <w:pPr>
        <w:rPr>
          <w:rFonts w:ascii="Arial" w:hAnsi="Arial" w:cs="Arial"/>
          <w:sz w:val="24"/>
          <w:szCs w:val="24"/>
        </w:rPr>
      </w:pPr>
    </w:p>
    <w:p w14:paraId="0CA8E249" w14:textId="77777777" w:rsidR="0067342E" w:rsidRDefault="0067342E" w:rsidP="0067342E">
      <w:pPr>
        <w:rPr>
          <w:rFonts w:ascii="Arial" w:hAnsi="Arial" w:cs="Arial"/>
          <w:sz w:val="24"/>
          <w:szCs w:val="24"/>
        </w:rPr>
      </w:pPr>
    </w:p>
    <w:p w14:paraId="45FDC6C3" w14:textId="77777777" w:rsidR="0067342E" w:rsidRDefault="0067342E" w:rsidP="0067342E">
      <w:pPr>
        <w:rPr>
          <w:rFonts w:ascii="Arial" w:hAnsi="Arial" w:cs="Arial"/>
          <w:sz w:val="24"/>
          <w:szCs w:val="24"/>
        </w:rPr>
      </w:pPr>
    </w:p>
    <w:p w14:paraId="33BF022E" w14:textId="77777777" w:rsidR="0067342E" w:rsidRDefault="0067342E" w:rsidP="0067342E">
      <w:pPr>
        <w:rPr>
          <w:rFonts w:ascii="Arial" w:hAnsi="Arial" w:cs="Arial"/>
          <w:sz w:val="24"/>
          <w:szCs w:val="24"/>
        </w:rPr>
      </w:pPr>
    </w:p>
    <w:p w14:paraId="41C3624C" w14:textId="77777777" w:rsidR="0067342E" w:rsidRDefault="0067342E" w:rsidP="0067342E">
      <w:pPr>
        <w:rPr>
          <w:rFonts w:ascii="Arial" w:hAnsi="Arial" w:cs="Arial"/>
          <w:sz w:val="24"/>
          <w:szCs w:val="24"/>
        </w:rPr>
      </w:pPr>
    </w:p>
    <w:p w14:paraId="7F9ED14D" w14:textId="77777777" w:rsidR="0067342E" w:rsidRDefault="0067342E" w:rsidP="0067342E">
      <w:pPr>
        <w:rPr>
          <w:rFonts w:ascii="Arial" w:hAnsi="Arial" w:cs="Arial"/>
          <w:sz w:val="24"/>
          <w:szCs w:val="24"/>
        </w:rPr>
      </w:pPr>
    </w:p>
    <w:p w14:paraId="0AD0730F" w14:textId="77777777" w:rsidR="0067342E" w:rsidRDefault="0067342E" w:rsidP="0067342E">
      <w:pPr>
        <w:rPr>
          <w:rFonts w:ascii="Arial" w:hAnsi="Arial" w:cs="Arial"/>
          <w:sz w:val="24"/>
          <w:szCs w:val="24"/>
        </w:rPr>
      </w:pPr>
      <w:r>
        <w:rPr>
          <w:rFonts w:ascii="Arial" w:hAnsi="Arial" w:cs="Arial"/>
          <w:sz w:val="24"/>
          <w:szCs w:val="24"/>
        </w:rPr>
        <w:t>Appendix 2</w:t>
      </w:r>
    </w:p>
    <w:p w14:paraId="79DAB221" w14:textId="77777777" w:rsidR="0067342E" w:rsidRDefault="0067342E" w:rsidP="0067342E">
      <w:pPr>
        <w:rPr>
          <w:rFonts w:ascii="Arial" w:hAnsi="Arial" w:cs="Arial"/>
          <w:sz w:val="24"/>
          <w:szCs w:val="24"/>
        </w:rPr>
      </w:pPr>
    </w:p>
    <w:p w14:paraId="55F09838" w14:textId="77777777" w:rsidR="0067342E" w:rsidRDefault="0067342E" w:rsidP="0067342E">
      <w:pPr>
        <w:rPr>
          <w:rFonts w:ascii="Arial" w:hAnsi="Arial" w:cs="Arial"/>
          <w:sz w:val="24"/>
          <w:szCs w:val="24"/>
        </w:rPr>
      </w:pPr>
    </w:p>
    <w:p w14:paraId="0A0C7C7B" w14:textId="77777777" w:rsidR="0067342E" w:rsidRDefault="0067342E" w:rsidP="0067342E">
      <w:pPr>
        <w:rPr>
          <w:rFonts w:ascii="Arial" w:hAnsi="Arial" w:cs="Arial"/>
          <w:sz w:val="24"/>
          <w:szCs w:val="24"/>
        </w:rPr>
      </w:pPr>
    </w:p>
    <w:p w14:paraId="2CF1104E" w14:textId="77777777" w:rsidR="0067342E" w:rsidRDefault="0067342E" w:rsidP="00FC09A7">
      <w:pPr>
        <w:spacing w:line="360" w:lineRule="auto"/>
        <w:rPr>
          <w:rFonts w:ascii="Arial" w:hAnsi="Arial" w:cs="Arial"/>
        </w:rPr>
      </w:pPr>
    </w:p>
    <w:p w14:paraId="47BAB719" w14:textId="77777777" w:rsidR="0067342E" w:rsidRDefault="0067342E" w:rsidP="00FC09A7">
      <w:pPr>
        <w:spacing w:line="360" w:lineRule="auto"/>
        <w:rPr>
          <w:rFonts w:ascii="Arial" w:hAnsi="Arial" w:cs="Arial"/>
        </w:rPr>
      </w:pPr>
    </w:p>
    <w:p w14:paraId="1D59156E" w14:textId="77777777" w:rsidR="0067342E" w:rsidRDefault="0067342E" w:rsidP="00FC09A7">
      <w:pPr>
        <w:spacing w:line="360" w:lineRule="auto"/>
        <w:rPr>
          <w:rFonts w:ascii="Arial" w:hAnsi="Arial" w:cs="Arial"/>
        </w:rPr>
      </w:pPr>
    </w:p>
    <w:p w14:paraId="4790E2EA" w14:textId="77777777" w:rsidR="0067342E" w:rsidRDefault="0067342E" w:rsidP="00FC09A7">
      <w:pPr>
        <w:spacing w:line="360" w:lineRule="auto"/>
        <w:rPr>
          <w:rFonts w:ascii="Arial" w:hAnsi="Arial" w:cs="Arial"/>
        </w:rPr>
      </w:pPr>
    </w:p>
    <w:p w14:paraId="5F3A3B80" w14:textId="77777777" w:rsidR="0067342E" w:rsidRDefault="0067342E" w:rsidP="00FC09A7">
      <w:pPr>
        <w:spacing w:line="360" w:lineRule="auto"/>
        <w:rPr>
          <w:rFonts w:ascii="Arial" w:hAnsi="Arial" w:cs="Arial"/>
        </w:rPr>
      </w:pPr>
    </w:p>
    <w:p w14:paraId="013C335D" w14:textId="77777777" w:rsidR="0067342E" w:rsidRDefault="0067342E" w:rsidP="00FC09A7">
      <w:pPr>
        <w:spacing w:line="360" w:lineRule="auto"/>
        <w:rPr>
          <w:rFonts w:ascii="Arial" w:hAnsi="Arial" w:cs="Arial"/>
        </w:rPr>
      </w:pPr>
    </w:p>
    <w:p w14:paraId="5ECA1F0C" w14:textId="77777777" w:rsidR="0067342E" w:rsidRDefault="0067342E" w:rsidP="00FC09A7">
      <w:pPr>
        <w:spacing w:line="360" w:lineRule="auto"/>
        <w:rPr>
          <w:rFonts w:ascii="Arial" w:hAnsi="Arial" w:cs="Arial"/>
        </w:rPr>
      </w:pPr>
    </w:p>
    <w:p w14:paraId="637A915E" w14:textId="77777777" w:rsidR="0067342E" w:rsidRDefault="0067342E" w:rsidP="00FC09A7">
      <w:pPr>
        <w:spacing w:line="360" w:lineRule="auto"/>
        <w:rPr>
          <w:rFonts w:ascii="Arial" w:hAnsi="Arial" w:cs="Arial"/>
        </w:rPr>
      </w:pPr>
    </w:p>
    <w:p w14:paraId="3F7B7102" w14:textId="77777777" w:rsidR="0067342E" w:rsidRDefault="0067342E" w:rsidP="00FC09A7">
      <w:pPr>
        <w:spacing w:line="360" w:lineRule="auto"/>
        <w:rPr>
          <w:rFonts w:ascii="Arial" w:hAnsi="Arial" w:cs="Arial"/>
        </w:rPr>
      </w:pPr>
    </w:p>
    <w:p w14:paraId="29EC2A1C" w14:textId="77777777" w:rsidR="0067342E" w:rsidRDefault="0067342E" w:rsidP="00FC09A7">
      <w:pPr>
        <w:spacing w:line="360" w:lineRule="auto"/>
        <w:rPr>
          <w:rFonts w:ascii="Arial" w:hAnsi="Arial" w:cs="Arial"/>
        </w:rPr>
      </w:pPr>
    </w:p>
    <w:p w14:paraId="73D463ED" w14:textId="6C558EB1" w:rsidR="00E9465B" w:rsidRPr="00E9465B" w:rsidRDefault="0067342E" w:rsidP="00FC09A7">
      <w:pPr>
        <w:spacing w:line="360" w:lineRule="auto"/>
        <w:rPr>
          <w:rFonts w:ascii="Arial" w:hAnsi="Arial" w:cs="Arial"/>
        </w:rPr>
      </w:pPr>
      <w:r w:rsidRPr="0067342E">
        <w:rPr>
          <w:noProof/>
        </w:rPr>
        <w:t xml:space="preserve"> </w:t>
      </w:r>
      <w:r>
        <w:rPr>
          <w:noProof/>
        </w:rPr>
        <w:drawing>
          <wp:inline distT="0" distB="0" distL="0" distR="0" wp14:anchorId="3A5C835D" wp14:editId="0A285AEF">
            <wp:extent cx="5731510" cy="2041525"/>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041525"/>
                    </a:xfrm>
                    <a:prstGeom prst="rect">
                      <a:avLst/>
                    </a:prstGeom>
                    <a:noFill/>
                    <a:ln>
                      <a:noFill/>
                    </a:ln>
                  </pic:spPr>
                </pic:pic>
              </a:graphicData>
            </a:graphic>
          </wp:inline>
        </w:drawing>
      </w:r>
      <w:r>
        <w:rPr>
          <w:rFonts w:ascii="Arial" w:hAnsi="Arial" w:cs="Arial"/>
        </w:rPr>
        <w:t xml:space="preserve"> </w:t>
      </w:r>
      <w:r w:rsidR="004977E4">
        <w:rPr>
          <w:rFonts w:ascii="Arial" w:hAnsi="Arial" w:cs="Arial"/>
        </w:rPr>
        <w:lastRenderedPageBreak/>
        <w:t>2).</w:t>
      </w:r>
      <w:r w:rsidRPr="0067342E">
        <w:rPr>
          <w:noProof/>
        </w:rPr>
        <w:t xml:space="preserve"> </w:t>
      </w:r>
      <w:r>
        <w:rPr>
          <w:noProof/>
        </w:rPr>
        <w:drawing>
          <wp:inline distT="0" distB="0" distL="0" distR="0" wp14:anchorId="1CED0E82" wp14:editId="4FAC79F9">
            <wp:extent cx="5731510" cy="6068695"/>
            <wp:effectExtent l="0" t="0" r="2540" b="8255"/>
            <wp:docPr id="2" name="Picture 2" descr="A Wave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Wave of Chang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6068695"/>
                    </a:xfrm>
                    <a:prstGeom prst="rect">
                      <a:avLst/>
                    </a:prstGeom>
                    <a:noFill/>
                    <a:ln>
                      <a:noFill/>
                    </a:ln>
                  </pic:spPr>
                </pic:pic>
              </a:graphicData>
            </a:graphic>
          </wp:inline>
        </w:drawing>
      </w:r>
    </w:p>
    <w:sectPr w:rsidR="00E9465B" w:rsidRPr="00E94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8679B"/>
    <w:multiLevelType w:val="hybridMultilevel"/>
    <w:tmpl w:val="478E5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35B85"/>
    <w:multiLevelType w:val="hybridMultilevel"/>
    <w:tmpl w:val="1346BE0E"/>
    <w:lvl w:ilvl="0" w:tplc="2C3EB49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E730EE2"/>
    <w:multiLevelType w:val="hybridMultilevel"/>
    <w:tmpl w:val="932EE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E308D7"/>
    <w:multiLevelType w:val="hybridMultilevel"/>
    <w:tmpl w:val="ACF00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1750891">
    <w:abstractNumId w:val="0"/>
  </w:num>
  <w:num w:numId="2" w16cid:durableId="1944680912">
    <w:abstractNumId w:val="3"/>
  </w:num>
  <w:num w:numId="3" w16cid:durableId="1347095033">
    <w:abstractNumId w:val="2"/>
  </w:num>
  <w:num w:numId="4" w16cid:durableId="2061829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014"/>
    <w:rsid w:val="0000135F"/>
    <w:rsid w:val="000104C2"/>
    <w:rsid w:val="000236DE"/>
    <w:rsid w:val="00024984"/>
    <w:rsid w:val="00035B94"/>
    <w:rsid w:val="000432A4"/>
    <w:rsid w:val="00044A4C"/>
    <w:rsid w:val="000518C1"/>
    <w:rsid w:val="00066B28"/>
    <w:rsid w:val="00072920"/>
    <w:rsid w:val="000747BA"/>
    <w:rsid w:val="000828E9"/>
    <w:rsid w:val="000840B3"/>
    <w:rsid w:val="000855BB"/>
    <w:rsid w:val="000A242D"/>
    <w:rsid w:val="000C32B6"/>
    <w:rsid w:val="000D334A"/>
    <w:rsid w:val="000D7760"/>
    <w:rsid w:val="000E60C1"/>
    <w:rsid w:val="00111441"/>
    <w:rsid w:val="001414FB"/>
    <w:rsid w:val="001666F2"/>
    <w:rsid w:val="001753D5"/>
    <w:rsid w:val="001759D6"/>
    <w:rsid w:val="001962A6"/>
    <w:rsid w:val="001A47EF"/>
    <w:rsid w:val="001B3FCB"/>
    <w:rsid w:val="001F4FDA"/>
    <w:rsid w:val="001F6AFB"/>
    <w:rsid w:val="002038EF"/>
    <w:rsid w:val="00205E58"/>
    <w:rsid w:val="00221C55"/>
    <w:rsid w:val="00234747"/>
    <w:rsid w:val="002557ED"/>
    <w:rsid w:val="00263FFE"/>
    <w:rsid w:val="00274B3E"/>
    <w:rsid w:val="00277F11"/>
    <w:rsid w:val="00277F6E"/>
    <w:rsid w:val="00283AC9"/>
    <w:rsid w:val="002A73DD"/>
    <w:rsid w:val="002B051C"/>
    <w:rsid w:val="002B274D"/>
    <w:rsid w:val="002C110E"/>
    <w:rsid w:val="002D4085"/>
    <w:rsid w:val="00301528"/>
    <w:rsid w:val="003058A5"/>
    <w:rsid w:val="00311068"/>
    <w:rsid w:val="003168EA"/>
    <w:rsid w:val="00317B5A"/>
    <w:rsid w:val="00333AC9"/>
    <w:rsid w:val="00340A82"/>
    <w:rsid w:val="003472E6"/>
    <w:rsid w:val="003516DF"/>
    <w:rsid w:val="00351841"/>
    <w:rsid w:val="00354F7A"/>
    <w:rsid w:val="00367749"/>
    <w:rsid w:val="003729F2"/>
    <w:rsid w:val="00373E49"/>
    <w:rsid w:val="003A1092"/>
    <w:rsid w:val="003C487D"/>
    <w:rsid w:val="003C7FE9"/>
    <w:rsid w:val="003D053B"/>
    <w:rsid w:val="003D0E6C"/>
    <w:rsid w:val="003D27BF"/>
    <w:rsid w:val="003E28FA"/>
    <w:rsid w:val="003E3450"/>
    <w:rsid w:val="003F3E25"/>
    <w:rsid w:val="003F3E5A"/>
    <w:rsid w:val="00422953"/>
    <w:rsid w:val="00425A0D"/>
    <w:rsid w:val="00436949"/>
    <w:rsid w:val="0045011F"/>
    <w:rsid w:val="00456EC8"/>
    <w:rsid w:val="004717A6"/>
    <w:rsid w:val="004821BD"/>
    <w:rsid w:val="0048536D"/>
    <w:rsid w:val="00487FF7"/>
    <w:rsid w:val="004977E4"/>
    <w:rsid w:val="004B340E"/>
    <w:rsid w:val="004B6007"/>
    <w:rsid w:val="004C53DB"/>
    <w:rsid w:val="004C5558"/>
    <w:rsid w:val="004E13AB"/>
    <w:rsid w:val="004E7C0B"/>
    <w:rsid w:val="004F460A"/>
    <w:rsid w:val="004F4FDA"/>
    <w:rsid w:val="00506EF8"/>
    <w:rsid w:val="0051217C"/>
    <w:rsid w:val="00527710"/>
    <w:rsid w:val="005412C9"/>
    <w:rsid w:val="00555A91"/>
    <w:rsid w:val="00566554"/>
    <w:rsid w:val="00570AF8"/>
    <w:rsid w:val="00576162"/>
    <w:rsid w:val="005A3C94"/>
    <w:rsid w:val="005B3852"/>
    <w:rsid w:val="005B4677"/>
    <w:rsid w:val="005B6250"/>
    <w:rsid w:val="005B7106"/>
    <w:rsid w:val="005C0CA7"/>
    <w:rsid w:val="005C56AD"/>
    <w:rsid w:val="005E25F7"/>
    <w:rsid w:val="005F1A4D"/>
    <w:rsid w:val="00601E28"/>
    <w:rsid w:val="00605E10"/>
    <w:rsid w:val="00613105"/>
    <w:rsid w:val="00615C5F"/>
    <w:rsid w:val="006325AF"/>
    <w:rsid w:val="00651A99"/>
    <w:rsid w:val="00653FCD"/>
    <w:rsid w:val="0067342E"/>
    <w:rsid w:val="00674480"/>
    <w:rsid w:val="006A0322"/>
    <w:rsid w:val="006A7E56"/>
    <w:rsid w:val="006C7BD6"/>
    <w:rsid w:val="006D1717"/>
    <w:rsid w:val="006E49A9"/>
    <w:rsid w:val="006F44C4"/>
    <w:rsid w:val="007115E7"/>
    <w:rsid w:val="00731CE7"/>
    <w:rsid w:val="00753176"/>
    <w:rsid w:val="0075400A"/>
    <w:rsid w:val="0077103D"/>
    <w:rsid w:val="00780EAB"/>
    <w:rsid w:val="007961F0"/>
    <w:rsid w:val="00797FB9"/>
    <w:rsid w:val="007A407F"/>
    <w:rsid w:val="007B4F92"/>
    <w:rsid w:val="007B58E7"/>
    <w:rsid w:val="007C601D"/>
    <w:rsid w:val="007C7ACC"/>
    <w:rsid w:val="00826CF7"/>
    <w:rsid w:val="008472E3"/>
    <w:rsid w:val="00866A76"/>
    <w:rsid w:val="0087208E"/>
    <w:rsid w:val="0088295B"/>
    <w:rsid w:val="00887758"/>
    <w:rsid w:val="008924D9"/>
    <w:rsid w:val="008A29A5"/>
    <w:rsid w:val="008B60CC"/>
    <w:rsid w:val="008C0B15"/>
    <w:rsid w:val="008D200E"/>
    <w:rsid w:val="008D5431"/>
    <w:rsid w:val="008E5415"/>
    <w:rsid w:val="008F3602"/>
    <w:rsid w:val="008F3E7F"/>
    <w:rsid w:val="008F5659"/>
    <w:rsid w:val="008F65EB"/>
    <w:rsid w:val="00905687"/>
    <w:rsid w:val="0090631E"/>
    <w:rsid w:val="009115AC"/>
    <w:rsid w:val="00923AEC"/>
    <w:rsid w:val="00944118"/>
    <w:rsid w:val="009464BA"/>
    <w:rsid w:val="00956530"/>
    <w:rsid w:val="00996BF2"/>
    <w:rsid w:val="009A29E2"/>
    <w:rsid w:val="009A7355"/>
    <w:rsid w:val="009C25AD"/>
    <w:rsid w:val="009C29C8"/>
    <w:rsid w:val="009C3274"/>
    <w:rsid w:val="009E670F"/>
    <w:rsid w:val="009F3706"/>
    <w:rsid w:val="00A039A5"/>
    <w:rsid w:val="00A068F5"/>
    <w:rsid w:val="00A07CAB"/>
    <w:rsid w:val="00A146A1"/>
    <w:rsid w:val="00A20BCF"/>
    <w:rsid w:val="00A26B07"/>
    <w:rsid w:val="00A33065"/>
    <w:rsid w:val="00A3703B"/>
    <w:rsid w:val="00A477B2"/>
    <w:rsid w:val="00A74DBE"/>
    <w:rsid w:val="00AA757E"/>
    <w:rsid w:val="00AB5719"/>
    <w:rsid w:val="00AD3503"/>
    <w:rsid w:val="00AD7C5A"/>
    <w:rsid w:val="00AE5A29"/>
    <w:rsid w:val="00AF0851"/>
    <w:rsid w:val="00B213A6"/>
    <w:rsid w:val="00B466E3"/>
    <w:rsid w:val="00B522FF"/>
    <w:rsid w:val="00B5783B"/>
    <w:rsid w:val="00B718AB"/>
    <w:rsid w:val="00B71B95"/>
    <w:rsid w:val="00B74428"/>
    <w:rsid w:val="00BA5E68"/>
    <w:rsid w:val="00BA7532"/>
    <w:rsid w:val="00BC0E69"/>
    <w:rsid w:val="00BD45A8"/>
    <w:rsid w:val="00BD4AB0"/>
    <w:rsid w:val="00BD6FEF"/>
    <w:rsid w:val="00BE1755"/>
    <w:rsid w:val="00BE75C5"/>
    <w:rsid w:val="00BF610F"/>
    <w:rsid w:val="00BF6E4B"/>
    <w:rsid w:val="00BF7515"/>
    <w:rsid w:val="00C160FA"/>
    <w:rsid w:val="00C233B5"/>
    <w:rsid w:val="00C25109"/>
    <w:rsid w:val="00C37CCA"/>
    <w:rsid w:val="00C418B5"/>
    <w:rsid w:val="00C4348F"/>
    <w:rsid w:val="00C4350C"/>
    <w:rsid w:val="00C45E2B"/>
    <w:rsid w:val="00C713F3"/>
    <w:rsid w:val="00C719AC"/>
    <w:rsid w:val="00C8569B"/>
    <w:rsid w:val="00CA286C"/>
    <w:rsid w:val="00CB0EDF"/>
    <w:rsid w:val="00CC4611"/>
    <w:rsid w:val="00CE1418"/>
    <w:rsid w:val="00CF0458"/>
    <w:rsid w:val="00CF153E"/>
    <w:rsid w:val="00D16BE7"/>
    <w:rsid w:val="00D51108"/>
    <w:rsid w:val="00D60505"/>
    <w:rsid w:val="00D718AF"/>
    <w:rsid w:val="00D778AC"/>
    <w:rsid w:val="00D816E4"/>
    <w:rsid w:val="00D920C6"/>
    <w:rsid w:val="00D95934"/>
    <w:rsid w:val="00DA67F8"/>
    <w:rsid w:val="00DA7B0D"/>
    <w:rsid w:val="00DB3653"/>
    <w:rsid w:val="00DB7BA6"/>
    <w:rsid w:val="00DC0B67"/>
    <w:rsid w:val="00DC1CB5"/>
    <w:rsid w:val="00DD6333"/>
    <w:rsid w:val="00DD7FC6"/>
    <w:rsid w:val="00DE26F0"/>
    <w:rsid w:val="00DE5371"/>
    <w:rsid w:val="00DF7106"/>
    <w:rsid w:val="00DF7A34"/>
    <w:rsid w:val="00E14E5D"/>
    <w:rsid w:val="00E229CC"/>
    <w:rsid w:val="00E273F9"/>
    <w:rsid w:val="00E4006C"/>
    <w:rsid w:val="00E45CC1"/>
    <w:rsid w:val="00E47C2D"/>
    <w:rsid w:val="00E568AF"/>
    <w:rsid w:val="00E64813"/>
    <w:rsid w:val="00E65241"/>
    <w:rsid w:val="00E74B32"/>
    <w:rsid w:val="00E75739"/>
    <w:rsid w:val="00E77E82"/>
    <w:rsid w:val="00E9103B"/>
    <w:rsid w:val="00E9255F"/>
    <w:rsid w:val="00E9465B"/>
    <w:rsid w:val="00EC26D3"/>
    <w:rsid w:val="00EC3014"/>
    <w:rsid w:val="00ED721C"/>
    <w:rsid w:val="00EE127B"/>
    <w:rsid w:val="00EE23EF"/>
    <w:rsid w:val="00EE3027"/>
    <w:rsid w:val="00EE3B87"/>
    <w:rsid w:val="00EE62EE"/>
    <w:rsid w:val="00EF2A4D"/>
    <w:rsid w:val="00F04770"/>
    <w:rsid w:val="00F0478C"/>
    <w:rsid w:val="00F46278"/>
    <w:rsid w:val="00F50DAB"/>
    <w:rsid w:val="00F63553"/>
    <w:rsid w:val="00F63BED"/>
    <w:rsid w:val="00F825AB"/>
    <w:rsid w:val="00F91D28"/>
    <w:rsid w:val="00F95BB6"/>
    <w:rsid w:val="00FC09A7"/>
    <w:rsid w:val="00FE0E83"/>
    <w:rsid w:val="00FE536C"/>
    <w:rsid w:val="00FF1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2B217"/>
  <w15:chartTrackingRefBased/>
  <w15:docId w15:val="{08997530-CEE5-437B-9D06-26205EE80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5687"/>
    <w:rPr>
      <w:color w:val="0563C1" w:themeColor="hyperlink"/>
      <w:u w:val="single"/>
    </w:rPr>
  </w:style>
  <w:style w:type="character" w:styleId="UnresolvedMention">
    <w:name w:val="Unresolved Mention"/>
    <w:basedOn w:val="DefaultParagraphFont"/>
    <w:uiPriority w:val="99"/>
    <w:semiHidden/>
    <w:unhideWhenUsed/>
    <w:rsid w:val="00905687"/>
    <w:rPr>
      <w:color w:val="605E5C"/>
      <w:shd w:val="clear" w:color="auto" w:fill="E1DFDD"/>
    </w:rPr>
  </w:style>
  <w:style w:type="character" w:styleId="FollowedHyperlink">
    <w:name w:val="FollowedHyperlink"/>
    <w:basedOn w:val="DefaultParagraphFont"/>
    <w:uiPriority w:val="99"/>
    <w:semiHidden/>
    <w:unhideWhenUsed/>
    <w:rsid w:val="00C4348F"/>
    <w:rPr>
      <w:color w:val="954F72" w:themeColor="followedHyperlink"/>
      <w:u w:val="single"/>
    </w:rPr>
  </w:style>
  <w:style w:type="paragraph" w:styleId="ListParagraph">
    <w:name w:val="List Paragraph"/>
    <w:basedOn w:val="Normal"/>
    <w:uiPriority w:val="34"/>
    <w:qFormat/>
    <w:rsid w:val="00C160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134342">
      <w:bodyDiv w:val="1"/>
      <w:marLeft w:val="0"/>
      <w:marRight w:val="0"/>
      <w:marTop w:val="0"/>
      <w:marBottom w:val="0"/>
      <w:divBdr>
        <w:top w:val="none" w:sz="0" w:space="0" w:color="auto"/>
        <w:left w:val="none" w:sz="0" w:space="0" w:color="auto"/>
        <w:bottom w:val="none" w:sz="0" w:space="0" w:color="auto"/>
        <w:right w:val="none" w:sz="0" w:space="0" w:color="auto"/>
      </w:divBdr>
      <w:divsChild>
        <w:div w:id="1880511177">
          <w:marLeft w:val="0"/>
          <w:marRight w:val="0"/>
          <w:marTop w:val="0"/>
          <w:marBottom w:val="0"/>
          <w:divBdr>
            <w:top w:val="none" w:sz="0" w:space="0" w:color="auto"/>
            <w:left w:val="none" w:sz="0" w:space="0" w:color="auto"/>
            <w:bottom w:val="none" w:sz="0" w:space="0" w:color="auto"/>
            <w:right w:val="none" w:sz="0" w:space="0" w:color="auto"/>
          </w:divBdr>
          <w:divsChild>
            <w:div w:id="637297337">
              <w:marLeft w:val="0"/>
              <w:marRight w:val="0"/>
              <w:marTop w:val="0"/>
              <w:marBottom w:val="0"/>
              <w:divBdr>
                <w:top w:val="none" w:sz="0" w:space="0" w:color="auto"/>
                <w:left w:val="none" w:sz="0" w:space="0" w:color="auto"/>
                <w:bottom w:val="none" w:sz="0" w:space="0" w:color="auto"/>
                <w:right w:val="none" w:sz="0" w:space="0" w:color="auto"/>
              </w:divBdr>
              <w:divsChild>
                <w:div w:id="1075474224">
                  <w:marLeft w:val="0"/>
                  <w:marRight w:val="0"/>
                  <w:marTop w:val="0"/>
                  <w:marBottom w:val="0"/>
                  <w:divBdr>
                    <w:top w:val="none" w:sz="0" w:space="0" w:color="auto"/>
                    <w:left w:val="none" w:sz="0" w:space="0" w:color="auto"/>
                    <w:bottom w:val="none" w:sz="0" w:space="0" w:color="auto"/>
                    <w:right w:val="none" w:sz="0" w:space="0" w:color="auto"/>
                  </w:divBdr>
                  <w:divsChild>
                    <w:div w:id="16937457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445732699">
      <w:bodyDiv w:val="1"/>
      <w:marLeft w:val="0"/>
      <w:marRight w:val="0"/>
      <w:marTop w:val="0"/>
      <w:marBottom w:val="0"/>
      <w:divBdr>
        <w:top w:val="none" w:sz="0" w:space="0" w:color="auto"/>
        <w:left w:val="none" w:sz="0" w:space="0" w:color="auto"/>
        <w:bottom w:val="none" w:sz="0" w:space="0" w:color="auto"/>
        <w:right w:val="none" w:sz="0" w:space="0" w:color="auto"/>
      </w:divBdr>
    </w:div>
    <w:div w:id="1937974985">
      <w:bodyDiv w:val="1"/>
      <w:marLeft w:val="0"/>
      <w:marRight w:val="0"/>
      <w:marTop w:val="0"/>
      <w:marBottom w:val="0"/>
      <w:divBdr>
        <w:top w:val="none" w:sz="0" w:space="0" w:color="auto"/>
        <w:left w:val="none" w:sz="0" w:space="0" w:color="auto"/>
        <w:bottom w:val="none" w:sz="0" w:space="0" w:color="auto"/>
        <w:right w:val="none" w:sz="0" w:space="0" w:color="auto"/>
      </w:divBdr>
      <w:divsChild>
        <w:div w:id="791939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over-800-organisations-receive-new-funding-to-tackle-loneliness" TargetMode="External"/><Relationship Id="rId18" Type="http://schemas.openxmlformats.org/officeDocument/2006/relationships/hyperlink" Target="https://www.mind.org.uk/information-support/tips-for-everyday-living/loneliness/about-loneliness/" TargetMode="External"/><Relationship Id="rId26" Type="http://schemas.openxmlformats.org/officeDocument/2006/relationships/hyperlink" Target="https://ritual.com/uk/articles/activity-theory-of-aging" TargetMode="External"/><Relationship Id="rId39" Type="http://schemas.openxmlformats.org/officeDocument/2006/relationships/theme" Target="theme/theme1.xml"/><Relationship Id="rId21" Type="http://schemas.openxmlformats.org/officeDocument/2006/relationships/hyperlink" Target="https://www.ons.gov.uk/peoplepopulationandcommunity/birthsdeathsandmarriages/ageing/articles/livinglongerhowourpopulationischangingandwhyitmatters/2018-08-13" TargetMode="External"/><Relationship Id="rId34" Type="http://schemas.openxmlformats.org/officeDocument/2006/relationships/hyperlink" Target="https://www.who.int/teams/social-determinants-of-health/demographic-change-and-healthy-ageing/social-isolation-and-loneliness" TargetMode="External"/><Relationship Id="rId7" Type="http://schemas.openxmlformats.org/officeDocument/2006/relationships/hyperlink" Target="https://doi.org/10.1016/j.tics.2009.06.005" TargetMode="External"/><Relationship Id="rId12" Type="http://schemas.openxmlformats.org/officeDocument/2006/relationships/hyperlink" Target="https://www.gov.uk/government/publications/emerging-together-the-tackling-loneliness-network-action-plan/emerging-together-the-tackling-loneliness-network-action-plan" TargetMode="External"/><Relationship Id="rId17" Type="http://schemas.openxmlformats.org/officeDocument/2006/relationships/hyperlink" Target="https://www.wirralintelligenceservice.org/media/1081/older_people__social_isolation_2015_final.pdf" TargetMode="External"/><Relationship Id="rId25" Type="http://schemas.openxmlformats.org/officeDocument/2006/relationships/hyperlink" Target="https://www.prb.org/resources/fact-sheet-aging-in-the-united-states/" TargetMode="External"/><Relationship Id="rId33" Type="http://schemas.openxmlformats.org/officeDocument/2006/relationships/hyperlink" Target="https://www.who.int/news-room/fact-sheets/detail/ageing-and-health"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nformedseniorliving.com/what-age-is-legally-considered-elderly/#:~:text=In%20the%20United%20States%2C%20an%20elderly%20person%20is,years%20who%20are%20referred%20to%20as%20late%20elderly" TargetMode="External"/><Relationship Id="rId20" Type="http://schemas.openxmlformats.org/officeDocument/2006/relationships/hyperlink" Target="https://www.nia.nih.gov/health/loneliness-and-social-isolation-tips-staying-connected" TargetMode="External"/><Relationship Id="rId29" Type="http://schemas.openxmlformats.org/officeDocument/2006/relationships/hyperlink" Target="https://www.whitehouse.gov/briefing-room/statements-releases/2021/05/03/fact-sheet-biden-harris-administration-delivers-funds-to-support-the-health-of-older-americans/" TargetMode="External"/><Relationship Id="rId1" Type="http://schemas.openxmlformats.org/officeDocument/2006/relationships/customXml" Target="../customXml/item1.xml"/><Relationship Id="rId6" Type="http://schemas.openxmlformats.org/officeDocument/2006/relationships/hyperlink" Target="https://www.usaging.org/Files/Isolation%20BrochureFINAL.pdf" TargetMode="External"/><Relationship Id="rId11" Type="http://schemas.openxmlformats.org/officeDocument/2006/relationships/hyperlink" Target="https://doi.org/10.1111/hsc.12367" TargetMode="External"/><Relationship Id="rId24" Type="http://schemas.openxmlformats.org/officeDocument/2006/relationships/hyperlink" Target="https://self-and-identity.com/2016/08/03/theoretical-framework-of-loneliness/" TargetMode="External"/><Relationship Id="rId32" Type="http://schemas.openxmlformats.org/officeDocument/2006/relationships/hyperlink" Target="https://www.westgatehealthcare.co.uk/news-article/5-amazing-initiatives-to-help-combat-elderly-loneliness/" TargetMode="External"/><Relationship Id="rId37"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doi.org/10.1007/s12160-010-9210-8" TargetMode="External"/><Relationship Id="rId23" Type="http://schemas.openxmlformats.org/officeDocument/2006/relationships/hyperlink" Target="https://www.pewresearch.org/social-trends/2009/06/29/growing-old-in-america-expectations-vs-reality/" TargetMode="External"/><Relationship Id="rId28" Type="http://schemas.openxmlformats.org/officeDocument/2006/relationships/hyperlink" Target="https://doi-org.ezproxy.uwtsd.ac.uk/10.1177%2F0898264316673511" TargetMode="External"/><Relationship Id="rId36" Type="http://schemas.openxmlformats.org/officeDocument/2006/relationships/image" Target="media/image1.png"/><Relationship Id="rId10" Type="http://schemas.openxmlformats.org/officeDocument/2006/relationships/hyperlink" Target="https://doi.org/10.1093/ageing/afaa049" TargetMode="External"/><Relationship Id="rId19" Type="http://schemas.openxmlformats.org/officeDocument/2006/relationships/hyperlink" Target="https://www.england.nhs.uk/ourwork/clinical-policy/older-people/improving-care-for-older-people/" TargetMode="External"/><Relationship Id="rId31" Type="http://schemas.openxmlformats.org/officeDocument/2006/relationships/hyperlink" Target="https://usahello.org/life-in-usa/culture/diversity/" TargetMode="External"/><Relationship Id="rId4" Type="http://schemas.openxmlformats.org/officeDocument/2006/relationships/settings" Target="settings.xml"/><Relationship Id="rId9" Type="http://schemas.openxmlformats.org/officeDocument/2006/relationships/hyperlink" Target="file:///C:/Users/melan/Downloads/9789240030749-eng.pdf" TargetMode="External"/><Relationship Id="rId14" Type="http://schemas.openxmlformats.org/officeDocument/2006/relationships/hyperlink" Target="https://newoldage.blogs.nytimes.com/2012/12/19/older-people-are-what-they-think-study-shows/" TargetMode="External"/><Relationship Id="rId22" Type="http://schemas.openxmlformats.org/officeDocument/2006/relationships/hyperlink" Target="https://www.openaccessgovernment.org/loneliness-and-isolation-in-the-elderly-improving-care-provision/83302/" TargetMode="External"/><Relationship Id="rId27" Type="http://schemas.openxmlformats.org/officeDocument/2006/relationships/hyperlink" Target="https://doi.org/10.3389/fpsyt.2020.591120" TargetMode="External"/><Relationship Id="rId30" Type="http://schemas.openxmlformats.org/officeDocument/2006/relationships/hyperlink" Target="https://www.census.gov/newsroom/press-releases/2020/65-older-population-grows.html" TargetMode="External"/><Relationship Id="rId35" Type="http://schemas.openxmlformats.org/officeDocument/2006/relationships/hyperlink" Target="https://www.who.int/teams/social-determinants-of-health/demographic-change-and-healthy-ageing/social-isolation-and-loneliness" TargetMode="External"/><Relationship Id="rId8" Type="http://schemas.openxmlformats.org/officeDocument/2006/relationships/hyperlink" Target="https://campaigntoendloneliness.org/guidance/wp-content/uploads/2015/06/The-Care-Act-2014-and-Loneliness.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DB93B-5D00-4518-8A32-D4A81D0DA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29976</TotalTime>
  <Pages>19</Pages>
  <Words>5013</Words>
  <Characters>28575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103</cp:revision>
  <dcterms:created xsi:type="dcterms:W3CDTF">2022-03-25T14:56:00Z</dcterms:created>
  <dcterms:modified xsi:type="dcterms:W3CDTF">2023-01-09T21:42:00Z</dcterms:modified>
</cp:coreProperties>
</file>