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3F3490" w14:textId="6EA565EB" w:rsidR="000068CD" w:rsidRDefault="00141119">
      <w:r>
        <w:rPr>
          <w:noProof/>
        </w:rPr>
        <w:drawing>
          <wp:inline distT="0" distB="0" distL="0" distR="0" wp14:anchorId="5A43CBCD" wp14:editId="5A4755F5">
            <wp:extent cx="8863330" cy="4985385"/>
            <wp:effectExtent l="0" t="0" r="0" b="5715"/>
            <wp:docPr id="20020787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07879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9D69A" w14:textId="77777777" w:rsidR="00141119" w:rsidRDefault="00141119"/>
    <w:p w14:paraId="779A913D" w14:textId="77777777" w:rsidR="00141119" w:rsidRDefault="00141119"/>
    <w:p w14:paraId="71849BE8" w14:textId="2A0E197D" w:rsidR="00141119" w:rsidRDefault="00141119" w:rsidP="00141119">
      <w:pPr>
        <w:pStyle w:val="Heading1"/>
        <w:rPr>
          <w:noProof/>
        </w:rPr>
      </w:pPr>
      <w:r>
        <w:rPr>
          <w:noProof/>
        </w:rPr>
        <w:lastRenderedPageBreak/>
        <w:t>Link to the video on Microsoft Stream</w:t>
      </w:r>
    </w:p>
    <w:p w14:paraId="426B38EA" w14:textId="720F6BBC" w:rsidR="00141119" w:rsidRDefault="00141119">
      <w:hyperlink r:id="rId6" w:history="1">
        <w:hyperlink r:id="rId7" w:history="1">
          <w:r w:rsidRPr="00141119">
            <w:rPr>
              <w:rStyle w:val="Hyperlink"/>
            </w:rPr>
            <w:t>https://uowtsd-my.sharepoint.com/:v:/g/personal/g_metcalfe_uwtsd_ac_uk/ERTrrNLCuPdIuP51KLquy4UBeuYVfytKCohkNltlSdy-oQ?e=4WmpeX&amp;nav=eyJwbGF5YmFja09wdGl</w:t>
          </w:r>
          <w:r w:rsidRPr="00141119">
            <w:rPr>
              <w:rStyle w:val="Hyperlink"/>
            </w:rPr>
            <w:t>v</w:t>
          </w:r>
          <w:r w:rsidRPr="00141119">
            <w:rPr>
              <w:rStyle w:val="Hyperlink"/>
            </w:rPr>
            <w:t>bnMiOnt9LCJyZWZlcnJhbEluZm8iOnsicmVmZXJyYWxBcHAiOiJTdHJlYW1XZWJBcHAiLCJyZWZlcnJhbE1vZGUiOiJtaXMiLCJyZWZlcnJhbFZpZXciOiJwb3N0cm9sbC1jb3B5bGluayIsInJlZmVycmFsUGxheWJhY2tTZXNzaW9uSWQiOiI4ZGY2ZGU5ZC0yYzYwLTRiOTctYWE1Ny1hYTllMWM2OThkZDkifX0%3D</w:t>
          </w:r>
        </w:hyperlink>
      </w:hyperlink>
    </w:p>
    <w:p w14:paraId="1AE5A793" w14:textId="77777777" w:rsidR="00141119" w:rsidRDefault="00141119"/>
    <w:p w14:paraId="64AF5BA1" w14:textId="4BDDBBA3" w:rsidR="00141119" w:rsidRDefault="00141119" w:rsidP="00141119">
      <w:pPr>
        <w:pStyle w:val="Heading1"/>
      </w:pPr>
      <w:r>
        <w:t>Script</w:t>
      </w:r>
    </w:p>
    <w:p w14:paraId="48CC0E73" w14:textId="69EE2AEF" w:rsidR="00141119" w:rsidRDefault="00141119">
      <w:r>
        <w:t>There is no specific script for this presentation</w:t>
      </w:r>
    </w:p>
    <w:p w14:paraId="0E4D0DB2" w14:textId="3061B551" w:rsidR="00141119" w:rsidRDefault="00141119">
      <w:r>
        <w:t>The slides were used as a prompt for my narrative</w:t>
      </w:r>
    </w:p>
    <w:p w14:paraId="52369234" w14:textId="164AA8B7" w:rsidR="00141119" w:rsidRDefault="00141119">
      <w:r>
        <w:t>A transcript is available via the Microsoft Stream link</w:t>
      </w:r>
    </w:p>
    <w:p w14:paraId="640D5349" w14:textId="77777777" w:rsidR="00141119" w:rsidRDefault="00141119"/>
    <w:p w14:paraId="504C5BFE" w14:textId="77777777" w:rsidR="00141119" w:rsidRDefault="00141119"/>
    <w:p w14:paraId="5D7F8769" w14:textId="007AA988" w:rsidR="00141119" w:rsidRDefault="00141119">
      <w:r>
        <w:br w:type="page"/>
      </w:r>
    </w:p>
    <w:p w14:paraId="7CC66679" w14:textId="69C0BA14" w:rsidR="00141119" w:rsidRDefault="00141119" w:rsidP="00141119">
      <w:r w:rsidRPr="00141119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AF894E" wp14:editId="6633285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9272598" cy="4779390"/>
                <wp:effectExtent l="0" t="0" r="0" b="0"/>
                <wp:wrapNone/>
                <wp:docPr id="12" name="TextBox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3ACBE494-7190-EA5A-8DAE-102C2A43016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72598" cy="47793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0CF00AA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 xml:space="preserve">References </w:t>
                            </w:r>
                          </w:p>
                          <w:p w14:paraId="10593867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CBRE (2025) 'The Role of AI in Workplace Technology: 10 Ways Companies Are Maximizing its Impact'. Available at: https://www.cbre.com/insights/articles/the-role-of-ai-in-workplace-technology-10-ways-companies-are-maximizing-its-impact (Accessed: 29th April 2025) </w:t>
                            </w:r>
                          </w:p>
                          <w:p w14:paraId="49D57533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CIPD (2024). Analysis | Quantifying the impact of generative AI on HR. Available at: https://www.cipd.org/uk/views-and-insights/thought-leadership/insight/quantifying-impact-generative-ai/ (Accessed: 27 March 2025).</w:t>
                            </w:r>
                          </w:p>
                          <w:p w14:paraId="1CFDFEB2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Ellucian (2024). AI in higher education: Implementation strategies for institutions and tech partners. Available at: https://www.highereddive.com/spons/ai-in-higher-education-implementation-strategies-for-institutions-and-tech/735434/ (Accessed: 27 March 2025).</w:t>
                            </w:r>
                          </w:p>
                          <w:p w14:paraId="5720ABFC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Forbes (2024) 'AI’s Competitive Advantage'. Available at: https://www.forbes.com/sites/glenngow/2024/05/12/ais-competitive-advantage-for-small-and-medium-enterprises/ (Accessed: 29th April 2025)   </w:t>
                            </w:r>
                          </w:p>
                          <w:p w14:paraId="1B72BAAA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Kavanagh, M. J., Thite, M. and Johnson, R. D. (2015) Human Resource Information Systems: Basics, Applications, and Future Directions. Sage Publications.</w:t>
                            </w:r>
                          </w:p>
                          <w:p w14:paraId="1B6FD69D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Madanchian</w:t>
                            </w:r>
                            <w:proofErr w:type="spellEnd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, M. and </w:t>
                            </w:r>
                            <w:proofErr w:type="spellStart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Taherdoost</w:t>
                            </w:r>
                            <w:proofErr w:type="spellEnd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, H. (2025) 'Barriers and Enablers of AI Adoption in Human Resource Management: A Critical Analysis of Organizational and Technological Factors', MDPI. Available at: https://www.mdpi.com/2078-2489/16/1/51 (Accessed: 29th April 2025) </w:t>
                            </w:r>
                          </w:p>
                          <w:p w14:paraId="2C890A1F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Madanchian</w:t>
                            </w:r>
                            <w:proofErr w:type="spellEnd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, M., Vincenti, M. and </w:t>
                            </w:r>
                            <w:proofErr w:type="spellStart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Taherdoost</w:t>
                            </w:r>
                            <w:proofErr w:type="spellEnd"/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, H. (2024) 'Enhancing Human Resource Management with Artificial Intelligence: Opportunities, Challenges, and Best Practices', SpringerLink. Available at: https://link.springer.com/chapter/10.1007/978-3-031-54671-6_31 (Accessed: 29th April 2025)  </w:t>
                            </w:r>
                          </w:p>
                          <w:p w14:paraId="20560CDF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McKinsey (2025) 'How AI is transforming strategy development'. Available at: https://www.mckinsey.com/capabilities/strategy-and-corporate-finance/our-insights/how-ai-is-transforming-strategy-development (Accessed: 29th April 2025)  </w:t>
                            </w:r>
                          </w:p>
                          <w:p w14:paraId="2038970A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Reilly, P. (2018). The impact of artificial intelligence on the HR function. Institute for Employment Studies. Available at: https://www.employment-studies.co.uk/system/files/resources/files/mp142TheimpactofArtificialIntelligenceontheHRfunction-PeterReilly.pdf (Accessed: 27 March 2025).</w:t>
                            </w:r>
                          </w:p>
                          <w:p w14:paraId="36070DCF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 xml:space="preserve">TSI (2024) 'The Role of AI in Transforming Strategic Planning Processes'. Available at: https://www.thestrategyinstitute.org/insights/the-role-of-ai-in-transforming-strategic-planning-processes (Accessed: 29th April 2025)  </w:t>
                            </w:r>
                          </w:p>
                          <w:p w14:paraId="47A99A5C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UK Government (2025). The potential impact of AI on UK employment and the demand for skills. Available at: https://www.gov.uk/government/publications/the-potential-impact-of-ai-on-uk-employment-and-the-demand-for-skills (Accessed: 27 March 2025).</w:t>
                            </w:r>
                          </w:p>
                          <w:p w14:paraId="5093A54B" w14:textId="77777777" w:rsidR="00141119" w:rsidRDefault="00141119" w:rsidP="00141119">
                            <w:pPr>
                              <w:spacing w:after="120" w:line="264" w:lineRule="auto"/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  <w:lang w:val="en-US"/>
                              </w:rPr>
                              <w:t>Walter, Y. (2024). Embracing the future of Artificial Intelligence in the classroom: the relevance of AI literacy, prompt engineering, and critical thinking in modern education. International Journal of Educational Technology in Higher Education. Available at: https://educationaltechnologyjournal.springeropen.com/articles/10.1186/s41239-024-00448-3 (Accessed: 27 March 2025).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 fontScale="92500" lnSpcReduction="10000"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1AF894E" id="_x0000_t202" coordsize="21600,21600" o:spt="202" path="m,l,21600r21600,l21600,xe">
                <v:stroke joinstyle="miter"/>
                <v:path gradientshapeok="t" o:connecttype="rect"/>
              </v:shapetype>
              <v:shape id="TextBox 11" o:spid="_x0000_s1026" type="#_x0000_t202" style="position:absolute;margin-left:0;margin-top:0;width:730.15pt;height:376.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" filled="f" stroked="f">
                <v:textbox>
                  <w:txbxContent>
                    <w:p w14:paraId="30CF00AA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  <w14:ligatures w14:val="none"/>
                        </w:rPr>
                      </w:pPr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 xml:space="preserve">References </w:t>
                      </w:r>
                    </w:p>
                    <w:p w14:paraId="10593867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CBRE (2025) 'The Role of AI in Workplace Technology: 10 Ways Companies Are Maximizing its Impact'. Available at: https://www.cbre.com/insights/articles/the-role-of-ai-in-workplace-technology-10-ways-companies-are-maximizing-its-impact (Accessed: 29th April 2025) </w:t>
                      </w:r>
                    </w:p>
                    <w:p w14:paraId="49D57533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CIPD (2024). Analysis | Quantifying the impact of generative AI on HR. Available at: https://www.cipd.org/uk/views-and-insights/thought-leadership/insight/quantifying-impact-generative-ai/ (Accessed: 27 March 2025).</w:t>
                      </w:r>
                    </w:p>
                    <w:p w14:paraId="1CFDFEB2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Ellucian (2024). AI in higher education: Implementation strategies for institutions and tech partners. Available at: https://www.highereddive.com/spons/ai-in-higher-education-implementation-strategies-for-institutions-and-tech/735434/ (Accessed: 27 March 2025).</w:t>
                      </w:r>
                    </w:p>
                    <w:p w14:paraId="5720ABFC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Forbes (2024) 'AI’s Competitive Advantage'. Available at: https://www.forbes.com/sites/glenngow/2024/05/12/ais-competitive-advantage-for-small-and-medium-enterprises/ (Accessed: 29th April 2025)   </w:t>
                      </w:r>
                    </w:p>
                    <w:p w14:paraId="1B72BAAA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Kavanagh, M. J., Thite, M. and Johnson, R. D. (2015) Human Resource Information Systems: Basics, Applications, and Future Directions. Sage Publications.</w:t>
                      </w:r>
                    </w:p>
                    <w:p w14:paraId="1B6FD69D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proofErr w:type="spellStart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Madanchian</w:t>
                      </w:r>
                      <w:proofErr w:type="spellEnd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, M. and </w:t>
                      </w:r>
                      <w:proofErr w:type="spellStart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Taherdoost</w:t>
                      </w:r>
                      <w:proofErr w:type="spellEnd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, H. (2025) 'Barriers and Enablers of AI Adoption in Human Resource Management: A Critical Analysis of Organizational and Technological Factors', MDPI. Available at: https://www.mdpi.com/2078-2489/16/1/51 (Accessed: 29th April 2025) </w:t>
                      </w:r>
                    </w:p>
                    <w:p w14:paraId="2C890A1F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proofErr w:type="spellStart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Madanchian</w:t>
                      </w:r>
                      <w:proofErr w:type="spellEnd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, M., Vincenti, M. and </w:t>
                      </w:r>
                      <w:proofErr w:type="spellStart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Taherdoost</w:t>
                      </w:r>
                      <w:proofErr w:type="spellEnd"/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, H. (2024) 'Enhancing Human Resource Management with Artificial Intelligence: Opportunities, Challenges, and Best Practices', SpringerLink. Available at: https://link.springer.com/chapter/10.1007/978-3-031-54671-6_31 (Accessed: 29th April 2025)  </w:t>
                      </w:r>
                    </w:p>
                    <w:p w14:paraId="20560CDF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McKinsey (2025) 'How AI is transforming strategy development'. Available at: https://www.mckinsey.com/capabilities/strategy-and-corporate-finance/our-insights/how-ai-is-transforming-strategy-development (Accessed: 29th April 2025)  </w:t>
                      </w:r>
                    </w:p>
                    <w:p w14:paraId="2038970A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Reilly, P. (2018). The impact of artificial intelligence on the HR function. Institute for Employment Studies. Available at: https://www.employment-studies.co.uk/system/files/resources/files/mp142TheimpactofArtificialIntelligenceontheHRfunction-PeterReilly.pdf (Accessed: 27 March 2025).</w:t>
                      </w:r>
                    </w:p>
                    <w:p w14:paraId="36070DCF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 xml:space="preserve">TSI (2024) 'The Role of AI in Transforming Strategic Planning Processes'. Available at: https://www.thestrategyinstitute.org/insights/the-role-of-ai-in-transforming-strategic-planning-processes (Accessed: 29th April 2025)  </w:t>
                      </w:r>
                    </w:p>
                    <w:p w14:paraId="47A99A5C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UK Government (2025). The potential impact of AI on UK employment and the demand for skills. Available at: https://www.gov.uk/government/publications/the-potential-impact-of-ai-on-uk-employment-and-the-demand-for-skills (Accessed: 27 March 2025).</w:t>
                      </w:r>
                    </w:p>
                    <w:p w14:paraId="5093A54B" w14:textId="77777777" w:rsidR="00141119" w:rsidRDefault="00141119" w:rsidP="00141119">
                      <w:pPr>
                        <w:spacing w:after="120" w:line="264" w:lineRule="auto"/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  <w:lang w:val="en-US"/>
                        </w:rPr>
                        <w:t>Walter, Y. (2024). Embracing the future of Artificial Intelligence in the classroom: the relevance of AI literacy, prompt engineering, and critical thinking in modern education. International Journal of Educational Technology in Higher Education. Available at: https://educationaltechnologyjournal.springeropen.com/articles/10.1186/s41239-024-00448-3 (Accessed: 27 March 2025).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141119" w:rsidSect="0014111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119"/>
    <w:rsid w:val="000068CD"/>
    <w:rsid w:val="00141119"/>
    <w:rsid w:val="006D3AE6"/>
    <w:rsid w:val="00953B1A"/>
    <w:rsid w:val="00A26CAF"/>
    <w:rsid w:val="00AE02BE"/>
    <w:rsid w:val="00BE4676"/>
    <w:rsid w:val="00E34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019EEC3"/>
  <w15:chartTrackingRefBased/>
  <w15:docId w15:val="{61158D0C-21F4-4F68-B811-C28291D34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11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11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11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11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11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11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11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11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11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11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11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11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11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11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11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11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11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11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11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11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11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11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11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11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11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11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11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11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11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111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1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111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v:/g/personal/g_metcalfe_uwtsd_ac_uk/ERTrrNLCuPdIuP51KLquy4UBeuYVfytKCohkNltlSdy-oQ?e=4WmpeX&amp;nav=eyJwbGF5YmFja09wdGlvbnMiOnt9LCJyZWZlcnJhbEluZm8iOnsicmVmZXJyYWxBcHAiOiJTdHJlYW1XZWJBcHAiLCJyZWZlcnJhbE1vZGUiOiJtaXMiLCJyZWZlcnJhbFZpZXciOiJwb3N0cm9sbC1jb3B5bGluayIsInJlZmVycmFsUGxheWJhY2tTZXNzaW9uSWQiOiI4ZGY2ZGU5ZC0yYzYwLTRiOTctYWE1Ny1hYTllMWM2OThkZDkifX0%3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g_metcalfe_uwtsd_ac_uk/ERTrrNLCuPdIuP51KLquy4UBeuYVfytKCohkNltlSdy-oQ?e=4WmpeX&amp;nav=eyJwbGF5YmFja09wdGlvbnMiOnt9LCJyZWZlcnJhbEluZm8iOnsicmVmZXJyYWxBcHAiOiJTdHJlYW1XZWJBcHAiLCJyZWZlcnJhbE1vZGUiOiJtaXMiLCJyZWZlcnJhbFZpZXciOiJwb3N0cm9sbC1jb3B5bGluayIsInJlZmVycmFsUGxheWJhY2tTZXNzaW9uSWQiOiI4ZGY2ZGU5ZC0yYzYwLTRiOTctYWE1Ny1hYTllMWM2OThkZDkifX0%3D" TargetMode="External"/><Relationship Id="rId5" Type="http://schemas.openxmlformats.org/officeDocument/2006/relationships/image" Target="media/image2.sv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211</Words>
  <Characters>1203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Metcalfe (IMH)</dc:creator>
  <cp:keywords/>
  <dc:description/>
  <cp:lastModifiedBy>Gary Metcalfe (IMH)</cp:lastModifiedBy>
  <cp:revision>1</cp:revision>
  <dcterms:created xsi:type="dcterms:W3CDTF">2025-05-01T17:28:00Z</dcterms:created>
  <dcterms:modified xsi:type="dcterms:W3CDTF">2025-05-01T17:34:00Z</dcterms:modified>
</cp:coreProperties>
</file>