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722476" w14:textId="40C5DF72" w:rsidR="003F6B0A" w:rsidRDefault="003F6B0A" w:rsidP="003F6B0A">
      <w:pPr>
        <w:jc w:val="center"/>
        <w:rPr>
          <w:b/>
          <w:bCs/>
          <w:sz w:val="40"/>
          <w:szCs w:val="40"/>
        </w:rPr>
      </w:pPr>
      <w:r w:rsidRPr="003F6B0A">
        <w:rPr>
          <w:b/>
          <w:bCs/>
          <w:sz w:val="40"/>
          <w:szCs w:val="40"/>
        </w:rPr>
        <w:t>Referencing: Spot the errors</w:t>
      </w:r>
    </w:p>
    <w:p w14:paraId="3B27D8F9" w14:textId="7DD2E383" w:rsidR="003F6B0A" w:rsidRPr="003F6B0A" w:rsidRDefault="003F6B0A" w:rsidP="003F6B0A">
      <w:pPr>
        <w:rPr>
          <w:sz w:val="28"/>
          <w:szCs w:val="28"/>
        </w:rPr>
      </w:pPr>
      <w:r w:rsidRPr="003F6B0A">
        <w:rPr>
          <w:sz w:val="28"/>
          <w:szCs w:val="28"/>
        </w:rPr>
        <w:t>Below you will find examples of sources which have been referenced incorrectly. Your task is to spot what type of source it is and then reference it correctly</w:t>
      </w:r>
      <w:r>
        <w:rPr>
          <w:sz w:val="28"/>
          <w:szCs w:val="28"/>
        </w:rPr>
        <w:t xml:space="preserve"> using the Harvard Referencing System.</w:t>
      </w:r>
    </w:p>
    <w:p w14:paraId="4D5D8C84" w14:textId="77777777" w:rsidR="003F6B0A" w:rsidRDefault="003F6B0A" w:rsidP="003F6B0A">
      <w:pPr>
        <w:rPr>
          <w:b/>
          <w:bCs/>
        </w:rPr>
      </w:pPr>
    </w:p>
    <w:p w14:paraId="15783635" w14:textId="622865C3" w:rsidR="003F6B0A" w:rsidRPr="003F6B0A" w:rsidRDefault="003F6B0A" w:rsidP="003F6B0A">
      <w:pPr>
        <w:pStyle w:val="ListParagraph"/>
        <w:numPr>
          <w:ilvl w:val="0"/>
          <w:numId w:val="11"/>
        </w:numPr>
      </w:pPr>
      <w:r w:rsidRPr="003F6B0A">
        <w:rPr>
          <w:b/>
          <w:bCs/>
        </w:rPr>
        <w:t>Smith, J. 2020. psychology of learning. London: Penguin Publishers.</w:t>
      </w:r>
    </w:p>
    <w:p w14:paraId="7EB425A2" w14:textId="4DC12BAC" w:rsidR="003F6B0A" w:rsidRPr="003F6B0A" w:rsidRDefault="003F6B0A" w:rsidP="003F6B0A">
      <w:pPr>
        <w:ind w:left="360"/>
      </w:pPr>
      <w:r w:rsidRPr="003F6B0A">
        <w:t xml:space="preserve">Source Type: </w:t>
      </w:r>
    </w:p>
    <w:p w14:paraId="54B62EF5" w14:textId="24E66EA3" w:rsidR="003F6B0A" w:rsidRPr="003F6B0A" w:rsidRDefault="003F6B0A" w:rsidP="003F6B0A">
      <w:pPr>
        <w:ind w:left="360"/>
      </w:pPr>
      <w:r w:rsidRPr="003F6B0A">
        <w:t xml:space="preserve">Reference:  </w:t>
      </w:r>
    </w:p>
    <w:p w14:paraId="5E672CEF" w14:textId="53DCE44A" w:rsidR="003F6B0A" w:rsidRDefault="003F6B0A" w:rsidP="003F6B0A">
      <w:pPr>
        <w:pStyle w:val="ListParagraph"/>
        <w:numPr>
          <w:ilvl w:val="0"/>
          <w:numId w:val="11"/>
        </w:numPr>
      </w:pPr>
      <w:r w:rsidRPr="003F6B0A">
        <w:rPr>
          <w:b/>
          <w:bCs/>
        </w:rPr>
        <w:t xml:space="preserve">Brown A (2018) </w:t>
      </w:r>
      <w:r w:rsidRPr="003F6B0A">
        <w:rPr>
          <w:b/>
          <w:bCs/>
          <w:i/>
          <w:iCs/>
        </w:rPr>
        <w:t>Education and Society</w:t>
      </w:r>
      <w:r w:rsidRPr="003F6B0A">
        <w:rPr>
          <w:b/>
          <w:bCs/>
        </w:rPr>
        <w:t>, Routledge</w:t>
      </w:r>
      <w:r>
        <w:rPr>
          <w:b/>
          <w:bCs/>
        </w:rPr>
        <w:t xml:space="preserve">: Liverpool </w:t>
      </w:r>
    </w:p>
    <w:p w14:paraId="04CFC995" w14:textId="77777777" w:rsidR="003F6B0A" w:rsidRDefault="003F6B0A" w:rsidP="003F6B0A">
      <w:r>
        <w:t>Source Type:</w:t>
      </w:r>
    </w:p>
    <w:p w14:paraId="544B50E5" w14:textId="133C2122" w:rsidR="003F6B0A" w:rsidRDefault="003F6B0A" w:rsidP="003F6B0A">
      <w:r>
        <w:t xml:space="preserve">Reference: </w:t>
      </w:r>
    </w:p>
    <w:p w14:paraId="4F86E3CB" w14:textId="02945EE1" w:rsidR="003F6B0A" w:rsidRPr="003F6B0A" w:rsidRDefault="003F6B0A" w:rsidP="003F6B0A">
      <w:pPr>
        <w:pStyle w:val="ListParagraph"/>
        <w:numPr>
          <w:ilvl w:val="0"/>
          <w:numId w:val="11"/>
        </w:numPr>
        <w:rPr>
          <w:b/>
          <w:bCs/>
        </w:rPr>
      </w:pPr>
      <w:r w:rsidRPr="003F6B0A">
        <w:rPr>
          <w:b/>
          <w:bCs/>
        </w:rPr>
        <w:t>Jones, L. (2019) The impact of social media on teens. Journal of Youth Studies. 40 (4). Pp.144-150</w:t>
      </w:r>
    </w:p>
    <w:p w14:paraId="30F37CEA" w14:textId="02398598" w:rsidR="003F6B0A" w:rsidRDefault="003F6B0A" w:rsidP="003F6B0A">
      <w:pPr>
        <w:rPr>
          <w:b/>
          <w:bCs/>
        </w:rPr>
      </w:pPr>
      <w:r>
        <w:rPr>
          <w:b/>
          <w:bCs/>
        </w:rPr>
        <w:t xml:space="preserve">Source Type: </w:t>
      </w:r>
    </w:p>
    <w:p w14:paraId="37AD16BA" w14:textId="7D57D335" w:rsidR="003F6B0A" w:rsidRPr="003F6B0A" w:rsidRDefault="003F6B0A" w:rsidP="003F6B0A">
      <w:r>
        <w:rPr>
          <w:b/>
          <w:bCs/>
        </w:rPr>
        <w:t xml:space="preserve">Reference: </w:t>
      </w:r>
    </w:p>
    <w:p w14:paraId="4E3F11FF" w14:textId="44E74D52" w:rsidR="003F6B0A" w:rsidRPr="003F6B0A" w:rsidRDefault="003F6B0A" w:rsidP="003F6B0A">
      <w:pPr>
        <w:pStyle w:val="ListParagraph"/>
        <w:numPr>
          <w:ilvl w:val="0"/>
          <w:numId w:val="11"/>
        </w:numPr>
      </w:pPr>
      <w:r w:rsidRPr="003F6B0A">
        <w:rPr>
          <w:b/>
          <w:bCs/>
        </w:rPr>
        <w:t xml:space="preserve">Clark, P. (2022). Exploring wellbeing in higher education. </w:t>
      </w:r>
      <w:r w:rsidRPr="003F6B0A">
        <w:rPr>
          <w:b/>
          <w:bCs/>
          <w:i/>
          <w:iCs/>
        </w:rPr>
        <w:t>Higher Education Review</w:t>
      </w:r>
      <w:r w:rsidRPr="003F6B0A">
        <w:rPr>
          <w:b/>
          <w:bCs/>
        </w:rPr>
        <w:t xml:space="preserve">, 30(1), 22–40. </w:t>
      </w:r>
      <w:proofErr w:type="spellStart"/>
      <w:r w:rsidRPr="003F6B0A">
        <w:rPr>
          <w:b/>
          <w:bCs/>
        </w:rPr>
        <w:t>doi</w:t>
      </w:r>
      <w:proofErr w:type="spellEnd"/>
      <w:r w:rsidRPr="003F6B0A">
        <w:rPr>
          <w:b/>
          <w:bCs/>
        </w:rPr>
        <w:t xml:space="preserve">: </w:t>
      </w:r>
      <w:hyperlink r:id="rId7" w:history="1">
        <w:r w:rsidRPr="0075427E">
          <w:rPr>
            <w:rStyle w:val="Hyperlink"/>
          </w:rPr>
          <w:t>www.doi.org/10.1234/her.2022.567</w:t>
        </w:r>
      </w:hyperlink>
      <w:r w:rsidRPr="003F6B0A">
        <w:rPr>
          <w:b/>
          <w:bCs/>
        </w:rPr>
        <w:t xml:space="preserve"> </w:t>
      </w:r>
    </w:p>
    <w:p w14:paraId="1B24B9C4" w14:textId="77777777" w:rsidR="003F6B0A" w:rsidRDefault="003F6B0A" w:rsidP="003F6B0A">
      <w:pPr>
        <w:ind w:left="360"/>
      </w:pPr>
    </w:p>
    <w:p w14:paraId="4CF8C52F" w14:textId="77777777" w:rsidR="003F6B0A" w:rsidRDefault="003F6B0A" w:rsidP="003F6B0A">
      <w:pPr>
        <w:ind w:left="360"/>
      </w:pPr>
      <w:r>
        <w:t>Source Type:</w:t>
      </w:r>
    </w:p>
    <w:p w14:paraId="1ABAAA2D" w14:textId="77777777" w:rsidR="003F6B0A" w:rsidRDefault="003F6B0A" w:rsidP="003F6B0A">
      <w:pPr>
        <w:ind w:left="360"/>
      </w:pPr>
      <w:r>
        <w:t xml:space="preserve"> Reference: </w:t>
      </w:r>
    </w:p>
    <w:p w14:paraId="2C6233A9" w14:textId="0338BA9D" w:rsidR="003F6B0A" w:rsidRPr="003F6B0A" w:rsidRDefault="003F6B0A" w:rsidP="003F6B0A">
      <w:pPr>
        <w:pStyle w:val="ListParagraph"/>
        <w:numPr>
          <w:ilvl w:val="0"/>
          <w:numId w:val="11"/>
        </w:numPr>
      </w:pPr>
      <w:r w:rsidRPr="003F6B0A">
        <w:rPr>
          <w:b/>
          <w:bCs/>
        </w:rPr>
        <w:t xml:space="preserve">NHS (2023) Mental health support. Available at: </w:t>
      </w:r>
      <w:hyperlink r:id="rId8" w:history="1">
        <w:r w:rsidRPr="0075427E">
          <w:rPr>
            <w:rStyle w:val="Hyperlink"/>
          </w:rPr>
          <w:t>https://www.nhs.uk/mental-health</w:t>
        </w:r>
      </w:hyperlink>
      <w:r>
        <w:rPr>
          <w:b/>
          <w:bCs/>
        </w:rPr>
        <w:t>. Accessed 24the February 2025</w:t>
      </w:r>
    </w:p>
    <w:p w14:paraId="3AD638F4" w14:textId="251F3DA5" w:rsidR="003F6B0A" w:rsidRPr="00B43325" w:rsidRDefault="003F6B0A" w:rsidP="003F6B0A">
      <w:pPr>
        <w:ind w:left="360"/>
        <w:rPr>
          <w:b/>
          <w:bCs/>
        </w:rPr>
      </w:pPr>
      <w:r w:rsidRPr="00B43325">
        <w:rPr>
          <w:b/>
          <w:bCs/>
        </w:rPr>
        <w:t xml:space="preserve">Source Type </w:t>
      </w:r>
    </w:p>
    <w:p w14:paraId="3FE347FD" w14:textId="0BCF409A" w:rsidR="003F6B0A" w:rsidRDefault="003F6B0A" w:rsidP="003F6B0A">
      <w:pPr>
        <w:ind w:left="360"/>
        <w:rPr>
          <w:b/>
          <w:bCs/>
        </w:rPr>
      </w:pPr>
      <w:r w:rsidRPr="00B43325">
        <w:rPr>
          <w:b/>
          <w:bCs/>
        </w:rPr>
        <w:t xml:space="preserve">Reference: </w:t>
      </w:r>
    </w:p>
    <w:p w14:paraId="750A31BD" w14:textId="77777777" w:rsidR="00DB2963" w:rsidRDefault="00DB2963" w:rsidP="003F6B0A">
      <w:pPr>
        <w:ind w:left="360"/>
        <w:rPr>
          <w:b/>
          <w:bCs/>
        </w:rPr>
      </w:pPr>
    </w:p>
    <w:p w14:paraId="13B2C83F" w14:textId="77777777" w:rsidR="00DB2963" w:rsidRDefault="00DB2963" w:rsidP="003F6B0A">
      <w:pPr>
        <w:ind w:left="360"/>
        <w:rPr>
          <w:b/>
          <w:bCs/>
        </w:rPr>
      </w:pPr>
    </w:p>
    <w:p w14:paraId="674B8B8D" w14:textId="77777777" w:rsidR="00DB2963" w:rsidRDefault="00DB2963" w:rsidP="003F6B0A">
      <w:pPr>
        <w:ind w:left="360"/>
        <w:rPr>
          <w:b/>
          <w:bCs/>
        </w:rPr>
      </w:pPr>
    </w:p>
    <w:p w14:paraId="1A9ABB51" w14:textId="77777777" w:rsidR="00DB2963" w:rsidRDefault="00DB2963" w:rsidP="003F6B0A">
      <w:pPr>
        <w:ind w:left="360"/>
        <w:rPr>
          <w:b/>
          <w:bCs/>
        </w:rPr>
      </w:pPr>
    </w:p>
    <w:p w14:paraId="4B30F64D" w14:textId="77777777" w:rsidR="00DB2963" w:rsidRDefault="00DB2963" w:rsidP="003F6B0A">
      <w:pPr>
        <w:ind w:left="360"/>
        <w:rPr>
          <w:b/>
          <w:bCs/>
        </w:rPr>
      </w:pPr>
    </w:p>
    <w:p w14:paraId="7A35CC76" w14:textId="11A82E98" w:rsidR="00726A92" w:rsidRDefault="00726A92"/>
    <w:sectPr w:rsidR="00726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F6F982" w14:textId="77777777" w:rsidR="003E5929" w:rsidRDefault="003E5929" w:rsidP="003E5929">
      <w:pPr>
        <w:spacing w:after="0" w:line="240" w:lineRule="auto"/>
      </w:pPr>
      <w:r>
        <w:separator/>
      </w:r>
    </w:p>
  </w:endnote>
  <w:endnote w:type="continuationSeparator" w:id="0">
    <w:p w14:paraId="25BA675F" w14:textId="77777777" w:rsidR="003E5929" w:rsidRDefault="003E5929" w:rsidP="003E59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6188B4" w14:textId="77777777" w:rsidR="003E5929" w:rsidRDefault="003E5929" w:rsidP="003E5929">
      <w:pPr>
        <w:spacing w:after="0" w:line="240" w:lineRule="auto"/>
      </w:pPr>
      <w:r>
        <w:separator/>
      </w:r>
    </w:p>
  </w:footnote>
  <w:footnote w:type="continuationSeparator" w:id="0">
    <w:p w14:paraId="3BA47218" w14:textId="77777777" w:rsidR="003E5929" w:rsidRDefault="003E5929" w:rsidP="003E592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140C53"/>
    <w:multiLevelType w:val="hybridMultilevel"/>
    <w:tmpl w:val="A9302CFA"/>
    <w:lvl w:ilvl="0" w:tplc="175C745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D50FA0"/>
    <w:multiLevelType w:val="hybridMultilevel"/>
    <w:tmpl w:val="AF92E5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E04288"/>
    <w:multiLevelType w:val="multilevel"/>
    <w:tmpl w:val="507891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21F3B6A"/>
    <w:multiLevelType w:val="multilevel"/>
    <w:tmpl w:val="3F807F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E4B08E8"/>
    <w:multiLevelType w:val="multilevel"/>
    <w:tmpl w:val="C5DAF5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DA31D3C"/>
    <w:multiLevelType w:val="multilevel"/>
    <w:tmpl w:val="8E282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3005E3B"/>
    <w:multiLevelType w:val="multilevel"/>
    <w:tmpl w:val="776C0F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C992FCD"/>
    <w:multiLevelType w:val="multilevel"/>
    <w:tmpl w:val="F542A5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4746821"/>
    <w:multiLevelType w:val="multilevel"/>
    <w:tmpl w:val="26DAE7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96B4FB4"/>
    <w:multiLevelType w:val="multilevel"/>
    <w:tmpl w:val="F634DF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E612765"/>
    <w:multiLevelType w:val="multilevel"/>
    <w:tmpl w:val="E9725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03348319">
    <w:abstractNumId w:val="5"/>
  </w:num>
  <w:num w:numId="2" w16cid:durableId="182284528">
    <w:abstractNumId w:val="6"/>
  </w:num>
  <w:num w:numId="3" w16cid:durableId="1520856475">
    <w:abstractNumId w:val="8"/>
  </w:num>
  <w:num w:numId="4" w16cid:durableId="73010606">
    <w:abstractNumId w:val="3"/>
  </w:num>
  <w:num w:numId="5" w16cid:durableId="1055813609">
    <w:abstractNumId w:val="9"/>
  </w:num>
  <w:num w:numId="6" w16cid:durableId="1486896572">
    <w:abstractNumId w:val="10"/>
  </w:num>
  <w:num w:numId="7" w16cid:durableId="1669166359">
    <w:abstractNumId w:val="2"/>
  </w:num>
  <w:num w:numId="8" w16cid:durableId="1695377957">
    <w:abstractNumId w:val="4"/>
  </w:num>
  <w:num w:numId="9" w16cid:durableId="1669942240">
    <w:abstractNumId w:val="7"/>
  </w:num>
  <w:num w:numId="10" w16cid:durableId="1489981647">
    <w:abstractNumId w:val="1"/>
  </w:num>
  <w:num w:numId="11" w16cid:durableId="12784420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B0A"/>
    <w:rsid w:val="0003583A"/>
    <w:rsid w:val="000E4C83"/>
    <w:rsid w:val="003E5929"/>
    <w:rsid w:val="003F6B0A"/>
    <w:rsid w:val="00591828"/>
    <w:rsid w:val="00726A92"/>
    <w:rsid w:val="008335D6"/>
    <w:rsid w:val="00995682"/>
    <w:rsid w:val="00B43325"/>
    <w:rsid w:val="00BC259F"/>
    <w:rsid w:val="00DB2963"/>
    <w:rsid w:val="00E95A9E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903BD4D"/>
  <w15:chartTrackingRefBased/>
  <w15:docId w15:val="{88B4A96C-C3DD-49C8-B7A0-9BFAE1CFD7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6B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6B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6B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6B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6B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6B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6B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6B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6B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6B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6B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6B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6B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6B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6B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6B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6B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6B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6B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6B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6B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6B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6B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6B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6B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6B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6B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6B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6B0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F6B0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6B0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E59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5929"/>
  </w:style>
  <w:style w:type="paragraph" w:styleId="Footer">
    <w:name w:val="footer"/>
    <w:basedOn w:val="Normal"/>
    <w:link w:val="FooterChar"/>
    <w:uiPriority w:val="99"/>
    <w:unhideWhenUsed/>
    <w:rsid w:val="003E59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59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mental-health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doi.org/10.1234/her.2022.567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124</Words>
  <Characters>817</Characters>
  <Application>Microsoft Office Word</Application>
  <DocSecurity>0</DocSecurity>
  <Lines>13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4</cp:revision>
  <dcterms:created xsi:type="dcterms:W3CDTF">2026-03-02T09:01:00Z</dcterms:created>
  <dcterms:modified xsi:type="dcterms:W3CDTF">2026-03-11T17:23:00Z</dcterms:modified>
</cp:coreProperties>
</file>