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7188" w:rsidRDefault="00B97188">
      <w:pPr>
        <w:rPr>
          <w:rFonts w:ascii="Arial" w:hAnsi="Arial" w:cs="Arial"/>
          <w:b/>
        </w:rPr>
      </w:pPr>
      <w:r w:rsidRPr="00B97188">
        <w:rPr>
          <w:rFonts w:ascii="Arial" w:hAnsi="Arial" w:cs="Arial"/>
          <w:b/>
        </w:rPr>
        <w:t>Comments made by markers and external examiners to improve the quality of assignments:</w:t>
      </w:r>
    </w:p>
    <w:p w:rsidR="000804D2" w:rsidRDefault="000804D2">
      <w:pPr>
        <w:rPr>
          <w:rFonts w:ascii="Arial" w:hAnsi="Arial" w:cs="Arial"/>
        </w:rPr>
      </w:pPr>
      <w:r>
        <w:rPr>
          <w:rFonts w:ascii="Arial" w:hAnsi="Arial" w:cs="Arial"/>
        </w:rPr>
        <w:t xml:space="preserve">First, all participants are to be commended on the level of commitment and effort that they put into their assignments which are completed over and above their normal busy working lives. It is a testament to their belief in continuing professional development – </w:t>
      </w:r>
      <w:r w:rsidRPr="005A16E5">
        <w:rPr>
          <w:rFonts w:ascii="Arial" w:hAnsi="Arial" w:cs="Arial"/>
          <w:b/>
        </w:rPr>
        <w:t>well done.</w:t>
      </w:r>
    </w:p>
    <w:p w:rsidR="000804D2" w:rsidRPr="000804D2" w:rsidRDefault="000804D2">
      <w:pPr>
        <w:rPr>
          <w:rFonts w:ascii="Arial" w:hAnsi="Arial" w:cs="Arial"/>
        </w:rPr>
      </w:pPr>
      <w:r>
        <w:rPr>
          <w:rFonts w:ascii="Arial" w:hAnsi="Arial" w:cs="Arial"/>
        </w:rPr>
        <w:t xml:space="preserve">Both the best and the worst assignments showed a </w:t>
      </w:r>
      <w:r w:rsidR="0073326A">
        <w:rPr>
          <w:rFonts w:ascii="Arial" w:hAnsi="Arial" w:cs="Arial"/>
        </w:rPr>
        <w:t xml:space="preserve">sound </w:t>
      </w:r>
      <w:r>
        <w:rPr>
          <w:rFonts w:ascii="Arial" w:hAnsi="Arial" w:cs="Arial"/>
        </w:rPr>
        <w:t xml:space="preserve">knowledge and understanding of the subject matter to various degrees but it was in the </w:t>
      </w:r>
      <w:r w:rsidRPr="000804D2">
        <w:rPr>
          <w:rFonts w:ascii="Arial" w:hAnsi="Arial" w:cs="Arial"/>
          <w:b/>
        </w:rPr>
        <w:t>approaches</w:t>
      </w:r>
      <w:r>
        <w:rPr>
          <w:rFonts w:ascii="Arial" w:hAnsi="Arial" w:cs="Arial"/>
        </w:rPr>
        <w:t xml:space="preserve"> to responding to the tasks and the assignments that gave the distinction, merit, pass or ‘revise after a fail’ grades.</w:t>
      </w:r>
      <w:r w:rsidR="0073326A">
        <w:rPr>
          <w:rFonts w:ascii="Arial" w:hAnsi="Arial" w:cs="Arial"/>
        </w:rPr>
        <w:t xml:space="preserve"> As it seemed that a</w:t>
      </w:r>
      <w:r>
        <w:rPr>
          <w:rFonts w:ascii="Arial" w:hAnsi="Arial" w:cs="Arial"/>
        </w:rPr>
        <w:t xml:space="preserve"> failure to follow the basic ‘rules’ of a professional or academic essay often indicated a lack of attention to the whole assignment</w:t>
      </w:r>
      <w:r w:rsidR="0073326A">
        <w:rPr>
          <w:rFonts w:ascii="Arial" w:hAnsi="Arial" w:cs="Arial"/>
        </w:rPr>
        <w:t xml:space="preserve"> and, perhaps, this lack of preparation affected the whole assignment.</w:t>
      </w:r>
      <w:r w:rsidR="00FC7968">
        <w:rPr>
          <w:rFonts w:ascii="Arial" w:hAnsi="Arial" w:cs="Arial"/>
        </w:rPr>
        <w:t xml:space="preserve"> So:</w:t>
      </w:r>
    </w:p>
    <w:tbl>
      <w:tblPr>
        <w:tblStyle w:val="TableGrid"/>
        <w:tblW w:w="0" w:type="auto"/>
        <w:tblLook w:val="04A0" w:firstRow="1" w:lastRow="0" w:firstColumn="1" w:lastColumn="0" w:noHBand="0" w:noVBand="1"/>
      </w:tblPr>
      <w:tblGrid>
        <w:gridCol w:w="3987"/>
        <w:gridCol w:w="5029"/>
      </w:tblGrid>
      <w:tr w:rsidR="000804D2" w:rsidTr="005A16E5">
        <w:tc>
          <w:tcPr>
            <w:tcW w:w="4077" w:type="dxa"/>
          </w:tcPr>
          <w:p w:rsidR="000804D2" w:rsidRPr="005A16E5" w:rsidRDefault="000804D2">
            <w:pPr>
              <w:rPr>
                <w:rFonts w:ascii="Arial" w:hAnsi="Arial" w:cs="Arial"/>
                <w:b/>
              </w:rPr>
            </w:pPr>
            <w:r w:rsidRPr="005A16E5">
              <w:rPr>
                <w:rFonts w:ascii="Arial" w:hAnsi="Arial" w:cs="Arial"/>
                <w:b/>
              </w:rPr>
              <w:t>Good assignments:</w:t>
            </w:r>
          </w:p>
          <w:p w:rsidR="000804D2" w:rsidRDefault="000804D2">
            <w:pPr>
              <w:rPr>
                <w:rFonts w:ascii="Arial" w:hAnsi="Arial" w:cs="Arial"/>
              </w:rPr>
            </w:pPr>
          </w:p>
        </w:tc>
        <w:tc>
          <w:tcPr>
            <w:tcW w:w="5165" w:type="dxa"/>
          </w:tcPr>
          <w:p w:rsidR="000804D2" w:rsidRDefault="000804D2">
            <w:pPr>
              <w:rPr>
                <w:rFonts w:ascii="Arial" w:hAnsi="Arial" w:cs="Arial"/>
              </w:rPr>
            </w:pPr>
          </w:p>
        </w:tc>
      </w:tr>
      <w:tr w:rsidR="005A16E5" w:rsidTr="005A16E5">
        <w:tc>
          <w:tcPr>
            <w:tcW w:w="4077" w:type="dxa"/>
          </w:tcPr>
          <w:p w:rsidR="005A16E5" w:rsidRDefault="005A16E5" w:rsidP="005A16E5">
            <w:pPr>
              <w:rPr>
                <w:rFonts w:ascii="Arial" w:hAnsi="Arial" w:cs="Arial"/>
              </w:rPr>
            </w:pPr>
            <w:r>
              <w:rPr>
                <w:rFonts w:ascii="Arial" w:hAnsi="Arial" w:cs="Arial"/>
              </w:rPr>
              <w:t>Match the answer to the original assignment question/ task</w:t>
            </w:r>
          </w:p>
        </w:tc>
        <w:tc>
          <w:tcPr>
            <w:tcW w:w="5165" w:type="dxa"/>
          </w:tcPr>
          <w:p w:rsidR="005A16E5" w:rsidRDefault="005A16E5">
            <w:pPr>
              <w:rPr>
                <w:rFonts w:ascii="Arial" w:hAnsi="Arial" w:cs="Arial"/>
              </w:rPr>
            </w:pPr>
            <w:r>
              <w:rPr>
                <w:rFonts w:ascii="Arial" w:hAnsi="Arial" w:cs="Arial"/>
              </w:rPr>
              <w:t xml:space="preserve">Return to the handbook and to any assignment guidance on Moodle </w:t>
            </w:r>
            <w:r w:rsidR="0073326A">
              <w:rPr>
                <w:rFonts w:ascii="Arial" w:hAnsi="Arial" w:cs="Arial"/>
              </w:rPr>
              <w:t>and check that you are responding to the learning objectives and success criteria.</w:t>
            </w:r>
          </w:p>
          <w:p w:rsidR="0073326A" w:rsidRDefault="0073326A">
            <w:pPr>
              <w:rPr>
                <w:rFonts w:ascii="Arial" w:hAnsi="Arial" w:cs="Arial"/>
              </w:rPr>
            </w:pPr>
          </w:p>
        </w:tc>
      </w:tr>
      <w:tr w:rsidR="005A16E5" w:rsidTr="005A16E5">
        <w:tc>
          <w:tcPr>
            <w:tcW w:w="4077" w:type="dxa"/>
          </w:tcPr>
          <w:p w:rsidR="005A16E5" w:rsidRDefault="005A16E5" w:rsidP="0073326A">
            <w:pPr>
              <w:rPr>
                <w:rFonts w:ascii="Arial" w:hAnsi="Arial" w:cs="Arial"/>
              </w:rPr>
            </w:pPr>
            <w:r>
              <w:rPr>
                <w:rFonts w:ascii="Arial" w:hAnsi="Arial" w:cs="Arial"/>
              </w:rPr>
              <w:t xml:space="preserve">Organise the assignment so that it </w:t>
            </w:r>
            <w:r w:rsidR="0073326A">
              <w:rPr>
                <w:rFonts w:ascii="Arial" w:hAnsi="Arial" w:cs="Arial"/>
              </w:rPr>
              <w:t>is</w:t>
            </w:r>
            <w:r>
              <w:rPr>
                <w:rFonts w:ascii="Arial" w:hAnsi="Arial" w:cs="Arial"/>
              </w:rPr>
              <w:t xml:space="preserve"> clear how the </w:t>
            </w:r>
            <w:r w:rsidR="0073326A">
              <w:rPr>
                <w:rFonts w:ascii="Arial" w:hAnsi="Arial" w:cs="Arial"/>
              </w:rPr>
              <w:t>response matches the task</w:t>
            </w:r>
          </w:p>
          <w:p w:rsidR="0073326A" w:rsidRDefault="0073326A" w:rsidP="0073326A">
            <w:pPr>
              <w:rPr>
                <w:rFonts w:ascii="Arial" w:hAnsi="Arial" w:cs="Arial"/>
              </w:rPr>
            </w:pPr>
          </w:p>
        </w:tc>
        <w:tc>
          <w:tcPr>
            <w:tcW w:w="5165" w:type="dxa"/>
          </w:tcPr>
          <w:p w:rsidR="005A16E5" w:rsidRDefault="0073326A">
            <w:pPr>
              <w:rPr>
                <w:rFonts w:ascii="Arial" w:hAnsi="Arial" w:cs="Arial"/>
              </w:rPr>
            </w:pPr>
            <w:r>
              <w:rPr>
                <w:rFonts w:ascii="Arial" w:hAnsi="Arial" w:cs="Arial"/>
              </w:rPr>
              <w:t xml:space="preserve">Use the assignment guidance on Moodle </w:t>
            </w:r>
          </w:p>
          <w:p w:rsidR="0073326A" w:rsidRDefault="0073326A">
            <w:pPr>
              <w:rPr>
                <w:rFonts w:ascii="Arial" w:hAnsi="Arial" w:cs="Arial"/>
              </w:rPr>
            </w:pPr>
            <w:r>
              <w:rPr>
                <w:rFonts w:ascii="Arial" w:hAnsi="Arial" w:cs="Arial"/>
              </w:rPr>
              <w:t xml:space="preserve">Use Student study support services </w:t>
            </w:r>
          </w:p>
        </w:tc>
      </w:tr>
      <w:tr w:rsidR="005A16E5" w:rsidTr="005A16E5">
        <w:tc>
          <w:tcPr>
            <w:tcW w:w="4077" w:type="dxa"/>
          </w:tcPr>
          <w:p w:rsidR="0073326A" w:rsidRPr="005A16E5" w:rsidRDefault="00FC7968" w:rsidP="0073326A">
            <w:pPr>
              <w:rPr>
                <w:rFonts w:ascii="Arial" w:hAnsi="Arial" w:cs="Arial"/>
              </w:rPr>
            </w:pPr>
            <w:r>
              <w:rPr>
                <w:rFonts w:ascii="Arial" w:hAnsi="Arial" w:cs="Arial"/>
              </w:rPr>
              <w:t>Use c</w:t>
            </w:r>
            <w:r w:rsidR="0073326A" w:rsidRPr="005A16E5">
              <w:rPr>
                <w:rFonts w:ascii="Arial" w:hAnsi="Arial" w:cs="Arial"/>
              </w:rPr>
              <w:t xml:space="preserve">oncise description </w:t>
            </w:r>
            <w:r>
              <w:rPr>
                <w:rFonts w:ascii="Arial" w:hAnsi="Arial" w:cs="Arial"/>
              </w:rPr>
              <w:t xml:space="preserve">to </w:t>
            </w:r>
            <w:r w:rsidR="0073326A" w:rsidRPr="005A16E5">
              <w:rPr>
                <w:rFonts w:ascii="Arial" w:hAnsi="Arial" w:cs="Arial"/>
              </w:rPr>
              <w:t xml:space="preserve">help the reader BUT </w:t>
            </w:r>
            <w:r>
              <w:rPr>
                <w:rFonts w:ascii="Arial" w:hAnsi="Arial" w:cs="Arial"/>
              </w:rPr>
              <w:t xml:space="preserve">this </w:t>
            </w:r>
            <w:r w:rsidR="0073326A" w:rsidRPr="005A16E5">
              <w:rPr>
                <w:rFonts w:ascii="Arial" w:hAnsi="Arial" w:cs="Arial"/>
              </w:rPr>
              <w:t>needs to be followed by critical discussion</w:t>
            </w:r>
          </w:p>
          <w:p w:rsidR="005A16E5" w:rsidRDefault="005A16E5">
            <w:pPr>
              <w:rPr>
                <w:rFonts w:ascii="Arial" w:hAnsi="Arial" w:cs="Arial"/>
              </w:rPr>
            </w:pPr>
          </w:p>
        </w:tc>
        <w:tc>
          <w:tcPr>
            <w:tcW w:w="5165" w:type="dxa"/>
          </w:tcPr>
          <w:p w:rsidR="0073326A" w:rsidRPr="005A16E5" w:rsidRDefault="0073326A" w:rsidP="0073326A">
            <w:pPr>
              <w:rPr>
                <w:rFonts w:ascii="Arial" w:hAnsi="Arial" w:cs="Arial"/>
              </w:rPr>
            </w:pPr>
            <w:r w:rsidRPr="005A16E5">
              <w:rPr>
                <w:rFonts w:ascii="Arial" w:hAnsi="Arial" w:cs="Arial"/>
              </w:rPr>
              <w:t>Critical means:</w:t>
            </w:r>
            <w:r>
              <w:rPr>
                <w:rFonts w:ascii="Arial" w:hAnsi="Arial" w:cs="Arial"/>
              </w:rPr>
              <w:t xml:space="preserve">  </w:t>
            </w:r>
            <w:r w:rsidRPr="005A16E5">
              <w:rPr>
                <w:rFonts w:ascii="Arial" w:hAnsi="Arial" w:cs="Arial"/>
              </w:rPr>
              <w:t>offering alternative points of view</w:t>
            </w:r>
            <w:r>
              <w:rPr>
                <w:rFonts w:ascii="Arial" w:hAnsi="Arial" w:cs="Arial"/>
              </w:rPr>
              <w:t xml:space="preserve"> and </w:t>
            </w:r>
            <w:r w:rsidRPr="005A16E5">
              <w:rPr>
                <w:rFonts w:ascii="Arial" w:hAnsi="Arial" w:cs="Arial"/>
              </w:rPr>
              <w:t xml:space="preserve">not just agreeing with one or criticising </w:t>
            </w:r>
            <w:r>
              <w:rPr>
                <w:rFonts w:ascii="Arial" w:hAnsi="Arial" w:cs="Arial"/>
              </w:rPr>
              <w:t>a</w:t>
            </w:r>
            <w:r w:rsidRPr="005A16E5">
              <w:rPr>
                <w:rFonts w:ascii="Arial" w:hAnsi="Arial" w:cs="Arial"/>
              </w:rPr>
              <w:t>nother</w:t>
            </w:r>
          </w:p>
          <w:p w:rsidR="005A16E5" w:rsidRDefault="005A16E5">
            <w:pPr>
              <w:rPr>
                <w:rFonts w:ascii="Arial" w:hAnsi="Arial" w:cs="Arial"/>
              </w:rPr>
            </w:pPr>
          </w:p>
        </w:tc>
      </w:tr>
      <w:tr w:rsidR="005A16E5" w:rsidTr="005A16E5">
        <w:tc>
          <w:tcPr>
            <w:tcW w:w="4077" w:type="dxa"/>
          </w:tcPr>
          <w:p w:rsidR="005A16E5" w:rsidRDefault="0073326A" w:rsidP="0073326A">
            <w:pPr>
              <w:rPr>
                <w:rFonts w:ascii="Arial" w:hAnsi="Arial" w:cs="Arial"/>
              </w:rPr>
            </w:pPr>
            <w:r w:rsidRPr="005A16E5">
              <w:rPr>
                <w:rFonts w:ascii="Arial" w:hAnsi="Arial" w:cs="Arial"/>
              </w:rPr>
              <w:t>Avoid sweeping statements</w:t>
            </w:r>
          </w:p>
          <w:p w:rsidR="0073326A" w:rsidRDefault="0073326A" w:rsidP="0073326A">
            <w:pPr>
              <w:rPr>
                <w:rFonts w:ascii="Arial" w:hAnsi="Arial" w:cs="Arial"/>
              </w:rPr>
            </w:pPr>
          </w:p>
        </w:tc>
        <w:tc>
          <w:tcPr>
            <w:tcW w:w="5165" w:type="dxa"/>
          </w:tcPr>
          <w:p w:rsidR="0073326A" w:rsidRPr="005A16E5" w:rsidRDefault="0073326A" w:rsidP="0073326A">
            <w:pPr>
              <w:rPr>
                <w:rFonts w:ascii="Arial" w:hAnsi="Arial" w:cs="Arial"/>
              </w:rPr>
            </w:pPr>
            <w:r>
              <w:rPr>
                <w:rFonts w:ascii="Arial" w:hAnsi="Arial" w:cs="Arial"/>
              </w:rPr>
              <w:t>S</w:t>
            </w:r>
            <w:r w:rsidRPr="005A16E5">
              <w:rPr>
                <w:rFonts w:ascii="Arial" w:hAnsi="Arial" w:cs="Arial"/>
              </w:rPr>
              <w:t>tatements must be supported by academic research or reading</w:t>
            </w:r>
          </w:p>
          <w:p w:rsidR="005A16E5" w:rsidRDefault="005A16E5">
            <w:pPr>
              <w:rPr>
                <w:rFonts w:ascii="Arial" w:hAnsi="Arial" w:cs="Arial"/>
              </w:rPr>
            </w:pPr>
          </w:p>
        </w:tc>
      </w:tr>
      <w:tr w:rsidR="005A16E5" w:rsidTr="005A16E5">
        <w:tc>
          <w:tcPr>
            <w:tcW w:w="4077" w:type="dxa"/>
          </w:tcPr>
          <w:p w:rsidR="0073326A" w:rsidRPr="005A16E5" w:rsidRDefault="0073326A" w:rsidP="0073326A">
            <w:pPr>
              <w:rPr>
                <w:rFonts w:ascii="Arial" w:hAnsi="Arial" w:cs="Arial"/>
              </w:rPr>
            </w:pPr>
            <w:r w:rsidRPr="005A16E5">
              <w:rPr>
                <w:rFonts w:ascii="Arial" w:hAnsi="Arial" w:cs="Arial"/>
              </w:rPr>
              <w:t xml:space="preserve"> </w:t>
            </w:r>
            <w:r w:rsidR="00FC7968">
              <w:rPr>
                <w:rFonts w:ascii="Arial" w:hAnsi="Arial" w:cs="Arial"/>
              </w:rPr>
              <w:t xml:space="preserve">Do not use </w:t>
            </w:r>
            <w:r w:rsidRPr="005A16E5">
              <w:rPr>
                <w:rFonts w:ascii="Arial" w:hAnsi="Arial" w:cs="Arial"/>
              </w:rPr>
              <w:t>rhetorical questions</w:t>
            </w:r>
          </w:p>
          <w:p w:rsidR="005A16E5" w:rsidRDefault="005A16E5">
            <w:pPr>
              <w:rPr>
                <w:rFonts w:ascii="Arial" w:hAnsi="Arial" w:cs="Arial"/>
              </w:rPr>
            </w:pPr>
          </w:p>
        </w:tc>
        <w:tc>
          <w:tcPr>
            <w:tcW w:w="5165" w:type="dxa"/>
          </w:tcPr>
          <w:p w:rsidR="005A16E5" w:rsidRDefault="0073326A">
            <w:pPr>
              <w:rPr>
                <w:rFonts w:ascii="Arial" w:hAnsi="Arial" w:cs="Arial"/>
              </w:rPr>
            </w:pPr>
            <w:r>
              <w:rPr>
                <w:rFonts w:ascii="Arial" w:hAnsi="Arial" w:cs="Arial"/>
              </w:rPr>
              <w:t>If questions are posed then the writer must respond to them in this assignment</w:t>
            </w:r>
          </w:p>
          <w:p w:rsidR="0073326A" w:rsidRDefault="0073326A">
            <w:pPr>
              <w:rPr>
                <w:rFonts w:ascii="Arial" w:hAnsi="Arial" w:cs="Arial"/>
              </w:rPr>
            </w:pPr>
          </w:p>
        </w:tc>
      </w:tr>
      <w:tr w:rsidR="000804D2" w:rsidTr="005A16E5">
        <w:tc>
          <w:tcPr>
            <w:tcW w:w="4077" w:type="dxa"/>
          </w:tcPr>
          <w:p w:rsidR="000804D2" w:rsidRDefault="00FC7968" w:rsidP="00FC7968">
            <w:pPr>
              <w:rPr>
                <w:rFonts w:ascii="Arial" w:hAnsi="Arial" w:cs="Arial"/>
              </w:rPr>
            </w:pPr>
            <w:r>
              <w:rPr>
                <w:rFonts w:ascii="Arial" w:hAnsi="Arial" w:cs="Arial"/>
              </w:rPr>
              <w:t>Have the f</w:t>
            </w:r>
            <w:r w:rsidR="000804D2">
              <w:rPr>
                <w:rFonts w:ascii="Arial" w:hAnsi="Arial" w:cs="Arial"/>
              </w:rPr>
              <w:t>ront sheet in place</w:t>
            </w:r>
          </w:p>
        </w:tc>
        <w:tc>
          <w:tcPr>
            <w:tcW w:w="5165" w:type="dxa"/>
          </w:tcPr>
          <w:p w:rsidR="005A16E5" w:rsidRDefault="005A16E5">
            <w:pPr>
              <w:rPr>
                <w:rFonts w:ascii="Arial" w:hAnsi="Arial" w:cs="Arial"/>
              </w:rPr>
            </w:pPr>
            <w:r>
              <w:rPr>
                <w:rFonts w:ascii="Arial" w:hAnsi="Arial" w:cs="Arial"/>
              </w:rPr>
              <w:t xml:space="preserve">Attached to the back of your handbook </w:t>
            </w:r>
          </w:p>
          <w:p w:rsidR="000804D2" w:rsidRDefault="000804D2">
            <w:pPr>
              <w:rPr>
                <w:rFonts w:ascii="Arial" w:hAnsi="Arial" w:cs="Arial"/>
              </w:rPr>
            </w:pPr>
          </w:p>
        </w:tc>
      </w:tr>
      <w:tr w:rsidR="000804D2" w:rsidTr="005A16E5">
        <w:tc>
          <w:tcPr>
            <w:tcW w:w="4077" w:type="dxa"/>
          </w:tcPr>
          <w:p w:rsidR="000804D2" w:rsidRDefault="00FC7968" w:rsidP="00FC7968">
            <w:pPr>
              <w:rPr>
                <w:rFonts w:ascii="Arial" w:hAnsi="Arial" w:cs="Arial"/>
              </w:rPr>
            </w:pPr>
            <w:r>
              <w:rPr>
                <w:rFonts w:ascii="Arial" w:hAnsi="Arial" w:cs="Arial"/>
              </w:rPr>
              <w:t>Have the t</w:t>
            </w:r>
            <w:r w:rsidR="000804D2">
              <w:rPr>
                <w:rFonts w:ascii="Arial" w:hAnsi="Arial" w:cs="Arial"/>
              </w:rPr>
              <w:t>arget sheet in place</w:t>
            </w:r>
          </w:p>
        </w:tc>
        <w:tc>
          <w:tcPr>
            <w:tcW w:w="5165" w:type="dxa"/>
          </w:tcPr>
          <w:p w:rsidR="000804D2" w:rsidRDefault="005A16E5">
            <w:pPr>
              <w:rPr>
                <w:rFonts w:ascii="Arial" w:hAnsi="Arial" w:cs="Arial"/>
              </w:rPr>
            </w:pPr>
            <w:r>
              <w:rPr>
                <w:rFonts w:ascii="Arial" w:hAnsi="Arial" w:cs="Arial"/>
              </w:rPr>
              <w:t>Available on Moodle – should be a continuation from your first assignment</w:t>
            </w:r>
          </w:p>
        </w:tc>
      </w:tr>
      <w:tr w:rsidR="000804D2" w:rsidTr="005A16E5">
        <w:tc>
          <w:tcPr>
            <w:tcW w:w="4077" w:type="dxa"/>
          </w:tcPr>
          <w:p w:rsidR="000804D2" w:rsidRDefault="00FC7968" w:rsidP="00FC7968">
            <w:pPr>
              <w:rPr>
                <w:rFonts w:ascii="Arial" w:hAnsi="Arial" w:cs="Arial"/>
              </w:rPr>
            </w:pPr>
            <w:r>
              <w:rPr>
                <w:rFonts w:ascii="Arial" w:hAnsi="Arial" w:cs="Arial"/>
              </w:rPr>
              <w:t>Have p</w:t>
            </w:r>
            <w:r w:rsidR="005A16E5">
              <w:rPr>
                <w:rFonts w:ascii="Arial" w:hAnsi="Arial" w:cs="Arial"/>
              </w:rPr>
              <w:t xml:space="preserve">age numbers </w:t>
            </w:r>
          </w:p>
        </w:tc>
        <w:tc>
          <w:tcPr>
            <w:tcW w:w="5165" w:type="dxa"/>
          </w:tcPr>
          <w:p w:rsidR="000804D2" w:rsidRDefault="0073326A">
            <w:pPr>
              <w:rPr>
                <w:rFonts w:ascii="Arial" w:hAnsi="Arial" w:cs="Arial"/>
              </w:rPr>
            </w:pPr>
            <w:r>
              <w:rPr>
                <w:rFonts w:ascii="Arial" w:hAnsi="Arial" w:cs="Arial"/>
              </w:rPr>
              <w:t xml:space="preserve">Use the insert tab in a word document to put </w:t>
            </w:r>
            <w:r>
              <w:rPr>
                <w:rFonts w:ascii="Arial" w:hAnsi="Arial" w:cs="Arial"/>
              </w:rPr>
              <w:t>at the bottom</w:t>
            </w:r>
          </w:p>
        </w:tc>
      </w:tr>
      <w:tr w:rsidR="000804D2" w:rsidTr="005A16E5">
        <w:tc>
          <w:tcPr>
            <w:tcW w:w="4077" w:type="dxa"/>
          </w:tcPr>
          <w:p w:rsidR="000804D2" w:rsidRDefault="00FC7968" w:rsidP="00FC7968">
            <w:pPr>
              <w:rPr>
                <w:rFonts w:ascii="Arial" w:hAnsi="Arial" w:cs="Arial"/>
              </w:rPr>
            </w:pPr>
            <w:r>
              <w:rPr>
                <w:rFonts w:ascii="Arial" w:hAnsi="Arial" w:cs="Arial"/>
              </w:rPr>
              <w:t>Stick to the w</w:t>
            </w:r>
            <w:r w:rsidR="005A16E5">
              <w:rPr>
                <w:rFonts w:ascii="Arial" w:hAnsi="Arial" w:cs="Arial"/>
              </w:rPr>
              <w:t xml:space="preserve">ord count </w:t>
            </w:r>
          </w:p>
        </w:tc>
        <w:tc>
          <w:tcPr>
            <w:tcW w:w="5165" w:type="dxa"/>
          </w:tcPr>
          <w:p w:rsidR="000804D2" w:rsidRDefault="0073326A">
            <w:pPr>
              <w:rPr>
                <w:rFonts w:ascii="Arial" w:hAnsi="Arial" w:cs="Arial"/>
              </w:rPr>
            </w:pPr>
            <w:r>
              <w:rPr>
                <w:rFonts w:ascii="Arial" w:hAnsi="Arial" w:cs="Arial"/>
              </w:rPr>
              <w:t>Put the word count on the assignment – some assignments ask for this to be on the front sheet  - if it is not mentioned</w:t>
            </w:r>
            <w:r w:rsidR="00FC7968">
              <w:rPr>
                <w:rFonts w:ascii="Arial" w:hAnsi="Arial" w:cs="Arial"/>
              </w:rPr>
              <w:t>,</w:t>
            </w:r>
            <w:r>
              <w:rPr>
                <w:rFonts w:ascii="Arial" w:hAnsi="Arial" w:cs="Arial"/>
              </w:rPr>
              <w:t xml:space="preserve"> then include it at the end of the assignment before the reference list</w:t>
            </w:r>
          </w:p>
        </w:tc>
      </w:tr>
      <w:tr w:rsidR="000804D2" w:rsidTr="005A16E5">
        <w:tc>
          <w:tcPr>
            <w:tcW w:w="4077" w:type="dxa"/>
          </w:tcPr>
          <w:p w:rsidR="0073326A" w:rsidRDefault="00FC7968" w:rsidP="005A16E5">
            <w:pPr>
              <w:rPr>
                <w:rFonts w:ascii="Arial" w:hAnsi="Arial" w:cs="Arial"/>
              </w:rPr>
            </w:pPr>
            <w:r>
              <w:rPr>
                <w:rFonts w:ascii="Arial" w:hAnsi="Arial" w:cs="Arial"/>
              </w:rPr>
              <w:t>Use c</w:t>
            </w:r>
            <w:r w:rsidR="005A16E5">
              <w:rPr>
                <w:rFonts w:ascii="Arial" w:hAnsi="Arial" w:cs="Arial"/>
              </w:rPr>
              <w:t xml:space="preserve">orrect referencing </w:t>
            </w:r>
          </w:p>
          <w:p w:rsidR="00FC7968" w:rsidRDefault="00FC7968" w:rsidP="005A16E5">
            <w:pPr>
              <w:rPr>
                <w:rFonts w:ascii="Arial" w:hAnsi="Arial" w:cs="Arial"/>
              </w:rPr>
            </w:pPr>
          </w:p>
          <w:p w:rsidR="000804D2" w:rsidRDefault="0073326A" w:rsidP="00FC7968">
            <w:pPr>
              <w:ind w:left="39" w:hanging="39"/>
              <w:rPr>
                <w:rFonts w:ascii="Arial" w:hAnsi="Arial" w:cs="Arial"/>
              </w:rPr>
            </w:pPr>
            <w:r>
              <w:rPr>
                <w:rFonts w:ascii="Arial" w:hAnsi="Arial" w:cs="Arial"/>
              </w:rPr>
              <w:t>Remember - r</w:t>
            </w:r>
            <w:r w:rsidRPr="005A16E5">
              <w:rPr>
                <w:rFonts w:ascii="Arial" w:hAnsi="Arial" w:cs="Arial"/>
              </w:rPr>
              <w:t>eferences should be taken from recent texts unless they are classic texts (seminal)</w:t>
            </w:r>
            <w:bookmarkStart w:id="0" w:name="_GoBack"/>
            <w:bookmarkEnd w:id="0"/>
          </w:p>
        </w:tc>
        <w:tc>
          <w:tcPr>
            <w:tcW w:w="5165" w:type="dxa"/>
          </w:tcPr>
          <w:p w:rsidR="000804D2" w:rsidRDefault="0073326A" w:rsidP="005A16E5">
            <w:pPr>
              <w:rPr>
                <w:rFonts w:ascii="Arial" w:hAnsi="Arial" w:cs="Arial"/>
              </w:rPr>
            </w:pPr>
            <w:r>
              <w:rPr>
                <w:rFonts w:ascii="Arial" w:hAnsi="Arial" w:cs="Arial"/>
              </w:rPr>
              <w:t>U</w:t>
            </w:r>
            <w:r w:rsidR="005A16E5" w:rsidRPr="005A16E5">
              <w:rPr>
                <w:rFonts w:ascii="Arial" w:hAnsi="Arial" w:cs="Arial"/>
              </w:rPr>
              <w:t>se the referencing advice</w:t>
            </w:r>
            <w:r w:rsidR="005A16E5">
              <w:rPr>
                <w:rFonts w:ascii="Arial" w:hAnsi="Arial" w:cs="Arial"/>
              </w:rPr>
              <w:t xml:space="preserve"> on Moodle (also use Word document – references tab)</w:t>
            </w:r>
          </w:p>
          <w:p w:rsidR="005A16E5" w:rsidRDefault="005A16E5" w:rsidP="005A16E5">
            <w:pPr>
              <w:rPr>
                <w:rFonts w:ascii="Arial" w:hAnsi="Arial" w:cs="Arial"/>
              </w:rPr>
            </w:pPr>
          </w:p>
          <w:p w:rsidR="0073326A" w:rsidRPr="005A16E5" w:rsidRDefault="0073326A" w:rsidP="005A16E5">
            <w:pPr>
              <w:ind w:left="39" w:hanging="39"/>
              <w:rPr>
                <w:rFonts w:ascii="Arial" w:hAnsi="Arial" w:cs="Arial"/>
              </w:rPr>
            </w:pPr>
            <w:r>
              <w:rPr>
                <w:rFonts w:ascii="Arial" w:hAnsi="Arial" w:cs="Arial"/>
              </w:rPr>
              <w:t>Use a reference list and not a bibliography</w:t>
            </w:r>
          </w:p>
          <w:p w:rsidR="005A16E5" w:rsidRDefault="005A16E5" w:rsidP="005A16E5">
            <w:pPr>
              <w:rPr>
                <w:rFonts w:ascii="Arial" w:hAnsi="Arial" w:cs="Arial"/>
              </w:rPr>
            </w:pPr>
          </w:p>
        </w:tc>
      </w:tr>
      <w:tr w:rsidR="000804D2" w:rsidTr="005A16E5">
        <w:tc>
          <w:tcPr>
            <w:tcW w:w="4077" w:type="dxa"/>
          </w:tcPr>
          <w:p w:rsidR="000804D2" w:rsidRDefault="005A16E5">
            <w:pPr>
              <w:rPr>
                <w:rFonts w:ascii="Arial" w:hAnsi="Arial" w:cs="Arial"/>
              </w:rPr>
            </w:pPr>
            <w:r w:rsidRPr="005A16E5">
              <w:rPr>
                <w:rFonts w:ascii="Arial" w:hAnsi="Arial" w:cs="Arial"/>
              </w:rPr>
              <w:t>Clear link to appendices</w:t>
            </w:r>
          </w:p>
          <w:p w:rsidR="0073326A" w:rsidRDefault="0073326A">
            <w:pPr>
              <w:rPr>
                <w:rFonts w:ascii="Arial" w:hAnsi="Arial" w:cs="Arial"/>
              </w:rPr>
            </w:pPr>
          </w:p>
        </w:tc>
        <w:tc>
          <w:tcPr>
            <w:tcW w:w="5165" w:type="dxa"/>
          </w:tcPr>
          <w:p w:rsidR="000804D2" w:rsidRDefault="0073326A">
            <w:pPr>
              <w:rPr>
                <w:rFonts w:ascii="Arial" w:hAnsi="Arial" w:cs="Arial"/>
              </w:rPr>
            </w:pPr>
            <w:r>
              <w:rPr>
                <w:rFonts w:ascii="Arial" w:hAnsi="Arial" w:cs="Arial"/>
              </w:rPr>
              <w:t>U</w:t>
            </w:r>
            <w:r w:rsidR="005A16E5" w:rsidRPr="005A16E5">
              <w:rPr>
                <w:rFonts w:ascii="Arial" w:hAnsi="Arial" w:cs="Arial"/>
              </w:rPr>
              <w:t>se the appendices advice</w:t>
            </w:r>
            <w:r w:rsidR="005A16E5">
              <w:rPr>
                <w:rFonts w:ascii="Arial" w:hAnsi="Arial" w:cs="Arial"/>
              </w:rPr>
              <w:t xml:space="preserve"> on Moodle</w:t>
            </w:r>
          </w:p>
        </w:tc>
      </w:tr>
    </w:tbl>
    <w:p w:rsidR="00B97188" w:rsidRPr="005A16E5" w:rsidRDefault="00B97188" w:rsidP="00FC7968">
      <w:pPr>
        <w:rPr>
          <w:rFonts w:ascii="Arial" w:hAnsi="Arial" w:cs="Arial"/>
        </w:rPr>
      </w:pPr>
    </w:p>
    <w:sectPr w:rsidR="00B97188" w:rsidRPr="005A1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8C36BFC"/>
    <w:multiLevelType w:val="hybridMultilevel"/>
    <w:tmpl w:val="DE96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7188"/>
    <w:rsid w:val="000617EB"/>
    <w:rsid w:val="00074E63"/>
    <w:rsid w:val="000804D2"/>
    <w:rsid w:val="005A16E5"/>
    <w:rsid w:val="00691F92"/>
    <w:rsid w:val="0073326A"/>
    <w:rsid w:val="007B4D37"/>
    <w:rsid w:val="00B6675B"/>
    <w:rsid w:val="00B97188"/>
    <w:rsid w:val="00C75D2F"/>
    <w:rsid w:val="00FC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590CA60-CA74-4003-9EC2-797925E9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188"/>
    <w:pPr>
      <w:ind w:left="720"/>
      <w:contextualSpacing/>
    </w:pPr>
  </w:style>
  <w:style w:type="table" w:styleId="TableGrid">
    <w:name w:val="Table Grid"/>
    <w:basedOn w:val="TableNormal"/>
    <w:uiPriority w:val="59"/>
    <w:rsid w:val="000804D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364</Words>
  <Characters>2075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 James</dc:creator>
  <cp:lastModifiedBy>Sharon James</cp:lastModifiedBy>
  <cp:revision>3</cp:revision>
  <dcterms:created xsi:type="dcterms:W3CDTF">2015-12-14T09:01:00Z</dcterms:created>
  <dcterms:modified xsi:type="dcterms:W3CDTF">2015-12-14T09:11:00Z</dcterms:modified>
</cp:coreProperties>
</file>