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AA6EE" w14:textId="77777777" w:rsidR="00CB38BC" w:rsidRPr="003313B3" w:rsidRDefault="00CB38BC" w:rsidP="00CB38BC">
      <w:pPr>
        <w:jc w:val="center"/>
        <w:rPr>
          <w:b/>
          <w:bCs/>
          <w:sz w:val="28"/>
          <w:szCs w:val="28"/>
        </w:rPr>
      </w:pPr>
      <w:r>
        <w:rPr>
          <w:b/>
          <w:bCs/>
          <w:sz w:val="28"/>
          <w:szCs w:val="28"/>
        </w:rPr>
        <w:t>A Research Proposal Focussing</w:t>
      </w:r>
      <w:r w:rsidRPr="003313B3">
        <w:rPr>
          <w:b/>
          <w:bCs/>
          <w:sz w:val="28"/>
          <w:szCs w:val="28"/>
        </w:rPr>
        <w:t xml:space="preserve"> On:</w:t>
      </w:r>
    </w:p>
    <w:p w14:paraId="47F2BA2C" w14:textId="77777777" w:rsidR="00CB38BC" w:rsidRPr="00CB38BC" w:rsidRDefault="00CB38BC" w:rsidP="00CB38BC">
      <w:pPr>
        <w:jc w:val="center"/>
        <w:rPr>
          <w:b/>
          <w:bCs/>
          <w:sz w:val="24"/>
          <w:szCs w:val="28"/>
          <w:u w:val="single"/>
        </w:rPr>
      </w:pPr>
    </w:p>
    <w:p w14:paraId="45DD0F4A" w14:textId="35B0079B" w:rsidR="00CB38BC" w:rsidRPr="00CB38BC" w:rsidRDefault="00CB38BC" w:rsidP="00CB38BC">
      <w:pPr>
        <w:jc w:val="center"/>
        <w:rPr>
          <w:b/>
          <w:sz w:val="32"/>
        </w:rPr>
      </w:pPr>
      <w:r>
        <w:rPr>
          <w:b/>
          <w:sz w:val="32"/>
        </w:rPr>
        <w:t xml:space="preserve">The </w:t>
      </w:r>
      <w:r w:rsidRPr="00CB38BC">
        <w:rPr>
          <w:b/>
          <w:sz w:val="32"/>
        </w:rPr>
        <w:t>Impact of the LED Street</w:t>
      </w:r>
      <w:r>
        <w:rPr>
          <w:b/>
          <w:sz w:val="32"/>
        </w:rPr>
        <w:t xml:space="preserve"> </w:t>
      </w:r>
      <w:r w:rsidR="00E63D86">
        <w:rPr>
          <w:b/>
          <w:sz w:val="32"/>
        </w:rPr>
        <w:t>L</w:t>
      </w:r>
      <w:r>
        <w:rPr>
          <w:b/>
          <w:sz w:val="32"/>
        </w:rPr>
        <w:t xml:space="preserve">ighting </w:t>
      </w:r>
      <w:r w:rsidR="00E63D86">
        <w:rPr>
          <w:b/>
          <w:sz w:val="32"/>
        </w:rPr>
        <w:t>U</w:t>
      </w:r>
      <w:r>
        <w:rPr>
          <w:b/>
          <w:sz w:val="32"/>
        </w:rPr>
        <w:t>pgrade</w:t>
      </w:r>
    </w:p>
    <w:p w14:paraId="4CA05389" w14:textId="77777777" w:rsidR="00CB38BC" w:rsidRPr="002D1EE6" w:rsidRDefault="00CB38BC" w:rsidP="00CB38BC">
      <w:pPr>
        <w:jc w:val="center"/>
        <w:rPr>
          <w:b/>
          <w:sz w:val="28"/>
          <w:u w:val="single"/>
        </w:rPr>
      </w:pPr>
    </w:p>
    <w:p w14:paraId="3DB19DD0" w14:textId="77777777" w:rsidR="00CB38BC" w:rsidRPr="00366731" w:rsidRDefault="00CB38BC" w:rsidP="00CB38BC">
      <w:pPr>
        <w:jc w:val="center"/>
        <w:rPr>
          <w:b/>
          <w:sz w:val="28"/>
        </w:rPr>
      </w:pPr>
      <w:r w:rsidRPr="00366731">
        <w:rPr>
          <w:b/>
          <w:sz w:val="28"/>
        </w:rPr>
        <w:t xml:space="preserve">Module Code – </w:t>
      </w:r>
      <w:r>
        <w:rPr>
          <w:b/>
          <w:sz w:val="28"/>
        </w:rPr>
        <w:t>ACBA5009</w:t>
      </w:r>
    </w:p>
    <w:p w14:paraId="620015BE" w14:textId="77777777" w:rsidR="00CB38BC" w:rsidRPr="00366731" w:rsidRDefault="00CB38BC" w:rsidP="00CB38BC">
      <w:pPr>
        <w:jc w:val="center"/>
        <w:rPr>
          <w:b/>
          <w:sz w:val="28"/>
        </w:rPr>
      </w:pPr>
    </w:p>
    <w:p w14:paraId="384F0A6B" w14:textId="41665EE1" w:rsidR="00CB38BC" w:rsidRDefault="00CB38BC" w:rsidP="00CB38BC">
      <w:pPr>
        <w:jc w:val="center"/>
        <w:rPr>
          <w:b/>
          <w:sz w:val="28"/>
        </w:rPr>
      </w:pPr>
      <w:r w:rsidRPr="00366731">
        <w:rPr>
          <w:b/>
          <w:sz w:val="28"/>
        </w:rPr>
        <w:t>Word Count Required –</w:t>
      </w:r>
      <w:r w:rsidR="003E6556">
        <w:rPr>
          <w:b/>
          <w:sz w:val="28"/>
        </w:rPr>
        <w:t xml:space="preserve"> </w:t>
      </w:r>
      <w:r w:rsidR="0031761C">
        <w:rPr>
          <w:b/>
          <w:sz w:val="28"/>
        </w:rPr>
        <w:t>4500 (+/- 10%)</w:t>
      </w:r>
    </w:p>
    <w:p w14:paraId="4B4F7008" w14:textId="6DB9186A" w:rsidR="00CB38BC" w:rsidRPr="00366731" w:rsidRDefault="00CB38BC" w:rsidP="00CB38BC">
      <w:pPr>
        <w:jc w:val="center"/>
        <w:rPr>
          <w:b/>
          <w:sz w:val="28"/>
        </w:rPr>
      </w:pPr>
      <w:r w:rsidRPr="00366731">
        <w:rPr>
          <w:b/>
          <w:sz w:val="28"/>
        </w:rPr>
        <w:t>Word Count:</w:t>
      </w:r>
      <w:r w:rsidR="00360287">
        <w:rPr>
          <w:b/>
          <w:sz w:val="28"/>
        </w:rPr>
        <w:t xml:space="preserve"> </w:t>
      </w:r>
      <w:r w:rsidR="0031761C">
        <w:rPr>
          <w:b/>
          <w:color w:val="5B9BD5" w:themeColor="accent1"/>
          <w:sz w:val="28"/>
        </w:rPr>
        <w:t>4900</w:t>
      </w:r>
    </w:p>
    <w:p w14:paraId="4189AF7C" w14:textId="77777777" w:rsidR="00CB38BC" w:rsidRPr="00366731" w:rsidRDefault="00CB38BC" w:rsidP="00CB38BC">
      <w:pPr>
        <w:jc w:val="center"/>
        <w:rPr>
          <w:b/>
          <w:sz w:val="28"/>
        </w:rPr>
      </w:pPr>
    </w:p>
    <w:p w14:paraId="5A1DF3F3" w14:textId="77777777" w:rsidR="00CB38BC" w:rsidRPr="00366731" w:rsidRDefault="00CB38BC" w:rsidP="00CB38BC">
      <w:pPr>
        <w:jc w:val="center"/>
        <w:rPr>
          <w:b/>
          <w:sz w:val="28"/>
        </w:rPr>
      </w:pPr>
      <w:r w:rsidRPr="00366731">
        <w:rPr>
          <w:b/>
          <w:sz w:val="28"/>
        </w:rPr>
        <w:t>Prepared for:</w:t>
      </w:r>
    </w:p>
    <w:p w14:paraId="4A248B31" w14:textId="7323E9E1" w:rsidR="00CB38BC" w:rsidRPr="00DA0FEB" w:rsidRDefault="00CB38BC" w:rsidP="00CB38BC">
      <w:pPr>
        <w:jc w:val="center"/>
        <w:rPr>
          <w:b/>
          <w:sz w:val="28"/>
        </w:rPr>
      </w:pPr>
      <w:r>
        <w:rPr>
          <w:b/>
          <w:sz w:val="28"/>
        </w:rPr>
        <w:t>D. Hughes</w:t>
      </w:r>
      <w:r w:rsidR="00375B21">
        <w:rPr>
          <w:b/>
          <w:sz w:val="28"/>
        </w:rPr>
        <w:t>/ H. Williams</w:t>
      </w:r>
    </w:p>
    <w:p w14:paraId="76FCAF70" w14:textId="77777777" w:rsidR="00CB38BC" w:rsidRPr="00366731" w:rsidRDefault="00CB38BC" w:rsidP="00CB38BC">
      <w:pPr>
        <w:jc w:val="center"/>
        <w:rPr>
          <w:b/>
          <w:sz w:val="28"/>
        </w:rPr>
      </w:pPr>
    </w:p>
    <w:p w14:paraId="56E35751" w14:textId="77777777" w:rsidR="00CB38BC" w:rsidRPr="00366731" w:rsidRDefault="00CB38BC" w:rsidP="00CB38BC">
      <w:pPr>
        <w:jc w:val="center"/>
        <w:rPr>
          <w:b/>
          <w:sz w:val="28"/>
        </w:rPr>
      </w:pPr>
      <w:r w:rsidRPr="00366731">
        <w:rPr>
          <w:b/>
          <w:sz w:val="28"/>
        </w:rPr>
        <w:t>Created By:</w:t>
      </w:r>
    </w:p>
    <w:p w14:paraId="6A99B389" w14:textId="77777777" w:rsidR="00CB38BC" w:rsidRPr="00366731" w:rsidRDefault="00CB38BC" w:rsidP="00CB38BC">
      <w:pPr>
        <w:jc w:val="center"/>
        <w:rPr>
          <w:b/>
          <w:sz w:val="28"/>
        </w:rPr>
      </w:pPr>
      <w:r w:rsidRPr="00366731">
        <w:rPr>
          <w:b/>
          <w:sz w:val="28"/>
        </w:rPr>
        <w:t>E. Evans (2211009)</w:t>
      </w:r>
    </w:p>
    <w:p w14:paraId="25898B4D" w14:textId="77777777" w:rsidR="00CB38BC" w:rsidRPr="00366731" w:rsidRDefault="00CB38BC" w:rsidP="00CB38BC">
      <w:pPr>
        <w:jc w:val="center"/>
        <w:rPr>
          <w:b/>
          <w:sz w:val="28"/>
        </w:rPr>
      </w:pPr>
    </w:p>
    <w:p w14:paraId="28B1DE78" w14:textId="3FCD05EB" w:rsidR="00CB38BC" w:rsidRDefault="00CB38BC" w:rsidP="00CB38BC">
      <w:pPr>
        <w:jc w:val="center"/>
        <w:rPr>
          <w:b/>
          <w:sz w:val="28"/>
        </w:rPr>
      </w:pPr>
      <w:r w:rsidRPr="00366731">
        <w:rPr>
          <w:b/>
          <w:sz w:val="28"/>
        </w:rPr>
        <w:t xml:space="preserve">Submission Deadline – </w:t>
      </w:r>
      <w:r w:rsidR="00375B21">
        <w:rPr>
          <w:b/>
          <w:sz w:val="28"/>
        </w:rPr>
        <w:t>29</w:t>
      </w:r>
      <w:r w:rsidR="00375B21" w:rsidRPr="00375B21">
        <w:rPr>
          <w:b/>
          <w:sz w:val="28"/>
          <w:vertAlign w:val="superscript"/>
        </w:rPr>
        <w:t>th</w:t>
      </w:r>
      <w:r w:rsidR="00375B21">
        <w:rPr>
          <w:b/>
          <w:sz w:val="28"/>
        </w:rPr>
        <w:t xml:space="preserve"> April</w:t>
      </w:r>
      <w:r w:rsidR="0078385C">
        <w:rPr>
          <w:b/>
          <w:sz w:val="28"/>
        </w:rPr>
        <w:t xml:space="preserve"> 2024</w:t>
      </w:r>
    </w:p>
    <w:p w14:paraId="4AB05EBC" w14:textId="77777777" w:rsidR="00CB38BC" w:rsidRDefault="00CB38BC" w:rsidP="00CB38BC">
      <w:pPr>
        <w:jc w:val="center"/>
        <w:rPr>
          <w:b/>
          <w:sz w:val="28"/>
        </w:rPr>
      </w:pPr>
    </w:p>
    <w:p w14:paraId="6B2F3487" w14:textId="77777777" w:rsidR="00CB38BC" w:rsidRDefault="00CB38BC" w:rsidP="00CB38BC">
      <w:pPr>
        <w:jc w:val="center"/>
      </w:pPr>
    </w:p>
    <w:p w14:paraId="0CFEFDE8" w14:textId="77777777" w:rsidR="00CB38BC" w:rsidRDefault="00CB38BC"/>
    <w:p w14:paraId="2D5F5F43" w14:textId="77777777" w:rsidR="00CB38BC" w:rsidRDefault="00CB38BC"/>
    <w:p w14:paraId="3ED646BC" w14:textId="77777777" w:rsidR="00CB38BC" w:rsidRDefault="00CB38BC"/>
    <w:p w14:paraId="3D647962" w14:textId="77777777" w:rsidR="00CB38BC" w:rsidRDefault="00CB38BC"/>
    <w:p w14:paraId="52916B55" w14:textId="77777777" w:rsidR="00CB38BC" w:rsidRDefault="00CB38BC"/>
    <w:p w14:paraId="2FCF87B4" w14:textId="77777777" w:rsidR="00CB38BC" w:rsidRDefault="00CB38BC"/>
    <w:p w14:paraId="4795C67A" w14:textId="77777777" w:rsidR="00CB38BC" w:rsidRDefault="00CB38BC"/>
    <w:p w14:paraId="57EC181A" w14:textId="77777777" w:rsidR="00CB38BC" w:rsidRDefault="00CB38BC"/>
    <w:p w14:paraId="176578DC" w14:textId="77777777" w:rsidR="00CB38BC" w:rsidRDefault="00CB38BC"/>
    <w:p w14:paraId="2ADA5A7A" w14:textId="77777777" w:rsidR="00CB38BC" w:rsidRDefault="00CB38BC"/>
    <w:sdt>
      <w:sdtPr>
        <w:rPr>
          <w:rFonts w:asciiTheme="minorHAnsi" w:eastAsiaTheme="minorHAnsi" w:hAnsiTheme="minorHAnsi" w:cstheme="minorBidi"/>
          <w:color w:val="auto"/>
          <w:sz w:val="22"/>
          <w:szCs w:val="22"/>
          <w:lang w:val="en-GB"/>
        </w:rPr>
        <w:id w:val="-853961484"/>
        <w:docPartObj>
          <w:docPartGallery w:val="Table of Contents"/>
          <w:docPartUnique/>
        </w:docPartObj>
      </w:sdtPr>
      <w:sdtEndPr>
        <w:rPr>
          <w:b/>
          <w:bCs/>
          <w:noProof/>
        </w:rPr>
      </w:sdtEndPr>
      <w:sdtContent>
        <w:p w14:paraId="15CDC9E6" w14:textId="77777777" w:rsidR="00851B79" w:rsidRDefault="00851B79">
          <w:pPr>
            <w:pStyle w:val="TOCHeading"/>
          </w:pPr>
          <w:r>
            <w:t>Table of Contents</w:t>
          </w:r>
        </w:p>
        <w:p w14:paraId="16088706" w14:textId="5FB3B86C" w:rsidR="00E63D86" w:rsidRDefault="00851B79">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4938119" w:history="1">
            <w:r w:rsidR="00E63D86" w:rsidRPr="00E22A0C">
              <w:rPr>
                <w:rStyle w:val="Hyperlink"/>
                <w:b/>
                <w:noProof/>
              </w:rPr>
              <w:t>1. Proposed Research Title</w:t>
            </w:r>
            <w:r w:rsidR="00E63D86">
              <w:rPr>
                <w:noProof/>
                <w:webHidden/>
              </w:rPr>
              <w:tab/>
            </w:r>
            <w:r w:rsidR="00E63D86">
              <w:rPr>
                <w:noProof/>
                <w:webHidden/>
              </w:rPr>
              <w:fldChar w:fldCharType="begin"/>
            </w:r>
            <w:r w:rsidR="00E63D86">
              <w:rPr>
                <w:noProof/>
                <w:webHidden/>
              </w:rPr>
              <w:instrText xml:space="preserve"> PAGEREF _Toc164938119 \h </w:instrText>
            </w:r>
            <w:r w:rsidR="00E63D86">
              <w:rPr>
                <w:noProof/>
                <w:webHidden/>
              </w:rPr>
            </w:r>
            <w:r w:rsidR="00E63D86">
              <w:rPr>
                <w:noProof/>
                <w:webHidden/>
              </w:rPr>
              <w:fldChar w:fldCharType="separate"/>
            </w:r>
            <w:r w:rsidR="00E63D86">
              <w:rPr>
                <w:noProof/>
                <w:webHidden/>
              </w:rPr>
              <w:t>3</w:t>
            </w:r>
            <w:r w:rsidR="00E63D86">
              <w:rPr>
                <w:noProof/>
                <w:webHidden/>
              </w:rPr>
              <w:fldChar w:fldCharType="end"/>
            </w:r>
          </w:hyperlink>
        </w:p>
        <w:p w14:paraId="6030ACAC" w14:textId="5EC9D896" w:rsidR="00E63D86" w:rsidRDefault="00000000">
          <w:pPr>
            <w:pStyle w:val="TOC1"/>
            <w:tabs>
              <w:tab w:val="right" w:leader="dot" w:pos="9016"/>
            </w:tabs>
            <w:rPr>
              <w:rFonts w:eastAsiaTheme="minorEastAsia"/>
              <w:noProof/>
              <w:kern w:val="2"/>
              <w:sz w:val="24"/>
              <w:szCs w:val="24"/>
              <w:lang w:eastAsia="en-GB"/>
              <w14:ligatures w14:val="standardContextual"/>
            </w:rPr>
          </w:pPr>
          <w:hyperlink w:anchor="_Toc164938120" w:history="1">
            <w:r w:rsidR="00E63D86" w:rsidRPr="00E22A0C">
              <w:rPr>
                <w:rStyle w:val="Hyperlink"/>
                <w:b/>
                <w:noProof/>
              </w:rPr>
              <w:t>2. Abstract</w:t>
            </w:r>
            <w:r w:rsidR="00E63D86">
              <w:rPr>
                <w:noProof/>
                <w:webHidden/>
              </w:rPr>
              <w:tab/>
            </w:r>
            <w:r w:rsidR="00E63D86">
              <w:rPr>
                <w:noProof/>
                <w:webHidden/>
              </w:rPr>
              <w:fldChar w:fldCharType="begin"/>
            </w:r>
            <w:r w:rsidR="00E63D86">
              <w:rPr>
                <w:noProof/>
                <w:webHidden/>
              </w:rPr>
              <w:instrText xml:space="preserve"> PAGEREF _Toc164938120 \h </w:instrText>
            </w:r>
            <w:r w:rsidR="00E63D86">
              <w:rPr>
                <w:noProof/>
                <w:webHidden/>
              </w:rPr>
            </w:r>
            <w:r w:rsidR="00E63D86">
              <w:rPr>
                <w:noProof/>
                <w:webHidden/>
              </w:rPr>
              <w:fldChar w:fldCharType="separate"/>
            </w:r>
            <w:r w:rsidR="00E63D86">
              <w:rPr>
                <w:noProof/>
                <w:webHidden/>
              </w:rPr>
              <w:t>3</w:t>
            </w:r>
            <w:r w:rsidR="00E63D86">
              <w:rPr>
                <w:noProof/>
                <w:webHidden/>
              </w:rPr>
              <w:fldChar w:fldCharType="end"/>
            </w:r>
          </w:hyperlink>
        </w:p>
        <w:p w14:paraId="465D24DD" w14:textId="5A432791" w:rsidR="00E63D86" w:rsidRDefault="00000000">
          <w:pPr>
            <w:pStyle w:val="TOC1"/>
            <w:tabs>
              <w:tab w:val="right" w:leader="dot" w:pos="9016"/>
            </w:tabs>
            <w:rPr>
              <w:rFonts w:eastAsiaTheme="minorEastAsia"/>
              <w:noProof/>
              <w:kern w:val="2"/>
              <w:sz w:val="24"/>
              <w:szCs w:val="24"/>
              <w:lang w:eastAsia="en-GB"/>
              <w14:ligatures w14:val="standardContextual"/>
            </w:rPr>
          </w:pPr>
          <w:hyperlink w:anchor="_Toc164938121" w:history="1">
            <w:r w:rsidR="00E63D86" w:rsidRPr="00E22A0C">
              <w:rPr>
                <w:rStyle w:val="Hyperlink"/>
                <w:b/>
                <w:noProof/>
              </w:rPr>
              <w:t>3. Chapter 1 - Introduction and background</w:t>
            </w:r>
            <w:r w:rsidR="00E63D86">
              <w:rPr>
                <w:noProof/>
                <w:webHidden/>
              </w:rPr>
              <w:tab/>
            </w:r>
            <w:r w:rsidR="00E63D86">
              <w:rPr>
                <w:noProof/>
                <w:webHidden/>
              </w:rPr>
              <w:fldChar w:fldCharType="begin"/>
            </w:r>
            <w:r w:rsidR="00E63D86">
              <w:rPr>
                <w:noProof/>
                <w:webHidden/>
              </w:rPr>
              <w:instrText xml:space="preserve"> PAGEREF _Toc164938121 \h </w:instrText>
            </w:r>
            <w:r w:rsidR="00E63D86">
              <w:rPr>
                <w:noProof/>
                <w:webHidden/>
              </w:rPr>
            </w:r>
            <w:r w:rsidR="00E63D86">
              <w:rPr>
                <w:noProof/>
                <w:webHidden/>
              </w:rPr>
              <w:fldChar w:fldCharType="separate"/>
            </w:r>
            <w:r w:rsidR="00E63D86">
              <w:rPr>
                <w:noProof/>
                <w:webHidden/>
              </w:rPr>
              <w:t>3</w:t>
            </w:r>
            <w:r w:rsidR="00E63D86">
              <w:rPr>
                <w:noProof/>
                <w:webHidden/>
              </w:rPr>
              <w:fldChar w:fldCharType="end"/>
            </w:r>
          </w:hyperlink>
        </w:p>
        <w:p w14:paraId="7E5C1F14" w14:textId="3BA4826C" w:rsidR="00E63D86" w:rsidRDefault="00000000">
          <w:pPr>
            <w:pStyle w:val="TOC2"/>
            <w:tabs>
              <w:tab w:val="right" w:leader="dot" w:pos="9016"/>
            </w:tabs>
            <w:rPr>
              <w:rFonts w:eastAsiaTheme="minorEastAsia"/>
              <w:noProof/>
              <w:kern w:val="2"/>
              <w:sz w:val="24"/>
              <w:szCs w:val="24"/>
              <w:lang w:eastAsia="en-GB"/>
              <w14:ligatures w14:val="standardContextual"/>
            </w:rPr>
          </w:pPr>
          <w:hyperlink w:anchor="_Toc164938122" w:history="1">
            <w:r w:rsidR="00E63D86" w:rsidRPr="00E22A0C">
              <w:rPr>
                <w:rStyle w:val="Hyperlink"/>
                <w:b/>
                <w:noProof/>
              </w:rPr>
              <w:t>3.1. Chapters</w:t>
            </w:r>
            <w:r w:rsidR="00E63D86">
              <w:rPr>
                <w:noProof/>
                <w:webHidden/>
              </w:rPr>
              <w:tab/>
            </w:r>
            <w:r w:rsidR="00E63D86">
              <w:rPr>
                <w:noProof/>
                <w:webHidden/>
              </w:rPr>
              <w:fldChar w:fldCharType="begin"/>
            </w:r>
            <w:r w:rsidR="00E63D86">
              <w:rPr>
                <w:noProof/>
                <w:webHidden/>
              </w:rPr>
              <w:instrText xml:space="preserve"> PAGEREF _Toc164938122 \h </w:instrText>
            </w:r>
            <w:r w:rsidR="00E63D86">
              <w:rPr>
                <w:noProof/>
                <w:webHidden/>
              </w:rPr>
            </w:r>
            <w:r w:rsidR="00E63D86">
              <w:rPr>
                <w:noProof/>
                <w:webHidden/>
              </w:rPr>
              <w:fldChar w:fldCharType="separate"/>
            </w:r>
            <w:r w:rsidR="00E63D86">
              <w:rPr>
                <w:noProof/>
                <w:webHidden/>
              </w:rPr>
              <w:t>3</w:t>
            </w:r>
            <w:r w:rsidR="00E63D86">
              <w:rPr>
                <w:noProof/>
                <w:webHidden/>
              </w:rPr>
              <w:fldChar w:fldCharType="end"/>
            </w:r>
          </w:hyperlink>
        </w:p>
        <w:p w14:paraId="2F213894" w14:textId="4E65CF46" w:rsidR="00E63D86" w:rsidRDefault="00000000">
          <w:pPr>
            <w:pStyle w:val="TOC2"/>
            <w:tabs>
              <w:tab w:val="right" w:leader="dot" w:pos="9016"/>
            </w:tabs>
            <w:rPr>
              <w:rFonts w:eastAsiaTheme="minorEastAsia"/>
              <w:noProof/>
              <w:kern w:val="2"/>
              <w:sz w:val="24"/>
              <w:szCs w:val="24"/>
              <w:lang w:eastAsia="en-GB"/>
              <w14:ligatures w14:val="standardContextual"/>
            </w:rPr>
          </w:pPr>
          <w:hyperlink w:anchor="_Toc164938123" w:history="1">
            <w:r w:rsidR="00E63D86" w:rsidRPr="00E22A0C">
              <w:rPr>
                <w:rStyle w:val="Hyperlink"/>
                <w:b/>
                <w:noProof/>
              </w:rPr>
              <w:t>3.2. Aims and Objectives</w:t>
            </w:r>
            <w:r w:rsidR="00E63D86">
              <w:rPr>
                <w:noProof/>
                <w:webHidden/>
              </w:rPr>
              <w:tab/>
            </w:r>
            <w:r w:rsidR="00E63D86">
              <w:rPr>
                <w:noProof/>
                <w:webHidden/>
              </w:rPr>
              <w:fldChar w:fldCharType="begin"/>
            </w:r>
            <w:r w:rsidR="00E63D86">
              <w:rPr>
                <w:noProof/>
                <w:webHidden/>
              </w:rPr>
              <w:instrText xml:space="preserve"> PAGEREF _Toc164938123 \h </w:instrText>
            </w:r>
            <w:r w:rsidR="00E63D86">
              <w:rPr>
                <w:noProof/>
                <w:webHidden/>
              </w:rPr>
            </w:r>
            <w:r w:rsidR="00E63D86">
              <w:rPr>
                <w:noProof/>
                <w:webHidden/>
              </w:rPr>
              <w:fldChar w:fldCharType="separate"/>
            </w:r>
            <w:r w:rsidR="00E63D86">
              <w:rPr>
                <w:noProof/>
                <w:webHidden/>
              </w:rPr>
              <w:t>3</w:t>
            </w:r>
            <w:r w:rsidR="00E63D86">
              <w:rPr>
                <w:noProof/>
                <w:webHidden/>
              </w:rPr>
              <w:fldChar w:fldCharType="end"/>
            </w:r>
          </w:hyperlink>
        </w:p>
        <w:p w14:paraId="2884586A" w14:textId="1C90906C" w:rsidR="00E63D86" w:rsidRDefault="00000000">
          <w:pPr>
            <w:pStyle w:val="TOC2"/>
            <w:tabs>
              <w:tab w:val="right" w:leader="dot" w:pos="9016"/>
            </w:tabs>
            <w:rPr>
              <w:rFonts w:eastAsiaTheme="minorEastAsia"/>
              <w:noProof/>
              <w:kern w:val="2"/>
              <w:sz w:val="24"/>
              <w:szCs w:val="24"/>
              <w:lang w:eastAsia="en-GB"/>
              <w14:ligatures w14:val="standardContextual"/>
            </w:rPr>
          </w:pPr>
          <w:hyperlink w:anchor="_Toc164938124" w:history="1">
            <w:r w:rsidR="00E63D86" w:rsidRPr="00E22A0C">
              <w:rPr>
                <w:rStyle w:val="Hyperlink"/>
                <w:b/>
                <w:noProof/>
              </w:rPr>
              <w:t>3.3. What does the researcher know about the topic?</w:t>
            </w:r>
            <w:r w:rsidR="00E63D86">
              <w:rPr>
                <w:noProof/>
                <w:webHidden/>
              </w:rPr>
              <w:tab/>
            </w:r>
            <w:r w:rsidR="00E63D86">
              <w:rPr>
                <w:noProof/>
                <w:webHidden/>
              </w:rPr>
              <w:fldChar w:fldCharType="begin"/>
            </w:r>
            <w:r w:rsidR="00E63D86">
              <w:rPr>
                <w:noProof/>
                <w:webHidden/>
              </w:rPr>
              <w:instrText xml:space="preserve"> PAGEREF _Toc164938124 \h </w:instrText>
            </w:r>
            <w:r w:rsidR="00E63D86">
              <w:rPr>
                <w:noProof/>
                <w:webHidden/>
              </w:rPr>
            </w:r>
            <w:r w:rsidR="00E63D86">
              <w:rPr>
                <w:noProof/>
                <w:webHidden/>
              </w:rPr>
              <w:fldChar w:fldCharType="separate"/>
            </w:r>
            <w:r w:rsidR="00E63D86">
              <w:rPr>
                <w:noProof/>
                <w:webHidden/>
              </w:rPr>
              <w:t>4</w:t>
            </w:r>
            <w:r w:rsidR="00E63D86">
              <w:rPr>
                <w:noProof/>
                <w:webHidden/>
              </w:rPr>
              <w:fldChar w:fldCharType="end"/>
            </w:r>
          </w:hyperlink>
        </w:p>
        <w:p w14:paraId="78409B65" w14:textId="53F9BAAD" w:rsidR="00E63D86" w:rsidRDefault="00000000">
          <w:pPr>
            <w:pStyle w:val="TOC2"/>
            <w:tabs>
              <w:tab w:val="right" w:leader="dot" w:pos="9016"/>
            </w:tabs>
            <w:rPr>
              <w:rFonts w:eastAsiaTheme="minorEastAsia"/>
              <w:noProof/>
              <w:kern w:val="2"/>
              <w:sz w:val="24"/>
              <w:szCs w:val="24"/>
              <w:lang w:eastAsia="en-GB"/>
              <w14:ligatures w14:val="standardContextual"/>
            </w:rPr>
          </w:pPr>
          <w:hyperlink w:anchor="_Toc164938125" w:history="1">
            <w:r w:rsidR="00E63D86" w:rsidRPr="00E22A0C">
              <w:rPr>
                <w:rStyle w:val="Hyperlink"/>
                <w:b/>
                <w:noProof/>
              </w:rPr>
              <w:t>3.4. Brief knowledge of cost effectiveness</w:t>
            </w:r>
            <w:r w:rsidR="00E63D86">
              <w:rPr>
                <w:noProof/>
                <w:webHidden/>
              </w:rPr>
              <w:tab/>
            </w:r>
            <w:r w:rsidR="00E63D86">
              <w:rPr>
                <w:noProof/>
                <w:webHidden/>
              </w:rPr>
              <w:fldChar w:fldCharType="begin"/>
            </w:r>
            <w:r w:rsidR="00E63D86">
              <w:rPr>
                <w:noProof/>
                <w:webHidden/>
              </w:rPr>
              <w:instrText xml:space="preserve"> PAGEREF _Toc164938125 \h </w:instrText>
            </w:r>
            <w:r w:rsidR="00E63D86">
              <w:rPr>
                <w:noProof/>
                <w:webHidden/>
              </w:rPr>
            </w:r>
            <w:r w:rsidR="00E63D86">
              <w:rPr>
                <w:noProof/>
                <w:webHidden/>
              </w:rPr>
              <w:fldChar w:fldCharType="separate"/>
            </w:r>
            <w:r w:rsidR="00E63D86">
              <w:rPr>
                <w:noProof/>
                <w:webHidden/>
              </w:rPr>
              <w:t>4</w:t>
            </w:r>
            <w:r w:rsidR="00E63D86">
              <w:rPr>
                <w:noProof/>
                <w:webHidden/>
              </w:rPr>
              <w:fldChar w:fldCharType="end"/>
            </w:r>
          </w:hyperlink>
        </w:p>
        <w:p w14:paraId="61965711" w14:textId="414B73FD" w:rsidR="00E63D86" w:rsidRDefault="00000000">
          <w:pPr>
            <w:pStyle w:val="TOC2"/>
            <w:tabs>
              <w:tab w:val="right" w:leader="dot" w:pos="9016"/>
            </w:tabs>
            <w:rPr>
              <w:rFonts w:eastAsiaTheme="minorEastAsia"/>
              <w:noProof/>
              <w:kern w:val="2"/>
              <w:sz w:val="24"/>
              <w:szCs w:val="24"/>
              <w:lang w:eastAsia="en-GB"/>
              <w14:ligatures w14:val="standardContextual"/>
            </w:rPr>
          </w:pPr>
          <w:hyperlink w:anchor="_Toc164938126" w:history="1">
            <w:r w:rsidR="00E63D86" w:rsidRPr="00E22A0C">
              <w:rPr>
                <w:rStyle w:val="Hyperlink"/>
                <w:b/>
                <w:noProof/>
              </w:rPr>
              <w:t>3.5. Brief knowledge of efficiency</w:t>
            </w:r>
            <w:r w:rsidR="00E63D86">
              <w:rPr>
                <w:noProof/>
                <w:webHidden/>
              </w:rPr>
              <w:tab/>
            </w:r>
            <w:r w:rsidR="00E63D86">
              <w:rPr>
                <w:noProof/>
                <w:webHidden/>
              </w:rPr>
              <w:fldChar w:fldCharType="begin"/>
            </w:r>
            <w:r w:rsidR="00E63D86">
              <w:rPr>
                <w:noProof/>
                <w:webHidden/>
              </w:rPr>
              <w:instrText xml:space="preserve"> PAGEREF _Toc164938126 \h </w:instrText>
            </w:r>
            <w:r w:rsidR="00E63D86">
              <w:rPr>
                <w:noProof/>
                <w:webHidden/>
              </w:rPr>
            </w:r>
            <w:r w:rsidR="00E63D86">
              <w:rPr>
                <w:noProof/>
                <w:webHidden/>
              </w:rPr>
              <w:fldChar w:fldCharType="separate"/>
            </w:r>
            <w:r w:rsidR="00E63D86">
              <w:rPr>
                <w:noProof/>
                <w:webHidden/>
              </w:rPr>
              <w:t>4</w:t>
            </w:r>
            <w:r w:rsidR="00E63D86">
              <w:rPr>
                <w:noProof/>
                <w:webHidden/>
              </w:rPr>
              <w:fldChar w:fldCharType="end"/>
            </w:r>
          </w:hyperlink>
        </w:p>
        <w:p w14:paraId="5F971E3C" w14:textId="6B76012D" w:rsidR="00E63D86" w:rsidRDefault="00000000">
          <w:pPr>
            <w:pStyle w:val="TOC2"/>
            <w:tabs>
              <w:tab w:val="right" w:leader="dot" w:pos="9016"/>
            </w:tabs>
            <w:rPr>
              <w:rFonts w:eastAsiaTheme="minorEastAsia"/>
              <w:noProof/>
              <w:kern w:val="2"/>
              <w:sz w:val="24"/>
              <w:szCs w:val="24"/>
              <w:lang w:eastAsia="en-GB"/>
              <w14:ligatures w14:val="standardContextual"/>
            </w:rPr>
          </w:pPr>
          <w:hyperlink w:anchor="_Toc164938127" w:history="1">
            <w:r w:rsidR="00E63D86" w:rsidRPr="00E22A0C">
              <w:rPr>
                <w:rStyle w:val="Hyperlink"/>
                <w:b/>
                <w:noProof/>
              </w:rPr>
              <w:t>3.6. Brief knowledge of environmental impact</w:t>
            </w:r>
            <w:r w:rsidR="00E63D86">
              <w:rPr>
                <w:noProof/>
                <w:webHidden/>
              </w:rPr>
              <w:tab/>
            </w:r>
            <w:r w:rsidR="00E63D86">
              <w:rPr>
                <w:noProof/>
                <w:webHidden/>
              </w:rPr>
              <w:fldChar w:fldCharType="begin"/>
            </w:r>
            <w:r w:rsidR="00E63D86">
              <w:rPr>
                <w:noProof/>
                <w:webHidden/>
              </w:rPr>
              <w:instrText xml:space="preserve"> PAGEREF _Toc164938127 \h </w:instrText>
            </w:r>
            <w:r w:rsidR="00E63D86">
              <w:rPr>
                <w:noProof/>
                <w:webHidden/>
              </w:rPr>
            </w:r>
            <w:r w:rsidR="00E63D86">
              <w:rPr>
                <w:noProof/>
                <w:webHidden/>
              </w:rPr>
              <w:fldChar w:fldCharType="separate"/>
            </w:r>
            <w:r w:rsidR="00E63D86">
              <w:rPr>
                <w:noProof/>
                <w:webHidden/>
              </w:rPr>
              <w:t>4</w:t>
            </w:r>
            <w:r w:rsidR="00E63D86">
              <w:rPr>
                <w:noProof/>
                <w:webHidden/>
              </w:rPr>
              <w:fldChar w:fldCharType="end"/>
            </w:r>
          </w:hyperlink>
        </w:p>
        <w:p w14:paraId="436FD5B0" w14:textId="47C08C55" w:rsidR="00E63D86" w:rsidRDefault="00000000">
          <w:pPr>
            <w:pStyle w:val="TOC2"/>
            <w:tabs>
              <w:tab w:val="right" w:leader="dot" w:pos="9016"/>
            </w:tabs>
            <w:rPr>
              <w:rFonts w:eastAsiaTheme="minorEastAsia"/>
              <w:noProof/>
              <w:kern w:val="2"/>
              <w:sz w:val="24"/>
              <w:szCs w:val="24"/>
              <w:lang w:eastAsia="en-GB"/>
              <w14:ligatures w14:val="standardContextual"/>
            </w:rPr>
          </w:pPr>
          <w:hyperlink w:anchor="_Toc164938128" w:history="1">
            <w:r w:rsidR="00E63D86" w:rsidRPr="00E22A0C">
              <w:rPr>
                <w:rStyle w:val="Hyperlink"/>
                <w:b/>
                <w:noProof/>
              </w:rPr>
              <w:t>3.7. Is it beneficial to the researcher to carry out this research?</w:t>
            </w:r>
            <w:r w:rsidR="00E63D86">
              <w:rPr>
                <w:noProof/>
                <w:webHidden/>
              </w:rPr>
              <w:tab/>
            </w:r>
            <w:r w:rsidR="00E63D86">
              <w:rPr>
                <w:noProof/>
                <w:webHidden/>
              </w:rPr>
              <w:fldChar w:fldCharType="begin"/>
            </w:r>
            <w:r w:rsidR="00E63D86">
              <w:rPr>
                <w:noProof/>
                <w:webHidden/>
              </w:rPr>
              <w:instrText xml:space="preserve"> PAGEREF _Toc164938128 \h </w:instrText>
            </w:r>
            <w:r w:rsidR="00E63D86">
              <w:rPr>
                <w:noProof/>
                <w:webHidden/>
              </w:rPr>
            </w:r>
            <w:r w:rsidR="00E63D86">
              <w:rPr>
                <w:noProof/>
                <w:webHidden/>
              </w:rPr>
              <w:fldChar w:fldCharType="separate"/>
            </w:r>
            <w:r w:rsidR="00E63D86">
              <w:rPr>
                <w:noProof/>
                <w:webHidden/>
              </w:rPr>
              <w:t>4</w:t>
            </w:r>
            <w:r w:rsidR="00E63D86">
              <w:rPr>
                <w:noProof/>
                <w:webHidden/>
              </w:rPr>
              <w:fldChar w:fldCharType="end"/>
            </w:r>
          </w:hyperlink>
        </w:p>
        <w:p w14:paraId="34659E60" w14:textId="0F8ED220" w:rsidR="00E63D86" w:rsidRDefault="00000000">
          <w:pPr>
            <w:pStyle w:val="TOC1"/>
            <w:tabs>
              <w:tab w:val="right" w:leader="dot" w:pos="9016"/>
            </w:tabs>
            <w:rPr>
              <w:rFonts w:eastAsiaTheme="minorEastAsia"/>
              <w:noProof/>
              <w:kern w:val="2"/>
              <w:sz w:val="24"/>
              <w:szCs w:val="24"/>
              <w:lang w:eastAsia="en-GB"/>
              <w14:ligatures w14:val="standardContextual"/>
            </w:rPr>
          </w:pPr>
          <w:hyperlink w:anchor="_Toc164938129" w:history="1">
            <w:r w:rsidR="00E63D86" w:rsidRPr="00E22A0C">
              <w:rPr>
                <w:rStyle w:val="Hyperlink"/>
                <w:b/>
                <w:noProof/>
              </w:rPr>
              <w:t>4. Chapter 2 - Methodology</w:t>
            </w:r>
            <w:r w:rsidR="00E63D86">
              <w:rPr>
                <w:noProof/>
                <w:webHidden/>
              </w:rPr>
              <w:tab/>
            </w:r>
            <w:r w:rsidR="00E63D86">
              <w:rPr>
                <w:noProof/>
                <w:webHidden/>
              </w:rPr>
              <w:fldChar w:fldCharType="begin"/>
            </w:r>
            <w:r w:rsidR="00E63D86">
              <w:rPr>
                <w:noProof/>
                <w:webHidden/>
              </w:rPr>
              <w:instrText xml:space="preserve"> PAGEREF _Toc164938129 \h </w:instrText>
            </w:r>
            <w:r w:rsidR="00E63D86">
              <w:rPr>
                <w:noProof/>
                <w:webHidden/>
              </w:rPr>
            </w:r>
            <w:r w:rsidR="00E63D86">
              <w:rPr>
                <w:noProof/>
                <w:webHidden/>
              </w:rPr>
              <w:fldChar w:fldCharType="separate"/>
            </w:r>
            <w:r w:rsidR="00E63D86">
              <w:rPr>
                <w:noProof/>
                <w:webHidden/>
              </w:rPr>
              <w:t>5</w:t>
            </w:r>
            <w:r w:rsidR="00E63D86">
              <w:rPr>
                <w:noProof/>
                <w:webHidden/>
              </w:rPr>
              <w:fldChar w:fldCharType="end"/>
            </w:r>
          </w:hyperlink>
        </w:p>
        <w:p w14:paraId="39798FC2" w14:textId="0E95153A" w:rsidR="00E63D86" w:rsidRDefault="00000000">
          <w:pPr>
            <w:pStyle w:val="TOC1"/>
            <w:tabs>
              <w:tab w:val="right" w:leader="dot" w:pos="9016"/>
            </w:tabs>
            <w:rPr>
              <w:rFonts w:eastAsiaTheme="minorEastAsia"/>
              <w:noProof/>
              <w:kern w:val="2"/>
              <w:sz w:val="24"/>
              <w:szCs w:val="24"/>
              <w:lang w:eastAsia="en-GB"/>
              <w14:ligatures w14:val="standardContextual"/>
            </w:rPr>
          </w:pPr>
          <w:hyperlink w:anchor="_Toc164938130" w:history="1">
            <w:r w:rsidR="00E63D86" w:rsidRPr="00E22A0C">
              <w:rPr>
                <w:rStyle w:val="Hyperlink"/>
                <w:b/>
                <w:noProof/>
              </w:rPr>
              <w:t>5. Chapter 3 – Literature Review</w:t>
            </w:r>
            <w:r w:rsidR="00E63D86">
              <w:rPr>
                <w:noProof/>
                <w:webHidden/>
              </w:rPr>
              <w:tab/>
            </w:r>
            <w:r w:rsidR="00E63D86">
              <w:rPr>
                <w:noProof/>
                <w:webHidden/>
              </w:rPr>
              <w:fldChar w:fldCharType="begin"/>
            </w:r>
            <w:r w:rsidR="00E63D86">
              <w:rPr>
                <w:noProof/>
                <w:webHidden/>
              </w:rPr>
              <w:instrText xml:space="preserve"> PAGEREF _Toc164938130 \h </w:instrText>
            </w:r>
            <w:r w:rsidR="00E63D86">
              <w:rPr>
                <w:noProof/>
                <w:webHidden/>
              </w:rPr>
            </w:r>
            <w:r w:rsidR="00E63D86">
              <w:rPr>
                <w:noProof/>
                <w:webHidden/>
              </w:rPr>
              <w:fldChar w:fldCharType="separate"/>
            </w:r>
            <w:r w:rsidR="00E63D86">
              <w:rPr>
                <w:noProof/>
                <w:webHidden/>
              </w:rPr>
              <w:t>5</w:t>
            </w:r>
            <w:r w:rsidR="00E63D86">
              <w:rPr>
                <w:noProof/>
                <w:webHidden/>
              </w:rPr>
              <w:fldChar w:fldCharType="end"/>
            </w:r>
          </w:hyperlink>
        </w:p>
        <w:p w14:paraId="078CD8E0" w14:textId="3B36D2E2" w:rsidR="00E63D86" w:rsidRDefault="00000000">
          <w:pPr>
            <w:pStyle w:val="TOC2"/>
            <w:tabs>
              <w:tab w:val="right" w:leader="dot" w:pos="9016"/>
            </w:tabs>
            <w:rPr>
              <w:rFonts w:eastAsiaTheme="minorEastAsia"/>
              <w:noProof/>
              <w:kern w:val="2"/>
              <w:sz w:val="24"/>
              <w:szCs w:val="24"/>
              <w:lang w:eastAsia="en-GB"/>
              <w14:ligatures w14:val="standardContextual"/>
            </w:rPr>
          </w:pPr>
          <w:hyperlink w:anchor="_Toc164938131" w:history="1">
            <w:r w:rsidR="00E63D86" w:rsidRPr="00E22A0C">
              <w:rPr>
                <w:rStyle w:val="Hyperlink"/>
                <w:b/>
                <w:noProof/>
              </w:rPr>
              <w:t>5.1 Cost effectiveness of LED upgrade</w:t>
            </w:r>
            <w:r w:rsidR="00E63D86">
              <w:rPr>
                <w:noProof/>
                <w:webHidden/>
              </w:rPr>
              <w:tab/>
            </w:r>
            <w:r w:rsidR="00E63D86">
              <w:rPr>
                <w:noProof/>
                <w:webHidden/>
              </w:rPr>
              <w:fldChar w:fldCharType="begin"/>
            </w:r>
            <w:r w:rsidR="00E63D86">
              <w:rPr>
                <w:noProof/>
                <w:webHidden/>
              </w:rPr>
              <w:instrText xml:space="preserve"> PAGEREF _Toc164938131 \h </w:instrText>
            </w:r>
            <w:r w:rsidR="00E63D86">
              <w:rPr>
                <w:noProof/>
                <w:webHidden/>
              </w:rPr>
            </w:r>
            <w:r w:rsidR="00E63D86">
              <w:rPr>
                <w:noProof/>
                <w:webHidden/>
              </w:rPr>
              <w:fldChar w:fldCharType="separate"/>
            </w:r>
            <w:r w:rsidR="00E63D86">
              <w:rPr>
                <w:noProof/>
                <w:webHidden/>
              </w:rPr>
              <w:t>5</w:t>
            </w:r>
            <w:r w:rsidR="00E63D86">
              <w:rPr>
                <w:noProof/>
                <w:webHidden/>
              </w:rPr>
              <w:fldChar w:fldCharType="end"/>
            </w:r>
          </w:hyperlink>
        </w:p>
        <w:p w14:paraId="4168C338" w14:textId="6CE31E6D" w:rsidR="00E63D86" w:rsidRDefault="00000000">
          <w:pPr>
            <w:pStyle w:val="TOC2"/>
            <w:tabs>
              <w:tab w:val="right" w:leader="dot" w:pos="9016"/>
            </w:tabs>
            <w:rPr>
              <w:rFonts w:eastAsiaTheme="minorEastAsia"/>
              <w:noProof/>
              <w:kern w:val="2"/>
              <w:sz w:val="24"/>
              <w:szCs w:val="24"/>
              <w:lang w:eastAsia="en-GB"/>
              <w14:ligatures w14:val="standardContextual"/>
            </w:rPr>
          </w:pPr>
          <w:hyperlink w:anchor="_Toc164938132" w:history="1">
            <w:r w:rsidR="00E63D86" w:rsidRPr="00E22A0C">
              <w:rPr>
                <w:rStyle w:val="Hyperlink"/>
                <w:b/>
                <w:noProof/>
              </w:rPr>
              <w:t>5.2 - Efficiency of LED upgrade</w:t>
            </w:r>
            <w:r w:rsidR="00E63D86">
              <w:rPr>
                <w:noProof/>
                <w:webHidden/>
              </w:rPr>
              <w:tab/>
            </w:r>
            <w:r w:rsidR="00E63D86">
              <w:rPr>
                <w:noProof/>
                <w:webHidden/>
              </w:rPr>
              <w:fldChar w:fldCharType="begin"/>
            </w:r>
            <w:r w:rsidR="00E63D86">
              <w:rPr>
                <w:noProof/>
                <w:webHidden/>
              </w:rPr>
              <w:instrText xml:space="preserve"> PAGEREF _Toc164938132 \h </w:instrText>
            </w:r>
            <w:r w:rsidR="00E63D86">
              <w:rPr>
                <w:noProof/>
                <w:webHidden/>
              </w:rPr>
            </w:r>
            <w:r w:rsidR="00E63D86">
              <w:rPr>
                <w:noProof/>
                <w:webHidden/>
              </w:rPr>
              <w:fldChar w:fldCharType="separate"/>
            </w:r>
            <w:r w:rsidR="00E63D86">
              <w:rPr>
                <w:noProof/>
                <w:webHidden/>
              </w:rPr>
              <w:t>7</w:t>
            </w:r>
            <w:r w:rsidR="00E63D86">
              <w:rPr>
                <w:noProof/>
                <w:webHidden/>
              </w:rPr>
              <w:fldChar w:fldCharType="end"/>
            </w:r>
          </w:hyperlink>
        </w:p>
        <w:p w14:paraId="6B161DDF" w14:textId="2D116C3D" w:rsidR="00E63D86" w:rsidRDefault="00000000">
          <w:pPr>
            <w:pStyle w:val="TOC2"/>
            <w:tabs>
              <w:tab w:val="right" w:leader="dot" w:pos="9016"/>
            </w:tabs>
            <w:rPr>
              <w:rFonts w:eastAsiaTheme="minorEastAsia"/>
              <w:noProof/>
              <w:kern w:val="2"/>
              <w:sz w:val="24"/>
              <w:szCs w:val="24"/>
              <w:lang w:eastAsia="en-GB"/>
              <w14:ligatures w14:val="standardContextual"/>
            </w:rPr>
          </w:pPr>
          <w:hyperlink w:anchor="_Toc164938133" w:history="1">
            <w:r w:rsidR="00E63D86" w:rsidRPr="00E22A0C">
              <w:rPr>
                <w:rStyle w:val="Hyperlink"/>
                <w:b/>
                <w:noProof/>
              </w:rPr>
              <w:t>5.3 – Environmental impacts of LED upgrade</w:t>
            </w:r>
            <w:r w:rsidR="00E63D86">
              <w:rPr>
                <w:noProof/>
                <w:webHidden/>
              </w:rPr>
              <w:tab/>
            </w:r>
            <w:r w:rsidR="00E63D86">
              <w:rPr>
                <w:noProof/>
                <w:webHidden/>
              </w:rPr>
              <w:fldChar w:fldCharType="begin"/>
            </w:r>
            <w:r w:rsidR="00E63D86">
              <w:rPr>
                <w:noProof/>
                <w:webHidden/>
              </w:rPr>
              <w:instrText xml:space="preserve"> PAGEREF _Toc164938133 \h </w:instrText>
            </w:r>
            <w:r w:rsidR="00E63D86">
              <w:rPr>
                <w:noProof/>
                <w:webHidden/>
              </w:rPr>
            </w:r>
            <w:r w:rsidR="00E63D86">
              <w:rPr>
                <w:noProof/>
                <w:webHidden/>
              </w:rPr>
              <w:fldChar w:fldCharType="separate"/>
            </w:r>
            <w:r w:rsidR="00E63D86">
              <w:rPr>
                <w:noProof/>
                <w:webHidden/>
              </w:rPr>
              <w:t>8</w:t>
            </w:r>
            <w:r w:rsidR="00E63D86">
              <w:rPr>
                <w:noProof/>
                <w:webHidden/>
              </w:rPr>
              <w:fldChar w:fldCharType="end"/>
            </w:r>
          </w:hyperlink>
        </w:p>
        <w:p w14:paraId="4A84EEBE" w14:textId="3B2D2736" w:rsidR="00E63D86" w:rsidRDefault="00000000">
          <w:pPr>
            <w:pStyle w:val="TOC1"/>
            <w:tabs>
              <w:tab w:val="right" w:leader="dot" w:pos="9016"/>
            </w:tabs>
            <w:rPr>
              <w:rFonts w:eastAsiaTheme="minorEastAsia"/>
              <w:noProof/>
              <w:kern w:val="2"/>
              <w:sz w:val="24"/>
              <w:szCs w:val="24"/>
              <w:lang w:eastAsia="en-GB"/>
              <w14:ligatures w14:val="standardContextual"/>
            </w:rPr>
          </w:pPr>
          <w:hyperlink w:anchor="_Toc164938134" w:history="1">
            <w:r w:rsidR="00E63D86" w:rsidRPr="00E22A0C">
              <w:rPr>
                <w:rStyle w:val="Hyperlink"/>
                <w:b/>
                <w:noProof/>
              </w:rPr>
              <w:t>6. Chapter 4 - Conclusion</w:t>
            </w:r>
            <w:r w:rsidR="00E63D86">
              <w:rPr>
                <w:noProof/>
                <w:webHidden/>
              </w:rPr>
              <w:tab/>
            </w:r>
            <w:r w:rsidR="00E63D86">
              <w:rPr>
                <w:noProof/>
                <w:webHidden/>
              </w:rPr>
              <w:fldChar w:fldCharType="begin"/>
            </w:r>
            <w:r w:rsidR="00E63D86">
              <w:rPr>
                <w:noProof/>
                <w:webHidden/>
              </w:rPr>
              <w:instrText xml:space="preserve"> PAGEREF _Toc164938134 \h </w:instrText>
            </w:r>
            <w:r w:rsidR="00E63D86">
              <w:rPr>
                <w:noProof/>
                <w:webHidden/>
              </w:rPr>
            </w:r>
            <w:r w:rsidR="00E63D86">
              <w:rPr>
                <w:noProof/>
                <w:webHidden/>
              </w:rPr>
              <w:fldChar w:fldCharType="separate"/>
            </w:r>
            <w:r w:rsidR="00E63D86">
              <w:rPr>
                <w:noProof/>
                <w:webHidden/>
              </w:rPr>
              <w:t>9</w:t>
            </w:r>
            <w:r w:rsidR="00E63D86">
              <w:rPr>
                <w:noProof/>
                <w:webHidden/>
              </w:rPr>
              <w:fldChar w:fldCharType="end"/>
            </w:r>
          </w:hyperlink>
        </w:p>
        <w:p w14:paraId="68C7DD3E" w14:textId="4B670A68" w:rsidR="00E63D86" w:rsidRDefault="00000000">
          <w:pPr>
            <w:pStyle w:val="TOC1"/>
            <w:tabs>
              <w:tab w:val="right" w:leader="dot" w:pos="9016"/>
            </w:tabs>
            <w:rPr>
              <w:rFonts w:eastAsiaTheme="minorEastAsia"/>
              <w:noProof/>
              <w:kern w:val="2"/>
              <w:sz w:val="24"/>
              <w:szCs w:val="24"/>
              <w:lang w:eastAsia="en-GB"/>
              <w14:ligatures w14:val="standardContextual"/>
            </w:rPr>
          </w:pPr>
          <w:hyperlink w:anchor="_Toc164938135" w:history="1">
            <w:r w:rsidR="00E63D86" w:rsidRPr="00E22A0C">
              <w:rPr>
                <w:rStyle w:val="Hyperlink"/>
                <w:noProof/>
              </w:rPr>
              <w:t>7. References</w:t>
            </w:r>
            <w:r w:rsidR="00E63D86">
              <w:rPr>
                <w:noProof/>
                <w:webHidden/>
              </w:rPr>
              <w:tab/>
            </w:r>
            <w:r w:rsidR="00E63D86">
              <w:rPr>
                <w:noProof/>
                <w:webHidden/>
              </w:rPr>
              <w:fldChar w:fldCharType="begin"/>
            </w:r>
            <w:r w:rsidR="00E63D86">
              <w:rPr>
                <w:noProof/>
                <w:webHidden/>
              </w:rPr>
              <w:instrText xml:space="preserve"> PAGEREF _Toc164938135 \h </w:instrText>
            </w:r>
            <w:r w:rsidR="00E63D86">
              <w:rPr>
                <w:noProof/>
                <w:webHidden/>
              </w:rPr>
            </w:r>
            <w:r w:rsidR="00E63D86">
              <w:rPr>
                <w:noProof/>
                <w:webHidden/>
              </w:rPr>
              <w:fldChar w:fldCharType="separate"/>
            </w:r>
            <w:r w:rsidR="00E63D86">
              <w:rPr>
                <w:noProof/>
                <w:webHidden/>
              </w:rPr>
              <w:t>13</w:t>
            </w:r>
            <w:r w:rsidR="00E63D86">
              <w:rPr>
                <w:noProof/>
                <w:webHidden/>
              </w:rPr>
              <w:fldChar w:fldCharType="end"/>
            </w:r>
          </w:hyperlink>
        </w:p>
        <w:p w14:paraId="0478F1FC" w14:textId="567F74C8" w:rsidR="00851B79" w:rsidRDefault="00851B79">
          <w:r>
            <w:rPr>
              <w:b/>
              <w:bCs/>
              <w:noProof/>
            </w:rPr>
            <w:fldChar w:fldCharType="end"/>
          </w:r>
        </w:p>
      </w:sdtContent>
    </w:sdt>
    <w:p w14:paraId="2EE7F6C3" w14:textId="77777777" w:rsidR="00126EC1" w:rsidRDefault="00126EC1" w:rsidP="00F61168">
      <w:pPr>
        <w:pStyle w:val="Heading1"/>
      </w:pPr>
    </w:p>
    <w:p w14:paraId="13F262BF" w14:textId="77777777" w:rsidR="00126EC1" w:rsidRDefault="00126EC1"/>
    <w:p w14:paraId="54C2ECF0" w14:textId="77777777" w:rsidR="00126EC1" w:rsidRDefault="00126EC1"/>
    <w:p w14:paraId="55088BD4" w14:textId="77777777" w:rsidR="00126EC1" w:rsidRDefault="00126EC1"/>
    <w:p w14:paraId="43E91949" w14:textId="77777777" w:rsidR="00126EC1" w:rsidRDefault="00126EC1"/>
    <w:p w14:paraId="607BD41E" w14:textId="77777777" w:rsidR="00126EC1" w:rsidRDefault="00126EC1"/>
    <w:p w14:paraId="0985717F" w14:textId="77777777" w:rsidR="00126EC1" w:rsidRDefault="00126EC1"/>
    <w:p w14:paraId="5F5FCC82" w14:textId="77777777" w:rsidR="00126EC1" w:rsidRDefault="00126EC1"/>
    <w:p w14:paraId="793579FB" w14:textId="77777777" w:rsidR="00126EC1" w:rsidRDefault="00126EC1"/>
    <w:p w14:paraId="13957B76" w14:textId="77777777" w:rsidR="00126EC1" w:rsidRDefault="00126EC1"/>
    <w:p w14:paraId="68AE1948" w14:textId="77777777" w:rsidR="00126EC1" w:rsidRDefault="00126EC1"/>
    <w:p w14:paraId="7A0CE0EE" w14:textId="77777777" w:rsidR="00126EC1" w:rsidRDefault="00126EC1"/>
    <w:p w14:paraId="06B312B8" w14:textId="77777777" w:rsidR="00126EC1" w:rsidRDefault="00126EC1"/>
    <w:p w14:paraId="1EE1C023" w14:textId="77777777" w:rsidR="003E0862" w:rsidRPr="00E02802" w:rsidRDefault="00F61168" w:rsidP="00F61168">
      <w:pPr>
        <w:pStyle w:val="Heading1"/>
        <w:rPr>
          <w:b/>
          <w:sz w:val="24"/>
          <w:szCs w:val="24"/>
        </w:rPr>
      </w:pPr>
      <w:bookmarkStart w:id="0" w:name="_Toc164938119"/>
      <w:r w:rsidRPr="00E02802">
        <w:rPr>
          <w:b/>
          <w:sz w:val="24"/>
          <w:szCs w:val="24"/>
        </w:rPr>
        <w:lastRenderedPageBreak/>
        <w:t xml:space="preserve">1. Proposed </w:t>
      </w:r>
      <w:r w:rsidR="003E0862" w:rsidRPr="00E02802">
        <w:rPr>
          <w:b/>
          <w:sz w:val="24"/>
          <w:szCs w:val="24"/>
        </w:rPr>
        <w:t>Research Title</w:t>
      </w:r>
      <w:bookmarkEnd w:id="0"/>
    </w:p>
    <w:p w14:paraId="5594C765" w14:textId="77777777" w:rsidR="00220793" w:rsidRPr="00E02802" w:rsidRDefault="003E0862">
      <w:r w:rsidRPr="00E02802">
        <w:t>What are the</w:t>
      </w:r>
      <w:r w:rsidR="00983FD8" w:rsidRPr="00E02802">
        <w:t xml:space="preserve"> i</w:t>
      </w:r>
      <w:r w:rsidR="00220793" w:rsidRPr="00E02802">
        <w:t>mpact</w:t>
      </w:r>
      <w:r w:rsidR="002268C5" w:rsidRPr="00E02802">
        <w:t>s of the Sodium</w:t>
      </w:r>
      <w:r w:rsidRPr="00E02802">
        <w:t xml:space="preserve"> to LED </w:t>
      </w:r>
      <w:r w:rsidR="009434F9" w:rsidRPr="00E02802">
        <w:t>Street</w:t>
      </w:r>
      <w:r w:rsidR="00983FD8" w:rsidRPr="00E02802">
        <w:t xml:space="preserve"> lighting </w:t>
      </w:r>
      <w:r w:rsidRPr="00E02802">
        <w:t>upgrade?</w:t>
      </w:r>
    </w:p>
    <w:p w14:paraId="47B24EE0" w14:textId="77777777" w:rsidR="00220793" w:rsidRPr="00E02802" w:rsidRDefault="00F61168" w:rsidP="00F61168">
      <w:pPr>
        <w:pStyle w:val="Heading1"/>
        <w:rPr>
          <w:b/>
          <w:sz w:val="24"/>
        </w:rPr>
      </w:pPr>
      <w:bookmarkStart w:id="1" w:name="_Toc164938120"/>
      <w:r w:rsidRPr="00E02802">
        <w:rPr>
          <w:b/>
          <w:sz w:val="24"/>
        </w:rPr>
        <w:t>2</w:t>
      </w:r>
      <w:r w:rsidRPr="00EF4AEA">
        <w:rPr>
          <w:b/>
          <w:sz w:val="24"/>
          <w:szCs w:val="24"/>
        </w:rPr>
        <w:t xml:space="preserve">. </w:t>
      </w:r>
      <w:r w:rsidR="003E0862" w:rsidRPr="00EF4AEA">
        <w:rPr>
          <w:b/>
          <w:sz w:val="24"/>
          <w:szCs w:val="24"/>
        </w:rPr>
        <w:t>Abstract</w:t>
      </w:r>
      <w:bookmarkEnd w:id="1"/>
    </w:p>
    <w:p w14:paraId="1E88B168" w14:textId="77777777" w:rsidR="00107863" w:rsidRDefault="003E0862">
      <w:r>
        <w:t>This research will obtain further understanding of the various impacts that the recent street lighting up</w:t>
      </w:r>
      <w:r w:rsidR="002268C5">
        <w:t>grade from Sodium</w:t>
      </w:r>
      <w:r>
        <w:t xml:space="preserve"> lamp</w:t>
      </w:r>
      <w:r w:rsidR="00EF4AEA">
        <w:t xml:space="preserve">s to LED lamps featuring research and possible case studies from other projects carried out by internal and external bodies to further understand the process and </w:t>
      </w:r>
      <w:r w:rsidR="00D332FC">
        <w:t>effect</w:t>
      </w:r>
      <w:r w:rsidR="00EF4AEA">
        <w:t xml:space="preserve"> on different locations and populations. There will also be primary and secondary data included to receive other views and real time data from online sources and the researchers own project.</w:t>
      </w:r>
    </w:p>
    <w:p w14:paraId="7D0AA7F0" w14:textId="4C395A80" w:rsidR="00107863" w:rsidRPr="006B610F" w:rsidRDefault="00E02802" w:rsidP="006B610F">
      <w:pPr>
        <w:pStyle w:val="Heading1"/>
        <w:rPr>
          <w:b/>
          <w:sz w:val="24"/>
        </w:rPr>
      </w:pPr>
      <w:bookmarkStart w:id="2" w:name="_Toc164938121"/>
      <w:r w:rsidRPr="006B610F">
        <w:rPr>
          <w:b/>
          <w:sz w:val="24"/>
        </w:rPr>
        <w:t xml:space="preserve">3. </w:t>
      </w:r>
      <w:r w:rsidR="00BA2130">
        <w:rPr>
          <w:b/>
          <w:sz w:val="24"/>
        </w:rPr>
        <w:t xml:space="preserve">Chapter 1 - </w:t>
      </w:r>
      <w:r w:rsidR="00107863" w:rsidRPr="006B610F">
        <w:rPr>
          <w:b/>
          <w:sz w:val="24"/>
        </w:rPr>
        <w:t>Introduction and background</w:t>
      </w:r>
      <w:bookmarkEnd w:id="2"/>
    </w:p>
    <w:p w14:paraId="1CD99521" w14:textId="20CD8CA5" w:rsidR="003E0862" w:rsidRDefault="00107863">
      <w:r>
        <w:t xml:space="preserve">The researcher has been involved within the workplace to roll out an LED upgrade </w:t>
      </w:r>
      <w:r w:rsidR="002268C5">
        <w:t>programme to replace all Sodium</w:t>
      </w:r>
      <w:r>
        <w:t xml:space="preserve"> Street Lights in the county area as part of a money saving exercise. The researcher will gain knowledge on the impacts of this upgrade which will in turn benefit the employer going forward.</w:t>
      </w:r>
    </w:p>
    <w:p w14:paraId="35B18C5F" w14:textId="37300067" w:rsidR="00617032" w:rsidRPr="002D3C25" w:rsidRDefault="00617032" w:rsidP="00617032">
      <w:pPr>
        <w:pStyle w:val="Heading2"/>
        <w:rPr>
          <w:b/>
          <w:sz w:val="24"/>
        </w:rPr>
      </w:pPr>
      <w:bookmarkStart w:id="3" w:name="_Toc164938122"/>
      <w:r>
        <w:rPr>
          <w:b/>
          <w:sz w:val="24"/>
        </w:rPr>
        <w:t>3.1</w:t>
      </w:r>
      <w:r w:rsidRPr="00EF4AEA">
        <w:rPr>
          <w:b/>
          <w:sz w:val="24"/>
        </w:rPr>
        <w:t>. Chapters</w:t>
      </w:r>
      <w:bookmarkEnd w:id="3"/>
    </w:p>
    <w:p w14:paraId="7762F45F" w14:textId="77777777" w:rsidR="00617032" w:rsidRDefault="00617032" w:rsidP="00617032">
      <w:r w:rsidRPr="00B0385D">
        <w:rPr>
          <w:b/>
        </w:rPr>
        <w:t>Chapter 1</w:t>
      </w:r>
      <w:r>
        <w:t xml:space="preserve"> – Introduction</w:t>
      </w:r>
    </w:p>
    <w:p w14:paraId="2A45D4E1" w14:textId="77777777" w:rsidR="00617032" w:rsidRDefault="00617032" w:rsidP="00617032">
      <w:r w:rsidRPr="00B0385D">
        <w:rPr>
          <w:b/>
        </w:rPr>
        <w:t>Chapter 2</w:t>
      </w:r>
      <w:r>
        <w:t xml:space="preserve"> – Methodology</w:t>
      </w:r>
    </w:p>
    <w:p w14:paraId="540472A9" w14:textId="77777777" w:rsidR="00617032" w:rsidRDefault="00617032" w:rsidP="00617032">
      <w:r w:rsidRPr="00B0385D">
        <w:rPr>
          <w:b/>
        </w:rPr>
        <w:t>Chapter 3</w:t>
      </w:r>
      <w:r>
        <w:t xml:space="preserve"> – Literature Review</w:t>
      </w:r>
    </w:p>
    <w:p w14:paraId="5D8E431D" w14:textId="5D2ED471" w:rsidR="00617032" w:rsidRDefault="00617032">
      <w:r w:rsidRPr="002D3C25">
        <w:rPr>
          <w:b/>
        </w:rPr>
        <w:t xml:space="preserve">Chapter </w:t>
      </w:r>
      <w:r>
        <w:rPr>
          <w:b/>
        </w:rPr>
        <w:t xml:space="preserve">4 </w:t>
      </w:r>
      <w:r>
        <w:t>– Conclusion with Secondary data</w:t>
      </w:r>
    </w:p>
    <w:p w14:paraId="623ADF0A" w14:textId="697376B6" w:rsidR="009A3EFE" w:rsidRPr="006B610F" w:rsidRDefault="00E87805" w:rsidP="00617032">
      <w:pPr>
        <w:pStyle w:val="Heading2"/>
        <w:rPr>
          <w:b/>
          <w:sz w:val="24"/>
        </w:rPr>
      </w:pPr>
      <w:bookmarkStart w:id="4" w:name="_Toc164938123"/>
      <w:r>
        <w:rPr>
          <w:b/>
          <w:sz w:val="24"/>
        </w:rPr>
        <w:t>3.</w:t>
      </w:r>
      <w:r w:rsidR="00617032">
        <w:rPr>
          <w:b/>
          <w:sz w:val="24"/>
        </w:rPr>
        <w:t>2</w:t>
      </w:r>
      <w:r w:rsidR="00E02802" w:rsidRPr="006B610F">
        <w:rPr>
          <w:b/>
          <w:sz w:val="24"/>
        </w:rPr>
        <w:t>.</w:t>
      </w:r>
      <w:r>
        <w:rPr>
          <w:b/>
          <w:sz w:val="24"/>
        </w:rPr>
        <w:t xml:space="preserve"> </w:t>
      </w:r>
      <w:r w:rsidR="00220793" w:rsidRPr="006B610F">
        <w:rPr>
          <w:b/>
          <w:sz w:val="24"/>
        </w:rPr>
        <w:t>Aims and Objectives</w:t>
      </w:r>
      <w:bookmarkEnd w:id="4"/>
    </w:p>
    <w:p w14:paraId="078B6A7D" w14:textId="259303AB" w:rsidR="00210826" w:rsidRDefault="00E024BA">
      <w:r>
        <w:t>The aim of this research project</w:t>
      </w:r>
      <w:r w:rsidR="00220793">
        <w:t xml:space="preserve"> is to ide</w:t>
      </w:r>
      <w:r>
        <w:t>ntify any impacts</w:t>
      </w:r>
      <w:r w:rsidR="001C79BB">
        <w:t xml:space="preserve"> of the</w:t>
      </w:r>
      <w:r w:rsidR="00220793">
        <w:t xml:space="preserve"> </w:t>
      </w:r>
      <w:r w:rsidR="002268C5">
        <w:t>recent upgrade from Sodium</w:t>
      </w:r>
      <w:r w:rsidR="001C79BB">
        <w:t xml:space="preserve"> to LED Street Lighting. </w:t>
      </w:r>
      <w:r>
        <w:t xml:space="preserve">These impacts could feature environmental changes or issues, if there is a noticeable difference on expenditure and maintenance of the upgraded lamps, if there is a need for LED lights and are they efficient for public needs. </w:t>
      </w:r>
      <w:r w:rsidR="00AB104D">
        <w:t xml:space="preserve">The researcher will aim to identify this by means of online research, which can involve other authorities or sectors that have undertaken the upgrade previously with any relevant findings that they have discovered. The researcher will also utilise any findings within the programme that they are a part </w:t>
      </w:r>
      <w:r w:rsidR="00F36D7E">
        <w:t>of and</w:t>
      </w:r>
      <w:r w:rsidR="00AB104D">
        <w:t xml:space="preserve"> feature any </w:t>
      </w:r>
      <w:r w:rsidR="001C79BB">
        <w:t xml:space="preserve">positive and negative points to analyse if the </w:t>
      </w:r>
      <w:r>
        <w:t>upgrade was sufficient enough for money saving and for the environment.</w:t>
      </w:r>
    </w:p>
    <w:p w14:paraId="0A80E773" w14:textId="77777777" w:rsidR="00210826" w:rsidRDefault="00210826">
      <w:r>
        <w:t>Objectives</w:t>
      </w:r>
    </w:p>
    <w:p w14:paraId="0E3BD66F" w14:textId="77777777" w:rsidR="00210826" w:rsidRDefault="001C79BB" w:rsidP="001C79BB">
      <w:pPr>
        <w:pStyle w:val="ListParagraph"/>
        <w:numPr>
          <w:ilvl w:val="0"/>
          <w:numId w:val="1"/>
        </w:numPr>
      </w:pPr>
      <w:r>
        <w:t xml:space="preserve">Determine </w:t>
      </w:r>
      <w:r w:rsidR="00772F78">
        <w:t>if it is cost effective</w:t>
      </w:r>
      <w:r>
        <w:t xml:space="preserve"> </w:t>
      </w:r>
      <w:r w:rsidR="00772F78">
        <w:t>to switch</w:t>
      </w:r>
      <w:r>
        <w:t xml:space="preserve"> to LED</w:t>
      </w:r>
      <w:r w:rsidR="00772F78">
        <w:t xml:space="preserve"> Street Lights.</w:t>
      </w:r>
    </w:p>
    <w:p w14:paraId="289E27E2" w14:textId="77777777" w:rsidR="00772F78" w:rsidRDefault="00E024BA" w:rsidP="001C79BB">
      <w:pPr>
        <w:pStyle w:val="ListParagraph"/>
        <w:numPr>
          <w:ilvl w:val="0"/>
          <w:numId w:val="1"/>
        </w:numPr>
      </w:pPr>
      <w:r>
        <w:t>Determining the efficiency of LED</w:t>
      </w:r>
      <w:r w:rsidR="00BD3781">
        <w:t xml:space="preserve"> Street Lighting.</w:t>
      </w:r>
    </w:p>
    <w:p w14:paraId="566CCE7C" w14:textId="77777777" w:rsidR="00BD3781" w:rsidRDefault="00BD3781" w:rsidP="00BD3781">
      <w:pPr>
        <w:pStyle w:val="ListParagraph"/>
        <w:numPr>
          <w:ilvl w:val="0"/>
          <w:numId w:val="1"/>
        </w:numPr>
      </w:pPr>
      <w:r>
        <w:t>Outline the environmental impact of the LED upgrade.</w:t>
      </w:r>
    </w:p>
    <w:p w14:paraId="4D8DE3BC" w14:textId="77777777" w:rsidR="00916CB1" w:rsidRDefault="00916CB1" w:rsidP="00916CB1"/>
    <w:p w14:paraId="525AAC44" w14:textId="77777777" w:rsidR="00916CB1" w:rsidRDefault="00916CB1" w:rsidP="00916CB1"/>
    <w:p w14:paraId="4F0C12EE" w14:textId="77777777" w:rsidR="00916CB1" w:rsidRDefault="00916CB1" w:rsidP="00916CB1"/>
    <w:p w14:paraId="273A4C88" w14:textId="77777777" w:rsidR="000913E2" w:rsidRDefault="000913E2" w:rsidP="000913E2"/>
    <w:p w14:paraId="29DCCB6A" w14:textId="77777777" w:rsidR="00916CB1" w:rsidRDefault="00916CB1" w:rsidP="000913E2"/>
    <w:p w14:paraId="0296BCF3" w14:textId="02DC3DE5" w:rsidR="00E02802" w:rsidRPr="00617032" w:rsidRDefault="00617032" w:rsidP="00617032">
      <w:pPr>
        <w:pStyle w:val="Heading2"/>
        <w:rPr>
          <w:b/>
          <w:sz w:val="24"/>
          <w:szCs w:val="24"/>
        </w:rPr>
      </w:pPr>
      <w:bookmarkStart w:id="5" w:name="_Toc164938124"/>
      <w:r w:rsidRPr="00617032">
        <w:rPr>
          <w:b/>
          <w:sz w:val="24"/>
          <w:szCs w:val="24"/>
        </w:rPr>
        <w:lastRenderedPageBreak/>
        <w:t>3.3</w:t>
      </w:r>
      <w:r w:rsidR="00E02802" w:rsidRPr="00617032">
        <w:rPr>
          <w:b/>
          <w:sz w:val="24"/>
          <w:szCs w:val="24"/>
        </w:rPr>
        <w:t>. What does the researcher know about the topic?</w:t>
      </w:r>
      <w:bookmarkEnd w:id="5"/>
    </w:p>
    <w:p w14:paraId="6BDB6AF3" w14:textId="77777777" w:rsidR="005637FD" w:rsidRPr="006B610F" w:rsidRDefault="00DF4C40" w:rsidP="000913E2">
      <w:pPr>
        <w:rPr>
          <w:sz w:val="24"/>
          <w:szCs w:val="24"/>
        </w:rPr>
      </w:pPr>
      <w:r>
        <w:t xml:space="preserve">The researcher has intermediate knowledge before undertaking the proposed research, this derives from being employed as a local government officer in the Infrastructure Management sector </w:t>
      </w:r>
      <w:r w:rsidR="00EF1BBB">
        <w:t>that is involved with Street Lighting management</w:t>
      </w:r>
      <w:r w:rsidR="00096DCC">
        <w:t xml:space="preserve"> and being involved in</w:t>
      </w:r>
      <w:r w:rsidR="00EF1BBB">
        <w:t xml:space="preserve"> undertaking of the LED lighting </w:t>
      </w:r>
      <w:r w:rsidR="00EF1BBB" w:rsidRPr="006B610F">
        <w:rPr>
          <w:sz w:val="24"/>
          <w:szCs w:val="24"/>
        </w:rPr>
        <w:t xml:space="preserve">upgrade. </w:t>
      </w:r>
    </w:p>
    <w:p w14:paraId="5BA2E0B8" w14:textId="4E358869" w:rsidR="00C15170" w:rsidRPr="006B610F" w:rsidRDefault="00617032" w:rsidP="006B610F">
      <w:pPr>
        <w:pStyle w:val="Heading2"/>
        <w:rPr>
          <w:b/>
          <w:sz w:val="24"/>
          <w:szCs w:val="24"/>
        </w:rPr>
      </w:pPr>
      <w:bookmarkStart w:id="6" w:name="_Toc164938125"/>
      <w:r>
        <w:rPr>
          <w:b/>
          <w:sz w:val="24"/>
          <w:szCs w:val="24"/>
        </w:rPr>
        <w:t>3.4.</w:t>
      </w:r>
      <w:r w:rsidR="006B610F" w:rsidRPr="006B610F">
        <w:rPr>
          <w:b/>
          <w:sz w:val="24"/>
          <w:szCs w:val="24"/>
        </w:rPr>
        <w:t xml:space="preserve"> B</w:t>
      </w:r>
      <w:r w:rsidR="00C15170" w:rsidRPr="006B610F">
        <w:rPr>
          <w:b/>
          <w:sz w:val="24"/>
          <w:szCs w:val="24"/>
        </w:rPr>
        <w:t>rief knowledge of cost effectiveness</w:t>
      </w:r>
      <w:bookmarkEnd w:id="6"/>
    </w:p>
    <w:p w14:paraId="1293C7BE" w14:textId="0AF2566F" w:rsidR="00C15170" w:rsidRDefault="005637FD" w:rsidP="000913E2">
      <w:r>
        <w:t xml:space="preserve">While being employed by the local government sector the researcher has access </w:t>
      </w:r>
      <w:r w:rsidR="00E01C6F">
        <w:t xml:space="preserve">to analyse and determine whether the upgrade to LED lamps have been cost affective so far in terms of energy cost savings compared to previous years or months, which will need to be relative for the research such as times of the year where </w:t>
      </w:r>
      <w:r w:rsidR="00916CB1">
        <w:t>streetlights</w:t>
      </w:r>
      <w:r w:rsidR="00E01C6F">
        <w:t xml:space="preserve"> are on longer through darker winter times. The researcher is also able to confirm by means of research, whether the maintenance life of a LE</w:t>
      </w:r>
      <w:r w:rsidR="0071708C">
        <w:t>D lamp exceeds that of a sodium</w:t>
      </w:r>
      <w:r w:rsidR="00E01C6F">
        <w:t xml:space="preserve"> lamp and if they need to be changed less frequent due to failures or life expectancy. There is also material published online from other sectors that feature their results from switching to LED </w:t>
      </w:r>
      <w:r w:rsidR="002452F6">
        <w:t>lamps that</w:t>
      </w:r>
      <w:r w:rsidR="00E01C6F">
        <w:t xml:space="preserve"> could be utilised for the research proposal.</w:t>
      </w:r>
    </w:p>
    <w:p w14:paraId="4A626FC8" w14:textId="193671CE" w:rsidR="00C15170" w:rsidRPr="006B610F" w:rsidRDefault="00617032" w:rsidP="006B610F">
      <w:pPr>
        <w:pStyle w:val="Heading2"/>
        <w:rPr>
          <w:b/>
          <w:sz w:val="24"/>
        </w:rPr>
      </w:pPr>
      <w:bookmarkStart w:id="7" w:name="_Toc164938126"/>
      <w:r>
        <w:rPr>
          <w:b/>
          <w:sz w:val="24"/>
        </w:rPr>
        <w:t>3.5.</w:t>
      </w:r>
      <w:r w:rsidR="00C15170" w:rsidRPr="006B610F">
        <w:rPr>
          <w:b/>
          <w:sz w:val="24"/>
        </w:rPr>
        <w:t xml:space="preserve"> </w:t>
      </w:r>
      <w:r w:rsidR="006B610F" w:rsidRPr="006B610F">
        <w:rPr>
          <w:b/>
          <w:sz w:val="24"/>
        </w:rPr>
        <w:t>B</w:t>
      </w:r>
      <w:r w:rsidR="00C15170" w:rsidRPr="006B610F">
        <w:rPr>
          <w:b/>
          <w:sz w:val="24"/>
        </w:rPr>
        <w:t>rief knowledge of efficiency</w:t>
      </w:r>
      <w:bookmarkEnd w:id="7"/>
      <w:r w:rsidR="00C15170" w:rsidRPr="006B610F">
        <w:rPr>
          <w:b/>
          <w:sz w:val="24"/>
        </w:rPr>
        <w:t xml:space="preserve"> </w:t>
      </w:r>
    </w:p>
    <w:p w14:paraId="3D67287E" w14:textId="77777777" w:rsidR="005637FD" w:rsidRDefault="009428FD" w:rsidP="000913E2">
      <w:r>
        <w:t xml:space="preserve">To determine the efficiency of the LED lamps compared to previous installations, the researcher must analyse any data held in street lighting databases within the work environment which could include decreases in energy consumption or less part change intervals. </w:t>
      </w:r>
      <w:r w:rsidR="007923A7">
        <w:t xml:space="preserve">The researcher could also survey local streets and ask residents if the new LED lamps are efficient enough in terms of light coverage compared to older installation, as well as surveying any areas which have lantern covers to stop light intrusion into properties. It is also possible to find a vast amount of information on the efficiency of LED lamps online through articles and other government surveys. </w:t>
      </w:r>
    </w:p>
    <w:p w14:paraId="398945A3" w14:textId="41ACE4BB" w:rsidR="006B610F" w:rsidRPr="006B610F" w:rsidRDefault="00617032" w:rsidP="006B610F">
      <w:pPr>
        <w:pStyle w:val="Heading2"/>
        <w:rPr>
          <w:b/>
          <w:sz w:val="24"/>
        </w:rPr>
      </w:pPr>
      <w:bookmarkStart w:id="8" w:name="_Toc164938127"/>
      <w:r>
        <w:rPr>
          <w:b/>
          <w:sz w:val="24"/>
        </w:rPr>
        <w:t>3.6.</w:t>
      </w:r>
      <w:r w:rsidR="006B610F" w:rsidRPr="006B610F">
        <w:rPr>
          <w:b/>
          <w:sz w:val="24"/>
        </w:rPr>
        <w:t xml:space="preserve"> Brief knowledge of environmental impact</w:t>
      </w:r>
      <w:bookmarkEnd w:id="8"/>
    </w:p>
    <w:p w14:paraId="62414C37" w14:textId="7BBC0B10" w:rsidR="000913E2" w:rsidRDefault="005637FD" w:rsidP="000913E2">
      <w:r>
        <w:t>The researcher has</w:t>
      </w:r>
      <w:r w:rsidR="00096DCC">
        <w:t xml:space="preserve"> basic knowledge of the environmental impact of </w:t>
      </w:r>
      <w:r w:rsidR="00916CB1">
        <w:t>streetlights</w:t>
      </w:r>
      <w:r w:rsidR="00096DCC">
        <w:t xml:space="preserve"> including LED lights in general, for example light pollution. </w:t>
      </w:r>
      <w:r w:rsidR="00393CD2">
        <w:t>The researcher will gain knowledge on this particular topic by analysing research materia</w:t>
      </w:r>
      <w:r>
        <w:t>l available from online sources, there is a vast amount of research and evidence of light pollution which can be featured in this proposal. Other environmental impacts known to the researcher is the increase of blue light emitted from the LED which can affect sleep and harm wildlife.</w:t>
      </w:r>
    </w:p>
    <w:p w14:paraId="7E15B730" w14:textId="58EBDEB9" w:rsidR="006B610F" w:rsidRPr="006B610F" w:rsidRDefault="00617032" w:rsidP="006B610F">
      <w:pPr>
        <w:pStyle w:val="Heading2"/>
        <w:rPr>
          <w:b/>
          <w:sz w:val="24"/>
        </w:rPr>
      </w:pPr>
      <w:bookmarkStart w:id="9" w:name="_Toc164938128"/>
      <w:r>
        <w:rPr>
          <w:b/>
          <w:sz w:val="24"/>
        </w:rPr>
        <w:t>3.7.</w:t>
      </w:r>
      <w:r w:rsidR="006B610F" w:rsidRPr="006B610F">
        <w:rPr>
          <w:b/>
          <w:sz w:val="24"/>
        </w:rPr>
        <w:t xml:space="preserve"> Is it beneficial to the researcher to carry out this research?</w:t>
      </w:r>
      <w:bookmarkEnd w:id="9"/>
    </w:p>
    <w:p w14:paraId="2221AB25" w14:textId="2DF5FE7B" w:rsidR="00527C84" w:rsidRDefault="00286C7C" w:rsidP="000913E2">
      <w:r>
        <w:t xml:space="preserve">It is beneficial for the researcher to undertake this research to further gain knowledge and understanding on the various impacts of the recent upgrade from previous street lighting installations such as sodium and halogen lamps, to the newer LED lamps. </w:t>
      </w:r>
      <w:r w:rsidR="005D6302">
        <w:t xml:space="preserve">This will in turn help the researcher in their current role better understand the position of moving over to the LED lamps and why, as well as accumulate positive impacts on their county by installation such as relaying back to customers any facts and research about the low energy costs and potential maintenance savings costs. On the other </w:t>
      </w:r>
      <w:r w:rsidR="00916CB1">
        <w:t>hand,</w:t>
      </w:r>
      <w:r w:rsidR="005D6302">
        <w:t xml:space="preserve"> the researcher can also be more educated on the potential negative impacts of street lighting and specifically LED lamps causing impacts on the public and environment and possibly look to make a difference in their county by putting in different measures that can be explored with the research undertaken.</w:t>
      </w:r>
    </w:p>
    <w:p w14:paraId="3BA1BC64" w14:textId="77777777" w:rsidR="00FF163F" w:rsidRDefault="00FF163F" w:rsidP="000913E2"/>
    <w:p w14:paraId="107077D7" w14:textId="77777777" w:rsidR="00FF163F" w:rsidRDefault="00FF163F" w:rsidP="000913E2"/>
    <w:p w14:paraId="57D53969" w14:textId="1E64A17F" w:rsidR="00444D48" w:rsidRPr="00E33C9A" w:rsidRDefault="00617032" w:rsidP="00BA2130">
      <w:pPr>
        <w:pStyle w:val="Heading1"/>
        <w:rPr>
          <w:b/>
          <w:sz w:val="24"/>
        </w:rPr>
      </w:pPr>
      <w:bookmarkStart w:id="10" w:name="_Toc164938129"/>
      <w:r>
        <w:rPr>
          <w:b/>
          <w:sz w:val="24"/>
        </w:rPr>
        <w:lastRenderedPageBreak/>
        <w:t>4</w:t>
      </w:r>
      <w:r w:rsidR="00444D48">
        <w:rPr>
          <w:b/>
          <w:sz w:val="24"/>
        </w:rPr>
        <w:t>.</w:t>
      </w:r>
      <w:r w:rsidR="00444D48" w:rsidRPr="00E33C9A">
        <w:rPr>
          <w:b/>
          <w:sz w:val="24"/>
        </w:rPr>
        <w:t xml:space="preserve"> </w:t>
      </w:r>
      <w:r w:rsidR="00BA2130">
        <w:rPr>
          <w:b/>
          <w:sz w:val="24"/>
        </w:rPr>
        <w:t xml:space="preserve">Chapter 2 - </w:t>
      </w:r>
      <w:r w:rsidR="00444D48" w:rsidRPr="00E33C9A">
        <w:rPr>
          <w:b/>
          <w:sz w:val="24"/>
        </w:rPr>
        <w:t>Methodology</w:t>
      </w:r>
      <w:bookmarkEnd w:id="10"/>
      <w:r w:rsidR="00BA2130">
        <w:rPr>
          <w:b/>
          <w:sz w:val="24"/>
        </w:rPr>
        <w:t xml:space="preserve"> </w:t>
      </w:r>
    </w:p>
    <w:p w14:paraId="5364B8D0" w14:textId="7D2470BA" w:rsidR="00DC56A8" w:rsidRDefault="00444D48" w:rsidP="000913E2">
      <w:r w:rsidRPr="00417A20">
        <w:t xml:space="preserve">Given </w:t>
      </w:r>
      <w:r>
        <w:t xml:space="preserve">the initial broad research into the realm of Street Lighting and the extensive upgrades undertaken by other authorities and contractors, the researcher will be able to access a vast amount of material from such articles produced from secondary data available online as well primary data from the given authority themselves if provided qualitative information. The researcher will collate both quantitative and qualitative information together to be able to produce the most informative insight into the impact of street lighting and the upgrade to more recent technology such as the LED lighting. </w:t>
      </w:r>
    </w:p>
    <w:p w14:paraId="6984DF75" w14:textId="4C0DCABF" w:rsidR="00BA2130" w:rsidRDefault="00FF163F" w:rsidP="00916CB1">
      <w:pPr>
        <w:pStyle w:val="Heading1"/>
        <w:rPr>
          <w:b/>
          <w:sz w:val="24"/>
        </w:rPr>
      </w:pPr>
      <w:bookmarkStart w:id="11" w:name="_Toc164938130"/>
      <w:r>
        <w:rPr>
          <w:b/>
          <w:sz w:val="24"/>
        </w:rPr>
        <w:t xml:space="preserve">5. </w:t>
      </w:r>
      <w:r w:rsidR="00DC56A8" w:rsidRPr="0033054D">
        <w:rPr>
          <w:b/>
          <w:sz w:val="24"/>
        </w:rPr>
        <w:t xml:space="preserve">Chapter 3 – </w:t>
      </w:r>
      <w:r w:rsidR="00BA2130">
        <w:rPr>
          <w:b/>
          <w:sz w:val="24"/>
        </w:rPr>
        <w:t>Literature Review</w:t>
      </w:r>
      <w:bookmarkEnd w:id="11"/>
    </w:p>
    <w:p w14:paraId="1947D84D" w14:textId="77777777" w:rsidR="00916CB1" w:rsidRDefault="00916CB1" w:rsidP="0033054D">
      <w:pPr>
        <w:pStyle w:val="Heading2"/>
        <w:rPr>
          <w:b/>
          <w:sz w:val="24"/>
        </w:rPr>
      </w:pPr>
    </w:p>
    <w:p w14:paraId="1C452253" w14:textId="1D3F1CFD" w:rsidR="00DC56A8" w:rsidRPr="0033054D" w:rsidRDefault="00916CB1" w:rsidP="0033054D">
      <w:pPr>
        <w:pStyle w:val="Heading2"/>
        <w:rPr>
          <w:b/>
          <w:sz w:val="24"/>
        </w:rPr>
      </w:pPr>
      <w:bookmarkStart w:id="12" w:name="_Toc164938131"/>
      <w:r>
        <w:rPr>
          <w:b/>
          <w:sz w:val="24"/>
        </w:rPr>
        <w:t>5.1</w:t>
      </w:r>
      <w:r w:rsidR="00BA2130">
        <w:rPr>
          <w:b/>
          <w:sz w:val="24"/>
        </w:rPr>
        <w:t xml:space="preserve"> </w:t>
      </w:r>
      <w:r w:rsidR="00DC56A8" w:rsidRPr="0033054D">
        <w:rPr>
          <w:b/>
          <w:sz w:val="24"/>
        </w:rPr>
        <w:t>Cost effectiveness of LED upgrade</w:t>
      </w:r>
      <w:bookmarkEnd w:id="12"/>
    </w:p>
    <w:p w14:paraId="7F30B339" w14:textId="4C68B86A" w:rsidR="00DC56A8" w:rsidRDefault="00DC56A8" w:rsidP="000913E2">
      <w:r>
        <w:t xml:space="preserve">The cost effectiveness of converting the already existing sodium/halogen </w:t>
      </w:r>
      <w:r w:rsidR="00916CB1">
        <w:t>streetlights</w:t>
      </w:r>
      <w:r>
        <w:t xml:space="preserve"> to a newer LED lamp is documented in a few instances and have already been rolled out for a number of years in different counties within the United Kingdom. Depending on the </w:t>
      </w:r>
      <w:r w:rsidR="00755F13">
        <w:t xml:space="preserve">number of street lighting assets a county has and the contractor that is nominated to carry out the mammoth task of mainly retrofitting the older lamps and lanterns into the newer LED format, this currency figure will vary quite largely between counties. </w:t>
      </w:r>
    </w:p>
    <w:p w14:paraId="7CACC7DF" w14:textId="503AB837" w:rsidR="0070401D" w:rsidRDefault="00AF068A" w:rsidP="000913E2">
      <w:r>
        <w:t xml:space="preserve">According to the ‘State of the nation’ report in 2020 undertaken by the UK Roads Liaison Group, if there were £775 million of investment into the </w:t>
      </w:r>
      <w:r w:rsidR="00916CB1">
        <w:t>UK’s Street</w:t>
      </w:r>
      <w:r>
        <w:t xml:space="preserve"> lighting infrastructure to convert to LED there would be an estimated £6.8 billion in electricity cost savings which is an exceptional amount. There is also an estimate of a reduction in co2 emissions, it is reflected in the report that the LED conversion could reduce </w:t>
      </w:r>
      <w:r w:rsidR="00FC54A5">
        <w:t>C</w:t>
      </w:r>
      <w:r>
        <w:t>o2 emissions by a massive 5.1 million t</w:t>
      </w:r>
      <w:r w:rsidR="00737795">
        <w:t>o</w:t>
      </w:r>
      <w:r>
        <w:t>nnes over the next 25 years and create/secure 9000 jobs in the lighting industry.</w:t>
      </w:r>
      <w:r w:rsidR="001E072F">
        <w:t xml:space="preserve"> With these figures</w:t>
      </w:r>
      <w:r w:rsidR="00012769">
        <w:t xml:space="preserve"> outlined in the 2020 report,</w:t>
      </w:r>
      <w:r w:rsidR="001E072F">
        <w:t xml:space="preserve"> other financial benefits include a net present value of £2.3 billion for the investment </w:t>
      </w:r>
      <w:r w:rsidR="00012769">
        <w:t>and using a Green Book nominal discount rate of 6.09% will represent a return of £3.10 for every £1 of capital invested</w:t>
      </w:r>
      <w:r w:rsidR="005169C1">
        <w:t>. The UK investment case for the conversion of LED street light replacements documents in this report have a short payback period of around 5-6 years</w:t>
      </w:r>
      <w:r w:rsidR="005168E9">
        <w:t xml:space="preserve"> with a significant annual electricity saving forecasted to be £125 million paired with lower estimated maintenance costings of £60 million each year. This will make a huge impact for local authorities</w:t>
      </w:r>
      <w:r w:rsidR="00B31214">
        <w:t xml:space="preserve"> who will be able to allocate such cost savings to improve infrastructure and become more effective in maintenance and preventative maintenance, this can involve allocating funds to life cycle planning and asset inspections to identify different areas that need to be focussed on in terms of repair and upgrade.</w:t>
      </w:r>
      <w:r w:rsidR="00D3238E">
        <w:t xml:space="preserve"> If the cost savings are dealt with correctly by focusing on infrastructure upgrades and maintenance, this will prove improve the cost effectiveness of the LED upgrade even further by upgrading the whole infrastructure around it. </w:t>
      </w:r>
      <w:r w:rsidR="0070401D">
        <w:t xml:space="preserve"> </w:t>
      </w:r>
      <w:sdt>
        <w:sdtPr>
          <w:id w:val="56131393"/>
          <w:citation/>
        </w:sdtPr>
        <w:sdtContent>
          <w:r w:rsidR="0070401D">
            <w:fldChar w:fldCharType="begin"/>
          </w:r>
          <w:r w:rsidR="0070401D">
            <w:instrText xml:space="preserve"> CITATION UKR20 \l 2057 </w:instrText>
          </w:r>
          <w:r w:rsidR="0070401D">
            <w:fldChar w:fldCharType="separate"/>
          </w:r>
          <w:r w:rsidR="0087008F" w:rsidRPr="0087008F">
            <w:rPr>
              <w:noProof/>
            </w:rPr>
            <w:t>(UK Roads Laison Group, 2020)</w:t>
          </w:r>
          <w:r w:rsidR="0070401D">
            <w:fldChar w:fldCharType="end"/>
          </w:r>
        </w:sdtContent>
      </w:sdt>
    </w:p>
    <w:p w14:paraId="27F39820" w14:textId="66DDD5AD" w:rsidR="00D3238E" w:rsidRDefault="00BD1771" w:rsidP="000913E2">
      <w:r>
        <w:t>Comparing electricity costs betwee</w:t>
      </w:r>
      <w:r w:rsidR="00345406">
        <w:t xml:space="preserve">n the LED upgrade and traditional </w:t>
      </w:r>
      <w:r w:rsidR="00916CB1">
        <w:t>streetlights</w:t>
      </w:r>
      <w:r w:rsidR="00345406">
        <w:t xml:space="preserve"> is recorded generally using a </w:t>
      </w:r>
      <w:r w:rsidR="00916CB1">
        <w:t>60-watt</w:t>
      </w:r>
      <w:r w:rsidR="00345406">
        <w:t xml:space="preserve"> LED </w:t>
      </w:r>
      <w:r w:rsidR="00916CB1">
        <w:t>streetlight</w:t>
      </w:r>
      <w:r w:rsidR="00345406">
        <w:t xml:space="preserve"> for one year is only 20% of the electricity cost of using a 250 watt sodium bulb street light for one year. The power that takes to run an LED </w:t>
      </w:r>
      <w:r w:rsidR="00916CB1">
        <w:t>streetlight</w:t>
      </w:r>
      <w:r w:rsidR="00345406">
        <w:t xml:space="preserve"> is only ¼ of the power needed to run a sodium </w:t>
      </w:r>
      <w:r w:rsidR="00916CB1">
        <w:t>streetlight</w:t>
      </w:r>
      <w:r w:rsidR="00345406">
        <w:t xml:space="preserve"> and with these two factors it shows how cost effective an LED light can be combined with its high life expectancy.</w:t>
      </w:r>
      <w:r w:rsidR="0070401D">
        <w:t xml:space="preserve"> </w:t>
      </w:r>
      <w:sdt>
        <w:sdtPr>
          <w:id w:val="-1158233069"/>
          <w:citation/>
        </w:sdtPr>
        <w:sdtContent>
          <w:r w:rsidR="0070401D">
            <w:fldChar w:fldCharType="begin"/>
          </w:r>
          <w:r w:rsidR="0070401D">
            <w:instrText xml:space="preserve"> CITATION Leb22 \l 2057 </w:instrText>
          </w:r>
          <w:r w:rsidR="0070401D">
            <w:fldChar w:fldCharType="separate"/>
          </w:r>
          <w:r w:rsidR="0087008F" w:rsidRPr="0087008F">
            <w:rPr>
              <w:noProof/>
            </w:rPr>
            <w:t>(Leboda Lighting, 2022)</w:t>
          </w:r>
          <w:r w:rsidR="0070401D">
            <w:fldChar w:fldCharType="end"/>
          </w:r>
        </w:sdtContent>
      </w:sdt>
    </w:p>
    <w:p w14:paraId="177912D9" w14:textId="77777777" w:rsidR="00916CB1" w:rsidRDefault="00916CB1" w:rsidP="000913E2"/>
    <w:p w14:paraId="72DDF7F3" w14:textId="77777777" w:rsidR="00916CB1" w:rsidRDefault="00916CB1" w:rsidP="000913E2"/>
    <w:p w14:paraId="290681BA" w14:textId="77777777" w:rsidR="00916CB1" w:rsidRDefault="00916CB1" w:rsidP="000913E2"/>
    <w:p w14:paraId="5E46D31D" w14:textId="53E80101" w:rsidR="00AF63A5" w:rsidRDefault="00755F13" w:rsidP="000913E2">
      <w:r>
        <w:lastRenderedPageBreak/>
        <w:t xml:space="preserve">A brief comparison of two counties within Wales who undertook the upgrade to LED lights shows </w:t>
      </w:r>
      <w:r w:rsidR="00916CB1">
        <w:t>that:</w:t>
      </w:r>
    </w:p>
    <w:p w14:paraId="6645E4C7" w14:textId="66148A05" w:rsidR="00AF63A5" w:rsidRDefault="00755F13" w:rsidP="000913E2">
      <w:r>
        <w:t xml:space="preserve">Cardiff </w:t>
      </w:r>
      <w:r w:rsidR="00EB17FC">
        <w:t xml:space="preserve">City Council </w:t>
      </w:r>
      <w:r>
        <w:t>has 23,750 street lighting assets to upgrade and maintain which would cost roughly £6.5 million to carry out, but in return it is predicted that the</w:t>
      </w:r>
      <w:r w:rsidR="00EB17FC">
        <w:t xml:space="preserve"> </w:t>
      </w:r>
      <w:r w:rsidR="00407597">
        <w:t>real-world</w:t>
      </w:r>
      <w:r w:rsidR="00EB17FC">
        <w:t xml:space="preserve"> money</w:t>
      </w:r>
      <w:r>
        <w:t xml:space="preserve"> savings would average around £423,800 a year if the energy costs stay at the same rate. </w:t>
      </w:r>
      <w:sdt>
        <w:sdtPr>
          <w:id w:val="-228155495"/>
          <w:citation/>
        </w:sdtPr>
        <w:sdtContent>
          <w:r w:rsidR="0070401D">
            <w:fldChar w:fldCharType="begin"/>
          </w:r>
          <w:r w:rsidR="0070401D">
            <w:instrText xml:space="preserve"> CITATION Wal19 \l 2057 </w:instrText>
          </w:r>
          <w:r w:rsidR="0070401D">
            <w:fldChar w:fldCharType="separate"/>
          </w:r>
          <w:r w:rsidR="0087008F" w:rsidRPr="0087008F">
            <w:rPr>
              <w:noProof/>
            </w:rPr>
            <w:t>(Wales Online, 2019)</w:t>
          </w:r>
          <w:r w:rsidR="0070401D">
            <w:fldChar w:fldCharType="end"/>
          </w:r>
        </w:sdtContent>
      </w:sdt>
    </w:p>
    <w:p w14:paraId="179772E7" w14:textId="24EB265A" w:rsidR="00A945C6" w:rsidRDefault="00EB17FC" w:rsidP="000913E2">
      <w:r>
        <w:t xml:space="preserve">Comparing to Cardiff would be Pembrokeshire County Councils LED upgrade scheme which holds around 16,000 street lighting assets top upgrade and maintain with an upgrade cost of around £2.4 million with predicted savings of around £205,000 a year in electricity costs. </w:t>
      </w:r>
      <w:sdt>
        <w:sdtPr>
          <w:id w:val="575402840"/>
          <w:citation/>
        </w:sdtPr>
        <w:sdtContent>
          <w:r w:rsidR="0070401D">
            <w:fldChar w:fldCharType="begin"/>
          </w:r>
          <w:r w:rsidR="0070401D">
            <w:instrText xml:space="preserve"> CITATION Wes20 \l 2057 </w:instrText>
          </w:r>
          <w:r w:rsidR="0070401D">
            <w:fldChar w:fldCharType="separate"/>
          </w:r>
          <w:r w:rsidR="0087008F" w:rsidRPr="0087008F">
            <w:rPr>
              <w:noProof/>
            </w:rPr>
            <w:t>(Western Telegraph, 2020)</w:t>
          </w:r>
          <w:r w:rsidR="0070401D">
            <w:fldChar w:fldCharType="end"/>
          </w:r>
        </w:sdtContent>
      </w:sdt>
    </w:p>
    <w:p w14:paraId="4F7E45A7" w14:textId="4C541CD5" w:rsidR="007E1519" w:rsidRDefault="00EB17FC" w:rsidP="000913E2">
      <w:r>
        <w:t>This is a major amount of money incurred to the two counties who are both holding a significant amount of assets and the cost savings each year as well as reduced maintenance costs should offset the initial expenditure of the upgrade</w:t>
      </w:r>
      <w:r w:rsidR="007D3C0F">
        <w:t xml:space="preserve"> by paying back the costs incurred, with the money that has been saved. The higher cost of investment derives from the initial cost of the LED unit </w:t>
      </w:r>
      <w:r w:rsidR="00FC54A5">
        <w:t>itself,</w:t>
      </w:r>
      <w:r w:rsidR="007D3C0F">
        <w:t xml:space="preserve"> which is more expensive than the traditional lamps, but for good reason. The LED unit is set to become cheaper now that various counties and investor</w:t>
      </w:r>
      <w:r w:rsidR="00D3238E">
        <w:t>s</w:t>
      </w:r>
      <w:r w:rsidR="007D3C0F">
        <w:t xml:space="preserve"> are involved in the many upgrade schedules planned especially when bulk purchasing the units.</w:t>
      </w:r>
      <w:r w:rsidR="0070401D">
        <w:t xml:space="preserve"> </w:t>
      </w:r>
    </w:p>
    <w:p w14:paraId="3B2355D7" w14:textId="7F9C08E1" w:rsidR="0070401D" w:rsidRDefault="00F55BE9" w:rsidP="000913E2">
      <w:r>
        <w:t xml:space="preserve">A very useful feature of the LED </w:t>
      </w:r>
      <w:r w:rsidR="00916CB1">
        <w:t>streetlights</w:t>
      </w:r>
      <w:r>
        <w:t xml:space="preserve"> are the part night and dimming options that are available</w:t>
      </w:r>
      <w:r w:rsidR="009139D0">
        <w:t>, according to the design requirements in the British Standards 5489 code of practice for on road lighting</w:t>
      </w:r>
      <w:r w:rsidR="00166E79">
        <w:t xml:space="preserve"> allows road lighting levels to be lowered during periods of low traffic volumes </w:t>
      </w:r>
      <w:r w:rsidR="00916CB1">
        <w:t>e.g.</w:t>
      </w:r>
      <w:r w:rsidR="00166E79">
        <w:t xml:space="preserve"> early hours of the morning. </w:t>
      </w:r>
      <w:r w:rsidR="00FC54A5">
        <w:t>Usually,</w:t>
      </w:r>
      <w:r w:rsidR="00166E79">
        <w:t xml:space="preserve"> all LED lanterns are manufactured with a programmable dimming facility built in for little to no extra cost. </w:t>
      </w:r>
      <w:sdt>
        <w:sdtPr>
          <w:id w:val="-536748286"/>
          <w:citation/>
        </w:sdtPr>
        <w:sdtContent>
          <w:r w:rsidR="0070401D">
            <w:fldChar w:fldCharType="begin"/>
          </w:r>
          <w:r w:rsidR="0070401D">
            <w:instrText xml:space="preserve"> CITATION UKR20 \l 2057 </w:instrText>
          </w:r>
          <w:r w:rsidR="0070401D">
            <w:fldChar w:fldCharType="separate"/>
          </w:r>
          <w:r w:rsidR="0087008F" w:rsidRPr="0087008F">
            <w:rPr>
              <w:noProof/>
            </w:rPr>
            <w:t>(UK Roads Laison Group, 2020)</w:t>
          </w:r>
          <w:r w:rsidR="0070401D">
            <w:fldChar w:fldCharType="end"/>
          </w:r>
        </w:sdtContent>
      </w:sdt>
      <w:r w:rsidR="0070401D">
        <w:t>.</w:t>
      </w:r>
    </w:p>
    <w:p w14:paraId="3C65008A" w14:textId="4503FF58" w:rsidR="0070401D" w:rsidRDefault="008335BF" w:rsidP="000913E2">
      <w:r>
        <w:t xml:space="preserve">The part night feature of an LED lantern utilises a photocell to determine the amount of light also known as a ‘dusk till dawn’ which switches the supply to the </w:t>
      </w:r>
      <w:r w:rsidR="00916CB1">
        <w:t>streetlight</w:t>
      </w:r>
      <w:r>
        <w:t xml:space="preserve"> to ON when the light level falls below a given value (dusk), and then switches the supply to OFF when light levels rise above a certain level (dawn)</w:t>
      </w:r>
      <w:r w:rsidR="008E4CC8">
        <w:t xml:space="preserve">. This </w:t>
      </w:r>
      <w:r w:rsidR="008348EF">
        <w:t xml:space="preserve">equals good street lighting infrastructure management by reducing energy consumption which in turn reduces energy costs and makes savings, as well as reducing light pollution and intrusion. </w:t>
      </w:r>
      <w:r w:rsidR="00835C63">
        <w:t>The ability to accurately switch on and off a supply via a photocell is a huge advantage and is crucial for costing and efficiency as well as maintenance costs, if the LED is on for longer then it will degrade. Part night features are very cost effective and a no brainer for street lighting. The ability to dim the LED lantern is another crucial component of the upgrade, older installations would not allow any dimming</w:t>
      </w:r>
      <w:r w:rsidR="00424EA5">
        <w:t>. Having the option to dim a light source at any given location is advantageous as local authorities can optimise their lighting levels to different locations and needs of the residents</w:t>
      </w:r>
      <w:r w:rsidR="00BA5707">
        <w:t xml:space="preserve">, as well as energy savings. </w:t>
      </w:r>
      <w:sdt>
        <w:sdtPr>
          <w:id w:val="1390529778"/>
          <w:citation/>
        </w:sdtPr>
        <w:sdtContent>
          <w:r w:rsidR="0070401D">
            <w:fldChar w:fldCharType="begin"/>
          </w:r>
          <w:r w:rsidR="0070401D">
            <w:instrText xml:space="preserve"> CITATION UKR20 \l 2057 </w:instrText>
          </w:r>
          <w:r w:rsidR="0070401D">
            <w:fldChar w:fldCharType="separate"/>
          </w:r>
          <w:r w:rsidR="0087008F" w:rsidRPr="0087008F">
            <w:rPr>
              <w:noProof/>
            </w:rPr>
            <w:t>(UK Roads Laison Group, 2020)</w:t>
          </w:r>
          <w:r w:rsidR="0070401D">
            <w:fldChar w:fldCharType="end"/>
          </w:r>
        </w:sdtContent>
      </w:sdt>
      <w:r w:rsidR="0070401D">
        <w:t xml:space="preserve">. </w:t>
      </w:r>
    </w:p>
    <w:p w14:paraId="38CCD0A5" w14:textId="028A6904" w:rsidR="007E1519" w:rsidRDefault="00BA5707" w:rsidP="000913E2">
      <w:r>
        <w:t xml:space="preserve">An example of </w:t>
      </w:r>
      <w:r w:rsidR="00E84581">
        <w:t>a local authority taking advantage of these features are Pembrokeshire County Council</w:t>
      </w:r>
      <w:r w:rsidR="00B81E57">
        <w:t xml:space="preserve"> who dim their always on lanterns to up to 50% at a certain time period to save energy costs and to not effect residents and environmental impacts without deeming the light output to be insufficient. This is already another cost saving to authorities that weren’t able to utilise these features in previous installations.</w:t>
      </w:r>
      <w:r w:rsidR="0070401D">
        <w:t xml:space="preserve"> </w:t>
      </w:r>
      <w:sdt>
        <w:sdtPr>
          <w:id w:val="656040522"/>
          <w:citation/>
        </w:sdtPr>
        <w:sdtContent>
          <w:r w:rsidR="00A945C6">
            <w:fldChar w:fldCharType="begin"/>
          </w:r>
          <w:r w:rsidR="00A945C6">
            <w:instrText xml:space="preserve"> CITATION Loc24 \l 2057 </w:instrText>
          </w:r>
          <w:r w:rsidR="00A945C6">
            <w:fldChar w:fldCharType="separate"/>
          </w:r>
          <w:r w:rsidR="0087008F" w:rsidRPr="0087008F">
            <w:rPr>
              <w:noProof/>
            </w:rPr>
            <w:t>(Local Authority PCC, 2024)</w:t>
          </w:r>
          <w:r w:rsidR="00A945C6">
            <w:fldChar w:fldCharType="end"/>
          </w:r>
        </w:sdtContent>
      </w:sdt>
    </w:p>
    <w:p w14:paraId="3693C4E8" w14:textId="77777777" w:rsidR="00916CB1" w:rsidRDefault="00916CB1" w:rsidP="000913E2"/>
    <w:p w14:paraId="3704298B" w14:textId="77777777" w:rsidR="00916CB1" w:rsidRDefault="00916CB1" w:rsidP="000913E2"/>
    <w:p w14:paraId="1B7E66F3" w14:textId="4A683882" w:rsidR="007D3C0F" w:rsidRPr="00BA2130" w:rsidRDefault="00916CB1" w:rsidP="00BA2130">
      <w:pPr>
        <w:pStyle w:val="Heading2"/>
        <w:rPr>
          <w:b/>
          <w:sz w:val="24"/>
        </w:rPr>
      </w:pPr>
      <w:bookmarkStart w:id="13" w:name="_Toc164938132"/>
      <w:r>
        <w:rPr>
          <w:b/>
          <w:sz w:val="24"/>
        </w:rPr>
        <w:lastRenderedPageBreak/>
        <w:t>5</w:t>
      </w:r>
      <w:r w:rsidR="00BA2130" w:rsidRPr="00BA2130">
        <w:rPr>
          <w:b/>
          <w:sz w:val="24"/>
        </w:rPr>
        <w:t>.2</w:t>
      </w:r>
      <w:r w:rsidR="008A55EF" w:rsidRPr="00BA2130">
        <w:rPr>
          <w:b/>
          <w:sz w:val="24"/>
        </w:rPr>
        <w:t xml:space="preserve"> - Efficiency of LED upgrade</w:t>
      </w:r>
      <w:bookmarkEnd w:id="13"/>
    </w:p>
    <w:p w14:paraId="18088846" w14:textId="45535728" w:rsidR="008A55EF" w:rsidRDefault="00DB1E0B" w:rsidP="000913E2">
      <w:r>
        <w:t xml:space="preserve">There are multiple advantages of the Light Emitting Diode (LED) that can be taken into account when upgrading the street lighting infrastructure and a major point of the LED is the efficiency that comes with it in terms of </w:t>
      </w:r>
      <w:r w:rsidR="00C33321">
        <w:t xml:space="preserve">the energy efficiency, cost savings, safety and maintenance. </w:t>
      </w:r>
      <w:r w:rsidR="00807E11">
        <w:t>One of the many drivers in the widespread adoption of the upgrade to LED street lighting is the impressive energy efficiency of the units compared to traditional fittings</w:t>
      </w:r>
      <w:r w:rsidR="004F1A75">
        <w:t xml:space="preserve"> such as the </w:t>
      </w:r>
      <w:r w:rsidR="00916CB1">
        <w:t>High-Pressure</w:t>
      </w:r>
      <w:r w:rsidR="004F1A75">
        <w:t xml:space="preserve"> sodium (HPS) and incandescent bulbs. Studies have demonstrated that substantial energy savings are achievable through the conversion to LED street lighting and can achieve savings of up to 50-70% compared to the older installations. This then trickles down to savings in utility bills and reduced maintenance costs and longer lifespans of the LED units which again contribute to the cost effectiveness of the LED conversion. </w:t>
      </w:r>
      <w:sdt>
        <w:sdtPr>
          <w:id w:val="2074235575"/>
          <w:citation/>
        </w:sdtPr>
        <w:sdtContent>
          <w:r w:rsidR="00435FE2">
            <w:fldChar w:fldCharType="begin"/>
          </w:r>
          <w:r w:rsidR="00435FE2">
            <w:instrText xml:space="preserve"> CITATION The151 \l 2057 </w:instrText>
          </w:r>
          <w:r w:rsidR="00435FE2">
            <w:fldChar w:fldCharType="separate"/>
          </w:r>
          <w:r w:rsidR="0087008F" w:rsidRPr="0087008F">
            <w:rPr>
              <w:noProof/>
            </w:rPr>
            <w:t>(The Climate Group, 2015)</w:t>
          </w:r>
          <w:r w:rsidR="00435FE2">
            <w:fldChar w:fldCharType="end"/>
          </w:r>
        </w:sdtContent>
      </w:sdt>
    </w:p>
    <w:p w14:paraId="3ED3ABAE" w14:textId="700AD651" w:rsidR="004F1A75" w:rsidRDefault="004F1A75" w:rsidP="000913E2">
      <w:r>
        <w:t xml:space="preserve">While the mention of the adaptability and cost savings of LEDs were touched on, this directly refers to the efficiency of the unit. The LED unit can be </w:t>
      </w:r>
      <w:r w:rsidR="00E55669">
        <w:t>optimised to dim in certain areas at certain times to prevent light from disturbing residents and inhabitants which also is an advantage for cost savings and efficiency by not using a lot of energy</w:t>
      </w:r>
      <w:r w:rsidR="00A75EE0">
        <w:t xml:space="preserve">. By combining part night with the dimming schedules, a maintaining agent can further maximise the energy usage and maintenance costs of their infrastructure to create a more efficient service and asset. The standard installations for </w:t>
      </w:r>
      <w:r w:rsidR="00916CB1">
        <w:t>streetlights</w:t>
      </w:r>
      <w:r w:rsidR="00A75EE0">
        <w:t xml:space="preserve"> that have been used for many years are up to the task of creating a</w:t>
      </w:r>
      <w:r w:rsidR="00FC54A5">
        <w:t>n</w:t>
      </w:r>
      <w:r w:rsidR="00A75EE0">
        <w:t xml:space="preserve"> area of light that is reasonable enough to create a safer experience for pedestrians and motorists, but when put head to head with the LED option the difference is a big improvement. </w:t>
      </w:r>
      <w:r w:rsidR="00331D3B">
        <w:t xml:space="preserve">The upgrade to LED significantly improves the visibility and safety for motorists, pedestrians and cyclists using the network of roads, streets and paths around them, helping illuminate any defects and obstacles that may present themselves. This was still present with the older </w:t>
      </w:r>
      <w:r w:rsidR="00916CB1">
        <w:t>units,</w:t>
      </w:r>
      <w:r w:rsidR="00331D3B">
        <w:t xml:space="preserve"> but the LED unit can illuminate much more and as it is a white light it can offer superior colour, rendering properties and uniform illumination, enhancing clarity of the street and any walkways, signs and objects</w:t>
      </w:r>
      <w:r w:rsidR="00EB236B">
        <w:t>.</w:t>
      </w:r>
      <w:r w:rsidR="00C736C4">
        <w:t xml:space="preserve"> The improved visibility provided by LED </w:t>
      </w:r>
      <w:r w:rsidR="00916CB1">
        <w:t>streetlights</w:t>
      </w:r>
      <w:r w:rsidR="00C736C4">
        <w:t xml:space="preserve"> further contributes to a safer environment by reducing the risks of accidents such as slips trips and falls and vehicular collisions where the motorist could not identify the hazard because the lack of visual </w:t>
      </w:r>
      <w:r w:rsidR="007D0C31">
        <w:t xml:space="preserve">aids. </w:t>
      </w:r>
      <w:r w:rsidR="00FC54A5">
        <w:t>Well-lit</w:t>
      </w:r>
      <w:r w:rsidR="007D0C31">
        <w:t xml:space="preserve"> streets and paths enhance visibility for users and facilitate better decision making and reaction times, it also supports any street furniture such as speed bumps and signage.</w:t>
      </w:r>
      <w:r w:rsidR="00D31EFD">
        <w:t xml:space="preserve"> </w:t>
      </w:r>
      <w:sdt>
        <w:sdtPr>
          <w:id w:val="2106926735"/>
          <w:citation/>
        </w:sdtPr>
        <w:sdtContent>
          <w:r w:rsidR="00D31EFD">
            <w:fldChar w:fldCharType="begin"/>
          </w:r>
          <w:r w:rsidR="00D31EFD">
            <w:instrText xml:space="preserve"> CITATION Res23 \l 2057 </w:instrText>
          </w:r>
          <w:r w:rsidR="00D31EFD">
            <w:fldChar w:fldCharType="separate"/>
          </w:r>
          <w:r w:rsidR="0087008F" w:rsidRPr="0087008F">
            <w:rPr>
              <w:noProof/>
            </w:rPr>
            <w:t>(Research Gate, 2023)</w:t>
          </w:r>
          <w:r w:rsidR="00D31EFD">
            <w:fldChar w:fldCharType="end"/>
          </w:r>
        </w:sdtContent>
      </w:sdt>
    </w:p>
    <w:p w14:paraId="085EAE08" w14:textId="021EA777" w:rsidR="002F5315" w:rsidRDefault="002F5315" w:rsidP="000913E2">
      <w:r>
        <w:t xml:space="preserve">Street Lighting also is efficient with increasing security measures and helps deter crime in public areas, </w:t>
      </w:r>
      <w:r w:rsidR="00FC54A5">
        <w:t>well-lit</w:t>
      </w:r>
      <w:r>
        <w:t xml:space="preserve"> public areas and streets discourage criminal activity and give residents, businesses and </w:t>
      </w:r>
      <w:r w:rsidR="000E5E89">
        <w:t>pedestrians</w:t>
      </w:r>
      <w:r>
        <w:t xml:space="preserve"> a sense of safety and security. </w:t>
      </w:r>
      <w:r w:rsidR="000E5E89">
        <w:t>LED units are much brighter and able to pick out pedestrians and threats easier as well as being able to accurately display intruders etc on CCTV. Strategically placed LED units can be utilised to create safer spaces for residents to live, work and socialise in high crime and poorly lit neighbourhoods.</w:t>
      </w:r>
      <w:r w:rsidR="00D31EFD">
        <w:t xml:space="preserve"> </w:t>
      </w:r>
      <w:sdt>
        <w:sdtPr>
          <w:id w:val="1824004109"/>
          <w:citation/>
        </w:sdtPr>
        <w:sdtContent>
          <w:r w:rsidR="00D31EFD">
            <w:fldChar w:fldCharType="begin"/>
          </w:r>
          <w:r w:rsidR="00D31EFD">
            <w:instrText xml:space="preserve"> CITATION Res23 \l 2057 </w:instrText>
          </w:r>
          <w:r w:rsidR="00D31EFD">
            <w:fldChar w:fldCharType="separate"/>
          </w:r>
          <w:r w:rsidR="0087008F" w:rsidRPr="0087008F">
            <w:rPr>
              <w:noProof/>
            </w:rPr>
            <w:t>(Research Gate, 2023)</w:t>
          </w:r>
          <w:r w:rsidR="00D31EFD">
            <w:fldChar w:fldCharType="end"/>
          </w:r>
        </w:sdtContent>
      </w:sdt>
    </w:p>
    <w:p w14:paraId="599D5C11" w14:textId="266D670E" w:rsidR="00DC56A8" w:rsidRDefault="00C2609B" w:rsidP="000913E2">
      <w:r>
        <w:t xml:space="preserve">With the innovation of </w:t>
      </w:r>
      <w:r w:rsidR="0066769A">
        <w:t>smart controller</w:t>
      </w:r>
      <w:r w:rsidR="00633452">
        <w:t xml:space="preserve"> systems</w:t>
      </w:r>
      <w:r w:rsidR="0066769A">
        <w:t xml:space="preserve"> that are further optimised for the use in street lighting infrastructure, energy efficiency and usability is even more enhanced. </w:t>
      </w:r>
      <w:r w:rsidR="00633452">
        <w:t xml:space="preserve">There are a lot of options in terms of different kinds of smart controllers and systems to be used and can be adapted to the </w:t>
      </w:r>
      <w:r w:rsidR="00FC54A5">
        <w:t>client’s</w:t>
      </w:r>
      <w:r w:rsidR="00633452">
        <w:t xml:space="preserve"> needs and how much control they require, the controller can either be connected to the power cabinet/feeder pillar or the street light lamp itself.</w:t>
      </w:r>
      <w:r w:rsidR="00321571">
        <w:t xml:space="preserve"> The controllers are the base of every smart lighting installation and at a maintenance level it can vastly improve the proactive and reactive maintenance of the lamps instead of relying on residents to report lamps that are burning all day and wasting energy they can just view a system that can display each street lighting asset </w:t>
      </w:r>
      <w:r w:rsidR="006E039D">
        <w:t>with remote</w:t>
      </w:r>
      <w:r w:rsidR="006E039D">
        <w:rPr>
          <w:rFonts w:eastAsia="Times New Roman"/>
        </w:rPr>
        <w:t xml:space="preserve"> monitoring and enable proactive maintenance, minimizing downtime and ensuring consistent performance across the lighting infrastructure.</w:t>
      </w:r>
      <w:r w:rsidR="00864219">
        <w:t xml:space="preserve"> </w:t>
      </w:r>
      <w:r w:rsidR="00861F2B">
        <w:t xml:space="preserve">These smart lighting systems can make </w:t>
      </w:r>
      <w:r w:rsidR="00861F2B">
        <w:lastRenderedPageBreak/>
        <w:t xml:space="preserve">use of innovating technology such as sensors, data analytics and the Internet of Things (IoT) which are revolutionising the way that infrastructure is illuminated. </w:t>
      </w:r>
      <w:r w:rsidR="00D07193">
        <w:t>The LED units that are equipped with the sensors can detect motion, monitor environment parameters such as temperature and humidity and gather real time traffic data.</w:t>
      </w:r>
      <w:r w:rsidR="00F77D96">
        <w:t xml:space="preserve"> Management can create dynamic lighting plans for different scenarios that can prioritise safety</w:t>
      </w:r>
      <w:r w:rsidR="006E039D">
        <w:t xml:space="preserve"> and improve traffic flow while also scheduling outages for certain periods to reduce energy consumption.</w:t>
      </w:r>
      <w:r w:rsidR="00D31EFD">
        <w:t xml:space="preserve"> </w:t>
      </w:r>
      <w:sdt>
        <w:sdtPr>
          <w:id w:val="-1646658090"/>
          <w:citation/>
        </w:sdtPr>
        <w:sdtContent>
          <w:r w:rsidR="00D31EFD">
            <w:fldChar w:fldCharType="begin"/>
          </w:r>
          <w:r w:rsidR="00D31EFD">
            <w:instrText xml:space="preserve"> CITATION int20 \l 2057 </w:instrText>
          </w:r>
          <w:r w:rsidR="00D31EFD">
            <w:fldChar w:fldCharType="separate"/>
          </w:r>
          <w:r w:rsidR="0087008F" w:rsidRPr="0087008F">
            <w:rPr>
              <w:noProof/>
            </w:rPr>
            <w:t>(inteliLIGHT, 2020)</w:t>
          </w:r>
          <w:r w:rsidR="00D31EFD">
            <w:fldChar w:fldCharType="end"/>
          </w:r>
        </w:sdtContent>
      </w:sdt>
    </w:p>
    <w:p w14:paraId="659EDC7F" w14:textId="5C44954C" w:rsidR="00DC56A8" w:rsidRDefault="00864219" w:rsidP="000913E2">
      <w:r>
        <w:t>LED smart lighting systems align with sustainability agendas of local authorities that are trying to maximise their budgets and get the most out of their infrastructure and have to be mindful of the environmental footprint of their lighting solutions. The extended life span of LEDs compared to older installations range from 50,000 to 100,000 hours of burning time, this can be maximised by smart solutions as they will not be constantly on which when combined will reduce the frequency of replacements and minimises waste and costs. With the absence of hazardous substances which were situated in older installations such as mercury, this now eliminates the risk of environmental contamination during disposal and contribute to preserving natural resources, greenhouse gasses and providing more greener solutions as LED units can be disposed safely.</w:t>
      </w:r>
      <w:r w:rsidR="00D31EFD">
        <w:t xml:space="preserve"> </w:t>
      </w:r>
      <w:sdt>
        <w:sdtPr>
          <w:id w:val="-2004428334"/>
          <w:citation/>
        </w:sdtPr>
        <w:sdtContent>
          <w:r w:rsidR="00D31EFD">
            <w:fldChar w:fldCharType="begin"/>
          </w:r>
          <w:r w:rsidR="00D31EFD">
            <w:instrText xml:space="preserve"> CITATION Sto16 \l 2057 </w:instrText>
          </w:r>
          <w:r w:rsidR="00D31EFD">
            <w:fldChar w:fldCharType="separate"/>
          </w:r>
          <w:r w:rsidR="0087008F" w:rsidRPr="0087008F">
            <w:rPr>
              <w:noProof/>
            </w:rPr>
            <w:t>(Stouch Lighting, 2016)</w:t>
          </w:r>
          <w:r w:rsidR="00D31EFD">
            <w:fldChar w:fldCharType="end"/>
          </w:r>
        </w:sdtContent>
      </w:sdt>
    </w:p>
    <w:p w14:paraId="38EE8DB5" w14:textId="1A1634DD" w:rsidR="00924D4C" w:rsidRDefault="00924D4C" w:rsidP="000913E2">
      <w:r>
        <w:t xml:space="preserve">In conclusion the LED unit is a far superior option to consider compared to any previous and current </w:t>
      </w:r>
      <w:r w:rsidR="00674839">
        <w:t xml:space="preserve">street lighting </w:t>
      </w:r>
      <w:r>
        <w:t>solutions that are fitted and all installations can usually be retrofitted to accompany the new lantern and LED retrospectively t</w:t>
      </w:r>
      <w:r w:rsidR="00674839">
        <w:t xml:space="preserve">o reduce the cost of upgrading the infrastructure including the supply and columns etc which will reduce costs and any investment that is not needed. The LED units are much more efficient </w:t>
      </w:r>
      <w:r w:rsidR="00FC54A5">
        <w:t>in regard to</w:t>
      </w:r>
      <w:r w:rsidR="00674839">
        <w:t xml:space="preserve"> cell life also, an LED cell can last significantly more time than previous and does not create flicker or burn out. </w:t>
      </w:r>
      <w:r w:rsidR="00736314">
        <w:t>The major factor authorities and businesses are attracted to is the impressive energy efficiency of the LED and just how much this can be built upon to harness even more cost savings and efficiency. The LED option could be classed as a no brainer when considering how much return on investment can potentially be made when pairing the initial cost, the replacement</w:t>
      </w:r>
      <w:r w:rsidR="00FD6B65">
        <w:t xml:space="preserve">, </w:t>
      </w:r>
      <w:r w:rsidR="00736314">
        <w:t>retrofitting cost</w:t>
      </w:r>
      <w:r w:rsidR="00FD6B65">
        <w:t xml:space="preserve"> any maintenance costs with the adaptability of the smart controllers, part night and dimming features as well as the low energy consumption due to the unit not needing as much energy to produce even more light.</w:t>
      </w:r>
    </w:p>
    <w:p w14:paraId="67F79A1E" w14:textId="663986A0" w:rsidR="00DC56A8" w:rsidRPr="00BA2130" w:rsidRDefault="00916CB1" w:rsidP="00916CB1">
      <w:pPr>
        <w:pStyle w:val="Heading2"/>
        <w:rPr>
          <w:b/>
          <w:sz w:val="24"/>
        </w:rPr>
      </w:pPr>
      <w:bookmarkStart w:id="14" w:name="_Toc164938133"/>
      <w:r>
        <w:rPr>
          <w:b/>
          <w:sz w:val="24"/>
        </w:rPr>
        <w:t>5</w:t>
      </w:r>
      <w:r w:rsidR="00BA2130">
        <w:rPr>
          <w:b/>
          <w:sz w:val="24"/>
        </w:rPr>
        <w:t>.3</w:t>
      </w:r>
      <w:r w:rsidR="00513E20" w:rsidRPr="00BA2130">
        <w:rPr>
          <w:b/>
          <w:sz w:val="24"/>
        </w:rPr>
        <w:t xml:space="preserve"> – Environmental impacts of LED upgrade</w:t>
      </w:r>
      <w:bookmarkEnd w:id="14"/>
    </w:p>
    <w:p w14:paraId="5C996D0A" w14:textId="2814BCD8" w:rsidR="00DC56A8" w:rsidRDefault="000A65A7" w:rsidP="000913E2">
      <w:r>
        <w:t>When considering the environmental impact of upgrading the street lighting infrastructure to LED units there are already the statements of the energy efficiency of the unit and how effective it is in reducing energy consumption and carbon emissions</w:t>
      </w:r>
      <w:r w:rsidR="00624588">
        <w:t xml:space="preserve">. There are other elements that can be </w:t>
      </w:r>
      <w:r w:rsidR="00FC54A5">
        <w:t>affected</w:t>
      </w:r>
      <w:r w:rsidR="00624588">
        <w:t xml:space="preserve"> when looking at the possible impacts to the environment such as the light pollution in the area when installing brighter lights that have raised concerns </w:t>
      </w:r>
      <w:r w:rsidR="00916CB1">
        <w:t>in regard to</w:t>
      </w:r>
      <w:r w:rsidR="00624588">
        <w:t xml:space="preserve"> the increase in light pollution and its effects. Although the LED unit is considered to be e</w:t>
      </w:r>
      <w:r w:rsidR="00CC5DF7">
        <w:t xml:space="preserve">nergy efficient, the unit emits a bright and concentrated light that can scatter and create excessive and unnecessary glare which in turn leads to light pollution. There are a few effects that light pollution can have such as the fact that artificial light can cause issues with natural body rhythms </w:t>
      </w:r>
      <w:r w:rsidR="00AA6561">
        <w:t xml:space="preserve">in both humans and animals. The circadian rhythm which is the internal </w:t>
      </w:r>
      <w:r w:rsidR="00916CB1">
        <w:t>24-hour</w:t>
      </w:r>
      <w:r w:rsidR="00AA6561">
        <w:t xml:space="preserve"> clock that regulates day and </w:t>
      </w:r>
      <w:r w:rsidR="00916CB1">
        <w:t>night time</w:t>
      </w:r>
      <w:r w:rsidR="00AA6561">
        <w:t xml:space="preserve"> activity and that impacts the physiological processes in almost all living things is disrupted by nocturnal light and interferes with sleep</w:t>
      </w:r>
      <w:r w:rsidR="00395555">
        <w:t>ing patterns.</w:t>
      </w:r>
      <w:r w:rsidR="00CE2FE2">
        <w:t xml:space="preserve"> There are also studies that focus on the blue light shift and the increased suppression of melatonin for humans brought on by LED lighting, this lighting mimics broad day light which when a human is attempting to sleep it can trick the body into thinking it is still daytime and suppresses melatonin which is the key driver for our biological body clock and in term when it is released in the body it will help us sleep. It is estimated in a study that LED lamps have five times more impact on circadian sleep rhythms than conventional street lighting. </w:t>
      </w:r>
      <w:sdt>
        <w:sdtPr>
          <w:id w:val="-1436669514"/>
          <w:citation/>
        </w:sdtPr>
        <w:sdtContent>
          <w:r w:rsidR="00D31EFD">
            <w:fldChar w:fldCharType="begin"/>
          </w:r>
          <w:r w:rsidR="00D31EFD">
            <w:instrText xml:space="preserve"> CITATION Nat23 \l 2057 </w:instrText>
          </w:r>
          <w:r w:rsidR="00D31EFD">
            <w:fldChar w:fldCharType="separate"/>
          </w:r>
          <w:r w:rsidR="0087008F" w:rsidRPr="0087008F">
            <w:rPr>
              <w:noProof/>
            </w:rPr>
            <w:t>(National Geographic, 2023)</w:t>
          </w:r>
          <w:r w:rsidR="00D31EFD">
            <w:fldChar w:fldCharType="end"/>
          </w:r>
        </w:sdtContent>
      </w:sdt>
      <w:r w:rsidR="00943D94">
        <w:t xml:space="preserve">, </w:t>
      </w:r>
      <w:sdt>
        <w:sdtPr>
          <w:id w:val="-1199230430"/>
          <w:citation/>
        </w:sdtPr>
        <w:sdtContent>
          <w:r w:rsidR="00943D94">
            <w:fldChar w:fldCharType="begin"/>
          </w:r>
          <w:r w:rsidR="00943D94">
            <w:instrText xml:space="preserve"> CITATION Tre22 \l 2057 </w:instrText>
          </w:r>
          <w:r w:rsidR="00943D94">
            <w:fldChar w:fldCharType="separate"/>
          </w:r>
          <w:r w:rsidR="0087008F" w:rsidRPr="0087008F">
            <w:rPr>
              <w:noProof/>
            </w:rPr>
            <w:t>(Treehugger, 2022)</w:t>
          </w:r>
          <w:r w:rsidR="00943D94">
            <w:fldChar w:fldCharType="end"/>
          </w:r>
        </w:sdtContent>
      </w:sdt>
    </w:p>
    <w:p w14:paraId="61C60C68" w14:textId="0AD767DF" w:rsidR="00395555" w:rsidRDefault="004B169A" w:rsidP="000913E2">
      <w:r>
        <w:lastRenderedPageBreak/>
        <w:t xml:space="preserve">The installation of LED street lighting solutions </w:t>
      </w:r>
      <w:r w:rsidR="00FC54A5">
        <w:t>has</w:t>
      </w:r>
      <w:r>
        <w:t xml:space="preserve"> also raised concerns </w:t>
      </w:r>
      <w:r w:rsidR="00E63D86">
        <w:t>in regard to</w:t>
      </w:r>
      <w:r>
        <w:t xml:space="preserve"> the effects on nocturnal species and their behaviours of many different species including birds, insects and mammals which can be disturbed by unnatural bright lights and the widespread of LED lighting. An example being that migrating birds rely on natural light for navigation but may become disoriented by artificial light and collide with buildings or structures.</w:t>
      </w:r>
      <w:r w:rsidR="00943D94">
        <w:t xml:space="preserve"> </w:t>
      </w:r>
      <w:sdt>
        <w:sdtPr>
          <w:id w:val="1629050047"/>
          <w:citation/>
        </w:sdtPr>
        <w:sdtContent>
          <w:r w:rsidR="0087008F">
            <w:fldChar w:fldCharType="begin"/>
          </w:r>
          <w:r w:rsidR="0087008F">
            <w:instrText xml:space="preserve"> CITATION AZO22 \l 2057 </w:instrText>
          </w:r>
          <w:r w:rsidR="0087008F">
            <w:fldChar w:fldCharType="separate"/>
          </w:r>
          <w:r w:rsidR="0087008F" w:rsidRPr="0087008F">
            <w:rPr>
              <w:noProof/>
            </w:rPr>
            <w:t>(AZO Cleantech, 2022)</w:t>
          </w:r>
          <w:r w:rsidR="0087008F">
            <w:fldChar w:fldCharType="end"/>
          </w:r>
        </w:sdtContent>
      </w:sdt>
    </w:p>
    <w:p w14:paraId="5FC8231E" w14:textId="5910F802" w:rsidR="00DC56A8" w:rsidRDefault="007C09D4" w:rsidP="000913E2">
      <w:r>
        <w:t>During the mass LED conversion undertaken by Pembrokeshire County Council</w:t>
      </w:r>
      <w:r w:rsidR="00420F4F">
        <w:t xml:space="preserve"> some residents would complain about the light intrusion into their properties as the LEDs were much brighter compared to their counterparts</w:t>
      </w:r>
      <w:r w:rsidR="006038E1">
        <w:t>. To</w:t>
      </w:r>
      <w:r w:rsidR="00420F4F">
        <w:t xml:space="preserve"> address the environmental challenges with the LED units </w:t>
      </w:r>
      <w:r w:rsidR="006038E1">
        <w:t>now In place, various mitigation strategies were implemented by the local authority such as utilising the lighting control systems such as the part night and dimming features that were available with the units to regulate the intensity and direction of the light while minimising the light pollution but also maintaining the safety and security of the environment. It is also possible and local authorities have implemented the use of warmer LED fittings/</w:t>
      </w:r>
      <w:r w:rsidR="00056B3E">
        <w:t xml:space="preserve">filters to alter the effects of blue light etc. There </w:t>
      </w:r>
      <w:r w:rsidR="005A0CC5">
        <w:t>is</w:t>
      </w:r>
      <w:r w:rsidR="00056B3E">
        <w:t xml:space="preserve"> also the use of shields which can be fitted to the LED unit to block the light intrusion to properties or unwanted areas</w:t>
      </w:r>
      <w:r w:rsidR="005512AC">
        <w:t xml:space="preserve"> and help reduce light pollution and unwanted glare.</w:t>
      </w:r>
      <w:r w:rsidR="0087008F">
        <w:t xml:space="preserve"> </w:t>
      </w:r>
      <w:sdt>
        <w:sdtPr>
          <w:id w:val="-440379273"/>
          <w:citation/>
        </w:sdtPr>
        <w:sdtContent>
          <w:r w:rsidR="0087008F">
            <w:fldChar w:fldCharType="begin"/>
          </w:r>
          <w:r w:rsidR="0087008F">
            <w:instrText xml:space="preserve"> CITATION Loc24 \l 2057 </w:instrText>
          </w:r>
          <w:r w:rsidR="0087008F">
            <w:fldChar w:fldCharType="separate"/>
          </w:r>
          <w:r w:rsidR="0087008F" w:rsidRPr="0087008F">
            <w:rPr>
              <w:noProof/>
            </w:rPr>
            <w:t>(Local Authority PCC, 2024)</w:t>
          </w:r>
          <w:r w:rsidR="0087008F">
            <w:fldChar w:fldCharType="end"/>
          </w:r>
        </w:sdtContent>
      </w:sdt>
    </w:p>
    <w:p w14:paraId="164FB989" w14:textId="5D88CD8F" w:rsidR="00DC56A8" w:rsidRPr="0065737D" w:rsidRDefault="00916CB1" w:rsidP="0065737D">
      <w:pPr>
        <w:pStyle w:val="Heading1"/>
        <w:rPr>
          <w:b/>
          <w:sz w:val="24"/>
        </w:rPr>
      </w:pPr>
      <w:bookmarkStart w:id="15" w:name="_Toc164938134"/>
      <w:r>
        <w:rPr>
          <w:b/>
          <w:sz w:val="24"/>
        </w:rPr>
        <w:t xml:space="preserve">6. </w:t>
      </w:r>
      <w:r w:rsidR="0065737D">
        <w:rPr>
          <w:b/>
          <w:sz w:val="24"/>
        </w:rPr>
        <w:t xml:space="preserve">Chapter 4 - </w:t>
      </w:r>
      <w:r w:rsidR="00677CC2" w:rsidRPr="0065737D">
        <w:rPr>
          <w:b/>
          <w:sz w:val="24"/>
        </w:rPr>
        <w:t>Conclusion</w:t>
      </w:r>
      <w:bookmarkEnd w:id="15"/>
    </w:p>
    <w:p w14:paraId="2939A320" w14:textId="7573F8F6" w:rsidR="00677CC2" w:rsidRDefault="00677CC2" w:rsidP="000913E2">
      <w:r>
        <w:t xml:space="preserve">In conclusion, there is a need for a better and more efficient street lighting infrastructure </w:t>
      </w:r>
      <w:r w:rsidR="00881910">
        <w:t xml:space="preserve">and there are many advantages to be had when upgrading from older installations such as </w:t>
      </w:r>
      <w:r w:rsidR="00916CB1">
        <w:t>high-pressure</w:t>
      </w:r>
      <w:r w:rsidR="00881910">
        <w:t xml:space="preserve"> sodium lamps to the new LED units. When comparing the cost effectiveness of the newer LED units, including the initial purchase cost and longer maintenance intervals, this is a very </w:t>
      </w:r>
      <w:r w:rsidR="00916CB1">
        <w:t>cost-effective</w:t>
      </w:r>
      <w:r w:rsidR="00881910">
        <w:t xml:space="preserve"> option that can benefit the users and authorities massively as the LED is much cheaper to run and life expectancy is increased. The LED unit is also very efficient by </w:t>
      </w:r>
      <w:r w:rsidR="000065B3">
        <w:t>not having to use as much electricity to power it and the features that come with it such as the dimming and part night options available</w:t>
      </w:r>
      <w:r w:rsidR="00EE7C36">
        <w:t xml:space="preserve"> make it not only cost </w:t>
      </w:r>
      <w:r w:rsidR="005A0CC5">
        <w:t>effective but</w:t>
      </w:r>
      <w:r w:rsidR="00EE7C36">
        <w:t xml:space="preserve"> brings the lighting infrastructure into modern times and their advantages with it.</w:t>
      </w:r>
      <w:r w:rsidR="00BB46AB">
        <w:t xml:space="preserve"> The cost savings can be outlined to multiple different authorities and within the local government authority Pembrokeshire County Council they are seeing the effects of the retrofit upgrade to LED as a success and are now seeing financial differences and can continue to focus on allocating funds to other areas and maintenance. While there are some major advantages of LED street lighting, there are also a few negative impacts that can be had on the environment </w:t>
      </w:r>
      <w:r w:rsidR="00337260">
        <w:t xml:space="preserve">which have been outlined such as the light intrusion and adverse effects on melatonin release for sleeping in humans and animals. There is also the effect of light pollution and the fact that the night sky is </w:t>
      </w:r>
      <w:r w:rsidR="005A0CC5">
        <w:t>affected</w:t>
      </w:r>
      <w:r w:rsidR="00337260">
        <w:t xml:space="preserve"> from not being able to see star constellations etc</w:t>
      </w:r>
      <w:r w:rsidR="00E615A5">
        <w:t xml:space="preserve">. Although there are a few ways to combat these issues such as shields, filters and part night/dimming features, they do not solve the problem </w:t>
      </w:r>
      <w:r w:rsidR="005A0CC5">
        <w:t>fully,</w:t>
      </w:r>
      <w:r w:rsidR="00E615A5">
        <w:t xml:space="preserve"> but</w:t>
      </w:r>
      <w:r w:rsidR="0049674F">
        <w:t xml:space="preserve"> other advantages of the LED unit</w:t>
      </w:r>
      <w:r w:rsidR="00E615A5">
        <w:t xml:space="preserve"> can solve a range of other issues by terms of reducing carbon emissions, waste and cost savings.</w:t>
      </w:r>
    </w:p>
    <w:p w14:paraId="4B06DED8" w14:textId="4EDA3EFB" w:rsidR="00DC56A8" w:rsidRDefault="00000000" w:rsidP="000913E2">
      <w:sdt>
        <w:sdtPr>
          <w:id w:val="-54016278"/>
          <w:citation/>
        </w:sdtPr>
        <w:sdtContent>
          <w:r w:rsidR="004C64A7">
            <w:fldChar w:fldCharType="begin"/>
          </w:r>
          <w:r w:rsidR="004C64A7">
            <w:instrText xml:space="preserve"> CITATION Pem23 \l 2057 </w:instrText>
          </w:r>
          <w:r w:rsidR="004C64A7">
            <w:fldChar w:fldCharType="separate"/>
          </w:r>
          <w:r w:rsidR="0087008F" w:rsidRPr="0087008F">
            <w:rPr>
              <w:noProof/>
            </w:rPr>
            <w:t>(Pembrokeshire County Council, 2023)</w:t>
          </w:r>
          <w:r w:rsidR="004C64A7">
            <w:fldChar w:fldCharType="end"/>
          </w:r>
        </w:sdtContent>
      </w:sdt>
      <w:r w:rsidR="003376B4" w:rsidRPr="003376B4">
        <w:rPr>
          <w:noProof/>
        </w:rPr>
        <w:drawing>
          <wp:anchor distT="0" distB="0" distL="114300" distR="114300" simplePos="0" relativeHeight="251659264" behindDoc="0" locked="1" layoutInCell="1" allowOverlap="1" wp14:anchorId="0B5260D0" wp14:editId="0F582696">
            <wp:simplePos x="0" y="0"/>
            <wp:positionH relativeFrom="margin">
              <wp:align>left</wp:align>
            </wp:positionH>
            <wp:positionV relativeFrom="paragraph">
              <wp:posOffset>0</wp:posOffset>
            </wp:positionV>
            <wp:extent cx="4931410" cy="2962275"/>
            <wp:effectExtent l="0" t="0" r="2540" b="9525"/>
            <wp:wrapTopAndBottom/>
            <wp:docPr id="12291" name="Picture 2" descr="A graph of energy saving">
              <a:extLst xmlns:a="http://schemas.openxmlformats.org/drawingml/2006/main">
                <a:ext uri="{FF2B5EF4-FFF2-40B4-BE49-F238E27FC236}">
                  <a16:creationId xmlns:a16="http://schemas.microsoft.com/office/drawing/2014/main" id="{C45DC689-D4D6-7780-D0F8-9BEE9DA385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2" descr="A graph of energy saving">
                      <a:extLst>
                        <a:ext uri="{FF2B5EF4-FFF2-40B4-BE49-F238E27FC236}">
                          <a16:creationId xmlns:a16="http://schemas.microsoft.com/office/drawing/2014/main" id="{C45DC689-D4D6-7780-D0F8-9BEE9DA385FB}"/>
                        </a:ext>
                      </a:extLst>
                    </pic:cNvPr>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31410" cy="2962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3CE191" w14:textId="2C48B49A" w:rsidR="00DC56A8" w:rsidRDefault="00AD644F" w:rsidP="000913E2">
      <w:r>
        <w:t xml:space="preserve">Concluding the results of the energy saving from Pembrokeshire County Councils </w:t>
      </w:r>
      <w:r w:rsidR="00E63D86">
        <w:t>data,</w:t>
      </w:r>
      <w:r>
        <w:t xml:space="preserve"> which is provided by the Street Lighting department, this graph shows the increase in energy saving</w:t>
      </w:r>
      <w:r w:rsidR="00FA78E4">
        <w:t xml:space="preserve"> costs throughout the time period of 2016-2023. This energy saving graph not only shows the change from sodium lamps to LED units, but also includes the part night cells that have been utilised for cost saving purposes. </w:t>
      </w:r>
      <w:r w:rsidR="0047345B">
        <w:t xml:space="preserve">From this data it can paint an accurate display of the cost savings that just the LED conversion has made an impact on, from 2022 Pembrokeshire County Council implemented the retrofit of LED lanterns with the part night cells combined but without smart controllers. This graph was used to justify the expenditure of a £2 million investment to upgrade the </w:t>
      </w:r>
      <w:r w:rsidR="00E63D86">
        <w:t>streetlights</w:t>
      </w:r>
      <w:r w:rsidR="00B96ED3">
        <w:t>.</w:t>
      </w:r>
      <w:r w:rsidR="0087008F">
        <w:t xml:space="preserve"> </w:t>
      </w:r>
    </w:p>
    <w:p w14:paraId="66FB1BCD" w14:textId="2DFC7AC7" w:rsidR="004C64A7" w:rsidRDefault="00000000" w:rsidP="00BE5E52">
      <w:sdt>
        <w:sdtPr>
          <w:id w:val="-378479625"/>
          <w:citation/>
        </w:sdtPr>
        <w:sdtContent>
          <w:r w:rsidR="004C64A7">
            <w:fldChar w:fldCharType="begin"/>
          </w:r>
          <w:r w:rsidR="004C64A7">
            <w:instrText xml:space="preserve"> CITATION Pem23 \l 2057 </w:instrText>
          </w:r>
          <w:r w:rsidR="004C64A7">
            <w:fldChar w:fldCharType="separate"/>
          </w:r>
          <w:r w:rsidR="0087008F" w:rsidRPr="0087008F">
            <w:rPr>
              <w:noProof/>
            </w:rPr>
            <w:t>(Pembrokeshire County Council, 2023)</w:t>
          </w:r>
          <w:r w:rsidR="004C64A7">
            <w:fldChar w:fldCharType="end"/>
          </w:r>
        </w:sdtContent>
      </w:sdt>
    </w:p>
    <w:p w14:paraId="08401623" w14:textId="77777777" w:rsidR="00E63D86" w:rsidRDefault="00E63D86" w:rsidP="00BE5E52"/>
    <w:p w14:paraId="4A40C27C" w14:textId="7746A084" w:rsidR="005A0CC5" w:rsidRPr="00220350" w:rsidRDefault="00E31404" w:rsidP="00BE5E52">
      <w:r w:rsidRPr="00220350">
        <w:rPr>
          <w:noProof/>
        </w:rPr>
        <w:lastRenderedPageBreak/>
        <w:drawing>
          <wp:anchor distT="0" distB="0" distL="114300" distR="114300" simplePos="0" relativeHeight="251661312" behindDoc="0" locked="1" layoutInCell="1" allowOverlap="1" wp14:anchorId="1D3C87D1" wp14:editId="79B6328D">
            <wp:simplePos x="0" y="0"/>
            <wp:positionH relativeFrom="margin">
              <wp:align>right</wp:align>
            </wp:positionH>
            <wp:positionV relativeFrom="paragraph">
              <wp:posOffset>-285750</wp:posOffset>
            </wp:positionV>
            <wp:extent cx="5730875" cy="3110230"/>
            <wp:effectExtent l="0" t="0" r="3175" b="13970"/>
            <wp:wrapTopAndBottom/>
            <wp:docPr id="943334657" name="Chart 1">
              <a:extLst xmlns:a="http://schemas.openxmlformats.org/drawingml/2006/main">
                <a:ext uri="{FF2B5EF4-FFF2-40B4-BE49-F238E27FC236}">
                  <a16:creationId xmlns:a16="http://schemas.microsoft.com/office/drawing/2014/main" id="{BD885B87-E713-9CBA-FC82-C2F1CF4538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220350" w:rsidRPr="00220350">
        <w:t>To further support the conclusion</w:t>
      </w:r>
      <w:r w:rsidR="00220350">
        <w:t xml:space="preserve"> of the energy saving and cost saving of </w:t>
      </w:r>
      <w:r w:rsidR="00132979">
        <w:t xml:space="preserve">the LED upgrade </w:t>
      </w:r>
      <w:r w:rsidR="00220350">
        <w:t>carried out by Pembrokeshire County Council, this data was pulled together to visually aid the annual energy consumption ranging from 2016 – 2023 in 2016 the unit of choice was mainly high pressure sodium lamps that consumed 2,890.174 KWH, as the graph shows from the implementation of the LED units in 2022 the annual energy consumption in 2023 is now only 1,251,359 KWH which is a massive decrease and further reinforces the move to LED lanterns for the authority.</w:t>
      </w:r>
    </w:p>
    <w:p w14:paraId="77FAB56A" w14:textId="77777777" w:rsidR="005A0CC5" w:rsidRDefault="005A0CC5" w:rsidP="00BE5E52">
      <w:pPr>
        <w:rPr>
          <w:b/>
          <w:bCs/>
        </w:rPr>
      </w:pPr>
    </w:p>
    <w:p w14:paraId="7D317100" w14:textId="7FD23678" w:rsidR="00BE5E52" w:rsidRPr="00917923" w:rsidRDefault="00BE5E52" w:rsidP="00BE5E52">
      <w:pPr>
        <w:rPr>
          <w:b/>
          <w:bCs/>
        </w:rPr>
      </w:pPr>
      <w:r w:rsidRPr="00917923">
        <w:rPr>
          <w:b/>
          <w:bCs/>
        </w:rPr>
        <w:t>What has this exercise taught you about yourself (personally and professionally) and what will you change going forward?</w:t>
      </w:r>
    </w:p>
    <w:p w14:paraId="5ADA2675" w14:textId="718F31B9" w:rsidR="007340F1" w:rsidRDefault="007340F1" w:rsidP="00BE5E52">
      <w:r>
        <w:t xml:space="preserve">This exercise </w:t>
      </w:r>
      <w:r w:rsidR="00BD3BE2">
        <w:t xml:space="preserve">has highlighted different research techniques that I can utilise in any research project that I have and understanding what a literature review has helped me pick out the most relevant information and data that I require to maximise the potential of the report as well as identifying relevant and biased websites to fully understand the subject and what to trust as a source. I feel I am able to identify and scrutinise any information and data that I find so that I can not portray any wrong or misunderstood information in a professional manner. This exercise has also taught me that there are always advantages and disadvantages to any project, and others may think certain advantages may be disadvantages also, it all depends on perspective apart from hard data to show the savings and effectiveness of projects. This is </w:t>
      </w:r>
      <w:r w:rsidR="00917923">
        <w:t>a change that I could implement in the future when I have more hard data available to discuss.</w:t>
      </w:r>
    </w:p>
    <w:p w14:paraId="010332FA" w14:textId="77777777" w:rsidR="00E63D86" w:rsidRDefault="00E63D86" w:rsidP="00BE5E52">
      <w:pPr>
        <w:rPr>
          <w:b/>
          <w:bCs/>
        </w:rPr>
      </w:pPr>
    </w:p>
    <w:p w14:paraId="63364213" w14:textId="77777777" w:rsidR="00E63D86" w:rsidRDefault="00E63D86" w:rsidP="00BE5E52">
      <w:pPr>
        <w:rPr>
          <w:b/>
          <w:bCs/>
        </w:rPr>
      </w:pPr>
    </w:p>
    <w:p w14:paraId="7A069F61" w14:textId="77777777" w:rsidR="00E63D86" w:rsidRDefault="00E63D86" w:rsidP="00BE5E52">
      <w:pPr>
        <w:rPr>
          <w:b/>
          <w:bCs/>
        </w:rPr>
      </w:pPr>
    </w:p>
    <w:p w14:paraId="5A334907" w14:textId="77777777" w:rsidR="00E63D86" w:rsidRDefault="00E63D86" w:rsidP="00BE5E52">
      <w:pPr>
        <w:rPr>
          <w:b/>
          <w:bCs/>
        </w:rPr>
      </w:pPr>
    </w:p>
    <w:p w14:paraId="24F12639" w14:textId="77777777" w:rsidR="00E63D86" w:rsidRDefault="00E63D86" w:rsidP="00BE5E52">
      <w:pPr>
        <w:rPr>
          <w:b/>
          <w:bCs/>
        </w:rPr>
      </w:pPr>
    </w:p>
    <w:p w14:paraId="02BC7B31" w14:textId="77777777" w:rsidR="00E63D86" w:rsidRDefault="00E63D86" w:rsidP="00BE5E52">
      <w:pPr>
        <w:rPr>
          <w:b/>
          <w:bCs/>
        </w:rPr>
      </w:pPr>
    </w:p>
    <w:p w14:paraId="6CC90C9A" w14:textId="0049B4B8" w:rsidR="00BE5E52" w:rsidRPr="000267D5" w:rsidRDefault="00BE5E52" w:rsidP="00BE5E52">
      <w:pPr>
        <w:rPr>
          <w:b/>
          <w:bCs/>
        </w:rPr>
      </w:pPr>
      <w:r w:rsidRPr="000267D5">
        <w:rPr>
          <w:b/>
          <w:bCs/>
        </w:rPr>
        <w:lastRenderedPageBreak/>
        <w:t xml:space="preserve">What was the journey to your goals, including successes and failures; how were issues </w:t>
      </w:r>
      <w:r w:rsidR="00E63D86" w:rsidRPr="000267D5">
        <w:rPr>
          <w:b/>
          <w:bCs/>
        </w:rPr>
        <w:t>resolved?</w:t>
      </w:r>
    </w:p>
    <w:p w14:paraId="7E713A26" w14:textId="1B2CC604" w:rsidR="00917923" w:rsidRDefault="00340FCF" w:rsidP="00BE5E52">
      <w:r>
        <w:t>For this project aims and objectives were set so that the order and flow of the project was adhered to in a professional and informative manner so that it was structured in a way for the reader to be fully informed where the project was going and what is to be achieved.</w:t>
      </w:r>
      <w:r w:rsidR="007C3AE4">
        <w:t xml:space="preserve"> There was success in finding multiple sources and evidence of various authorities undertaking the LED upgrade and their views on it as well as web pages of the disadvantages and impacts of the upgrade itself.</w:t>
      </w:r>
      <w:r w:rsidR="009C0807">
        <w:t xml:space="preserve"> During the literature review </w:t>
      </w:r>
    </w:p>
    <w:p w14:paraId="77F556AB" w14:textId="6DD7A070" w:rsidR="00BE5E52" w:rsidRPr="000267D5" w:rsidRDefault="00BE5E52" w:rsidP="00BE5E52">
      <w:pPr>
        <w:rPr>
          <w:b/>
          <w:bCs/>
        </w:rPr>
      </w:pPr>
      <w:r w:rsidRPr="000267D5">
        <w:rPr>
          <w:b/>
          <w:bCs/>
        </w:rPr>
        <w:t>Given what you now know, would you do anything differently (if you were to do the project again)?</w:t>
      </w:r>
    </w:p>
    <w:p w14:paraId="3CA06F00" w14:textId="493CE0F7" w:rsidR="007C3AE4" w:rsidRDefault="009C0807" w:rsidP="00BE5E52">
      <w:r>
        <w:t xml:space="preserve">I believe that this research project has achieved what it was set out to do by viewing the impact of the LED street lighting upgrade in many views and areas, </w:t>
      </w:r>
      <w:r w:rsidR="000267D5">
        <w:t>if I was to do this research project again I would most likely incorporate more hard data in numbers so the reader can see hard evidence of any changes and relative to the upgrade, I could possibly also carry out interviews on different people with different questions to gather information from stake holders and the community, which will further enhance the quality of the research but may also cause some debate and possible opinionated views.</w:t>
      </w:r>
    </w:p>
    <w:p w14:paraId="599A4F37" w14:textId="0D465EF9" w:rsidR="00DC56A8" w:rsidRPr="000267D5" w:rsidRDefault="00BE5E52" w:rsidP="00BE5E52">
      <w:pPr>
        <w:rPr>
          <w:b/>
          <w:bCs/>
        </w:rPr>
      </w:pPr>
      <w:r w:rsidRPr="000267D5">
        <w:rPr>
          <w:b/>
          <w:bCs/>
        </w:rPr>
        <w:t>Has what you have done changed your ambition or strengthened it?</w:t>
      </w:r>
    </w:p>
    <w:p w14:paraId="4DDCA7E1" w14:textId="6F147704" w:rsidR="00DC56A8" w:rsidRDefault="000267D5" w:rsidP="000913E2">
      <w:r>
        <w:t>Given the completion of this project it has strengthened my ability to find relative areas of literature to enhance my research and find quality data and information. By identifying these sources of information and being able to dissect different approaches and views on multiple different points of my research topic, it has reinforced my knowledge and drove my ambition to find the best and comparative data to let the reader know that there can be multiple sides and views to a project topic but with data and facts, they can see what is proven. My ambition for this project was to further understand more about the LED street lighting retrofit upgrade that has taken place in my workplace and the reasonings behind the move to LED units, it has also given me an insight on how effective and efficient the upgrade has been for not only the local authority but to the world. This project has also opened my eyes to the negative effects of such lighting units and how we can better improve our infrastructure for all living things on earth.</w:t>
      </w:r>
    </w:p>
    <w:p w14:paraId="0737AA47" w14:textId="77777777" w:rsidR="00DC56A8" w:rsidRDefault="00DC56A8" w:rsidP="000913E2"/>
    <w:p w14:paraId="2E23FE94" w14:textId="77777777" w:rsidR="008379D0" w:rsidRDefault="008379D0" w:rsidP="000913E2"/>
    <w:p w14:paraId="7814CBF6" w14:textId="77777777" w:rsidR="008379D0" w:rsidRDefault="008379D0" w:rsidP="000913E2"/>
    <w:p w14:paraId="7909ECC0" w14:textId="77777777" w:rsidR="008379D0" w:rsidRDefault="008379D0" w:rsidP="000913E2"/>
    <w:p w14:paraId="1B51EE99" w14:textId="77777777" w:rsidR="008379D0" w:rsidRDefault="008379D0" w:rsidP="000913E2"/>
    <w:p w14:paraId="427A916C" w14:textId="77777777" w:rsidR="008379D0" w:rsidRDefault="008379D0" w:rsidP="000913E2"/>
    <w:p w14:paraId="247C8E95" w14:textId="77777777" w:rsidR="008379D0" w:rsidRDefault="008379D0" w:rsidP="000913E2"/>
    <w:p w14:paraId="38D37A99" w14:textId="77777777" w:rsidR="008379D0" w:rsidRDefault="008379D0" w:rsidP="000913E2"/>
    <w:p w14:paraId="0C3050FF" w14:textId="77777777" w:rsidR="008379D0" w:rsidRDefault="008379D0" w:rsidP="000913E2"/>
    <w:p w14:paraId="77C10269" w14:textId="77777777" w:rsidR="008379D0" w:rsidRDefault="008379D0" w:rsidP="000913E2"/>
    <w:p w14:paraId="71D0F40C" w14:textId="77777777" w:rsidR="00DC56A8" w:rsidRDefault="00DC56A8" w:rsidP="000913E2"/>
    <w:bookmarkStart w:id="16" w:name="_Toc164938135" w:displacedByCustomXml="next"/>
    <w:sdt>
      <w:sdtPr>
        <w:rPr>
          <w:rFonts w:asciiTheme="minorHAnsi" w:eastAsiaTheme="minorHAnsi" w:hAnsiTheme="minorHAnsi" w:cstheme="minorBidi"/>
          <w:color w:val="auto"/>
          <w:sz w:val="22"/>
          <w:szCs w:val="22"/>
        </w:rPr>
        <w:id w:val="813761976"/>
        <w:docPartObj>
          <w:docPartGallery w:val="Bibliographies"/>
          <w:docPartUnique/>
        </w:docPartObj>
      </w:sdtPr>
      <w:sdtContent>
        <w:p w14:paraId="6A4A0F7C" w14:textId="27F1E88B" w:rsidR="00D87830" w:rsidRDefault="00916CB1" w:rsidP="00D87830">
          <w:pPr>
            <w:pStyle w:val="Heading1"/>
          </w:pPr>
          <w:r w:rsidRPr="00916CB1">
            <w:t>7.</w:t>
          </w:r>
          <w:r>
            <w:rPr>
              <w:rFonts w:asciiTheme="minorHAnsi" w:eastAsiaTheme="minorHAnsi" w:hAnsiTheme="minorHAnsi" w:cstheme="minorBidi"/>
              <w:color w:val="auto"/>
              <w:sz w:val="22"/>
              <w:szCs w:val="22"/>
            </w:rPr>
            <w:t xml:space="preserve"> </w:t>
          </w:r>
          <w:r w:rsidR="00D87830">
            <w:t>References</w:t>
          </w:r>
          <w:bookmarkEnd w:id="16"/>
        </w:p>
        <w:sdt>
          <w:sdtPr>
            <w:id w:val="-573587230"/>
            <w:bibliography/>
          </w:sdtPr>
          <w:sdtContent>
            <w:p w14:paraId="46B33413" w14:textId="77777777" w:rsidR="0087008F" w:rsidRDefault="00D87830" w:rsidP="0087008F">
              <w:pPr>
                <w:pStyle w:val="Bibliography"/>
                <w:rPr>
                  <w:noProof/>
                  <w:sz w:val="24"/>
                  <w:szCs w:val="24"/>
                </w:rPr>
              </w:pPr>
              <w:r>
                <w:fldChar w:fldCharType="begin"/>
              </w:r>
              <w:r>
                <w:instrText xml:space="preserve"> BIBLIOGRAPHY </w:instrText>
              </w:r>
              <w:r>
                <w:fldChar w:fldCharType="separate"/>
              </w:r>
              <w:r w:rsidR="0087008F">
                <w:rPr>
                  <w:noProof/>
                </w:rPr>
                <w:t xml:space="preserve">AZO Cleantech, 2022. </w:t>
              </w:r>
              <w:r w:rsidR="0087008F">
                <w:rPr>
                  <w:i/>
                  <w:iCs/>
                  <w:noProof/>
                </w:rPr>
                <w:t xml:space="preserve">The Negative Impact of LEDs on the Environment and Health. </w:t>
              </w:r>
              <w:r w:rsidR="0087008F">
                <w:rPr>
                  <w:noProof/>
                </w:rPr>
                <w:t xml:space="preserve">[Online] </w:t>
              </w:r>
              <w:r w:rsidR="0087008F">
                <w:rPr>
                  <w:noProof/>
                </w:rPr>
                <w:br/>
                <w:t xml:space="preserve">Available at: </w:t>
              </w:r>
              <w:r w:rsidR="0087008F">
                <w:rPr>
                  <w:noProof/>
                  <w:u w:val="single"/>
                </w:rPr>
                <w:t>https://www.azocleantech.com/article.aspx?ArticleID=1616</w:t>
              </w:r>
              <w:r w:rsidR="0087008F">
                <w:rPr>
                  <w:noProof/>
                </w:rPr>
                <w:br/>
                <w:t>[Accessed 28 02 2024].</w:t>
              </w:r>
            </w:p>
            <w:p w14:paraId="63E18ECC" w14:textId="77777777" w:rsidR="0087008F" w:rsidRDefault="0087008F" w:rsidP="0087008F">
              <w:pPr>
                <w:pStyle w:val="Bibliography"/>
                <w:rPr>
                  <w:noProof/>
                </w:rPr>
              </w:pPr>
              <w:r>
                <w:rPr>
                  <w:noProof/>
                </w:rPr>
                <w:t xml:space="preserve">inteliLIGHT, 2020. </w:t>
              </w:r>
              <w:r>
                <w:rPr>
                  <w:i/>
                  <w:iCs/>
                  <w:noProof/>
                </w:rPr>
                <w:t xml:space="preserve">Everything you need to know about smart street lighting. </w:t>
              </w:r>
              <w:r>
                <w:rPr>
                  <w:noProof/>
                </w:rPr>
                <w:t xml:space="preserve">[Online] </w:t>
              </w:r>
              <w:r>
                <w:rPr>
                  <w:noProof/>
                </w:rPr>
                <w:br/>
                <w:t xml:space="preserve">Available at: </w:t>
              </w:r>
              <w:r>
                <w:rPr>
                  <w:noProof/>
                  <w:u w:val="single"/>
                </w:rPr>
                <w:t>https://intelilight.eu/smart-street-lighting/</w:t>
              </w:r>
              <w:r>
                <w:rPr>
                  <w:noProof/>
                </w:rPr>
                <w:br/>
                <w:t>[Accessed 21 02 2024].</w:t>
              </w:r>
            </w:p>
            <w:p w14:paraId="5F301667" w14:textId="77777777" w:rsidR="0087008F" w:rsidRDefault="0087008F" w:rsidP="0087008F">
              <w:pPr>
                <w:pStyle w:val="Bibliography"/>
                <w:rPr>
                  <w:noProof/>
                </w:rPr>
              </w:pPr>
              <w:r>
                <w:rPr>
                  <w:noProof/>
                </w:rPr>
                <w:t xml:space="preserve">Leboda Lighting, 2022. </w:t>
              </w:r>
              <w:r>
                <w:rPr>
                  <w:i/>
                  <w:iCs/>
                  <w:noProof/>
                </w:rPr>
                <w:t xml:space="preserve">LED Street Light vs Traditional Street Light. </w:t>
              </w:r>
              <w:r>
                <w:rPr>
                  <w:noProof/>
                </w:rPr>
                <w:t xml:space="preserve">[Online] </w:t>
              </w:r>
              <w:r>
                <w:rPr>
                  <w:noProof/>
                </w:rPr>
                <w:br/>
                <w:t xml:space="preserve">Available at: </w:t>
              </w:r>
              <w:r>
                <w:rPr>
                  <w:noProof/>
                  <w:u w:val="single"/>
                </w:rPr>
                <w:t>https://www.lebodaworld.com/led-street-light-vs-traditional-street-light/</w:t>
              </w:r>
              <w:r>
                <w:rPr>
                  <w:noProof/>
                </w:rPr>
                <w:br/>
                <w:t>[Accessed 18 02 2024].</w:t>
              </w:r>
            </w:p>
            <w:p w14:paraId="52D855A4" w14:textId="77777777" w:rsidR="0087008F" w:rsidRDefault="0087008F" w:rsidP="0087008F">
              <w:pPr>
                <w:pStyle w:val="Bibliography"/>
                <w:rPr>
                  <w:noProof/>
                </w:rPr>
              </w:pPr>
              <w:r>
                <w:rPr>
                  <w:noProof/>
                </w:rPr>
                <w:t>Local Authority PCC, 2024. s.l.:s.n.</w:t>
              </w:r>
            </w:p>
            <w:p w14:paraId="505A67D1" w14:textId="77777777" w:rsidR="0087008F" w:rsidRDefault="0087008F" w:rsidP="0087008F">
              <w:pPr>
                <w:pStyle w:val="Bibliography"/>
                <w:rPr>
                  <w:noProof/>
                </w:rPr>
              </w:pPr>
              <w:r>
                <w:rPr>
                  <w:noProof/>
                </w:rPr>
                <w:t xml:space="preserve">National Geographic, 2023. </w:t>
              </w:r>
              <w:r>
                <w:rPr>
                  <w:i/>
                  <w:iCs/>
                  <w:noProof/>
                </w:rPr>
                <w:t xml:space="preserve">Light Pollution. </w:t>
              </w:r>
              <w:r>
                <w:rPr>
                  <w:noProof/>
                </w:rPr>
                <w:t xml:space="preserve">[Online] </w:t>
              </w:r>
              <w:r>
                <w:rPr>
                  <w:noProof/>
                </w:rPr>
                <w:br/>
                <w:t xml:space="preserve">Available at: </w:t>
              </w:r>
              <w:r>
                <w:rPr>
                  <w:noProof/>
                  <w:u w:val="single"/>
                </w:rPr>
                <w:t>https://education.nationalgeographic.org/resource/light-pollution/</w:t>
              </w:r>
              <w:r>
                <w:rPr>
                  <w:noProof/>
                </w:rPr>
                <w:br/>
                <w:t>[Accessed 27 02 2024].</w:t>
              </w:r>
            </w:p>
            <w:p w14:paraId="374DA4B4" w14:textId="77777777" w:rsidR="0087008F" w:rsidRDefault="0087008F" w:rsidP="0087008F">
              <w:pPr>
                <w:pStyle w:val="Bibliography"/>
                <w:rPr>
                  <w:noProof/>
                </w:rPr>
              </w:pPr>
              <w:r>
                <w:rPr>
                  <w:noProof/>
                </w:rPr>
                <w:t xml:space="preserve">Pembrokeshire County Council, 2023. </w:t>
              </w:r>
              <w:r>
                <w:rPr>
                  <w:i/>
                  <w:iCs/>
                  <w:noProof/>
                </w:rPr>
                <w:t xml:space="preserve">Street Lighting Performance Review. </w:t>
              </w:r>
              <w:r>
                <w:rPr>
                  <w:noProof/>
                </w:rPr>
                <w:t>s.l.:s.n.</w:t>
              </w:r>
            </w:p>
            <w:p w14:paraId="38B456D2" w14:textId="77777777" w:rsidR="0087008F" w:rsidRDefault="0087008F" w:rsidP="0087008F">
              <w:pPr>
                <w:pStyle w:val="Bibliography"/>
                <w:rPr>
                  <w:noProof/>
                </w:rPr>
              </w:pPr>
              <w:r>
                <w:rPr>
                  <w:noProof/>
                </w:rPr>
                <w:t xml:space="preserve">Research Gate, 2023. </w:t>
              </w:r>
              <w:r>
                <w:rPr>
                  <w:i/>
                  <w:iCs/>
                  <w:noProof/>
                </w:rPr>
                <w:t xml:space="preserve">The pros and cons of different approaches to LED street lighting. </w:t>
              </w:r>
              <w:r>
                <w:rPr>
                  <w:noProof/>
                </w:rPr>
                <w:t xml:space="preserve">[Online] </w:t>
              </w:r>
              <w:r>
                <w:rPr>
                  <w:noProof/>
                </w:rPr>
                <w:br/>
                <w:t xml:space="preserve">Available at: </w:t>
              </w:r>
              <w:r>
                <w:rPr>
                  <w:noProof/>
                  <w:u w:val="single"/>
                </w:rPr>
                <w:t>https://www.researchgate.net/publication/368771305_The_pros_and_cons_of_different_approaches_to_LED_street_lighting#pf6</w:t>
              </w:r>
              <w:r>
                <w:rPr>
                  <w:noProof/>
                </w:rPr>
                <w:br/>
                <w:t>[Accessed 20 02 2024].</w:t>
              </w:r>
            </w:p>
            <w:p w14:paraId="7973906D" w14:textId="77777777" w:rsidR="0087008F" w:rsidRDefault="0087008F" w:rsidP="0087008F">
              <w:pPr>
                <w:pStyle w:val="Bibliography"/>
                <w:rPr>
                  <w:noProof/>
                </w:rPr>
              </w:pPr>
              <w:r>
                <w:rPr>
                  <w:noProof/>
                </w:rPr>
                <w:t xml:space="preserve">Solihull Borough Council, 2012. </w:t>
              </w:r>
              <w:r>
                <w:rPr>
                  <w:i/>
                  <w:iCs/>
                  <w:noProof/>
                </w:rPr>
                <w:t xml:space="preserve">Street Lighting - A Stratagey for Solihull. </w:t>
              </w:r>
              <w:r>
                <w:rPr>
                  <w:noProof/>
                </w:rPr>
                <w:t xml:space="preserve">[Online] </w:t>
              </w:r>
              <w:r>
                <w:rPr>
                  <w:noProof/>
                </w:rPr>
                <w:br/>
                <w:t xml:space="preserve">Available at: </w:t>
              </w:r>
              <w:r>
                <w:rPr>
                  <w:noProof/>
                  <w:u w:val="single"/>
                </w:rPr>
                <w:t>chrome-extension://efaidnbmnnnibpcajpcglclefindmkaj/https://www.solihull.gov.uk/sites/default/files/migrated/StrategiesPlansPolicies_TransportandHighways_Street_Lighting_Strategy.pdf</w:t>
              </w:r>
              <w:r>
                <w:rPr>
                  <w:noProof/>
                </w:rPr>
                <w:br/>
                <w:t>[Accessed 01 11 2023].</w:t>
              </w:r>
            </w:p>
            <w:p w14:paraId="61789324" w14:textId="77777777" w:rsidR="0087008F" w:rsidRDefault="0087008F" w:rsidP="0087008F">
              <w:pPr>
                <w:pStyle w:val="Bibliography"/>
                <w:rPr>
                  <w:noProof/>
                </w:rPr>
              </w:pPr>
              <w:r>
                <w:rPr>
                  <w:noProof/>
                </w:rPr>
                <w:t xml:space="preserve">Stouch Lighting, 2016. </w:t>
              </w:r>
              <w:r>
                <w:rPr>
                  <w:i/>
                  <w:iCs/>
                  <w:noProof/>
                </w:rPr>
                <w:t xml:space="preserve">Lighting Comparison: LED vs High Pressure Sodium/Low Pressure Sodium. </w:t>
              </w:r>
              <w:r>
                <w:rPr>
                  <w:noProof/>
                </w:rPr>
                <w:t xml:space="preserve">[Online] </w:t>
              </w:r>
              <w:r>
                <w:rPr>
                  <w:noProof/>
                </w:rPr>
                <w:br/>
                <w:t xml:space="preserve">Available at: </w:t>
              </w:r>
              <w:r>
                <w:rPr>
                  <w:noProof/>
                  <w:u w:val="single"/>
                </w:rPr>
                <w:t>https://www.stouchlighting.com/blog/led-vs-hps-lps-high-and-low-pressure-sodium#:~:text=LEDs%20are%20an%20ideal%20light,end%20of%20its%20useful%20life.</w:t>
              </w:r>
              <w:r>
                <w:rPr>
                  <w:noProof/>
                </w:rPr>
                <w:br/>
                <w:t>[Accessed 15 02 2024].</w:t>
              </w:r>
            </w:p>
            <w:p w14:paraId="69B1BB7F" w14:textId="77777777" w:rsidR="0087008F" w:rsidRDefault="0087008F" w:rsidP="0087008F">
              <w:pPr>
                <w:pStyle w:val="Bibliography"/>
                <w:rPr>
                  <w:noProof/>
                </w:rPr>
              </w:pPr>
              <w:r>
                <w:rPr>
                  <w:noProof/>
                </w:rPr>
                <w:t xml:space="preserve">Tapetum, 2021. </w:t>
              </w:r>
              <w:r>
                <w:rPr>
                  <w:i/>
                  <w:iCs/>
                  <w:noProof/>
                </w:rPr>
                <w:t xml:space="preserve">What is the purpose of street lighting?. </w:t>
              </w:r>
              <w:r>
                <w:rPr>
                  <w:noProof/>
                </w:rPr>
                <w:t xml:space="preserve">[Online] </w:t>
              </w:r>
              <w:r>
                <w:rPr>
                  <w:noProof/>
                </w:rPr>
                <w:br/>
                <w:t xml:space="preserve">Available at: </w:t>
              </w:r>
              <w:r>
                <w:rPr>
                  <w:noProof/>
                  <w:u w:val="single"/>
                </w:rPr>
                <w:t>https://tapetum.in/blogs/solar/what-is-the-purpose-of-street-lighting</w:t>
              </w:r>
              <w:r>
                <w:rPr>
                  <w:noProof/>
                </w:rPr>
                <w:br/>
                <w:t>[Accessed 01 11 2023].</w:t>
              </w:r>
            </w:p>
            <w:p w14:paraId="6272D4CC" w14:textId="77777777" w:rsidR="0087008F" w:rsidRDefault="0087008F" w:rsidP="0087008F">
              <w:pPr>
                <w:pStyle w:val="Bibliography"/>
                <w:rPr>
                  <w:noProof/>
                </w:rPr>
              </w:pPr>
              <w:r>
                <w:rPr>
                  <w:noProof/>
                </w:rPr>
                <w:t xml:space="preserve">The Climate Group, 2015. </w:t>
              </w:r>
              <w:r>
                <w:rPr>
                  <w:i/>
                  <w:iCs/>
                  <w:noProof/>
                </w:rPr>
                <w:t xml:space="preserve">The Big Switch, </w:t>
              </w:r>
              <w:r>
                <w:rPr>
                  <w:noProof/>
                </w:rPr>
                <w:t>s.l.: s.n.</w:t>
              </w:r>
            </w:p>
            <w:p w14:paraId="6A5A71E5" w14:textId="77777777" w:rsidR="0087008F" w:rsidRDefault="0087008F" w:rsidP="0087008F">
              <w:pPr>
                <w:pStyle w:val="Bibliography"/>
                <w:rPr>
                  <w:noProof/>
                </w:rPr>
              </w:pPr>
              <w:r>
                <w:rPr>
                  <w:noProof/>
                </w:rPr>
                <w:t xml:space="preserve">Treehugger, 2022. </w:t>
              </w:r>
              <w:r>
                <w:rPr>
                  <w:i/>
                  <w:iCs/>
                  <w:noProof/>
                </w:rPr>
                <w:t xml:space="preserve">LED Street Lighting Is Brighter, Bluer, and Increasing Environmental Risk. </w:t>
              </w:r>
              <w:r>
                <w:rPr>
                  <w:noProof/>
                </w:rPr>
                <w:t xml:space="preserve">[Online] </w:t>
              </w:r>
              <w:r>
                <w:rPr>
                  <w:noProof/>
                </w:rPr>
                <w:br/>
                <w:t xml:space="preserve">Available at: </w:t>
              </w:r>
              <w:r>
                <w:rPr>
                  <w:noProof/>
                  <w:u w:val="single"/>
                </w:rPr>
                <w:t>https://www.treehugger.com/led-street-lighting-increasing-environmental-risk-6666342</w:t>
              </w:r>
              <w:r>
                <w:rPr>
                  <w:noProof/>
                </w:rPr>
                <w:br/>
                <w:t>[Accessed 28 02 2024].</w:t>
              </w:r>
            </w:p>
            <w:p w14:paraId="2AD04B97" w14:textId="77777777" w:rsidR="0087008F" w:rsidRDefault="0087008F" w:rsidP="0087008F">
              <w:pPr>
                <w:pStyle w:val="Bibliography"/>
                <w:rPr>
                  <w:noProof/>
                </w:rPr>
              </w:pPr>
              <w:r>
                <w:rPr>
                  <w:noProof/>
                </w:rPr>
                <w:t xml:space="preserve">UK Roads Laison Group, 2020. </w:t>
              </w:r>
              <w:r>
                <w:rPr>
                  <w:i/>
                  <w:iCs/>
                  <w:noProof/>
                </w:rPr>
                <w:t xml:space="preserve">STATE OF THE NATION REPORT. </w:t>
              </w:r>
              <w:r>
                <w:rPr>
                  <w:noProof/>
                </w:rPr>
                <w:t xml:space="preserve">[Online] </w:t>
              </w:r>
              <w:r>
                <w:rPr>
                  <w:noProof/>
                </w:rPr>
                <w:br/>
                <w:t xml:space="preserve">Available at: </w:t>
              </w:r>
              <w:r>
                <w:rPr>
                  <w:noProof/>
                  <w:u w:val="single"/>
                </w:rPr>
                <w:t>chrome-extension://efaidnbmnnnibpcajpcglclefindmkaj/https://ukrlg.ciht.org.uk/media/12713/sotn-</w:t>
              </w:r>
              <w:r>
                <w:rPr>
                  <w:noProof/>
                  <w:u w:val="single"/>
                </w:rPr>
                <w:lastRenderedPageBreak/>
                <w:t>report.pdf</w:t>
              </w:r>
              <w:r>
                <w:rPr>
                  <w:noProof/>
                </w:rPr>
                <w:br/>
                <w:t>[Accessed 15 02 2024].</w:t>
              </w:r>
            </w:p>
            <w:p w14:paraId="13F09AD4" w14:textId="77777777" w:rsidR="0087008F" w:rsidRDefault="0087008F" w:rsidP="0087008F">
              <w:pPr>
                <w:pStyle w:val="Bibliography"/>
                <w:rPr>
                  <w:noProof/>
                </w:rPr>
              </w:pPr>
              <w:r>
                <w:rPr>
                  <w:noProof/>
                </w:rPr>
                <w:t xml:space="preserve">UK Roads Liason Group, 2021. </w:t>
              </w:r>
              <w:r>
                <w:rPr>
                  <w:i/>
                  <w:iCs/>
                  <w:noProof/>
                </w:rPr>
                <w:t xml:space="preserve">Saving costs and carbon by investing in street lighting. </w:t>
              </w:r>
              <w:r>
                <w:rPr>
                  <w:noProof/>
                </w:rPr>
                <w:t xml:space="preserve">[Online] </w:t>
              </w:r>
              <w:r>
                <w:rPr>
                  <w:noProof/>
                </w:rPr>
                <w:br/>
                <w:t xml:space="preserve">Available at: </w:t>
              </w:r>
              <w:r>
                <w:rPr>
                  <w:noProof/>
                  <w:u w:val="single"/>
                </w:rPr>
                <w:t>chrome-extension://efaidnbmnnnibpcajpcglclefindmkaj/https://ukrlg.ciht.org.uk/media/12711/transpro_january2021_ukrlg.pdf</w:t>
              </w:r>
              <w:r>
                <w:rPr>
                  <w:noProof/>
                </w:rPr>
                <w:br/>
                <w:t>[Accessed 15 02 2024].</w:t>
              </w:r>
            </w:p>
            <w:p w14:paraId="1070689F" w14:textId="77777777" w:rsidR="0087008F" w:rsidRDefault="0087008F" w:rsidP="0087008F">
              <w:pPr>
                <w:pStyle w:val="Bibliography"/>
                <w:rPr>
                  <w:noProof/>
                </w:rPr>
              </w:pPr>
              <w:r>
                <w:rPr>
                  <w:noProof/>
                </w:rPr>
                <w:t xml:space="preserve">Wales Online, 2019. </w:t>
              </w:r>
              <w:r>
                <w:rPr>
                  <w:i/>
                  <w:iCs/>
                  <w:noProof/>
                </w:rPr>
                <w:t xml:space="preserve">The seven figure sum being spent to change Cardiff's street lights. </w:t>
              </w:r>
              <w:r>
                <w:rPr>
                  <w:noProof/>
                </w:rPr>
                <w:t xml:space="preserve">[Online] </w:t>
              </w:r>
              <w:r>
                <w:rPr>
                  <w:noProof/>
                </w:rPr>
                <w:br/>
                <w:t xml:space="preserve">Available at: </w:t>
              </w:r>
              <w:r>
                <w:rPr>
                  <w:noProof/>
                  <w:u w:val="single"/>
                </w:rPr>
                <w:t>https://www.walesonline.co.uk/news/local-news/cardiff-council-street-lights-led-16250153</w:t>
              </w:r>
              <w:r>
                <w:rPr>
                  <w:noProof/>
                </w:rPr>
                <w:br/>
                <w:t>[Accessed 15 02 2024].</w:t>
              </w:r>
            </w:p>
            <w:p w14:paraId="436A58AE" w14:textId="77777777" w:rsidR="0087008F" w:rsidRDefault="0087008F" w:rsidP="0087008F">
              <w:pPr>
                <w:pStyle w:val="Bibliography"/>
                <w:rPr>
                  <w:noProof/>
                </w:rPr>
              </w:pPr>
              <w:r>
                <w:rPr>
                  <w:noProof/>
                </w:rPr>
                <w:t xml:space="preserve">Western Telegraph, 2020. </w:t>
              </w:r>
              <w:r>
                <w:rPr>
                  <w:i/>
                  <w:iCs/>
                  <w:noProof/>
                </w:rPr>
                <w:t xml:space="preserve">£2.43m LED street light plans for Pembrokeshire. </w:t>
              </w:r>
              <w:r>
                <w:rPr>
                  <w:noProof/>
                </w:rPr>
                <w:t xml:space="preserve">[Online] </w:t>
              </w:r>
              <w:r>
                <w:rPr>
                  <w:noProof/>
                </w:rPr>
                <w:br/>
                <w:t xml:space="preserve">Available at: </w:t>
              </w:r>
              <w:r>
                <w:rPr>
                  <w:noProof/>
                  <w:u w:val="single"/>
                </w:rPr>
                <w:t>https://www.westerntelegraph.co.uk/news/18935302.2-43m-led-street-light-plans-pembrokeshire/</w:t>
              </w:r>
              <w:r>
                <w:rPr>
                  <w:noProof/>
                </w:rPr>
                <w:br/>
                <w:t>[Accessed 15 02 2024].</w:t>
              </w:r>
            </w:p>
            <w:p w14:paraId="099B647B" w14:textId="77777777" w:rsidR="00D87830" w:rsidRDefault="00D87830" w:rsidP="0087008F">
              <w:r>
                <w:rPr>
                  <w:b/>
                  <w:bCs/>
                  <w:noProof/>
                </w:rPr>
                <w:fldChar w:fldCharType="end"/>
              </w:r>
            </w:p>
          </w:sdtContent>
        </w:sdt>
      </w:sdtContent>
    </w:sdt>
    <w:p w14:paraId="4FA7AE81" w14:textId="77777777" w:rsidR="00DC56A8" w:rsidRDefault="00DC56A8" w:rsidP="000913E2"/>
    <w:p w14:paraId="64E11E07" w14:textId="77777777" w:rsidR="00DC56A8" w:rsidRDefault="00DC56A8" w:rsidP="000913E2"/>
    <w:p w14:paraId="49F6147B" w14:textId="77777777" w:rsidR="00DC56A8" w:rsidRDefault="00DC56A8" w:rsidP="000913E2"/>
    <w:p w14:paraId="02BA5851" w14:textId="77777777" w:rsidR="00DC56A8" w:rsidRDefault="00DC56A8" w:rsidP="000913E2"/>
    <w:sectPr w:rsidR="00DC56A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377DC" w14:textId="77777777" w:rsidR="002621B4" w:rsidRDefault="002621B4" w:rsidP="00126EC1">
      <w:pPr>
        <w:spacing w:after="0" w:line="240" w:lineRule="auto"/>
      </w:pPr>
      <w:r>
        <w:separator/>
      </w:r>
    </w:p>
  </w:endnote>
  <w:endnote w:type="continuationSeparator" w:id="0">
    <w:p w14:paraId="1D7EA489" w14:textId="77777777" w:rsidR="002621B4" w:rsidRDefault="002621B4" w:rsidP="00126E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1514157"/>
      <w:docPartObj>
        <w:docPartGallery w:val="Page Numbers (Bottom of Page)"/>
        <w:docPartUnique/>
      </w:docPartObj>
    </w:sdtPr>
    <w:sdtEndPr>
      <w:rPr>
        <w:noProof/>
      </w:rPr>
    </w:sdtEndPr>
    <w:sdtContent>
      <w:p w14:paraId="6AC3BC71" w14:textId="77777777" w:rsidR="00F32BD4" w:rsidRDefault="00F32BD4">
        <w:pPr>
          <w:pStyle w:val="Footer"/>
        </w:pPr>
        <w:r>
          <w:fldChar w:fldCharType="begin"/>
        </w:r>
        <w:r>
          <w:instrText xml:space="preserve"> PAGE   \* MERGEFORMAT </w:instrText>
        </w:r>
        <w:r>
          <w:fldChar w:fldCharType="separate"/>
        </w:r>
        <w:r w:rsidR="0071708C">
          <w:rPr>
            <w:noProof/>
          </w:rPr>
          <w:t>5</w:t>
        </w:r>
        <w:r>
          <w:rPr>
            <w:noProof/>
          </w:rPr>
          <w:fldChar w:fldCharType="end"/>
        </w:r>
      </w:p>
    </w:sdtContent>
  </w:sdt>
  <w:p w14:paraId="7221358E" w14:textId="77777777" w:rsidR="00F32BD4" w:rsidRDefault="00F32B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556E6" w14:textId="77777777" w:rsidR="002621B4" w:rsidRDefault="002621B4" w:rsidP="00126EC1">
      <w:pPr>
        <w:spacing w:after="0" w:line="240" w:lineRule="auto"/>
      </w:pPr>
      <w:r>
        <w:separator/>
      </w:r>
    </w:p>
  </w:footnote>
  <w:footnote w:type="continuationSeparator" w:id="0">
    <w:p w14:paraId="53354CEC" w14:textId="77777777" w:rsidR="002621B4" w:rsidRDefault="002621B4" w:rsidP="00126E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12E09" w14:textId="77777777" w:rsidR="00126EC1" w:rsidRDefault="00126EC1">
    <w:pPr>
      <w:pStyle w:val="Header"/>
    </w:pPr>
    <w:r>
      <w:t>Ethan Evans (2211009)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822E73"/>
    <w:multiLevelType w:val="hybridMultilevel"/>
    <w:tmpl w:val="55EE1F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67501E1"/>
    <w:multiLevelType w:val="hybridMultilevel"/>
    <w:tmpl w:val="84763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7081850">
    <w:abstractNumId w:val="1"/>
  </w:num>
  <w:num w:numId="2" w16cid:durableId="113326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793"/>
    <w:rsid w:val="000065B3"/>
    <w:rsid w:val="00012769"/>
    <w:rsid w:val="000267D5"/>
    <w:rsid w:val="00056B3E"/>
    <w:rsid w:val="0006650F"/>
    <w:rsid w:val="00070D53"/>
    <w:rsid w:val="000913E2"/>
    <w:rsid w:val="00096DCC"/>
    <w:rsid w:val="000A614F"/>
    <w:rsid w:val="000A65A7"/>
    <w:rsid w:val="000E5E89"/>
    <w:rsid w:val="00107589"/>
    <w:rsid w:val="00107863"/>
    <w:rsid w:val="0011553E"/>
    <w:rsid w:val="00126EC1"/>
    <w:rsid w:val="00127F2D"/>
    <w:rsid w:val="00132979"/>
    <w:rsid w:val="00166761"/>
    <w:rsid w:val="00166E79"/>
    <w:rsid w:val="0019171E"/>
    <w:rsid w:val="0019698A"/>
    <w:rsid w:val="001C79BB"/>
    <w:rsid w:val="001D42B5"/>
    <w:rsid w:val="001E072F"/>
    <w:rsid w:val="001E3240"/>
    <w:rsid w:val="00210826"/>
    <w:rsid w:val="00220350"/>
    <w:rsid w:val="00220793"/>
    <w:rsid w:val="002268C5"/>
    <w:rsid w:val="002452F6"/>
    <w:rsid w:val="002621B4"/>
    <w:rsid w:val="00286C7C"/>
    <w:rsid w:val="00296125"/>
    <w:rsid w:val="002D3C25"/>
    <w:rsid w:val="002F5315"/>
    <w:rsid w:val="00305A06"/>
    <w:rsid w:val="0031761C"/>
    <w:rsid w:val="00321571"/>
    <w:rsid w:val="0032226D"/>
    <w:rsid w:val="0033054D"/>
    <w:rsid w:val="00331D3B"/>
    <w:rsid w:val="00337260"/>
    <w:rsid w:val="003376B4"/>
    <w:rsid w:val="00340FCF"/>
    <w:rsid w:val="00345406"/>
    <w:rsid w:val="00360287"/>
    <w:rsid w:val="00375B21"/>
    <w:rsid w:val="00393CD2"/>
    <w:rsid w:val="00395555"/>
    <w:rsid w:val="003E0862"/>
    <w:rsid w:val="003E6556"/>
    <w:rsid w:val="00407597"/>
    <w:rsid w:val="00417A20"/>
    <w:rsid w:val="00420F4F"/>
    <w:rsid w:val="00424EA5"/>
    <w:rsid w:val="00435FE2"/>
    <w:rsid w:val="004406FB"/>
    <w:rsid w:val="00444D48"/>
    <w:rsid w:val="00454504"/>
    <w:rsid w:val="00472E81"/>
    <w:rsid w:val="0047345B"/>
    <w:rsid w:val="00477943"/>
    <w:rsid w:val="0049674F"/>
    <w:rsid w:val="004B169A"/>
    <w:rsid w:val="004C64A7"/>
    <w:rsid w:val="004E6855"/>
    <w:rsid w:val="004F1A75"/>
    <w:rsid w:val="00507212"/>
    <w:rsid w:val="00510597"/>
    <w:rsid w:val="00513E20"/>
    <w:rsid w:val="00515E63"/>
    <w:rsid w:val="005168E9"/>
    <w:rsid w:val="005169C1"/>
    <w:rsid w:val="005201E6"/>
    <w:rsid w:val="00527C84"/>
    <w:rsid w:val="005512AC"/>
    <w:rsid w:val="005637FD"/>
    <w:rsid w:val="00582DF7"/>
    <w:rsid w:val="005A0CC5"/>
    <w:rsid w:val="005A29DC"/>
    <w:rsid w:val="005A4738"/>
    <w:rsid w:val="005C6BF3"/>
    <w:rsid w:val="005D6302"/>
    <w:rsid w:val="006038E1"/>
    <w:rsid w:val="00617032"/>
    <w:rsid w:val="00624588"/>
    <w:rsid w:val="00633452"/>
    <w:rsid w:val="00640C1B"/>
    <w:rsid w:val="0065737D"/>
    <w:rsid w:val="0066769A"/>
    <w:rsid w:val="00674839"/>
    <w:rsid w:val="00677CC2"/>
    <w:rsid w:val="0069776E"/>
    <w:rsid w:val="006B610F"/>
    <w:rsid w:val="006D6F7B"/>
    <w:rsid w:val="006E039D"/>
    <w:rsid w:val="006E45EA"/>
    <w:rsid w:val="0070401D"/>
    <w:rsid w:val="0071708C"/>
    <w:rsid w:val="00717702"/>
    <w:rsid w:val="007340F1"/>
    <w:rsid w:val="00736314"/>
    <w:rsid w:val="00737795"/>
    <w:rsid w:val="00755F13"/>
    <w:rsid w:val="007700F4"/>
    <w:rsid w:val="00772F78"/>
    <w:rsid w:val="0078385C"/>
    <w:rsid w:val="007923A7"/>
    <w:rsid w:val="007B202A"/>
    <w:rsid w:val="007C09D4"/>
    <w:rsid w:val="007C3AE4"/>
    <w:rsid w:val="007D0C31"/>
    <w:rsid w:val="007D3C0F"/>
    <w:rsid w:val="007E1519"/>
    <w:rsid w:val="007F0717"/>
    <w:rsid w:val="00807E11"/>
    <w:rsid w:val="008335BF"/>
    <w:rsid w:val="008348EF"/>
    <w:rsid w:val="00835C63"/>
    <w:rsid w:val="008379D0"/>
    <w:rsid w:val="00851B79"/>
    <w:rsid w:val="0085353B"/>
    <w:rsid w:val="00861F2B"/>
    <w:rsid w:val="00864219"/>
    <w:rsid w:val="0087008F"/>
    <w:rsid w:val="00881910"/>
    <w:rsid w:val="008A0DC0"/>
    <w:rsid w:val="008A55EF"/>
    <w:rsid w:val="008E4CC8"/>
    <w:rsid w:val="00903672"/>
    <w:rsid w:val="009139D0"/>
    <w:rsid w:val="00916CB1"/>
    <w:rsid w:val="00917923"/>
    <w:rsid w:val="00924D4C"/>
    <w:rsid w:val="009428FD"/>
    <w:rsid w:val="009434F9"/>
    <w:rsid w:val="00943D94"/>
    <w:rsid w:val="009506A4"/>
    <w:rsid w:val="009658A3"/>
    <w:rsid w:val="00983FD8"/>
    <w:rsid w:val="00996E21"/>
    <w:rsid w:val="009A3EFE"/>
    <w:rsid w:val="009C033C"/>
    <w:rsid w:val="009C0807"/>
    <w:rsid w:val="009D74DE"/>
    <w:rsid w:val="00A21259"/>
    <w:rsid w:val="00A507CB"/>
    <w:rsid w:val="00A73F0E"/>
    <w:rsid w:val="00A755BD"/>
    <w:rsid w:val="00A75EE0"/>
    <w:rsid w:val="00A945C6"/>
    <w:rsid w:val="00A94E4C"/>
    <w:rsid w:val="00AA6561"/>
    <w:rsid w:val="00AB104D"/>
    <w:rsid w:val="00AD644F"/>
    <w:rsid w:val="00AF068A"/>
    <w:rsid w:val="00AF591D"/>
    <w:rsid w:val="00AF63A5"/>
    <w:rsid w:val="00B0385D"/>
    <w:rsid w:val="00B31214"/>
    <w:rsid w:val="00B34F58"/>
    <w:rsid w:val="00B501D9"/>
    <w:rsid w:val="00B65603"/>
    <w:rsid w:val="00B660A7"/>
    <w:rsid w:val="00B81E57"/>
    <w:rsid w:val="00B92C2E"/>
    <w:rsid w:val="00B96ED3"/>
    <w:rsid w:val="00BA2130"/>
    <w:rsid w:val="00BA5707"/>
    <w:rsid w:val="00BB46AB"/>
    <w:rsid w:val="00BD1771"/>
    <w:rsid w:val="00BD3781"/>
    <w:rsid w:val="00BD3BE2"/>
    <w:rsid w:val="00BE5E52"/>
    <w:rsid w:val="00BF375C"/>
    <w:rsid w:val="00C15170"/>
    <w:rsid w:val="00C2609B"/>
    <w:rsid w:val="00C33321"/>
    <w:rsid w:val="00C4324E"/>
    <w:rsid w:val="00C736C4"/>
    <w:rsid w:val="00CB38BC"/>
    <w:rsid w:val="00CB664E"/>
    <w:rsid w:val="00CB7C06"/>
    <w:rsid w:val="00CC5DF7"/>
    <w:rsid w:val="00CD7B71"/>
    <w:rsid w:val="00CE0220"/>
    <w:rsid w:val="00CE2FE2"/>
    <w:rsid w:val="00CE3970"/>
    <w:rsid w:val="00CF30D0"/>
    <w:rsid w:val="00D07193"/>
    <w:rsid w:val="00D24EBA"/>
    <w:rsid w:val="00D31EFD"/>
    <w:rsid w:val="00D3238E"/>
    <w:rsid w:val="00D332FC"/>
    <w:rsid w:val="00D77907"/>
    <w:rsid w:val="00D84B3C"/>
    <w:rsid w:val="00D87830"/>
    <w:rsid w:val="00DA314C"/>
    <w:rsid w:val="00DA53F5"/>
    <w:rsid w:val="00DB1E0B"/>
    <w:rsid w:val="00DC56A8"/>
    <w:rsid w:val="00DD2421"/>
    <w:rsid w:val="00DF32CF"/>
    <w:rsid w:val="00DF4C40"/>
    <w:rsid w:val="00E01C6F"/>
    <w:rsid w:val="00E024BA"/>
    <w:rsid w:val="00E02802"/>
    <w:rsid w:val="00E05BDB"/>
    <w:rsid w:val="00E30659"/>
    <w:rsid w:val="00E31404"/>
    <w:rsid w:val="00E33C9A"/>
    <w:rsid w:val="00E55669"/>
    <w:rsid w:val="00E615A5"/>
    <w:rsid w:val="00E63D86"/>
    <w:rsid w:val="00E806AF"/>
    <w:rsid w:val="00E837C4"/>
    <w:rsid w:val="00E84581"/>
    <w:rsid w:val="00E87805"/>
    <w:rsid w:val="00EA0C33"/>
    <w:rsid w:val="00EB17FC"/>
    <w:rsid w:val="00EB236B"/>
    <w:rsid w:val="00ED0E2F"/>
    <w:rsid w:val="00EE7C36"/>
    <w:rsid w:val="00EF1BBB"/>
    <w:rsid w:val="00EF4AEA"/>
    <w:rsid w:val="00F15980"/>
    <w:rsid w:val="00F32BD4"/>
    <w:rsid w:val="00F36D7E"/>
    <w:rsid w:val="00F440BE"/>
    <w:rsid w:val="00F55BE9"/>
    <w:rsid w:val="00F61168"/>
    <w:rsid w:val="00F77D96"/>
    <w:rsid w:val="00F8542F"/>
    <w:rsid w:val="00F91BA5"/>
    <w:rsid w:val="00FA78E4"/>
    <w:rsid w:val="00FC54A5"/>
    <w:rsid w:val="00FD0786"/>
    <w:rsid w:val="00FD6B65"/>
    <w:rsid w:val="00FF163F"/>
    <w:rsid w:val="00FF674B"/>
    <w:rsid w:val="00FF7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C9960"/>
  <w15:chartTrackingRefBased/>
  <w15:docId w15:val="{ED4A5C2D-91CF-4304-8544-23F7CAA6D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8BC"/>
  </w:style>
  <w:style w:type="paragraph" w:styleId="Heading1">
    <w:name w:val="heading 1"/>
    <w:basedOn w:val="Normal"/>
    <w:next w:val="Normal"/>
    <w:link w:val="Heading1Char"/>
    <w:uiPriority w:val="9"/>
    <w:qFormat/>
    <w:rsid w:val="00851B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0280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9BB"/>
    <w:pPr>
      <w:ind w:left="720"/>
      <w:contextualSpacing/>
    </w:pPr>
  </w:style>
  <w:style w:type="character" w:styleId="Hyperlink">
    <w:name w:val="Hyperlink"/>
    <w:basedOn w:val="DefaultParagraphFont"/>
    <w:uiPriority w:val="99"/>
    <w:unhideWhenUsed/>
    <w:rsid w:val="00DA53F5"/>
    <w:rPr>
      <w:color w:val="0563C1" w:themeColor="hyperlink"/>
      <w:u w:val="single"/>
    </w:rPr>
  </w:style>
  <w:style w:type="paragraph" w:styleId="Header">
    <w:name w:val="header"/>
    <w:basedOn w:val="Normal"/>
    <w:link w:val="HeaderChar"/>
    <w:uiPriority w:val="99"/>
    <w:unhideWhenUsed/>
    <w:rsid w:val="00126E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EC1"/>
  </w:style>
  <w:style w:type="paragraph" w:styleId="Footer">
    <w:name w:val="footer"/>
    <w:basedOn w:val="Normal"/>
    <w:link w:val="FooterChar"/>
    <w:uiPriority w:val="99"/>
    <w:unhideWhenUsed/>
    <w:rsid w:val="00126E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EC1"/>
  </w:style>
  <w:style w:type="character" w:customStyle="1" w:styleId="Heading1Char">
    <w:name w:val="Heading 1 Char"/>
    <w:basedOn w:val="DefaultParagraphFont"/>
    <w:link w:val="Heading1"/>
    <w:uiPriority w:val="9"/>
    <w:rsid w:val="00851B7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51B79"/>
    <w:pPr>
      <w:outlineLvl w:val="9"/>
    </w:pPr>
    <w:rPr>
      <w:lang w:val="en-US"/>
    </w:rPr>
  </w:style>
  <w:style w:type="paragraph" w:styleId="TOC1">
    <w:name w:val="toc 1"/>
    <w:basedOn w:val="Normal"/>
    <w:next w:val="Normal"/>
    <w:autoRedefine/>
    <w:uiPriority w:val="39"/>
    <w:unhideWhenUsed/>
    <w:rsid w:val="00F61168"/>
    <w:pPr>
      <w:spacing w:after="100"/>
    </w:pPr>
  </w:style>
  <w:style w:type="character" w:customStyle="1" w:styleId="Heading2Char">
    <w:name w:val="Heading 2 Char"/>
    <w:basedOn w:val="DefaultParagraphFont"/>
    <w:link w:val="Heading2"/>
    <w:uiPriority w:val="9"/>
    <w:rsid w:val="00E02802"/>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6B610F"/>
    <w:pPr>
      <w:spacing w:after="100"/>
      <w:ind w:left="220"/>
    </w:pPr>
  </w:style>
  <w:style w:type="character" w:styleId="FollowedHyperlink">
    <w:name w:val="FollowedHyperlink"/>
    <w:basedOn w:val="DefaultParagraphFont"/>
    <w:uiPriority w:val="99"/>
    <w:semiHidden/>
    <w:unhideWhenUsed/>
    <w:rsid w:val="00EF4AEA"/>
    <w:rPr>
      <w:color w:val="954F72" w:themeColor="followedHyperlink"/>
      <w:u w:val="single"/>
    </w:rPr>
  </w:style>
  <w:style w:type="paragraph" w:styleId="Bibliography">
    <w:name w:val="Bibliography"/>
    <w:basedOn w:val="Normal"/>
    <w:next w:val="Normal"/>
    <w:uiPriority w:val="37"/>
    <w:unhideWhenUsed/>
    <w:rsid w:val="00EF4AEA"/>
  </w:style>
  <w:style w:type="character" w:styleId="UnresolvedMention">
    <w:name w:val="Unresolved Mention"/>
    <w:basedOn w:val="DefaultParagraphFont"/>
    <w:uiPriority w:val="99"/>
    <w:semiHidden/>
    <w:unhideWhenUsed/>
    <w:rsid w:val="00472E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0771">
      <w:bodyDiv w:val="1"/>
      <w:marLeft w:val="0"/>
      <w:marRight w:val="0"/>
      <w:marTop w:val="0"/>
      <w:marBottom w:val="0"/>
      <w:divBdr>
        <w:top w:val="none" w:sz="0" w:space="0" w:color="auto"/>
        <w:left w:val="none" w:sz="0" w:space="0" w:color="auto"/>
        <w:bottom w:val="none" w:sz="0" w:space="0" w:color="auto"/>
        <w:right w:val="none" w:sz="0" w:space="0" w:color="auto"/>
      </w:divBdr>
    </w:div>
    <w:div w:id="77751838">
      <w:bodyDiv w:val="1"/>
      <w:marLeft w:val="0"/>
      <w:marRight w:val="0"/>
      <w:marTop w:val="0"/>
      <w:marBottom w:val="0"/>
      <w:divBdr>
        <w:top w:val="none" w:sz="0" w:space="0" w:color="auto"/>
        <w:left w:val="none" w:sz="0" w:space="0" w:color="auto"/>
        <w:bottom w:val="none" w:sz="0" w:space="0" w:color="auto"/>
        <w:right w:val="none" w:sz="0" w:space="0" w:color="auto"/>
      </w:divBdr>
    </w:div>
    <w:div w:id="84151400">
      <w:bodyDiv w:val="1"/>
      <w:marLeft w:val="0"/>
      <w:marRight w:val="0"/>
      <w:marTop w:val="0"/>
      <w:marBottom w:val="0"/>
      <w:divBdr>
        <w:top w:val="none" w:sz="0" w:space="0" w:color="auto"/>
        <w:left w:val="none" w:sz="0" w:space="0" w:color="auto"/>
        <w:bottom w:val="none" w:sz="0" w:space="0" w:color="auto"/>
        <w:right w:val="none" w:sz="0" w:space="0" w:color="auto"/>
      </w:divBdr>
    </w:div>
    <w:div w:id="180583332">
      <w:bodyDiv w:val="1"/>
      <w:marLeft w:val="0"/>
      <w:marRight w:val="0"/>
      <w:marTop w:val="0"/>
      <w:marBottom w:val="0"/>
      <w:divBdr>
        <w:top w:val="none" w:sz="0" w:space="0" w:color="auto"/>
        <w:left w:val="none" w:sz="0" w:space="0" w:color="auto"/>
        <w:bottom w:val="none" w:sz="0" w:space="0" w:color="auto"/>
        <w:right w:val="none" w:sz="0" w:space="0" w:color="auto"/>
      </w:divBdr>
    </w:div>
    <w:div w:id="183373133">
      <w:bodyDiv w:val="1"/>
      <w:marLeft w:val="0"/>
      <w:marRight w:val="0"/>
      <w:marTop w:val="0"/>
      <w:marBottom w:val="0"/>
      <w:divBdr>
        <w:top w:val="none" w:sz="0" w:space="0" w:color="auto"/>
        <w:left w:val="none" w:sz="0" w:space="0" w:color="auto"/>
        <w:bottom w:val="none" w:sz="0" w:space="0" w:color="auto"/>
        <w:right w:val="none" w:sz="0" w:space="0" w:color="auto"/>
      </w:divBdr>
    </w:div>
    <w:div w:id="237059839">
      <w:bodyDiv w:val="1"/>
      <w:marLeft w:val="0"/>
      <w:marRight w:val="0"/>
      <w:marTop w:val="0"/>
      <w:marBottom w:val="0"/>
      <w:divBdr>
        <w:top w:val="none" w:sz="0" w:space="0" w:color="auto"/>
        <w:left w:val="none" w:sz="0" w:space="0" w:color="auto"/>
        <w:bottom w:val="none" w:sz="0" w:space="0" w:color="auto"/>
        <w:right w:val="none" w:sz="0" w:space="0" w:color="auto"/>
      </w:divBdr>
    </w:div>
    <w:div w:id="237597460">
      <w:bodyDiv w:val="1"/>
      <w:marLeft w:val="0"/>
      <w:marRight w:val="0"/>
      <w:marTop w:val="0"/>
      <w:marBottom w:val="0"/>
      <w:divBdr>
        <w:top w:val="none" w:sz="0" w:space="0" w:color="auto"/>
        <w:left w:val="none" w:sz="0" w:space="0" w:color="auto"/>
        <w:bottom w:val="none" w:sz="0" w:space="0" w:color="auto"/>
        <w:right w:val="none" w:sz="0" w:space="0" w:color="auto"/>
      </w:divBdr>
    </w:div>
    <w:div w:id="301734938">
      <w:bodyDiv w:val="1"/>
      <w:marLeft w:val="0"/>
      <w:marRight w:val="0"/>
      <w:marTop w:val="0"/>
      <w:marBottom w:val="0"/>
      <w:divBdr>
        <w:top w:val="none" w:sz="0" w:space="0" w:color="auto"/>
        <w:left w:val="none" w:sz="0" w:space="0" w:color="auto"/>
        <w:bottom w:val="none" w:sz="0" w:space="0" w:color="auto"/>
        <w:right w:val="none" w:sz="0" w:space="0" w:color="auto"/>
      </w:divBdr>
    </w:div>
    <w:div w:id="317419016">
      <w:bodyDiv w:val="1"/>
      <w:marLeft w:val="0"/>
      <w:marRight w:val="0"/>
      <w:marTop w:val="0"/>
      <w:marBottom w:val="0"/>
      <w:divBdr>
        <w:top w:val="none" w:sz="0" w:space="0" w:color="auto"/>
        <w:left w:val="none" w:sz="0" w:space="0" w:color="auto"/>
        <w:bottom w:val="none" w:sz="0" w:space="0" w:color="auto"/>
        <w:right w:val="none" w:sz="0" w:space="0" w:color="auto"/>
      </w:divBdr>
    </w:div>
    <w:div w:id="330762782">
      <w:bodyDiv w:val="1"/>
      <w:marLeft w:val="0"/>
      <w:marRight w:val="0"/>
      <w:marTop w:val="0"/>
      <w:marBottom w:val="0"/>
      <w:divBdr>
        <w:top w:val="none" w:sz="0" w:space="0" w:color="auto"/>
        <w:left w:val="none" w:sz="0" w:space="0" w:color="auto"/>
        <w:bottom w:val="none" w:sz="0" w:space="0" w:color="auto"/>
        <w:right w:val="none" w:sz="0" w:space="0" w:color="auto"/>
      </w:divBdr>
    </w:div>
    <w:div w:id="352610808">
      <w:bodyDiv w:val="1"/>
      <w:marLeft w:val="0"/>
      <w:marRight w:val="0"/>
      <w:marTop w:val="0"/>
      <w:marBottom w:val="0"/>
      <w:divBdr>
        <w:top w:val="none" w:sz="0" w:space="0" w:color="auto"/>
        <w:left w:val="none" w:sz="0" w:space="0" w:color="auto"/>
        <w:bottom w:val="none" w:sz="0" w:space="0" w:color="auto"/>
        <w:right w:val="none" w:sz="0" w:space="0" w:color="auto"/>
      </w:divBdr>
    </w:div>
    <w:div w:id="357124471">
      <w:bodyDiv w:val="1"/>
      <w:marLeft w:val="0"/>
      <w:marRight w:val="0"/>
      <w:marTop w:val="0"/>
      <w:marBottom w:val="0"/>
      <w:divBdr>
        <w:top w:val="none" w:sz="0" w:space="0" w:color="auto"/>
        <w:left w:val="none" w:sz="0" w:space="0" w:color="auto"/>
        <w:bottom w:val="none" w:sz="0" w:space="0" w:color="auto"/>
        <w:right w:val="none" w:sz="0" w:space="0" w:color="auto"/>
      </w:divBdr>
    </w:div>
    <w:div w:id="357899425">
      <w:bodyDiv w:val="1"/>
      <w:marLeft w:val="0"/>
      <w:marRight w:val="0"/>
      <w:marTop w:val="0"/>
      <w:marBottom w:val="0"/>
      <w:divBdr>
        <w:top w:val="none" w:sz="0" w:space="0" w:color="auto"/>
        <w:left w:val="none" w:sz="0" w:space="0" w:color="auto"/>
        <w:bottom w:val="none" w:sz="0" w:space="0" w:color="auto"/>
        <w:right w:val="none" w:sz="0" w:space="0" w:color="auto"/>
      </w:divBdr>
    </w:div>
    <w:div w:id="423571120">
      <w:bodyDiv w:val="1"/>
      <w:marLeft w:val="0"/>
      <w:marRight w:val="0"/>
      <w:marTop w:val="0"/>
      <w:marBottom w:val="0"/>
      <w:divBdr>
        <w:top w:val="none" w:sz="0" w:space="0" w:color="auto"/>
        <w:left w:val="none" w:sz="0" w:space="0" w:color="auto"/>
        <w:bottom w:val="none" w:sz="0" w:space="0" w:color="auto"/>
        <w:right w:val="none" w:sz="0" w:space="0" w:color="auto"/>
      </w:divBdr>
    </w:div>
    <w:div w:id="504248196">
      <w:bodyDiv w:val="1"/>
      <w:marLeft w:val="0"/>
      <w:marRight w:val="0"/>
      <w:marTop w:val="0"/>
      <w:marBottom w:val="0"/>
      <w:divBdr>
        <w:top w:val="none" w:sz="0" w:space="0" w:color="auto"/>
        <w:left w:val="none" w:sz="0" w:space="0" w:color="auto"/>
        <w:bottom w:val="none" w:sz="0" w:space="0" w:color="auto"/>
        <w:right w:val="none" w:sz="0" w:space="0" w:color="auto"/>
      </w:divBdr>
    </w:div>
    <w:div w:id="540441063">
      <w:bodyDiv w:val="1"/>
      <w:marLeft w:val="0"/>
      <w:marRight w:val="0"/>
      <w:marTop w:val="0"/>
      <w:marBottom w:val="0"/>
      <w:divBdr>
        <w:top w:val="none" w:sz="0" w:space="0" w:color="auto"/>
        <w:left w:val="none" w:sz="0" w:space="0" w:color="auto"/>
        <w:bottom w:val="none" w:sz="0" w:space="0" w:color="auto"/>
        <w:right w:val="none" w:sz="0" w:space="0" w:color="auto"/>
      </w:divBdr>
    </w:div>
    <w:div w:id="620302428">
      <w:bodyDiv w:val="1"/>
      <w:marLeft w:val="0"/>
      <w:marRight w:val="0"/>
      <w:marTop w:val="0"/>
      <w:marBottom w:val="0"/>
      <w:divBdr>
        <w:top w:val="none" w:sz="0" w:space="0" w:color="auto"/>
        <w:left w:val="none" w:sz="0" w:space="0" w:color="auto"/>
        <w:bottom w:val="none" w:sz="0" w:space="0" w:color="auto"/>
        <w:right w:val="none" w:sz="0" w:space="0" w:color="auto"/>
      </w:divBdr>
    </w:div>
    <w:div w:id="623467961">
      <w:bodyDiv w:val="1"/>
      <w:marLeft w:val="0"/>
      <w:marRight w:val="0"/>
      <w:marTop w:val="0"/>
      <w:marBottom w:val="0"/>
      <w:divBdr>
        <w:top w:val="none" w:sz="0" w:space="0" w:color="auto"/>
        <w:left w:val="none" w:sz="0" w:space="0" w:color="auto"/>
        <w:bottom w:val="none" w:sz="0" w:space="0" w:color="auto"/>
        <w:right w:val="none" w:sz="0" w:space="0" w:color="auto"/>
      </w:divBdr>
    </w:div>
    <w:div w:id="632178857">
      <w:bodyDiv w:val="1"/>
      <w:marLeft w:val="0"/>
      <w:marRight w:val="0"/>
      <w:marTop w:val="0"/>
      <w:marBottom w:val="0"/>
      <w:divBdr>
        <w:top w:val="none" w:sz="0" w:space="0" w:color="auto"/>
        <w:left w:val="none" w:sz="0" w:space="0" w:color="auto"/>
        <w:bottom w:val="none" w:sz="0" w:space="0" w:color="auto"/>
        <w:right w:val="none" w:sz="0" w:space="0" w:color="auto"/>
      </w:divBdr>
    </w:div>
    <w:div w:id="675693256">
      <w:bodyDiv w:val="1"/>
      <w:marLeft w:val="0"/>
      <w:marRight w:val="0"/>
      <w:marTop w:val="0"/>
      <w:marBottom w:val="0"/>
      <w:divBdr>
        <w:top w:val="none" w:sz="0" w:space="0" w:color="auto"/>
        <w:left w:val="none" w:sz="0" w:space="0" w:color="auto"/>
        <w:bottom w:val="none" w:sz="0" w:space="0" w:color="auto"/>
        <w:right w:val="none" w:sz="0" w:space="0" w:color="auto"/>
      </w:divBdr>
    </w:div>
    <w:div w:id="688600242">
      <w:bodyDiv w:val="1"/>
      <w:marLeft w:val="0"/>
      <w:marRight w:val="0"/>
      <w:marTop w:val="0"/>
      <w:marBottom w:val="0"/>
      <w:divBdr>
        <w:top w:val="none" w:sz="0" w:space="0" w:color="auto"/>
        <w:left w:val="none" w:sz="0" w:space="0" w:color="auto"/>
        <w:bottom w:val="none" w:sz="0" w:space="0" w:color="auto"/>
        <w:right w:val="none" w:sz="0" w:space="0" w:color="auto"/>
      </w:divBdr>
    </w:div>
    <w:div w:id="699162769">
      <w:bodyDiv w:val="1"/>
      <w:marLeft w:val="0"/>
      <w:marRight w:val="0"/>
      <w:marTop w:val="0"/>
      <w:marBottom w:val="0"/>
      <w:divBdr>
        <w:top w:val="none" w:sz="0" w:space="0" w:color="auto"/>
        <w:left w:val="none" w:sz="0" w:space="0" w:color="auto"/>
        <w:bottom w:val="none" w:sz="0" w:space="0" w:color="auto"/>
        <w:right w:val="none" w:sz="0" w:space="0" w:color="auto"/>
      </w:divBdr>
    </w:div>
    <w:div w:id="710956092">
      <w:bodyDiv w:val="1"/>
      <w:marLeft w:val="0"/>
      <w:marRight w:val="0"/>
      <w:marTop w:val="0"/>
      <w:marBottom w:val="0"/>
      <w:divBdr>
        <w:top w:val="none" w:sz="0" w:space="0" w:color="auto"/>
        <w:left w:val="none" w:sz="0" w:space="0" w:color="auto"/>
        <w:bottom w:val="none" w:sz="0" w:space="0" w:color="auto"/>
        <w:right w:val="none" w:sz="0" w:space="0" w:color="auto"/>
      </w:divBdr>
    </w:div>
    <w:div w:id="720981898">
      <w:bodyDiv w:val="1"/>
      <w:marLeft w:val="0"/>
      <w:marRight w:val="0"/>
      <w:marTop w:val="0"/>
      <w:marBottom w:val="0"/>
      <w:divBdr>
        <w:top w:val="none" w:sz="0" w:space="0" w:color="auto"/>
        <w:left w:val="none" w:sz="0" w:space="0" w:color="auto"/>
        <w:bottom w:val="none" w:sz="0" w:space="0" w:color="auto"/>
        <w:right w:val="none" w:sz="0" w:space="0" w:color="auto"/>
      </w:divBdr>
    </w:div>
    <w:div w:id="725563882">
      <w:bodyDiv w:val="1"/>
      <w:marLeft w:val="0"/>
      <w:marRight w:val="0"/>
      <w:marTop w:val="0"/>
      <w:marBottom w:val="0"/>
      <w:divBdr>
        <w:top w:val="none" w:sz="0" w:space="0" w:color="auto"/>
        <w:left w:val="none" w:sz="0" w:space="0" w:color="auto"/>
        <w:bottom w:val="none" w:sz="0" w:space="0" w:color="auto"/>
        <w:right w:val="none" w:sz="0" w:space="0" w:color="auto"/>
      </w:divBdr>
    </w:div>
    <w:div w:id="757872201">
      <w:bodyDiv w:val="1"/>
      <w:marLeft w:val="0"/>
      <w:marRight w:val="0"/>
      <w:marTop w:val="0"/>
      <w:marBottom w:val="0"/>
      <w:divBdr>
        <w:top w:val="none" w:sz="0" w:space="0" w:color="auto"/>
        <w:left w:val="none" w:sz="0" w:space="0" w:color="auto"/>
        <w:bottom w:val="none" w:sz="0" w:space="0" w:color="auto"/>
        <w:right w:val="none" w:sz="0" w:space="0" w:color="auto"/>
      </w:divBdr>
    </w:div>
    <w:div w:id="800536993">
      <w:bodyDiv w:val="1"/>
      <w:marLeft w:val="0"/>
      <w:marRight w:val="0"/>
      <w:marTop w:val="0"/>
      <w:marBottom w:val="0"/>
      <w:divBdr>
        <w:top w:val="none" w:sz="0" w:space="0" w:color="auto"/>
        <w:left w:val="none" w:sz="0" w:space="0" w:color="auto"/>
        <w:bottom w:val="none" w:sz="0" w:space="0" w:color="auto"/>
        <w:right w:val="none" w:sz="0" w:space="0" w:color="auto"/>
      </w:divBdr>
    </w:div>
    <w:div w:id="817647609">
      <w:bodyDiv w:val="1"/>
      <w:marLeft w:val="0"/>
      <w:marRight w:val="0"/>
      <w:marTop w:val="0"/>
      <w:marBottom w:val="0"/>
      <w:divBdr>
        <w:top w:val="none" w:sz="0" w:space="0" w:color="auto"/>
        <w:left w:val="none" w:sz="0" w:space="0" w:color="auto"/>
        <w:bottom w:val="none" w:sz="0" w:space="0" w:color="auto"/>
        <w:right w:val="none" w:sz="0" w:space="0" w:color="auto"/>
      </w:divBdr>
    </w:div>
    <w:div w:id="879443219">
      <w:bodyDiv w:val="1"/>
      <w:marLeft w:val="0"/>
      <w:marRight w:val="0"/>
      <w:marTop w:val="0"/>
      <w:marBottom w:val="0"/>
      <w:divBdr>
        <w:top w:val="none" w:sz="0" w:space="0" w:color="auto"/>
        <w:left w:val="none" w:sz="0" w:space="0" w:color="auto"/>
        <w:bottom w:val="none" w:sz="0" w:space="0" w:color="auto"/>
        <w:right w:val="none" w:sz="0" w:space="0" w:color="auto"/>
      </w:divBdr>
    </w:div>
    <w:div w:id="892081676">
      <w:bodyDiv w:val="1"/>
      <w:marLeft w:val="0"/>
      <w:marRight w:val="0"/>
      <w:marTop w:val="0"/>
      <w:marBottom w:val="0"/>
      <w:divBdr>
        <w:top w:val="none" w:sz="0" w:space="0" w:color="auto"/>
        <w:left w:val="none" w:sz="0" w:space="0" w:color="auto"/>
        <w:bottom w:val="none" w:sz="0" w:space="0" w:color="auto"/>
        <w:right w:val="none" w:sz="0" w:space="0" w:color="auto"/>
      </w:divBdr>
    </w:div>
    <w:div w:id="905646194">
      <w:bodyDiv w:val="1"/>
      <w:marLeft w:val="0"/>
      <w:marRight w:val="0"/>
      <w:marTop w:val="0"/>
      <w:marBottom w:val="0"/>
      <w:divBdr>
        <w:top w:val="none" w:sz="0" w:space="0" w:color="auto"/>
        <w:left w:val="none" w:sz="0" w:space="0" w:color="auto"/>
        <w:bottom w:val="none" w:sz="0" w:space="0" w:color="auto"/>
        <w:right w:val="none" w:sz="0" w:space="0" w:color="auto"/>
      </w:divBdr>
    </w:div>
    <w:div w:id="948973669">
      <w:bodyDiv w:val="1"/>
      <w:marLeft w:val="0"/>
      <w:marRight w:val="0"/>
      <w:marTop w:val="0"/>
      <w:marBottom w:val="0"/>
      <w:divBdr>
        <w:top w:val="none" w:sz="0" w:space="0" w:color="auto"/>
        <w:left w:val="none" w:sz="0" w:space="0" w:color="auto"/>
        <w:bottom w:val="none" w:sz="0" w:space="0" w:color="auto"/>
        <w:right w:val="none" w:sz="0" w:space="0" w:color="auto"/>
      </w:divBdr>
    </w:div>
    <w:div w:id="1023360342">
      <w:bodyDiv w:val="1"/>
      <w:marLeft w:val="0"/>
      <w:marRight w:val="0"/>
      <w:marTop w:val="0"/>
      <w:marBottom w:val="0"/>
      <w:divBdr>
        <w:top w:val="none" w:sz="0" w:space="0" w:color="auto"/>
        <w:left w:val="none" w:sz="0" w:space="0" w:color="auto"/>
        <w:bottom w:val="none" w:sz="0" w:space="0" w:color="auto"/>
        <w:right w:val="none" w:sz="0" w:space="0" w:color="auto"/>
      </w:divBdr>
    </w:div>
    <w:div w:id="1068845562">
      <w:bodyDiv w:val="1"/>
      <w:marLeft w:val="0"/>
      <w:marRight w:val="0"/>
      <w:marTop w:val="0"/>
      <w:marBottom w:val="0"/>
      <w:divBdr>
        <w:top w:val="none" w:sz="0" w:space="0" w:color="auto"/>
        <w:left w:val="none" w:sz="0" w:space="0" w:color="auto"/>
        <w:bottom w:val="none" w:sz="0" w:space="0" w:color="auto"/>
        <w:right w:val="none" w:sz="0" w:space="0" w:color="auto"/>
      </w:divBdr>
    </w:div>
    <w:div w:id="1082870004">
      <w:bodyDiv w:val="1"/>
      <w:marLeft w:val="0"/>
      <w:marRight w:val="0"/>
      <w:marTop w:val="0"/>
      <w:marBottom w:val="0"/>
      <w:divBdr>
        <w:top w:val="none" w:sz="0" w:space="0" w:color="auto"/>
        <w:left w:val="none" w:sz="0" w:space="0" w:color="auto"/>
        <w:bottom w:val="none" w:sz="0" w:space="0" w:color="auto"/>
        <w:right w:val="none" w:sz="0" w:space="0" w:color="auto"/>
      </w:divBdr>
    </w:div>
    <w:div w:id="1128860486">
      <w:bodyDiv w:val="1"/>
      <w:marLeft w:val="0"/>
      <w:marRight w:val="0"/>
      <w:marTop w:val="0"/>
      <w:marBottom w:val="0"/>
      <w:divBdr>
        <w:top w:val="none" w:sz="0" w:space="0" w:color="auto"/>
        <w:left w:val="none" w:sz="0" w:space="0" w:color="auto"/>
        <w:bottom w:val="none" w:sz="0" w:space="0" w:color="auto"/>
        <w:right w:val="none" w:sz="0" w:space="0" w:color="auto"/>
      </w:divBdr>
    </w:div>
    <w:div w:id="1193229240">
      <w:bodyDiv w:val="1"/>
      <w:marLeft w:val="0"/>
      <w:marRight w:val="0"/>
      <w:marTop w:val="0"/>
      <w:marBottom w:val="0"/>
      <w:divBdr>
        <w:top w:val="none" w:sz="0" w:space="0" w:color="auto"/>
        <w:left w:val="none" w:sz="0" w:space="0" w:color="auto"/>
        <w:bottom w:val="none" w:sz="0" w:space="0" w:color="auto"/>
        <w:right w:val="none" w:sz="0" w:space="0" w:color="auto"/>
      </w:divBdr>
    </w:div>
    <w:div w:id="1214930535">
      <w:bodyDiv w:val="1"/>
      <w:marLeft w:val="0"/>
      <w:marRight w:val="0"/>
      <w:marTop w:val="0"/>
      <w:marBottom w:val="0"/>
      <w:divBdr>
        <w:top w:val="none" w:sz="0" w:space="0" w:color="auto"/>
        <w:left w:val="none" w:sz="0" w:space="0" w:color="auto"/>
        <w:bottom w:val="none" w:sz="0" w:space="0" w:color="auto"/>
        <w:right w:val="none" w:sz="0" w:space="0" w:color="auto"/>
      </w:divBdr>
    </w:div>
    <w:div w:id="1241404532">
      <w:bodyDiv w:val="1"/>
      <w:marLeft w:val="0"/>
      <w:marRight w:val="0"/>
      <w:marTop w:val="0"/>
      <w:marBottom w:val="0"/>
      <w:divBdr>
        <w:top w:val="none" w:sz="0" w:space="0" w:color="auto"/>
        <w:left w:val="none" w:sz="0" w:space="0" w:color="auto"/>
        <w:bottom w:val="none" w:sz="0" w:space="0" w:color="auto"/>
        <w:right w:val="none" w:sz="0" w:space="0" w:color="auto"/>
      </w:divBdr>
    </w:div>
    <w:div w:id="1310093438">
      <w:bodyDiv w:val="1"/>
      <w:marLeft w:val="0"/>
      <w:marRight w:val="0"/>
      <w:marTop w:val="0"/>
      <w:marBottom w:val="0"/>
      <w:divBdr>
        <w:top w:val="none" w:sz="0" w:space="0" w:color="auto"/>
        <w:left w:val="none" w:sz="0" w:space="0" w:color="auto"/>
        <w:bottom w:val="none" w:sz="0" w:space="0" w:color="auto"/>
        <w:right w:val="none" w:sz="0" w:space="0" w:color="auto"/>
      </w:divBdr>
    </w:div>
    <w:div w:id="1310674459">
      <w:bodyDiv w:val="1"/>
      <w:marLeft w:val="0"/>
      <w:marRight w:val="0"/>
      <w:marTop w:val="0"/>
      <w:marBottom w:val="0"/>
      <w:divBdr>
        <w:top w:val="none" w:sz="0" w:space="0" w:color="auto"/>
        <w:left w:val="none" w:sz="0" w:space="0" w:color="auto"/>
        <w:bottom w:val="none" w:sz="0" w:space="0" w:color="auto"/>
        <w:right w:val="none" w:sz="0" w:space="0" w:color="auto"/>
      </w:divBdr>
    </w:div>
    <w:div w:id="1312254762">
      <w:bodyDiv w:val="1"/>
      <w:marLeft w:val="0"/>
      <w:marRight w:val="0"/>
      <w:marTop w:val="0"/>
      <w:marBottom w:val="0"/>
      <w:divBdr>
        <w:top w:val="none" w:sz="0" w:space="0" w:color="auto"/>
        <w:left w:val="none" w:sz="0" w:space="0" w:color="auto"/>
        <w:bottom w:val="none" w:sz="0" w:space="0" w:color="auto"/>
        <w:right w:val="none" w:sz="0" w:space="0" w:color="auto"/>
      </w:divBdr>
    </w:div>
    <w:div w:id="1320889972">
      <w:bodyDiv w:val="1"/>
      <w:marLeft w:val="0"/>
      <w:marRight w:val="0"/>
      <w:marTop w:val="0"/>
      <w:marBottom w:val="0"/>
      <w:divBdr>
        <w:top w:val="none" w:sz="0" w:space="0" w:color="auto"/>
        <w:left w:val="none" w:sz="0" w:space="0" w:color="auto"/>
        <w:bottom w:val="none" w:sz="0" w:space="0" w:color="auto"/>
        <w:right w:val="none" w:sz="0" w:space="0" w:color="auto"/>
      </w:divBdr>
    </w:div>
    <w:div w:id="1373264264">
      <w:bodyDiv w:val="1"/>
      <w:marLeft w:val="0"/>
      <w:marRight w:val="0"/>
      <w:marTop w:val="0"/>
      <w:marBottom w:val="0"/>
      <w:divBdr>
        <w:top w:val="none" w:sz="0" w:space="0" w:color="auto"/>
        <w:left w:val="none" w:sz="0" w:space="0" w:color="auto"/>
        <w:bottom w:val="none" w:sz="0" w:space="0" w:color="auto"/>
        <w:right w:val="none" w:sz="0" w:space="0" w:color="auto"/>
      </w:divBdr>
    </w:div>
    <w:div w:id="1466964272">
      <w:bodyDiv w:val="1"/>
      <w:marLeft w:val="0"/>
      <w:marRight w:val="0"/>
      <w:marTop w:val="0"/>
      <w:marBottom w:val="0"/>
      <w:divBdr>
        <w:top w:val="none" w:sz="0" w:space="0" w:color="auto"/>
        <w:left w:val="none" w:sz="0" w:space="0" w:color="auto"/>
        <w:bottom w:val="none" w:sz="0" w:space="0" w:color="auto"/>
        <w:right w:val="none" w:sz="0" w:space="0" w:color="auto"/>
      </w:divBdr>
    </w:div>
    <w:div w:id="1696155263">
      <w:bodyDiv w:val="1"/>
      <w:marLeft w:val="0"/>
      <w:marRight w:val="0"/>
      <w:marTop w:val="0"/>
      <w:marBottom w:val="0"/>
      <w:divBdr>
        <w:top w:val="none" w:sz="0" w:space="0" w:color="auto"/>
        <w:left w:val="none" w:sz="0" w:space="0" w:color="auto"/>
        <w:bottom w:val="none" w:sz="0" w:space="0" w:color="auto"/>
        <w:right w:val="none" w:sz="0" w:space="0" w:color="auto"/>
      </w:divBdr>
    </w:div>
    <w:div w:id="1782258539">
      <w:bodyDiv w:val="1"/>
      <w:marLeft w:val="0"/>
      <w:marRight w:val="0"/>
      <w:marTop w:val="0"/>
      <w:marBottom w:val="0"/>
      <w:divBdr>
        <w:top w:val="none" w:sz="0" w:space="0" w:color="auto"/>
        <w:left w:val="none" w:sz="0" w:space="0" w:color="auto"/>
        <w:bottom w:val="none" w:sz="0" w:space="0" w:color="auto"/>
        <w:right w:val="none" w:sz="0" w:space="0" w:color="auto"/>
      </w:divBdr>
    </w:div>
    <w:div w:id="1818259579">
      <w:bodyDiv w:val="1"/>
      <w:marLeft w:val="0"/>
      <w:marRight w:val="0"/>
      <w:marTop w:val="0"/>
      <w:marBottom w:val="0"/>
      <w:divBdr>
        <w:top w:val="none" w:sz="0" w:space="0" w:color="auto"/>
        <w:left w:val="none" w:sz="0" w:space="0" w:color="auto"/>
        <w:bottom w:val="none" w:sz="0" w:space="0" w:color="auto"/>
        <w:right w:val="none" w:sz="0" w:space="0" w:color="auto"/>
      </w:divBdr>
    </w:div>
    <w:div w:id="1829396781">
      <w:bodyDiv w:val="1"/>
      <w:marLeft w:val="0"/>
      <w:marRight w:val="0"/>
      <w:marTop w:val="0"/>
      <w:marBottom w:val="0"/>
      <w:divBdr>
        <w:top w:val="none" w:sz="0" w:space="0" w:color="auto"/>
        <w:left w:val="none" w:sz="0" w:space="0" w:color="auto"/>
        <w:bottom w:val="none" w:sz="0" w:space="0" w:color="auto"/>
        <w:right w:val="none" w:sz="0" w:space="0" w:color="auto"/>
      </w:divBdr>
    </w:div>
    <w:div w:id="1838228526">
      <w:bodyDiv w:val="1"/>
      <w:marLeft w:val="0"/>
      <w:marRight w:val="0"/>
      <w:marTop w:val="0"/>
      <w:marBottom w:val="0"/>
      <w:divBdr>
        <w:top w:val="none" w:sz="0" w:space="0" w:color="auto"/>
        <w:left w:val="none" w:sz="0" w:space="0" w:color="auto"/>
        <w:bottom w:val="none" w:sz="0" w:space="0" w:color="auto"/>
        <w:right w:val="none" w:sz="0" w:space="0" w:color="auto"/>
      </w:divBdr>
    </w:div>
    <w:div w:id="1896551532">
      <w:bodyDiv w:val="1"/>
      <w:marLeft w:val="0"/>
      <w:marRight w:val="0"/>
      <w:marTop w:val="0"/>
      <w:marBottom w:val="0"/>
      <w:divBdr>
        <w:top w:val="none" w:sz="0" w:space="0" w:color="auto"/>
        <w:left w:val="none" w:sz="0" w:space="0" w:color="auto"/>
        <w:bottom w:val="none" w:sz="0" w:space="0" w:color="auto"/>
        <w:right w:val="none" w:sz="0" w:space="0" w:color="auto"/>
      </w:divBdr>
    </w:div>
    <w:div w:id="1928029804">
      <w:bodyDiv w:val="1"/>
      <w:marLeft w:val="0"/>
      <w:marRight w:val="0"/>
      <w:marTop w:val="0"/>
      <w:marBottom w:val="0"/>
      <w:divBdr>
        <w:top w:val="none" w:sz="0" w:space="0" w:color="auto"/>
        <w:left w:val="none" w:sz="0" w:space="0" w:color="auto"/>
        <w:bottom w:val="none" w:sz="0" w:space="0" w:color="auto"/>
        <w:right w:val="none" w:sz="0" w:space="0" w:color="auto"/>
      </w:divBdr>
    </w:div>
    <w:div w:id="1939563843">
      <w:bodyDiv w:val="1"/>
      <w:marLeft w:val="0"/>
      <w:marRight w:val="0"/>
      <w:marTop w:val="0"/>
      <w:marBottom w:val="0"/>
      <w:divBdr>
        <w:top w:val="none" w:sz="0" w:space="0" w:color="auto"/>
        <w:left w:val="none" w:sz="0" w:space="0" w:color="auto"/>
        <w:bottom w:val="none" w:sz="0" w:space="0" w:color="auto"/>
        <w:right w:val="none" w:sz="0" w:space="0" w:color="auto"/>
      </w:divBdr>
    </w:div>
    <w:div w:id="1957591493">
      <w:bodyDiv w:val="1"/>
      <w:marLeft w:val="0"/>
      <w:marRight w:val="0"/>
      <w:marTop w:val="0"/>
      <w:marBottom w:val="0"/>
      <w:divBdr>
        <w:top w:val="none" w:sz="0" w:space="0" w:color="auto"/>
        <w:left w:val="none" w:sz="0" w:space="0" w:color="auto"/>
        <w:bottom w:val="none" w:sz="0" w:space="0" w:color="auto"/>
        <w:right w:val="none" w:sz="0" w:space="0" w:color="auto"/>
      </w:divBdr>
    </w:div>
    <w:div w:id="2064015608">
      <w:bodyDiv w:val="1"/>
      <w:marLeft w:val="0"/>
      <w:marRight w:val="0"/>
      <w:marTop w:val="0"/>
      <w:marBottom w:val="0"/>
      <w:divBdr>
        <w:top w:val="none" w:sz="0" w:space="0" w:color="auto"/>
        <w:left w:val="none" w:sz="0" w:space="0" w:color="auto"/>
        <w:bottom w:val="none" w:sz="0" w:space="0" w:color="auto"/>
        <w:right w:val="none" w:sz="0" w:space="0" w:color="auto"/>
      </w:divBdr>
    </w:div>
    <w:div w:id="2072191736">
      <w:bodyDiv w:val="1"/>
      <w:marLeft w:val="0"/>
      <w:marRight w:val="0"/>
      <w:marTop w:val="0"/>
      <w:marBottom w:val="0"/>
      <w:divBdr>
        <w:top w:val="none" w:sz="0" w:space="0" w:color="auto"/>
        <w:left w:val="none" w:sz="0" w:space="0" w:color="auto"/>
        <w:bottom w:val="none" w:sz="0" w:space="0" w:color="auto"/>
        <w:right w:val="none" w:sz="0" w:space="0" w:color="auto"/>
      </w:divBdr>
    </w:div>
    <w:div w:id="2078549386">
      <w:bodyDiv w:val="1"/>
      <w:marLeft w:val="0"/>
      <w:marRight w:val="0"/>
      <w:marTop w:val="0"/>
      <w:marBottom w:val="0"/>
      <w:divBdr>
        <w:top w:val="none" w:sz="0" w:space="0" w:color="auto"/>
        <w:left w:val="none" w:sz="0" w:space="0" w:color="auto"/>
        <w:bottom w:val="none" w:sz="0" w:space="0" w:color="auto"/>
        <w:right w:val="none" w:sz="0" w:space="0" w:color="auto"/>
      </w:divBdr>
    </w:div>
    <w:div w:id="2112239319">
      <w:bodyDiv w:val="1"/>
      <w:marLeft w:val="0"/>
      <w:marRight w:val="0"/>
      <w:marTop w:val="0"/>
      <w:marBottom w:val="0"/>
      <w:divBdr>
        <w:top w:val="none" w:sz="0" w:space="0" w:color="auto"/>
        <w:left w:val="none" w:sz="0" w:space="0" w:color="auto"/>
        <w:bottom w:val="none" w:sz="0" w:space="0" w:color="auto"/>
        <w:right w:val="none" w:sz="0" w:space="0" w:color="auto"/>
      </w:divBdr>
    </w:div>
    <w:div w:id="2134397633">
      <w:bodyDiv w:val="1"/>
      <w:marLeft w:val="0"/>
      <w:marRight w:val="0"/>
      <w:marTop w:val="0"/>
      <w:marBottom w:val="0"/>
      <w:divBdr>
        <w:top w:val="none" w:sz="0" w:space="0" w:color="auto"/>
        <w:left w:val="none" w:sz="0" w:space="0" w:color="auto"/>
        <w:bottom w:val="none" w:sz="0" w:space="0" w:color="auto"/>
        <w:right w:val="none" w:sz="0" w:space="0" w:color="auto"/>
      </w:divBdr>
    </w:div>
    <w:div w:id="2139031677">
      <w:bodyDiv w:val="1"/>
      <w:marLeft w:val="0"/>
      <w:marRight w:val="0"/>
      <w:marTop w:val="0"/>
      <w:marBottom w:val="0"/>
      <w:divBdr>
        <w:top w:val="none" w:sz="0" w:space="0" w:color="auto"/>
        <w:left w:val="none" w:sz="0" w:space="0" w:color="auto"/>
        <w:bottom w:val="none" w:sz="0" w:space="0" w:color="auto"/>
        <w:right w:val="none" w:sz="0" w:space="0" w:color="auto"/>
      </w:divBdr>
    </w:div>
    <w:div w:id="214230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evansr\Documents\Robs%20Documents\Finance%202023\Benchmarking\Streetlighting%20performancc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Annual Energy Consumpion (KWH)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'Energy consumption'!$A$3</c:f>
              <c:strCache>
                <c:ptCount val="1"/>
                <c:pt idx="0">
                  <c:v>KWH</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'Energy consumption'!$B$2:$H$2</c:f>
              <c:strCache>
                <c:ptCount val="7"/>
                <c:pt idx="0">
                  <c:v>2016/17</c:v>
                </c:pt>
                <c:pt idx="1">
                  <c:v>2017/18</c:v>
                </c:pt>
                <c:pt idx="2">
                  <c:v>2018/19</c:v>
                </c:pt>
                <c:pt idx="3">
                  <c:v>2019/20</c:v>
                </c:pt>
                <c:pt idx="4">
                  <c:v>2020/21</c:v>
                </c:pt>
                <c:pt idx="5">
                  <c:v>2021/22</c:v>
                </c:pt>
                <c:pt idx="6">
                  <c:v>2022/23</c:v>
                </c:pt>
              </c:strCache>
            </c:strRef>
          </c:cat>
          <c:val>
            <c:numRef>
              <c:f>'Energy consumption'!$B$3:$H$3</c:f>
              <c:numCache>
                <c:formatCode>#,##0</c:formatCode>
                <c:ptCount val="7"/>
                <c:pt idx="0">
                  <c:v>2890174</c:v>
                </c:pt>
                <c:pt idx="1">
                  <c:v>2809672</c:v>
                </c:pt>
                <c:pt idx="2">
                  <c:v>2748366</c:v>
                </c:pt>
                <c:pt idx="3">
                  <c:v>2505166</c:v>
                </c:pt>
                <c:pt idx="4">
                  <c:v>2121081</c:v>
                </c:pt>
                <c:pt idx="5">
                  <c:v>1807279</c:v>
                </c:pt>
                <c:pt idx="6">
                  <c:v>1251359</c:v>
                </c:pt>
              </c:numCache>
            </c:numRef>
          </c:val>
          <c:extLst>
            <c:ext xmlns:c16="http://schemas.microsoft.com/office/drawing/2014/chart" uri="{C3380CC4-5D6E-409C-BE32-E72D297353CC}">
              <c16:uniqueId val="{00000000-866C-4592-A256-CE9721D75D55}"/>
            </c:ext>
          </c:extLst>
        </c:ser>
        <c:dLbls>
          <c:showLegendKey val="0"/>
          <c:showVal val="0"/>
          <c:showCatName val="0"/>
          <c:showSerName val="0"/>
          <c:showPercent val="0"/>
          <c:showBubbleSize val="0"/>
        </c:dLbls>
        <c:gapWidth val="219"/>
        <c:overlap val="-27"/>
        <c:axId val="1159125887"/>
        <c:axId val="1159113407"/>
      </c:barChart>
      <c:lineChart>
        <c:grouping val="standard"/>
        <c:varyColors val="0"/>
        <c:ser>
          <c:idx val="1"/>
          <c:order val="1"/>
          <c:tx>
            <c:strRef>
              <c:f>'Energy consumption'!$A$4</c:f>
              <c:strCache>
                <c:ptCount val="1"/>
                <c:pt idx="0">
                  <c:v>Pre-Part Night 2009/10</c:v>
                </c:pt>
              </c:strCache>
            </c:strRef>
          </c:tx>
          <c:spPr>
            <a:ln w="28575" cap="rnd">
              <a:solidFill>
                <a:srgbClr val="FF0000"/>
              </a:solidFill>
              <a:round/>
            </a:ln>
            <a:effectLst/>
          </c:spPr>
          <c:marker>
            <c:symbol val="none"/>
          </c:marker>
          <c:cat>
            <c:strRef>
              <c:f>'Energy consumption'!$B$2:$H$2</c:f>
              <c:strCache>
                <c:ptCount val="7"/>
                <c:pt idx="0">
                  <c:v>2016/17</c:v>
                </c:pt>
                <c:pt idx="1">
                  <c:v>2017/18</c:v>
                </c:pt>
                <c:pt idx="2">
                  <c:v>2018/19</c:v>
                </c:pt>
                <c:pt idx="3">
                  <c:v>2019/20</c:v>
                </c:pt>
                <c:pt idx="4">
                  <c:v>2020/21</c:v>
                </c:pt>
                <c:pt idx="5">
                  <c:v>2021/22</c:v>
                </c:pt>
                <c:pt idx="6">
                  <c:v>2022/23</c:v>
                </c:pt>
              </c:strCache>
            </c:strRef>
          </c:cat>
          <c:val>
            <c:numRef>
              <c:f>'Energy consumption'!$B$4:$H$4</c:f>
              <c:numCache>
                <c:formatCode>#,##0</c:formatCode>
                <c:ptCount val="7"/>
                <c:pt idx="0">
                  <c:v>4537187</c:v>
                </c:pt>
                <c:pt idx="1">
                  <c:v>4537187</c:v>
                </c:pt>
                <c:pt idx="2">
                  <c:v>4537187</c:v>
                </c:pt>
                <c:pt idx="3">
                  <c:v>4537187</c:v>
                </c:pt>
                <c:pt idx="4">
                  <c:v>4537187</c:v>
                </c:pt>
                <c:pt idx="5">
                  <c:v>4537187</c:v>
                </c:pt>
                <c:pt idx="6">
                  <c:v>4537187</c:v>
                </c:pt>
              </c:numCache>
            </c:numRef>
          </c:val>
          <c:smooth val="0"/>
          <c:extLst>
            <c:ext xmlns:c16="http://schemas.microsoft.com/office/drawing/2014/chart" uri="{C3380CC4-5D6E-409C-BE32-E72D297353CC}">
              <c16:uniqueId val="{00000001-866C-4592-A256-CE9721D75D55}"/>
            </c:ext>
          </c:extLst>
        </c:ser>
        <c:dLbls>
          <c:showLegendKey val="0"/>
          <c:showVal val="0"/>
          <c:showCatName val="0"/>
          <c:showSerName val="0"/>
          <c:showPercent val="0"/>
          <c:showBubbleSize val="0"/>
        </c:dLbls>
        <c:marker val="1"/>
        <c:smooth val="0"/>
        <c:axId val="1159125887"/>
        <c:axId val="1159113407"/>
      </c:lineChart>
      <c:catAx>
        <c:axId val="1159125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9113407"/>
        <c:crosses val="autoZero"/>
        <c:auto val="1"/>
        <c:lblAlgn val="ctr"/>
        <c:lblOffset val="100"/>
        <c:noMultiLvlLbl val="0"/>
      </c:catAx>
      <c:valAx>
        <c:axId val="115911340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9125887"/>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Sol12</b:Tag>
    <b:SourceType>DocumentFromInternetSite</b:SourceType>
    <b:Guid>{B6E63F8B-92D7-4BD2-A123-399FF5853D57}</b:Guid>
    <b:Title>Street Lighting - A Stratagey for Solihull</b:Title>
    <b:Year>2012</b:Year>
    <b:YearAccessed>2023</b:YearAccessed>
    <b:MonthAccessed>11</b:MonthAccessed>
    <b:DayAccessed>01</b:DayAccessed>
    <b:URL>chrome-extension://efaidnbmnnnibpcajpcglclefindmkaj/https://www.solihull.gov.uk/sites/default/files/migrated/StrategiesPlansPolicies_TransportandHighways_Street_Lighting_Strategy.pdf</b:URL>
    <b:Author>
      <b:Author>
        <b:Corporate>Solihull Borough Council</b:Corporate>
      </b:Author>
    </b:Author>
    <b:RefOrder>14</b:RefOrder>
  </b:Source>
  <b:Source>
    <b:Tag>Wes20</b:Tag>
    <b:SourceType>InternetSite</b:SourceType>
    <b:Guid>{3EA3FE7B-861D-4C3F-B947-2BC84C36F20F}</b:Guid>
    <b:Title>£2.43m LED street light plans for Pembrokeshire</b:Title>
    <b:Year>2020</b:Year>
    <b:Author>
      <b:Author>
        <b:Corporate>Western Telegraph</b:Corporate>
      </b:Author>
    </b:Author>
    <b:YearAccessed>2024</b:YearAccessed>
    <b:MonthAccessed>02</b:MonthAccessed>
    <b:DayAccessed>15</b:DayAccessed>
    <b:URL>https://www.westerntelegraph.co.uk/news/18935302.2-43m-led-street-light-plans-pembrokeshire/</b:URL>
    <b:RefOrder>4</b:RefOrder>
  </b:Source>
  <b:Source>
    <b:Tag>UKR21</b:Tag>
    <b:SourceType>InternetSite</b:SourceType>
    <b:Guid>{39157F95-E294-40F2-84AA-ECB3945BD2E7}</b:Guid>
    <b:Author>
      <b:Author>
        <b:Corporate>UK Roads Liason Group</b:Corporate>
      </b:Author>
    </b:Author>
    <b:Title>Saving costs and carbon by investing in street lighting</b:Title>
    <b:Year>2021</b:Year>
    <b:YearAccessed>2024</b:YearAccessed>
    <b:MonthAccessed>02</b:MonthAccessed>
    <b:DayAccessed>15</b:DayAccessed>
    <b:URL>chrome-extension://efaidnbmnnnibpcajpcglclefindmkaj/https://ukrlg.ciht.org.uk/media/12711/transpro_january2021_ukrlg.pdf</b:URL>
    <b:RefOrder>15</b:RefOrder>
  </b:Source>
  <b:Source>
    <b:Tag>Wal19</b:Tag>
    <b:SourceType>InternetSite</b:SourceType>
    <b:Guid>{32FF4C62-8719-4607-A049-760DC9268E86}</b:Guid>
    <b:Author>
      <b:Author>
        <b:Corporate>Wales Online</b:Corporate>
      </b:Author>
    </b:Author>
    <b:Title>The seven figure sum being spent to change Cardiff's street lights</b:Title>
    <b:Year>2019</b:Year>
    <b:YearAccessed>2024</b:YearAccessed>
    <b:MonthAccessed>02</b:MonthAccessed>
    <b:DayAccessed>15</b:DayAccessed>
    <b:URL>https://www.walesonline.co.uk/news/local-news/cardiff-council-street-lights-led-16250153</b:URL>
    <b:RefOrder>3</b:RefOrder>
  </b:Source>
  <b:Source>
    <b:Tag>Sto16</b:Tag>
    <b:SourceType>InternetSite</b:SourceType>
    <b:Guid>{F5A216A2-AB44-428E-9683-484D366C158D}</b:Guid>
    <b:Author>
      <b:Author>
        <b:Corporate>Stouch Lighting</b:Corporate>
      </b:Author>
    </b:Author>
    <b:Title>Lighting Comparison: LED vs High Pressure Sodium/Low Pressure Sodium</b:Title>
    <b:Year>2016</b:Year>
    <b:YearAccessed>2024</b:YearAccessed>
    <b:MonthAccessed>02</b:MonthAccessed>
    <b:DayAccessed>15</b:DayAccessed>
    <b:URL>https://www.stouchlighting.com/blog/led-vs-hps-lps-high-and-low-pressure-sodium#:~:text=LEDs%20are%20an%20ideal%20light,end%20of%20its%20useful%20life.</b:URL>
    <b:RefOrder>9</b:RefOrder>
  </b:Source>
  <b:Source>
    <b:Tag>UKR20</b:Tag>
    <b:SourceType>InternetSite</b:SourceType>
    <b:Guid>{74189E29-C350-4376-BCF5-EA8369AB8C0B}</b:Guid>
    <b:Author>
      <b:Author>
        <b:Corporate>UK Roads Laison Group</b:Corporate>
      </b:Author>
    </b:Author>
    <b:Title>STATE OF THE NATION REPORT</b:Title>
    <b:Year>2020</b:Year>
    <b:YearAccessed>2024</b:YearAccessed>
    <b:MonthAccessed>02</b:MonthAccessed>
    <b:DayAccessed>15</b:DayAccessed>
    <b:URL>chrome-extension://efaidnbmnnnibpcajpcglclefindmkaj/https://ukrlg.ciht.org.uk/media/12713/sotn-report.pdf</b:URL>
    <b:RefOrder>1</b:RefOrder>
  </b:Source>
  <b:Source>
    <b:Tag>Leb22</b:Tag>
    <b:SourceType>InternetSite</b:SourceType>
    <b:Guid>{A2F0FB06-930F-45AE-BD3F-B6A57E900621}</b:Guid>
    <b:Author>
      <b:Author>
        <b:Corporate>Leboda Lighting</b:Corporate>
      </b:Author>
    </b:Author>
    <b:Title>LED Street Light vs Traditional Street Light</b:Title>
    <b:Year>2022</b:Year>
    <b:YearAccessed>2024</b:YearAccessed>
    <b:MonthAccessed>02</b:MonthAccessed>
    <b:DayAccessed>18</b:DayAccessed>
    <b:URL>https://www.lebodaworld.com/led-street-light-vs-traditional-street-light/</b:URL>
    <b:RefOrder>2</b:RefOrder>
  </b:Source>
  <b:Source>
    <b:Tag>Res23</b:Tag>
    <b:SourceType>InternetSite</b:SourceType>
    <b:Guid>{059EDC6C-F58B-4A75-B758-AB4DA0729318}</b:Guid>
    <b:Author>
      <b:Author>
        <b:Corporate>Research Gate</b:Corporate>
      </b:Author>
    </b:Author>
    <b:Title>The pros and cons of different approaches to LED street lighting</b:Title>
    <b:Year>2023</b:Year>
    <b:YearAccessed>2024</b:YearAccessed>
    <b:MonthAccessed>02</b:MonthAccessed>
    <b:DayAccessed>20</b:DayAccessed>
    <b:URL>https://www.researchgate.net/publication/368771305_The_pros_and_cons_of_different_approaches_to_LED_street_lighting#pf6</b:URL>
    <b:RefOrder>7</b:RefOrder>
  </b:Source>
  <b:Source>
    <b:Tag>int20</b:Tag>
    <b:SourceType>InternetSite</b:SourceType>
    <b:Guid>{8B5C552D-675F-47DB-9C1D-FF8647DF17AE}</b:Guid>
    <b:Author>
      <b:Author>
        <b:Corporate>inteliLIGHT</b:Corporate>
      </b:Author>
    </b:Author>
    <b:Title>Everything you need to know about smart street lighting</b:Title>
    <b:Year>2020</b:Year>
    <b:YearAccessed>2024</b:YearAccessed>
    <b:MonthAccessed>02</b:MonthAccessed>
    <b:DayAccessed>21</b:DayAccessed>
    <b:URL>https://intelilight.eu/smart-street-lighting/</b:URL>
    <b:RefOrder>8</b:RefOrder>
  </b:Source>
  <b:Source>
    <b:Tag>Nat23</b:Tag>
    <b:SourceType>InternetSite</b:SourceType>
    <b:Guid>{E0F7CE46-1F20-4F2E-9BC5-FF0F7DFAE990}</b:Guid>
    <b:Author>
      <b:Author>
        <b:Corporate>National Geographic</b:Corporate>
      </b:Author>
    </b:Author>
    <b:Title>Light Pollution</b:Title>
    <b:Year>2023</b:Year>
    <b:YearAccessed>2024</b:YearAccessed>
    <b:MonthAccessed>02</b:MonthAccessed>
    <b:DayAccessed>27</b:DayAccessed>
    <b:URL>https://education.nationalgeographic.org/resource/light-pollution/</b:URL>
    <b:RefOrder>10</b:RefOrder>
  </b:Source>
  <b:Source>
    <b:Tag>AZO22</b:Tag>
    <b:SourceType>InternetSite</b:SourceType>
    <b:Guid>{3010AF72-10B1-4CBC-991C-4EE23F085BFB}</b:Guid>
    <b:Author>
      <b:Author>
        <b:Corporate>AZO Cleantech</b:Corporate>
      </b:Author>
    </b:Author>
    <b:Title>The Negative Impact of LEDs on the Environment and Health</b:Title>
    <b:Year>2022</b:Year>
    <b:YearAccessed>2024</b:YearAccessed>
    <b:MonthAccessed>02</b:MonthAccessed>
    <b:DayAccessed>28</b:DayAccessed>
    <b:URL>https://www.azocleantech.com/article.aspx?ArticleID=1616</b:URL>
    <b:RefOrder>12</b:RefOrder>
  </b:Source>
  <b:Source>
    <b:Tag>Tre22</b:Tag>
    <b:SourceType>InternetSite</b:SourceType>
    <b:Guid>{57142C48-5C19-4F8C-9139-4DE1F674AA8E}</b:Guid>
    <b:Author>
      <b:Author>
        <b:Corporate>Treehugger</b:Corporate>
      </b:Author>
    </b:Author>
    <b:Title>LED Street Lighting Is Brighter, Bluer, and Increasing Environmental Risk</b:Title>
    <b:Year>2022</b:Year>
    <b:YearAccessed>2024</b:YearAccessed>
    <b:MonthAccessed>02</b:MonthAccessed>
    <b:DayAccessed>28</b:DayAccessed>
    <b:URL>https://www.treehugger.com/led-street-lighting-increasing-environmental-risk-6666342</b:URL>
    <b:RefOrder>11</b:RefOrder>
  </b:Source>
  <b:Source>
    <b:Tag>Pem23</b:Tag>
    <b:SourceType>Misc</b:SourceType>
    <b:Guid>{C80B1607-F51B-421D-BA87-4AA8B9E2079C}</b:Guid>
    <b:Title>Street Lighting Performance Review</b:Title>
    <b:Year>2023</b:Year>
    <b:Author>
      <b:Author>
        <b:Corporate>Pembrokeshire County Council</b:Corporate>
      </b:Author>
    </b:Author>
    <b:RefOrder>13</b:RefOrder>
  </b:Source>
  <b:Source>
    <b:Tag>Tap21</b:Tag>
    <b:SourceType>InternetSite</b:SourceType>
    <b:Guid>{70D1C8A9-F912-4C90-BC3B-E1C2F2DB5DF0}</b:Guid>
    <b:Author>
      <b:Author>
        <b:Corporate>Tapetum</b:Corporate>
      </b:Author>
    </b:Author>
    <b:Title>What is the purpose of street lighting?</b:Title>
    <b:Year>2021</b:Year>
    <b:YearAccessed>2023</b:YearAccessed>
    <b:MonthAccessed>11</b:MonthAccessed>
    <b:DayAccessed>01</b:DayAccessed>
    <b:URL>https://tapetum.in/blogs/solar/what-is-the-purpose-of-street-lighting</b:URL>
    <b:RefOrder>16</b:RefOrder>
  </b:Source>
  <b:Source>
    <b:Tag>Loc24</b:Tag>
    <b:SourceType>Misc</b:SourceType>
    <b:Guid>{4FA6C4E4-23CC-4CF5-9DF8-7F92E9DB7DF9}</b:Guid>
    <b:Author>
      <b:Author>
        <b:Corporate>Local Authority PCC</b:Corporate>
      </b:Author>
    </b:Author>
    <b:Year>2024</b:Year>
    <b:RefOrder>5</b:RefOrder>
  </b:Source>
  <b:Source>
    <b:Tag>The151</b:Tag>
    <b:SourceType>Report</b:SourceType>
    <b:Guid>{150B3033-B5D6-4DBB-A9F0-8A1C05F6E6A1}</b:Guid>
    <b:Title>The Big Switch</b:Title>
    <b:Year>2015</b:Year>
    <b:Author>
      <b:Author>
        <b:Corporate>The Climate Group</b:Corporate>
      </b:Author>
    </b:Author>
    <b:YearAccessed>2024</b:YearAccessed>
    <b:MonthAccessed>02</b:MonthAccessed>
    <b:DayAccessed>15</b:DayAccessed>
    <b:URL>https://www.theclimategroup.org/media/1596/download#:~:text=The%20latest%20energy%20efficient%20LED,energy%2C%20maintenance%20and%20running%20costs.</b:URL>
    <b:RefOrder>6</b:RefOrder>
  </b:Source>
</b:Sources>
</file>

<file path=customXml/itemProps1.xml><?xml version="1.0" encoding="utf-8"?>
<ds:datastoreItem xmlns:ds="http://schemas.openxmlformats.org/officeDocument/2006/customXml" ds:itemID="{5B3B7D5B-572B-45A4-B3F1-167A32CC3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7242</TotalTime>
  <Pages>14</Pages>
  <Words>5200</Words>
  <Characters>29643</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34774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Ethan</dc:creator>
  <cp:keywords/>
  <dc:description/>
  <cp:lastModifiedBy>Evans, Ethan</cp:lastModifiedBy>
  <cp:revision>102</cp:revision>
  <dcterms:created xsi:type="dcterms:W3CDTF">2023-10-30T09:52:00Z</dcterms:created>
  <dcterms:modified xsi:type="dcterms:W3CDTF">2024-04-29T08:56:00Z</dcterms:modified>
</cp:coreProperties>
</file>