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84BE4" w:rsidRDefault="001377D6">
      <w:pPr>
        <w:jc w:val="center"/>
        <w:rPr>
          <w:sz w:val="30"/>
          <w:szCs w:val="30"/>
        </w:rPr>
      </w:pPr>
      <w:r>
        <w:rPr>
          <w:sz w:val="30"/>
          <w:szCs w:val="30"/>
        </w:rPr>
        <w:t>People and Organisations assignment</w:t>
      </w:r>
    </w:p>
    <w:p w14:paraId="00000002" w14:textId="77777777" w:rsidR="00984BE4" w:rsidRDefault="001377D6">
      <w:pPr>
        <w:jc w:val="center"/>
        <w:rPr>
          <w:sz w:val="30"/>
          <w:szCs w:val="30"/>
        </w:rPr>
      </w:pPr>
      <w:r>
        <w:rPr>
          <w:sz w:val="30"/>
          <w:szCs w:val="30"/>
        </w:rPr>
        <w:t>Organisational performance</w:t>
      </w:r>
    </w:p>
    <w:p w14:paraId="00000003" w14:textId="77777777" w:rsidR="00984BE4" w:rsidRDefault="00984BE4">
      <w:pPr>
        <w:rPr>
          <w:sz w:val="26"/>
          <w:szCs w:val="26"/>
        </w:rPr>
      </w:pPr>
    </w:p>
    <w:p w14:paraId="00000004" w14:textId="77777777" w:rsidR="00984BE4" w:rsidRDefault="001377D6">
      <w:pPr>
        <w:rPr>
          <w:sz w:val="24"/>
          <w:szCs w:val="24"/>
        </w:rPr>
      </w:pPr>
      <w:r>
        <w:rPr>
          <w:sz w:val="26"/>
          <w:szCs w:val="26"/>
        </w:rPr>
        <w:t>In this report, we will look at how different business strategies impr</w:t>
      </w:r>
      <w:r>
        <w:rPr>
          <w:sz w:val="24"/>
          <w:szCs w:val="24"/>
        </w:rPr>
        <w:t>ove overall organisational performance. This report will be stating various ways of how some businesses enhanced</w:t>
      </w:r>
    </w:p>
    <w:p w14:paraId="00000005" w14:textId="77777777" w:rsidR="00984BE4" w:rsidRDefault="001377D6">
      <w:pPr>
        <w:rPr>
          <w:sz w:val="24"/>
          <w:szCs w:val="24"/>
        </w:rPr>
      </w:pPr>
      <w:r>
        <w:rPr>
          <w:sz w:val="24"/>
          <w:szCs w:val="24"/>
        </w:rPr>
        <w:t xml:space="preserve">We will be looking at </w:t>
      </w:r>
    </w:p>
    <w:p w14:paraId="00000006" w14:textId="77777777" w:rsidR="00984BE4" w:rsidRDefault="001377D6">
      <w:pPr>
        <w:numPr>
          <w:ilvl w:val="0"/>
          <w:numId w:val="1"/>
        </w:numPr>
        <w:spacing w:after="0"/>
        <w:rPr>
          <w:sz w:val="24"/>
          <w:szCs w:val="24"/>
        </w:rPr>
      </w:pPr>
      <w:r>
        <w:rPr>
          <w:sz w:val="24"/>
          <w:szCs w:val="24"/>
        </w:rPr>
        <w:t>structures</w:t>
      </w:r>
    </w:p>
    <w:p w14:paraId="00000007" w14:textId="77777777" w:rsidR="00984BE4" w:rsidRDefault="001377D6">
      <w:pPr>
        <w:numPr>
          <w:ilvl w:val="0"/>
          <w:numId w:val="1"/>
        </w:numPr>
        <w:spacing w:after="0"/>
        <w:rPr>
          <w:sz w:val="24"/>
          <w:szCs w:val="24"/>
        </w:rPr>
      </w:pPr>
      <w:r>
        <w:rPr>
          <w:sz w:val="24"/>
          <w:szCs w:val="24"/>
        </w:rPr>
        <w:t>stakeholders</w:t>
      </w:r>
    </w:p>
    <w:p w14:paraId="00000008" w14:textId="77777777" w:rsidR="00984BE4" w:rsidRDefault="001377D6">
      <w:pPr>
        <w:numPr>
          <w:ilvl w:val="0"/>
          <w:numId w:val="1"/>
        </w:numPr>
        <w:rPr>
          <w:sz w:val="24"/>
          <w:szCs w:val="24"/>
        </w:rPr>
      </w:pPr>
      <w:r>
        <w:rPr>
          <w:sz w:val="24"/>
          <w:szCs w:val="24"/>
        </w:rPr>
        <w:t>culture</w:t>
      </w:r>
    </w:p>
    <w:p w14:paraId="00000009" w14:textId="77777777" w:rsidR="00984BE4" w:rsidRDefault="001377D6">
      <w:r>
        <w:t>Organizational structures can be tall in the sense that there are a number of tiers betw</w:t>
      </w:r>
      <w:r>
        <w:t xml:space="preserve">een entry level employees and the leaders of the company, </w:t>
      </w:r>
      <w:proofErr w:type="gramStart"/>
      <w:r>
        <w:t>There</w:t>
      </w:r>
      <w:proofErr w:type="gramEnd"/>
      <w:r>
        <w:t xml:space="preserve"> are 4 different types of these </w:t>
      </w:r>
    </w:p>
    <w:p w14:paraId="0000000A" w14:textId="77777777" w:rsidR="00984BE4" w:rsidRDefault="001377D6">
      <w:pPr>
        <w:numPr>
          <w:ilvl w:val="0"/>
          <w:numId w:val="4"/>
        </w:numPr>
      </w:pPr>
      <w:r>
        <w:t>Functional</w:t>
      </w:r>
    </w:p>
    <w:p w14:paraId="0000000B" w14:textId="77777777" w:rsidR="00984BE4" w:rsidRDefault="001377D6">
      <w:pPr>
        <w:numPr>
          <w:ilvl w:val="0"/>
          <w:numId w:val="4"/>
        </w:numPr>
      </w:pPr>
      <w:r>
        <w:t>Divisional</w:t>
      </w:r>
    </w:p>
    <w:p w14:paraId="0000000C" w14:textId="77777777" w:rsidR="00984BE4" w:rsidRDefault="001377D6">
      <w:pPr>
        <w:numPr>
          <w:ilvl w:val="0"/>
          <w:numId w:val="4"/>
        </w:numPr>
      </w:pPr>
      <w:r>
        <w:t>Matrix</w:t>
      </w:r>
    </w:p>
    <w:p w14:paraId="0000000D" w14:textId="77777777" w:rsidR="00984BE4" w:rsidRDefault="001377D6">
      <w:pPr>
        <w:numPr>
          <w:ilvl w:val="0"/>
          <w:numId w:val="4"/>
        </w:numPr>
      </w:pPr>
      <w:proofErr w:type="spellStart"/>
      <w:r>
        <w:t>Flatarchy</w:t>
      </w:r>
      <w:proofErr w:type="spellEnd"/>
    </w:p>
    <w:p w14:paraId="0000000E" w14:textId="77777777" w:rsidR="00984BE4" w:rsidRDefault="001377D6">
      <w:r>
        <w:t xml:space="preserve">Reference from </w:t>
      </w:r>
      <w:proofErr w:type="spellStart"/>
      <w:r>
        <w:t>allbusiness</w:t>
      </w:r>
      <w:proofErr w:type="spellEnd"/>
    </w:p>
    <w:p w14:paraId="0000000F" w14:textId="77777777" w:rsidR="00984BE4" w:rsidRDefault="001377D6">
      <w:r>
        <w:t>Functional structure</w:t>
      </w:r>
    </w:p>
    <w:p w14:paraId="00000010" w14:textId="77777777" w:rsidR="00984BE4" w:rsidRDefault="001377D6">
      <w:pPr>
        <w:rPr>
          <w:sz w:val="24"/>
          <w:szCs w:val="24"/>
        </w:rPr>
      </w:pPr>
      <w:r>
        <w:rPr>
          <w:sz w:val="24"/>
          <w:szCs w:val="24"/>
        </w:rPr>
        <w:t>(</w:t>
      </w:r>
      <w:proofErr w:type="spellStart"/>
      <w:r>
        <w:rPr>
          <w:sz w:val="24"/>
          <w:szCs w:val="24"/>
        </w:rPr>
        <w:t>posusa</w:t>
      </w:r>
      <w:proofErr w:type="spellEnd"/>
      <w:r>
        <w:rPr>
          <w:sz w:val="24"/>
          <w:szCs w:val="24"/>
        </w:rPr>
        <w:t>) There are a lot of ways structure can also affect business, func</w:t>
      </w:r>
      <w:r>
        <w:rPr>
          <w:sz w:val="24"/>
          <w:szCs w:val="24"/>
        </w:rPr>
        <w:t>tional structure can be used in another term as bureaucratic structure, it can separate your business functions into departments so you can do business operations efficiently. Every department has a manager who manages the staff but is governed by an execu</w:t>
      </w:r>
      <w:r>
        <w:rPr>
          <w:sz w:val="24"/>
          <w:szCs w:val="24"/>
        </w:rPr>
        <w:t>tive.</w:t>
      </w:r>
    </w:p>
    <w:p w14:paraId="00000011" w14:textId="77777777" w:rsidR="00984BE4" w:rsidRDefault="001377D6">
      <w:r>
        <w:t xml:space="preserve">Divisional structure </w:t>
      </w:r>
    </w:p>
    <w:p w14:paraId="00000012" w14:textId="77777777" w:rsidR="00984BE4" w:rsidRDefault="001377D6">
      <w:pPr>
        <w:rPr>
          <w:rFonts w:ascii="Arial" w:eastAsia="Arial" w:hAnsi="Arial" w:cs="Arial"/>
          <w:color w:val="222222"/>
          <w:highlight w:val="white"/>
        </w:rPr>
      </w:pPr>
      <w:r>
        <w:rPr>
          <w:rFonts w:ascii="Arial" w:eastAsia="Arial" w:hAnsi="Arial" w:cs="Arial"/>
          <w:color w:val="222222"/>
          <w:highlight w:val="white"/>
        </w:rPr>
        <w:t>{</w:t>
      </w:r>
      <w:proofErr w:type="spellStart"/>
      <w:r>
        <w:rPr>
          <w:rFonts w:ascii="Arial" w:eastAsia="Arial" w:hAnsi="Arial" w:cs="Arial"/>
          <w:color w:val="222222"/>
          <w:highlight w:val="white"/>
        </w:rPr>
        <w:t>Qsstudy</w:t>
      </w:r>
      <w:proofErr w:type="spellEnd"/>
      <w:r>
        <w:rPr>
          <w:rFonts w:ascii="Arial" w:eastAsia="Arial" w:hAnsi="Arial" w:cs="Arial"/>
          <w:color w:val="222222"/>
          <w:highlight w:val="white"/>
        </w:rPr>
        <w:t xml:space="preserve">} In a divisional structure, the organization structure comprises of divided business areas or divisions. Each area has a </w:t>
      </w:r>
      <w:proofErr w:type="spellStart"/>
      <w:r>
        <w:rPr>
          <w:rFonts w:ascii="Arial" w:eastAsia="Arial" w:hAnsi="Arial" w:cs="Arial"/>
          <w:color w:val="222222"/>
          <w:highlight w:val="white"/>
        </w:rPr>
        <w:t>a</w:t>
      </w:r>
      <w:proofErr w:type="spellEnd"/>
      <w:r>
        <w:rPr>
          <w:rFonts w:ascii="Arial" w:eastAsia="Arial" w:hAnsi="Arial" w:cs="Arial"/>
          <w:color w:val="222222"/>
          <w:highlight w:val="white"/>
        </w:rPr>
        <w:t xml:space="preserve"> person responsible for the performance and who that is also the same person that is in charge ov</w:t>
      </w:r>
      <w:r>
        <w:rPr>
          <w:rFonts w:ascii="Arial" w:eastAsia="Arial" w:hAnsi="Arial" w:cs="Arial"/>
          <w:color w:val="222222"/>
          <w:highlight w:val="white"/>
        </w:rPr>
        <w:t>er the unit. It is helpful because the downfall of one separate division doesn’t pressure the other divisions</w:t>
      </w:r>
    </w:p>
    <w:p w14:paraId="00000013" w14:textId="77777777" w:rsidR="00984BE4" w:rsidRDefault="001377D6">
      <w:pPr>
        <w:rPr>
          <w:rFonts w:ascii="Arial" w:eastAsia="Arial" w:hAnsi="Arial" w:cs="Arial"/>
          <w:color w:val="222222"/>
          <w:highlight w:val="white"/>
        </w:rPr>
      </w:pPr>
      <w:r>
        <w:rPr>
          <w:rFonts w:ascii="Arial" w:eastAsia="Arial" w:hAnsi="Arial" w:cs="Arial"/>
          <w:color w:val="222222"/>
          <w:highlight w:val="white"/>
        </w:rPr>
        <w:t>Matrix Structure</w:t>
      </w:r>
    </w:p>
    <w:p w14:paraId="00000014" w14:textId="77777777" w:rsidR="00984BE4" w:rsidRDefault="001377D6">
      <w:pPr>
        <w:rPr>
          <w:rFonts w:ascii="Arial" w:eastAsia="Arial" w:hAnsi="Arial" w:cs="Arial"/>
          <w:color w:val="222222"/>
          <w:highlight w:val="white"/>
        </w:rPr>
      </w:pPr>
      <w:r>
        <w:rPr>
          <w:rFonts w:ascii="Arial" w:eastAsia="Arial" w:hAnsi="Arial" w:cs="Arial"/>
          <w:color w:val="222222"/>
          <w:highlight w:val="white"/>
        </w:rPr>
        <w:t>(asana) In a matrix structure individuals work to report to various leaders of their organisation, this structure is important be</w:t>
      </w:r>
      <w:r>
        <w:rPr>
          <w:rFonts w:ascii="Arial" w:eastAsia="Arial" w:hAnsi="Arial" w:cs="Arial"/>
          <w:color w:val="222222"/>
          <w:highlight w:val="white"/>
        </w:rPr>
        <w:t>cause it builds the bridge of communication between different teams and companies, this is a very popular structure that is used by a lot of companies in this Era. Reading on the article put on asana they say using this structure prevents them for having t</w:t>
      </w:r>
      <w:r>
        <w:rPr>
          <w:rFonts w:ascii="Arial" w:eastAsia="Arial" w:hAnsi="Arial" w:cs="Arial"/>
          <w:color w:val="222222"/>
          <w:highlight w:val="white"/>
        </w:rPr>
        <w:t xml:space="preserve">o realign </w:t>
      </w:r>
      <w:proofErr w:type="spellStart"/>
      <w:r>
        <w:rPr>
          <w:rFonts w:ascii="Arial" w:eastAsia="Arial" w:hAnsi="Arial" w:cs="Arial"/>
          <w:color w:val="222222"/>
          <w:highlight w:val="white"/>
        </w:rPr>
        <w:t>everytime</w:t>
      </w:r>
      <w:proofErr w:type="spellEnd"/>
      <w:r>
        <w:rPr>
          <w:rFonts w:ascii="Arial" w:eastAsia="Arial" w:hAnsi="Arial" w:cs="Arial"/>
          <w:color w:val="222222"/>
          <w:highlight w:val="white"/>
        </w:rPr>
        <w:t xml:space="preserve"> a new project begins.</w:t>
      </w:r>
    </w:p>
    <w:p w14:paraId="00000015" w14:textId="77777777" w:rsidR="00984BE4" w:rsidRDefault="001377D6">
      <w:pPr>
        <w:rPr>
          <w:rFonts w:ascii="Arial" w:eastAsia="Arial" w:hAnsi="Arial" w:cs="Arial"/>
          <w:color w:val="222222"/>
          <w:highlight w:val="white"/>
        </w:rPr>
      </w:pPr>
      <w:proofErr w:type="spellStart"/>
      <w:r>
        <w:rPr>
          <w:rFonts w:ascii="Arial" w:eastAsia="Arial" w:hAnsi="Arial" w:cs="Arial"/>
          <w:color w:val="222222"/>
          <w:highlight w:val="white"/>
        </w:rPr>
        <w:t>Flatacrhy</w:t>
      </w:r>
      <w:proofErr w:type="spellEnd"/>
    </w:p>
    <w:p w14:paraId="00000016" w14:textId="77777777" w:rsidR="00984BE4" w:rsidRDefault="001377D6">
      <w:pPr>
        <w:rPr>
          <w:rFonts w:ascii="Arial" w:eastAsia="Arial" w:hAnsi="Arial" w:cs="Arial"/>
          <w:color w:val="222222"/>
          <w:highlight w:val="white"/>
        </w:rPr>
      </w:pPr>
      <w:r>
        <w:rPr>
          <w:rFonts w:ascii="Arial" w:eastAsia="Arial" w:hAnsi="Arial" w:cs="Arial"/>
          <w:color w:val="222222"/>
          <w:highlight w:val="white"/>
        </w:rPr>
        <w:t>(</w:t>
      </w:r>
      <w:proofErr w:type="spellStart"/>
      <w:r>
        <w:rPr>
          <w:rFonts w:ascii="Arial" w:eastAsia="Arial" w:hAnsi="Arial" w:cs="Arial"/>
          <w:color w:val="222222"/>
          <w:highlight w:val="white"/>
        </w:rPr>
        <w:t>healthworkinginsights</w:t>
      </w:r>
      <w:proofErr w:type="spellEnd"/>
      <w:r>
        <w:rPr>
          <w:rFonts w:ascii="Arial" w:eastAsia="Arial" w:hAnsi="Arial" w:cs="Arial"/>
          <w:color w:val="222222"/>
          <w:highlight w:val="white"/>
        </w:rPr>
        <w:t xml:space="preserve">) A flat </w:t>
      </w:r>
      <w:proofErr w:type="spellStart"/>
      <w:r>
        <w:rPr>
          <w:rFonts w:ascii="Arial" w:eastAsia="Arial" w:hAnsi="Arial" w:cs="Arial"/>
          <w:color w:val="222222"/>
          <w:highlight w:val="white"/>
        </w:rPr>
        <w:t>archey</w:t>
      </w:r>
      <w:proofErr w:type="spellEnd"/>
      <w:r>
        <w:rPr>
          <w:rFonts w:ascii="Arial" w:eastAsia="Arial" w:hAnsi="Arial" w:cs="Arial"/>
          <w:color w:val="222222"/>
          <w:highlight w:val="white"/>
        </w:rPr>
        <w:t xml:space="preserve"> structure is used for small companies or </w:t>
      </w:r>
      <w:proofErr w:type="gramStart"/>
      <w:r>
        <w:rPr>
          <w:rFonts w:ascii="Arial" w:eastAsia="Arial" w:hAnsi="Arial" w:cs="Arial"/>
          <w:color w:val="222222"/>
          <w:highlight w:val="white"/>
        </w:rPr>
        <w:t>brand new</w:t>
      </w:r>
      <w:proofErr w:type="gramEnd"/>
      <w:r>
        <w:rPr>
          <w:rFonts w:ascii="Arial" w:eastAsia="Arial" w:hAnsi="Arial" w:cs="Arial"/>
          <w:color w:val="222222"/>
          <w:highlight w:val="white"/>
        </w:rPr>
        <w:t xml:space="preserve"> ones, anyone in these companies can make decisions in their organisations, this used </w:t>
      </w:r>
      <w:r>
        <w:rPr>
          <w:rFonts w:ascii="Arial" w:eastAsia="Arial" w:hAnsi="Arial" w:cs="Arial"/>
          <w:color w:val="222222"/>
          <w:highlight w:val="white"/>
        </w:rPr>
        <w:lastRenderedPageBreak/>
        <w:t>mostly by community businesses</w:t>
      </w:r>
      <w:r>
        <w:rPr>
          <w:rFonts w:ascii="Arial" w:eastAsia="Arial" w:hAnsi="Arial" w:cs="Arial"/>
          <w:color w:val="222222"/>
          <w:highlight w:val="white"/>
        </w:rPr>
        <w:t xml:space="preserve"> or charities mostly by independent companies. this is what (</w:t>
      </w:r>
      <w:proofErr w:type="spellStart"/>
      <w:r>
        <w:rPr>
          <w:rFonts w:ascii="Arial" w:eastAsia="Arial" w:hAnsi="Arial" w:cs="Arial"/>
          <w:color w:val="222222"/>
          <w:highlight w:val="white"/>
        </w:rPr>
        <w:t>healthworkinsights</w:t>
      </w:r>
      <w:proofErr w:type="spellEnd"/>
      <w:r>
        <w:rPr>
          <w:rFonts w:ascii="Arial" w:eastAsia="Arial" w:hAnsi="Arial" w:cs="Arial"/>
          <w:color w:val="222222"/>
          <w:highlight w:val="white"/>
        </w:rPr>
        <w:t xml:space="preserve">) said about </w:t>
      </w:r>
      <w:proofErr w:type="spellStart"/>
      <w:r>
        <w:rPr>
          <w:rFonts w:ascii="Arial" w:eastAsia="Arial" w:hAnsi="Arial" w:cs="Arial"/>
          <w:color w:val="222222"/>
          <w:highlight w:val="white"/>
        </w:rPr>
        <w:t>flatarchy</w:t>
      </w:r>
      <w:proofErr w:type="spellEnd"/>
      <w:r>
        <w:rPr>
          <w:rFonts w:ascii="Arial" w:eastAsia="Arial" w:hAnsi="Arial" w:cs="Arial"/>
          <w:color w:val="222222"/>
          <w:highlight w:val="white"/>
        </w:rPr>
        <w:t xml:space="preserve"> about how it can perform better</w:t>
      </w:r>
    </w:p>
    <w:p w14:paraId="00000017" w14:textId="77777777" w:rsidR="00984BE4" w:rsidRDefault="001377D6">
      <w:pPr>
        <w:rPr>
          <w:rFonts w:ascii="Arial" w:eastAsia="Arial" w:hAnsi="Arial" w:cs="Arial"/>
          <w:color w:val="111111"/>
          <w:shd w:val="clear" w:color="auto" w:fill="F1F1F1"/>
        </w:rPr>
      </w:pPr>
      <w:r>
        <w:rPr>
          <w:rFonts w:ascii="Arial" w:eastAsia="Arial" w:hAnsi="Arial" w:cs="Arial"/>
          <w:color w:val="222222"/>
          <w:highlight w:val="white"/>
        </w:rPr>
        <w:t>“</w:t>
      </w:r>
      <w:r>
        <w:rPr>
          <w:rFonts w:ascii="Arial" w:eastAsia="Arial" w:hAnsi="Arial" w:cs="Arial"/>
          <w:color w:val="111111"/>
          <w:shd w:val="clear" w:color="auto" w:fill="F1F1F1"/>
        </w:rPr>
        <w:t xml:space="preserve">The advantage of the </w:t>
      </w:r>
      <w:proofErr w:type="spellStart"/>
      <w:r>
        <w:rPr>
          <w:rFonts w:ascii="Arial" w:eastAsia="Arial" w:hAnsi="Arial" w:cs="Arial"/>
          <w:color w:val="111111"/>
          <w:shd w:val="clear" w:color="auto" w:fill="F1F1F1"/>
        </w:rPr>
        <w:t>flatarchy</w:t>
      </w:r>
      <w:proofErr w:type="spellEnd"/>
      <w:r>
        <w:rPr>
          <w:rFonts w:ascii="Arial" w:eastAsia="Arial" w:hAnsi="Arial" w:cs="Arial"/>
          <w:color w:val="111111"/>
          <w:shd w:val="clear" w:color="auto" w:fill="F1F1F1"/>
        </w:rPr>
        <w:t xml:space="preserve"> is to use the best of two organizational structures. It takes the structure of the hierarc</w:t>
      </w:r>
      <w:r>
        <w:rPr>
          <w:rFonts w:ascii="Arial" w:eastAsia="Arial" w:hAnsi="Arial" w:cs="Arial"/>
          <w:color w:val="111111"/>
          <w:shd w:val="clear" w:color="auto" w:fill="F1F1F1"/>
        </w:rPr>
        <w:t>hical organization, with its solid (but sometimes slow) process of validation. It also takes its job structure, quite robust, well documented, but sometimes lacking innovation. And it takes the advantages of flat organizations, with more concentrated and a</w:t>
      </w:r>
      <w:r>
        <w:rPr>
          <w:rFonts w:ascii="Arial" w:eastAsia="Arial" w:hAnsi="Arial" w:cs="Arial"/>
          <w:color w:val="111111"/>
          <w:shd w:val="clear" w:color="auto" w:fill="F1F1F1"/>
        </w:rPr>
        <w:t>gile teams, able to work quickly, with limited resources to start, to create proof of concept or minimum viable products efficiently and to reinvent their model if needed. In some cases, the flat team are small incubators, sometimes internal start-up, that</w:t>
      </w:r>
      <w:r>
        <w:rPr>
          <w:rFonts w:ascii="Arial" w:eastAsia="Arial" w:hAnsi="Arial" w:cs="Arial"/>
          <w:color w:val="111111"/>
          <w:shd w:val="clear" w:color="auto" w:fill="F1F1F1"/>
        </w:rPr>
        <w:t xml:space="preserve"> are working on new projects and that is exactly where they can be a game changer in our context.”</w:t>
      </w:r>
    </w:p>
    <w:p w14:paraId="00000018" w14:textId="77777777" w:rsidR="00984BE4" w:rsidRDefault="00984BE4">
      <w:pPr>
        <w:rPr>
          <w:rFonts w:ascii="Arial" w:eastAsia="Arial" w:hAnsi="Arial" w:cs="Arial"/>
          <w:color w:val="111111"/>
          <w:sz w:val="24"/>
          <w:szCs w:val="24"/>
          <w:shd w:val="clear" w:color="auto" w:fill="F1F1F1"/>
        </w:rPr>
      </w:pPr>
    </w:p>
    <w:p w14:paraId="00000019" w14:textId="77777777" w:rsidR="00984BE4" w:rsidRDefault="00984BE4">
      <w:pPr>
        <w:rPr>
          <w:rFonts w:ascii="Arial" w:eastAsia="Arial" w:hAnsi="Arial" w:cs="Arial"/>
          <w:color w:val="111111"/>
          <w:sz w:val="26"/>
          <w:szCs w:val="26"/>
          <w:shd w:val="clear" w:color="auto" w:fill="F1F1F1"/>
        </w:rPr>
      </w:pPr>
    </w:p>
    <w:p w14:paraId="0000001A" w14:textId="77777777" w:rsidR="00984BE4" w:rsidRDefault="00984BE4">
      <w:pPr>
        <w:rPr>
          <w:rFonts w:ascii="Arial" w:eastAsia="Arial" w:hAnsi="Arial" w:cs="Arial"/>
          <w:color w:val="111111"/>
          <w:sz w:val="26"/>
          <w:szCs w:val="26"/>
          <w:shd w:val="clear" w:color="auto" w:fill="F1F1F1"/>
        </w:rPr>
      </w:pPr>
    </w:p>
    <w:p w14:paraId="0000001B" w14:textId="77777777" w:rsidR="00984BE4" w:rsidRDefault="001377D6">
      <w:pPr>
        <w:rPr>
          <w:rFonts w:ascii="Arial" w:eastAsia="Arial" w:hAnsi="Arial" w:cs="Arial"/>
          <w:color w:val="111111"/>
          <w:sz w:val="24"/>
          <w:szCs w:val="24"/>
          <w:shd w:val="clear" w:color="auto" w:fill="F1F1F1"/>
        </w:rPr>
      </w:pPr>
      <w:r>
        <w:rPr>
          <w:rFonts w:ascii="Arial" w:eastAsia="Arial" w:hAnsi="Arial" w:cs="Arial"/>
          <w:color w:val="111111"/>
          <w:sz w:val="24"/>
          <w:szCs w:val="24"/>
          <w:shd w:val="clear" w:color="auto" w:fill="F1F1F1"/>
        </w:rPr>
        <w:t xml:space="preserve">How </w:t>
      </w:r>
      <w:proofErr w:type="spellStart"/>
      <w:r>
        <w:rPr>
          <w:rFonts w:ascii="Arial" w:eastAsia="Arial" w:hAnsi="Arial" w:cs="Arial"/>
          <w:color w:val="111111"/>
          <w:sz w:val="24"/>
          <w:szCs w:val="24"/>
          <w:shd w:val="clear" w:color="auto" w:fill="F1F1F1"/>
        </w:rPr>
        <w:t>organsitional</w:t>
      </w:r>
      <w:proofErr w:type="spellEnd"/>
      <w:r>
        <w:rPr>
          <w:rFonts w:ascii="Arial" w:eastAsia="Arial" w:hAnsi="Arial" w:cs="Arial"/>
          <w:color w:val="111111"/>
          <w:sz w:val="24"/>
          <w:szCs w:val="24"/>
          <w:shd w:val="clear" w:color="auto" w:fill="F1F1F1"/>
        </w:rPr>
        <w:t xml:space="preserve"> structures affect business</w:t>
      </w:r>
    </w:p>
    <w:p w14:paraId="0000001C" w14:textId="77777777" w:rsidR="00984BE4" w:rsidRDefault="00984BE4">
      <w:pPr>
        <w:rPr>
          <w:rFonts w:ascii="Arial" w:eastAsia="Arial" w:hAnsi="Arial" w:cs="Arial"/>
          <w:color w:val="111111"/>
          <w:sz w:val="24"/>
          <w:szCs w:val="24"/>
          <w:shd w:val="clear" w:color="auto" w:fill="F1F1F1"/>
        </w:rPr>
      </w:pPr>
    </w:p>
    <w:p w14:paraId="0000001D" w14:textId="77777777" w:rsidR="00984BE4" w:rsidRDefault="001377D6">
      <w:pPr>
        <w:rPr>
          <w:rFonts w:ascii="Arial" w:eastAsia="Arial" w:hAnsi="Arial" w:cs="Arial"/>
          <w:color w:val="111111"/>
          <w:sz w:val="24"/>
          <w:szCs w:val="24"/>
          <w:shd w:val="clear" w:color="auto" w:fill="F1F1F1"/>
        </w:rPr>
      </w:pPr>
      <w:r>
        <w:rPr>
          <w:rFonts w:ascii="Arial" w:eastAsia="Arial" w:hAnsi="Arial" w:cs="Arial"/>
          <w:color w:val="111111"/>
          <w:sz w:val="24"/>
          <w:szCs w:val="24"/>
          <w:shd w:val="clear" w:color="auto" w:fill="F1F1F1"/>
        </w:rPr>
        <w:t>The main reason how it can affect your business is because it enhances decision making and gives you the ability and flexibility to work and operate from wherever you want, it can help drive independence, creative thinking and communication between colleag</w:t>
      </w:r>
      <w:r>
        <w:rPr>
          <w:rFonts w:ascii="Arial" w:eastAsia="Arial" w:hAnsi="Arial" w:cs="Arial"/>
          <w:color w:val="111111"/>
          <w:sz w:val="24"/>
          <w:szCs w:val="24"/>
          <w:shd w:val="clear" w:color="auto" w:fill="F1F1F1"/>
        </w:rPr>
        <w:t xml:space="preserve">ues. </w:t>
      </w:r>
    </w:p>
    <w:p w14:paraId="0000001E" w14:textId="77777777" w:rsidR="00984BE4" w:rsidRDefault="001377D6">
      <w:pPr>
        <w:rPr>
          <w:rFonts w:ascii="Arial" w:eastAsia="Arial" w:hAnsi="Arial" w:cs="Arial"/>
          <w:color w:val="111111"/>
          <w:sz w:val="24"/>
          <w:szCs w:val="24"/>
          <w:shd w:val="clear" w:color="auto" w:fill="F1F1F1"/>
        </w:rPr>
      </w:pPr>
      <w:r>
        <w:rPr>
          <w:rFonts w:ascii="Arial" w:eastAsia="Arial" w:hAnsi="Arial" w:cs="Arial"/>
          <w:color w:val="111111"/>
          <w:sz w:val="24"/>
          <w:szCs w:val="24"/>
          <w:shd w:val="clear" w:color="auto" w:fill="F1F1F1"/>
        </w:rPr>
        <w:t xml:space="preserve">This is what (Grin) says about </w:t>
      </w:r>
      <w:proofErr w:type="spellStart"/>
      <w:r>
        <w:rPr>
          <w:rFonts w:ascii="Arial" w:eastAsia="Arial" w:hAnsi="Arial" w:cs="Arial"/>
          <w:color w:val="111111"/>
          <w:sz w:val="24"/>
          <w:szCs w:val="24"/>
          <w:shd w:val="clear" w:color="auto" w:fill="F1F1F1"/>
        </w:rPr>
        <w:t>organsational</w:t>
      </w:r>
      <w:proofErr w:type="spellEnd"/>
      <w:r>
        <w:rPr>
          <w:rFonts w:ascii="Arial" w:eastAsia="Arial" w:hAnsi="Arial" w:cs="Arial"/>
          <w:color w:val="111111"/>
          <w:sz w:val="24"/>
          <w:szCs w:val="24"/>
          <w:shd w:val="clear" w:color="auto" w:fill="F1F1F1"/>
        </w:rPr>
        <w:t xml:space="preserve"> performance</w:t>
      </w:r>
    </w:p>
    <w:p w14:paraId="0000001F" w14:textId="77777777" w:rsidR="00984BE4" w:rsidRDefault="001377D6">
      <w:pPr>
        <w:rPr>
          <w:rFonts w:ascii="Arial" w:eastAsia="Arial" w:hAnsi="Arial" w:cs="Arial"/>
          <w:color w:val="111111"/>
          <w:sz w:val="20"/>
          <w:szCs w:val="20"/>
          <w:shd w:val="clear" w:color="auto" w:fill="F1F1F1"/>
        </w:rPr>
      </w:pPr>
      <w:r>
        <w:rPr>
          <w:rFonts w:ascii="Montserrat" w:eastAsia="Montserrat" w:hAnsi="Montserrat" w:cs="Montserrat"/>
          <w:color w:val="3A3A3A"/>
          <w:sz w:val="24"/>
          <w:szCs w:val="24"/>
          <w:highlight w:val="white"/>
        </w:rPr>
        <w:t xml:space="preserve">“The researcher mainly wanted to find out how the organization structure has benefited the employees. 44% of the 25 respondents responded by saying it has helped them in having clearly defined </w:t>
      </w:r>
      <w:r>
        <w:rPr>
          <w:rFonts w:ascii="Montserrat" w:eastAsia="Montserrat" w:hAnsi="Montserrat" w:cs="Montserrat"/>
          <w:color w:val="3A3A3A"/>
          <w:sz w:val="24"/>
          <w:szCs w:val="24"/>
          <w:highlight w:val="white"/>
        </w:rPr>
        <w:t>authority and responsibility, 24% of 25 respondents responded by saying it has helped them to have a better team spirit,8% of 25 respondents responded by saying it has helped them having clear promotions and24% responded that it has helped them to be motiv</w:t>
      </w:r>
      <w:r>
        <w:rPr>
          <w:rFonts w:ascii="Montserrat" w:eastAsia="Montserrat" w:hAnsi="Montserrat" w:cs="Montserrat"/>
          <w:color w:val="3A3A3A"/>
          <w:sz w:val="24"/>
          <w:szCs w:val="24"/>
          <w:highlight w:val="white"/>
        </w:rPr>
        <w:t xml:space="preserve">ated. This showed having a good organization structure will help employees to have clearly defines roles. This </w:t>
      </w:r>
      <w:proofErr w:type="gramStart"/>
      <w:r>
        <w:rPr>
          <w:rFonts w:ascii="Montserrat" w:eastAsia="Montserrat" w:hAnsi="Montserrat" w:cs="Montserrat"/>
          <w:color w:val="3A3A3A"/>
          <w:sz w:val="24"/>
          <w:szCs w:val="24"/>
          <w:highlight w:val="white"/>
        </w:rPr>
        <w:t>is in agreement</w:t>
      </w:r>
      <w:proofErr w:type="gramEnd"/>
      <w:r>
        <w:rPr>
          <w:rFonts w:ascii="Montserrat" w:eastAsia="Montserrat" w:hAnsi="Montserrat" w:cs="Montserrat"/>
          <w:color w:val="3A3A3A"/>
          <w:sz w:val="24"/>
          <w:szCs w:val="24"/>
          <w:highlight w:val="white"/>
        </w:rPr>
        <w:t xml:space="preserve"> to what </w:t>
      </w:r>
      <w:proofErr w:type="spellStart"/>
      <w:r>
        <w:rPr>
          <w:rFonts w:ascii="Montserrat" w:eastAsia="Montserrat" w:hAnsi="Montserrat" w:cs="Montserrat"/>
          <w:color w:val="3A3A3A"/>
          <w:sz w:val="24"/>
          <w:szCs w:val="24"/>
          <w:highlight w:val="white"/>
        </w:rPr>
        <w:t>Clif</w:t>
      </w:r>
      <w:proofErr w:type="spellEnd"/>
      <w:r>
        <w:rPr>
          <w:rFonts w:ascii="Montserrat" w:eastAsia="Montserrat" w:hAnsi="Montserrat" w:cs="Montserrat"/>
          <w:color w:val="3A3A3A"/>
          <w:sz w:val="24"/>
          <w:szCs w:val="24"/>
          <w:highlight w:val="white"/>
        </w:rPr>
        <w:t xml:space="preserve"> (2008) said that to ensure employees work as efficiently as possible it is important to have clearly defined job rol</w:t>
      </w:r>
      <w:r>
        <w:rPr>
          <w:rFonts w:ascii="Montserrat" w:eastAsia="Montserrat" w:hAnsi="Montserrat" w:cs="Montserrat"/>
          <w:color w:val="3A3A3A"/>
          <w:sz w:val="24"/>
          <w:szCs w:val="24"/>
          <w:highlight w:val="white"/>
        </w:rPr>
        <w:t>es and responsibilities. This is particularly important in large firms to ensure no part of the workload is overlooked. In smaller organizations job roles may be less structured as employees may be required to take on a variety of tasks and responsibilitie</w:t>
      </w:r>
      <w:r>
        <w:rPr>
          <w:rFonts w:ascii="Montserrat" w:eastAsia="Montserrat" w:hAnsi="Montserrat" w:cs="Montserrat"/>
          <w:color w:val="3A3A3A"/>
          <w:sz w:val="24"/>
          <w:szCs w:val="24"/>
          <w:highlight w:val="white"/>
        </w:rPr>
        <w:t>s. Clear job descriptions and personal remits enable workers to focus on their job-specific tasks. It allows employees to prioritize their workload and reduce the chance of work duplication. In the offshore environment, where safety is a key priority, defi</w:t>
      </w:r>
      <w:r>
        <w:rPr>
          <w:rFonts w:ascii="Montserrat" w:eastAsia="Montserrat" w:hAnsi="Montserrat" w:cs="Montserrat"/>
          <w:color w:val="3A3A3A"/>
          <w:sz w:val="24"/>
          <w:szCs w:val="24"/>
          <w:highlight w:val="white"/>
        </w:rPr>
        <w:t>ned roles and responsibilities ensure that workers are competent and qualified for the tasks they undertake.”</w:t>
      </w:r>
    </w:p>
    <w:p w14:paraId="00000020" w14:textId="77777777" w:rsidR="00984BE4" w:rsidRDefault="00984BE4">
      <w:pPr>
        <w:rPr>
          <w:rFonts w:ascii="Arial" w:eastAsia="Arial" w:hAnsi="Arial" w:cs="Arial"/>
          <w:color w:val="111111"/>
          <w:shd w:val="clear" w:color="auto" w:fill="F1F1F1"/>
        </w:rPr>
      </w:pPr>
    </w:p>
    <w:p w14:paraId="00000021" w14:textId="77777777" w:rsidR="00984BE4" w:rsidRDefault="001377D6">
      <w:pPr>
        <w:rPr>
          <w:rFonts w:ascii="Arial" w:eastAsia="Arial" w:hAnsi="Arial" w:cs="Arial"/>
          <w:color w:val="111111"/>
          <w:sz w:val="26"/>
          <w:szCs w:val="26"/>
          <w:shd w:val="clear" w:color="auto" w:fill="F1F1F1"/>
        </w:rPr>
      </w:pPr>
      <w:r>
        <w:rPr>
          <w:rFonts w:ascii="Arial" w:eastAsia="Arial" w:hAnsi="Arial" w:cs="Arial"/>
          <w:color w:val="111111"/>
          <w:sz w:val="26"/>
          <w:szCs w:val="26"/>
          <w:shd w:val="clear" w:color="auto" w:fill="F1F1F1"/>
        </w:rPr>
        <w:t xml:space="preserve">There are a few examples of big </w:t>
      </w:r>
      <w:proofErr w:type="spellStart"/>
      <w:r>
        <w:rPr>
          <w:rFonts w:ascii="Arial" w:eastAsia="Arial" w:hAnsi="Arial" w:cs="Arial"/>
          <w:color w:val="111111"/>
          <w:sz w:val="26"/>
          <w:szCs w:val="26"/>
          <w:shd w:val="clear" w:color="auto" w:fill="F1F1F1"/>
        </w:rPr>
        <w:t>organasations</w:t>
      </w:r>
      <w:proofErr w:type="spellEnd"/>
      <w:r>
        <w:rPr>
          <w:rFonts w:ascii="Arial" w:eastAsia="Arial" w:hAnsi="Arial" w:cs="Arial"/>
          <w:color w:val="111111"/>
          <w:sz w:val="26"/>
          <w:szCs w:val="26"/>
          <w:shd w:val="clear" w:color="auto" w:fill="F1F1F1"/>
        </w:rPr>
        <w:t xml:space="preserve"> that use these structures</w:t>
      </w:r>
    </w:p>
    <w:p w14:paraId="00000022" w14:textId="77777777" w:rsidR="00984BE4" w:rsidRDefault="001377D6">
      <w:pPr>
        <w:numPr>
          <w:ilvl w:val="0"/>
          <w:numId w:val="3"/>
        </w:numPr>
        <w:spacing w:after="0"/>
        <w:rPr>
          <w:rFonts w:ascii="Arial" w:eastAsia="Arial" w:hAnsi="Arial" w:cs="Arial"/>
          <w:color w:val="111111"/>
          <w:shd w:val="clear" w:color="auto" w:fill="F1F1F1"/>
        </w:rPr>
      </w:pPr>
      <w:r>
        <w:rPr>
          <w:rFonts w:ascii="Arial" w:eastAsia="Arial" w:hAnsi="Arial" w:cs="Arial"/>
          <w:color w:val="111111"/>
          <w:shd w:val="clear" w:color="auto" w:fill="F1F1F1"/>
        </w:rPr>
        <w:lastRenderedPageBreak/>
        <w:t>Starbucks use a functional and matrix structure</w:t>
      </w:r>
    </w:p>
    <w:p w14:paraId="00000023" w14:textId="77777777" w:rsidR="00984BE4" w:rsidRDefault="001377D6">
      <w:pPr>
        <w:numPr>
          <w:ilvl w:val="0"/>
          <w:numId w:val="3"/>
        </w:numPr>
        <w:spacing w:after="0"/>
        <w:rPr>
          <w:rFonts w:ascii="Arial" w:eastAsia="Arial" w:hAnsi="Arial" w:cs="Arial"/>
          <w:color w:val="111111"/>
          <w:shd w:val="clear" w:color="auto" w:fill="F1F1F1"/>
        </w:rPr>
      </w:pPr>
      <w:r>
        <w:rPr>
          <w:rFonts w:ascii="Arial" w:eastAsia="Arial" w:hAnsi="Arial" w:cs="Arial"/>
          <w:color w:val="111111"/>
          <w:shd w:val="clear" w:color="auto" w:fill="F1F1F1"/>
        </w:rPr>
        <w:t xml:space="preserve">Coca cola use the matrix </w:t>
      </w:r>
      <w:r>
        <w:rPr>
          <w:rFonts w:ascii="Arial" w:eastAsia="Arial" w:hAnsi="Arial" w:cs="Arial"/>
          <w:color w:val="111111"/>
          <w:shd w:val="clear" w:color="auto" w:fill="F1F1F1"/>
        </w:rPr>
        <w:t>structure</w:t>
      </w:r>
    </w:p>
    <w:p w14:paraId="00000024" w14:textId="77777777" w:rsidR="00984BE4" w:rsidRDefault="001377D6">
      <w:pPr>
        <w:numPr>
          <w:ilvl w:val="0"/>
          <w:numId w:val="3"/>
        </w:numPr>
        <w:spacing w:after="0"/>
        <w:rPr>
          <w:rFonts w:ascii="Arial" w:eastAsia="Arial" w:hAnsi="Arial" w:cs="Arial"/>
          <w:color w:val="111111"/>
          <w:shd w:val="clear" w:color="auto" w:fill="F1F1F1"/>
        </w:rPr>
      </w:pPr>
      <w:proofErr w:type="spellStart"/>
      <w:r>
        <w:rPr>
          <w:rFonts w:ascii="Arial" w:eastAsia="Arial" w:hAnsi="Arial" w:cs="Arial"/>
          <w:color w:val="111111"/>
          <w:shd w:val="clear" w:color="auto" w:fill="F1F1F1"/>
        </w:rPr>
        <w:t>Mcdonalds</w:t>
      </w:r>
      <w:proofErr w:type="spellEnd"/>
      <w:r>
        <w:rPr>
          <w:rFonts w:ascii="Arial" w:eastAsia="Arial" w:hAnsi="Arial" w:cs="Arial"/>
          <w:color w:val="111111"/>
          <w:shd w:val="clear" w:color="auto" w:fill="F1F1F1"/>
        </w:rPr>
        <w:t xml:space="preserve"> use matrix </w:t>
      </w:r>
    </w:p>
    <w:p w14:paraId="00000025" w14:textId="77777777" w:rsidR="00984BE4" w:rsidRDefault="001377D6">
      <w:pPr>
        <w:numPr>
          <w:ilvl w:val="0"/>
          <w:numId w:val="3"/>
        </w:numPr>
        <w:spacing w:after="0"/>
        <w:rPr>
          <w:rFonts w:ascii="Arial" w:eastAsia="Arial" w:hAnsi="Arial" w:cs="Arial"/>
          <w:color w:val="111111"/>
          <w:shd w:val="clear" w:color="auto" w:fill="F1F1F1"/>
        </w:rPr>
      </w:pPr>
      <w:r>
        <w:rPr>
          <w:rFonts w:ascii="Arial" w:eastAsia="Arial" w:hAnsi="Arial" w:cs="Arial"/>
          <w:color w:val="111111"/>
          <w:shd w:val="clear" w:color="auto" w:fill="F1F1F1"/>
        </w:rPr>
        <w:t>Apple use a functional structure</w:t>
      </w:r>
    </w:p>
    <w:p w14:paraId="00000026" w14:textId="77777777" w:rsidR="00984BE4" w:rsidRDefault="001377D6">
      <w:pPr>
        <w:numPr>
          <w:ilvl w:val="0"/>
          <w:numId w:val="3"/>
        </w:numPr>
        <w:spacing w:after="0"/>
        <w:rPr>
          <w:rFonts w:ascii="Arial" w:eastAsia="Arial" w:hAnsi="Arial" w:cs="Arial"/>
          <w:color w:val="111111"/>
          <w:shd w:val="clear" w:color="auto" w:fill="F1F1F1"/>
        </w:rPr>
      </w:pPr>
      <w:r>
        <w:rPr>
          <w:rFonts w:ascii="Arial" w:eastAsia="Arial" w:hAnsi="Arial" w:cs="Arial"/>
          <w:color w:val="111111"/>
          <w:shd w:val="clear" w:color="auto" w:fill="F1F1F1"/>
        </w:rPr>
        <w:t xml:space="preserve">Google and amazon </w:t>
      </w:r>
      <w:proofErr w:type="gramStart"/>
      <w:r>
        <w:rPr>
          <w:rFonts w:ascii="Arial" w:eastAsia="Arial" w:hAnsi="Arial" w:cs="Arial"/>
          <w:color w:val="111111"/>
          <w:shd w:val="clear" w:color="auto" w:fill="F1F1F1"/>
        </w:rPr>
        <w:t>uses</w:t>
      </w:r>
      <w:proofErr w:type="gramEnd"/>
      <w:r>
        <w:rPr>
          <w:rFonts w:ascii="Arial" w:eastAsia="Arial" w:hAnsi="Arial" w:cs="Arial"/>
          <w:color w:val="111111"/>
          <w:shd w:val="clear" w:color="auto" w:fill="F1F1F1"/>
        </w:rPr>
        <w:t xml:space="preserve"> a </w:t>
      </w:r>
      <w:proofErr w:type="spellStart"/>
      <w:r>
        <w:rPr>
          <w:rFonts w:ascii="Arial" w:eastAsia="Arial" w:hAnsi="Arial" w:cs="Arial"/>
          <w:color w:val="111111"/>
          <w:shd w:val="clear" w:color="auto" w:fill="F1F1F1"/>
        </w:rPr>
        <w:t>flatarchy</w:t>
      </w:r>
      <w:proofErr w:type="spellEnd"/>
      <w:r>
        <w:rPr>
          <w:rFonts w:ascii="Arial" w:eastAsia="Arial" w:hAnsi="Arial" w:cs="Arial"/>
          <w:color w:val="111111"/>
          <w:shd w:val="clear" w:color="auto" w:fill="F1F1F1"/>
        </w:rPr>
        <w:t xml:space="preserve"> structure</w:t>
      </w:r>
    </w:p>
    <w:p w14:paraId="00000027" w14:textId="77777777" w:rsidR="00984BE4" w:rsidRDefault="001377D6">
      <w:pPr>
        <w:numPr>
          <w:ilvl w:val="0"/>
          <w:numId w:val="3"/>
        </w:numPr>
        <w:rPr>
          <w:rFonts w:ascii="Arial" w:eastAsia="Arial" w:hAnsi="Arial" w:cs="Arial"/>
          <w:color w:val="111111"/>
          <w:shd w:val="clear" w:color="auto" w:fill="F1F1F1"/>
        </w:rPr>
      </w:pPr>
      <w:r>
        <w:rPr>
          <w:rFonts w:ascii="Arial" w:eastAsia="Arial" w:hAnsi="Arial" w:cs="Arial"/>
          <w:color w:val="111111"/>
          <w:shd w:val="clear" w:color="auto" w:fill="F1F1F1"/>
        </w:rPr>
        <w:t>Disney use a divisional structure</w:t>
      </w:r>
    </w:p>
    <w:p w14:paraId="00000028" w14:textId="77777777" w:rsidR="00984BE4" w:rsidRDefault="001377D6">
      <w:pPr>
        <w:rPr>
          <w:rFonts w:ascii="Arial" w:eastAsia="Arial" w:hAnsi="Arial" w:cs="Arial"/>
          <w:color w:val="111111"/>
          <w:shd w:val="clear" w:color="auto" w:fill="F1F1F1"/>
        </w:rPr>
      </w:pPr>
      <w:r>
        <w:rPr>
          <w:rFonts w:ascii="Arial" w:eastAsia="Arial" w:hAnsi="Arial" w:cs="Arial"/>
          <w:color w:val="111111"/>
          <w:shd w:val="clear" w:color="auto" w:fill="F1F1F1"/>
        </w:rPr>
        <w:t>Here’s some disadvantages and reasons why - according to (grin)</w:t>
      </w:r>
    </w:p>
    <w:p w14:paraId="00000029" w14:textId="77777777" w:rsidR="00984BE4" w:rsidRDefault="00984BE4">
      <w:pPr>
        <w:rPr>
          <w:rFonts w:ascii="Arial" w:eastAsia="Arial" w:hAnsi="Arial" w:cs="Arial"/>
          <w:color w:val="111111"/>
          <w:shd w:val="clear" w:color="auto" w:fill="F1F1F1"/>
        </w:rPr>
      </w:pPr>
    </w:p>
    <w:p w14:paraId="0000002A" w14:textId="77777777" w:rsidR="00984BE4" w:rsidRDefault="001377D6">
      <w:pPr>
        <w:numPr>
          <w:ilvl w:val="0"/>
          <w:numId w:val="2"/>
        </w:numPr>
        <w:shd w:val="clear" w:color="auto" w:fill="FFFFFF"/>
        <w:spacing w:after="360" w:line="360" w:lineRule="auto"/>
        <w:rPr>
          <w:rFonts w:ascii="Montserrat" w:eastAsia="Montserrat" w:hAnsi="Montserrat" w:cs="Montserrat"/>
          <w:color w:val="3A3A3A"/>
          <w:sz w:val="20"/>
          <w:szCs w:val="20"/>
          <w:shd w:val="clear" w:color="auto" w:fill="F1F1F1"/>
        </w:rPr>
      </w:pPr>
      <w:proofErr w:type="gramStart"/>
      <w:r>
        <w:rPr>
          <w:rFonts w:ascii="Montserrat" w:eastAsia="Montserrat" w:hAnsi="Montserrat" w:cs="Montserrat"/>
          <w:color w:val="3A3A3A"/>
          <w:sz w:val="20"/>
          <w:szCs w:val="20"/>
          <w:shd w:val="clear" w:color="auto" w:fill="F1F1F1"/>
        </w:rPr>
        <w:t>“ Time</w:t>
      </w:r>
      <w:proofErr w:type="gramEnd"/>
      <w:r>
        <w:rPr>
          <w:rFonts w:ascii="Montserrat" w:eastAsia="Montserrat" w:hAnsi="Montserrat" w:cs="Montserrat"/>
          <w:color w:val="3A3A3A"/>
          <w:sz w:val="20"/>
          <w:szCs w:val="20"/>
          <w:shd w:val="clear" w:color="auto" w:fill="F1F1F1"/>
        </w:rPr>
        <w:t>-consuming: A group involves several individuals. Getting them organized, planning and coordinating their meetings, defining and explaining to them the purpose of a meeting and the goal</w:t>
      </w:r>
      <w:r>
        <w:rPr>
          <w:rFonts w:ascii="Montserrat" w:eastAsia="Montserrat" w:hAnsi="Montserrat" w:cs="Montserrat"/>
          <w:color w:val="3A3A3A"/>
          <w:sz w:val="20"/>
          <w:szCs w:val="20"/>
          <w:shd w:val="clear" w:color="auto" w:fill="F1F1F1"/>
        </w:rPr>
        <w:t xml:space="preserve">s, and finally reaching a solution or arriving at a decision can be quite cumbersome. Making decisions in a group can, thus, be </w:t>
      </w:r>
      <w:proofErr w:type="spellStart"/>
      <w:r>
        <w:rPr>
          <w:rFonts w:ascii="Montserrat" w:eastAsia="Montserrat" w:hAnsi="Montserrat" w:cs="Montserrat"/>
          <w:color w:val="3A3A3A"/>
          <w:sz w:val="20"/>
          <w:szCs w:val="20"/>
          <w:shd w:val="clear" w:color="auto" w:fill="F1F1F1"/>
        </w:rPr>
        <w:t>time­consuming</w:t>
      </w:r>
      <w:proofErr w:type="spellEnd"/>
      <w:r>
        <w:rPr>
          <w:rFonts w:ascii="Montserrat" w:eastAsia="Montserrat" w:hAnsi="Montserrat" w:cs="Montserrat"/>
          <w:color w:val="3A3A3A"/>
          <w:sz w:val="20"/>
          <w:szCs w:val="20"/>
          <w:shd w:val="clear" w:color="auto" w:fill="F1F1F1"/>
        </w:rPr>
        <w:t>. The time loss involved in group dynamics cannot be ignored.”</w:t>
      </w:r>
    </w:p>
    <w:p w14:paraId="0000002B" w14:textId="77777777" w:rsidR="00984BE4" w:rsidRDefault="001377D6">
      <w:pPr>
        <w:shd w:val="clear" w:color="auto" w:fill="FFFFFF"/>
        <w:spacing w:after="360" w:line="360" w:lineRule="auto"/>
        <w:rPr>
          <w:rFonts w:ascii="Montserrat" w:eastAsia="Montserrat" w:hAnsi="Montserrat" w:cs="Montserrat"/>
          <w:color w:val="3A3A3A"/>
          <w:sz w:val="20"/>
          <w:szCs w:val="20"/>
          <w:shd w:val="clear" w:color="auto" w:fill="F1F1F1"/>
        </w:rPr>
      </w:pPr>
      <w:r>
        <w:rPr>
          <w:rFonts w:ascii="Montserrat" w:eastAsia="Montserrat" w:hAnsi="Montserrat" w:cs="Montserrat"/>
          <w:color w:val="3A3A3A"/>
          <w:sz w:val="20"/>
          <w:szCs w:val="20"/>
          <w:shd w:val="clear" w:color="auto" w:fill="F1F1F1"/>
        </w:rPr>
        <w:t>2. “Lack of onus: It is difficult to fix responsibi</w:t>
      </w:r>
      <w:r>
        <w:rPr>
          <w:rFonts w:ascii="Montserrat" w:eastAsia="Montserrat" w:hAnsi="Montserrat" w:cs="Montserrat"/>
          <w:color w:val="3A3A3A"/>
          <w:sz w:val="20"/>
          <w:szCs w:val="20"/>
          <w:shd w:val="clear" w:color="auto" w:fill="F1F1F1"/>
        </w:rPr>
        <w:t>lity in a group. In an organization, it is often essential to fix responsibility before a problem can be solved. It is difficult to do so if anything goes wrong with a decision made by a group”.</w:t>
      </w:r>
    </w:p>
    <w:p w14:paraId="0000002C" w14:textId="77777777" w:rsidR="00984BE4" w:rsidRDefault="001377D6">
      <w:pPr>
        <w:shd w:val="clear" w:color="auto" w:fill="FFFFFF"/>
        <w:spacing w:after="360" w:line="360" w:lineRule="auto"/>
        <w:rPr>
          <w:rFonts w:ascii="Montserrat" w:eastAsia="Montserrat" w:hAnsi="Montserrat" w:cs="Montserrat"/>
          <w:color w:val="3A3A3A"/>
          <w:sz w:val="20"/>
          <w:szCs w:val="20"/>
          <w:shd w:val="clear" w:color="auto" w:fill="F1F1F1"/>
        </w:rPr>
      </w:pPr>
      <w:r>
        <w:rPr>
          <w:rFonts w:ascii="Montserrat" w:eastAsia="Montserrat" w:hAnsi="Montserrat" w:cs="Montserrat"/>
          <w:color w:val="3A3A3A"/>
          <w:sz w:val="20"/>
          <w:szCs w:val="20"/>
          <w:shd w:val="clear" w:color="auto" w:fill="F1F1F1"/>
        </w:rPr>
        <w:t>3. “Individual domination: Quite often, discussions in a grou</w:t>
      </w:r>
      <w:r>
        <w:rPr>
          <w:rFonts w:ascii="Montserrat" w:eastAsia="Montserrat" w:hAnsi="Montserrat" w:cs="Montserrat"/>
          <w:color w:val="3A3A3A"/>
          <w:sz w:val="20"/>
          <w:szCs w:val="20"/>
          <w:shd w:val="clear" w:color="auto" w:fill="F1F1F1"/>
        </w:rPr>
        <w:t>p are dominated by a few members. Although a group discussion means a collective discussion, some people usually manage to usurp (draw to them) a position of informal leadership owing to their personality or style of participation. This position can also b</w:t>
      </w:r>
      <w:r>
        <w:rPr>
          <w:rFonts w:ascii="Montserrat" w:eastAsia="Montserrat" w:hAnsi="Montserrat" w:cs="Montserrat"/>
          <w:color w:val="3A3A3A"/>
          <w:sz w:val="20"/>
          <w:szCs w:val="20"/>
          <w:shd w:val="clear" w:color="auto" w:fill="F1F1F1"/>
        </w:rPr>
        <w:t xml:space="preserve">e because of the position held within the organisation or simply because of </w:t>
      </w:r>
      <w:proofErr w:type="spellStart"/>
      <w:r>
        <w:rPr>
          <w:rFonts w:ascii="Montserrat" w:eastAsia="Montserrat" w:hAnsi="Montserrat" w:cs="Montserrat"/>
          <w:color w:val="3A3A3A"/>
          <w:sz w:val="20"/>
          <w:szCs w:val="20"/>
          <w:shd w:val="clear" w:color="auto" w:fill="F1F1F1"/>
        </w:rPr>
        <w:t>self­confidence</w:t>
      </w:r>
      <w:proofErr w:type="spellEnd"/>
      <w:r>
        <w:rPr>
          <w:rFonts w:ascii="Montserrat" w:eastAsia="Montserrat" w:hAnsi="Montserrat" w:cs="Montserrat"/>
          <w:color w:val="3A3A3A"/>
          <w:sz w:val="20"/>
          <w:szCs w:val="20"/>
          <w:shd w:val="clear" w:color="auto" w:fill="F1F1F1"/>
        </w:rPr>
        <w:t xml:space="preserve"> generated by previous experiences. Sometimes only a few individuals </w:t>
      </w:r>
      <w:proofErr w:type="gramStart"/>
      <w:r>
        <w:rPr>
          <w:rFonts w:ascii="Montserrat" w:eastAsia="Montserrat" w:hAnsi="Montserrat" w:cs="Montserrat"/>
          <w:color w:val="3A3A3A"/>
          <w:sz w:val="20"/>
          <w:szCs w:val="20"/>
          <w:shd w:val="clear" w:color="auto" w:fill="F1F1F1"/>
        </w:rPr>
        <w:t>dominate</w:t>
      </w:r>
      <w:proofErr w:type="gramEnd"/>
      <w:r>
        <w:rPr>
          <w:rFonts w:ascii="Montserrat" w:eastAsia="Montserrat" w:hAnsi="Montserrat" w:cs="Montserrat"/>
          <w:color w:val="3A3A3A"/>
          <w:sz w:val="20"/>
          <w:szCs w:val="20"/>
          <w:shd w:val="clear" w:color="auto" w:fill="F1F1F1"/>
        </w:rPr>
        <w:t xml:space="preserve"> and the others fade away in a group, thereby defeating the very purpose of group discus</w:t>
      </w:r>
      <w:r>
        <w:rPr>
          <w:rFonts w:ascii="Montserrat" w:eastAsia="Montserrat" w:hAnsi="Montserrat" w:cs="Montserrat"/>
          <w:color w:val="3A3A3A"/>
          <w:sz w:val="20"/>
          <w:szCs w:val="20"/>
          <w:shd w:val="clear" w:color="auto" w:fill="F1F1F1"/>
        </w:rPr>
        <w:t>sion”.</w:t>
      </w:r>
    </w:p>
    <w:p w14:paraId="0000002D" w14:textId="77777777" w:rsidR="00984BE4" w:rsidRDefault="001377D6">
      <w:pPr>
        <w:shd w:val="clear" w:color="auto" w:fill="FFFFFF"/>
        <w:spacing w:after="360" w:line="360" w:lineRule="auto"/>
        <w:rPr>
          <w:rFonts w:ascii="Montserrat" w:eastAsia="Montserrat" w:hAnsi="Montserrat" w:cs="Montserrat"/>
          <w:color w:val="3A3A3A"/>
          <w:sz w:val="20"/>
          <w:szCs w:val="20"/>
          <w:shd w:val="clear" w:color="auto" w:fill="F1F1F1"/>
        </w:rPr>
      </w:pPr>
      <w:r>
        <w:rPr>
          <w:rFonts w:ascii="Montserrat" w:eastAsia="Montserrat" w:hAnsi="Montserrat" w:cs="Montserrat"/>
          <w:color w:val="3A3A3A"/>
          <w:sz w:val="20"/>
          <w:szCs w:val="20"/>
          <w:shd w:val="clear" w:color="auto" w:fill="F1F1F1"/>
        </w:rPr>
        <w:t>4. Compromise decisions:</w:t>
      </w:r>
    </w:p>
    <w:p w14:paraId="0000002E" w14:textId="77777777" w:rsidR="00984BE4" w:rsidRDefault="001377D6">
      <w:pPr>
        <w:shd w:val="clear" w:color="auto" w:fill="FFFFFF"/>
        <w:spacing w:after="360" w:line="360" w:lineRule="auto"/>
        <w:rPr>
          <w:rFonts w:ascii="Montserrat" w:eastAsia="Montserrat" w:hAnsi="Montserrat" w:cs="Montserrat"/>
          <w:color w:val="3A3A3A"/>
          <w:sz w:val="20"/>
          <w:szCs w:val="20"/>
          <w:shd w:val="clear" w:color="auto" w:fill="F1F1F1"/>
        </w:rPr>
      </w:pPr>
      <w:r>
        <w:rPr>
          <w:rFonts w:ascii="Montserrat" w:eastAsia="Montserrat" w:hAnsi="Montserrat" w:cs="Montserrat"/>
          <w:color w:val="3A3A3A"/>
          <w:sz w:val="20"/>
          <w:szCs w:val="20"/>
          <w:shd w:val="clear" w:color="auto" w:fill="F1F1F1"/>
        </w:rPr>
        <w:t>“The need to arrive at a group decision sometimes results in a compromise. The solution offered is not essentially the best. It is, instead, a compromise acceptable as a mid-point to all concerned. There are different demand</w:t>
      </w:r>
      <w:r>
        <w:rPr>
          <w:rFonts w:ascii="Montserrat" w:eastAsia="Montserrat" w:hAnsi="Montserrat" w:cs="Montserrat"/>
          <w:color w:val="3A3A3A"/>
          <w:sz w:val="20"/>
          <w:szCs w:val="20"/>
          <w:shd w:val="clear" w:color="auto" w:fill="F1F1F1"/>
        </w:rPr>
        <w:t>s and social pressures, and members may agree to a proposal without really evaluating it. Such support may not be wholehearted.”</w:t>
      </w:r>
    </w:p>
    <w:p w14:paraId="0000002F" w14:textId="77777777" w:rsidR="00984BE4" w:rsidRDefault="001377D6">
      <w:pPr>
        <w:shd w:val="clear" w:color="auto" w:fill="FFFFFF"/>
        <w:spacing w:after="360" w:line="360" w:lineRule="auto"/>
        <w:rPr>
          <w:rFonts w:ascii="Montserrat" w:eastAsia="Montserrat" w:hAnsi="Montserrat" w:cs="Montserrat"/>
          <w:color w:val="3A3A3A"/>
          <w:sz w:val="20"/>
          <w:szCs w:val="20"/>
          <w:shd w:val="clear" w:color="auto" w:fill="F1F1F1"/>
        </w:rPr>
      </w:pPr>
      <w:r>
        <w:rPr>
          <w:rFonts w:ascii="Montserrat" w:eastAsia="Montserrat" w:hAnsi="Montserrat" w:cs="Montserrat"/>
          <w:color w:val="3A3A3A"/>
          <w:sz w:val="20"/>
          <w:szCs w:val="20"/>
          <w:shd w:val="clear" w:color="auto" w:fill="F1F1F1"/>
        </w:rPr>
        <w:t xml:space="preserve">These are some of the reasons why some </w:t>
      </w:r>
      <w:proofErr w:type="spellStart"/>
      <w:r>
        <w:rPr>
          <w:rFonts w:ascii="Montserrat" w:eastAsia="Montserrat" w:hAnsi="Montserrat" w:cs="Montserrat"/>
          <w:color w:val="3A3A3A"/>
          <w:sz w:val="20"/>
          <w:szCs w:val="20"/>
          <w:shd w:val="clear" w:color="auto" w:fill="F1F1F1"/>
        </w:rPr>
        <w:t>compan</w:t>
      </w:r>
      <w:proofErr w:type="spellEnd"/>
      <w:r>
        <w:rPr>
          <w:rFonts w:ascii="Montserrat" w:eastAsia="Montserrat" w:hAnsi="Montserrat" w:cs="Montserrat"/>
          <w:color w:val="3A3A3A"/>
          <w:sz w:val="20"/>
          <w:szCs w:val="20"/>
          <w:shd w:val="clear" w:color="auto" w:fill="F1F1F1"/>
        </w:rPr>
        <w:t xml:space="preserve"> </w:t>
      </w:r>
      <w:proofErr w:type="spellStart"/>
      <w:r>
        <w:rPr>
          <w:rFonts w:ascii="Montserrat" w:eastAsia="Montserrat" w:hAnsi="Montserrat" w:cs="Montserrat"/>
          <w:color w:val="3A3A3A"/>
          <w:sz w:val="20"/>
          <w:szCs w:val="20"/>
          <w:shd w:val="clear" w:color="auto" w:fill="F1F1F1"/>
        </w:rPr>
        <w:t>ies</w:t>
      </w:r>
      <w:proofErr w:type="spellEnd"/>
      <w:r>
        <w:rPr>
          <w:rFonts w:ascii="Montserrat" w:eastAsia="Montserrat" w:hAnsi="Montserrat" w:cs="Montserrat"/>
          <w:color w:val="3A3A3A"/>
          <w:sz w:val="20"/>
          <w:szCs w:val="20"/>
          <w:shd w:val="clear" w:color="auto" w:fill="F1F1F1"/>
        </w:rPr>
        <w:t xml:space="preserve"> choose not to use </w:t>
      </w:r>
      <w:proofErr w:type="spellStart"/>
      <w:r>
        <w:rPr>
          <w:rFonts w:ascii="Montserrat" w:eastAsia="Montserrat" w:hAnsi="Montserrat" w:cs="Montserrat"/>
          <w:color w:val="3A3A3A"/>
          <w:sz w:val="20"/>
          <w:szCs w:val="20"/>
          <w:shd w:val="clear" w:color="auto" w:fill="F1F1F1"/>
        </w:rPr>
        <w:t>organsational</w:t>
      </w:r>
      <w:proofErr w:type="spellEnd"/>
      <w:r>
        <w:rPr>
          <w:rFonts w:ascii="Montserrat" w:eastAsia="Montserrat" w:hAnsi="Montserrat" w:cs="Montserrat"/>
          <w:color w:val="3A3A3A"/>
          <w:sz w:val="20"/>
          <w:szCs w:val="20"/>
          <w:shd w:val="clear" w:color="auto" w:fill="F1F1F1"/>
        </w:rPr>
        <w:t xml:space="preserve"> structures as these are sometime inevitable t</w:t>
      </w:r>
      <w:r>
        <w:rPr>
          <w:rFonts w:ascii="Montserrat" w:eastAsia="Montserrat" w:hAnsi="Montserrat" w:cs="Montserrat"/>
          <w:color w:val="3A3A3A"/>
          <w:sz w:val="20"/>
          <w:szCs w:val="20"/>
          <w:shd w:val="clear" w:color="auto" w:fill="F1F1F1"/>
        </w:rPr>
        <w:t>o happen.</w:t>
      </w:r>
    </w:p>
    <w:p w14:paraId="00000030" w14:textId="77777777" w:rsidR="00984BE4" w:rsidRDefault="001377D6">
      <w:pPr>
        <w:shd w:val="clear" w:color="auto" w:fill="FFFFFF"/>
        <w:spacing w:after="360" w:line="360" w:lineRule="auto"/>
        <w:rPr>
          <w:rFonts w:ascii="Montserrat" w:eastAsia="Montserrat" w:hAnsi="Montserrat" w:cs="Montserrat"/>
          <w:i/>
          <w:sz w:val="26"/>
          <w:szCs w:val="26"/>
          <w:u w:val="single"/>
          <w:shd w:val="clear" w:color="auto" w:fill="F1F1F1"/>
        </w:rPr>
      </w:pPr>
      <w:r>
        <w:rPr>
          <w:rFonts w:ascii="Arial" w:eastAsia="Arial" w:hAnsi="Arial" w:cs="Arial"/>
          <w:i/>
          <w:sz w:val="26"/>
          <w:szCs w:val="26"/>
          <w:u w:val="single"/>
          <w:shd w:val="clear" w:color="auto" w:fill="F1F1F1"/>
        </w:rPr>
        <w:t>Organisational culture</w:t>
      </w:r>
      <w:r>
        <w:rPr>
          <w:rFonts w:ascii="Montserrat" w:eastAsia="Montserrat" w:hAnsi="Montserrat" w:cs="Montserrat"/>
          <w:i/>
          <w:sz w:val="26"/>
          <w:szCs w:val="26"/>
          <w:u w:val="single"/>
          <w:shd w:val="clear" w:color="auto" w:fill="F1F1F1"/>
        </w:rPr>
        <w:t xml:space="preserve"> </w:t>
      </w:r>
    </w:p>
    <w:p w14:paraId="00000031" w14:textId="77777777" w:rsidR="00984BE4" w:rsidRDefault="001377D6">
      <w:pPr>
        <w:shd w:val="clear" w:color="auto" w:fill="FFFFFF"/>
        <w:spacing w:after="360" w:line="360" w:lineRule="auto"/>
        <w:rPr>
          <w:rFonts w:ascii="Arial" w:eastAsia="Arial" w:hAnsi="Arial" w:cs="Arial"/>
          <w:i/>
          <w:sz w:val="26"/>
          <w:szCs w:val="26"/>
          <w:u w:val="single"/>
          <w:shd w:val="clear" w:color="auto" w:fill="F1F1F1"/>
        </w:rPr>
      </w:pPr>
      <w:r>
        <w:rPr>
          <w:rFonts w:ascii="Arial" w:eastAsia="Arial" w:hAnsi="Arial" w:cs="Arial"/>
          <w:i/>
          <w:sz w:val="26"/>
          <w:szCs w:val="26"/>
          <w:u w:val="single"/>
          <w:shd w:val="clear" w:color="auto" w:fill="F1F1F1"/>
        </w:rPr>
        <w:lastRenderedPageBreak/>
        <w:t>Doing some research on Organisational culture I have found the best piece of information on here</w:t>
      </w:r>
    </w:p>
    <w:p w14:paraId="00000032" w14:textId="77777777" w:rsidR="00984BE4" w:rsidRDefault="001377D6">
      <w:pPr>
        <w:shd w:val="clear" w:color="auto" w:fill="FFFFFF"/>
        <w:spacing w:after="360" w:line="360" w:lineRule="auto"/>
        <w:rPr>
          <w:rFonts w:ascii="Arial" w:eastAsia="Arial" w:hAnsi="Arial" w:cs="Arial"/>
          <w:i/>
          <w:color w:val="111111"/>
          <w:sz w:val="32"/>
          <w:szCs w:val="32"/>
          <w:u w:val="single"/>
          <w:shd w:val="clear" w:color="auto" w:fill="F1F1F1"/>
        </w:rPr>
      </w:pPr>
      <w:r>
        <w:rPr>
          <w:rFonts w:ascii="Montserrat" w:eastAsia="Montserrat" w:hAnsi="Montserrat" w:cs="Montserrat"/>
          <w:i/>
          <w:sz w:val="26"/>
          <w:szCs w:val="26"/>
          <w:u w:val="single"/>
          <w:shd w:val="clear" w:color="auto" w:fill="F1F1F1"/>
        </w:rPr>
        <w:t>(</w:t>
      </w:r>
      <w:proofErr w:type="spellStart"/>
      <w:r>
        <w:rPr>
          <w:rFonts w:ascii="Montserrat" w:eastAsia="Montserrat" w:hAnsi="Montserrat" w:cs="Montserrat"/>
          <w:i/>
          <w:sz w:val="26"/>
          <w:szCs w:val="26"/>
          <w:u w:val="single"/>
          <w:shd w:val="clear" w:color="auto" w:fill="F1F1F1"/>
        </w:rPr>
        <w:t>investopedia</w:t>
      </w:r>
      <w:proofErr w:type="spellEnd"/>
      <w:r>
        <w:rPr>
          <w:rFonts w:ascii="Montserrat" w:eastAsia="Montserrat" w:hAnsi="Montserrat" w:cs="Montserrat"/>
          <w:i/>
          <w:sz w:val="26"/>
          <w:szCs w:val="26"/>
          <w:u w:val="single"/>
          <w:shd w:val="clear" w:color="auto" w:fill="F1F1F1"/>
        </w:rPr>
        <w:t>)</w:t>
      </w:r>
    </w:p>
    <w:p w14:paraId="00000033" w14:textId="77777777" w:rsidR="00984BE4" w:rsidRDefault="001377D6">
      <w:pPr>
        <w:shd w:val="clear" w:color="auto" w:fill="FFFFFF"/>
        <w:spacing w:after="420" w:line="360" w:lineRule="auto"/>
        <w:rPr>
          <w:rFonts w:ascii="Arial" w:eastAsia="Arial" w:hAnsi="Arial" w:cs="Arial"/>
          <w:i/>
          <w:color w:val="111111"/>
          <w:sz w:val="25"/>
          <w:szCs w:val="25"/>
          <w:u w:val="single"/>
          <w:shd w:val="clear" w:color="auto" w:fill="F1F1F1"/>
        </w:rPr>
      </w:pPr>
      <w:r>
        <w:rPr>
          <w:rFonts w:ascii="Arial" w:eastAsia="Arial" w:hAnsi="Arial" w:cs="Arial"/>
          <w:i/>
          <w:color w:val="111111"/>
          <w:sz w:val="25"/>
          <w:szCs w:val="25"/>
          <w:u w:val="single"/>
          <w:shd w:val="clear" w:color="auto" w:fill="F1F1F1"/>
        </w:rPr>
        <w:t>“An organizational structure is a system that outlines how certain activities are directed in order to achieve the goals of an organization. These activities can include rules, roles, and responsibilities.”</w:t>
      </w:r>
    </w:p>
    <w:p w14:paraId="00000034" w14:textId="77777777" w:rsidR="00984BE4" w:rsidRDefault="001377D6">
      <w:pPr>
        <w:shd w:val="clear" w:color="auto" w:fill="FFFFFF"/>
        <w:spacing w:after="420" w:line="360" w:lineRule="auto"/>
        <w:rPr>
          <w:rFonts w:ascii="Arial" w:eastAsia="Arial" w:hAnsi="Arial" w:cs="Arial"/>
          <w:i/>
          <w:color w:val="0000EE"/>
          <w:sz w:val="25"/>
          <w:szCs w:val="25"/>
          <w:u w:val="single"/>
          <w:shd w:val="clear" w:color="auto" w:fill="F1F1F1"/>
        </w:rPr>
      </w:pPr>
      <w:r>
        <w:rPr>
          <w:rFonts w:ascii="Arial" w:eastAsia="Arial" w:hAnsi="Arial" w:cs="Arial"/>
          <w:i/>
          <w:color w:val="111111"/>
          <w:sz w:val="25"/>
          <w:szCs w:val="25"/>
          <w:u w:val="single"/>
          <w:shd w:val="clear" w:color="auto" w:fill="F1F1F1"/>
        </w:rPr>
        <w:t>“The organizational structure also determines how</w:t>
      </w:r>
      <w:r>
        <w:rPr>
          <w:rFonts w:ascii="Arial" w:eastAsia="Arial" w:hAnsi="Arial" w:cs="Arial"/>
          <w:i/>
          <w:color w:val="111111"/>
          <w:sz w:val="25"/>
          <w:szCs w:val="25"/>
          <w:u w:val="single"/>
          <w:shd w:val="clear" w:color="auto" w:fill="F1F1F1"/>
        </w:rPr>
        <w:t xml:space="preserve"> information flows between levels within the company. For example, in a centralized structure, decisions flow from the top down, while in a decentralized structure, decision-making power is distributed among various levels of the organization. Having an or</w:t>
      </w:r>
      <w:r>
        <w:rPr>
          <w:rFonts w:ascii="Arial" w:eastAsia="Arial" w:hAnsi="Arial" w:cs="Arial"/>
          <w:i/>
          <w:color w:val="111111"/>
          <w:sz w:val="25"/>
          <w:szCs w:val="25"/>
          <w:u w:val="single"/>
          <w:shd w:val="clear" w:color="auto" w:fill="F1F1F1"/>
        </w:rPr>
        <w:t>ganizational structure in place allows companies to remain efficient and focused.”</w:t>
      </w:r>
    </w:p>
    <w:p w14:paraId="00000035" w14:textId="77777777" w:rsidR="00984BE4" w:rsidRDefault="001377D6">
      <w:pPr>
        <w:pStyle w:val="Heading3"/>
        <w:keepNext w:val="0"/>
        <w:keepLines w:val="0"/>
        <w:shd w:val="clear" w:color="auto" w:fill="FFFFFF"/>
        <w:spacing w:before="0" w:after="0" w:line="288" w:lineRule="auto"/>
        <w:rPr>
          <w:rFonts w:ascii="Arial" w:eastAsia="Arial" w:hAnsi="Arial" w:cs="Arial"/>
          <w:b w:val="0"/>
          <w:i/>
          <w:color w:val="111111"/>
          <w:sz w:val="29"/>
          <w:szCs w:val="29"/>
          <w:u w:val="single"/>
          <w:shd w:val="clear" w:color="auto" w:fill="F1F1F1"/>
        </w:rPr>
      </w:pPr>
      <w:bookmarkStart w:id="0" w:name="_kllpgc70ht01" w:colFirst="0" w:colLast="0"/>
      <w:bookmarkEnd w:id="0"/>
      <w:r>
        <w:rPr>
          <w:rFonts w:ascii="Arial" w:eastAsia="Arial" w:hAnsi="Arial" w:cs="Arial"/>
          <w:b w:val="0"/>
          <w:i/>
          <w:color w:val="111111"/>
          <w:sz w:val="29"/>
          <w:szCs w:val="29"/>
          <w:u w:val="single"/>
          <w:shd w:val="clear" w:color="auto" w:fill="F1F1F1"/>
        </w:rPr>
        <w:t>KEY TAKEAWAYS</w:t>
      </w:r>
    </w:p>
    <w:p w14:paraId="00000036" w14:textId="77777777" w:rsidR="00984BE4" w:rsidRDefault="001377D6">
      <w:pPr>
        <w:numPr>
          <w:ilvl w:val="0"/>
          <w:numId w:val="5"/>
        </w:numPr>
        <w:shd w:val="clear" w:color="auto" w:fill="FFFFFF"/>
        <w:spacing w:after="0" w:line="360" w:lineRule="auto"/>
        <w:rPr>
          <w:i/>
          <w:sz w:val="25"/>
          <w:szCs w:val="25"/>
          <w:shd w:val="clear" w:color="auto" w:fill="F1F1F1"/>
        </w:rPr>
      </w:pPr>
      <w:r>
        <w:rPr>
          <w:rFonts w:ascii="Arial" w:eastAsia="Arial" w:hAnsi="Arial" w:cs="Arial"/>
          <w:i/>
          <w:color w:val="111111"/>
          <w:sz w:val="25"/>
          <w:szCs w:val="25"/>
          <w:u w:val="single"/>
          <w:shd w:val="clear" w:color="auto" w:fill="F1F1F1"/>
        </w:rPr>
        <w:t>An organizational structure outlines how certain activities are directed to achieve the goals of an organization.</w:t>
      </w:r>
    </w:p>
    <w:p w14:paraId="00000037" w14:textId="77777777" w:rsidR="00984BE4" w:rsidRDefault="001377D6">
      <w:pPr>
        <w:numPr>
          <w:ilvl w:val="0"/>
          <w:numId w:val="5"/>
        </w:numPr>
        <w:shd w:val="clear" w:color="auto" w:fill="FFFFFF"/>
        <w:spacing w:after="0" w:line="360" w:lineRule="auto"/>
        <w:rPr>
          <w:i/>
          <w:sz w:val="25"/>
          <w:szCs w:val="25"/>
          <w:shd w:val="clear" w:color="auto" w:fill="F1F1F1"/>
        </w:rPr>
      </w:pPr>
      <w:r>
        <w:rPr>
          <w:rFonts w:ascii="Arial" w:eastAsia="Arial" w:hAnsi="Arial" w:cs="Arial"/>
          <w:i/>
          <w:color w:val="111111"/>
          <w:sz w:val="25"/>
          <w:szCs w:val="25"/>
          <w:u w:val="single"/>
          <w:shd w:val="clear" w:color="auto" w:fill="F1F1F1"/>
        </w:rPr>
        <w:t>Successful organizational structures define each employee's job and how it fits within the overall system.</w:t>
      </w:r>
    </w:p>
    <w:p w14:paraId="00000038" w14:textId="77777777" w:rsidR="00984BE4" w:rsidRDefault="001377D6">
      <w:pPr>
        <w:numPr>
          <w:ilvl w:val="0"/>
          <w:numId w:val="5"/>
        </w:numPr>
        <w:shd w:val="clear" w:color="auto" w:fill="FFFFFF"/>
        <w:spacing w:after="0" w:line="360" w:lineRule="auto"/>
        <w:rPr>
          <w:i/>
          <w:sz w:val="25"/>
          <w:szCs w:val="25"/>
          <w:shd w:val="clear" w:color="auto" w:fill="F1F1F1"/>
        </w:rPr>
      </w:pPr>
      <w:r>
        <w:rPr>
          <w:rFonts w:ascii="Arial" w:eastAsia="Arial" w:hAnsi="Arial" w:cs="Arial"/>
          <w:i/>
          <w:color w:val="111111"/>
          <w:sz w:val="25"/>
          <w:szCs w:val="25"/>
          <w:u w:val="single"/>
          <w:shd w:val="clear" w:color="auto" w:fill="F1F1F1"/>
        </w:rPr>
        <w:t>A centralized structure has a defin</w:t>
      </w:r>
      <w:r>
        <w:rPr>
          <w:rFonts w:ascii="Arial" w:eastAsia="Arial" w:hAnsi="Arial" w:cs="Arial"/>
          <w:i/>
          <w:color w:val="111111"/>
          <w:sz w:val="25"/>
          <w:szCs w:val="25"/>
          <w:u w:val="single"/>
          <w:shd w:val="clear" w:color="auto" w:fill="F1F1F1"/>
        </w:rPr>
        <w:t>ed chain of command, while decentralized structures give almost every employee receiving a high level of personal agency.</w:t>
      </w:r>
    </w:p>
    <w:p w14:paraId="00000039" w14:textId="77777777" w:rsidR="00984BE4" w:rsidRDefault="001377D6">
      <w:pPr>
        <w:numPr>
          <w:ilvl w:val="0"/>
          <w:numId w:val="5"/>
        </w:numPr>
        <w:shd w:val="clear" w:color="auto" w:fill="FFFFFF"/>
        <w:spacing w:after="0" w:line="360" w:lineRule="auto"/>
        <w:rPr>
          <w:i/>
          <w:sz w:val="25"/>
          <w:szCs w:val="25"/>
          <w:shd w:val="clear" w:color="auto" w:fill="F1F1F1"/>
        </w:rPr>
      </w:pPr>
      <w:r>
        <w:rPr>
          <w:rFonts w:ascii="Arial" w:eastAsia="Arial" w:hAnsi="Arial" w:cs="Arial"/>
          <w:i/>
          <w:color w:val="111111"/>
          <w:sz w:val="25"/>
          <w:szCs w:val="25"/>
          <w:u w:val="single"/>
          <w:shd w:val="clear" w:color="auto" w:fill="F1F1F1"/>
        </w:rPr>
        <w:t xml:space="preserve">Types of organizational structures include functional, divisional, </w:t>
      </w:r>
      <w:proofErr w:type="spellStart"/>
      <w:r>
        <w:rPr>
          <w:rFonts w:ascii="Arial" w:eastAsia="Arial" w:hAnsi="Arial" w:cs="Arial"/>
          <w:i/>
          <w:color w:val="111111"/>
          <w:sz w:val="25"/>
          <w:szCs w:val="25"/>
          <w:u w:val="single"/>
          <w:shd w:val="clear" w:color="auto" w:fill="F1F1F1"/>
        </w:rPr>
        <w:t>flatarchy</w:t>
      </w:r>
      <w:proofErr w:type="spellEnd"/>
      <w:r>
        <w:rPr>
          <w:rFonts w:ascii="Arial" w:eastAsia="Arial" w:hAnsi="Arial" w:cs="Arial"/>
          <w:i/>
          <w:color w:val="111111"/>
          <w:sz w:val="25"/>
          <w:szCs w:val="25"/>
          <w:u w:val="single"/>
          <w:shd w:val="clear" w:color="auto" w:fill="F1F1F1"/>
        </w:rPr>
        <w:t>, and matrix structures.</w:t>
      </w:r>
    </w:p>
    <w:p w14:paraId="0000003A" w14:textId="77777777" w:rsidR="00984BE4" w:rsidRDefault="001377D6">
      <w:pPr>
        <w:numPr>
          <w:ilvl w:val="0"/>
          <w:numId w:val="5"/>
        </w:numPr>
        <w:shd w:val="clear" w:color="auto" w:fill="FFFFFF"/>
        <w:spacing w:after="0" w:line="360" w:lineRule="auto"/>
        <w:rPr>
          <w:i/>
          <w:sz w:val="25"/>
          <w:szCs w:val="25"/>
          <w:shd w:val="clear" w:color="auto" w:fill="F1F1F1"/>
        </w:rPr>
      </w:pPr>
      <w:r>
        <w:rPr>
          <w:rFonts w:ascii="Arial" w:eastAsia="Arial" w:hAnsi="Arial" w:cs="Arial"/>
          <w:i/>
          <w:color w:val="111111"/>
          <w:sz w:val="25"/>
          <w:szCs w:val="25"/>
          <w:u w:val="single"/>
          <w:shd w:val="clear" w:color="auto" w:fill="F1F1F1"/>
        </w:rPr>
        <w:t xml:space="preserve">Senior leaders should consider a </w:t>
      </w:r>
      <w:r>
        <w:rPr>
          <w:rFonts w:ascii="Arial" w:eastAsia="Arial" w:hAnsi="Arial" w:cs="Arial"/>
          <w:i/>
          <w:color w:val="111111"/>
          <w:sz w:val="25"/>
          <w:szCs w:val="25"/>
          <w:u w:val="single"/>
          <w:shd w:val="clear" w:color="auto" w:fill="F1F1F1"/>
        </w:rPr>
        <w:t>variety of factors before deciding which type of organization is best for their business, including the business goals, industry, and culture of the company.</w:t>
      </w:r>
    </w:p>
    <w:p w14:paraId="0000003B" w14:textId="77777777" w:rsidR="00984BE4" w:rsidRDefault="00984BE4">
      <w:pPr>
        <w:shd w:val="clear" w:color="auto" w:fill="FFFFFF"/>
        <w:spacing w:after="360" w:line="360" w:lineRule="auto"/>
        <w:rPr>
          <w:rFonts w:ascii="Montserrat" w:eastAsia="Montserrat" w:hAnsi="Montserrat" w:cs="Montserrat"/>
          <w:i/>
          <w:u w:val="single"/>
          <w:shd w:val="clear" w:color="auto" w:fill="F1F1F1"/>
        </w:rPr>
      </w:pPr>
    </w:p>
    <w:p w14:paraId="0000003C" w14:textId="77777777" w:rsidR="00984BE4" w:rsidRDefault="001377D6">
      <w:pPr>
        <w:shd w:val="clear" w:color="auto" w:fill="FFFFFF"/>
        <w:spacing w:after="360" w:line="360" w:lineRule="auto"/>
        <w:rPr>
          <w:rFonts w:ascii="Arial" w:eastAsia="Arial" w:hAnsi="Arial" w:cs="Arial"/>
          <w:i/>
          <w:u w:val="single"/>
          <w:shd w:val="clear" w:color="auto" w:fill="F1F1F1"/>
        </w:rPr>
      </w:pPr>
      <w:r>
        <w:rPr>
          <w:rFonts w:ascii="Arial" w:eastAsia="Arial" w:hAnsi="Arial" w:cs="Arial"/>
          <w:i/>
          <w:u w:val="single"/>
          <w:shd w:val="clear" w:color="auto" w:fill="F1F1F1"/>
        </w:rPr>
        <w:t>How does cooperation with stakeholders help develop organisational performance?</w:t>
      </w:r>
    </w:p>
    <w:p w14:paraId="0000003D" w14:textId="77777777" w:rsidR="00984BE4" w:rsidRDefault="001377D6">
      <w:pPr>
        <w:shd w:val="clear" w:color="auto" w:fill="FFFFFF"/>
        <w:spacing w:after="360" w:line="360" w:lineRule="auto"/>
        <w:rPr>
          <w:rFonts w:ascii="Arial" w:eastAsia="Arial" w:hAnsi="Arial" w:cs="Arial"/>
          <w:i/>
          <w:u w:val="single"/>
          <w:shd w:val="clear" w:color="auto" w:fill="F1F1F1"/>
        </w:rPr>
      </w:pPr>
      <w:r>
        <w:rPr>
          <w:rFonts w:ascii="Arial" w:eastAsia="Arial" w:hAnsi="Arial" w:cs="Arial"/>
          <w:i/>
          <w:u w:val="single"/>
          <w:shd w:val="clear" w:color="auto" w:fill="F1F1F1"/>
        </w:rPr>
        <w:t>This is what I fo</w:t>
      </w:r>
      <w:r>
        <w:rPr>
          <w:rFonts w:ascii="Arial" w:eastAsia="Arial" w:hAnsi="Arial" w:cs="Arial"/>
          <w:i/>
          <w:u w:val="single"/>
          <w:shd w:val="clear" w:color="auto" w:fill="F1F1F1"/>
        </w:rPr>
        <w:t>und that fits best according to (</w:t>
      </w:r>
      <w:proofErr w:type="spellStart"/>
      <w:r>
        <w:rPr>
          <w:rFonts w:ascii="Arial" w:eastAsia="Arial" w:hAnsi="Arial" w:cs="Arial"/>
          <w:i/>
          <w:u w:val="single"/>
          <w:shd w:val="clear" w:color="auto" w:fill="F1F1F1"/>
        </w:rPr>
        <w:t>crowe</w:t>
      </w:r>
      <w:proofErr w:type="spellEnd"/>
      <w:r>
        <w:rPr>
          <w:rFonts w:ascii="Arial" w:eastAsia="Arial" w:hAnsi="Arial" w:cs="Arial"/>
          <w:i/>
          <w:u w:val="single"/>
          <w:shd w:val="clear" w:color="auto" w:fill="F1F1F1"/>
        </w:rPr>
        <w:t>)</w:t>
      </w:r>
    </w:p>
    <w:p w14:paraId="0000003E" w14:textId="77777777" w:rsidR="00984BE4" w:rsidRDefault="001377D6">
      <w:pPr>
        <w:shd w:val="clear" w:color="auto" w:fill="FFFFFF"/>
        <w:spacing w:after="280" w:line="360" w:lineRule="auto"/>
        <w:rPr>
          <w:rFonts w:ascii="Arial" w:eastAsia="Arial" w:hAnsi="Arial" w:cs="Arial"/>
          <w:i/>
          <w:sz w:val="23"/>
          <w:szCs w:val="23"/>
          <w:u w:val="single"/>
          <w:shd w:val="clear" w:color="auto" w:fill="F1F1F1"/>
        </w:rPr>
      </w:pPr>
      <w:r>
        <w:rPr>
          <w:rFonts w:ascii="Arial" w:eastAsia="Arial" w:hAnsi="Arial" w:cs="Arial"/>
          <w:i/>
          <w:sz w:val="23"/>
          <w:szCs w:val="23"/>
          <w:u w:val="single"/>
          <w:shd w:val="clear" w:color="auto" w:fill="F1F1F1"/>
        </w:rPr>
        <w:lastRenderedPageBreak/>
        <w:t>Engaging with stakeholders is crucial to the success of any organisation. To succeed, an organisation must have a clear vision derived from a robust strategic planning process, and an effective strategic plan or mark</w:t>
      </w:r>
      <w:r>
        <w:rPr>
          <w:rFonts w:ascii="Arial" w:eastAsia="Arial" w:hAnsi="Arial" w:cs="Arial"/>
          <w:i/>
          <w:sz w:val="23"/>
          <w:szCs w:val="23"/>
          <w:u w:val="single"/>
          <w:shd w:val="clear" w:color="auto" w:fill="F1F1F1"/>
        </w:rPr>
        <w:t>eting plan can only come from stakeholder engagement.</w:t>
      </w:r>
    </w:p>
    <w:p w14:paraId="0000003F" w14:textId="77777777" w:rsidR="00984BE4" w:rsidRDefault="001377D6">
      <w:pPr>
        <w:shd w:val="clear" w:color="auto" w:fill="FFFFFF"/>
        <w:spacing w:before="280" w:after="280" w:line="360" w:lineRule="auto"/>
        <w:rPr>
          <w:rFonts w:ascii="Arial" w:eastAsia="Arial" w:hAnsi="Arial" w:cs="Arial"/>
          <w:i/>
          <w:sz w:val="23"/>
          <w:szCs w:val="23"/>
          <w:u w:val="single"/>
          <w:shd w:val="clear" w:color="auto" w:fill="F1F1F1"/>
        </w:rPr>
      </w:pPr>
      <w:r>
        <w:rPr>
          <w:rFonts w:ascii="Arial" w:eastAsia="Arial" w:hAnsi="Arial" w:cs="Arial"/>
          <w:i/>
          <w:sz w:val="23"/>
          <w:szCs w:val="23"/>
          <w:u w:val="single"/>
          <w:shd w:val="clear" w:color="auto" w:fill="F1F1F1"/>
        </w:rPr>
        <w:t xml:space="preserve">Our consulting </w:t>
      </w:r>
      <w:proofErr w:type="gramStart"/>
      <w:r>
        <w:rPr>
          <w:rFonts w:ascii="Arial" w:eastAsia="Arial" w:hAnsi="Arial" w:cs="Arial"/>
          <w:i/>
          <w:sz w:val="23"/>
          <w:szCs w:val="23"/>
          <w:u w:val="single"/>
          <w:shd w:val="clear" w:color="auto" w:fill="F1F1F1"/>
        </w:rPr>
        <w:t>team work</w:t>
      </w:r>
      <w:proofErr w:type="gramEnd"/>
      <w:r>
        <w:rPr>
          <w:rFonts w:ascii="Arial" w:eastAsia="Arial" w:hAnsi="Arial" w:cs="Arial"/>
          <w:i/>
          <w:sz w:val="23"/>
          <w:szCs w:val="23"/>
          <w:u w:val="single"/>
          <w:shd w:val="clear" w:color="auto" w:fill="F1F1F1"/>
        </w:rPr>
        <w:t xml:space="preserve"> with organisations with a diverse range of stakeholders. Key stakeholder opinions and insights are incredibly valuable in the early stages of the planning and development </w:t>
      </w:r>
      <w:proofErr w:type="gramStart"/>
      <w:r>
        <w:rPr>
          <w:rFonts w:ascii="Arial" w:eastAsia="Arial" w:hAnsi="Arial" w:cs="Arial"/>
          <w:i/>
          <w:sz w:val="23"/>
          <w:szCs w:val="23"/>
          <w:u w:val="single"/>
          <w:shd w:val="clear" w:color="auto" w:fill="F1F1F1"/>
        </w:rPr>
        <w:t>processes .</w:t>
      </w:r>
      <w:proofErr w:type="gramEnd"/>
      <w:r>
        <w:rPr>
          <w:rFonts w:ascii="Arial" w:eastAsia="Arial" w:hAnsi="Arial" w:cs="Arial"/>
          <w:i/>
          <w:sz w:val="23"/>
          <w:szCs w:val="23"/>
          <w:u w:val="single"/>
          <w:shd w:val="clear" w:color="auto" w:fill="F1F1F1"/>
        </w:rPr>
        <w:t xml:space="preserve"> Robust consultation adds insight into the operat</w:t>
      </w:r>
      <w:r>
        <w:rPr>
          <w:rFonts w:ascii="Arial" w:eastAsia="Arial" w:hAnsi="Arial" w:cs="Arial"/>
          <w:i/>
          <w:sz w:val="23"/>
          <w:szCs w:val="23"/>
          <w:u w:val="single"/>
          <w:shd w:val="clear" w:color="auto" w:fill="F1F1F1"/>
        </w:rPr>
        <w:t>ing environment, the marketplace, trends, user / customer need, and growth opportunities, as well as to a vision of the organisation’s future.</w:t>
      </w:r>
    </w:p>
    <w:p w14:paraId="00000040" w14:textId="77777777" w:rsidR="00984BE4" w:rsidRDefault="00984BE4">
      <w:pPr>
        <w:shd w:val="clear" w:color="auto" w:fill="FFFFFF"/>
        <w:spacing w:before="280" w:after="280" w:line="360" w:lineRule="auto"/>
        <w:rPr>
          <w:rFonts w:ascii="Arial" w:eastAsia="Arial" w:hAnsi="Arial" w:cs="Arial"/>
          <w:i/>
          <w:sz w:val="23"/>
          <w:szCs w:val="23"/>
          <w:u w:val="single"/>
          <w:shd w:val="clear" w:color="auto" w:fill="F1F1F1"/>
        </w:rPr>
      </w:pPr>
    </w:p>
    <w:p w14:paraId="00000041" w14:textId="77777777" w:rsidR="00984BE4" w:rsidRDefault="001377D6">
      <w:pPr>
        <w:shd w:val="clear" w:color="auto" w:fill="FFFFFF"/>
        <w:spacing w:before="280" w:after="280" w:line="360" w:lineRule="auto"/>
        <w:rPr>
          <w:rFonts w:ascii="Arial" w:eastAsia="Arial" w:hAnsi="Arial" w:cs="Arial"/>
          <w:i/>
          <w:sz w:val="23"/>
          <w:szCs w:val="23"/>
          <w:u w:val="single"/>
          <w:shd w:val="clear" w:color="auto" w:fill="F1F1F1"/>
        </w:rPr>
      </w:pPr>
      <w:r>
        <w:rPr>
          <w:rFonts w:ascii="Arial" w:eastAsia="Arial" w:hAnsi="Arial" w:cs="Arial"/>
          <w:i/>
          <w:sz w:val="23"/>
          <w:szCs w:val="23"/>
          <w:u w:val="single"/>
          <w:shd w:val="clear" w:color="auto" w:fill="F1F1F1"/>
        </w:rPr>
        <w:t>Effective engagement helps translate stakeholder needs into organisational goals and creates the basis of effect</w:t>
      </w:r>
      <w:r>
        <w:rPr>
          <w:rFonts w:ascii="Arial" w:eastAsia="Arial" w:hAnsi="Arial" w:cs="Arial"/>
          <w:i/>
          <w:sz w:val="23"/>
          <w:szCs w:val="23"/>
          <w:u w:val="single"/>
          <w:shd w:val="clear" w:color="auto" w:fill="F1F1F1"/>
        </w:rPr>
        <w:t>ive strategy development. Discovering the point of consensus or shared motivation helps a group of stakeholders to arrive at a decision and ensures an investment in a meaningful outcome. Indeed, without internal alignment you cannot build an effective stra</w:t>
      </w:r>
      <w:r>
        <w:rPr>
          <w:rFonts w:ascii="Arial" w:eastAsia="Arial" w:hAnsi="Arial" w:cs="Arial"/>
          <w:i/>
          <w:sz w:val="23"/>
          <w:szCs w:val="23"/>
          <w:u w:val="single"/>
          <w:shd w:val="clear" w:color="auto" w:fill="F1F1F1"/>
        </w:rPr>
        <w:t>tegy or implement change.</w:t>
      </w:r>
    </w:p>
    <w:p w14:paraId="00000042" w14:textId="77777777" w:rsidR="00984BE4" w:rsidRDefault="00984BE4">
      <w:pPr>
        <w:shd w:val="clear" w:color="auto" w:fill="FFFFFF"/>
        <w:spacing w:before="280" w:after="280" w:line="360" w:lineRule="auto"/>
        <w:rPr>
          <w:rFonts w:ascii="Arial" w:eastAsia="Arial" w:hAnsi="Arial" w:cs="Arial"/>
          <w:i/>
          <w:sz w:val="23"/>
          <w:szCs w:val="23"/>
          <w:u w:val="single"/>
          <w:shd w:val="clear" w:color="auto" w:fill="F1F1F1"/>
        </w:rPr>
      </w:pPr>
    </w:p>
    <w:p w14:paraId="00000043" w14:textId="77777777" w:rsidR="00984BE4" w:rsidRDefault="001377D6">
      <w:pPr>
        <w:shd w:val="clear" w:color="auto" w:fill="FFFFFF"/>
        <w:spacing w:before="280" w:after="280" w:line="360" w:lineRule="auto"/>
        <w:rPr>
          <w:rFonts w:ascii="Arial" w:eastAsia="Arial" w:hAnsi="Arial" w:cs="Arial"/>
          <w:i/>
          <w:sz w:val="23"/>
          <w:szCs w:val="23"/>
          <w:u w:val="single"/>
          <w:shd w:val="clear" w:color="auto" w:fill="F1F1F1"/>
        </w:rPr>
      </w:pPr>
      <w:r>
        <w:rPr>
          <w:rFonts w:ascii="Arial" w:eastAsia="Arial" w:hAnsi="Arial" w:cs="Arial"/>
          <w:i/>
          <w:sz w:val="23"/>
          <w:szCs w:val="23"/>
          <w:u w:val="single"/>
          <w:shd w:val="clear" w:color="auto" w:fill="F1F1F1"/>
        </w:rPr>
        <w:t>Stakeholders can differ depending on the business or organisation. They can include employees, customers, suppliers, shareholders, regulatory or government agencies, boards of directors, and business owners. Each has a unique per</w:t>
      </w:r>
      <w:r>
        <w:rPr>
          <w:rFonts w:ascii="Arial" w:eastAsia="Arial" w:hAnsi="Arial" w:cs="Arial"/>
          <w:i/>
          <w:sz w:val="23"/>
          <w:szCs w:val="23"/>
          <w:u w:val="single"/>
          <w:shd w:val="clear" w:color="auto" w:fill="F1F1F1"/>
        </w:rPr>
        <w:t>spective about what it will take for the organisation to succeed. For example, internal stakeholders, like employees, know the strengths and weaknesses of the organisation from the ground up, and have first-hand knowledge of what it takes to deliver. Exter</w:t>
      </w:r>
      <w:r>
        <w:rPr>
          <w:rFonts w:ascii="Arial" w:eastAsia="Arial" w:hAnsi="Arial" w:cs="Arial"/>
          <w:i/>
          <w:sz w:val="23"/>
          <w:szCs w:val="23"/>
          <w:u w:val="single"/>
          <w:shd w:val="clear" w:color="auto" w:fill="F1F1F1"/>
        </w:rPr>
        <w:t>nal stakeholders will have a different, but equally valuable, perspective about how the organisation and its operations impact them.</w:t>
      </w:r>
    </w:p>
    <w:p w14:paraId="00000044" w14:textId="77777777" w:rsidR="00984BE4" w:rsidRDefault="00984BE4">
      <w:pPr>
        <w:shd w:val="clear" w:color="auto" w:fill="FFFFFF"/>
        <w:spacing w:before="280" w:after="280" w:line="360" w:lineRule="auto"/>
        <w:rPr>
          <w:rFonts w:ascii="Arial" w:eastAsia="Arial" w:hAnsi="Arial" w:cs="Arial"/>
          <w:i/>
          <w:sz w:val="23"/>
          <w:szCs w:val="23"/>
          <w:u w:val="single"/>
          <w:shd w:val="clear" w:color="auto" w:fill="F1F1F1"/>
        </w:rPr>
      </w:pPr>
    </w:p>
    <w:p w14:paraId="00000045" w14:textId="77777777" w:rsidR="00984BE4" w:rsidRDefault="001377D6">
      <w:pPr>
        <w:shd w:val="clear" w:color="auto" w:fill="FFFFFF"/>
        <w:spacing w:before="280" w:after="280" w:line="360" w:lineRule="auto"/>
        <w:rPr>
          <w:rFonts w:ascii="Arial" w:eastAsia="Arial" w:hAnsi="Arial" w:cs="Arial"/>
          <w:i/>
          <w:sz w:val="23"/>
          <w:szCs w:val="23"/>
          <w:u w:val="single"/>
          <w:shd w:val="clear" w:color="auto" w:fill="F1F1F1"/>
        </w:rPr>
      </w:pPr>
      <w:r>
        <w:rPr>
          <w:rFonts w:ascii="Arial" w:eastAsia="Arial" w:hAnsi="Arial" w:cs="Arial"/>
          <w:i/>
          <w:sz w:val="23"/>
          <w:szCs w:val="23"/>
          <w:u w:val="single"/>
          <w:shd w:val="clear" w:color="auto" w:fill="F1F1F1"/>
        </w:rPr>
        <w:t>A shared understanding is essential to building a cohesive vision for the future. We bring value to the strategic and marketing planning process by implementing an active consultation and engagement process and providing an open forum for discussion and de</w:t>
      </w:r>
      <w:r>
        <w:rPr>
          <w:rFonts w:ascii="Arial" w:eastAsia="Arial" w:hAnsi="Arial" w:cs="Arial"/>
          <w:i/>
          <w:sz w:val="23"/>
          <w:szCs w:val="23"/>
          <w:u w:val="single"/>
          <w:shd w:val="clear" w:color="auto" w:fill="F1F1F1"/>
        </w:rPr>
        <w:t>bate. We help to align, impartially and objectively, an organisation around a common vision and make recommendations on how the future ambition can be best achieved.</w:t>
      </w:r>
    </w:p>
    <w:p w14:paraId="00000046" w14:textId="77777777" w:rsidR="00984BE4" w:rsidRDefault="001377D6">
      <w:pPr>
        <w:pStyle w:val="Heading2"/>
        <w:keepNext w:val="0"/>
        <w:keepLines w:val="0"/>
        <w:shd w:val="clear" w:color="auto" w:fill="FFFFFF"/>
        <w:spacing w:line="360" w:lineRule="auto"/>
        <w:rPr>
          <w:rFonts w:ascii="Arial" w:eastAsia="Arial" w:hAnsi="Arial" w:cs="Arial"/>
          <w:i/>
          <w:sz w:val="30"/>
          <w:szCs w:val="30"/>
          <w:u w:val="single"/>
          <w:shd w:val="clear" w:color="auto" w:fill="F1F1F1"/>
        </w:rPr>
      </w:pPr>
      <w:bookmarkStart w:id="1" w:name="_apl63yxktoqv" w:colFirst="0" w:colLast="0"/>
      <w:bookmarkEnd w:id="1"/>
      <w:r>
        <w:rPr>
          <w:rFonts w:ascii="Arial" w:eastAsia="Arial" w:hAnsi="Arial" w:cs="Arial"/>
          <w:i/>
          <w:sz w:val="30"/>
          <w:szCs w:val="30"/>
          <w:u w:val="single"/>
          <w:shd w:val="clear" w:color="auto" w:fill="F1F1F1"/>
        </w:rPr>
        <w:lastRenderedPageBreak/>
        <w:t>How do we engage stakeholders?</w:t>
      </w:r>
    </w:p>
    <w:p w14:paraId="00000047" w14:textId="77777777" w:rsidR="00984BE4" w:rsidRDefault="001377D6">
      <w:pPr>
        <w:shd w:val="clear" w:color="auto" w:fill="FFFFFF"/>
        <w:spacing w:after="360" w:line="360" w:lineRule="auto"/>
        <w:rPr>
          <w:rFonts w:ascii="Arial" w:eastAsia="Arial" w:hAnsi="Arial" w:cs="Arial"/>
          <w:i/>
          <w:sz w:val="23"/>
          <w:szCs w:val="23"/>
          <w:highlight w:val="white"/>
          <w:u w:val="single"/>
        </w:rPr>
      </w:pPr>
      <w:r>
        <w:rPr>
          <w:rFonts w:ascii="Arial" w:eastAsia="Arial" w:hAnsi="Arial" w:cs="Arial"/>
          <w:i/>
          <w:sz w:val="23"/>
          <w:szCs w:val="23"/>
          <w:highlight w:val="white"/>
          <w:u w:val="single"/>
        </w:rPr>
        <w:t xml:space="preserve">In our experience, to build and support ongoing engagement </w:t>
      </w:r>
      <w:r>
        <w:rPr>
          <w:rFonts w:ascii="Arial" w:eastAsia="Arial" w:hAnsi="Arial" w:cs="Arial"/>
          <w:i/>
          <w:sz w:val="23"/>
          <w:szCs w:val="23"/>
          <w:highlight w:val="white"/>
          <w:u w:val="single"/>
        </w:rPr>
        <w:t>in the strategic and marketing planning and implementation processes, there are three important things to remember:</w:t>
      </w:r>
    </w:p>
    <w:p w14:paraId="00000048" w14:textId="77777777" w:rsidR="00984BE4" w:rsidRDefault="00984BE4">
      <w:pPr>
        <w:shd w:val="clear" w:color="auto" w:fill="FFFFFF"/>
        <w:spacing w:after="360" w:line="360" w:lineRule="auto"/>
        <w:rPr>
          <w:rFonts w:ascii="Arial" w:eastAsia="Arial" w:hAnsi="Arial" w:cs="Arial"/>
          <w:i/>
          <w:sz w:val="18"/>
          <w:szCs w:val="18"/>
          <w:u w:val="single"/>
          <w:shd w:val="clear" w:color="auto" w:fill="F1F1F1"/>
        </w:rPr>
      </w:pPr>
    </w:p>
    <w:p w14:paraId="00000049" w14:textId="77777777" w:rsidR="00984BE4" w:rsidRDefault="001377D6">
      <w:pPr>
        <w:shd w:val="clear" w:color="auto" w:fill="FFFFFF"/>
        <w:spacing w:after="360" w:line="360" w:lineRule="auto"/>
        <w:rPr>
          <w:rFonts w:ascii="Arial" w:eastAsia="Arial" w:hAnsi="Arial" w:cs="Arial"/>
          <w:b/>
          <w:i/>
          <w:sz w:val="23"/>
          <w:szCs w:val="23"/>
          <w:highlight w:val="white"/>
          <w:u w:val="single"/>
        </w:rPr>
      </w:pPr>
      <w:r>
        <w:rPr>
          <w:rFonts w:ascii="Arial" w:eastAsia="Arial" w:hAnsi="Arial" w:cs="Arial"/>
          <w:b/>
          <w:i/>
          <w:sz w:val="23"/>
          <w:szCs w:val="23"/>
          <w:highlight w:val="white"/>
          <w:u w:val="single"/>
        </w:rPr>
        <w:t>1. Clear, consistent communication</w:t>
      </w:r>
    </w:p>
    <w:p w14:paraId="0000004A" w14:textId="77777777" w:rsidR="00984BE4" w:rsidRDefault="001377D6">
      <w:pPr>
        <w:shd w:val="clear" w:color="auto" w:fill="FFFFFF"/>
        <w:spacing w:after="360" w:line="360" w:lineRule="auto"/>
        <w:rPr>
          <w:rFonts w:ascii="Arial" w:eastAsia="Arial" w:hAnsi="Arial" w:cs="Arial"/>
          <w:i/>
          <w:sz w:val="23"/>
          <w:szCs w:val="23"/>
          <w:highlight w:val="white"/>
          <w:u w:val="single"/>
        </w:rPr>
      </w:pPr>
      <w:r>
        <w:rPr>
          <w:rFonts w:ascii="Arial" w:eastAsia="Arial" w:hAnsi="Arial" w:cs="Arial"/>
          <w:i/>
          <w:sz w:val="23"/>
          <w:szCs w:val="23"/>
          <w:highlight w:val="white"/>
          <w:u w:val="single"/>
        </w:rPr>
        <w:t>For a project to be successful all parties need to have a clear understanding of the process and the obj</w:t>
      </w:r>
      <w:r>
        <w:rPr>
          <w:rFonts w:ascii="Arial" w:eastAsia="Arial" w:hAnsi="Arial" w:cs="Arial"/>
          <w:i/>
          <w:sz w:val="23"/>
          <w:szCs w:val="23"/>
          <w:highlight w:val="white"/>
          <w:u w:val="single"/>
        </w:rPr>
        <w:t>ectives. Information needs to be shared in a purposeful and consistent way throughout each stage of the project. Internal and external stakeholders need to understand the vision and the part they individually play in meeting the organisation’s goals.</w:t>
      </w:r>
    </w:p>
    <w:p w14:paraId="0000004B" w14:textId="77777777" w:rsidR="00984BE4" w:rsidRDefault="00984BE4">
      <w:pPr>
        <w:shd w:val="clear" w:color="auto" w:fill="FFFFFF"/>
        <w:spacing w:after="360" w:line="360" w:lineRule="auto"/>
        <w:rPr>
          <w:rFonts w:ascii="Arial" w:eastAsia="Arial" w:hAnsi="Arial" w:cs="Arial"/>
          <w:i/>
          <w:sz w:val="18"/>
          <w:szCs w:val="18"/>
          <w:u w:val="single"/>
          <w:shd w:val="clear" w:color="auto" w:fill="F1F1F1"/>
        </w:rPr>
      </w:pPr>
    </w:p>
    <w:p w14:paraId="0000004C" w14:textId="77777777" w:rsidR="00984BE4" w:rsidRDefault="001377D6">
      <w:pPr>
        <w:shd w:val="clear" w:color="auto" w:fill="FFFFFF"/>
        <w:spacing w:after="360" w:line="360" w:lineRule="auto"/>
        <w:rPr>
          <w:rFonts w:ascii="Arial" w:eastAsia="Arial" w:hAnsi="Arial" w:cs="Arial"/>
          <w:b/>
          <w:i/>
          <w:sz w:val="23"/>
          <w:szCs w:val="23"/>
          <w:highlight w:val="white"/>
          <w:u w:val="single"/>
        </w:rPr>
      </w:pPr>
      <w:r>
        <w:rPr>
          <w:rFonts w:ascii="Arial" w:eastAsia="Arial" w:hAnsi="Arial" w:cs="Arial"/>
          <w:b/>
          <w:i/>
          <w:sz w:val="23"/>
          <w:szCs w:val="23"/>
          <w:highlight w:val="white"/>
          <w:u w:val="single"/>
        </w:rPr>
        <w:t>2. Outline the engagement required from stakeholders.</w:t>
      </w:r>
    </w:p>
    <w:p w14:paraId="0000004D" w14:textId="77777777" w:rsidR="00984BE4" w:rsidRDefault="001377D6">
      <w:pPr>
        <w:shd w:val="clear" w:color="auto" w:fill="FFFFFF"/>
        <w:spacing w:after="360" w:line="360" w:lineRule="auto"/>
        <w:rPr>
          <w:rFonts w:ascii="Arial" w:eastAsia="Arial" w:hAnsi="Arial" w:cs="Arial"/>
          <w:i/>
          <w:sz w:val="23"/>
          <w:szCs w:val="23"/>
          <w:highlight w:val="white"/>
          <w:u w:val="single"/>
        </w:rPr>
      </w:pPr>
      <w:r>
        <w:rPr>
          <w:rFonts w:ascii="Arial" w:eastAsia="Arial" w:hAnsi="Arial" w:cs="Arial"/>
          <w:i/>
          <w:sz w:val="23"/>
          <w:szCs w:val="23"/>
          <w:highlight w:val="white"/>
          <w:u w:val="single"/>
        </w:rPr>
        <w:t>Map out the process along with key milestones where stakeholder engagement will be needed and why it is valuable. Arrange a series of interactive engagements where stakeholders can be included in discus</w:t>
      </w:r>
      <w:r>
        <w:rPr>
          <w:rFonts w:ascii="Arial" w:eastAsia="Arial" w:hAnsi="Arial" w:cs="Arial"/>
          <w:i/>
          <w:sz w:val="23"/>
          <w:szCs w:val="23"/>
          <w:highlight w:val="white"/>
          <w:u w:val="single"/>
        </w:rPr>
        <w:t xml:space="preserve">sion and debate. Greater understanding leads to greater ownership so consistently reinforce shared ideas and common </w:t>
      </w:r>
      <w:proofErr w:type="gramStart"/>
      <w:r>
        <w:rPr>
          <w:rFonts w:ascii="Arial" w:eastAsia="Arial" w:hAnsi="Arial" w:cs="Arial"/>
          <w:i/>
          <w:sz w:val="23"/>
          <w:szCs w:val="23"/>
          <w:highlight w:val="white"/>
          <w:u w:val="single"/>
        </w:rPr>
        <w:t>goals, and</w:t>
      </w:r>
      <w:proofErr w:type="gramEnd"/>
      <w:r>
        <w:rPr>
          <w:rFonts w:ascii="Arial" w:eastAsia="Arial" w:hAnsi="Arial" w:cs="Arial"/>
          <w:i/>
          <w:sz w:val="23"/>
          <w:szCs w:val="23"/>
          <w:highlight w:val="white"/>
          <w:u w:val="single"/>
        </w:rPr>
        <w:t xml:space="preserve"> give feedback throughout the process.</w:t>
      </w:r>
    </w:p>
    <w:p w14:paraId="0000004E" w14:textId="77777777" w:rsidR="00984BE4" w:rsidRDefault="00984BE4">
      <w:pPr>
        <w:shd w:val="clear" w:color="auto" w:fill="FFFFFF"/>
        <w:spacing w:after="360" w:line="360" w:lineRule="auto"/>
        <w:rPr>
          <w:rFonts w:ascii="Arial" w:eastAsia="Arial" w:hAnsi="Arial" w:cs="Arial"/>
          <w:i/>
          <w:sz w:val="18"/>
          <w:szCs w:val="18"/>
          <w:u w:val="single"/>
          <w:shd w:val="clear" w:color="auto" w:fill="F1F1F1"/>
        </w:rPr>
      </w:pPr>
    </w:p>
    <w:p w14:paraId="0000004F" w14:textId="77777777" w:rsidR="00984BE4" w:rsidRDefault="001377D6">
      <w:pPr>
        <w:shd w:val="clear" w:color="auto" w:fill="FFFFFF"/>
        <w:spacing w:after="360" w:line="360" w:lineRule="auto"/>
        <w:rPr>
          <w:rFonts w:ascii="Arial" w:eastAsia="Arial" w:hAnsi="Arial" w:cs="Arial"/>
          <w:b/>
          <w:i/>
          <w:sz w:val="23"/>
          <w:szCs w:val="23"/>
          <w:highlight w:val="white"/>
          <w:u w:val="single"/>
        </w:rPr>
      </w:pPr>
      <w:r>
        <w:rPr>
          <w:rFonts w:ascii="Arial" w:eastAsia="Arial" w:hAnsi="Arial" w:cs="Arial"/>
          <w:b/>
          <w:i/>
          <w:sz w:val="23"/>
          <w:szCs w:val="23"/>
          <w:highlight w:val="white"/>
          <w:u w:val="single"/>
        </w:rPr>
        <w:t>3. Build the project around the engagement</w:t>
      </w:r>
    </w:p>
    <w:p w14:paraId="00000050" w14:textId="77777777" w:rsidR="00984BE4" w:rsidRDefault="001377D6">
      <w:pPr>
        <w:shd w:val="clear" w:color="auto" w:fill="FFFFFF"/>
        <w:spacing w:after="360" w:line="360" w:lineRule="auto"/>
        <w:rPr>
          <w:rFonts w:ascii="Arial" w:eastAsia="Arial" w:hAnsi="Arial" w:cs="Arial"/>
          <w:i/>
          <w:sz w:val="23"/>
          <w:szCs w:val="23"/>
          <w:highlight w:val="white"/>
          <w:u w:val="single"/>
        </w:rPr>
      </w:pPr>
      <w:r>
        <w:rPr>
          <w:rFonts w:ascii="Arial" w:eastAsia="Arial" w:hAnsi="Arial" w:cs="Arial"/>
          <w:i/>
          <w:sz w:val="23"/>
          <w:szCs w:val="23"/>
          <w:highlight w:val="white"/>
          <w:u w:val="single"/>
        </w:rPr>
        <w:t>Many projects can fail to live up to their pote</w:t>
      </w:r>
      <w:r>
        <w:rPr>
          <w:rFonts w:ascii="Arial" w:eastAsia="Arial" w:hAnsi="Arial" w:cs="Arial"/>
          <w:i/>
          <w:sz w:val="23"/>
          <w:szCs w:val="23"/>
          <w:highlight w:val="white"/>
          <w:u w:val="single"/>
        </w:rPr>
        <w:t>ntial because the stakeholder engagement was not recognised as an integral part of the process. Stakeholder engagement, from the outset, helps build involvement and a sense of continuation to a new future. Allow adequate time and planning to include all re</w:t>
      </w:r>
      <w:r>
        <w:rPr>
          <w:rFonts w:ascii="Arial" w:eastAsia="Arial" w:hAnsi="Arial" w:cs="Arial"/>
          <w:i/>
          <w:sz w:val="23"/>
          <w:szCs w:val="23"/>
          <w:highlight w:val="white"/>
          <w:u w:val="single"/>
        </w:rPr>
        <w:t>levant parties and to allow them to discuss, understand and internalise each project milestone or step in the process. Stakeholders who do not understand the plan have a difficult time remaining engaged and moving in the desired direction later.</w:t>
      </w:r>
    </w:p>
    <w:p w14:paraId="00000051" w14:textId="77777777" w:rsidR="00984BE4" w:rsidRDefault="00984BE4">
      <w:pPr>
        <w:pStyle w:val="Heading2"/>
        <w:keepNext w:val="0"/>
        <w:keepLines w:val="0"/>
        <w:shd w:val="clear" w:color="auto" w:fill="FFFFFF"/>
        <w:spacing w:line="360" w:lineRule="auto"/>
        <w:rPr>
          <w:rFonts w:ascii="Arial" w:eastAsia="Arial" w:hAnsi="Arial" w:cs="Arial"/>
          <w:i/>
          <w:sz w:val="30"/>
          <w:szCs w:val="30"/>
          <w:u w:val="single"/>
          <w:shd w:val="clear" w:color="auto" w:fill="F1F1F1"/>
        </w:rPr>
      </w:pPr>
      <w:bookmarkStart w:id="2" w:name="_v8i6jy8d4qym" w:colFirst="0" w:colLast="0"/>
      <w:bookmarkEnd w:id="2"/>
    </w:p>
    <w:p w14:paraId="00000052" w14:textId="77777777" w:rsidR="00984BE4" w:rsidRDefault="001377D6">
      <w:r>
        <w:t>Conclusio</w:t>
      </w:r>
      <w:r>
        <w:t>n</w:t>
      </w:r>
    </w:p>
    <w:p w14:paraId="00000053" w14:textId="77777777" w:rsidR="00984BE4" w:rsidRDefault="001377D6">
      <w:proofErr w:type="gramStart"/>
      <w:r>
        <w:t>This reports</w:t>
      </w:r>
      <w:proofErr w:type="gramEnd"/>
      <w:r>
        <w:t xml:space="preserve"> outlines the key details about organisational structure and performance, with research done and references below</w:t>
      </w:r>
    </w:p>
    <w:p w14:paraId="00000054" w14:textId="77777777" w:rsidR="00984BE4" w:rsidRDefault="00984BE4">
      <w:pPr>
        <w:shd w:val="clear" w:color="auto" w:fill="FFFFFF"/>
        <w:spacing w:after="360" w:line="360" w:lineRule="auto"/>
        <w:rPr>
          <w:rFonts w:ascii="Arial" w:eastAsia="Arial" w:hAnsi="Arial" w:cs="Arial"/>
          <w:i/>
          <w:u w:val="single"/>
          <w:shd w:val="clear" w:color="auto" w:fill="F1F1F1"/>
        </w:rPr>
      </w:pPr>
    </w:p>
    <w:p w14:paraId="00000055" w14:textId="77777777" w:rsidR="00984BE4" w:rsidRDefault="00984BE4">
      <w:pPr>
        <w:shd w:val="clear" w:color="auto" w:fill="FFFFFF"/>
        <w:spacing w:after="360" w:line="360" w:lineRule="auto"/>
        <w:rPr>
          <w:rFonts w:ascii="Arial" w:eastAsia="Arial" w:hAnsi="Arial" w:cs="Arial"/>
          <w:i/>
          <w:u w:val="single"/>
          <w:shd w:val="clear" w:color="auto" w:fill="F1F1F1"/>
        </w:rPr>
      </w:pPr>
    </w:p>
    <w:p w14:paraId="00000056" w14:textId="77777777" w:rsidR="00984BE4" w:rsidRDefault="00984BE4">
      <w:pPr>
        <w:shd w:val="clear" w:color="auto" w:fill="FFFFFF"/>
        <w:spacing w:after="360" w:line="360" w:lineRule="auto"/>
        <w:rPr>
          <w:rFonts w:ascii="Montserrat" w:eastAsia="Montserrat" w:hAnsi="Montserrat" w:cs="Montserrat"/>
          <w:i/>
          <w:u w:val="single"/>
          <w:shd w:val="clear" w:color="auto" w:fill="F1F1F1"/>
        </w:rPr>
      </w:pPr>
    </w:p>
    <w:p w14:paraId="00000057" w14:textId="77777777" w:rsidR="00984BE4" w:rsidRDefault="00984BE4"/>
    <w:p w14:paraId="00000058" w14:textId="77777777" w:rsidR="00984BE4" w:rsidRDefault="001377D6">
      <w:pPr>
        <w:rPr>
          <w:rFonts w:ascii="Arial" w:eastAsia="Arial" w:hAnsi="Arial" w:cs="Arial"/>
          <w:color w:val="111111"/>
          <w:sz w:val="18"/>
          <w:szCs w:val="18"/>
          <w:shd w:val="clear" w:color="auto" w:fill="F1F1F1"/>
        </w:rPr>
      </w:pPr>
      <w:r>
        <w:rPr>
          <w:rFonts w:ascii="Arial" w:eastAsia="Arial" w:hAnsi="Arial" w:cs="Arial"/>
          <w:color w:val="111111"/>
          <w:sz w:val="18"/>
          <w:szCs w:val="18"/>
          <w:shd w:val="clear" w:color="auto" w:fill="F1F1F1"/>
        </w:rPr>
        <w:t>https://www.crowe.com/ie/insights/the-importance-of-stakeholder-engagement</w:t>
      </w:r>
    </w:p>
    <w:p w14:paraId="00000059" w14:textId="77777777" w:rsidR="00984BE4" w:rsidRDefault="00984BE4">
      <w:pPr>
        <w:rPr>
          <w:rFonts w:ascii="Arial" w:eastAsia="Arial" w:hAnsi="Arial" w:cs="Arial"/>
          <w:color w:val="111111"/>
          <w:sz w:val="18"/>
          <w:szCs w:val="18"/>
          <w:shd w:val="clear" w:color="auto" w:fill="F1F1F1"/>
        </w:rPr>
      </w:pPr>
    </w:p>
    <w:p w14:paraId="0000005A" w14:textId="77777777" w:rsidR="00984BE4" w:rsidRDefault="00984BE4">
      <w:pPr>
        <w:rPr>
          <w:rFonts w:ascii="Arial" w:eastAsia="Arial" w:hAnsi="Arial" w:cs="Arial"/>
          <w:color w:val="111111"/>
          <w:sz w:val="18"/>
          <w:szCs w:val="18"/>
          <w:shd w:val="clear" w:color="auto" w:fill="F1F1F1"/>
        </w:rPr>
      </w:pPr>
    </w:p>
    <w:p w14:paraId="0000005B" w14:textId="77777777" w:rsidR="00984BE4" w:rsidRDefault="001377D6">
      <w:pPr>
        <w:rPr>
          <w:rFonts w:ascii="Arial" w:eastAsia="Arial" w:hAnsi="Arial" w:cs="Arial"/>
          <w:color w:val="111111"/>
          <w:sz w:val="18"/>
          <w:szCs w:val="18"/>
          <w:shd w:val="clear" w:color="auto" w:fill="F1F1F1"/>
        </w:rPr>
      </w:pPr>
      <w:r>
        <w:rPr>
          <w:rFonts w:ascii="Arial" w:eastAsia="Arial" w:hAnsi="Arial" w:cs="Arial"/>
          <w:color w:val="111111"/>
          <w:sz w:val="18"/>
          <w:szCs w:val="18"/>
          <w:shd w:val="clear" w:color="auto" w:fill="F1F1F1"/>
        </w:rPr>
        <w:t>https://www.investopedia.com/terms/o/organizational-structure.asp</w:t>
      </w:r>
    </w:p>
    <w:p w14:paraId="0000005C" w14:textId="77777777" w:rsidR="00984BE4" w:rsidRDefault="00984BE4">
      <w:pPr>
        <w:rPr>
          <w:rFonts w:ascii="Arial" w:eastAsia="Arial" w:hAnsi="Arial" w:cs="Arial"/>
          <w:color w:val="111111"/>
          <w:sz w:val="18"/>
          <w:szCs w:val="18"/>
          <w:shd w:val="clear" w:color="auto" w:fill="F1F1F1"/>
        </w:rPr>
      </w:pPr>
    </w:p>
    <w:p w14:paraId="0000005D" w14:textId="77777777" w:rsidR="00984BE4" w:rsidRDefault="00984BE4">
      <w:pPr>
        <w:rPr>
          <w:rFonts w:ascii="Arial" w:eastAsia="Arial" w:hAnsi="Arial" w:cs="Arial"/>
          <w:color w:val="111111"/>
          <w:sz w:val="18"/>
          <w:szCs w:val="18"/>
          <w:shd w:val="clear" w:color="auto" w:fill="F1F1F1"/>
        </w:rPr>
      </w:pPr>
    </w:p>
    <w:p w14:paraId="0000005E" w14:textId="77777777" w:rsidR="00984BE4" w:rsidRDefault="001377D6">
      <w:pPr>
        <w:rPr>
          <w:rFonts w:ascii="Arial" w:eastAsia="Arial" w:hAnsi="Arial" w:cs="Arial"/>
          <w:color w:val="111111"/>
          <w:sz w:val="18"/>
          <w:szCs w:val="18"/>
          <w:shd w:val="clear" w:color="auto" w:fill="F1F1F1"/>
        </w:rPr>
      </w:pPr>
      <w:r>
        <w:rPr>
          <w:rFonts w:ascii="Arial" w:eastAsia="Arial" w:hAnsi="Arial" w:cs="Arial"/>
          <w:color w:val="111111"/>
          <w:sz w:val="18"/>
          <w:szCs w:val="18"/>
          <w:shd w:val="clear" w:color="auto" w:fill="F1F1F1"/>
        </w:rPr>
        <w:t>https://asana.com/resources/matrix-organization</w:t>
      </w:r>
    </w:p>
    <w:p w14:paraId="0000005F" w14:textId="77777777" w:rsidR="00984BE4" w:rsidRDefault="00984BE4">
      <w:pPr>
        <w:rPr>
          <w:rFonts w:ascii="Arial" w:eastAsia="Arial" w:hAnsi="Arial" w:cs="Arial"/>
          <w:color w:val="111111"/>
          <w:sz w:val="18"/>
          <w:szCs w:val="18"/>
          <w:shd w:val="clear" w:color="auto" w:fill="F1F1F1"/>
        </w:rPr>
      </w:pPr>
    </w:p>
    <w:p w14:paraId="00000060" w14:textId="77777777" w:rsidR="00984BE4" w:rsidRDefault="001377D6">
      <w:pPr>
        <w:rPr>
          <w:rFonts w:ascii="Arial" w:eastAsia="Arial" w:hAnsi="Arial" w:cs="Arial"/>
          <w:color w:val="111111"/>
          <w:sz w:val="18"/>
          <w:szCs w:val="18"/>
          <w:shd w:val="clear" w:color="auto" w:fill="F1F1F1"/>
        </w:rPr>
      </w:pPr>
      <w:r>
        <w:rPr>
          <w:rFonts w:ascii="Arial" w:eastAsia="Arial" w:hAnsi="Arial" w:cs="Arial"/>
          <w:color w:val="111111"/>
          <w:sz w:val="18"/>
          <w:szCs w:val="18"/>
          <w:shd w:val="clear" w:color="auto" w:fill="F1F1F1"/>
        </w:rPr>
        <w:t>https://www.grin.com/document/434752#:~:text=Organizational%20structure%20improves%20operational%20efficiency,and%20energy%20on%20productive%20tasks.</w:t>
      </w:r>
    </w:p>
    <w:p w14:paraId="00000061" w14:textId="77777777" w:rsidR="00984BE4" w:rsidRDefault="00984BE4">
      <w:pPr>
        <w:rPr>
          <w:rFonts w:ascii="Arial" w:eastAsia="Arial" w:hAnsi="Arial" w:cs="Arial"/>
          <w:color w:val="111111"/>
          <w:sz w:val="18"/>
          <w:szCs w:val="18"/>
          <w:shd w:val="clear" w:color="auto" w:fill="F1F1F1"/>
        </w:rPr>
      </w:pPr>
    </w:p>
    <w:p w14:paraId="00000062" w14:textId="77777777" w:rsidR="00984BE4" w:rsidRDefault="001377D6">
      <w:pPr>
        <w:rPr>
          <w:rFonts w:ascii="Arial" w:eastAsia="Arial" w:hAnsi="Arial" w:cs="Arial"/>
          <w:color w:val="222222"/>
          <w:highlight w:val="white"/>
        </w:rPr>
      </w:pPr>
      <w:r>
        <w:rPr>
          <w:rFonts w:ascii="Arial" w:eastAsia="Arial" w:hAnsi="Arial" w:cs="Arial"/>
          <w:color w:val="222222"/>
          <w:highlight w:val="white"/>
        </w:rPr>
        <w:t>https://www.allbusiness.com/search?q=organisation+structure#gsc.tab=0&amp;gsc.q=organisation%20structure&amp;gsc.</w:t>
      </w:r>
      <w:r>
        <w:rPr>
          <w:rFonts w:ascii="Arial" w:eastAsia="Arial" w:hAnsi="Arial" w:cs="Arial"/>
          <w:color w:val="222222"/>
          <w:highlight w:val="white"/>
        </w:rPr>
        <w:t>page=1</w:t>
      </w:r>
    </w:p>
    <w:p w14:paraId="00000063" w14:textId="77777777" w:rsidR="00984BE4" w:rsidRDefault="00984BE4">
      <w:pPr>
        <w:rPr>
          <w:rFonts w:ascii="Roboto" w:eastAsia="Roboto" w:hAnsi="Roboto" w:cs="Roboto"/>
          <w:color w:val="555555"/>
          <w:sz w:val="21"/>
          <w:szCs w:val="21"/>
          <w:highlight w:val="white"/>
        </w:rPr>
      </w:pPr>
    </w:p>
    <w:p w14:paraId="00000064" w14:textId="77777777" w:rsidR="00984BE4" w:rsidRDefault="00984BE4">
      <w:pPr>
        <w:rPr>
          <w:rFonts w:ascii="Roboto" w:eastAsia="Roboto" w:hAnsi="Roboto" w:cs="Roboto"/>
          <w:color w:val="555555"/>
          <w:sz w:val="21"/>
          <w:szCs w:val="21"/>
          <w:highlight w:val="white"/>
        </w:rPr>
      </w:pPr>
    </w:p>
    <w:p w14:paraId="00000065" w14:textId="77777777" w:rsidR="00984BE4" w:rsidRDefault="001377D6">
      <w:pPr>
        <w:rPr>
          <w:rFonts w:ascii="Arial" w:eastAsia="Arial" w:hAnsi="Arial" w:cs="Arial"/>
          <w:i/>
          <w:color w:val="111111"/>
          <w:sz w:val="24"/>
          <w:szCs w:val="24"/>
          <w:u w:val="single"/>
          <w:shd w:val="clear" w:color="auto" w:fill="F1F1F1"/>
        </w:rPr>
      </w:pPr>
      <w:hyperlink r:id="rId7">
        <w:r>
          <w:rPr>
            <w:color w:val="0000FF"/>
            <w:u w:val="single"/>
          </w:rPr>
          <w:t xml:space="preserve">What Is </w:t>
        </w:r>
        <w:proofErr w:type="gramStart"/>
        <w:r>
          <w:rPr>
            <w:color w:val="0000FF"/>
            <w:u w:val="single"/>
          </w:rPr>
          <w:t>An</w:t>
        </w:r>
        <w:proofErr w:type="gramEnd"/>
        <w:r>
          <w:rPr>
            <w:color w:val="0000FF"/>
            <w:u w:val="single"/>
          </w:rPr>
          <w:t xml:space="preserve"> Organizational Structure? How It Affects Business (posusa.com)</w:t>
        </w:r>
      </w:hyperlink>
    </w:p>
    <w:p w14:paraId="00000066" w14:textId="77777777" w:rsidR="00984BE4" w:rsidRDefault="00984BE4"/>
    <w:sectPr w:rsidR="00984BE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17582" w14:textId="77777777" w:rsidR="00FF1D96" w:rsidRDefault="00FF1D96" w:rsidP="00FF1D96">
      <w:pPr>
        <w:spacing w:after="0" w:line="240" w:lineRule="auto"/>
      </w:pPr>
      <w:r>
        <w:separator/>
      </w:r>
    </w:p>
  </w:endnote>
  <w:endnote w:type="continuationSeparator" w:id="0">
    <w:p w14:paraId="50B131E5" w14:textId="77777777" w:rsidR="00FF1D96" w:rsidRDefault="00FF1D96" w:rsidP="00FF1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panose1 w:val="00000500000000000000"/>
    <w:charset w:val="4D"/>
    <w:family w:val="auto"/>
    <w:pitch w:val="variable"/>
    <w:sig w:usb0="2000020F" w:usb1="00000003" w:usb2="00000000" w:usb3="00000000" w:csb0="00000197"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BFDD" w14:textId="77777777" w:rsidR="00FF1D96" w:rsidRDefault="00FF1D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746AE" w14:textId="77777777" w:rsidR="00FF1D96" w:rsidRDefault="00FF1D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80B7" w14:textId="77777777" w:rsidR="00FF1D96" w:rsidRDefault="00FF1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A1651" w14:textId="77777777" w:rsidR="00FF1D96" w:rsidRDefault="00FF1D96" w:rsidP="00FF1D96">
      <w:pPr>
        <w:spacing w:after="0" w:line="240" w:lineRule="auto"/>
      </w:pPr>
      <w:r>
        <w:separator/>
      </w:r>
    </w:p>
  </w:footnote>
  <w:footnote w:type="continuationSeparator" w:id="0">
    <w:p w14:paraId="1FA69967" w14:textId="77777777" w:rsidR="00FF1D96" w:rsidRDefault="00FF1D96" w:rsidP="00FF1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85387" w14:textId="77777777" w:rsidR="00FF1D96" w:rsidRDefault="00FF1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D41F3" w14:textId="77777777" w:rsidR="00FF1D96" w:rsidRDefault="00FF1D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19DD" w14:textId="77777777" w:rsidR="00FF1D96" w:rsidRDefault="00FF1D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00506"/>
    <w:multiLevelType w:val="multilevel"/>
    <w:tmpl w:val="B396F9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2D77D33"/>
    <w:multiLevelType w:val="multilevel"/>
    <w:tmpl w:val="A830E3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871749"/>
    <w:multiLevelType w:val="multilevel"/>
    <w:tmpl w:val="1FEAC05A"/>
    <w:lvl w:ilvl="0">
      <w:start w:val="1"/>
      <w:numFmt w:val="bullet"/>
      <w:lvlText w:val="●"/>
      <w:lvlJc w:val="left"/>
      <w:pPr>
        <w:ind w:left="720" w:hanging="360"/>
      </w:pPr>
      <w:rPr>
        <w:rFonts w:ascii="Arial" w:eastAsia="Arial" w:hAnsi="Arial" w:cs="Arial"/>
        <w:color w:val="111111"/>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B944D68"/>
    <w:multiLevelType w:val="multilevel"/>
    <w:tmpl w:val="A6A69D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11164AE"/>
    <w:multiLevelType w:val="multilevel"/>
    <w:tmpl w:val="50821A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40917100">
    <w:abstractNumId w:val="4"/>
  </w:num>
  <w:num w:numId="2" w16cid:durableId="1748769705">
    <w:abstractNumId w:val="0"/>
  </w:num>
  <w:num w:numId="3" w16cid:durableId="1239054510">
    <w:abstractNumId w:val="3"/>
  </w:num>
  <w:num w:numId="4" w16cid:durableId="980571415">
    <w:abstractNumId w:val="1"/>
  </w:num>
  <w:num w:numId="5" w16cid:durableId="779496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BE4"/>
    <w:rsid w:val="001377D6"/>
    <w:rsid w:val="00521109"/>
    <w:rsid w:val="00984BE4"/>
    <w:rsid w:val="00FF1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45865"/>
  <w15:docId w15:val="{3C3BECA3-5469-5A4F-8CEE-B901765D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F1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D96"/>
  </w:style>
  <w:style w:type="paragraph" w:styleId="Footer">
    <w:name w:val="footer"/>
    <w:basedOn w:val="Normal"/>
    <w:link w:val="FooterChar"/>
    <w:uiPriority w:val="99"/>
    <w:unhideWhenUsed/>
    <w:rsid w:val="00FF1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osusa.com/what-is-an-organizational-structure-and-how-it-affects-busines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1885</Words>
  <Characters>10748</Characters>
  <Application>Microsoft Office Word</Application>
  <DocSecurity>0</DocSecurity>
  <Lines>89</Lines>
  <Paragraphs>25</Paragraphs>
  <ScaleCrop>false</ScaleCrop>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Max Rahman (2219864)</cp:lastModifiedBy>
  <cp:revision>2</cp:revision>
  <dcterms:created xsi:type="dcterms:W3CDTF">2022-11-17T23:17:00Z</dcterms:created>
  <dcterms:modified xsi:type="dcterms:W3CDTF">2022-11-17T23:17:00Z</dcterms:modified>
</cp:coreProperties>
</file>