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D7AE2" w:rsidRPr="00CD1215" w:rsidRDefault="006B3834" w:rsidP="006B3834">
      <w:pPr>
        <w:jc w:val="center"/>
        <w:rPr>
          <w:rFonts w:ascii="Times New Roman" w:hAnsi="Times New Roman" w:cs="Times New Roman"/>
          <w:sz w:val="32"/>
          <w:szCs w:val="32"/>
        </w:rPr>
      </w:pPr>
      <w:r w:rsidRPr="00CD1215">
        <w:rPr>
          <w:rFonts w:ascii="Times New Roman" w:hAnsi="Times New Roman" w:cs="Times New Roman"/>
          <w:b/>
          <w:sz w:val="32"/>
          <w:szCs w:val="32"/>
        </w:rPr>
        <w:t>Workshop – Early Christianity in India</w:t>
      </w:r>
      <w:r w:rsidR="005B4944" w:rsidRPr="00CD1215">
        <w:rPr>
          <w:rFonts w:ascii="Times New Roman" w:hAnsi="Times New Roman" w:cs="Times New Roman"/>
          <w:b/>
          <w:sz w:val="32"/>
          <w:szCs w:val="32"/>
        </w:rPr>
        <w:t xml:space="preserve"> and Sri Lanka</w:t>
      </w:r>
    </w:p>
    <w:p w:rsidR="006B3834" w:rsidRPr="00CD1215" w:rsidRDefault="006B3834" w:rsidP="006B3834">
      <w:pPr>
        <w:jc w:val="both"/>
        <w:rPr>
          <w:rFonts w:ascii="Times New Roman" w:hAnsi="Times New Roman" w:cs="Times New Roman"/>
          <w:sz w:val="10"/>
          <w:szCs w:val="24"/>
        </w:rPr>
      </w:pPr>
    </w:p>
    <w:p w:rsidR="006B3834" w:rsidRDefault="006B3834" w:rsidP="006B3834">
      <w:pPr>
        <w:spacing w:after="0" w:line="360" w:lineRule="auto"/>
        <w:jc w:val="both"/>
        <w:rPr>
          <w:rFonts w:ascii="Times New Roman" w:hAnsi="Times New Roman" w:cs="Times New Roman"/>
          <w:sz w:val="24"/>
          <w:szCs w:val="24"/>
        </w:rPr>
      </w:pPr>
      <w:r w:rsidRPr="006B3834">
        <w:rPr>
          <w:rFonts w:ascii="Times New Roman" w:hAnsi="Times New Roman" w:cs="Times New Roman"/>
          <w:sz w:val="24"/>
          <w:szCs w:val="24"/>
        </w:rPr>
        <w:t>This workshop will examine the traditions surrounding the development of Christianity in India and if the evidence is sufficient to support the idea of Christian communities in this land from the first century AD. For many India Christians even today, it is an article of faith that one of the Apostles, Thomas “the doubter”</w:t>
      </w:r>
      <w:r w:rsidR="00CC530F">
        <w:rPr>
          <w:rFonts w:ascii="Times New Roman" w:hAnsi="Times New Roman" w:cs="Times New Roman"/>
          <w:sz w:val="24"/>
          <w:szCs w:val="24"/>
        </w:rPr>
        <w:t>, did come to India at this time</w:t>
      </w:r>
      <w:r w:rsidRPr="006B3834">
        <w:rPr>
          <w:rFonts w:ascii="Times New Roman" w:hAnsi="Times New Roman" w:cs="Times New Roman"/>
          <w:sz w:val="24"/>
          <w:szCs w:val="24"/>
        </w:rPr>
        <w:t xml:space="preserve">. </w:t>
      </w:r>
      <w:r w:rsidR="00CC530F">
        <w:rPr>
          <w:rFonts w:ascii="Times New Roman" w:hAnsi="Times New Roman" w:cs="Times New Roman"/>
          <w:sz w:val="24"/>
          <w:szCs w:val="24"/>
        </w:rPr>
        <w:t>Read</w:t>
      </w:r>
      <w:r w:rsidR="00CD1215">
        <w:rPr>
          <w:rFonts w:ascii="Times New Roman" w:hAnsi="Times New Roman" w:cs="Times New Roman"/>
          <w:sz w:val="24"/>
          <w:szCs w:val="24"/>
        </w:rPr>
        <w:t xml:space="preserve"> the ancient literature</w:t>
      </w:r>
      <w:r w:rsidRPr="006B3834">
        <w:rPr>
          <w:rFonts w:ascii="Times New Roman" w:hAnsi="Times New Roman" w:cs="Times New Roman"/>
          <w:sz w:val="24"/>
          <w:szCs w:val="24"/>
        </w:rPr>
        <w:t xml:space="preserve"> in conjunction with the modern scholarship, when writing your notes to the questions set out below. </w:t>
      </w:r>
    </w:p>
    <w:p w:rsidR="006B3834" w:rsidRPr="004045E0" w:rsidRDefault="006B3834" w:rsidP="006B3834">
      <w:pPr>
        <w:spacing w:after="0" w:line="360" w:lineRule="auto"/>
        <w:jc w:val="both"/>
        <w:rPr>
          <w:rFonts w:ascii="Times New Roman" w:hAnsi="Times New Roman" w:cs="Times New Roman"/>
          <w:sz w:val="12"/>
          <w:szCs w:val="24"/>
        </w:rPr>
      </w:pPr>
    </w:p>
    <w:p w:rsidR="006B3834" w:rsidRDefault="006B3834" w:rsidP="006B3834">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Questions:</w:t>
      </w:r>
    </w:p>
    <w:p w:rsidR="00740DBC" w:rsidRDefault="00740DBC" w:rsidP="006B383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 Is the evidence about Thomas the Apostles’ jou</w:t>
      </w:r>
      <w:r w:rsidR="00F12175">
        <w:rPr>
          <w:rFonts w:ascii="Times New Roman" w:hAnsi="Times New Roman" w:cs="Times New Roman"/>
          <w:sz w:val="24"/>
          <w:szCs w:val="24"/>
        </w:rPr>
        <w:t xml:space="preserve">rney to India sufficient </w:t>
      </w:r>
      <w:r>
        <w:rPr>
          <w:rFonts w:ascii="Times New Roman" w:hAnsi="Times New Roman" w:cs="Times New Roman"/>
          <w:sz w:val="24"/>
          <w:szCs w:val="24"/>
        </w:rPr>
        <w:t>to regard at least some aspects of this tradition as having a degree historical veracity?</w:t>
      </w:r>
    </w:p>
    <w:p w:rsidR="00740DBC" w:rsidRPr="00CC530F" w:rsidRDefault="00740DBC" w:rsidP="006B3834">
      <w:pPr>
        <w:spacing w:after="0" w:line="360" w:lineRule="auto"/>
        <w:jc w:val="both"/>
        <w:rPr>
          <w:rFonts w:ascii="Times New Roman" w:hAnsi="Times New Roman" w:cs="Times New Roman"/>
          <w:sz w:val="12"/>
          <w:szCs w:val="24"/>
        </w:rPr>
      </w:pPr>
    </w:p>
    <w:p w:rsidR="00740DBC" w:rsidRDefault="00740DBC" w:rsidP="006B383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 How do the traditions connected to Thomas the Apostle vary? Why do you think such variations exist?</w:t>
      </w:r>
    </w:p>
    <w:p w:rsidR="00740DBC" w:rsidRPr="00CC530F" w:rsidRDefault="00740DBC" w:rsidP="006B3834">
      <w:pPr>
        <w:spacing w:after="0" w:line="360" w:lineRule="auto"/>
        <w:jc w:val="both"/>
        <w:rPr>
          <w:rFonts w:ascii="Times New Roman" w:hAnsi="Times New Roman" w:cs="Times New Roman"/>
          <w:sz w:val="12"/>
          <w:szCs w:val="24"/>
        </w:rPr>
      </w:pPr>
    </w:p>
    <w:p w:rsidR="00740DBC" w:rsidRDefault="00740DBC" w:rsidP="006B383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 What was the significance of the Persian Church to the Christian communities of India during the Late Antique period?</w:t>
      </w:r>
    </w:p>
    <w:p w:rsidR="00CD1215" w:rsidRPr="00CC530F" w:rsidRDefault="00CD1215" w:rsidP="006B3834">
      <w:pPr>
        <w:spacing w:after="0" w:line="360" w:lineRule="auto"/>
        <w:jc w:val="both"/>
        <w:rPr>
          <w:rFonts w:ascii="Times New Roman" w:hAnsi="Times New Roman" w:cs="Times New Roman"/>
          <w:sz w:val="12"/>
          <w:szCs w:val="24"/>
        </w:rPr>
      </w:pPr>
    </w:p>
    <w:p w:rsidR="00CD1215" w:rsidRPr="00740DBC" w:rsidRDefault="00CD1215" w:rsidP="006B383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4) What factors might have helped spread Christianity in India</w:t>
      </w:r>
      <w:r w:rsidR="00020F5E">
        <w:rPr>
          <w:rFonts w:ascii="Times New Roman" w:hAnsi="Times New Roman" w:cs="Times New Roman"/>
          <w:sz w:val="24"/>
          <w:szCs w:val="24"/>
        </w:rPr>
        <w:t xml:space="preserve">, and what might have hindered its development, during </w:t>
      </w:r>
      <w:r>
        <w:rPr>
          <w:rFonts w:ascii="Times New Roman" w:hAnsi="Times New Roman" w:cs="Times New Roman"/>
          <w:sz w:val="24"/>
          <w:szCs w:val="24"/>
        </w:rPr>
        <w:t>the</w:t>
      </w:r>
      <w:r w:rsidR="00312583">
        <w:rPr>
          <w:rFonts w:ascii="Times New Roman" w:hAnsi="Times New Roman" w:cs="Times New Roman"/>
          <w:sz w:val="24"/>
          <w:szCs w:val="24"/>
        </w:rPr>
        <w:t xml:space="preserve"> early and mid-</w:t>
      </w:r>
      <w:r>
        <w:rPr>
          <w:rFonts w:ascii="Times New Roman" w:hAnsi="Times New Roman" w:cs="Times New Roman"/>
          <w:sz w:val="24"/>
          <w:szCs w:val="24"/>
        </w:rPr>
        <w:t>first millennium AD?</w:t>
      </w:r>
    </w:p>
    <w:p w:rsidR="006B3834" w:rsidRPr="004045E0" w:rsidRDefault="006B3834" w:rsidP="006B3834">
      <w:pPr>
        <w:spacing w:after="0" w:line="360" w:lineRule="auto"/>
        <w:jc w:val="both"/>
        <w:rPr>
          <w:rFonts w:ascii="Times New Roman" w:hAnsi="Times New Roman" w:cs="Times New Roman"/>
          <w:b/>
          <w:sz w:val="12"/>
          <w:szCs w:val="24"/>
        </w:rPr>
      </w:pPr>
    </w:p>
    <w:p w:rsidR="006B3834" w:rsidRDefault="006B3834" w:rsidP="006B3834">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Ancient Sources:</w:t>
      </w:r>
    </w:p>
    <w:p w:rsidR="006B3834" w:rsidRDefault="00DF73AC" w:rsidP="006B383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Cosmas </w:t>
      </w:r>
      <w:proofErr w:type="spellStart"/>
      <w:r>
        <w:rPr>
          <w:rFonts w:ascii="Times New Roman" w:hAnsi="Times New Roman" w:cs="Times New Roman"/>
          <w:sz w:val="24"/>
          <w:szCs w:val="24"/>
        </w:rPr>
        <w:t>Indicopleustes</w:t>
      </w:r>
      <w:proofErr w:type="spellEnd"/>
      <w:r>
        <w:rPr>
          <w:rFonts w:ascii="Times New Roman" w:hAnsi="Times New Roman" w:cs="Times New Roman"/>
          <w:sz w:val="24"/>
          <w:szCs w:val="24"/>
        </w:rPr>
        <w:t xml:space="preserve"> </w:t>
      </w:r>
      <w:r>
        <w:rPr>
          <w:rFonts w:ascii="Times New Roman" w:hAnsi="Times New Roman" w:cs="Times New Roman"/>
          <w:i/>
          <w:sz w:val="24"/>
          <w:szCs w:val="24"/>
        </w:rPr>
        <w:t>Christian Topography</w:t>
      </w:r>
      <w:r>
        <w:rPr>
          <w:rFonts w:ascii="Times New Roman" w:hAnsi="Times New Roman" w:cs="Times New Roman"/>
          <w:sz w:val="24"/>
          <w:szCs w:val="24"/>
        </w:rPr>
        <w:t xml:space="preserve">. Trans. by </w:t>
      </w:r>
      <w:proofErr w:type="spellStart"/>
      <w:r>
        <w:rPr>
          <w:rFonts w:ascii="Times New Roman" w:hAnsi="Times New Roman" w:cs="Times New Roman"/>
          <w:sz w:val="24"/>
          <w:szCs w:val="24"/>
        </w:rPr>
        <w:t>McCrindle</w:t>
      </w:r>
      <w:proofErr w:type="spellEnd"/>
      <w:r>
        <w:rPr>
          <w:rFonts w:ascii="Times New Roman" w:hAnsi="Times New Roman" w:cs="Times New Roman"/>
          <w:sz w:val="24"/>
          <w:szCs w:val="24"/>
        </w:rPr>
        <w:t xml:space="preserve">, J. W. 1897. </w:t>
      </w:r>
      <w:r>
        <w:rPr>
          <w:rFonts w:ascii="Times New Roman" w:hAnsi="Times New Roman" w:cs="Times New Roman"/>
          <w:i/>
          <w:sz w:val="24"/>
          <w:szCs w:val="24"/>
        </w:rPr>
        <w:t>Cambridge: Cambridge University Press</w:t>
      </w:r>
      <w:r>
        <w:rPr>
          <w:rFonts w:ascii="Times New Roman" w:hAnsi="Times New Roman" w:cs="Times New Roman"/>
          <w:sz w:val="24"/>
          <w:szCs w:val="24"/>
        </w:rPr>
        <w:t xml:space="preserve">. </w:t>
      </w:r>
      <w:r w:rsidR="004C679F">
        <w:rPr>
          <w:rFonts w:ascii="Times New Roman" w:hAnsi="Times New Roman" w:cs="Times New Roman"/>
          <w:b/>
          <w:sz w:val="24"/>
          <w:szCs w:val="24"/>
        </w:rPr>
        <w:t>– Extracts given below.</w:t>
      </w:r>
    </w:p>
    <w:p w:rsidR="001F7C85" w:rsidRPr="00CD1215" w:rsidRDefault="001F7C85" w:rsidP="006B3834">
      <w:pPr>
        <w:spacing w:after="0" w:line="360" w:lineRule="auto"/>
        <w:jc w:val="both"/>
        <w:rPr>
          <w:rFonts w:ascii="Times New Roman" w:hAnsi="Times New Roman" w:cs="Times New Roman"/>
          <w:sz w:val="6"/>
          <w:szCs w:val="24"/>
        </w:rPr>
      </w:pPr>
    </w:p>
    <w:p w:rsidR="004D5BDD" w:rsidRPr="004045E0" w:rsidRDefault="004D5BDD" w:rsidP="006B3834">
      <w:pPr>
        <w:spacing w:after="0" w:line="360" w:lineRule="auto"/>
        <w:jc w:val="both"/>
        <w:rPr>
          <w:rFonts w:ascii="Times New Roman" w:hAnsi="Times New Roman" w:cs="Times New Roman"/>
          <w:i/>
          <w:sz w:val="12"/>
          <w:szCs w:val="24"/>
        </w:rPr>
      </w:pPr>
    </w:p>
    <w:p w:rsidR="006B3834" w:rsidRPr="004045E0" w:rsidRDefault="001F7C85" w:rsidP="006B3834">
      <w:pPr>
        <w:spacing w:after="0" w:line="360" w:lineRule="auto"/>
        <w:jc w:val="both"/>
        <w:rPr>
          <w:rFonts w:ascii="Times New Roman" w:hAnsi="Times New Roman" w:cs="Times New Roman"/>
          <w:sz w:val="24"/>
          <w:szCs w:val="24"/>
        </w:rPr>
      </w:pPr>
      <w:r>
        <w:rPr>
          <w:rFonts w:ascii="Times New Roman" w:hAnsi="Times New Roman" w:cs="Times New Roman"/>
          <w:i/>
          <w:sz w:val="24"/>
          <w:szCs w:val="24"/>
        </w:rPr>
        <w:t>The Acts of Thomas</w:t>
      </w:r>
      <w:r>
        <w:rPr>
          <w:rFonts w:ascii="Times New Roman" w:hAnsi="Times New Roman" w:cs="Times New Roman"/>
          <w:sz w:val="24"/>
          <w:szCs w:val="24"/>
        </w:rPr>
        <w:t xml:space="preserve">. Trans. by </w:t>
      </w:r>
      <w:proofErr w:type="spellStart"/>
      <w:r>
        <w:rPr>
          <w:rFonts w:ascii="Times New Roman" w:hAnsi="Times New Roman" w:cs="Times New Roman"/>
          <w:sz w:val="24"/>
          <w:szCs w:val="24"/>
        </w:rPr>
        <w:t>Lambdin</w:t>
      </w:r>
      <w:proofErr w:type="spellEnd"/>
      <w:r>
        <w:rPr>
          <w:rFonts w:ascii="Times New Roman" w:hAnsi="Times New Roman" w:cs="Times New Roman"/>
          <w:sz w:val="24"/>
          <w:szCs w:val="24"/>
        </w:rPr>
        <w:t xml:space="preserve">, T. O., Grenfell, B. P., Hunt, A. S., and Layton, B. 2011. London: </w:t>
      </w:r>
      <w:proofErr w:type="spellStart"/>
      <w:r>
        <w:rPr>
          <w:rFonts w:ascii="Times New Roman" w:hAnsi="Times New Roman" w:cs="Times New Roman"/>
          <w:sz w:val="24"/>
          <w:szCs w:val="24"/>
        </w:rPr>
        <w:t>Aziloth</w:t>
      </w:r>
      <w:proofErr w:type="spellEnd"/>
      <w:r>
        <w:rPr>
          <w:rFonts w:ascii="Times New Roman" w:hAnsi="Times New Roman" w:cs="Times New Roman"/>
          <w:sz w:val="24"/>
          <w:szCs w:val="24"/>
        </w:rPr>
        <w:t xml:space="preserve"> Books. </w:t>
      </w:r>
      <w:r w:rsidR="004045E0">
        <w:rPr>
          <w:rFonts w:ascii="Times New Roman" w:hAnsi="Times New Roman" w:cs="Times New Roman"/>
          <w:b/>
          <w:sz w:val="24"/>
          <w:szCs w:val="24"/>
        </w:rPr>
        <w:t>See Moodle for the translation</w:t>
      </w:r>
      <w:r w:rsidR="004045E0">
        <w:rPr>
          <w:rFonts w:ascii="Times New Roman" w:hAnsi="Times New Roman" w:cs="Times New Roman"/>
          <w:sz w:val="24"/>
          <w:szCs w:val="24"/>
        </w:rPr>
        <w:t xml:space="preserve">. </w:t>
      </w:r>
    </w:p>
    <w:p w:rsidR="004D5BDD" w:rsidRPr="004045E0" w:rsidRDefault="004D5BDD" w:rsidP="006B3834">
      <w:pPr>
        <w:spacing w:after="0" w:line="360" w:lineRule="auto"/>
        <w:jc w:val="both"/>
        <w:rPr>
          <w:rFonts w:ascii="Times New Roman" w:hAnsi="Times New Roman" w:cs="Times New Roman"/>
          <w:b/>
          <w:sz w:val="12"/>
          <w:szCs w:val="24"/>
        </w:rPr>
      </w:pPr>
    </w:p>
    <w:p w:rsidR="006B3834" w:rsidRDefault="006B3834" w:rsidP="006B3834">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Modern Scholarship:</w:t>
      </w:r>
    </w:p>
    <w:p w:rsidR="003A29DB" w:rsidRDefault="003A29DB" w:rsidP="006B3834">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Moffet</w:t>
      </w:r>
      <w:proofErr w:type="spellEnd"/>
      <w:r>
        <w:rPr>
          <w:rFonts w:ascii="Times New Roman" w:hAnsi="Times New Roman" w:cs="Times New Roman"/>
          <w:sz w:val="24"/>
          <w:szCs w:val="24"/>
        </w:rPr>
        <w:t xml:space="preserve">, S. H. 1998. </w:t>
      </w:r>
      <w:r w:rsidR="00C335D0">
        <w:rPr>
          <w:rFonts w:ascii="Times New Roman" w:hAnsi="Times New Roman" w:cs="Times New Roman"/>
          <w:i/>
          <w:sz w:val="24"/>
          <w:szCs w:val="24"/>
        </w:rPr>
        <w:t>A History of Christianity in Asia</w:t>
      </w:r>
      <w:r>
        <w:rPr>
          <w:rFonts w:ascii="Times New Roman" w:hAnsi="Times New Roman" w:cs="Times New Roman"/>
          <w:i/>
          <w:sz w:val="24"/>
          <w:szCs w:val="24"/>
        </w:rPr>
        <w:t xml:space="preserve"> Volume I: Beginnings to 1500</w:t>
      </w:r>
      <w:r w:rsidR="004D5BDD">
        <w:rPr>
          <w:rFonts w:ascii="Times New Roman" w:hAnsi="Times New Roman" w:cs="Times New Roman"/>
          <w:sz w:val="24"/>
          <w:szCs w:val="24"/>
        </w:rPr>
        <w:t xml:space="preserve">. New York: </w:t>
      </w:r>
      <w:proofErr w:type="spellStart"/>
      <w:r w:rsidR="004D5BDD">
        <w:rPr>
          <w:rFonts w:ascii="Times New Roman" w:hAnsi="Times New Roman" w:cs="Times New Roman"/>
          <w:sz w:val="24"/>
          <w:szCs w:val="24"/>
        </w:rPr>
        <w:t>Orbis</w:t>
      </w:r>
      <w:proofErr w:type="spellEnd"/>
      <w:r w:rsidR="004D5BDD">
        <w:rPr>
          <w:rFonts w:ascii="Times New Roman" w:hAnsi="Times New Roman" w:cs="Times New Roman"/>
          <w:sz w:val="24"/>
          <w:szCs w:val="24"/>
        </w:rPr>
        <w:t xml:space="preserve"> Books. </w:t>
      </w:r>
      <w:r w:rsidR="004045E0">
        <w:rPr>
          <w:rFonts w:ascii="Times New Roman" w:hAnsi="Times New Roman" w:cs="Times New Roman"/>
          <w:sz w:val="24"/>
          <w:szCs w:val="24"/>
        </w:rPr>
        <w:t xml:space="preserve">– </w:t>
      </w:r>
      <w:r w:rsidR="004045E0" w:rsidRPr="004045E0">
        <w:rPr>
          <w:rFonts w:ascii="Times New Roman" w:hAnsi="Times New Roman" w:cs="Times New Roman"/>
          <w:b/>
          <w:sz w:val="24"/>
          <w:szCs w:val="24"/>
        </w:rPr>
        <w:t>Chapters 2 and 13 on Moodle</w:t>
      </w:r>
      <w:r w:rsidR="004045E0">
        <w:rPr>
          <w:rFonts w:ascii="Times New Roman" w:hAnsi="Times New Roman" w:cs="Times New Roman"/>
          <w:sz w:val="24"/>
          <w:szCs w:val="24"/>
        </w:rPr>
        <w:t xml:space="preserve">. </w:t>
      </w:r>
    </w:p>
    <w:p w:rsidR="003A29DB" w:rsidRPr="00CD1215" w:rsidRDefault="003A29DB" w:rsidP="006B3834">
      <w:pPr>
        <w:spacing w:after="0" w:line="360" w:lineRule="auto"/>
        <w:jc w:val="both"/>
        <w:rPr>
          <w:rFonts w:ascii="Times New Roman" w:hAnsi="Times New Roman" w:cs="Times New Roman"/>
          <w:sz w:val="6"/>
          <w:szCs w:val="24"/>
        </w:rPr>
      </w:pPr>
    </w:p>
    <w:p w:rsidR="004045E0" w:rsidRPr="004045E0" w:rsidRDefault="004045E0" w:rsidP="006B3834">
      <w:pPr>
        <w:spacing w:after="0" w:line="360" w:lineRule="auto"/>
        <w:jc w:val="both"/>
        <w:rPr>
          <w:rFonts w:ascii="Times New Roman" w:hAnsi="Times New Roman" w:cs="Times New Roman"/>
          <w:sz w:val="12"/>
          <w:szCs w:val="24"/>
        </w:rPr>
      </w:pPr>
    </w:p>
    <w:p w:rsidR="004045E0" w:rsidRPr="004045E0" w:rsidRDefault="004045E0" w:rsidP="006B3834">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Optional</w:t>
      </w:r>
    </w:p>
    <w:p w:rsidR="003A29DB" w:rsidRPr="004045E0" w:rsidRDefault="006B3834" w:rsidP="006B3834">
      <w:pPr>
        <w:spacing w:after="0" w:line="360" w:lineRule="auto"/>
        <w:jc w:val="both"/>
        <w:rPr>
          <w:rStyle w:val="Hyperlink"/>
          <w:rFonts w:ascii="Times New Roman" w:hAnsi="Times New Roman" w:cs="Times New Roman"/>
          <w:b/>
          <w:color w:val="auto"/>
          <w:sz w:val="24"/>
          <w:szCs w:val="24"/>
          <w:u w:val="none"/>
        </w:rPr>
      </w:pPr>
      <w:proofErr w:type="spellStart"/>
      <w:r>
        <w:rPr>
          <w:rFonts w:ascii="Times New Roman" w:hAnsi="Times New Roman" w:cs="Times New Roman"/>
          <w:sz w:val="24"/>
          <w:szCs w:val="24"/>
        </w:rPr>
        <w:t>Frykenbe</w:t>
      </w:r>
      <w:r w:rsidR="007B4214">
        <w:rPr>
          <w:rFonts w:ascii="Times New Roman" w:hAnsi="Times New Roman" w:cs="Times New Roman"/>
          <w:sz w:val="24"/>
          <w:szCs w:val="24"/>
        </w:rPr>
        <w:t>r</w:t>
      </w:r>
      <w:r>
        <w:rPr>
          <w:rFonts w:ascii="Times New Roman" w:hAnsi="Times New Roman" w:cs="Times New Roman"/>
          <w:sz w:val="24"/>
          <w:szCs w:val="24"/>
        </w:rPr>
        <w:t>g</w:t>
      </w:r>
      <w:proofErr w:type="spellEnd"/>
      <w:r>
        <w:rPr>
          <w:rFonts w:ascii="Times New Roman" w:hAnsi="Times New Roman" w:cs="Times New Roman"/>
          <w:sz w:val="24"/>
          <w:szCs w:val="24"/>
        </w:rPr>
        <w:t>, R. B.</w:t>
      </w:r>
      <w:r w:rsidR="007B4214">
        <w:rPr>
          <w:rFonts w:ascii="Times New Roman" w:hAnsi="Times New Roman" w:cs="Times New Roman"/>
          <w:sz w:val="24"/>
          <w:szCs w:val="24"/>
        </w:rPr>
        <w:t xml:space="preserve"> 2008. </w:t>
      </w:r>
      <w:r w:rsidR="007B4214">
        <w:rPr>
          <w:rFonts w:ascii="Times New Roman" w:hAnsi="Times New Roman" w:cs="Times New Roman"/>
          <w:i/>
          <w:sz w:val="24"/>
          <w:szCs w:val="24"/>
        </w:rPr>
        <w:t>Christianity in India: From Beginnings to the Present</w:t>
      </w:r>
      <w:r w:rsidR="007B4214">
        <w:rPr>
          <w:rFonts w:ascii="Times New Roman" w:hAnsi="Times New Roman" w:cs="Times New Roman"/>
          <w:sz w:val="24"/>
          <w:szCs w:val="24"/>
        </w:rPr>
        <w:t xml:space="preserve">. Oxford: Oxford University Press. </w:t>
      </w:r>
      <w:r w:rsidR="004045E0">
        <w:rPr>
          <w:rFonts w:ascii="Times New Roman" w:hAnsi="Times New Roman" w:cs="Times New Roman"/>
          <w:sz w:val="24"/>
          <w:szCs w:val="24"/>
        </w:rPr>
        <w:t xml:space="preserve">– </w:t>
      </w:r>
      <w:r w:rsidR="004045E0">
        <w:rPr>
          <w:rFonts w:ascii="Times New Roman" w:hAnsi="Times New Roman" w:cs="Times New Roman"/>
          <w:b/>
          <w:sz w:val="24"/>
          <w:szCs w:val="24"/>
        </w:rPr>
        <w:t xml:space="preserve">Read Chapter 4. </w:t>
      </w:r>
      <w:hyperlink r:id="rId4" w:history="1">
        <w:r w:rsidR="003A29DB" w:rsidRPr="002C00A8">
          <w:rPr>
            <w:rStyle w:val="Hyperlink"/>
            <w:rFonts w:ascii="Times New Roman" w:hAnsi="Times New Roman" w:cs="Times New Roman"/>
            <w:sz w:val="24"/>
            <w:szCs w:val="24"/>
          </w:rPr>
          <w:t>http://tsd-l.worldcat.org/title/christianity-in-india-from-beginnings-to-the-present/oclc/312933479?referer=br&amp;ht=edition</w:t>
        </w:r>
      </w:hyperlink>
    </w:p>
    <w:p w:rsidR="004D5BDD" w:rsidRDefault="004D5BDD" w:rsidP="006B3834">
      <w:pPr>
        <w:spacing w:after="0" w:line="360" w:lineRule="auto"/>
        <w:jc w:val="both"/>
        <w:rPr>
          <w:rStyle w:val="Hyperlink"/>
          <w:rFonts w:ascii="Times New Roman" w:hAnsi="Times New Roman" w:cs="Times New Roman"/>
          <w:b/>
          <w:color w:val="auto"/>
          <w:sz w:val="24"/>
          <w:szCs w:val="24"/>
          <w:u w:val="none"/>
        </w:rPr>
      </w:pPr>
      <w:bookmarkStart w:id="0" w:name="_GoBack"/>
      <w:bookmarkEnd w:id="0"/>
    </w:p>
    <w:p w:rsidR="004C679F" w:rsidRDefault="004C679F" w:rsidP="006B3834">
      <w:pPr>
        <w:spacing w:after="0" w:line="360" w:lineRule="auto"/>
        <w:jc w:val="both"/>
        <w:rPr>
          <w:rStyle w:val="Hyperlink"/>
          <w:rFonts w:ascii="Times New Roman" w:hAnsi="Times New Roman" w:cs="Times New Roman"/>
          <w:color w:val="auto"/>
          <w:sz w:val="24"/>
          <w:szCs w:val="24"/>
          <w:u w:val="none"/>
        </w:rPr>
      </w:pPr>
      <w:r w:rsidRPr="004C679F">
        <w:rPr>
          <w:rStyle w:val="Hyperlink"/>
          <w:rFonts w:ascii="Times New Roman" w:hAnsi="Times New Roman" w:cs="Times New Roman"/>
          <w:b/>
          <w:color w:val="auto"/>
          <w:sz w:val="24"/>
          <w:szCs w:val="24"/>
          <w:u w:val="none"/>
        </w:rPr>
        <w:t xml:space="preserve">Cosmas </w:t>
      </w:r>
      <w:proofErr w:type="spellStart"/>
      <w:r w:rsidRPr="004C679F">
        <w:rPr>
          <w:rStyle w:val="Hyperlink"/>
          <w:rFonts w:ascii="Times New Roman" w:hAnsi="Times New Roman" w:cs="Times New Roman"/>
          <w:b/>
          <w:color w:val="auto"/>
          <w:sz w:val="24"/>
          <w:szCs w:val="24"/>
          <w:u w:val="none"/>
        </w:rPr>
        <w:t>Indicopleustes</w:t>
      </w:r>
      <w:proofErr w:type="spellEnd"/>
      <w:r w:rsidRPr="004C679F">
        <w:rPr>
          <w:rStyle w:val="Hyperlink"/>
          <w:rFonts w:ascii="Times New Roman" w:hAnsi="Times New Roman" w:cs="Times New Roman"/>
          <w:b/>
          <w:color w:val="auto"/>
          <w:sz w:val="24"/>
          <w:szCs w:val="24"/>
          <w:u w:val="none"/>
        </w:rPr>
        <w:t xml:space="preserve"> </w:t>
      </w:r>
      <w:r w:rsidRPr="004C679F">
        <w:rPr>
          <w:rStyle w:val="Hyperlink"/>
          <w:rFonts w:ascii="Times New Roman" w:hAnsi="Times New Roman" w:cs="Times New Roman"/>
          <w:b/>
          <w:i/>
          <w:color w:val="auto"/>
          <w:sz w:val="24"/>
          <w:szCs w:val="24"/>
          <w:u w:val="none"/>
        </w:rPr>
        <w:t>Christian Topography</w:t>
      </w:r>
      <w:r>
        <w:rPr>
          <w:rStyle w:val="Hyperlink"/>
          <w:rFonts w:ascii="Times New Roman" w:hAnsi="Times New Roman" w:cs="Times New Roman"/>
          <w:b/>
          <w:i/>
          <w:color w:val="auto"/>
          <w:sz w:val="24"/>
          <w:szCs w:val="24"/>
          <w:u w:val="none"/>
        </w:rPr>
        <w:t xml:space="preserve"> </w:t>
      </w:r>
      <w:r>
        <w:rPr>
          <w:rStyle w:val="Hyperlink"/>
          <w:rFonts w:ascii="Times New Roman" w:hAnsi="Times New Roman" w:cs="Times New Roman"/>
          <w:b/>
          <w:color w:val="auto"/>
          <w:sz w:val="24"/>
          <w:szCs w:val="24"/>
          <w:u w:val="none"/>
        </w:rPr>
        <w:t>3.42-48</w:t>
      </w:r>
      <w:r>
        <w:rPr>
          <w:rStyle w:val="Hyperlink"/>
          <w:rFonts w:ascii="Times New Roman" w:hAnsi="Times New Roman" w:cs="Times New Roman"/>
          <w:color w:val="auto"/>
          <w:sz w:val="24"/>
          <w:szCs w:val="24"/>
          <w:u w:val="none"/>
        </w:rPr>
        <w:t>.</w:t>
      </w:r>
    </w:p>
    <w:p w:rsidR="004C679F" w:rsidRPr="004C679F" w:rsidRDefault="004C679F" w:rsidP="006B3834">
      <w:pPr>
        <w:spacing w:after="0" w:line="360" w:lineRule="auto"/>
        <w:jc w:val="both"/>
        <w:rPr>
          <w:rStyle w:val="Hyperlink"/>
          <w:rFonts w:ascii="Times New Roman" w:hAnsi="Times New Roman" w:cs="Times New Roman"/>
          <w:color w:val="auto"/>
          <w:sz w:val="24"/>
          <w:szCs w:val="24"/>
          <w:u w:val="none"/>
        </w:rPr>
      </w:pPr>
    </w:p>
    <w:p w:rsidR="004C679F" w:rsidRPr="004C679F" w:rsidRDefault="004C679F" w:rsidP="004C679F">
      <w:pPr>
        <w:spacing w:after="0" w:line="360" w:lineRule="auto"/>
        <w:jc w:val="both"/>
        <w:rPr>
          <w:rFonts w:ascii="Times New Roman" w:hAnsi="Times New Roman" w:cs="Times New Roman"/>
          <w:sz w:val="24"/>
          <w:szCs w:val="24"/>
        </w:rPr>
      </w:pPr>
      <w:r w:rsidRPr="004C679F">
        <w:rPr>
          <w:rFonts w:ascii="Times New Roman" w:hAnsi="Times New Roman" w:cs="Times New Roman"/>
          <w:sz w:val="24"/>
          <w:szCs w:val="24"/>
        </w:rPr>
        <w:t>In like manner we see that the Church has never been destroyed, but that its adherents have been greatly multiplied, and that similarly the whole earth has been filled with the doctrine of the Lord Christ, and is still being filled, and that the gospel is preached throughout all the world. This I avouch to be the veritable fact, from what I have seen and heard in the many places which I have visited.</w:t>
      </w:r>
    </w:p>
    <w:p w:rsidR="004C679F" w:rsidRPr="004C679F" w:rsidRDefault="004C679F" w:rsidP="004C679F">
      <w:pPr>
        <w:spacing w:after="0" w:line="360" w:lineRule="auto"/>
        <w:jc w:val="both"/>
        <w:rPr>
          <w:rFonts w:ascii="Times New Roman" w:hAnsi="Times New Roman" w:cs="Times New Roman"/>
          <w:sz w:val="24"/>
          <w:szCs w:val="24"/>
        </w:rPr>
      </w:pPr>
    </w:p>
    <w:p w:rsidR="004C679F" w:rsidRDefault="004C679F" w:rsidP="004C67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Even in </w:t>
      </w:r>
      <w:proofErr w:type="spellStart"/>
      <w:r>
        <w:rPr>
          <w:rFonts w:ascii="Times New Roman" w:hAnsi="Times New Roman" w:cs="Times New Roman"/>
          <w:sz w:val="24"/>
          <w:szCs w:val="24"/>
        </w:rPr>
        <w:t>Taprobanê</w:t>
      </w:r>
      <w:proofErr w:type="spellEnd"/>
      <w:r>
        <w:rPr>
          <w:rFonts w:ascii="Times New Roman" w:hAnsi="Times New Roman" w:cs="Times New Roman"/>
          <w:sz w:val="24"/>
          <w:szCs w:val="24"/>
        </w:rPr>
        <w:t>,</w:t>
      </w:r>
      <w:r w:rsidRPr="004C679F">
        <w:rPr>
          <w:rFonts w:ascii="Times New Roman" w:hAnsi="Times New Roman" w:cs="Times New Roman"/>
          <w:sz w:val="24"/>
          <w:szCs w:val="24"/>
        </w:rPr>
        <w:t xml:space="preserve"> an island in Further India, where the Indian sea is, there is a Church</w:t>
      </w:r>
      <w:r>
        <w:rPr>
          <w:rFonts w:ascii="Times New Roman" w:hAnsi="Times New Roman" w:cs="Times New Roman"/>
          <w:sz w:val="24"/>
          <w:szCs w:val="24"/>
        </w:rPr>
        <w:t xml:space="preserve"> of Christians, with clergy</w:t>
      </w:r>
      <w:r w:rsidRPr="004C679F">
        <w:rPr>
          <w:rFonts w:ascii="Times New Roman" w:hAnsi="Times New Roman" w:cs="Times New Roman"/>
          <w:sz w:val="24"/>
          <w:szCs w:val="24"/>
        </w:rPr>
        <w:t xml:space="preserve"> and a body of believers, but I know not whether there be any Christians in the parts beyond i</w:t>
      </w:r>
      <w:r>
        <w:rPr>
          <w:rFonts w:ascii="Times New Roman" w:hAnsi="Times New Roman" w:cs="Times New Roman"/>
          <w:sz w:val="24"/>
          <w:szCs w:val="24"/>
        </w:rPr>
        <w:t xml:space="preserve">t. In the country called </w:t>
      </w:r>
      <w:proofErr w:type="spellStart"/>
      <w:r>
        <w:rPr>
          <w:rFonts w:ascii="Times New Roman" w:hAnsi="Times New Roman" w:cs="Times New Roman"/>
          <w:sz w:val="24"/>
          <w:szCs w:val="24"/>
        </w:rPr>
        <w:t>Malê</w:t>
      </w:r>
      <w:proofErr w:type="spellEnd"/>
      <w:r>
        <w:rPr>
          <w:rFonts w:ascii="Times New Roman" w:hAnsi="Times New Roman" w:cs="Times New Roman"/>
          <w:sz w:val="24"/>
          <w:szCs w:val="24"/>
        </w:rPr>
        <w:t>,</w:t>
      </w:r>
      <w:r w:rsidRPr="004C679F">
        <w:rPr>
          <w:rFonts w:ascii="Times New Roman" w:hAnsi="Times New Roman" w:cs="Times New Roman"/>
          <w:sz w:val="24"/>
          <w:szCs w:val="24"/>
        </w:rPr>
        <w:t xml:space="preserve"> where the pepper grows, there is also a church, and at</w:t>
      </w:r>
      <w:r>
        <w:rPr>
          <w:rFonts w:ascii="Times New Roman" w:hAnsi="Times New Roman" w:cs="Times New Roman"/>
          <w:sz w:val="24"/>
          <w:szCs w:val="24"/>
        </w:rPr>
        <w:t xml:space="preserve"> another place called </w:t>
      </w:r>
      <w:proofErr w:type="spellStart"/>
      <w:r>
        <w:rPr>
          <w:rFonts w:ascii="Times New Roman" w:hAnsi="Times New Roman" w:cs="Times New Roman"/>
          <w:sz w:val="24"/>
          <w:szCs w:val="24"/>
        </w:rPr>
        <w:t>Calliana</w:t>
      </w:r>
      <w:proofErr w:type="spellEnd"/>
      <w:r w:rsidRPr="004C679F">
        <w:rPr>
          <w:rFonts w:ascii="Times New Roman" w:hAnsi="Times New Roman" w:cs="Times New Roman"/>
          <w:sz w:val="24"/>
          <w:szCs w:val="24"/>
        </w:rPr>
        <w:t xml:space="preserve"> there is moreover a bishop,</w:t>
      </w:r>
      <w:r w:rsidR="002E548D">
        <w:rPr>
          <w:rFonts w:ascii="Times New Roman" w:hAnsi="Times New Roman" w:cs="Times New Roman"/>
          <w:sz w:val="24"/>
          <w:szCs w:val="24"/>
        </w:rPr>
        <w:t xml:space="preserve"> who is appointed from Persia.</w:t>
      </w:r>
      <w:r w:rsidRPr="004C679F">
        <w:rPr>
          <w:rFonts w:ascii="Times New Roman" w:hAnsi="Times New Roman" w:cs="Times New Roman"/>
          <w:sz w:val="24"/>
          <w:szCs w:val="24"/>
        </w:rPr>
        <w:t xml:space="preserve"> In the island, again, cal</w:t>
      </w:r>
      <w:r>
        <w:rPr>
          <w:rFonts w:ascii="Times New Roman" w:hAnsi="Times New Roman" w:cs="Times New Roman"/>
          <w:sz w:val="24"/>
          <w:szCs w:val="24"/>
        </w:rPr>
        <w:t xml:space="preserve">led the Island of </w:t>
      </w:r>
      <w:proofErr w:type="spellStart"/>
      <w:r>
        <w:rPr>
          <w:rFonts w:ascii="Times New Roman" w:hAnsi="Times New Roman" w:cs="Times New Roman"/>
          <w:sz w:val="24"/>
          <w:szCs w:val="24"/>
        </w:rPr>
        <w:t>Dioscoridês</w:t>
      </w:r>
      <w:proofErr w:type="spellEnd"/>
      <w:r>
        <w:rPr>
          <w:rFonts w:ascii="Times New Roman" w:hAnsi="Times New Roman" w:cs="Times New Roman"/>
          <w:sz w:val="24"/>
          <w:szCs w:val="24"/>
        </w:rPr>
        <w:t>,</w:t>
      </w:r>
      <w:r w:rsidRPr="004C679F">
        <w:rPr>
          <w:rFonts w:ascii="Times New Roman" w:hAnsi="Times New Roman" w:cs="Times New Roman"/>
          <w:sz w:val="24"/>
          <w:szCs w:val="24"/>
        </w:rPr>
        <w:t xml:space="preserve"> which is situated in the same Indian sea, and where the inhabitants speak Greek, having been originally colonists sent thither by the Ptolemies who succeeded Alexa</w:t>
      </w:r>
      <w:r>
        <w:rPr>
          <w:rFonts w:ascii="Times New Roman" w:hAnsi="Times New Roman" w:cs="Times New Roman"/>
          <w:sz w:val="24"/>
          <w:szCs w:val="24"/>
        </w:rPr>
        <w:t>nder the Macedonian, there</w:t>
      </w:r>
      <w:r w:rsidRPr="004C679F">
        <w:rPr>
          <w:rFonts w:ascii="Times New Roman" w:hAnsi="Times New Roman" w:cs="Times New Roman"/>
          <w:sz w:val="24"/>
          <w:szCs w:val="24"/>
        </w:rPr>
        <w:t xml:space="preserve"> are clergy who receive their ordination in Persia, and are sent on to the island, and there is also a multitude of Christians. I sailed along the coast of this island, but did not land upon it. I met, however, with some of its Greek-speaking people who had com</w:t>
      </w:r>
      <w:r>
        <w:rPr>
          <w:rFonts w:ascii="Times New Roman" w:hAnsi="Times New Roman" w:cs="Times New Roman"/>
          <w:sz w:val="24"/>
          <w:szCs w:val="24"/>
        </w:rPr>
        <w:t>e over into Ethiopia. And</w:t>
      </w:r>
      <w:r w:rsidRPr="004C679F">
        <w:rPr>
          <w:rFonts w:ascii="Times New Roman" w:hAnsi="Times New Roman" w:cs="Times New Roman"/>
          <w:sz w:val="24"/>
          <w:szCs w:val="24"/>
        </w:rPr>
        <w:t xml:space="preserve"> so likewise among the Bactrians and Huns and Persians, and the rest of the Indians, </w:t>
      </w:r>
      <w:proofErr w:type="spellStart"/>
      <w:r w:rsidRPr="004C679F">
        <w:rPr>
          <w:rFonts w:ascii="Times New Roman" w:hAnsi="Times New Roman" w:cs="Times New Roman"/>
          <w:sz w:val="24"/>
          <w:szCs w:val="24"/>
        </w:rPr>
        <w:t>Persarmenians</w:t>
      </w:r>
      <w:proofErr w:type="spellEnd"/>
      <w:r w:rsidRPr="004C679F">
        <w:rPr>
          <w:rFonts w:ascii="Times New Roman" w:hAnsi="Times New Roman" w:cs="Times New Roman"/>
          <w:sz w:val="24"/>
          <w:szCs w:val="24"/>
        </w:rPr>
        <w:t>, and Medes and Elamites, and throughout the whole land of Persia there is no limit to the number of churches with bishops and very large communities of Christian people, as well as many martyrs, and monks also living as hermits.</w:t>
      </w:r>
    </w:p>
    <w:p w:rsidR="004C679F" w:rsidRDefault="004C679F" w:rsidP="004C679F">
      <w:pPr>
        <w:spacing w:after="0" w:line="360" w:lineRule="auto"/>
        <w:jc w:val="both"/>
        <w:rPr>
          <w:rFonts w:ascii="Times New Roman" w:hAnsi="Times New Roman" w:cs="Times New Roman"/>
          <w:sz w:val="24"/>
          <w:szCs w:val="24"/>
        </w:rPr>
      </w:pPr>
    </w:p>
    <w:p w:rsidR="00DF0A3B" w:rsidRPr="00DF0A3B" w:rsidRDefault="00DF0A3B" w:rsidP="004C679F">
      <w:pPr>
        <w:spacing w:after="0" w:line="360" w:lineRule="auto"/>
        <w:jc w:val="both"/>
        <w:rPr>
          <w:rFonts w:ascii="Times New Roman" w:hAnsi="Times New Roman" w:cs="Times New Roman"/>
          <w:sz w:val="24"/>
          <w:szCs w:val="24"/>
        </w:rPr>
      </w:pPr>
      <w:r w:rsidRPr="00DF0A3B">
        <w:rPr>
          <w:rFonts w:ascii="Times New Roman" w:hAnsi="Times New Roman" w:cs="Times New Roman"/>
          <w:b/>
          <w:sz w:val="24"/>
          <w:szCs w:val="24"/>
        </w:rPr>
        <w:t xml:space="preserve">Cosmas </w:t>
      </w:r>
      <w:proofErr w:type="spellStart"/>
      <w:r w:rsidRPr="00DF0A3B">
        <w:rPr>
          <w:rFonts w:ascii="Times New Roman" w:hAnsi="Times New Roman" w:cs="Times New Roman"/>
          <w:b/>
          <w:sz w:val="24"/>
          <w:szCs w:val="24"/>
        </w:rPr>
        <w:t>Indicopleustes</w:t>
      </w:r>
      <w:proofErr w:type="spellEnd"/>
      <w:r w:rsidRPr="00DF0A3B">
        <w:rPr>
          <w:rFonts w:ascii="Times New Roman" w:hAnsi="Times New Roman" w:cs="Times New Roman"/>
          <w:b/>
          <w:sz w:val="24"/>
          <w:szCs w:val="24"/>
        </w:rPr>
        <w:t xml:space="preserve"> </w:t>
      </w:r>
      <w:r w:rsidRPr="00DF0A3B">
        <w:rPr>
          <w:rFonts w:ascii="Times New Roman" w:hAnsi="Times New Roman" w:cs="Times New Roman"/>
          <w:b/>
          <w:i/>
          <w:sz w:val="24"/>
          <w:szCs w:val="24"/>
        </w:rPr>
        <w:t>Christian Topography</w:t>
      </w:r>
      <w:r w:rsidRPr="00DF0A3B">
        <w:rPr>
          <w:rFonts w:ascii="Times New Roman" w:hAnsi="Times New Roman" w:cs="Times New Roman"/>
          <w:b/>
          <w:sz w:val="24"/>
          <w:szCs w:val="24"/>
        </w:rPr>
        <w:t xml:space="preserve"> 11.21,</w:t>
      </w:r>
      <w:r>
        <w:rPr>
          <w:rFonts w:ascii="Times New Roman" w:hAnsi="Times New Roman" w:cs="Times New Roman"/>
          <w:b/>
          <w:sz w:val="24"/>
          <w:szCs w:val="24"/>
        </w:rPr>
        <w:t xml:space="preserve"> 27-28</w:t>
      </w:r>
      <w:r>
        <w:rPr>
          <w:rFonts w:ascii="Times New Roman" w:hAnsi="Times New Roman" w:cs="Times New Roman"/>
          <w:sz w:val="24"/>
          <w:szCs w:val="24"/>
        </w:rPr>
        <w:t>.</w:t>
      </w:r>
    </w:p>
    <w:p w:rsidR="00DF0A3B" w:rsidRDefault="00DF0A3B" w:rsidP="004C679F">
      <w:pPr>
        <w:spacing w:after="0" w:line="360" w:lineRule="auto"/>
        <w:jc w:val="both"/>
        <w:rPr>
          <w:rFonts w:ascii="Times New Roman" w:hAnsi="Times New Roman" w:cs="Times New Roman"/>
          <w:sz w:val="24"/>
          <w:szCs w:val="24"/>
        </w:rPr>
      </w:pPr>
    </w:p>
    <w:p w:rsidR="00DF0A3B" w:rsidRPr="007B4214" w:rsidRDefault="00DF0A3B" w:rsidP="004C679F">
      <w:pPr>
        <w:spacing w:after="0" w:line="360" w:lineRule="auto"/>
        <w:jc w:val="both"/>
        <w:rPr>
          <w:rFonts w:ascii="Times New Roman" w:hAnsi="Times New Roman" w:cs="Times New Roman"/>
          <w:sz w:val="24"/>
          <w:szCs w:val="24"/>
        </w:rPr>
      </w:pPr>
      <w:r w:rsidRPr="00DF0A3B">
        <w:rPr>
          <w:rFonts w:ascii="Times New Roman" w:hAnsi="Times New Roman" w:cs="Times New Roman"/>
          <w:sz w:val="24"/>
          <w:szCs w:val="24"/>
        </w:rPr>
        <w:t xml:space="preserve">This is a large oceanic island lying in the Indian sea. By, the Indians it is called </w:t>
      </w:r>
      <w:proofErr w:type="spellStart"/>
      <w:r w:rsidRPr="00DF0A3B">
        <w:rPr>
          <w:rFonts w:ascii="Times New Roman" w:hAnsi="Times New Roman" w:cs="Times New Roman"/>
          <w:sz w:val="24"/>
          <w:szCs w:val="24"/>
        </w:rPr>
        <w:t>S</w:t>
      </w:r>
      <w:r>
        <w:rPr>
          <w:rFonts w:ascii="Times New Roman" w:hAnsi="Times New Roman" w:cs="Times New Roman"/>
          <w:sz w:val="24"/>
          <w:szCs w:val="24"/>
        </w:rPr>
        <w:t>ielediba</w:t>
      </w:r>
      <w:proofErr w:type="spellEnd"/>
      <w:r>
        <w:rPr>
          <w:rFonts w:ascii="Times New Roman" w:hAnsi="Times New Roman" w:cs="Times New Roman"/>
          <w:sz w:val="24"/>
          <w:szCs w:val="24"/>
        </w:rPr>
        <w:t>, but by the Greeks</w:t>
      </w:r>
      <w:r w:rsidRPr="00DF0A3B">
        <w:rPr>
          <w:rFonts w:ascii="Times New Roman" w:hAnsi="Times New Roman" w:cs="Times New Roman"/>
          <w:sz w:val="24"/>
          <w:szCs w:val="24"/>
        </w:rPr>
        <w:t xml:space="preserve"> </w:t>
      </w:r>
      <w:proofErr w:type="spellStart"/>
      <w:r w:rsidRPr="00DF0A3B">
        <w:rPr>
          <w:rFonts w:ascii="Times New Roman" w:hAnsi="Times New Roman" w:cs="Times New Roman"/>
          <w:sz w:val="24"/>
          <w:szCs w:val="24"/>
        </w:rPr>
        <w:t>Taprobanê</w:t>
      </w:r>
      <w:proofErr w:type="spellEnd"/>
      <w:r>
        <w:rPr>
          <w:rFonts w:ascii="Times New Roman" w:hAnsi="Times New Roman" w:cs="Times New Roman"/>
          <w:sz w:val="24"/>
          <w:szCs w:val="24"/>
        </w:rPr>
        <w:t xml:space="preserve">… </w:t>
      </w:r>
      <w:r w:rsidRPr="00DF0A3B">
        <w:rPr>
          <w:rFonts w:ascii="Times New Roman" w:hAnsi="Times New Roman" w:cs="Times New Roman"/>
          <w:sz w:val="24"/>
          <w:szCs w:val="24"/>
        </w:rPr>
        <w:t>The island has also a church of Persian Christians who have settled there, and a Presbyter who is appointed from Persia, and a Deacon and a c</w:t>
      </w:r>
      <w:r w:rsidR="002E548D">
        <w:rPr>
          <w:rFonts w:ascii="Times New Roman" w:hAnsi="Times New Roman" w:cs="Times New Roman"/>
          <w:sz w:val="24"/>
          <w:szCs w:val="24"/>
        </w:rPr>
        <w:t>omplete ecclesiastical ritual.</w:t>
      </w:r>
      <w:r w:rsidRPr="00DF0A3B">
        <w:rPr>
          <w:rFonts w:ascii="Times New Roman" w:hAnsi="Times New Roman" w:cs="Times New Roman"/>
          <w:sz w:val="24"/>
          <w:szCs w:val="24"/>
        </w:rPr>
        <w:t xml:space="preserve"> But the natives and their kings are heathens</w:t>
      </w:r>
    </w:p>
    <w:sectPr w:rsidR="00DF0A3B" w:rsidRPr="007B42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3834"/>
    <w:rsid w:val="00020F5E"/>
    <w:rsid w:val="001F7C85"/>
    <w:rsid w:val="002E548D"/>
    <w:rsid w:val="00312583"/>
    <w:rsid w:val="003A29DB"/>
    <w:rsid w:val="004045E0"/>
    <w:rsid w:val="00450814"/>
    <w:rsid w:val="004C679F"/>
    <w:rsid w:val="004D5BDD"/>
    <w:rsid w:val="004E136A"/>
    <w:rsid w:val="005B4944"/>
    <w:rsid w:val="00663C29"/>
    <w:rsid w:val="006B3834"/>
    <w:rsid w:val="00740DBC"/>
    <w:rsid w:val="0076017C"/>
    <w:rsid w:val="007B4214"/>
    <w:rsid w:val="009C1AA7"/>
    <w:rsid w:val="00C335D0"/>
    <w:rsid w:val="00CC530F"/>
    <w:rsid w:val="00CD1215"/>
    <w:rsid w:val="00D840D5"/>
    <w:rsid w:val="00DF0A3B"/>
    <w:rsid w:val="00DF73AC"/>
    <w:rsid w:val="00ED7AE2"/>
    <w:rsid w:val="00F12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CB57AFE-1A04-44D5-B182-143E68BB0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29DB"/>
    <w:rPr>
      <w:color w:val="0000FF" w:themeColor="hyperlink"/>
      <w:u w:val="single"/>
    </w:rPr>
  </w:style>
  <w:style w:type="paragraph" w:styleId="ListParagraph">
    <w:name w:val="List Paragraph"/>
    <w:basedOn w:val="Normal"/>
    <w:uiPriority w:val="34"/>
    <w:qFormat/>
    <w:rsid w:val="00740DBC"/>
    <w:pPr>
      <w:ind w:left="720"/>
      <w:contextualSpacing/>
    </w:pPr>
  </w:style>
  <w:style w:type="character" w:styleId="FollowedHyperlink">
    <w:name w:val="FollowedHyperlink"/>
    <w:basedOn w:val="DefaultParagraphFont"/>
    <w:uiPriority w:val="99"/>
    <w:semiHidden/>
    <w:unhideWhenUsed/>
    <w:rsid w:val="004045E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tsd-l.worldcat.org/title/christianity-in-india-from-beginnings-to-the-present/oclc/312933479?referer=br&amp;ht=ed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246</TotalTime>
  <Pages>2</Pages>
  <Words>608</Words>
  <Characters>3469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dc:creator>
  <cp:lastModifiedBy>Matt</cp:lastModifiedBy>
  <cp:revision>29</cp:revision>
  <dcterms:created xsi:type="dcterms:W3CDTF">2014-11-29T16:58:00Z</dcterms:created>
  <dcterms:modified xsi:type="dcterms:W3CDTF">2015-11-29T21:43:00Z</dcterms:modified>
</cp:coreProperties>
</file>