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0F221" w14:textId="2C047B8E" w:rsidR="005A75C0" w:rsidRDefault="005A75C0" w:rsidP="005A75C0">
      <w:pPr>
        <w:pStyle w:val="NormalWeb"/>
        <w:spacing w:before="0" w:beforeAutospacing="0" w:after="0" w:afterAutospacing="0"/>
        <w:ind w:left="-180" w:right="-334"/>
      </w:pPr>
      <w:r>
        <w:rPr>
          <w:noProof/>
        </w:rPr>
        <w:drawing>
          <wp:inline distT="0" distB="0" distL="0" distR="0" wp14:anchorId="2F3CF147" wp14:editId="655FEC98">
            <wp:extent cx="1905000" cy="632460"/>
            <wp:effectExtent l="19050" t="19050" r="19050" b="15240"/>
            <wp:docPr id="9633167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4F55C4D0" w14:textId="77777777" w:rsidR="005A75C0" w:rsidRDefault="005A75C0" w:rsidP="005A75C0">
      <w:pPr>
        <w:pStyle w:val="NormalWeb"/>
        <w:spacing w:before="0" w:beforeAutospacing="0" w:after="0" w:afterAutospacing="0"/>
        <w:ind w:left="-180" w:right="-334"/>
      </w:pPr>
    </w:p>
    <w:p w14:paraId="286C3DD3" w14:textId="77777777" w:rsidR="005A75C0" w:rsidRDefault="005A75C0" w:rsidP="005A75C0">
      <w:pPr>
        <w:pStyle w:val="NormalWeb"/>
        <w:spacing w:before="0" w:beforeAutospacing="0" w:after="0" w:afterAutospacing="0"/>
        <w:ind w:left="-180" w:right="-334"/>
      </w:pPr>
    </w:p>
    <w:p w14:paraId="5B8C8E75" w14:textId="77777777" w:rsidR="005A75C0" w:rsidRDefault="005A75C0" w:rsidP="005A75C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A42114B" w14:textId="77777777" w:rsidR="005A75C0" w:rsidRPr="00230F35" w:rsidRDefault="005A75C0" w:rsidP="005A75C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39E4E94" w14:textId="77777777" w:rsidR="005A75C0" w:rsidRPr="00230F35" w:rsidRDefault="005A75C0" w:rsidP="005A75C0">
      <w:pPr>
        <w:rPr>
          <w:rFonts w:ascii="Arial" w:hAnsi="Arial" w:cs="Arial"/>
          <w:sz w:val="28"/>
          <w:szCs w:val="28"/>
          <w:lang w:val="cy-GB"/>
        </w:rPr>
      </w:pPr>
    </w:p>
    <w:p w14:paraId="1E4828D8" w14:textId="596D5C74" w:rsidR="005A75C0" w:rsidRPr="005A75C0" w:rsidRDefault="005A75C0" w:rsidP="005A75C0">
      <w:pPr>
        <w:pStyle w:val="Heading3"/>
        <w:jc w:val="center"/>
        <w:rPr>
          <w:lang w:val="cy-GB"/>
        </w:rPr>
      </w:pPr>
      <w:r>
        <w:rPr>
          <w:lang w:val="cy-GB"/>
        </w:rPr>
        <w:t>THIS SHEET MUST BE THE FIRST PAGE OF THE ASSIGNMENT YOU ARE SUBMITTING  (DO NOT SEND AS A SEPARATE FILE)</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A75C0" w:rsidRPr="00230F35" w14:paraId="0FA48652" w14:textId="77777777" w:rsidTr="00141ECD">
        <w:trPr>
          <w:trHeight w:val="614"/>
        </w:trPr>
        <w:tc>
          <w:tcPr>
            <w:tcW w:w="8856" w:type="dxa"/>
            <w:gridSpan w:val="5"/>
          </w:tcPr>
          <w:p w14:paraId="51539C6B" w14:textId="77777777" w:rsidR="005A75C0" w:rsidRPr="00230F35"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A75C0" w:rsidRPr="00230F35" w14:paraId="7679D1F4" w14:textId="77777777" w:rsidTr="00141ECD">
        <w:trPr>
          <w:trHeight w:val="718"/>
        </w:trPr>
        <w:tc>
          <w:tcPr>
            <w:tcW w:w="8856" w:type="dxa"/>
            <w:gridSpan w:val="5"/>
          </w:tcPr>
          <w:p w14:paraId="35C1BC46" w14:textId="0C135DA8" w:rsidR="005A75C0"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Tatjana Kudrjavceva</w:t>
            </w:r>
          </w:p>
          <w:p w14:paraId="6460A404" w14:textId="77777777" w:rsidR="005A75C0" w:rsidRPr="00230F35" w:rsidRDefault="005A75C0" w:rsidP="00141ECD">
            <w:pPr>
              <w:pStyle w:val="NormalWeb"/>
              <w:spacing w:before="0" w:beforeAutospacing="0" w:after="0" w:afterAutospacing="0"/>
              <w:ind w:right="34"/>
              <w:rPr>
                <w:rFonts w:ascii="Arial" w:hAnsi="Arial" w:cs="Arial"/>
                <w:sz w:val="22"/>
                <w:szCs w:val="22"/>
              </w:rPr>
            </w:pPr>
          </w:p>
          <w:p w14:paraId="6A811E71" w14:textId="4110F11F" w:rsidR="005A75C0" w:rsidRPr="00230F35"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Theme="minorHAnsi" w:hAnsiTheme="minorHAnsi" w:cstheme="minorHAnsi"/>
                <w:sz w:val="22"/>
                <w:szCs w:val="22"/>
              </w:rPr>
              <w:t>2308629@student.uwtsd.ac.uk</w:t>
            </w:r>
          </w:p>
        </w:tc>
      </w:tr>
      <w:tr w:rsidR="005A75C0" w:rsidRPr="00230F35" w14:paraId="5E1D4257" w14:textId="77777777" w:rsidTr="00141ECD">
        <w:trPr>
          <w:trHeight w:val="849"/>
        </w:trPr>
        <w:tc>
          <w:tcPr>
            <w:tcW w:w="4788" w:type="dxa"/>
          </w:tcPr>
          <w:p w14:paraId="3A7875FA" w14:textId="7BA7510D" w:rsidR="005A75C0" w:rsidRPr="00230F35"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sz w:val="22"/>
                <w:szCs w:val="22"/>
              </w:rPr>
              <w:t>HPCA7014</w:t>
            </w:r>
          </w:p>
          <w:p w14:paraId="3A52C6DF" w14:textId="77777777" w:rsidR="005A75C0" w:rsidRPr="00230F35" w:rsidRDefault="005A75C0" w:rsidP="00141ECD">
            <w:pPr>
              <w:pStyle w:val="NormalWeb"/>
              <w:spacing w:before="0" w:beforeAutospacing="0" w:after="0" w:afterAutospacing="0"/>
              <w:ind w:right="34"/>
              <w:rPr>
                <w:rFonts w:ascii="Arial" w:hAnsi="Arial" w:cs="Arial"/>
                <w:sz w:val="22"/>
                <w:szCs w:val="22"/>
              </w:rPr>
            </w:pPr>
          </w:p>
          <w:p w14:paraId="14A424B1" w14:textId="77777777" w:rsidR="005A75C0"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8205F4E" w14:textId="29B104E6" w:rsidR="005A75C0" w:rsidRDefault="005A75C0" w:rsidP="00141ECD">
            <w:pPr>
              <w:pStyle w:val="NormalWeb"/>
              <w:spacing w:before="0" w:beforeAutospacing="0" w:after="0" w:afterAutospacing="0"/>
              <w:ind w:right="34"/>
              <w:rPr>
                <w:rFonts w:ascii="Arial" w:hAnsi="Arial" w:cs="Arial"/>
                <w:sz w:val="22"/>
                <w:szCs w:val="22"/>
              </w:rPr>
            </w:pPr>
            <w:r>
              <w:rPr>
                <w:rFonts w:ascii="Arial" w:hAnsi="Arial" w:cs="Arial"/>
                <w:sz w:val="22"/>
                <w:szCs w:val="22"/>
              </w:rPr>
              <w:t>Sacred Geography</w:t>
            </w:r>
          </w:p>
          <w:p w14:paraId="0CF53EB5" w14:textId="3C5E81FF" w:rsidR="005A75C0" w:rsidRPr="00230F35" w:rsidRDefault="005A75C0" w:rsidP="00141ECD">
            <w:pPr>
              <w:pStyle w:val="NormalWeb"/>
              <w:spacing w:before="0" w:beforeAutospacing="0" w:after="0" w:afterAutospacing="0"/>
              <w:ind w:right="34"/>
              <w:rPr>
                <w:rFonts w:ascii="Arial" w:hAnsi="Arial" w:cs="Arial"/>
                <w:sz w:val="22"/>
                <w:szCs w:val="22"/>
              </w:rPr>
            </w:pPr>
          </w:p>
        </w:tc>
        <w:tc>
          <w:tcPr>
            <w:tcW w:w="2266" w:type="dxa"/>
            <w:gridSpan w:val="3"/>
          </w:tcPr>
          <w:p w14:paraId="00FB8DFC" w14:textId="77777777" w:rsidR="005A75C0"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7735389" w14:textId="0987B8D0" w:rsidR="005A75C0" w:rsidRPr="00230F35" w:rsidRDefault="005A75C0" w:rsidP="00141ECD">
            <w:pPr>
              <w:pStyle w:val="NormalWeb"/>
              <w:spacing w:before="0" w:beforeAutospacing="0" w:after="0" w:afterAutospacing="0"/>
              <w:ind w:right="34"/>
              <w:rPr>
                <w:rFonts w:ascii="Arial" w:hAnsi="Arial" w:cs="Arial"/>
                <w:sz w:val="22"/>
                <w:szCs w:val="22"/>
              </w:rPr>
            </w:pPr>
            <w:r>
              <w:rPr>
                <w:rFonts w:ascii="Arial" w:hAnsi="Arial" w:cs="Arial"/>
                <w:sz w:val="22"/>
                <w:szCs w:val="22"/>
              </w:rPr>
              <w:t>2308629</w:t>
            </w:r>
          </w:p>
        </w:tc>
        <w:tc>
          <w:tcPr>
            <w:tcW w:w="1802" w:type="dxa"/>
          </w:tcPr>
          <w:p w14:paraId="5E5887EF" w14:textId="77777777" w:rsidR="005A75C0" w:rsidRPr="00230F35"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614EE8F" w14:textId="77777777" w:rsidR="005A75C0"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0563BB83" w14:textId="4AEBAD82" w:rsidR="005A75C0" w:rsidRPr="00230F35" w:rsidRDefault="005A75C0" w:rsidP="00141ECD">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5A75C0" w:rsidRPr="00230F35" w14:paraId="0FCE71E6" w14:textId="77777777" w:rsidTr="00141ECD">
        <w:trPr>
          <w:trHeight w:val="1139"/>
        </w:trPr>
        <w:tc>
          <w:tcPr>
            <w:tcW w:w="8856" w:type="dxa"/>
            <w:gridSpan w:val="5"/>
          </w:tcPr>
          <w:p w14:paraId="2386F4D3" w14:textId="6BCEEDCB" w:rsidR="005A75C0" w:rsidRPr="00230F35"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2</w:t>
            </w:r>
          </w:p>
          <w:p w14:paraId="0B6B07BD" w14:textId="77777777" w:rsidR="005A75C0" w:rsidRPr="00230F35" w:rsidRDefault="005A75C0" w:rsidP="00141ECD">
            <w:pPr>
              <w:pStyle w:val="NormalWeb"/>
              <w:spacing w:before="0" w:beforeAutospacing="0" w:after="0" w:afterAutospacing="0"/>
              <w:ind w:right="34"/>
              <w:rPr>
                <w:rFonts w:ascii="Arial" w:hAnsi="Arial" w:cs="Arial"/>
                <w:sz w:val="22"/>
                <w:szCs w:val="22"/>
              </w:rPr>
            </w:pPr>
          </w:p>
          <w:p w14:paraId="2414A345" w14:textId="77777777" w:rsidR="005A75C0" w:rsidRDefault="005A75C0" w:rsidP="00141ECD">
            <w:pPr>
              <w:pStyle w:val="NormalWeb"/>
              <w:spacing w:before="0" w:beforeAutospacing="0" w:after="0" w:afterAutospacing="0"/>
              <w:ind w:right="34"/>
              <w:rPr>
                <w:rFonts w:ascii="Arial" w:hAnsi="Arial" w:cs="Arial"/>
                <w:sz w:val="22"/>
                <w:szCs w:val="22"/>
              </w:rPr>
            </w:pPr>
          </w:p>
          <w:p w14:paraId="46C85E17" w14:textId="70FE7F7A" w:rsidR="005A75C0" w:rsidRPr="00230F35"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04/01/2024</w:t>
            </w:r>
          </w:p>
        </w:tc>
      </w:tr>
      <w:tr w:rsidR="005A75C0" w:rsidRPr="00230F35" w14:paraId="1D6F7892" w14:textId="77777777" w:rsidTr="00141ECD">
        <w:trPr>
          <w:trHeight w:val="978"/>
        </w:trPr>
        <w:tc>
          <w:tcPr>
            <w:tcW w:w="8856" w:type="dxa"/>
            <w:gridSpan w:val="5"/>
            <w:tcBorders>
              <w:bottom w:val="single" w:sz="4" w:space="0" w:color="000000"/>
            </w:tcBorders>
          </w:tcPr>
          <w:p w14:paraId="7DF43A5A" w14:textId="4E6C229A" w:rsidR="005A75C0" w:rsidRPr="00230F35" w:rsidRDefault="005A75C0" w:rsidP="00141EC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x</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5A75C0" w:rsidRPr="00230F35" w14:paraId="507F1D2F" w14:textId="77777777" w:rsidTr="00141ECD">
        <w:trPr>
          <w:trHeight w:val="978"/>
        </w:trPr>
        <w:tc>
          <w:tcPr>
            <w:tcW w:w="8856" w:type="dxa"/>
            <w:gridSpan w:val="5"/>
            <w:shd w:val="clear" w:color="auto" w:fill="D9D9D9"/>
          </w:tcPr>
          <w:p w14:paraId="587145D7" w14:textId="77777777" w:rsidR="005A75C0" w:rsidRPr="00230F35"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C9129EB" w14:textId="692224C7" w:rsidR="005A75C0" w:rsidRDefault="005A75C0" w:rsidP="00141EC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T Kudrjavceva</w:t>
            </w:r>
            <w:r w:rsidRPr="00230F35">
              <w:rPr>
                <w:rFonts w:ascii="Arial" w:hAnsi="Arial" w:cs="Arial"/>
                <w:sz w:val="22"/>
                <w:szCs w:val="22"/>
              </w:rPr>
              <w:t>…………………………………………………………</w:t>
            </w:r>
          </w:p>
          <w:p w14:paraId="3801C38F" w14:textId="77777777" w:rsidR="005A75C0" w:rsidRDefault="005A75C0" w:rsidP="00141ECD">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36B81EB7" w14:textId="77777777" w:rsidR="005A75C0" w:rsidRPr="00230F35" w:rsidRDefault="005A75C0" w:rsidP="00141ECD">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A75C0" w:rsidRPr="00230F35" w14:paraId="07D8C9B1" w14:textId="77777777" w:rsidTr="00141ECD">
        <w:trPr>
          <w:trHeight w:val="3972"/>
        </w:trPr>
        <w:tc>
          <w:tcPr>
            <w:tcW w:w="8856" w:type="dxa"/>
            <w:gridSpan w:val="5"/>
          </w:tcPr>
          <w:p w14:paraId="378F7196" w14:textId="77777777" w:rsidR="005A75C0" w:rsidRDefault="005A75C0" w:rsidP="00141ECD">
            <w:pPr>
              <w:rPr>
                <w:rFonts w:ascii="Arial" w:hAnsi="Arial"/>
                <w:b/>
              </w:rPr>
            </w:pPr>
          </w:p>
          <w:p w14:paraId="15055558" w14:textId="77777777" w:rsidR="005A75C0" w:rsidRPr="00116CE6" w:rsidRDefault="005A75C0" w:rsidP="00141EC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A75C0" w:rsidRPr="00116CE6" w14:paraId="1C7B5D0E" w14:textId="77777777" w:rsidTr="00141ECD">
              <w:tc>
                <w:tcPr>
                  <w:tcW w:w="6970" w:type="dxa"/>
                </w:tcPr>
                <w:p w14:paraId="08A7E03F" w14:textId="77777777" w:rsidR="005A75C0" w:rsidRPr="00116CE6" w:rsidRDefault="005A75C0" w:rsidP="00141ECD">
                  <w:pPr>
                    <w:rPr>
                      <w:rFonts w:ascii="Arial" w:hAnsi="Arial"/>
                      <w:sz w:val="20"/>
                      <w:szCs w:val="20"/>
                    </w:rPr>
                  </w:pPr>
                </w:p>
                <w:p w14:paraId="2B528B1C" w14:textId="77777777" w:rsidR="005A75C0" w:rsidRPr="00116CE6" w:rsidRDefault="005A75C0" w:rsidP="00141EC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8AF69D2" w14:textId="77777777" w:rsidR="005A75C0" w:rsidRPr="00116CE6" w:rsidRDefault="005A75C0" w:rsidP="00141ECD">
                  <w:pPr>
                    <w:rPr>
                      <w:rFonts w:ascii="Arial" w:hAnsi="Arial"/>
                      <w:sz w:val="20"/>
                      <w:szCs w:val="20"/>
                    </w:rPr>
                  </w:pPr>
                </w:p>
              </w:tc>
            </w:tr>
            <w:tr w:rsidR="005A75C0" w:rsidRPr="00116CE6" w14:paraId="180A133B" w14:textId="77777777" w:rsidTr="00141ECD">
              <w:tc>
                <w:tcPr>
                  <w:tcW w:w="6970" w:type="dxa"/>
                </w:tcPr>
                <w:p w14:paraId="43ADABAA" w14:textId="77777777" w:rsidR="005A75C0" w:rsidRPr="00116CE6" w:rsidRDefault="005A75C0" w:rsidP="00141ECD">
                  <w:pPr>
                    <w:rPr>
                      <w:rFonts w:ascii="Arial" w:hAnsi="Arial"/>
                      <w:sz w:val="20"/>
                      <w:szCs w:val="20"/>
                    </w:rPr>
                  </w:pPr>
                </w:p>
                <w:p w14:paraId="789F80D5" w14:textId="77777777" w:rsidR="005A75C0" w:rsidRPr="00116CE6" w:rsidRDefault="005A75C0" w:rsidP="00141EC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A1E50AF" w14:textId="77777777" w:rsidR="005A75C0" w:rsidRPr="00116CE6" w:rsidRDefault="005A75C0" w:rsidP="00141ECD">
                  <w:pPr>
                    <w:rPr>
                      <w:rFonts w:ascii="Arial" w:hAnsi="Arial"/>
                      <w:sz w:val="20"/>
                      <w:szCs w:val="20"/>
                    </w:rPr>
                  </w:pPr>
                </w:p>
              </w:tc>
            </w:tr>
            <w:tr w:rsidR="005A75C0" w:rsidRPr="00116CE6" w14:paraId="4F652688" w14:textId="77777777" w:rsidTr="00141ECD">
              <w:tc>
                <w:tcPr>
                  <w:tcW w:w="6970" w:type="dxa"/>
                </w:tcPr>
                <w:p w14:paraId="5590871D" w14:textId="77777777" w:rsidR="005A75C0" w:rsidRPr="00116CE6" w:rsidRDefault="005A75C0" w:rsidP="00141ECD">
                  <w:pPr>
                    <w:rPr>
                      <w:rFonts w:ascii="Arial" w:hAnsi="Arial"/>
                      <w:sz w:val="20"/>
                      <w:szCs w:val="20"/>
                    </w:rPr>
                  </w:pPr>
                </w:p>
                <w:p w14:paraId="249C44B8" w14:textId="77777777" w:rsidR="005A75C0" w:rsidRPr="00116CE6" w:rsidRDefault="005A75C0" w:rsidP="00141EC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A0510E0" w14:textId="77777777" w:rsidR="005A75C0" w:rsidRPr="00116CE6" w:rsidRDefault="005A75C0" w:rsidP="00141ECD">
                  <w:pPr>
                    <w:rPr>
                      <w:rFonts w:ascii="Arial" w:hAnsi="Arial"/>
                      <w:sz w:val="20"/>
                      <w:szCs w:val="20"/>
                    </w:rPr>
                  </w:pPr>
                </w:p>
              </w:tc>
            </w:tr>
            <w:tr w:rsidR="005A75C0" w:rsidRPr="00116CE6" w14:paraId="4BF872A3" w14:textId="77777777" w:rsidTr="00141ECD">
              <w:tc>
                <w:tcPr>
                  <w:tcW w:w="6970" w:type="dxa"/>
                </w:tcPr>
                <w:p w14:paraId="76842258" w14:textId="77777777" w:rsidR="005A75C0" w:rsidRDefault="005A75C0" w:rsidP="00141ECD">
                  <w:pPr>
                    <w:rPr>
                      <w:rFonts w:ascii="Arial" w:hAnsi="Arial"/>
                      <w:sz w:val="20"/>
                      <w:szCs w:val="20"/>
                    </w:rPr>
                  </w:pPr>
                </w:p>
                <w:p w14:paraId="46267C3C" w14:textId="77777777" w:rsidR="005A75C0" w:rsidRPr="00022345" w:rsidRDefault="005A75C0" w:rsidP="00141ECD">
                  <w:pPr>
                    <w:rPr>
                      <w:rFonts w:ascii="Arial" w:hAnsi="Arial"/>
                      <w:b/>
                      <w:sz w:val="20"/>
                      <w:szCs w:val="20"/>
                    </w:rPr>
                  </w:pPr>
                  <w:r w:rsidRPr="00022345">
                    <w:rPr>
                      <w:rFonts w:ascii="Arial" w:hAnsi="Arial"/>
                      <w:b/>
                      <w:sz w:val="20"/>
                      <w:szCs w:val="20"/>
                    </w:rPr>
                    <w:t>Final Mark</w:t>
                  </w:r>
                </w:p>
                <w:p w14:paraId="4D78E3C9" w14:textId="77777777" w:rsidR="005A75C0" w:rsidRPr="00116CE6" w:rsidRDefault="005A75C0" w:rsidP="00141ECD">
                  <w:pPr>
                    <w:rPr>
                      <w:rFonts w:ascii="Arial" w:hAnsi="Arial"/>
                      <w:sz w:val="20"/>
                      <w:szCs w:val="20"/>
                    </w:rPr>
                  </w:pPr>
                </w:p>
              </w:tc>
              <w:tc>
                <w:tcPr>
                  <w:tcW w:w="1660" w:type="dxa"/>
                </w:tcPr>
                <w:p w14:paraId="31C775A1" w14:textId="77777777" w:rsidR="005A75C0" w:rsidRPr="00116CE6" w:rsidRDefault="005A75C0" w:rsidP="00141ECD">
                  <w:pPr>
                    <w:rPr>
                      <w:rFonts w:ascii="Arial" w:hAnsi="Arial"/>
                      <w:sz w:val="20"/>
                      <w:szCs w:val="20"/>
                    </w:rPr>
                  </w:pPr>
                </w:p>
              </w:tc>
            </w:tr>
          </w:tbl>
          <w:p w14:paraId="1552A631" w14:textId="77777777" w:rsidR="005A75C0" w:rsidRDefault="005A75C0" w:rsidP="00141ECD">
            <w:pPr>
              <w:pStyle w:val="NormalWeb"/>
              <w:spacing w:before="0" w:beforeAutospacing="0" w:after="0" w:afterAutospacing="0"/>
              <w:ind w:left="142" w:right="34"/>
              <w:rPr>
                <w:rFonts w:ascii="Arial" w:hAnsi="Arial" w:cs="Arial"/>
                <w:b/>
                <w:sz w:val="22"/>
                <w:szCs w:val="22"/>
              </w:rPr>
            </w:pPr>
          </w:p>
          <w:p w14:paraId="1EBE6A83" w14:textId="77777777" w:rsidR="005A75C0" w:rsidRPr="00230F35" w:rsidRDefault="005A75C0" w:rsidP="00141ECD">
            <w:pPr>
              <w:pStyle w:val="NormalWeb"/>
              <w:spacing w:before="0" w:beforeAutospacing="0" w:after="0" w:afterAutospacing="0"/>
              <w:ind w:left="142" w:right="34"/>
              <w:rPr>
                <w:rFonts w:ascii="Arial" w:hAnsi="Arial" w:cs="Arial"/>
                <w:sz w:val="22"/>
                <w:szCs w:val="22"/>
              </w:rPr>
            </w:pPr>
            <w:proofErr w:type="gramStart"/>
            <w:r w:rsidRPr="00230F35">
              <w:rPr>
                <w:rFonts w:ascii="Arial" w:hAnsi="Arial" w:cs="Arial"/>
                <w:b/>
                <w:sz w:val="22"/>
                <w:szCs w:val="22"/>
              </w:rPr>
              <w:t>NB.</w:t>
            </w:r>
            <w:r w:rsidRPr="00230F35">
              <w:rPr>
                <w:rFonts w:ascii="Arial" w:hAnsi="Arial" w:cs="Arial"/>
                <w:sz w:val="22"/>
                <w:szCs w:val="22"/>
              </w:rPr>
              <w:t xml:space="preserve">  </w:t>
            </w:r>
            <w:proofErr w:type="gramEnd"/>
            <w:r w:rsidRPr="00230F35">
              <w:rPr>
                <w:rFonts w:ascii="Arial" w:hAnsi="Arial" w:cs="Arial"/>
                <w:sz w:val="22"/>
                <w:szCs w:val="22"/>
              </w:rPr>
              <w:t xml:space="preserve">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A08ECB9" w14:textId="77777777" w:rsidR="005A75C0" w:rsidRDefault="005A75C0" w:rsidP="00141ECD">
            <w:pPr>
              <w:pStyle w:val="NormalWeb"/>
              <w:spacing w:before="0" w:beforeAutospacing="0" w:after="0" w:afterAutospacing="0"/>
              <w:rPr>
                <w:rFonts w:ascii="Arial" w:hAnsi="Arial" w:cs="Arial"/>
                <w:b/>
                <w:sz w:val="22"/>
                <w:szCs w:val="22"/>
              </w:rPr>
            </w:pPr>
          </w:p>
          <w:p w14:paraId="136E337A" w14:textId="77777777" w:rsidR="005A75C0" w:rsidRDefault="005A75C0" w:rsidP="00141ECD">
            <w:pPr>
              <w:pStyle w:val="NormalWeb"/>
              <w:spacing w:before="0" w:beforeAutospacing="0" w:after="0" w:afterAutospacing="0"/>
              <w:rPr>
                <w:rFonts w:ascii="Arial" w:hAnsi="Arial" w:cs="Arial"/>
                <w:b/>
                <w:sz w:val="22"/>
                <w:szCs w:val="22"/>
              </w:rPr>
            </w:pPr>
          </w:p>
          <w:p w14:paraId="05B980A1" w14:textId="77777777" w:rsidR="005A75C0" w:rsidRDefault="005A75C0" w:rsidP="00141ECD">
            <w:pPr>
              <w:pStyle w:val="NormalWeb"/>
              <w:spacing w:before="0" w:beforeAutospacing="0" w:after="0" w:afterAutospacing="0"/>
              <w:rPr>
                <w:rFonts w:ascii="Arial" w:hAnsi="Arial" w:cs="Arial"/>
                <w:b/>
                <w:sz w:val="22"/>
                <w:szCs w:val="22"/>
              </w:rPr>
            </w:pPr>
          </w:p>
          <w:p w14:paraId="38884188" w14:textId="77777777" w:rsidR="005A75C0" w:rsidRDefault="005A75C0" w:rsidP="00141ECD">
            <w:pPr>
              <w:pStyle w:val="NormalWeb"/>
              <w:spacing w:before="0" w:beforeAutospacing="0" w:after="0" w:afterAutospacing="0"/>
              <w:rPr>
                <w:rFonts w:ascii="Arial" w:hAnsi="Arial" w:cs="Arial"/>
                <w:b/>
                <w:sz w:val="22"/>
                <w:szCs w:val="22"/>
              </w:rPr>
            </w:pPr>
          </w:p>
          <w:p w14:paraId="5E46DC37" w14:textId="77777777" w:rsidR="005A75C0" w:rsidRDefault="005A75C0" w:rsidP="00141ECD">
            <w:pPr>
              <w:pStyle w:val="NormalWeb"/>
              <w:spacing w:before="0" w:beforeAutospacing="0" w:after="0" w:afterAutospacing="0"/>
              <w:rPr>
                <w:rFonts w:ascii="Arial" w:hAnsi="Arial" w:cs="Arial"/>
                <w:b/>
                <w:sz w:val="22"/>
                <w:szCs w:val="22"/>
              </w:rPr>
            </w:pPr>
          </w:p>
          <w:p w14:paraId="5F7B13B4" w14:textId="77777777" w:rsidR="005A75C0" w:rsidRPr="00230F35" w:rsidRDefault="005A75C0" w:rsidP="00141EC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0FAFC58C" w14:textId="77777777" w:rsidR="005A75C0" w:rsidRDefault="005A75C0" w:rsidP="00141EC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53A4793" w14:textId="77777777" w:rsidR="005A75C0" w:rsidRPr="00001C3B" w:rsidRDefault="005A75C0" w:rsidP="00141ECD">
            <w:pPr>
              <w:pStyle w:val="NormalWeb"/>
              <w:rPr>
                <w:rFonts w:ascii="Arial" w:hAnsi="Arial" w:cs="Arial"/>
                <w:sz w:val="22"/>
                <w:szCs w:val="22"/>
              </w:rPr>
            </w:pPr>
          </w:p>
        </w:tc>
      </w:tr>
      <w:tr w:rsidR="005A75C0" w:rsidRPr="00230F35" w14:paraId="333A2880" w14:textId="77777777" w:rsidTr="00141ECD">
        <w:trPr>
          <w:trHeight w:val="492"/>
        </w:trPr>
        <w:tc>
          <w:tcPr>
            <w:tcW w:w="6768" w:type="dxa"/>
            <w:gridSpan w:val="3"/>
          </w:tcPr>
          <w:p w14:paraId="22BE455F" w14:textId="77777777" w:rsidR="005A75C0" w:rsidRPr="00230F35" w:rsidRDefault="005A75C0" w:rsidP="00141EC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8781E95" w14:textId="77777777" w:rsidR="005A75C0" w:rsidRPr="00230F35" w:rsidRDefault="005A75C0" w:rsidP="00141ECD">
            <w:pPr>
              <w:pStyle w:val="NormalWeb"/>
              <w:spacing w:after="0"/>
              <w:ind w:left="142" w:right="34"/>
              <w:rPr>
                <w:rFonts w:ascii="Arial" w:hAnsi="Arial" w:cs="Arial"/>
                <w:sz w:val="22"/>
                <w:szCs w:val="22"/>
              </w:rPr>
            </w:pPr>
            <w:r w:rsidRPr="00230F35">
              <w:rPr>
                <w:rFonts w:ascii="Arial" w:hAnsi="Arial" w:cs="Arial"/>
                <w:sz w:val="22"/>
                <w:szCs w:val="22"/>
              </w:rPr>
              <w:t>Date:</w:t>
            </w:r>
          </w:p>
        </w:tc>
      </w:tr>
      <w:tr w:rsidR="005A75C0" w:rsidRPr="002F467C" w14:paraId="3116D297" w14:textId="77777777" w:rsidTr="004C50B7">
        <w:trPr>
          <w:trHeight w:val="3396"/>
        </w:trPr>
        <w:tc>
          <w:tcPr>
            <w:tcW w:w="8856" w:type="dxa"/>
            <w:gridSpan w:val="5"/>
          </w:tcPr>
          <w:p w14:paraId="59307F67" w14:textId="77777777" w:rsidR="005A75C0" w:rsidRPr="00230F35" w:rsidRDefault="005A75C0" w:rsidP="00141ECD">
            <w:pPr>
              <w:pStyle w:val="NormalWeb"/>
              <w:spacing w:before="0" w:beforeAutospacing="0" w:after="0" w:afterAutospacing="0"/>
              <w:ind w:right="-334"/>
              <w:rPr>
                <w:rFonts w:ascii="Arial" w:hAnsi="Arial" w:cs="Arial"/>
                <w:bCs/>
                <w:i/>
                <w:sz w:val="22"/>
                <w:szCs w:val="22"/>
              </w:rPr>
            </w:pPr>
          </w:p>
          <w:p w14:paraId="34948882" w14:textId="77777777" w:rsidR="005A75C0" w:rsidRPr="00230F35" w:rsidRDefault="005A75C0" w:rsidP="00141EC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145A0E5" w14:textId="77777777" w:rsidR="005A75C0" w:rsidRPr="00230F35" w:rsidRDefault="005A75C0" w:rsidP="00141ECD">
            <w:pPr>
              <w:pStyle w:val="NormalWeb"/>
              <w:spacing w:before="0" w:beforeAutospacing="0" w:after="0" w:afterAutospacing="0"/>
              <w:ind w:right="-334"/>
              <w:rPr>
                <w:rFonts w:ascii="Arial" w:hAnsi="Arial" w:cs="Arial"/>
                <w:b/>
                <w:bCs/>
                <w:sz w:val="22"/>
                <w:szCs w:val="22"/>
              </w:rPr>
            </w:pPr>
          </w:p>
          <w:p w14:paraId="273A377A"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F6F0554"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612C68B1"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7FB92DD5"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7E2034EB"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349B14FB"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3C80B388"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307433C9"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74F37584"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3AF03E71" w14:textId="77777777" w:rsidR="005A75C0" w:rsidRDefault="005A75C0" w:rsidP="00141ECD">
            <w:pPr>
              <w:pStyle w:val="NormalWeb"/>
              <w:spacing w:before="0" w:beforeAutospacing="0" w:after="0" w:afterAutospacing="0"/>
              <w:ind w:right="-334"/>
              <w:rPr>
                <w:rFonts w:ascii="Arial" w:hAnsi="Arial" w:cs="Arial"/>
                <w:bCs/>
                <w:sz w:val="22"/>
                <w:szCs w:val="22"/>
              </w:rPr>
            </w:pPr>
          </w:p>
          <w:p w14:paraId="2D9847B3"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46035EEA"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0A5D1C64"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tc>
      </w:tr>
      <w:tr w:rsidR="005A75C0" w:rsidRPr="002F467C" w14:paraId="6477EDAE" w14:textId="77777777" w:rsidTr="00141ECD">
        <w:trPr>
          <w:trHeight w:val="720"/>
        </w:trPr>
        <w:tc>
          <w:tcPr>
            <w:tcW w:w="5211" w:type="dxa"/>
            <w:gridSpan w:val="2"/>
          </w:tcPr>
          <w:p w14:paraId="5399AF6A"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9EB5710"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A75C0" w:rsidRPr="002F467C" w14:paraId="1C6F5890" w14:textId="77777777" w:rsidTr="00141ECD">
        <w:trPr>
          <w:trHeight w:val="720"/>
        </w:trPr>
        <w:tc>
          <w:tcPr>
            <w:tcW w:w="8856" w:type="dxa"/>
            <w:gridSpan w:val="5"/>
          </w:tcPr>
          <w:p w14:paraId="67E6297D" w14:textId="77777777" w:rsidR="005A75C0" w:rsidRPr="00B34964" w:rsidRDefault="005A75C0" w:rsidP="00141ECD">
            <w:pPr>
              <w:rPr>
                <w:rFonts w:ascii="Arial" w:hAnsi="Arial" w:cs="Arial"/>
                <w:b/>
              </w:rPr>
            </w:pPr>
            <w:r w:rsidRPr="00B34964">
              <w:rPr>
                <w:rFonts w:ascii="Arial" w:hAnsi="Arial" w:cs="Arial"/>
                <w:b/>
              </w:rPr>
              <w:t>External Examiner’s comments (if relevant)</w:t>
            </w:r>
          </w:p>
          <w:p w14:paraId="03D2953A"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40B38C5D"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431CB1C3"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3EDC67D9"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2888B9CA"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204C3893"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2723301A"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0BF920FA"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6F72CDE4" w14:textId="77777777" w:rsidR="005A75C0" w:rsidRDefault="005A75C0" w:rsidP="00141ECD">
            <w:pPr>
              <w:pStyle w:val="NormalWeb"/>
              <w:spacing w:before="0" w:beforeAutospacing="0" w:after="0" w:afterAutospacing="0"/>
              <w:ind w:right="-334"/>
              <w:rPr>
                <w:rFonts w:ascii="Arial" w:hAnsi="Arial" w:cs="Arial"/>
                <w:bCs/>
                <w:sz w:val="22"/>
                <w:szCs w:val="22"/>
              </w:rPr>
            </w:pPr>
          </w:p>
          <w:p w14:paraId="22519113"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p w14:paraId="2E375973" w14:textId="77777777" w:rsidR="005A75C0" w:rsidRPr="00230F35" w:rsidRDefault="005A75C0" w:rsidP="00141ECD">
            <w:pPr>
              <w:pStyle w:val="NormalWeb"/>
              <w:spacing w:before="0" w:beforeAutospacing="0" w:after="0" w:afterAutospacing="0"/>
              <w:ind w:right="-334"/>
              <w:rPr>
                <w:rFonts w:ascii="Arial" w:hAnsi="Arial" w:cs="Arial"/>
                <w:bCs/>
                <w:sz w:val="22"/>
                <w:szCs w:val="22"/>
              </w:rPr>
            </w:pPr>
          </w:p>
        </w:tc>
      </w:tr>
      <w:tr w:rsidR="005A75C0" w:rsidRPr="002F467C" w14:paraId="1D083FD2" w14:textId="77777777" w:rsidTr="00141ECD">
        <w:trPr>
          <w:trHeight w:val="720"/>
        </w:trPr>
        <w:tc>
          <w:tcPr>
            <w:tcW w:w="5211" w:type="dxa"/>
            <w:gridSpan w:val="2"/>
          </w:tcPr>
          <w:p w14:paraId="76A5403C" w14:textId="77777777" w:rsidR="005A75C0" w:rsidRPr="00230F35" w:rsidRDefault="005A75C0" w:rsidP="00141ECD">
            <w:pPr>
              <w:rPr>
                <w:rFonts w:ascii="Arial" w:hAnsi="Arial" w:cs="Arial"/>
              </w:rPr>
            </w:pPr>
            <w:r w:rsidRPr="00230F35">
              <w:rPr>
                <w:rFonts w:ascii="Arial" w:hAnsi="Arial" w:cs="Arial"/>
              </w:rPr>
              <w:lastRenderedPageBreak/>
              <w:t>External Examiner’s Signature:</w:t>
            </w:r>
          </w:p>
        </w:tc>
        <w:tc>
          <w:tcPr>
            <w:tcW w:w="3645" w:type="dxa"/>
            <w:gridSpan w:val="3"/>
          </w:tcPr>
          <w:p w14:paraId="3C9E3947" w14:textId="77777777" w:rsidR="005A75C0" w:rsidRPr="00230F35" w:rsidRDefault="005A75C0" w:rsidP="00141ECD">
            <w:pPr>
              <w:rPr>
                <w:rFonts w:ascii="Arial" w:hAnsi="Arial" w:cs="Arial"/>
              </w:rPr>
            </w:pPr>
            <w:r w:rsidRPr="00230F35">
              <w:rPr>
                <w:rFonts w:ascii="Arial" w:hAnsi="Arial" w:cs="Arial"/>
              </w:rPr>
              <w:t>Date:</w:t>
            </w:r>
          </w:p>
        </w:tc>
      </w:tr>
    </w:tbl>
    <w:p w14:paraId="60852BC3" w14:textId="77777777" w:rsidR="005A75C0" w:rsidRPr="00D67BF8" w:rsidRDefault="005A75C0" w:rsidP="005A75C0">
      <w:pPr>
        <w:pStyle w:val="NormalWeb"/>
        <w:spacing w:before="0" w:beforeAutospacing="0" w:after="0" w:afterAutospacing="0"/>
        <w:ind w:right="-334"/>
        <w:rPr>
          <w:rFonts w:ascii="Trebuchet MS" w:hAnsi="Trebuchet MS" w:cs="Tahoma"/>
          <w:bCs/>
          <w:sz w:val="24"/>
          <w:szCs w:val="24"/>
        </w:rPr>
      </w:pPr>
    </w:p>
    <w:p w14:paraId="6574668B" w14:textId="3D8ECA1F" w:rsidR="00912CDF" w:rsidRDefault="00912CDF" w:rsidP="00337AEA">
      <w:pPr>
        <w:rPr>
          <w:rFonts w:ascii="Calibri" w:hAnsi="Calibri" w:cs="Calibri"/>
          <w:b/>
          <w:bCs/>
          <w:sz w:val="32"/>
          <w:szCs w:val="32"/>
        </w:rPr>
      </w:pPr>
      <w:r>
        <w:rPr>
          <w:rFonts w:ascii="Calibri" w:hAnsi="Calibri" w:cs="Calibri"/>
          <w:b/>
          <w:bCs/>
          <w:sz w:val="32"/>
          <w:szCs w:val="32"/>
        </w:rPr>
        <w:br w:type="page"/>
      </w:r>
    </w:p>
    <w:p w14:paraId="225F2B25" w14:textId="2E9AA56C" w:rsidR="009E643A" w:rsidRPr="0051093E" w:rsidRDefault="009E643A" w:rsidP="00337AEA">
      <w:pPr>
        <w:rPr>
          <w:rFonts w:ascii="Calibri" w:hAnsi="Calibri" w:cs="Calibri"/>
          <w:b/>
          <w:bCs/>
          <w:sz w:val="28"/>
          <w:szCs w:val="28"/>
        </w:rPr>
      </w:pPr>
      <w:r w:rsidRPr="0051093E">
        <w:rPr>
          <w:rFonts w:ascii="Calibri" w:hAnsi="Calibri" w:cs="Calibri"/>
          <w:b/>
          <w:bCs/>
          <w:sz w:val="28"/>
          <w:szCs w:val="28"/>
        </w:rPr>
        <w:lastRenderedPageBreak/>
        <w:t>Is sacred space a human construct or a natur</w:t>
      </w:r>
      <w:r w:rsidR="0051093E">
        <w:rPr>
          <w:rFonts w:ascii="Calibri" w:hAnsi="Calibri" w:cs="Calibri"/>
          <w:b/>
          <w:bCs/>
          <w:sz w:val="28"/>
          <w:szCs w:val="28"/>
        </w:rPr>
        <w:t>a</w:t>
      </w:r>
      <w:r w:rsidRPr="0051093E">
        <w:rPr>
          <w:rFonts w:ascii="Calibri" w:hAnsi="Calibri" w:cs="Calibri"/>
          <w:b/>
          <w:bCs/>
          <w:sz w:val="28"/>
          <w:szCs w:val="28"/>
        </w:rPr>
        <w:t xml:space="preserve">l phenomenon? </w:t>
      </w:r>
    </w:p>
    <w:p w14:paraId="0618F071" w14:textId="05DDA066" w:rsidR="002E6229" w:rsidRPr="009E643A" w:rsidRDefault="007A6684" w:rsidP="00337AEA">
      <w:pPr>
        <w:rPr>
          <w:rFonts w:ascii="Calibri" w:hAnsi="Calibri" w:cs="Calibri"/>
          <w:sz w:val="28"/>
          <w:szCs w:val="28"/>
        </w:rPr>
      </w:pPr>
      <w:r w:rsidRPr="009E643A">
        <w:rPr>
          <w:rFonts w:ascii="Calibri" w:hAnsi="Calibri" w:cs="Calibri"/>
          <w:sz w:val="28"/>
          <w:szCs w:val="28"/>
        </w:rPr>
        <w:t xml:space="preserve">Do Skyscrapers Bear Symbolic, Mythic or Sacred </w:t>
      </w:r>
      <w:r w:rsidR="00E06C45" w:rsidRPr="009E643A">
        <w:rPr>
          <w:rFonts w:ascii="Calibri" w:hAnsi="Calibri" w:cs="Calibri"/>
          <w:sz w:val="28"/>
          <w:szCs w:val="28"/>
        </w:rPr>
        <w:t>P</w:t>
      </w:r>
      <w:r w:rsidRPr="009E643A">
        <w:rPr>
          <w:rFonts w:ascii="Calibri" w:hAnsi="Calibri" w:cs="Calibri"/>
          <w:sz w:val="28"/>
          <w:szCs w:val="28"/>
        </w:rPr>
        <w:t xml:space="preserve">henomena? </w:t>
      </w:r>
    </w:p>
    <w:p w14:paraId="5316D544" w14:textId="78A8EF66" w:rsidR="008D43B6" w:rsidRDefault="009E643A" w:rsidP="00337AEA">
      <w:pPr>
        <w:rPr>
          <w:rFonts w:ascii="Calibri" w:hAnsi="Calibri" w:cs="Calibri"/>
        </w:rPr>
      </w:pPr>
      <w:r>
        <w:rPr>
          <w:rFonts w:ascii="Calibri" w:hAnsi="Calibri" w:cs="Calibri"/>
        </w:rPr>
        <w:t>Word count: 5255</w:t>
      </w:r>
    </w:p>
    <w:p w14:paraId="6B27BA4B" w14:textId="77777777" w:rsidR="009E643A" w:rsidRPr="00D80682" w:rsidRDefault="009E643A" w:rsidP="00337AEA">
      <w:pPr>
        <w:rPr>
          <w:rFonts w:ascii="Calibri" w:hAnsi="Calibri" w:cs="Calibri"/>
        </w:rPr>
      </w:pPr>
    </w:p>
    <w:p w14:paraId="63C5672A" w14:textId="77777777" w:rsidR="008D43B6" w:rsidRPr="00D80682" w:rsidRDefault="00530068" w:rsidP="00337AEA">
      <w:pPr>
        <w:rPr>
          <w:rFonts w:ascii="Calibri" w:hAnsi="Calibri" w:cs="Calibri"/>
          <w:b/>
          <w:bCs/>
        </w:rPr>
      </w:pPr>
      <w:r w:rsidRPr="00D80682">
        <w:rPr>
          <w:rFonts w:ascii="Calibri" w:hAnsi="Calibri" w:cs="Calibri"/>
          <w:b/>
          <w:bCs/>
        </w:rPr>
        <w:t>Introduction</w:t>
      </w:r>
    </w:p>
    <w:p w14:paraId="45CB3ABD" w14:textId="2E007CED" w:rsidR="00486D76" w:rsidRPr="00D80682" w:rsidRDefault="00530068" w:rsidP="00337AEA">
      <w:pPr>
        <w:rPr>
          <w:rFonts w:ascii="Calibri" w:hAnsi="Calibri" w:cs="Calibri"/>
        </w:rPr>
      </w:pPr>
      <w:r w:rsidRPr="00D80682">
        <w:rPr>
          <w:rFonts w:ascii="Calibri" w:hAnsi="Calibri" w:cs="Calibri"/>
          <w:b/>
          <w:bCs/>
        </w:rPr>
        <w:t xml:space="preserve"> </w:t>
      </w:r>
    </w:p>
    <w:p w14:paraId="611F9418" w14:textId="07155C75" w:rsidR="00931DBE" w:rsidRPr="00D80682" w:rsidRDefault="00530068" w:rsidP="00337AEA">
      <w:pPr>
        <w:rPr>
          <w:rFonts w:ascii="Calibri" w:hAnsi="Calibri" w:cs="Calibri"/>
        </w:rPr>
      </w:pPr>
      <w:r w:rsidRPr="00D80682">
        <w:rPr>
          <w:rFonts w:ascii="Calibri" w:hAnsi="Calibri" w:cs="Calibri"/>
        </w:rPr>
        <w:t>The aim of this research</w:t>
      </w:r>
      <w:r w:rsidR="0024698B" w:rsidRPr="00D80682">
        <w:rPr>
          <w:rFonts w:ascii="Calibri" w:hAnsi="Calibri" w:cs="Calibri"/>
        </w:rPr>
        <w:t xml:space="preserve"> as a part of the wider topic </w:t>
      </w:r>
      <w:r w:rsidR="00D80682">
        <w:rPr>
          <w:rFonts w:ascii="Calibri" w:hAnsi="Calibri" w:cs="Calibri"/>
        </w:rPr>
        <w:t>-</w:t>
      </w:r>
      <w:r w:rsidR="0024698B" w:rsidRPr="00D80682">
        <w:rPr>
          <w:rFonts w:ascii="Calibri" w:hAnsi="Calibri" w:cs="Calibri"/>
        </w:rPr>
        <w:t xml:space="preserve"> </w:t>
      </w:r>
      <w:r w:rsidR="00D80682" w:rsidRPr="00D80682">
        <w:rPr>
          <w:rFonts w:ascii="Calibri" w:hAnsi="Calibri" w:cs="Calibri"/>
        </w:rPr>
        <w:t xml:space="preserve">Is sacred space a human construct or a natural </w:t>
      </w:r>
      <w:r w:rsidR="00D80682" w:rsidRPr="00D80682">
        <w:rPr>
          <w:rFonts w:ascii="Calibri" w:hAnsi="Calibri" w:cs="Calibri"/>
        </w:rPr>
        <w:t>phenomenon?</w:t>
      </w:r>
      <w:r w:rsidR="00D80682">
        <w:rPr>
          <w:rFonts w:ascii="Calibri" w:hAnsi="Calibri" w:cs="Calibri"/>
        </w:rPr>
        <w:t xml:space="preserve"> -</w:t>
      </w:r>
      <w:r w:rsidRPr="00D80682">
        <w:rPr>
          <w:rFonts w:ascii="Calibri" w:hAnsi="Calibri" w:cs="Calibri"/>
        </w:rPr>
        <w:t xml:space="preserve"> is to</w:t>
      </w:r>
      <w:r w:rsidR="005B47DD" w:rsidRPr="00D80682">
        <w:rPr>
          <w:rFonts w:ascii="Calibri" w:hAnsi="Calibri" w:cs="Calibri"/>
        </w:rPr>
        <w:t xml:space="preserve"> </w:t>
      </w:r>
      <w:r w:rsidR="00ED4DE6" w:rsidRPr="00D80682">
        <w:rPr>
          <w:rFonts w:ascii="Calibri" w:hAnsi="Calibri" w:cs="Calibri"/>
        </w:rPr>
        <w:t xml:space="preserve">explore </w:t>
      </w:r>
      <w:r w:rsidR="005B47DD" w:rsidRPr="00D80682">
        <w:rPr>
          <w:rFonts w:ascii="Calibri" w:hAnsi="Calibri" w:cs="Calibri"/>
        </w:rPr>
        <w:t xml:space="preserve">whether skyscrapers bear symbolic, </w:t>
      </w:r>
      <w:r w:rsidR="0075391B" w:rsidRPr="00D80682">
        <w:rPr>
          <w:rFonts w:ascii="Calibri" w:hAnsi="Calibri" w:cs="Calibri"/>
        </w:rPr>
        <w:t>mythic,</w:t>
      </w:r>
      <w:r w:rsidR="005B47DD" w:rsidRPr="00D80682">
        <w:rPr>
          <w:rFonts w:ascii="Calibri" w:hAnsi="Calibri" w:cs="Calibri"/>
        </w:rPr>
        <w:t xml:space="preserve"> or sacred phenomena. </w:t>
      </w:r>
      <w:r w:rsidR="002E6229" w:rsidRPr="00D80682">
        <w:rPr>
          <w:rFonts w:ascii="Calibri" w:hAnsi="Calibri" w:cs="Calibri"/>
        </w:rPr>
        <w:t xml:space="preserve">The research </w:t>
      </w:r>
      <w:proofErr w:type="gramStart"/>
      <w:r w:rsidR="0051093E">
        <w:rPr>
          <w:rFonts w:ascii="Calibri" w:hAnsi="Calibri" w:cs="Calibri"/>
        </w:rPr>
        <w:t>is aimed</w:t>
      </w:r>
      <w:proofErr w:type="gramEnd"/>
      <w:r w:rsidR="0051093E">
        <w:rPr>
          <w:rFonts w:ascii="Calibri" w:hAnsi="Calibri" w:cs="Calibri"/>
        </w:rPr>
        <w:t xml:space="preserve"> to be</w:t>
      </w:r>
      <w:r w:rsidR="002E6229" w:rsidRPr="00D80682">
        <w:rPr>
          <w:rFonts w:ascii="Calibri" w:hAnsi="Calibri" w:cs="Calibri"/>
        </w:rPr>
        <w:t xml:space="preserve"> conducted via personal participative observation and supported by literature of theoretical and informative content</w:t>
      </w:r>
      <w:r w:rsidR="00912CDF" w:rsidRPr="00D80682">
        <w:rPr>
          <w:rFonts w:ascii="Calibri" w:hAnsi="Calibri" w:cs="Calibri"/>
        </w:rPr>
        <w:t xml:space="preserve">. </w:t>
      </w:r>
      <w:r w:rsidR="002E6229" w:rsidRPr="00D80682">
        <w:rPr>
          <w:rFonts w:ascii="Calibri" w:hAnsi="Calibri" w:cs="Calibri"/>
        </w:rPr>
        <w:t xml:space="preserve">Foundational ideas on the phenomenology of the sacred space are based on the </w:t>
      </w:r>
      <w:r w:rsidR="00D43A39" w:rsidRPr="00D80682">
        <w:rPr>
          <w:rFonts w:ascii="Calibri" w:hAnsi="Calibri" w:cs="Calibri"/>
        </w:rPr>
        <w:t>works</w:t>
      </w:r>
      <w:r w:rsidR="002E6229" w:rsidRPr="00D80682">
        <w:rPr>
          <w:rFonts w:ascii="Calibri" w:hAnsi="Calibri" w:cs="Calibri"/>
        </w:rPr>
        <w:t xml:space="preserve"> of Mircea Eliade, Rudolf Otto, Belden Lane and Christofer Tilly</w:t>
      </w:r>
      <w:r w:rsidR="001B4C06" w:rsidRPr="00D80682">
        <w:rPr>
          <w:rFonts w:ascii="Calibri" w:hAnsi="Calibri" w:cs="Calibri"/>
        </w:rPr>
        <w:t xml:space="preserve">. </w:t>
      </w:r>
      <w:r w:rsidR="00931DBE" w:rsidRPr="00D80682">
        <w:rPr>
          <w:rFonts w:ascii="Calibri" w:hAnsi="Calibri" w:cs="Calibri"/>
        </w:rPr>
        <w:t>Otto and Eliade are 20</w:t>
      </w:r>
      <w:r w:rsidR="00931DBE" w:rsidRPr="00D80682">
        <w:rPr>
          <w:rFonts w:ascii="Calibri" w:hAnsi="Calibri" w:cs="Calibri"/>
          <w:vertAlign w:val="superscript"/>
        </w:rPr>
        <w:t>th</w:t>
      </w:r>
      <w:r w:rsidR="00931DBE" w:rsidRPr="00D80682">
        <w:rPr>
          <w:rFonts w:ascii="Calibri" w:hAnsi="Calibri" w:cs="Calibri"/>
        </w:rPr>
        <w:t xml:space="preserve"> century’s theorists, Lane and Tilley are contemporary researchers</w:t>
      </w:r>
      <w:r w:rsidR="008347AB" w:rsidRPr="00D80682">
        <w:rPr>
          <w:rFonts w:ascii="Calibri" w:hAnsi="Calibri" w:cs="Calibri"/>
        </w:rPr>
        <w:t>;</w:t>
      </w:r>
      <w:r w:rsidR="00931DBE" w:rsidRPr="00D80682">
        <w:rPr>
          <w:rFonts w:ascii="Calibri" w:hAnsi="Calibri" w:cs="Calibri"/>
        </w:rPr>
        <w:t xml:space="preserve"> even though social, religious orientation has shifted over the last century towards </w:t>
      </w:r>
      <w:r w:rsidR="00A248CF" w:rsidRPr="00D80682">
        <w:rPr>
          <w:rFonts w:ascii="Calibri" w:hAnsi="Calibri" w:cs="Calibri"/>
        </w:rPr>
        <w:t>reduced dependency</w:t>
      </w:r>
      <w:r w:rsidR="00931DBE" w:rsidRPr="00D80682">
        <w:rPr>
          <w:rFonts w:ascii="Calibri" w:hAnsi="Calibri" w:cs="Calibri"/>
        </w:rPr>
        <w:t xml:space="preserve"> on </w:t>
      </w:r>
      <w:r w:rsidR="00A248CF" w:rsidRPr="00D80682">
        <w:rPr>
          <w:rFonts w:ascii="Calibri" w:hAnsi="Calibri" w:cs="Calibri"/>
        </w:rPr>
        <w:t>the monotheistic</w:t>
      </w:r>
      <w:r w:rsidR="00931DBE" w:rsidRPr="00D80682">
        <w:rPr>
          <w:rFonts w:ascii="Calibri" w:hAnsi="Calibri" w:cs="Calibri"/>
        </w:rPr>
        <w:t xml:space="preserve"> religious beliefs and avail a choice of religious and spiritual </w:t>
      </w:r>
      <w:r w:rsidR="00A248CF" w:rsidRPr="00D80682">
        <w:rPr>
          <w:rFonts w:ascii="Calibri" w:hAnsi="Calibri" w:cs="Calibri"/>
        </w:rPr>
        <w:t>freedom, it</w:t>
      </w:r>
      <w:r w:rsidR="00931DBE" w:rsidRPr="00D80682">
        <w:rPr>
          <w:rFonts w:ascii="Calibri" w:hAnsi="Calibri" w:cs="Calibri"/>
        </w:rPr>
        <w:t xml:space="preserve"> would be appealing to analyse a modern construct </w:t>
      </w:r>
      <w:r w:rsidR="008347AB" w:rsidRPr="00D80682">
        <w:rPr>
          <w:rFonts w:ascii="Calibri" w:hAnsi="Calibri" w:cs="Calibri"/>
        </w:rPr>
        <w:t xml:space="preserve">through the progressively evolving theories of spatial sacrality. </w:t>
      </w:r>
      <w:r w:rsidR="00D46167" w:rsidRPr="00D80682">
        <w:rPr>
          <w:rFonts w:ascii="Calibri" w:hAnsi="Calibri" w:cs="Calibri"/>
        </w:rPr>
        <w:t xml:space="preserve">Moreover, to discuss if modern architectural constructions bear in themselves spiritual elements such as esoteric symbolism, connection to the mythological past and </w:t>
      </w:r>
      <w:r w:rsidR="002975F8" w:rsidRPr="00D80682">
        <w:rPr>
          <w:rFonts w:ascii="Calibri" w:hAnsi="Calibri" w:cs="Calibri"/>
        </w:rPr>
        <w:t>notion of the sacredness</w:t>
      </w:r>
      <w:r w:rsidR="009E643A" w:rsidRPr="00D80682">
        <w:rPr>
          <w:rFonts w:ascii="Calibri" w:hAnsi="Calibri" w:cs="Calibri"/>
        </w:rPr>
        <w:t xml:space="preserve">. </w:t>
      </w:r>
    </w:p>
    <w:p w14:paraId="075F1A80" w14:textId="77777777" w:rsidR="00E012B5" w:rsidRPr="00D80682" w:rsidRDefault="00E012B5" w:rsidP="00337AEA">
      <w:pPr>
        <w:rPr>
          <w:rFonts w:ascii="Calibri" w:hAnsi="Calibri" w:cs="Calibri"/>
        </w:rPr>
      </w:pPr>
    </w:p>
    <w:p w14:paraId="58297694" w14:textId="5CD7576B" w:rsidR="00EC07E7" w:rsidRPr="00D80682" w:rsidRDefault="008347AB" w:rsidP="00337AEA">
      <w:pPr>
        <w:rPr>
          <w:rFonts w:ascii="Calibri" w:hAnsi="Calibri" w:cs="Calibri"/>
        </w:rPr>
      </w:pPr>
      <w:r w:rsidRPr="00D80682">
        <w:rPr>
          <w:rFonts w:ascii="Calibri" w:hAnsi="Calibri" w:cs="Calibri"/>
        </w:rPr>
        <w:t xml:space="preserve">Skyscrapers in a </w:t>
      </w:r>
      <w:r w:rsidR="00200A79" w:rsidRPr="00D80682">
        <w:rPr>
          <w:rFonts w:ascii="Calibri" w:hAnsi="Calibri" w:cs="Calibri"/>
        </w:rPr>
        <w:t>known form</w:t>
      </w:r>
      <w:r w:rsidRPr="00D80682">
        <w:rPr>
          <w:rFonts w:ascii="Calibri" w:hAnsi="Calibri" w:cs="Calibri"/>
        </w:rPr>
        <w:t xml:space="preserve"> are a relatively young phenomen</w:t>
      </w:r>
      <w:r w:rsidR="00D00AAF" w:rsidRPr="00D80682">
        <w:rPr>
          <w:rFonts w:ascii="Calibri" w:hAnsi="Calibri" w:cs="Calibri"/>
        </w:rPr>
        <w:t>on</w:t>
      </w:r>
      <w:r w:rsidRPr="00D80682">
        <w:rPr>
          <w:rFonts w:ascii="Calibri" w:hAnsi="Calibri" w:cs="Calibri"/>
        </w:rPr>
        <w:t xml:space="preserve">, starting at </w:t>
      </w:r>
      <w:r w:rsidR="00200A79" w:rsidRPr="00D80682">
        <w:rPr>
          <w:rFonts w:ascii="Calibri" w:hAnsi="Calibri" w:cs="Calibri"/>
        </w:rPr>
        <w:t xml:space="preserve">around </w:t>
      </w:r>
      <w:r w:rsidRPr="00D80682">
        <w:rPr>
          <w:rFonts w:ascii="Calibri" w:hAnsi="Calibri" w:cs="Calibri"/>
        </w:rPr>
        <w:t>1880, in Chicago</w:t>
      </w:r>
      <w:r w:rsidR="00A248CF" w:rsidRPr="00D80682">
        <w:rPr>
          <w:rFonts w:ascii="Calibri" w:hAnsi="Calibri" w:cs="Calibri"/>
        </w:rPr>
        <w:t xml:space="preserve">. According to the Council on Tall Buildings and Urban Habitat, </w:t>
      </w:r>
      <w:r w:rsidR="00200A79" w:rsidRPr="00D80682">
        <w:rPr>
          <w:rFonts w:ascii="Calibri" w:hAnsi="Calibri" w:cs="Calibri"/>
        </w:rPr>
        <w:t>at present</w:t>
      </w:r>
      <w:r w:rsidR="00EC07E7" w:rsidRPr="00D80682">
        <w:rPr>
          <w:rFonts w:ascii="Calibri" w:hAnsi="Calibri" w:cs="Calibri"/>
        </w:rPr>
        <w:t>,</w:t>
      </w:r>
      <w:r w:rsidR="00200A79" w:rsidRPr="00D80682">
        <w:rPr>
          <w:rFonts w:ascii="Calibri" w:hAnsi="Calibri" w:cs="Calibri"/>
        </w:rPr>
        <w:t xml:space="preserve"> </w:t>
      </w:r>
      <w:r w:rsidR="00A248CF" w:rsidRPr="00D80682">
        <w:rPr>
          <w:rFonts w:ascii="Calibri" w:hAnsi="Calibri" w:cs="Calibri"/>
        </w:rPr>
        <w:t xml:space="preserve">to qualify as skyscraper the build must have a self-supporting </w:t>
      </w:r>
      <w:r w:rsidR="00132C4C" w:rsidRPr="00D80682">
        <w:rPr>
          <w:rFonts w:ascii="Calibri" w:hAnsi="Calibri" w:cs="Calibri"/>
        </w:rPr>
        <w:t>structure to</w:t>
      </w:r>
      <w:r w:rsidR="00A248CF" w:rsidRPr="00D80682">
        <w:rPr>
          <w:rFonts w:ascii="Calibri" w:hAnsi="Calibri" w:cs="Calibri"/>
        </w:rPr>
        <w:t xml:space="preserve"> </w:t>
      </w:r>
      <w:r w:rsidR="00200A79" w:rsidRPr="00D80682">
        <w:rPr>
          <w:rFonts w:ascii="Calibri" w:hAnsi="Calibri" w:cs="Calibri"/>
        </w:rPr>
        <w:t xml:space="preserve">be able to </w:t>
      </w:r>
      <w:r w:rsidR="00A248CF" w:rsidRPr="00D80682">
        <w:rPr>
          <w:rFonts w:ascii="Calibri" w:hAnsi="Calibri" w:cs="Calibri"/>
        </w:rPr>
        <w:t>remain upright, 50</w:t>
      </w:r>
      <w:r w:rsidR="006A27D6" w:rsidRPr="00D80682">
        <w:rPr>
          <w:rFonts w:ascii="Calibri" w:hAnsi="Calibri" w:cs="Calibri"/>
        </w:rPr>
        <w:t>% of the total hight must be habitual floor and it must be of a minimum height of 150 meters (492 feet)</w:t>
      </w:r>
      <w:r w:rsidR="00FD1F01" w:rsidRPr="00D80682">
        <w:rPr>
          <w:rStyle w:val="FootnoteReference"/>
          <w:rFonts w:ascii="Calibri" w:hAnsi="Calibri" w:cs="Calibri"/>
        </w:rPr>
        <w:footnoteReference w:id="1"/>
      </w:r>
      <w:r w:rsidR="006A27D6" w:rsidRPr="00D80682">
        <w:rPr>
          <w:rFonts w:ascii="Calibri" w:hAnsi="Calibri" w:cs="Calibri"/>
        </w:rPr>
        <w:t xml:space="preserve"> </w:t>
      </w:r>
      <w:r w:rsidR="00A248CF" w:rsidRPr="00D80682">
        <w:rPr>
          <w:rFonts w:ascii="Calibri" w:hAnsi="Calibri" w:cs="Calibri"/>
        </w:rPr>
        <w:t xml:space="preserve"> </w:t>
      </w:r>
      <w:r w:rsidR="00EC07E7" w:rsidRPr="00D80682">
        <w:rPr>
          <w:rFonts w:ascii="Calibri" w:hAnsi="Calibri" w:cs="Calibri"/>
        </w:rPr>
        <w:t>Modern</w:t>
      </w:r>
      <w:r w:rsidR="002E1BE3" w:rsidRPr="00D80682">
        <w:rPr>
          <w:rFonts w:ascii="Calibri" w:hAnsi="Calibri" w:cs="Calibri"/>
        </w:rPr>
        <w:t xml:space="preserve"> skyscrapers are seen to accommodate residential, business, official and tourist needs, starkly </w:t>
      </w:r>
      <w:r w:rsidR="0072405E" w:rsidRPr="00D80682">
        <w:rPr>
          <w:rFonts w:ascii="Calibri" w:hAnsi="Calibri" w:cs="Calibri"/>
        </w:rPr>
        <w:t>varying in</w:t>
      </w:r>
      <w:r w:rsidR="002E1BE3" w:rsidRPr="00D80682">
        <w:rPr>
          <w:rFonts w:ascii="Calibri" w:hAnsi="Calibri" w:cs="Calibri"/>
        </w:rPr>
        <w:t xml:space="preserve"> height and design from homogeneous residential heights to uniquely designed urban landmarks. </w:t>
      </w:r>
      <w:r w:rsidR="0072405E" w:rsidRPr="00D80682">
        <w:rPr>
          <w:rFonts w:ascii="Calibri" w:hAnsi="Calibri" w:cs="Calibri"/>
        </w:rPr>
        <w:t xml:space="preserve">It </w:t>
      </w:r>
      <w:r w:rsidR="003C4331" w:rsidRPr="00D80682">
        <w:rPr>
          <w:rFonts w:ascii="Calibri" w:hAnsi="Calibri" w:cs="Calibri"/>
        </w:rPr>
        <w:t>is</w:t>
      </w:r>
      <w:r w:rsidR="0072405E" w:rsidRPr="00D80682">
        <w:rPr>
          <w:rFonts w:ascii="Calibri" w:hAnsi="Calibri" w:cs="Calibri"/>
        </w:rPr>
        <w:t xml:space="preserve"> not possible within a framework of </w:t>
      </w:r>
      <w:r w:rsidR="00936C7E" w:rsidRPr="00D80682">
        <w:rPr>
          <w:rFonts w:ascii="Calibri" w:hAnsi="Calibri" w:cs="Calibri"/>
        </w:rPr>
        <w:t>current research</w:t>
      </w:r>
      <w:r w:rsidR="0072405E" w:rsidRPr="00D80682">
        <w:rPr>
          <w:rFonts w:ascii="Calibri" w:hAnsi="Calibri" w:cs="Calibri"/>
        </w:rPr>
        <w:t xml:space="preserve"> to cover a full spectrum of possible deliberations, therefor the canvas of research </w:t>
      </w:r>
      <w:r w:rsidR="00936C7E" w:rsidRPr="00D80682">
        <w:rPr>
          <w:rFonts w:ascii="Calibri" w:hAnsi="Calibri" w:cs="Calibri"/>
        </w:rPr>
        <w:t>is</w:t>
      </w:r>
      <w:r w:rsidR="0072405E" w:rsidRPr="00D80682">
        <w:rPr>
          <w:rFonts w:ascii="Calibri" w:hAnsi="Calibri" w:cs="Calibri"/>
        </w:rPr>
        <w:t xml:space="preserve"> to be </w:t>
      </w:r>
      <w:r w:rsidR="003C4331" w:rsidRPr="00D80682">
        <w:rPr>
          <w:rFonts w:ascii="Calibri" w:hAnsi="Calibri" w:cs="Calibri"/>
        </w:rPr>
        <w:t>focused</w:t>
      </w:r>
      <w:r w:rsidR="0072405E" w:rsidRPr="00D80682">
        <w:rPr>
          <w:rFonts w:ascii="Calibri" w:hAnsi="Calibri" w:cs="Calibri"/>
        </w:rPr>
        <w:t xml:space="preserve"> around two landmark buildings: Shard </w:t>
      </w:r>
      <w:r w:rsidR="00EC07E7" w:rsidRPr="00D80682">
        <w:rPr>
          <w:rFonts w:ascii="Calibri" w:hAnsi="Calibri" w:cs="Calibri"/>
        </w:rPr>
        <w:t xml:space="preserve">and Burj Khalifa.  </w:t>
      </w:r>
    </w:p>
    <w:p w14:paraId="40040271" w14:textId="77777777" w:rsidR="008C5482" w:rsidRPr="00D80682" w:rsidRDefault="008C5482" w:rsidP="00337AEA">
      <w:pPr>
        <w:rPr>
          <w:rFonts w:ascii="Calibri" w:hAnsi="Calibri" w:cs="Calibri"/>
        </w:rPr>
      </w:pPr>
    </w:p>
    <w:p w14:paraId="0AEE7EB0" w14:textId="68149736" w:rsidR="00E9147D" w:rsidRPr="00D80682" w:rsidRDefault="00EC07E7" w:rsidP="00337AEA">
      <w:pPr>
        <w:rPr>
          <w:rFonts w:ascii="Calibri" w:hAnsi="Calibri" w:cs="Calibri"/>
        </w:rPr>
      </w:pPr>
      <w:r w:rsidRPr="00D80682">
        <w:rPr>
          <w:rFonts w:ascii="Calibri" w:hAnsi="Calibri" w:cs="Calibri"/>
        </w:rPr>
        <w:t>Shard is a</w:t>
      </w:r>
      <w:r w:rsidR="0072405E" w:rsidRPr="00D80682">
        <w:rPr>
          <w:rFonts w:ascii="Calibri" w:hAnsi="Calibri" w:cs="Calibri"/>
        </w:rPr>
        <w:t xml:space="preserve"> 310m</w:t>
      </w:r>
      <w:r w:rsidRPr="00D80682">
        <w:rPr>
          <w:rFonts w:ascii="Calibri" w:hAnsi="Calibri" w:cs="Calibri"/>
        </w:rPr>
        <w:t xml:space="preserve"> tall</w:t>
      </w:r>
      <w:r w:rsidR="0072405E" w:rsidRPr="00D80682">
        <w:rPr>
          <w:rFonts w:ascii="Calibri" w:hAnsi="Calibri" w:cs="Calibri"/>
        </w:rPr>
        <w:t xml:space="preserve">, </w:t>
      </w:r>
      <w:r w:rsidRPr="00D80682">
        <w:rPr>
          <w:rFonts w:ascii="Calibri" w:hAnsi="Calibri" w:cs="Calibri"/>
        </w:rPr>
        <w:t xml:space="preserve">currently </w:t>
      </w:r>
      <w:r w:rsidR="0072405E" w:rsidRPr="00D80682">
        <w:rPr>
          <w:rFonts w:ascii="Calibri" w:hAnsi="Calibri" w:cs="Calibri"/>
        </w:rPr>
        <w:t xml:space="preserve">the tallest building in UK, </w:t>
      </w:r>
      <w:r w:rsidRPr="00D80682">
        <w:rPr>
          <w:rFonts w:ascii="Calibri" w:hAnsi="Calibri" w:cs="Calibri"/>
        </w:rPr>
        <w:t>located in Central London. Architect Renzo Piano too</w:t>
      </w:r>
      <w:r w:rsidR="00E9147D" w:rsidRPr="00D80682">
        <w:rPr>
          <w:rFonts w:ascii="Calibri" w:hAnsi="Calibri" w:cs="Calibri"/>
        </w:rPr>
        <w:t>k</w:t>
      </w:r>
      <w:r w:rsidRPr="00D80682">
        <w:rPr>
          <w:rFonts w:ascii="Calibri" w:hAnsi="Calibri" w:cs="Calibri"/>
        </w:rPr>
        <w:t xml:space="preserve"> inspiration from the </w:t>
      </w:r>
      <w:r w:rsidR="00E9147D" w:rsidRPr="00D80682">
        <w:rPr>
          <w:rFonts w:ascii="Calibri" w:hAnsi="Calibri" w:cs="Calibri"/>
        </w:rPr>
        <w:t xml:space="preserve">spires of London churches and Masts of tall ships, depicted on Canaletto </w:t>
      </w:r>
      <w:r w:rsidR="008329E5" w:rsidRPr="00D80682">
        <w:rPr>
          <w:rFonts w:ascii="Calibri" w:hAnsi="Calibri" w:cs="Calibri"/>
        </w:rPr>
        <w:t>paintings,</w:t>
      </w:r>
      <w:r w:rsidR="00E9147D" w:rsidRPr="00D80682">
        <w:rPr>
          <w:rFonts w:ascii="Calibri" w:hAnsi="Calibri" w:cs="Calibri"/>
        </w:rPr>
        <w:t xml:space="preserve"> and designed the Shard – a spi</w:t>
      </w:r>
      <w:r w:rsidR="009C6438" w:rsidRPr="00D80682">
        <w:rPr>
          <w:rFonts w:ascii="Calibri" w:hAnsi="Calibri" w:cs="Calibri"/>
        </w:rPr>
        <w:t>k</w:t>
      </w:r>
      <w:r w:rsidR="00E9147D" w:rsidRPr="00D80682">
        <w:rPr>
          <w:rFonts w:ascii="Calibri" w:hAnsi="Calibri" w:cs="Calibri"/>
        </w:rPr>
        <w:t xml:space="preserve">e like building. </w:t>
      </w:r>
      <w:r w:rsidR="009C6438" w:rsidRPr="00D80682">
        <w:rPr>
          <w:rFonts w:ascii="Calibri" w:hAnsi="Calibri" w:cs="Calibri"/>
        </w:rPr>
        <w:t xml:space="preserve">It bears </w:t>
      </w:r>
      <w:r w:rsidR="00E012B5" w:rsidRPr="00D80682">
        <w:rPr>
          <w:rFonts w:ascii="Calibri" w:hAnsi="Calibri" w:cs="Calibri"/>
        </w:rPr>
        <w:t>its</w:t>
      </w:r>
      <w:r w:rsidR="009C6438" w:rsidRPr="00D80682">
        <w:rPr>
          <w:rFonts w:ascii="Calibri" w:hAnsi="Calibri" w:cs="Calibri"/>
        </w:rPr>
        <w:t xml:space="preserve"> name due to the shape and structural constitution </w:t>
      </w:r>
      <w:r w:rsidR="00172169" w:rsidRPr="00D80682">
        <w:rPr>
          <w:rFonts w:ascii="Calibri" w:hAnsi="Calibri" w:cs="Calibri"/>
        </w:rPr>
        <w:t>of</w:t>
      </w:r>
      <w:r w:rsidR="009C6438" w:rsidRPr="00D80682">
        <w:rPr>
          <w:rFonts w:ascii="Calibri" w:hAnsi="Calibri" w:cs="Calibri"/>
        </w:rPr>
        <w:t xml:space="preserve"> </w:t>
      </w:r>
      <w:r w:rsidR="006B3C60" w:rsidRPr="00D80682">
        <w:rPr>
          <w:rFonts w:ascii="Calibri" w:hAnsi="Calibri" w:cs="Calibri"/>
        </w:rPr>
        <w:t>eight</w:t>
      </w:r>
      <w:r w:rsidR="009C6438" w:rsidRPr="00D80682">
        <w:rPr>
          <w:rFonts w:ascii="Calibri" w:hAnsi="Calibri" w:cs="Calibri"/>
        </w:rPr>
        <w:t xml:space="preserve"> glass </w:t>
      </w:r>
      <w:r w:rsidR="00E012B5" w:rsidRPr="00D80682">
        <w:rPr>
          <w:rFonts w:ascii="Calibri" w:hAnsi="Calibri" w:cs="Calibri"/>
        </w:rPr>
        <w:t>façade</w:t>
      </w:r>
      <w:r w:rsidR="009C6438" w:rsidRPr="00D80682">
        <w:rPr>
          <w:rFonts w:ascii="Calibri" w:hAnsi="Calibri" w:cs="Calibri"/>
        </w:rPr>
        <w:t>s</w:t>
      </w:r>
      <w:r w:rsidR="00E012B5" w:rsidRPr="00D80682">
        <w:rPr>
          <w:rFonts w:ascii="Calibri" w:hAnsi="Calibri" w:cs="Calibri"/>
        </w:rPr>
        <w:t>, named as shards, which define the shape and visual quality</w:t>
      </w:r>
      <w:r w:rsidR="001B4C06" w:rsidRPr="00D80682">
        <w:rPr>
          <w:rFonts w:ascii="Calibri" w:hAnsi="Calibri" w:cs="Calibri"/>
        </w:rPr>
        <w:t xml:space="preserve">. </w:t>
      </w:r>
      <w:r w:rsidR="008329E5" w:rsidRPr="00D80682">
        <w:rPr>
          <w:rFonts w:ascii="Calibri" w:hAnsi="Calibri" w:cs="Calibri"/>
        </w:rPr>
        <w:t>Shard is multiply occupied building, housing in Shangri -La Hotel, restaurants, retail, medical, education and tourist attractions</w:t>
      </w:r>
      <w:r w:rsidR="00916333" w:rsidRPr="00D80682">
        <w:rPr>
          <w:rStyle w:val="FootnoteReference"/>
          <w:rFonts w:ascii="Calibri" w:hAnsi="Calibri" w:cs="Calibri"/>
        </w:rPr>
        <w:footnoteReference w:id="2"/>
      </w:r>
      <w:r w:rsidR="008329E5" w:rsidRPr="00D80682">
        <w:rPr>
          <w:rFonts w:ascii="Calibri" w:hAnsi="Calibri" w:cs="Calibri"/>
        </w:rPr>
        <w:t xml:space="preserve">. </w:t>
      </w:r>
    </w:p>
    <w:p w14:paraId="14FA5167" w14:textId="77777777" w:rsidR="008C5482" w:rsidRPr="00D80682" w:rsidRDefault="008C5482" w:rsidP="00337AEA">
      <w:pPr>
        <w:rPr>
          <w:rFonts w:ascii="Calibri" w:hAnsi="Calibri" w:cs="Calibri"/>
        </w:rPr>
      </w:pPr>
    </w:p>
    <w:p w14:paraId="615C3E77" w14:textId="654BB96F" w:rsidR="008347AB" w:rsidRPr="00D80682" w:rsidRDefault="0072405E" w:rsidP="00337AEA">
      <w:pPr>
        <w:rPr>
          <w:rFonts w:ascii="Calibri" w:hAnsi="Calibri" w:cs="Calibri"/>
        </w:rPr>
      </w:pPr>
      <w:r w:rsidRPr="00D80682">
        <w:rPr>
          <w:rFonts w:ascii="Calibri" w:hAnsi="Calibri" w:cs="Calibri"/>
        </w:rPr>
        <w:t xml:space="preserve">Burj Khalifa </w:t>
      </w:r>
      <w:r w:rsidR="008D43B6" w:rsidRPr="00D80682">
        <w:rPr>
          <w:rFonts w:ascii="Calibri" w:hAnsi="Calibri" w:cs="Calibri"/>
        </w:rPr>
        <w:t>is 828</w:t>
      </w:r>
      <w:r w:rsidRPr="00D80682">
        <w:rPr>
          <w:rFonts w:ascii="Calibri" w:hAnsi="Calibri" w:cs="Calibri"/>
        </w:rPr>
        <w:t>m</w:t>
      </w:r>
      <w:r w:rsidR="008D43B6" w:rsidRPr="00D80682">
        <w:rPr>
          <w:rFonts w:ascii="Calibri" w:hAnsi="Calibri" w:cs="Calibri"/>
        </w:rPr>
        <w:t xml:space="preserve"> </w:t>
      </w:r>
      <w:r w:rsidR="00675A47" w:rsidRPr="00D80682">
        <w:rPr>
          <w:rFonts w:ascii="Calibri" w:hAnsi="Calibri" w:cs="Calibri"/>
        </w:rPr>
        <w:t>tall,</w:t>
      </w:r>
      <w:r w:rsidRPr="00D80682">
        <w:rPr>
          <w:rFonts w:ascii="Calibri" w:hAnsi="Calibri" w:cs="Calibri"/>
        </w:rPr>
        <w:t xml:space="preserve"> currently the tallest building in the world. </w:t>
      </w:r>
      <w:r w:rsidR="008D43B6" w:rsidRPr="00D80682">
        <w:rPr>
          <w:rFonts w:ascii="Calibri" w:hAnsi="Calibri" w:cs="Calibri"/>
        </w:rPr>
        <w:t xml:space="preserve">The design has </w:t>
      </w:r>
      <w:proofErr w:type="gramStart"/>
      <w:r w:rsidR="008D43B6" w:rsidRPr="00D80682">
        <w:rPr>
          <w:rFonts w:ascii="Calibri" w:hAnsi="Calibri" w:cs="Calibri"/>
        </w:rPr>
        <w:t>been inspired</w:t>
      </w:r>
      <w:proofErr w:type="gramEnd"/>
      <w:r w:rsidR="008D43B6" w:rsidRPr="00D80682">
        <w:rPr>
          <w:rFonts w:ascii="Calibri" w:hAnsi="Calibri" w:cs="Calibri"/>
        </w:rPr>
        <w:t xml:space="preserve"> by the look of </w:t>
      </w:r>
      <w:r w:rsidR="00675A47" w:rsidRPr="00D80682">
        <w:rPr>
          <w:rFonts w:ascii="Calibri" w:hAnsi="Calibri" w:cs="Calibri"/>
        </w:rPr>
        <w:t>Hymenocallis</w:t>
      </w:r>
      <w:r w:rsidR="008D43B6" w:rsidRPr="00D80682">
        <w:rPr>
          <w:rFonts w:ascii="Calibri" w:hAnsi="Calibri" w:cs="Calibri"/>
        </w:rPr>
        <w:t xml:space="preserve"> Spider </w:t>
      </w:r>
      <w:r w:rsidR="00253B33" w:rsidRPr="00D80682">
        <w:rPr>
          <w:rFonts w:ascii="Calibri" w:hAnsi="Calibri" w:cs="Calibri"/>
        </w:rPr>
        <w:t>Lilly</w:t>
      </w:r>
      <w:r w:rsidR="00253B33">
        <w:rPr>
          <w:rFonts w:ascii="Calibri" w:hAnsi="Calibri" w:cs="Calibri"/>
        </w:rPr>
        <w:t>;</w:t>
      </w:r>
      <w:r w:rsidR="00973B7F" w:rsidRPr="00D80682">
        <w:rPr>
          <w:rFonts w:ascii="Calibri" w:hAnsi="Calibri" w:cs="Calibri"/>
        </w:rPr>
        <w:t xml:space="preserve"> </w:t>
      </w:r>
      <w:r w:rsidR="00253B33">
        <w:rPr>
          <w:rFonts w:ascii="Calibri" w:hAnsi="Calibri" w:cs="Calibri"/>
        </w:rPr>
        <w:t>a</w:t>
      </w:r>
      <w:r w:rsidR="00973B7F" w:rsidRPr="00D80682">
        <w:rPr>
          <w:rFonts w:ascii="Calibri" w:hAnsi="Calibri" w:cs="Calibri"/>
        </w:rPr>
        <w:t xml:space="preserve">rchitect Adrian Smith </w:t>
      </w:r>
      <w:r w:rsidR="00CA77FD">
        <w:rPr>
          <w:rFonts w:ascii="Calibri" w:hAnsi="Calibri" w:cs="Calibri"/>
        </w:rPr>
        <w:t>brought to life</w:t>
      </w:r>
      <w:r w:rsidR="00973B7F" w:rsidRPr="00D80682">
        <w:rPr>
          <w:rFonts w:ascii="Calibri" w:hAnsi="Calibri" w:cs="Calibri"/>
        </w:rPr>
        <w:t xml:space="preserve"> his vision of an iconic tower. </w:t>
      </w:r>
      <w:r w:rsidR="00E45760" w:rsidRPr="00D80682">
        <w:rPr>
          <w:rFonts w:ascii="Calibri" w:hAnsi="Calibri" w:cs="Calibri"/>
        </w:rPr>
        <w:t>Similarly, Burj Khalifa accommodates a wide range of functionalities</w:t>
      </w:r>
      <w:r w:rsidR="00E45760" w:rsidRPr="00D80682">
        <w:rPr>
          <w:rStyle w:val="FootnoteReference"/>
          <w:rFonts w:ascii="Calibri" w:hAnsi="Calibri" w:cs="Calibri"/>
        </w:rPr>
        <w:footnoteReference w:id="3"/>
      </w:r>
      <w:r w:rsidR="00E45760" w:rsidRPr="00D80682">
        <w:rPr>
          <w:rFonts w:ascii="Calibri" w:hAnsi="Calibri" w:cs="Calibri"/>
        </w:rPr>
        <w:t xml:space="preserve">. </w:t>
      </w:r>
      <w:r w:rsidR="00E45760">
        <w:rPr>
          <w:rFonts w:ascii="Calibri" w:hAnsi="Calibri" w:cs="Calibri"/>
        </w:rPr>
        <w:t>T</w:t>
      </w:r>
      <w:r w:rsidR="00936C7E" w:rsidRPr="00D80682">
        <w:rPr>
          <w:rFonts w:ascii="Calibri" w:hAnsi="Calibri" w:cs="Calibri"/>
        </w:rPr>
        <w:t xml:space="preserve">he choice of the research </w:t>
      </w:r>
      <w:r w:rsidR="003C4331" w:rsidRPr="00D80682">
        <w:rPr>
          <w:rFonts w:ascii="Calibri" w:hAnsi="Calibri" w:cs="Calibri"/>
        </w:rPr>
        <w:t>sites</w:t>
      </w:r>
      <w:r w:rsidR="00E45760">
        <w:rPr>
          <w:rFonts w:ascii="Calibri" w:hAnsi="Calibri" w:cs="Calibri"/>
        </w:rPr>
        <w:t xml:space="preserve"> is based on phenomenological approach</w:t>
      </w:r>
      <w:r w:rsidR="00936C7E" w:rsidRPr="00D80682">
        <w:rPr>
          <w:rFonts w:ascii="Calibri" w:hAnsi="Calibri" w:cs="Calibri"/>
        </w:rPr>
        <w:t xml:space="preserve"> and </w:t>
      </w:r>
      <w:r w:rsidR="00E45760">
        <w:rPr>
          <w:rFonts w:ascii="Calibri" w:hAnsi="Calibri" w:cs="Calibri"/>
        </w:rPr>
        <w:t xml:space="preserve">this </w:t>
      </w:r>
      <w:r w:rsidR="00936C7E" w:rsidRPr="00D80682">
        <w:rPr>
          <w:rFonts w:ascii="Calibri" w:hAnsi="Calibri" w:cs="Calibri"/>
        </w:rPr>
        <w:t xml:space="preserve">method </w:t>
      </w:r>
      <w:r w:rsidR="00253B33">
        <w:rPr>
          <w:rFonts w:ascii="Calibri" w:hAnsi="Calibri" w:cs="Calibri"/>
        </w:rPr>
        <w:t>applies</w:t>
      </w:r>
      <w:r w:rsidR="00E45760">
        <w:rPr>
          <w:rFonts w:ascii="Calibri" w:hAnsi="Calibri" w:cs="Calibri"/>
        </w:rPr>
        <w:t xml:space="preserve"> through</w:t>
      </w:r>
      <w:r w:rsidR="00936C7E" w:rsidRPr="00D80682">
        <w:rPr>
          <w:rFonts w:ascii="Calibri" w:hAnsi="Calibri" w:cs="Calibri"/>
        </w:rPr>
        <w:t xml:space="preserve"> the pro</w:t>
      </w:r>
      <w:r w:rsidR="00E45760">
        <w:rPr>
          <w:rFonts w:ascii="Calibri" w:hAnsi="Calibri" w:cs="Calibri"/>
        </w:rPr>
        <w:t>cess</w:t>
      </w:r>
      <w:r w:rsidR="00936C7E" w:rsidRPr="00D80682">
        <w:rPr>
          <w:rFonts w:ascii="Calibri" w:hAnsi="Calibri" w:cs="Calibri"/>
        </w:rPr>
        <w:t xml:space="preserve">. </w:t>
      </w:r>
    </w:p>
    <w:p w14:paraId="197A336E" w14:textId="77777777" w:rsidR="00E012B5" w:rsidRPr="00D80682" w:rsidRDefault="00E012B5" w:rsidP="00337AEA">
      <w:pPr>
        <w:rPr>
          <w:rFonts w:ascii="Calibri" w:hAnsi="Calibri" w:cs="Calibri"/>
        </w:rPr>
      </w:pPr>
    </w:p>
    <w:p w14:paraId="79C85160" w14:textId="5185D750" w:rsidR="00D54F86" w:rsidRPr="00D80682" w:rsidRDefault="00E27E89" w:rsidP="00D54F86">
      <w:pPr>
        <w:rPr>
          <w:rFonts w:ascii="Calibri" w:hAnsi="Calibri" w:cs="Calibri"/>
        </w:rPr>
      </w:pPr>
      <w:r w:rsidRPr="00D80682">
        <w:rPr>
          <w:rFonts w:ascii="Calibri" w:hAnsi="Calibri" w:cs="Calibri"/>
        </w:rPr>
        <w:t xml:space="preserve">This </w:t>
      </w:r>
      <w:r w:rsidR="00D80682">
        <w:rPr>
          <w:rFonts w:ascii="Calibri" w:hAnsi="Calibri" w:cs="Calibri"/>
        </w:rPr>
        <w:t xml:space="preserve">paper has </w:t>
      </w:r>
      <w:r w:rsidR="006B3C60">
        <w:rPr>
          <w:rFonts w:ascii="Calibri" w:hAnsi="Calibri" w:cs="Calibri"/>
        </w:rPr>
        <w:t>five</w:t>
      </w:r>
      <w:r w:rsidR="005D10C1" w:rsidRPr="00D80682">
        <w:rPr>
          <w:rFonts w:ascii="Calibri" w:hAnsi="Calibri" w:cs="Calibri"/>
        </w:rPr>
        <w:t xml:space="preserve"> thematic parts: </w:t>
      </w:r>
    </w:p>
    <w:p w14:paraId="4871FE51" w14:textId="44FC162D" w:rsidR="00D54F86" w:rsidRPr="00D80682" w:rsidRDefault="00D80682" w:rsidP="00D54F86">
      <w:pPr>
        <w:rPr>
          <w:rFonts w:ascii="Calibri" w:hAnsi="Calibri" w:cs="Calibri"/>
        </w:rPr>
      </w:pPr>
      <w:r>
        <w:rPr>
          <w:rFonts w:ascii="Calibri" w:hAnsi="Calibri" w:cs="Calibri"/>
        </w:rPr>
        <w:t xml:space="preserve">In </w:t>
      </w:r>
      <w:r w:rsidR="005D10C1" w:rsidRPr="00D80682">
        <w:rPr>
          <w:rFonts w:ascii="Calibri" w:hAnsi="Calibri" w:cs="Calibri"/>
        </w:rPr>
        <w:t>Academic Rational</w:t>
      </w:r>
      <w:r w:rsidR="00FF7631" w:rsidRPr="00D80682">
        <w:rPr>
          <w:rFonts w:ascii="Calibri" w:hAnsi="Calibri" w:cs="Calibri"/>
        </w:rPr>
        <w:t xml:space="preserve"> </w:t>
      </w:r>
      <w:r>
        <w:rPr>
          <w:rFonts w:ascii="Calibri" w:hAnsi="Calibri" w:cs="Calibri"/>
        </w:rPr>
        <w:t xml:space="preserve">I </w:t>
      </w:r>
      <w:r w:rsidR="00FF7631" w:rsidRPr="00D80682">
        <w:rPr>
          <w:rFonts w:ascii="Calibri" w:hAnsi="Calibri" w:cs="Calibri"/>
        </w:rPr>
        <w:t xml:space="preserve">discusses why research of skyscrapers from the phenomenological and esoteric angle has a place in scientific </w:t>
      </w:r>
      <w:r w:rsidR="00EC07E7" w:rsidRPr="00D80682">
        <w:rPr>
          <w:rFonts w:ascii="Calibri" w:hAnsi="Calibri" w:cs="Calibri"/>
        </w:rPr>
        <w:t>environment and</w:t>
      </w:r>
      <w:r w:rsidR="00D00AAF" w:rsidRPr="00D80682">
        <w:rPr>
          <w:rFonts w:ascii="Calibri" w:hAnsi="Calibri" w:cs="Calibri"/>
        </w:rPr>
        <w:t xml:space="preserve"> poses the question if skyscrapers </w:t>
      </w:r>
      <w:r w:rsidR="00253B33" w:rsidRPr="00D80682">
        <w:rPr>
          <w:rFonts w:ascii="Calibri" w:hAnsi="Calibri" w:cs="Calibri"/>
        </w:rPr>
        <w:t>c</w:t>
      </w:r>
      <w:r w:rsidR="00253B33">
        <w:rPr>
          <w:rFonts w:ascii="Calibri" w:hAnsi="Calibri" w:cs="Calibri"/>
        </w:rPr>
        <w:t>an</w:t>
      </w:r>
      <w:r w:rsidR="00253B33" w:rsidRPr="00D80682">
        <w:rPr>
          <w:rFonts w:ascii="Calibri" w:hAnsi="Calibri" w:cs="Calibri"/>
        </w:rPr>
        <w:t xml:space="preserve"> </w:t>
      </w:r>
      <w:proofErr w:type="gramStart"/>
      <w:r w:rsidR="00253B33" w:rsidRPr="00D80682">
        <w:rPr>
          <w:rFonts w:ascii="Calibri" w:hAnsi="Calibri" w:cs="Calibri"/>
        </w:rPr>
        <w:t>be</w:t>
      </w:r>
      <w:r w:rsidR="00D00AAF" w:rsidRPr="00D80682">
        <w:rPr>
          <w:rFonts w:ascii="Calibri" w:hAnsi="Calibri" w:cs="Calibri"/>
        </w:rPr>
        <w:t xml:space="preserve"> </w:t>
      </w:r>
      <w:r w:rsidR="00EC07E7" w:rsidRPr="00D80682">
        <w:rPr>
          <w:rFonts w:ascii="Calibri" w:hAnsi="Calibri" w:cs="Calibri"/>
        </w:rPr>
        <w:t>viewed</w:t>
      </w:r>
      <w:proofErr w:type="gramEnd"/>
      <w:r w:rsidR="00EC07E7" w:rsidRPr="00D80682">
        <w:rPr>
          <w:rFonts w:ascii="Calibri" w:hAnsi="Calibri" w:cs="Calibri"/>
        </w:rPr>
        <w:t xml:space="preserve"> as</w:t>
      </w:r>
      <w:r w:rsidR="00D00AAF" w:rsidRPr="00D80682">
        <w:rPr>
          <w:rFonts w:ascii="Calibri" w:hAnsi="Calibri" w:cs="Calibri"/>
        </w:rPr>
        <w:t xml:space="preserve"> a sacred construct</w:t>
      </w:r>
      <w:r w:rsidR="00253B33">
        <w:rPr>
          <w:rFonts w:ascii="Calibri" w:hAnsi="Calibri" w:cs="Calibri"/>
        </w:rPr>
        <w:t xml:space="preserve">. </w:t>
      </w:r>
    </w:p>
    <w:p w14:paraId="379C5866" w14:textId="45021043" w:rsidR="00D54F86" w:rsidRPr="00D80682" w:rsidRDefault="005D10C1" w:rsidP="00D54F86">
      <w:pPr>
        <w:rPr>
          <w:rFonts w:ascii="Calibri" w:hAnsi="Calibri" w:cs="Calibri"/>
        </w:rPr>
      </w:pPr>
      <w:r w:rsidRPr="00D80682">
        <w:rPr>
          <w:rFonts w:ascii="Calibri" w:hAnsi="Calibri" w:cs="Calibri"/>
        </w:rPr>
        <w:t xml:space="preserve"> Methodolog</w:t>
      </w:r>
      <w:r w:rsidR="00D00AAF" w:rsidRPr="00D80682">
        <w:rPr>
          <w:rFonts w:ascii="Calibri" w:hAnsi="Calibri" w:cs="Calibri"/>
        </w:rPr>
        <w:t xml:space="preserve">y for this research is primarily literature based with </w:t>
      </w:r>
      <w:r w:rsidR="00EC07E7" w:rsidRPr="00D80682">
        <w:rPr>
          <w:rFonts w:ascii="Calibri" w:hAnsi="Calibri" w:cs="Calibri"/>
        </w:rPr>
        <w:t xml:space="preserve">an </w:t>
      </w:r>
      <w:r w:rsidR="00D00AAF" w:rsidRPr="00D80682">
        <w:rPr>
          <w:rFonts w:ascii="Calibri" w:hAnsi="Calibri" w:cs="Calibri"/>
        </w:rPr>
        <w:t xml:space="preserve">addition of personal reflective experience and interaction with the sites. </w:t>
      </w:r>
    </w:p>
    <w:p w14:paraId="5DD98FA2" w14:textId="178242A3" w:rsidR="00D54F86" w:rsidRPr="00D80682" w:rsidRDefault="005D10C1" w:rsidP="00D54F86">
      <w:pPr>
        <w:rPr>
          <w:rFonts w:ascii="Calibri" w:hAnsi="Calibri" w:cs="Calibri"/>
        </w:rPr>
      </w:pPr>
      <w:r w:rsidRPr="00D80682">
        <w:rPr>
          <w:rFonts w:ascii="Calibri" w:hAnsi="Calibri" w:cs="Calibri"/>
        </w:rPr>
        <w:lastRenderedPageBreak/>
        <w:t xml:space="preserve"> </w:t>
      </w:r>
      <w:r w:rsidR="00A13F3F" w:rsidRPr="00D80682">
        <w:rPr>
          <w:rFonts w:ascii="Calibri" w:hAnsi="Calibri" w:cs="Calibri"/>
        </w:rPr>
        <w:t xml:space="preserve">Reflexive </w:t>
      </w:r>
      <w:r w:rsidR="00D80682" w:rsidRPr="00D80682">
        <w:rPr>
          <w:rFonts w:ascii="Calibri" w:hAnsi="Calibri" w:cs="Calibri"/>
        </w:rPr>
        <w:t xml:space="preserve">Considerations </w:t>
      </w:r>
      <w:r w:rsidR="00D80682">
        <w:rPr>
          <w:rFonts w:ascii="Calibri" w:hAnsi="Calibri" w:cs="Calibri"/>
        </w:rPr>
        <w:t>part describes</w:t>
      </w:r>
      <w:r w:rsidR="00D00AAF" w:rsidRPr="00D80682">
        <w:rPr>
          <w:rFonts w:ascii="Calibri" w:hAnsi="Calibri" w:cs="Calibri"/>
        </w:rPr>
        <w:t xml:space="preserve"> the personal background and interest of the author</w:t>
      </w:r>
      <w:r w:rsidR="00253B33" w:rsidRPr="00D80682">
        <w:rPr>
          <w:rFonts w:ascii="Calibri" w:hAnsi="Calibri" w:cs="Calibri"/>
        </w:rPr>
        <w:t xml:space="preserve">. </w:t>
      </w:r>
    </w:p>
    <w:p w14:paraId="413FE718" w14:textId="4DCAC2D8" w:rsidR="00E27E89" w:rsidRPr="00D80682" w:rsidRDefault="00D54F86" w:rsidP="00337AEA">
      <w:pPr>
        <w:rPr>
          <w:rFonts w:ascii="Calibri" w:hAnsi="Calibri" w:cs="Calibri"/>
        </w:rPr>
      </w:pPr>
      <w:r w:rsidRPr="00D80682">
        <w:rPr>
          <w:rFonts w:ascii="Calibri" w:hAnsi="Calibri" w:cs="Calibri"/>
        </w:rPr>
        <w:t xml:space="preserve">Literature </w:t>
      </w:r>
      <w:r w:rsidR="004D2C1D" w:rsidRPr="00D80682">
        <w:rPr>
          <w:rFonts w:ascii="Calibri" w:hAnsi="Calibri" w:cs="Calibri"/>
        </w:rPr>
        <w:t>R</w:t>
      </w:r>
      <w:r w:rsidRPr="00D80682">
        <w:rPr>
          <w:rFonts w:ascii="Calibri" w:hAnsi="Calibri" w:cs="Calibri"/>
        </w:rPr>
        <w:t xml:space="preserve">eview </w:t>
      </w:r>
      <w:r w:rsidR="00EC07E7" w:rsidRPr="00D80682">
        <w:rPr>
          <w:rFonts w:ascii="Calibri" w:hAnsi="Calibri" w:cs="Calibri"/>
        </w:rPr>
        <w:t xml:space="preserve">provides comparative analysis of on the works of theorists and their views on the topics of the sacred space, the power of place, the </w:t>
      </w:r>
      <w:r w:rsidR="00383143" w:rsidRPr="00D80682">
        <w:rPr>
          <w:rFonts w:ascii="Calibri" w:hAnsi="Calibri" w:cs="Calibri"/>
        </w:rPr>
        <w:t>centre,</w:t>
      </w:r>
      <w:r w:rsidR="00EC07E7" w:rsidRPr="00D80682">
        <w:rPr>
          <w:rFonts w:ascii="Calibri" w:hAnsi="Calibri" w:cs="Calibri"/>
        </w:rPr>
        <w:t xml:space="preserve"> and the high places. </w:t>
      </w:r>
    </w:p>
    <w:p w14:paraId="3BC37864" w14:textId="5B606792" w:rsidR="004D2C1D" w:rsidRPr="00D80682" w:rsidRDefault="004D2C1D" w:rsidP="00337AEA">
      <w:pPr>
        <w:rPr>
          <w:rFonts w:ascii="Calibri" w:hAnsi="Calibri" w:cs="Calibri"/>
        </w:rPr>
      </w:pPr>
      <w:r w:rsidRPr="00D80682">
        <w:rPr>
          <w:rFonts w:ascii="Calibri" w:hAnsi="Calibri" w:cs="Calibri"/>
        </w:rPr>
        <w:t xml:space="preserve">Field Work and Discussion </w:t>
      </w:r>
      <w:r w:rsidR="00383143" w:rsidRPr="00D80682">
        <w:rPr>
          <w:rFonts w:ascii="Calibri" w:hAnsi="Calibri" w:cs="Calibri"/>
        </w:rPr>
        <w:t xml:space="preserve">covers the interaction with the Shard and Burj Khalifa </w:t>
      </w:r>
      <w:r w:rsidR="00A81CB4" w:rsidRPr="00D80682">
        <w:rPr>
          <w:rFonts w:ascii="Calibri" w:hAnsi="Calibri" w:cs="Calibri"/>
        </w:rPr>
        <w:t xml:space="preserve">through the application </w:t>
      </w:r>
      <w:r w:rsidR="00383143" w:rsidRPr="00D80682">
        <w:rPr>
          <w:rFonts w:ascii="Calibri" w:hAnsi="Calibri" w:cs="Calibri"/>
        </w:rPr>
        <w:t>of the above discussed theories</w:t>
      </w:r>
      <w:r w:rsidR="00253B33" w:rsidRPr="00D80682">
        <w:rPr>
          <w:rFonts w:ascii="Calibri" w:hAnsi="Calibri" w:cs="Calibri"/>
        </w:rPr>
        <w:t xml:space="preserve">. </w:t>
      </w:r>
    </w:p>
    <w:p w14:paraId="49206BFC" w14:textId="77777777" w:rsidR="0079089A" w:rsidRPr="00D80682" w:rsidRDefault="0079089A" w:rsidP="00337AEA">
      <w:pPr>
        <w:rPr>
          <w:rFonts w:ascii="Calibri" w:hAnsi="Calibri" w:cs="Calibri"/>
        </w:rPr>
      </w:pPr>
    </w:p>
    <w:p w14:paraId="5B26D921" w14:textId="77777777" w:rsidR="008C5482" w:rsidRPr="00D80682" w:rsidRDefault="00530068" w:rsidP="00337AEA">
      <w:pPr>
        <w:rPr>
          <w:rFonts w:ascii="Calibri" w:hAnsi="Calibri" w:cs="Calibri"/>
          <w:b/>
          <w:bCs/>
        </w:rPr>
      </w:pPr>
      <w:r w:rsidRPr="00D80682">
        <w:rPr>
          <w:rFonts w:ascii="Calibri" w:hAnsi="Calibri" w:cs="Calibri"/>
          <w:b/>
          <w:bCs/>
        </w:rPr>
        <w:t>Academic Rational</w:t>
      </w:r>
      <w:r w:rsidR="008C5482" w:rsidRPr="00D80682">
        <w:rPr>
          <w:rFonts w:ascii="Calibri" w:hAnsi="Calibri" w:cs="Calibri"/>
          <w:b/>
          <w:bCs/>
        </w:rPr>
        <w:t>.</w:t>
      </w:r>
    </w:p>
    <w:p w14:paraId="0F6CA502" w14:textId="7C3011C6" w:rsidR="00530068" w:rsidRPr="00D80682" w:rsidRDefault="00530068" w:rsidP="00337AEA">
      <w:pPr>
        <w:rPr>
          <w:rFonts w:ascii="Calibri" w:hAnsi="Calibri" w:cs="Calibri"/>
          <w:b/>
          <w:bCs/>
        </w:rPr>
      </w:pPr>
      <w:r w:rsidRPr="00D80682">
        <w:rPr>
          <w:rFonts w:ascii="Calibri" w:hAnsi="Calibri" w:cs="Calibri"/>
          <w:b/>
          <w:bCs/>
        </w:rPr>
        <w:t xml:space="preserve"> </w:t>
      </w:r>
    </w:p>
    <w:p w14:paraId="3ACC799D" w14:textId="78F9DAC4" w:rsidR="00BA2BEA" w:rsidRPr="00D80682" w:rsidRDefault="00CE7FD8" w:rsidP="00337AEA">
      <w:pPr>
        <w:rPr>
          <w:rFonts w:ascii="Calibri" w:hAnsi="Calibri" w:cs="Calibri"/>
        </w:rPr>
      </w:pPr>
      <w:r w:rsidRPr="00D80682">
        <w:rPr>
          <w:rFonts w:ascii="Calibri" w:hAnsi="Calibri" w:cs="Calibri"/>
        </w:rPr>
        <w:t xml:space="preserve">Skyscrapers have </w:t>
      </w:r>
      <w:r w:rsidR="00DB194A" w:rsidRPr="00D80682">
        <w:rPr>
          <w:rFonts w:ascii="Calibri" w:hAnsi="Calibri" w:cs="Calibri"/>
        </w:rPr>
        <w:t>been drawing</w:t>
      </w:r>
      <w:r w:rsidRPr="00D80682">
        <w:rPr>
          <w:rFonts w:ascii="Calibri" w:hAnsi="Calibri" w:cs="Calibri"/>
        </w:rPr>
        <w:t xml:space="preserve"> controversial opinions</w:t>
      </w:r>
      <w:r w:rsidR="00D80682">
        <w:rPr>
          <w:rFonts w:ascii="Calibri" w:hAnsi="Calibri" w:cs="Calibri"/>
        </w:rPr>
        <w:t>:</w:t>
      </w:r>
      <w:r w:rsidRPr="00D80682">
        <w:rPr>
          <w:rFonts w:ascii="Calibri" w:hAnsi="Calibri" w:cs="Calibri"/>
        </w:rPr>
        <w:t xml:space="preserve"> on one side</w:t>
      </w:r>
      <w:r w:rsidR="001B4C06">
        <w:rPr>
          <w:rFonts w:ascii="Calibri" w:hAnsi="Calibri" w:cs="Calibri"/>
        </w:rPr>
        <w:t>,</w:t>
      </w:r>
      <w:r w:rsidRPr="00D80682">
        <w:rPr>
          <w:rFonts w:ascii="Calibri" w:hAnsi="Calibri" w:cs="Calibri"/>
        </w:rPr>
        <w:t xml:space="preserve"> they </w:t>
      </w:r>
      <w:proofErr w:type="gramStart"/>
      <w:r w:rsidR="006E4CAF" w:rsidRPr="00D80682">
        <w:rPr>
          <w:rFonts w:ascii="Calibri" w:hAnsi="Calibri" w:cs="Calibri"/>
        </w:rPr>
        <w:t>are</w:t>
      </w:r>
      <w:r w:rsidRPr="00D80682">
        <w:rPr>
          <w:rFonts w:ascii="Calibri" w:hAnsi="Calibri" w:cs="Calibri"/>
        </w:rPr>
        <w:t xml:space="preserve"> perceived</w:t>
      </w:r>
      <w:proofErr w:type="gramEnd"/>
      <w:r w:rsidRPr="00D80682">
        <w:rPr>
          <w:rFonts w:ascii="Calibri" w:hAnsi="Calibri" w:cs="Calibri"/>
        </w:rPr>
        <w:t xml:space="preserve"> negatively</w:t>
      </w:r>
      <w:r w:rsidR="00D80682">
        <w:rPr>
          <w:rFonts w:ascii="Calibri" w:hAnsi="Calibri" w:cs="Calibri"/>
        </w:rPr>
        <w:t xml:space="preserve"> </w:t>
      </w:r>
      <w:r w:rsidRPr="00D80682">
        <w:rPr>
          <w:rFonts w:ascii="Calibri" w:hAnsi="Calibri" w:cs="Calibri"/>
        </w:rPr>
        <w:t>as constructs impacting quality of life, soulless concrete towers</w:t>
      </w:r>
      <w:r w:rsidR="00D80682">
        <w:rPr>
          <w:rFonts w:ascii="Calibri" w:hAnsi="Calibri" w:cs="Calibri"/>
        </w:rPr>
        <w:t xml:space="preserve">; </w:t>
      </w:r>
      <w:r w:rsidRPr="00D80682">
        <w:rPr>
          <w:rFonts w:ascii="Calibri" w:hAnsi="Calibri" w:cs="Calibri"/>
        </w:rPr>
        <w:t>on the other side</w:t>
      </w:r>
      <w:r w:rsidR="00D80682">
        <w:rPr>
          <w:rFonts w:ascii="Calibri" w:hAnsi="Calibri" w:cs="Calibri"/>
        </w:rPr>
        <w:t>,</w:t>
      </w:r>
      <w:r w:rsidRPr="00D80682">
        <w:rPr>
          <w:rFonts w:ascii="Calibri" w:hAnsi="Calibri" w:cs="Calibri"/>
        </w:rPr>
        <w:t xml:space="preserve"> they have been embraced as </w:t>
      </w:r>
      <w:r w:rsidR="00BA2BEA" w:rsidRPr="00D80682">
        <w:rPr>
          <w:rFonts w:ascii="Calibri" w:hAnsi="Calibri" w:cs="Calibri"/>
        </w:rPr>
        <w:t xml:space="preserve">a </w:t>
      </w:r>
      <w:r w:rsidRPr="00D80682">
        <w:rPr>
          <w:rFonts w:ascii="Calibri" w:hAnsi="Calibri" w:cs="Calibri"/>
        </w:rPr>
        <w:t xml:space="preserve">model for future living and </w:t>
      </w:r>
      <w:r w:rsidR="00BA2BEA" w:rsidRPr="00D80682">
        <w:rPr>
          <w:rFonts w:ascii="Calibri" w:hAnsi="Calibri" w:cs="Calibri"/>
        </w:rPr>
        <w:t>viewed</w:t>
      </w:r>
      <w:r w:rsidRPr="00D80682">
        <w:rPr>
          <w:rFonts w:ascii="Calibri" w:hAnsi="Calibri" w:cs="Calibri"/>
        </w:rPr>
        <w:t xml:space="preserve"> as </w:t>
      </w:r>
      <w:r w:rsidR="00BA2BEA" w:rsidRPr="00D80682">
        <w:rPr>
          <w:rFonts w:ascii="Calibri" w:hAnsi="Calibri" w:cs="Calibri"/>
        </w:rPr>
        <w:t xml:space="preserve">a </w:t>
      </w:r>
      <w:r w:rsidRPr="00D80682">
        <w:rPr>
          <w:rFonts w:ascii="Calibri" w:hAnsi="Calibri" w:cs="Calibri"/>
        </w:rPr>
        <w:t xml:space="preserve">manifestation of financial of </w:t>
      </w:r>
      <w:r w:rsidR="00320FC6" w:rsidRPr="00D80682">
        <w:rPr>
          <w:rFonts w:ascii="Calibri" w:hAnsi="Calibri" w:cs="Calibri"/>
        </w:rPr>
        <w:t>economic</w:t>
      </w:r>
      <w:r w:rsidRPr="00D80682">
        <w:rPr>
          <w:rFonts w:ascii="Calibri" w:hAnsi="Calibri" w:cs="Calibri"/>
        </w:rPr>
        <w:t xml:space="preserve"> </w:t>
      </w:r>
      <w:r w:rsidR="00BA2BEA" w:rsidRPr="00D80682">
        <w:rPr>
          <w:rFonts w:ascii="Calibri" w:hAnsi="Calibri" w:cs="Calibri"/>
        </w:rPr>
        <w:t>power</w:t>
      </w:r>
      <w:r w:rsidR="00320FC6" w:rsidRPr="00D80682">
        <w:rPr>
          <w:rFonts w:ascii="Calibri" w:hAnsi="Calibri" w:cs="Calibri"/>
        </w:rPr>
        <w:t xml:space="preserve">. </w:t>
      </w:r>
      <w:r w:rsidRPr="00D80682">
        <w:rPr>
          <w:rFonts w:ascii="Calibri" w:hAnsi="Calibri" w:cs="Calibri"/>
        </w:rPr>
        <w:t xml:space="preserve">Donald McNeil argues that </w:t>
      </w:r>
      <w:r w:rsidR="00BA2BEA" w:rsidRPr="00D80682">
        <w:rPr>
          <w:rFonts w:ascii="Calibri" w:hAnsi="Calibri" w:cs="Calibri"/>
        </w:rPr>
        <w:t>s</w:t>
      </w:r>
      <w:r w:rsidRPr="00D80682">
        <w:rPr>
          <w:rFonts w:ascii="Calibri" w:hAnsi="Calibri" w:cs="Calibri"/>
        </w:rPr>
        <w:t xml:space="preserve">kyscrapers are contradictory buildings, </w:t>
      </w:r>
      <w:r w:rsidR="00BA2BEA" w:rsidRPr="00D80682">
        <w:rPr>
          <w:rFonts w:ascii="Calibri" w:hAnsi="Calibri" w:cs="Calibri"/>
        </w:rPr>
        <w:t xml:space="preserve">he </w:t>
      </w:r>
      <w:r w:rsidRPr="00D80682">
        <w:rPr>
          <w:rFonts w:ascii="Calibri" w:hAnsi="Calibri" w:cs="Calibri"/>
        </w:rPr>
        <w:t>describes them</w:t>
      </w:r>
      <w:r w:rsidR="00BA2BEA" w:rsidRPr="00D80682">
        <w:rPr>
          <w:rFonts w:ascii="Calibri" w:hAnsi="Calibri" w:cs="Calibri"/>
        </w:rPr>
        <w:t xml:space="preserve"> as</w:t>
      </w:r>
      <w:r w:rsidRPr="00D80682">
        <w:rPr>
          <w:rFonts w:ascii="Calibri" w:hAnsi="Calibri" w:cs="Calibri"/>
        </w:rPr>
        <w:t xml:space="preserve"> machines for working </w:t>
      </w:r>
      <w:r w:rsidR="00BA2BEA" w:rsidRPr="00D80682">
        <w:rPr>
          <w:rFonts w:ascii="Calibri" w:hAnsi="Calibri" w:cs="Calibri"/>
        </w:rPr>
        <w:t>in, huge</w:t>
      </w:r>
      <w:r w:rsidRPr="00D80682">
        <w:rPr>
          <w:rFonts w:ascii="Calibri" w:hAnsi="Calibri" w:cs="Calibri"/>
        </w:rPr>
        <w:t xml:space="preserve"> interruptions for place </w:t>
      </w:r>
      <w:r w:rsidR="00BA2BEA" w:rsidRPr="00D80682">
        <w:rPr>
          <w:rFonts w:ascii="Calibri" w:hAnsi="Calibri" w:cs="Calibri"/>
        </w:rPr>
        <w:t>identity, knots</w:t>
      </w:r>
      <w:r w:rsidRPr="00D80682">
        <w:rPr>
          <w:rFonts w:ascii="Calibri" w:hAnsi="Calibri" w:cs="Calibri"/>
        </w:rPr>
        <w:t xml:space="preserve"> of a mesh of </w:t>
      </w:r>
      <w:r w:rsidR="00BA2BEA" w:rsidRPr="00D80682">
        <w:rPr>
          <w:rFonts w:ascii="Calibri" w:hAnsi="Calibri" w:cs="Calibri"/>
        </w:rPr>
        <w:t>flows, gargantuan</w:t>
      </w:r>
      <w:r w:rsidRPr="00D80682">
        <w:rPr>
          <w:rFonts w:ascii="Calibri" w:hAnsi="Calibri" w:cs="Calibri"/>
        </w:rPr>
        <w:t xml:space="preserve"> footprints on the urban geography of the city</w:t>
      </w:r>
      <w:r w:rsidR="00F80A81" w:rsidRPr="00D80682">
        <w:rPr>
          <w:rFonts w:ascii="Calibri" w:hAnsi="Calibri" w:cs="Calibri"/>
        </w:rPr>
        <w:t>,</w:t>
      </w:r>
      <w:r w:rsidR="00BA2BEA" w:rsidRPr="00D80682">
        <w:rPr>
          <w:rFonts w:ascii="Calibri" w:hAnsi="Calibri" w:cs="Calibri"/>
        </w:rPr>
        <w:t xml:space="preserve"> </w:t>
      </w:r>
      <w:r w:rsidR="00F80A81" w:rsidRPr="00D80682">
        <w:rPr>
          <w:rFonts w:ascii="Calibri" w:hAnsi="Calibri" w:cs="Calibri"/>
        </w:rPr>
        <w:t>yet</w:t>
      </w:r>
      <w:r w:rsidR="00BA2BEA" w:rsidRPr="00D80682">
        <w:rPr>
          <w:rFonts w:ascii="Calibri" w:hAnsi="Calibri" w:cs="Calibri"/>
        </w:rPr>
        <w:t xml:space="preserve"> at the same time they are multidimensional </w:t>
      </w:r>
      <w:r w:rsidRPr="00D80682">
        <w:rPr>
          <w:rFonts w:ascii="Calibri" w:hAnsi="Calibri" w:cs="Calibri"/>
        </w:rPr>
        <w:t>phenomena that remai</w:t>
      </w:r>
      <w:r w:rsidR="00BA2BEA" w:rsidRPr="00D80682">
        <w:rPr>
          <w:rFonts w:ascii="Calibri" w:hAnsi="Calibri" w:cs="Calibri"/>
        </w:rPr>
        <w:t>ns</w:t>
      </w:r>
      <w:r w:rsidRPr="00D80682">
        <w:rPr>
          <w:rFonts w:ascii="Calibri" w:hAnsi="Calibri" w:cs="Calibri"/>
        </w:rPr>
        <w:t xml:space="preserve"> barely explored.</w:t>
      </w:r>
      <w:r w:rsidR="00916333" w:rsidRPr="00D80682">
        <w:rPr>
          <w:rStyle w:val="FootnoteReference"/>
          <w:rFonts w:ascii="Calibri" w:hAnsi="Calibri" w:cs="Calibri"/>
        </w:rPr>
        <w:footnoteReference w:id="4"/>
      </w:r>
      <w:r w:rsidRPr="00D80682">
        <w:rPr>
          <w:rFonts w:ascii="Calibri" w:hAnsi="Calibri" w:cs="Calibri"/>
        </w:rPr>
        <w:t xml:space="preserve"> </w:t>
      </w:r>
    </w:p>
    <w:p w14:paraId="27E83A61" w14:textId="77777777" w:rsidR="006C4A0D" w:rsidRPr="00D80682" w:rsidRDefault="006C4A0D" w:rsidP="00337AEA">
      <w:pPr>
        <w:rPr>
          <w:rFonts w:ascii="Calibri" w:hAnsi="Calibri" w:cs="Calibri"/>
        </w:rPr>
      </w:pPr>
    </w:p>
    <w:p w14:paraId="511D1B03" w14:textId="38DFA020" w:rsidR="00976E61" w:rsidRPr="00D80682" w:rsidRDefault="00B66F12" w:rsidP="00337AEA">
      <w:pPr>
        <w:rPr>
          <w:rFonts w:ascii="Calibri" w:hAnsi="Calibri" w:cs="Calibri"/>
        </w:rPr>
      </w:pPr>
      <w:r w:rsidRPr="00D80682">
        <w:rPr>
          <w:rFonts w:ascii="Calibri" w:hAnsi="Calibri" w:cs="Calibri"/>
        </w:rPr>
        <w:t>Indeed, the</w:t>
      </w:r>
      <w:r w:rsidR="0075391B" w:rsidRPr="00D80682">
        <w:rPr>
          <w:rFonts w:ascii="Calibri" w:hAnsi="Calibri" w:cs="Calibri"/>
        </w:rPr>
        <w:t xml:space="preserve"> </w:t>
      </w:r>
      <w:r w:rsidR="00976E61" w:rsidRPr="00D80682">
        <w:rPr>
          <w:rFonts w:ascii="Calibri" w:hAnsi="Calibri" w:cs="Calibri"/>
        </w:rPr>
        <w:t>skyscrapers h</w:t>
      </w:r>
      <w:r>
        <w:rPr>
          <w:rFonts w:ascii="Calibri" w:hAnsi="Calibri" w:cs="Calibri"/>
        </w:rPr>
        <w:t xml:space="preserve">ave </w:t>
      </w:r>
      <w:proofErr w:type="gramStart"/>
      <w:r>
        <w:rPr>
          <w:rFonts w:ascii="Calibri" w:hAnsi="Calibri" w:cs="Calibri"/>
        </w:rPr>
        <w:t>been</w:t>
      </w:r>
      <w:r w:rsidR="00976E61" w:rsidRPr="00D80682">
        <w:rPr>
          <w:rFonts w:ascii="Calibri" w:hAnsi="Calibri" w:cs="Calibri"/>
        </w:rPr>
        <w:t xml:space="preserve"> </w:t>
      </w:r>
      <w:r>
        <w:rPr>
          <w:rFonts w:ascii="Calibri" w:hAnsi="Calibri" w:cs="Calibri"/>
        </w:rPr>
        <w:t>researched</w:t>
      </w:r>
      <w:proofErr w:type="gramEnd"/>
      <w:r w:rsidR="00976E61" w:rsidRPr="00D80682">
        <w:rPr>
          <w:rFonts w:ascii="Calibri" w:hAnsi="Calibri" w:cs="Calibri"/>
        </w:rPr>
        <w:t xml:space="preserve"> in fields of urban geography, sociology, economic and financial influences. In this </w:t>
      </w:r>
      <w:r w:rsidR="00337AEA" w:rsidRPr="00D80682">
        <w:rPr>
          <w:rFonts w:ascii="Calibri" w:hAnsi="Calibri" w:cs="Calibri"/>
        </w:rPr>
        <w:t>research a</w:t>
      </w:r>
      <w:r w:rsidR="00976E61" w:rsidRPr="00D80682">
        <w:rPr>
          <w:rFonts w:ascii="Calibri" w:hAnsi="Calibri" w:cs="Calibri"/>
        </w:rPr>
        <w:t xml:space="preserve"> </w:t>
      </w:r>
      <w:r w:rsidR="008B1349">
        <w:rPr>
          <w:rFonts w:ascii="Calibri" w:hAnsi="Calibri" w:cs="Calibri"/>
        </w:rPr>
        <w:t>phenomenological</w:t>
      </w:r>
      <w:r w:rsidR="00976E61" w:rsidRPr="00D80682">
        <w:rPr>
          <w:rFonts w:ascii="Calibri" w:hAnsi="Calibri" w:cs="Calibri"/>
        </w:rPr>
        <w:t xml:space="preserve"> perspective </w:t>
      </w:r>
      <w:proofErr w:type="gramStart"/>
      <w:r w:rsidR="00976E61" w:rsidRPr="00D80682">
        <w:rPr>
          <w:rFonts w:ascii="Calibri" w:hAnsi="Calibri" w:cs="Calibri"/>
        </w:rPr>
        <w:t>is proposed</w:t>
      </w:r>
      <w:proofErr w:type="gramEnd"/>
      <w:r w:rsidR="00976E61" w:rsidRPr="00D80682">
        <w:rPr>
          <w:rFonts w:ascii="Calibri" w:hAnsi="Calibri" w:cs="Calibri"/>
        </w:rPr>
        <w:t>, primarily to look and evaluate skyscraper as a potential sacred space</w:t>
      </w:r>
      <w:r>
        <w:rPr>
          <w:rFonts w:ascii="Calibri" w:hAnsi="Calibri" w:cs="Calibri"/>
        </w:rPr>
        <w:t xml:space="preserve">. </w:t>
      </w:r>
      <w:r w:rsidR="008B1349">
        <w:rPr>
          <w:rFonts w:ascii="Calibri" w:hAnsi="Calibri" w:cs="Calibri"/>
        </w:rPr>
        <w:t xml:space="preserve">The research will be based on </w:t>
      </w:r>
      <w:r w:rsidR="008B1349" w:rsidRPr="00D80682">
        <w:rPr>
          <w:rFonts w:ascii="Calibri" w:hAnsi="Calibri" w:cs="Calibri"/>
        </w:rPr>
        <w:t>works</w:t>
      </w:r>
      <w:r w:rsidR="00337AEA" w:rsidRPr="00D80682">
        <w:rPr>
          <w:rFonts w:ascii="Calibri" w:hAnsi="Calibri" w:cs="Calibri"/>
        </w:rPr>
        <w:t xml:space="preserve"> of </w:t>
      </w:r>
      <w:r w:rsidR="008C3087">
        <w:rPr>
          <w:rFonts w:ascii="Calibri" w:hAnsi="Calibri" w:cs="Calibri"/>
        </w:rPr>
        <w:t>phenomenology</w:t>
      </w:r>
      <w:r w:rsidR="00337AEA" w:rsidRPr="00D80682">
        <w:rPr>
          <w:rFonts w:ascii="Calibri" w:hAnsi="Calibri" w:cs="Calibri"/>
        </w:rPr>
        <w:t xml:space="preserve"> theorists</w:t>
      </w:r>
      <w:r w:rsidR="008B1349">
        <w:rPr>
          <w:rFonts w:ascii="Calibri" w:hAnsi="Calibri" w:cs="Calibri"/>
        </w:rPr>
        <w:t xml:space="preserve">; </w:t>
      </w:r>
      <w:r>
        <w:rPr>
          <w:rFonts w:ascii="Calibri" w:hAnsi="Calibri" w:cs="Calibri"/>
        </w:rPr>
        <w:t xml:space="preserve">to explore </w:t>
      </w:r>
      <w:r w:rsidR="00337AEA" w:rsidRPr="00D80682">
        <w:rPr>
          <w:rFonts w:ascii="Calibri" w:hAnsi="Calibri" w:cs="Calibri"/>
        </w:rPr>
        <w:t xml:space="preserve">the idea of ‘sacred’ </w:t>
      </w:r>
      <w:r>
        <w:rPr>
          <w:rFonts w:ascii="Calibri" w:hAnsi="Calibri" w:cs="Calibri"/>
        </w:rPr>
        <w:t>and</w:t>
      </w:r>
      <w:r w:rsidR="00337AEA" w:rsidRPr="00D80682">
        <w:rPr>
          <w:rFonts w:ascii="Calibri" w:hAnsi="Calibri" w:cs="Calibri"/>
        </w:rPr>
        <w:t xml:space="preserve"> give a comparative perspective. </w:t>
      </w:r>
      <w:r w:rsidR="008B1349" w:rsidRPr="00D80682">
        <w:rPr>
          <w:rFonts w:ascii="Calibri" w:hAnsi="Calibri" w:cs="Calibri"/>
        </w:rPr>
        <w:t>Additionally,</w:t>
      </w:r>
      <w:r>
        <w:rPr>
          <w:rFonts w:ascii="Calibri" w:hAnsi="Calibri" w:cs="Calibri"/>
        </w:rPr>
        <w:t xml:space="preserve"> </w:t>
      </w:r>
      <w:r w:rsidR="00337AEA" w:rsidRPr="00D80682">
        <w:rPr>
          <w:rFonts w:ascii="Calibri" w:hAnsi="Calibri" w:cs="Calibri"/>
        </w:rPr>
        <w:t xml:space="preserve">to support participatory engagement with the </w:t>
      </w:r>
      <w:r w:rsidR="000A7E36" w:rsidRPr="00D80682">
        <w:rPr>
          <w:rFonts w:ascii="Calibri" w:hAnsi="Calibri" w:cs="Calibri"/>
        </w:rPr>
        <w:t>skyline and landmark skyscraper experience</w:t>
      </w:r>
      <w:r>
        <w:rPr>
          <w:rFonts w:ascii="Calibri" w:hAnsi="Calibri" w:cs="Calibri"/>
        </w:rPr>
        <w:t xml:space="preserve"> topic </w:t>
      </w:r>
      <w:proofErr w:type="gramStart"/>
      <w:r w:rsidR="001B4C06">
        <w:rPr>
          <w:rFonts w:ascii="Calibri" w:hAnsi="Calibri" w:cs="Calibri"/>
        </w:rPr>
        <w:t xml:space="preserve">is </w:t>
      </w:r>
      <w:r>
        <w:rPr>
          <w:rFonts w:ascii="Calibri" w:hAnsi="Calibri" w:cs="Calibri"/>
        </w:rPr>
        <w:t>approached</w:t>
      </w:r>
      <w:proofErr w:type="gramEnd"/>
      <w:r>
        <w:rPr>
          <w:rFonts w:ascii="Calibri" w:hAnsi="Calibri" w:cs="Calibri"/>
        </w:rPr>
        <w:t xml:space="preserve"> phenomenologically</w:t>
      </w:r>
      <w:r w:rsidR="000A7E36" w:rsidRPr="00D80682">
        <w:rPr>
          <w:rFonts w:ascii="Calibri" w:hAnsi="Calibri" w:cs="Calibri"/>
        </w:rPr>
        <w:t xml:space="preserve">. </w:t>
      </w:r>
    </w:p>
    <w:p w14:paraId="22EF3EC4" w14:textId="77777777" w:rsidR="002D6448" w:rsidRPr="00D80682" w:rsidRDefault="002D6448" w:rsidP="00337AEA">
      <w:pPr>
        <w:rPr>
          <w:rFonts w:ascii="Calibri" w:hAnsi="Calibri" w:cs="Calibri"/>
        </w:rPr>
      </w:pPr>
    </w:p>
    <w:p w14:paraId="0F6D53FE" w14:textId="4EC355D4" w:rsidR="000A7E36" w:rsidRPr="00D80682" w:rsidRDefault="000A7E36" w:rsidP="00337AEA">
      <w:pPr>
        <w:rPr>
          <w:rFonts w:ascii="Calibri" w:hAnsi="Calibri" w:cs="Calibri"/>
        </w:rPr>
      </w:pPr>
      <w:r w:rsidRPr="00D80682">
        <w:rPr>
          <w:rFonts w:ascii="Calibri" w:hAnsi="Calibri" w:cs="Calibri"/>
        </w:rPr>
        <w:t xml:space="preserve">To evaluate the elements of sacrality in skyscrapers Mircea Eliade’s theory of </w:t>
      </w:r>
      <w:r w:rsidR="00012D88" w:rsidRPr="00D80682">
        <w:rPr>
          <w:rFonts w:ascii="Calibri" w:hAnsi="Calibri" w:cs="Calibri"/>
        </w:rPr>
        <w:t>‘sacred</w:t>
      </w:r>
      <w:r w:rsidRPr="00D80682">
        <w:rPr>
          <w:rFonts w:ascii="Calibri" w:hAnsi="Calibri" w:cs="Calibri"/>
        </w:rPr>
        <w:t xml:space="preserve"> and profane’ and ‘axis mundi’ </w:t>
      </w:r>
      <w:proofErr w:type="gramStart"/>
      <w:r w:rsidR="001B4C06">
        <w:rPr>
          <w:rFonts w:ascii="Calibri" w:hAnsi="Calibri" w:cs="Calibri"/>
        </w:rPr>
        <w:t>is</w:t>
      </w:r>
      <w:r w:rsidRPr="00D80682">
        <w:rPr>
          <w:rFonts w:ascii="Calibri" w:hAnsi="Calibri" w:cs="Calibri"/>
        </w:rPr>
        <w:t xml:space="preserve"> compared</w:t>
      </w:r>
      <w:proofErr w:type="gramEnd"/>
      <w:r w:rsidRPr="00D80682">
        <w:rPr>
          <w:rFonts w:ascii="Calibri" w:hAnsi="Calibri" w:cs="Calibri"/>
        </w:rPr>
        <w:t xml:space="preserve"> along Belden Lane’s </w:t>
      </w:r>
      <w:r w:rsidR="00012D88" w:rsidRPr="00D80682">
        <w:rPr>
          <w:rFonts w:ascii="Calibri" w:hAnsi="Calibri" w:cs="Calibri"/>
        </w:rPr>
        <w:t>‘four</w:t>
      </w:r>
      <w:r w:rsidRPr="00D80682">
        <w:rPr>
          <w:rFonts w:ascii="Calibri" w:hAnsi="Calibri" w:cs="Calibri"/>
        </w:rPr>
        <w:t xml:space="preserve"> axioms of sacred place</w:t>
      </w:r>
      <w:r w:rsidR="006E4442" w:rsidRPr="00D80682">
        <w:rPr>
          <w:rFonts w:ascii="Calibri" w:hAnsi="Calibri" w:cs="Calibri"/>
        </w:rPr>
        <w:t>,’</w:t>
      </w:r>
      <w:r w:rsidRPr="00D80682">
        <w:rPr>
          <w:rFonts w:ascii="Calibri" w:hAnsi="Calibri" w:cs="Calibri"/>
        </w:rPr>
        <w:t xml:space="preserve"> and Rudolf Otto’s views on ‘</w:t>
      </w:r>
      <w:r w:rsidR="00B86ABD" w:rsidRPr="00D80682">
        <w:rPr>
          <w:rFonts w:ascii="Calibri" w:hAnsi="Calibri" w:cs="Calibri"/>
        </w:rPr>
        <w:t>numinous</w:t>
      </w:r>
      <w:r w:rsidRPr="00D80682">
        <w:rPr>
          <w:rFonts w:ascii="Calibri" w:hAnsi="Calibri" w:cs="Calibri"/>
        </w:rPr>
        <w:t>.</w:t>
      </w:r>
      <w:r w:rsidR="00251107" w:rsidRPr="00D80682">
        <w:rPr>
          <w:rFonts w:ascii="Calibri" w:hAnsi="Calibri" w:cs="Calibri"/>
        </w:rPr>
        <w:t xml:space="preserve"> The </w:t>
      </w:r>
      <w:r w:rsidR="00B66F12">
        <w:rPr>
          <w:rFonts w:ascii="Calibri" w:hAnsi="Calibri" w:cs="Calibri"/>
        </w:rPr>
        <w:t>task of this research</w:t>
      </w:r>
      <w:r w:rsidR="00251107" w:rsidRPr="00D80682">
        <w:rPr>
          <w:rFonts w:ascii="Calibri" w:hAnsi="Calibri" w:cs="Calibri"/>
        </w:rPr>
        <w:t xml:space="preserve"> is to detect if definition of the sacred can </w:t>
      </w:r>
      <w:proofErr w:type="gramStart"/>
      <w:r w:rsidR="00251107" w:rsidRPr="00D80682">
        <w:rPr>
          <w:rFonts w:ascii="Calibri" w:hAnsi="Calibri" w:cs="Calibri"/>
        </w:rPr>
        <w:t>be applied</w:t>
      </w:r>
      <w:proofErr w:type="gramEnd"/>
      <w:r w:rsidR="00251107" w:rsidRPr="00D80682">
        <w:rPr>
          <w:rFonts w:ascii="Calibri" w:hAnsi="Calibri" w:cs="Calibri"/>
        </w:rPr>
        <w:t xml:space="preserve"> to secular, profane buildings</w:t>
      </w:r>
      <w:r w:rsidR="008B1349">
        <w:rPr>
          <w:rFonts w:ascii="Calibri" w:hAnsi="Calibri" w:cs="Calibri"/>
        </w:rPr>
        <w:t>,</w:t>
      </w:r>
      <w:r w:rsidR="00251107" w:rsidRPr="00D80682">
        <w:rPr>
          <w:rFonts w:ascii="Calibri" w:hAnsi="Calibri" w:cs="Calibri"/>
        </w:rPr>
        <w:t xml:space="preserve"> as</w:t>
      </w:r>
      <w:r w:rsidR="008B1349">
        <w:rPr>
          <w:rFonts w:ascii="Calibri" w:hAnsi="Calibri" w:cs="Calibri"/>
        </w:rPr>
        <w:t xml:space="preserve"> which, </w:t>
      </w:r>
      <w:r w:rsidR="008B1349" w:rsidRPr="00D80682">
        <w:rPr>
          <w:rFonts w:ascii="Calibri" w:hAnsi="Calibri" w:cs="Calibri"/>
        </w:rPr>
        <w:t>skyscrapers</w:t>
      </w:r>
      <w:r w:rsidR="00251107" w:rsidRPr="00D80682">
        <w:rPr>
          <w:rFonts w:ascii="Calibri" w:hAnsi="Calibri" w:cs="Calibri"/>
        </w:rPr>
        <w:t xml:space="preserve"> are </w:t>
      </w:r>
      <w:r w:rsidR="00B86ABD" w:rsidRPr="00D80682">
        <w:rPr>
          <w:rFonts w:ascii="Calibri" w:hAnsi="Calibri" w:cs="Calibri"/>
        </w:rPr>
        <w:t xml:space="preserve">generally </w:t>
      </w:r>
      <w:r w:rsidR="00251107" w:rsidRPr="00D80682">
        <w:rPr>
          <w:rFonts w:ascii="Calibri" w:hAnsi="Calibri" w:cs="Calibri"/>
        </w:rPr>
        <w:t>classified</w:t>
      </w:r>
      <w:r w:rsidR="008B1349">
        <w:rPr>
          <w:rFonts w:ascii="Calibri" w:hAnsi="Calibri" w:cs="Calibri"/>
        </w:rPr>
        <w:t>.</w:t>
      </w:r>
      <w:r w:rsidR="00251107" w:rsidRPr="00D80682">
        <w:rPr>
          <w:rFonts w:ascii="Calibri" w:hAnsi="Calibri" w:cs="Calibri"/>
        </w:rPr>
        <w:t xml:space="preserve"> </w:t>
      </w:r>
      <w:r w:rsidR="008B1349">
        <w:rPr>
          <w:rFonts w:ascii="Calibri" w:hAnsi="Calibri" w:cs="Calibri"/>
        </w:rPr>
        <w:t>This research will question if</w:t>
      </w:r>
      <w:r w:rsidR="00251107" w:rsidRPr="00D80682">
        <w:rPr>
          <w:rFonts w:ascii="Calibri" w:hAnsi="Calibri" w:cs="Calibri"/>
        </w:rPr>
        <w:t xml:space="preserve"> </w:t>
      </w:r>
      <w:r w:rsidR="008B1349" w:rsidRPr="00D80682">
        <w:rPr>
          <w:rFonts w:ascii="Calibri" w:hAnsi="Calibri" w:cs="Calibri"/>
        </w:rPr>
        <w:t>phenomenolog</w:t>
      </w:r>
      <w:r w:rsidR="008B1349">
        <w:rPr>
          <w:rFonts w:ascii="Calibri" w:hAnsi="Calibri" w:cs="Calibri"/>
        </w:rPr>
        <w:t xml:space="preserve">ical </w:t>
      </w:r>
      <w:r w:rsidR="008B1349" w:rsidRPr="00D80682">
        <w:rPr>
          <w:rFonts w:ascii="Calibri" w:hAnsi="Calibri" w:cs="Calibri"/>
        </w:rPr>
        <w:t>level</w:t>
      </w:r>
      <w:r w:rsidR="00251107" w:rsidRPr="00D80682">
        <w:rPr>
          <w:rFonts w:ascii="Calibri" w:hAnsi="Calibri" w:cs="Calibri"/>
        </w:rPr>
        <w:t xml:space="preserve"> of sacredness </w:t>
      </w:r>
      <w:r w:rsidR="008B1349">
        <w:rPr>
          <w:rFonts w:ascii="Calibri" w:hAnsi="Calibri" w:cs="Calibri"/>
        </w:rPr>
        <w:t xml:space="preserve">is present and can </w:t>
      </w:r>
      <w:proofErr w:type="gramStart"/>
      <w:r w:rsidR="008B1349">
        <w:rPr>
          <w:rFonts w:ascii="Calibri" w:hAnsi="Calibri" w:cs="Calibri"/>
        </w:rPr>
        <w:t>b</w:t>
      </w:r>
      <w:r w:rsidR="00B66F12">
        <w:rPr>
          <w:rFonts w:ascii="Calibri" w:hAnsi="Calibri" w:cs="Calibri"/>
        </w:rPr>
        <w:t>e found</w:t>
      </w:r>
      <w:proofErr w:type="gramEnd"/>
      <w:r w:rsidR="00251107" w:rsidRPr="00D80682">
        <w:rPr>
          <w:rFonts w:ascii="Calibri" w:hAnsi="Calibri" w:cs="Calibri"/>
        </w:rPr>
        <w:t xml:space="preserve"> </w:t>
      </w:r>
      <w:r w:rsidR="00B66F12">
        <w:rPr>
          <w:rFonts w:ascii="Calibri" w:hAnsi="Calibri" w:cs="Calibri"/>
        </w:rPr>
        <w:t xml:space="preserve">in </w:t>
      </w:r>
      <w:r w:rsidR="00251107" w:rsidRPr="00D80682">
        <w:rPr>
          <w:rFonts w:ascii="Calibri" w:hAnsi="Calibri" w:cs="Calibri"/>
        </w:rPr>
        <w:t xml:space="preserve">the symbols and </w:t>
      </w:r>
      <w:r w:rsidR="008B1349">
        <w:rPr>
          <w:rFonts w:ascii="Calibri" w:hAnsi="Calibri" w:cs="Calibri"/>
        </w:rPr>
        <w:t xml:space="preserve">images </w:t>
      </w:r>
      <w:r w:rsidR="00B86ABD" w:rsidRPr="00D80682">
        <w:rPr>
          <w:rFonts w:ascii="Calibri" w:hAnsi="Calibri" w:cs="Calibri"/>
        </w:rPr>
        <w:t xml:space="preserve">communicated by </w:t>
      </w:r>
      <w:r w:rsidR="00251107" w:rsidRPr="00D80682">
        <w:rPr>
          <w:rFonts w:ascii="Calibri" w:hAnsi="Calibri" w:cs="Calibri"/>
        </w:rPr>
        <w:t>t</w:t>
      </w:r>
      <w:r w:rsidR="00B66F12">
        <w:rPr>
          <w:rFonts w:ascii="Calibri" w:hAnsi="Calibri" w:cs="Calibri"/>
        </w:rPr>
        <w:t>he</w:t>
      </w:r>
      <w:r w:rsidR="00251107" w:rsidRPr="00D80682">
        <w:rPr>
          <w:rFonts w:ascii="Calibri" w:hAnsi="Calibri" w:cs="Calibri"/>
        </w:rPr>
        <w:t xml:space="preserve"> buildings</w:t>
      </w:r>
      <w:r w:rsidR="006E4442" w:rsidRPr="00D80682">
        <w:rPr>
          <w:rFonts w:ascii="Calibri" w:hAnsi="Calibri" w:cs="Calibri"/>
        </w:rPr>
        <w:t xml:space="preserve">. </w:t>
      </w:r>
    </w:p>
    <w:p w14:paraId="53950986" w14:textId="3F562972" w:rsidR="004461F9" w:rsidRPr="00D80682" w:rsidRDefault="00012D88" w:rsidP="004461F9">
      <w:pPr>
        <w:rPr>
          <w:rFonts w:ascii="Calibri" w:hAnsi="Calibri" w:cs="Calibri"/>
        </w:rPr>
      </w:pPr>
      <w:r w:rsidRPr="00D80682">
        <w:rPr>
          <w:rFonts w:ascii="Calibri" w:hAnsi="Calibri" w:cs="Calibri"/>
        </w:rPr>
        <w:t xml:space="preserve">To aid </w:t>
      </w:r>
      <w:r w:rsidR="00B86ABD" w:rsidRPr="00D80682">
        <w:rPr>
          <w:rFonts w:ascii="Calibri" w:hAnsi="Calibri" w:cs="Calibri"/>
        </w:rPr>
        <w:t>phenomenological approach Tilley’s and Lane’s views on phenomenolog</w:t>
      </w:r>
      <w:r w:rsidR="006C4A0D" w:rsidRPr="00D80682">
        <w:rPr>
          <w:rFonts w:ascii="Calibri" w:hAnsi="Calibri" w:cs="Calibri"/>
        </w:rPr>
        <w:t>y</w:t>
      </w:r>
      <w:r w:rsidR="00B86ABD" w:rsidRPr="00D80682">
        <w:rPr>
          <w:rFonts w:ascii="Calibri" w:hAnsi="Calibri" w:cs="Calibri"/>
        </w:rPr>
        <w:t xml:space="preserve"> </w:t>
      </w:r>
      <w:proofErr w:type="gramStart"/>
      <w:r w:rsidR="00B86ABD" w:rsidRPr="00D80682">
        <w:rPr>
          <w:rFonts w:ascii="Calibri" w:hAnsi="Calibri" w:cs="Calibri"/>
        </w:rPr>
        <w:t xml:space="preserve">are </w:t>
      </w:r>
      <w:r w:rsidR="006C4A0D" w:rsidRPr="00D80682">
        <w:rPr>
          <w:rFonts w:ascii="Calibri" w:hAnsi="Calibri" w:cs="Calibri"/>
        </w:rPr>
        <w:t>referred</w:t>
      </w:r>
      <w:proofErr w:type="gramEnd"/>
      <w:r w:rsidR="006C4A0D" w:rsidRPr="00D80682">
        <w:rPr>
          <w:rFonts w:ascii="Calibri" w:hAnsi="Calibri" w:cs="Calibri"/>
        </w:rPr>
        <w:t xml:space="preserve"> to</w:t>
      </w:r>
      <w:r w:rsidR="004506B1" w:rsidRPr="00D80682">
        <w:rPr>
          <w:rFonts w:ascii="Calibri" w:hAnsi="Calibri" w:cs="Calibri"/>
        </w:rPr>
        <w:t xml:space="preserve">. </w:t>
      </w:r>
      <w:r w:rsidR="008B1349">
        <w:rPr>
          <w:rFonts w:ascii="Calibri" w:hAnsi="Calibri" w:cs="Calibri"/>
        </w:rPr>
        <w:t>F</w:t>
      </w:r>
      <w:r w:rsidR="00B86ABD" w:rsidRPr="00D80682">
        <w:rPr>
          <w:rFonts w:ascii="Calibri" w:hAnsi="Calibri" w:cs="Calibri"/>
        </w:rPr>
        <w:t>urther</w:t>
      </w:r>
      <w:r w:rsidR="004506B1">
        <w:rPr>
          <w:rFonts w:ascii="Calibri" w:hAnsi="Calibri" w:cs="Calibri"/>
        </w:rPr>
        <w:t>,</w:t>
      </w:r>
      <w:r w:rsidR="00B86ABD" w:rsidRPr="00D80682">
        <w:rPr>
          <w:rFonts w:ascii="Calibri" w:hAnsi="Calibri" w:cs="Calibri"/>
        </w:rPr>
        <w:t xml:space="preserve"> the importance of relationship between the building, people and space </w:t>
      </w:r>
      <w:r w:rsidR="004461F9" w:rsidRPr="00D80682">
        <w:rPr>
          <w:rFonts w:ascii="Calibri" w:hAnsi="Calibri" w:cs="Calibri"/>
        </w:rPr>
        <w:t>must</w:t>
      </w:r>
      <w:r w:rsidR="00B86ABD" w:rsidRPr="00D80682">
        <w:rPr>
          <w:rFonts w:ascii="Calibri" w:hAnsi="Calibri" w:cs="Calibri"/>
        </w:rPr>
        <w:t xml:space="preserve"> be established</w:t>
      </w:r>
      <w:proofErr w:type="gramStart"/>
      <w:r w:rsidR="00B86ABD" w:rsidRPr="00D80682">
        <w:rPr>
          <w:rFonts w:ascii="Calibri" w:hAnsi="Calibri" w:cs="Calibri"/>
        </w:rPr>
        <w:t xml:space="preserve">.  </w:t>
      </w:r>
      <w:proofErr w:type="gramEnd"/>
      <w:r w:rsidR="00B86ABD" w:rsidRPr="00D80682">
        <w:rPr>
          <w:rFonts w:ascii="Calibri" w:hAnsi="Calibri" w:cs="Calibri"/>
        </w:rPr>
        <w:t>Tilley suggests that through the buildings in place we can understand people, and through the people buildings</w:t>
      </w:r>
      <w:r w:rsidR="004506B1" w:rsidRPr="00D80682">
        <w:rPr>
          <w:rFonts w:ascii="Calibri" w:hAnsi="Calibri" w:cs="Calibri"/>
        </w:rPr>
        <w:t xml:space="preserve">. </w:t>
      </w:r>
      <w:r w:rsidR="00B86ABD" w:rsidRPr="00D80682">
        <w:rPr>
          <w:rFonts w:ascii="Calibri" w:hAnsi="Calibri" w:cs="Calibri"/>
        </w:rPr>
        <w:t>Barr and Johnson argue on skyline effect that skyscrapers may promote the development a collective sense of urban identity</w:t>
      </w:r>
      <w:r w:rsidR="00916333" w:rsidRPr="00D80682">
        <w:rPr>
          <w:rFonts w:ascii="Calibri" w:hAnsi="Calibri" w:cs="Calibri"/>
        </w:rPr>
        <w:t>.</w:t>
      </w:r>
      <w:r w:rsidR="00916333" w:rsidRPr="00D80682">
        <w:rPr>
          <w:rStyle w:val="FootnoteReference"/>
          <w:rFonts w:ascii="Calibri" w:hAnsi="Calibri" w:cs="Calibri"/>
        </w:rPr>
        <w:t xml:space="preserve"> </w:t>
      </w:r>
      <w:r w:rsidR="00916333" w:rsidRPr="00D80682">
        <w:rPr>
          <w:rStyle w:val="FootnoteReference"/>
          <w:rFonts w:ascii="Calibri" w:hAnsi="Calibri" w:cs="Calibri"/>
        </w:rPr>
        <w:footnoteReference w:id="5"/>
      </w:r>
      <w:r w:rsidR="00B86ABD" w:rsidRPr="00D80682">
        <w:rPr>
          <w:rFonts w:ascii="Calibri" w:hAnsi="Calibri" w:cs="Calibri"/>
        </w:rPr>
        <w:t xml:space="preserve">  </w:t>
      </w:r>
      <w:r w:rsidR="004461F9" w:rsidRPr="00D80682">
        <w:rPr>
          <w:rFonts w:ascii="Calibri" w:hAnsi="Calibri" w:cs="Calibri"/>
        </w:rPr>
        <w:t>McNeil suggests taking an interest in skyscrapers through relationship between the city and the skyscraper as an identifiable place with its own identities, histories, myths, and collective place narratives.</w:t>
      </w:r>
      <w:r w:rsidR="00916333" w:rsidRPr="00D80682">
        <w:rPr>
          <w:rStyle w:val="FootnoteReference"/>
          <w:rFonts w:ascii="Calibri" w:hAnsi="Calibri" w:cs="Calibri"/>
        </w:rPr>
        <w:footnoteReference w:id="6"/>
      </w:r>
      <w:r w:rsidR="004461F9" w:rsidRPr="00D80682">
        <w:rPr>
          <w:rFonts w:ascii="Calibri" w:hAnsi="Calibri" w:cs="Calibri"/>
        </w:rPr>
        <w:t xml:space="preserve"> </w:t>
      </w:r>
    </w:p>
    <w:p w14:paraId="0C7931B1" w14:textId="77777777" w:rsidR="002D6448" w:rsidRPr="00D80682" w:rsidRDefault="002D6448" w:rsidP="004461F9">
      <w:pPr>
        <w:rPr>
          <w:rFonts w:ascii="Calibri" w:hAnsi="Calibri" w:cs="Calibri"/>
        </w:rPr>
      </w:pPr>
    </w:p>
    <w:p w14:paraId="0785ED4F" w14:textId="5AEAD7FF" w:rsidR="004461F9" w:rsidRPr="00D80682" w:rsidRDefault="004461F9" w:rsidP="004461F9">
      <w:pPr>
        <w:rPr>
          <w:rFonts w:ascii="Calibri" w:hAnsi="Calibri" w:cs="Calibri"/>
        </w:rPr>
      </w:pPr>
      <w:r w:rsidRPr="00D80682">
        <w:rPr>
          <w:rFonts w:ascii="Calibri" w:hAnsi="Calibri" w:cs="Calibri"/>
        </w:rPr>
        <w:t xml:space="preserve">Conclusively, this research is aimed to </w:t>
      </w:r>
      <w:r w:rsidR="008B1349">
        <w:rPr>
          <w:rFonts w:ascii="Calibri" w:hAnsi="Calibri" w:cs="Calibri"/>
        </w:rPr>
        <w:t>argue against</w:t>
      </w:r>
      <w:r w:rsidRPr="00D80682">
        <w:rPr>
          <w:rFonts w:ascii="Calibri" w:hAnsi="Calibri" w:cs="Calibri"/>
        </w:rPr>
        <w:t xml:space="preserve"> </w:t>
      </w:r>
      <w:r w:rsidR="009616EF" w:rsidRPr="00D80682">
        <w:rPr>
          <w:rFonts w:ascii="Calibri" w:hAnsi="Calibri" w:cs="Calibri"/>
        </w:rPr>
        <w:t>the stereotyped</w:t>
      </w:r>
      <w:r w:rsidRPr="00D80682">
        <w:rPr>
          <w:rFonts w:ascii="Calibri" w:hAnsi="Calibri" w:cs="Calibri"/>
        </w:rPr>
        <w:t xml:space="preserve"> image of skyscrapers as a soulless construct in </w:t>
      </w:r>
      <w:r w:rsidR="008877C2" w:rsidRPr="00D80682">
        <w:rPr>
          <w:rFonts w:ascii="Calibri" w:hAnsi="Calibri" w:cs="Calibri"/>
        </w:rPr>
        <w:t>urban placement</w:t>
      </w:r>
      <w:r w:rsidR="0088457E" w:rsidRPr="00D80682">
        <w:rPr>
          <w:rFonts w:ascii="Calibri" w:hAnsi="Calibri" w:cs="Calibri"/>
        </w:rPr>
        <w:t xml:space="preserve"> or solemnly a symbol of social and economic power</w:t>
      </w:r>
      <w:proofErr w:type="gramStart"/>
      <w:r w:rsidR="009616EF">
        <w:rPr>
          <w:rFonts w:ascii="Calibri" w:hAnsi="Calibri" w:cs="Calibri"/>
        </w:rPr>
        <w:t xml:space="preserve">. </w:t>
      </w:r>
      <w:r w:rsidR="008877C2" w:rsidRPr="00D80682">
        <w:rPr>
          <w:rFonts w:ascii="Calibri" w:hAnsi="Calibri" w:cs="Calibri"/>
        </w:rPr>
        <w:t xml:space="preserve"> </w:t>
      </w:r>
      <w:proofErr w:type="gramEnd"/>
      <w:r w:rsidR="009616EF">
        <w:rPr>
          <w:rFonts w:ascii="Calibri" w:hAnsi="Calibri" w:cs="Calibri"/>
        </w:rPr>
        <w:t xml:space="preserve">My intention </w:t>
      </w:r>
      <w:r w:rsidR="0005093C">
        <w:rPr>
          <w:rFonts w:ascii="Calibri" w:hAnsi="Calibri" w:cs="Calibri"/>
        </w:rPr>
        <w:t xml:space="preserve">is </w:t>
      </w:r>
      <w:r w:rsidR="0005093C" w:rsidRPr="00D80682">
        <w:rPr>
          <w:rFonts w:ascii="Calibri" w:hAnsi="Calibri" w:cs="Calibri"/>
        </w:rPr>
        <w:t>to</w:t>
      </w:r>
      <w:r w:rsidR="008877C2" w:rsidRPr="00D80682">
        <w:rPr>
          <w:rFonts w:ascii="Calibri" w:hAnsi="Calibri" w:cs="Calibri"/>
        </w:rPr>
        <w:t xml:space="preserve"> </w:t>
      </w:r>
      <w:r w:rsidR="006B3C60">
        <w:rPr>
          <w:rFonts w:ascii="Calibri" w:hAnsi="Calibri" w:cs="Calibri"/>
        </w:rPr>
        <w:t>investigate</w:t>
      </w:r>
      <w:r w:rsidR="008877C2" w:rsidRPr="00D80682">
        <w:rPr>
          <w:rFonts w:ascii="Calibri" w:hAnsi="Calibri" w:cs="Calibri"/>
        </w:rPr>
        <w:t xml:space="preserve"> the sub-surficial layers of potentially present sacred</w:t>
      </w:r>
      <w:r w:rsidR="00CC4C77" w:rsidRPr="00D80682">
        <w:rPr>
          <w:rFonts w:ascii="Calibri" w:hAnsi="Calibri" w:cs="Calibri"/>
        </w:rPr>
        <w:t xml:space="preserve">, </w:t>
      </w:r>
      <w:proofErr w:type="gramStart"/>
      <w:r w:rsidR="00CC4C77" w:rsidRPr="00D80682">
        <w:rPr>
          <w:rFonts w:ascii="Calibri" w:hAnsi="Calibri" w:cs="Calibri"/>
        </w:rPr>
        <w:t>mythic</w:t>
      </w:r>
      <w:proofErr w:type="gramEnd"/>
      <w:r w:rsidR="00CC4C77" w:rsidRPr="00D80682">
        <w:rPr>
          <w:rFonts w:ascii="Calibri" w:hAnsi="Calibri" w:cs="Calibri"/>
        </w:rPr>
        <w:t xml:space="preserve"> or symbolic</w:t>
      </w:r>
      <w:r w:rsidR="008877C2" w:rsidRPr="00D80682">
        <w:rPr>
          <w:rFonts w:ascii="Calibri" w:hAnsi="Calibri" w:cs="Calibri"/>
        </w:rPr>
        <w:t xml:space="preserve"> qualities, which </w:t>
      </w:r>
      <w:r w:rsidR="00814F3F" w:rsidRPr="00D80682">
        <w:rPr>
          <w:rFonts w:ascii="Calibri" w:hAnsi="Calibri" w:cs="Calibri"/>
        </w:rPr>
        <w:t>cannot</w:t>
      </w:r>
      <w:r w:rsidR="008877C2" w:rsidRPr="00D80682">
        <w:rPr>
          <w:rFonts w:ascii="Calibri" w:hAnsi="Calibri" w:cs="Calibri"/>
        </w:rPr>
        <w:t xml:space="preserve"> be scientifically taxonomized, however can be experienced through </w:t>
      </w:r>
      <w:r w:rsidR="0088457E" w:rsidRPr="00D80682">
        <w:rPr>
          <w:rFonts w:ascii="Calibri" w:hAnsi="Calibri" w:cs="Calibri"/>
        </w:rPr>
        <w:t xml:space="preserve">the </w:t>
      </w:r>
      <w:r w:rsidR="008877C2" w:rsidRPr="00D80682">
        <w:rPr>
          <w:rFonts w:ascii="Calibri" w:hAnsi="Calibri" w:cs="Calibri"/>
        </w:rPr>
        <w:t>contact between human senses and building’s liv</w:t>
      </w:r>
      <w:r w:rsidR="00C1155A" w:rsidRPr="00D80682">
        <w:rPr>
          <w:rFonts w:ascii="Calibri" w:hAnsi="Calibri" w:cs="Calibri"/>
        </w:rPr>
        <w:t>ing</w:t>
      </w:r>
      <w:r w:rsidR="008877C2" w:rsidRPr="00D80682">
        <w:rPr>
          <w:rFonts w:ascii="Calibri" w:hAnsi="Calibri" w:cs="Calibri"/>
        </w:rPr>
        <w:t xml:space="preserve"> image. </w:t>
      </w:r>
    </w:p>
    <w:p w14:paraId="1ED5CABA" w14:textId="4B4761B4" w:rsidR="00916333" w:rsidRPr="00D80682" w:rsidRDefault="00916333">
      <w:pPr>
        <w:rPr>
          <w:rFonts w:ascii="Calibri" w:hAnsi="Calibri" w:cs="Calibri"/>
        </w:rPr>
      </w:pPr>
      <w:r w:rsidRPr="00D80682">
        <w:rPr>
          <w:rFonts w:ascii="Calibri" w:hAnsi="Calibri" w:cs="Calibri"/>
        </w:rPr>
        <w:br w:type="page"/>
      </w:r>
    </w:p>
    <w:p w14:paraId="0C7C0A77" w14:textId="77777777" w:rsidR="002D6448" w:rsidRPr="00D80682" w:rsidRDefault="002D6448" w:rsidP="004461F9">
      <w:pPr>
        <w:rPr>
          <w:rFonts w:ascii="Calibri" w:hAnsi="Calibri" w:cs="Calibri"/>
        </w:rPr>
      </w:pPr>
    </w:p>
    <w:p w14:paraId="717F07A3" w14:textId="77777777" w:rsidR="00C1155A" w:rsidRPr="00D80682" w:rsidRDefault="00C1155A" w:rsidP="00C1155A">
      <w:pPr>
        <w:rPr>
          <w:rFonts w:ascii="Calibri" w:hAnsi="Calibri" w:cs="Calibri"/>
          <w:b/>
          <w:bCs/>
        </w:rPr>
      </w:pPr>
      <w:r w:rsidRPr="00D80682">
        <w:rPr>
          <w:rFonts w:ascii="Calibri" w:hAnsi="Calibri" w:cs="Calibri"/>
          <w:b/>
          <w:bCs/>
        </w:rPr>
        <w:t>Methodology</w:t>
      </w:r>
    </w:p>
    <w:p w14:paraId="407360D8" w14:textId="77777777" w:rsidR="002D6448" w:rsidRPr="00D80682" w:rsidRDefault="002D6448" w:rsidP="00C1155A">
      <w:pPr>
        <w:rPr>
          <w:rFonts w:ascii="Calibri" w:hAnsi="Calibri" w:cs="Calibri"/>
          <w:b/>
          <w:bCs/>
        </w:rPr>
      </w:pPr>
    </w:p>
    <w:p w14:paraId="7C660948" w14:textId="29ADF3A6" w:rsidR="00C1155A" w:rsidRPr="00D80682" w:rsidRDefault="00A24D6A" w:rsidP="004461F9">
      <w:pPr>
        <w:rPr>
          <w:rFonts w:ascii="Calibri" w:hAnsi="Calibri" w:cs="Calibri"/>
        </w:rPr>
      </w:pPr>
      <w:r w:rsidRPr="00D80682">
        <w:rPr>
          <w:rFonts w:ascii="Calibri" w:hAnsi="Calibri" w:cs="Calibri"/>
        </w:rPr>
        <w:t>The methodology used in this research</w:t>
      </w:r>
      <w:r w:rsidR="001B4C06">
        <w:rPr>
          <w:rFonts w:ascii="Calibri" w:hAnsi="Calibri" w:cs="Calibri"/>
        </w:rPr>
        <w:t xml:space="preserve"> is</w:t>
      </w:r>
      <w:r w:rsidRPr="00D80682">
        <w:rPr>
          <w:rFonts w:ascii="Calibri" w:hAnsi="Calibri" w:cs="Calibri"/>
        </w:rPr>
        <w:t xml:space="preserve"> </w:t>
      </w:r>
      <w:r w:rsidR="00041271" w:rsidRPr="00D80682">
        <w:rPr>
          <w:rFonts w:ascii="Calibri" w:hAnsi="Calibri" w:cs="Calibri"/>
        </w:rPr>
        <w:t>literature based</w:t>
      </w:r>
      <w:r w:rsidRPr="00D80682">
        <w:rPr>
          <w:rFonts w:ascii="Calibri" w:hAnsi="Calibri" w:cs="Calibri"/>
        </w:rPr>
        <w:t xml:space="preserve"> </w:t>
      </w:r>
      <w:r w:rsidR="00C20E51" w:rsidRPr="00D80682">
        <w:rPr>
          <w:rFonts w:ascii="Calibri" w:hAnsi="Calibri" w:cs="Calibri"/>
        </w:rPr>
        <w:t>theoretical</w:t>
      </w:r>
      <w:r w:rsidRPr="00D80682">
        <w:rPr>
          <w:rFonts w:ascii="Calibri" w:hAnsi="Calibri" w:cs="Calibri"/>
        </w:rPr>
        <w:t xml:space="preserve"> enquiry on the </w:t>
      </w:r>
      <w:r w:rsidR="00041271" w:rsidRPr="00D80682">
        <w:rPr>
          <w:rFonts w:ascii="Calibri" w:hAnsi="Calibri" w:cs="Calibri"/>
        </w:rPr>
        <w:t xml:space="preserve">sacred </w:t>
      </w:r>
      <w:r w:rsidRPr="00D80682">
        <w:rPr>
          <w:rFonts w:ascii="Calibri" w:hAnsi="Calibri" w:cs="Calibri"/>
        </w:rPr>
        <w:t>nature of skyscrapers</w:t>
      </w:r>
      <w:r w:rsidR="00751E3C">
        <w:rPr>
          <w:rFonts w:ascii="Calibri" w:hAnsi="Calibri" w:cs="Calibri"/>
        </w:rPr>
        <w:t>. P</w:t>
      </w:r>
      <w:r w:rsidRPr="00D80682">
        <w:rPr>
          <w:rFonts w:ascii="Calibri" w:hAnsi="Calibri" w:cs="Calibri"/>
        </w:rPr>
        <w:t xml:space="preserve">henomenological approach </w:t>
      </w:r>
      <w:r w:rsidR="001B4C06">
        <w:rPr>
          <w:rFonts w:ascii="Calibri" w:hAnsi="Calibri" w:cs="Calibri"/>
        </w:rPr>
        <w:t>is</w:t>
      </w:r>
      <w:r w:rsidRPr="00D80682">
        <w:rPr>
          <w:rFonts w:ascii="Calibri" w:hAnsi="Calibri" w:cs="Calibri"/>
        </w:rPr>
        <w:t xml:space="preserve"> </w:t>
      </w:r>
      <w:r w:rsidR="00751E3C">
        <w:rPr>
          <w:rFonts w:ascii="Calibri" w:hAnsi="Calibri" w:cs="Calibri"/>
        </w:rPr>
        <w:t>adapted</w:t>
      </w:r>
      <w:r w:rsidRPr="00D80682">
        <w:rPr>
          <w:rFonts w:ascii="Calibri" w:hAnsi="Calibri" w:cs="Calibri"/>
        </w:rPr>
        <w:t xml:space="preserve"> to reflect </w:t>
      </w:r>
      <w:r w:rsidR="00751E3C" w:rsidRPr="00D80682">
        <w:rPr>
          <w:rFonts w:ascii="Calibri" w:hAnsi="Calibri" w:cs="Calibri"/>
        </w:rPr>
        <w:t>on theory</w:t>
      </w:r>
      <w:r w:rsidRPr="00D80682">
        <w:rPr>
          <w:rFonts w:ascii="Calibri" w:hAnsi="Calibri" w:cs="Calibri"/>
        </w:rPr>
        <w:t xml:space="preserve"> and</w:t>
      </w:r>
      <w:r w:rsidR="00751E3C">
        <w:rPr>
          <w:rFonts w:ascii="Calibri" w:hAnsi="Calibri" w:cs="Calibri"/>
        </w:rPr>
        <w:t xml:space="preserve"> record</w:t>
      </w:r>
      <w:r w:rsidRPr="00D80682">
        <w:rPr>
          <w:rFonts w:ascii="Calibri" w:hAnsi="Calibri" w:cs="Calibri"/>
        </w:rPr>
        <w:t xml:space="preserve"> personal observations of the buildings and impressions they leave. </w:t>
      </w:r>
      <w:r w:rsidR="00FC6FDC" w:rsidRPr="00D80682">
        <w:rPr>
          <w:rFonts w:ascii="Calibri" w:hAnsi="Calibri" w:cs="Calibri"/>
        </w:rPr>
        <w:t xml:space="preserve">The self-reflexive methodology </w:t>
      </w:r>
      <w:proofErr w:type="gramStart"/>
      <w:r w:rsidR="001B4C06">
        <w:rPr>
          <w:rFonts w:ascii="Calibri" w:hAnsi="Calibri" w:cs="Calibri"/>
        </w:rPr>
        <w:t xml:space="preserve">is </w:t>
      </w:r>
      <w:r w:rsidR="00FC6FDC" w:rsidRPr="00D80682">
        <w:rPr>
          <w:rFonts w:ascii="Calibri" w:hAnsi="Calibri" w:cs="Calibri"/>
        </w:rPr>
        <w:t xml:space="preserve"> based</w:t>
      </w:r>
      <w:proofErr w:type="gramEnd"/>
      <w:r w:rsidR="00FC6FDC" w:rsidRPr="00D80682">
        <w:rPr>
          <w:rFonts w:ascii="Calibri" w:hAnsi="Calibri" w:cs="Calibri"/>
        </w:rPr>
        <w:t xml:space="preserve"> on Tilley’s ideas, he argues that</w:t>
      </w:r>
      <w:r w:rsidR="00041271" w:rsidRPr="00D80682">
        <w:rPr>
          <w:rFonts w:ascii="Calibri" w:hAnsi="Calibri" w:cs="Calibri"/>
        </w:rPr>
        <w:t xml:space="preserve"> our descriptions are inevitably personal and perceived through our own bodies, </w:t>
      </w:r>
      <w:r w:rsidR="00C20E51" w:rsidRPr="00D80682">
        <w:rPr>
          <w:rFonts w:ascii="Calibri" w:hAnsi="Calibri" w:cs="Calibri"/>
        </w:rPr>
        <w:t>thus</w:t>
      </w:r>
      <w:r w:rsidR="00041271" w:rsidRPr="00D80682">
        <w:rPr>
          <w:rFonts w:ascii="Calibri" w:hAnsi="Calibri" w:cs="Calibri"/>
        </w:rPr>
        <w:t xml:space="preserve"> our sensory experiences reflect who we are. He believes that by engaging </w:t>
      </w:r>
      <w:r w:rsidR="00C20E51" w:rsidRPr="00D80682">
        <w:rPr>
          <w:rFonts w:ascii="Calibri" w:hAnsi="Calibri" w:cs="Calibri"/>
        </w:rPr>
        <w:t xml:space="preserve">though observing, reflecting, and participating we may go beyond the self and reach a broader and more sensitive understanding. </w:t>
      </w:r>
    </w:p>
    <w:p w14:paraId="22EC672C" w14:textId="77777777" w:rsidR="00D92EA3" w:rsidRPr="00D80682" w:rsidRDefault="00D92EA3" w:rsidP="00337AEA">
      <w:pPr>
        <w:rPr>
          <w:rFonts w:ascii="Calibri" w:hAnsi="Calibri" w:cs="Calibri"/>
        </w:rPr>
      </w:pPr>
    </w:p>
    <w:p w14:paraId="536DCA88" w14:textId="76F7FE87" w:rsidR="00530068" w:rsidRPr="00D80682" w:rsidRDefault="00530068" w:rsidP="00337AEA">
      <w:pPr>
        <w:rPr>
          <w:rFonts w:ascii="Calibri" w:hAnsi="Calibri" w:cs="Calibri"/>
          <w:b/>
          <w:bCs/>
        </w:rPr>
      </w:pPr>
      <w:r w:rsidRPr="00D80682">
        <w:rPr>
          <w:rFonts w:ascii="Calibri" w:hAnsi="Calibri" w:cs="Calibri"/>
          <w:b/>
          <w:bCs/>
        </w:rPr>
        <w:t xml:space="preserve">Reflexive Considerations </w:t>
      </w:r>
    </w:p>
    <w:p w14:paraId="243D6A6C" w14:textId="4B924472" w:rsidR="00EC2006" w:rsidRPr="00D80682" w:rsidRDefault="00EC2006" w:rsidP="00337AEA">
      <w:pPr>
        <w:rPr>
          <w:rFonts w:ascii="Calibri" w:hAnsi="Calibri" w:cs="Calibri"/>
        </w:rPr>
      </w:pPr>
      <w:r w:rsidRPr="00D80682">
        <w:rPr>
          <w:rFonts w:ascii="Calibri" w:hAnsi="Calibri" w:cs="Calibri"/>
        </w:rPr>
        <w:t xml:space="preserve">I had been born at the beginning of 1980 -s, in Latvia, back </w:t>
      </w:r>
      <w:r w:rsidR="0075391B" w:rsidRPr="00D80682">
        <w:rPr>
          <w:rFonts w:ascii="Calibri" w:hAnsi="Calibri" w:cs="Calibri"/>
        </w:rPr>
        <w:t>then</w:t>
      </w:r>
      <w:r w:rsidR="00F1005A" w:rsidRPr="00D80682">
        <w:rPr>
          <w:rFonts w:ascii="Calibri" w:hAnsi="Calibri" w:cs="Calibri"/>
        </w:rPr>
        <w:t>-</w:t>
      </w:r>
      <w:r w:rsidR="0075391B" w:rsidRPr="00D80682">
        <w:rPr>
          <w:rFonts w:ascii="Calibri" w:hAnsi="Calibri" w:cs="Calibri"/>
        </w:rPr>
        <w:t xml:space="preserve"> one</w:t>
      </w:r>
      <w:r w:rsidRPr="00D80682">
        <w:rPr>
          <w:rFonts w:ascii="Calibri" w:hAnsi="Calibri" w:cs="Calibri"/>
        </w:rPr>
        <w:t xml:space="preserve"> of the republics of the former USSR. My parents come from different ethnic groups, and both </w:t>
      </w:r>
      <w:proofErr w:type="gramStart"/>
      <w:r w:rsidR="004506B1" w:rsidRPr="00D80682">
        <w:rPr>
          <w:rFonts w:ascii="Calibri" w:hAnsi="Calibri" w:cs="Calibri"/>
        </w:rPr>
        <w:t>are connected</w:t>
      </w:r>
      <w:proofErr w:type="gramEnd"/>
      <w:r w:rsidRPr="00D80682">
        <w:rPr>
          <w:rFonts w:ascii="Calibri" w:hAnsi="Calibri" w:cs="Calibri"/>
        </w:rPr>
        <w:t xml:space="preserve"> </w:t>
      </w:r>
      <w:r w:rsidR="004506B1">
        <w:rPr>
          <w:rFonts w:ascii="Calibri" w:hAnsi="Calibri" w:cs="Calibri"/>
        </w:rPr>
        <w:t xml:space="preserve">culturally more </w:t>
      </w:r>
      <w:r w:rsidRPr="00D80682">
        <w:rPr>
          <w:rFonts w:ascii="Calibri" w:hAnsi="Calibri" w:cs="Calibri"/>
        </w:rPr>
        <w:t>to the</w:t>
      </w:r>
      <w:r w:rsidR="00F1005A" w:rsidRPr="00D80682">
        <w:rPr>
          <w:rFonts w:ascii="Calibri" w:hAnsi="Calibri" w:cs="Calibri"/>
        </w:rPr>
        <w:t>ir</w:t>
      </w:r>
      <w:r w:rsidRPr="00D80682">
        <w:rPr>
          <w:rFonts w:ascii="Calibri" w:hAnsi="Calibri" w:cs="Calibri"/>
        </w:rPr>
        <w:t xml:space="preserve"> ancestral </w:t>
      </w:r>
      <w:r w:rsidR="006E4442" w:rsidRPr="00D80682">
        <w:rPr>
          <w:rFonts w:ascii="Calibri" w:hAnsi="Calibri" w:cs="Calibri"/>
        </w:rPr>
        <w:t>regions than</w:t>
      </w:r>
      <w:r w:rsidRPr="00D80682">
        <w:rPr>
          <w:rFonts w:ascii="Calibri" w:hAnsi="Calibri" w:cs="Calibri"/>
        </w:rPr>
        <w:t xml:space="preserve"> to their place of residence, which resulted in </w:t>
      </w:r>
      <w:r w:rsidR="00CC69EC" w:rsidRPr="00D80682">
        <w:rPr>
          <w:rFonts w:ascii="Calibri" w:hAnsi="Calibri" w:cs="Calibri"/>
        </w:rPr>
        <w:t xml:space="preserve">me </w:t>
      </w:r>
      <w:r w:rsidRPr="00D80682">
        <w:rPr>
          <w:rFonts w:ascii="Calibri" w:hAnsi="Calibri" w:cs="Calibri"/>
        </w:rPr>
        <w:t xml:space="preserve">a confused sense of </w:t>
      </w:r>
      <w:r w:rsidR="00D43A39" w:rsidRPr="00D80682">
        <w:rPr>
          <w:rFonts w:ascii="Calibri" w:hAnsi="Calibri" w:cs="Calibri"/>
        </w:rPr>
        <w:t>belonging</w:t>
      </w:r>
      <w:r w:rsidRPr="00D80682">
        <w:rPr>
          <w:rFonts w:ascii="Calibri" w:hAnsi="Calibri" w:cs="Calibri"/>
        </w:rPr>
        <w:t xml:space="preserve"> to a particular</w:t>
      </w:r>
      <w:r w:rsidR="00CC69EC" w:rsidRPr="00D80682">
        <w:rPr>
          <w:rFonts w:ascii="Calibri" w:hAnsi="Calibri" w:cs="Calibri"/>
        </w:rPr>
        <w:t xml:space="preserve"> place or culture. O</w:t>
      </w:r>
      <w:r w:rsidR="00DD502E" w:rsidRPr="00D80682">
        <w:rPr>
          <w:rFonts w:ascii="Calibri" w:hAnsi="Calibri" w:cs="Calibri"/>
        </w:rPr>
        <w:t xml:space="preserve">nce being a fully grown </w:t>
      </w:r>
      <w:r w:rsidR="007367DE" w:rsidRPr="00D80682">
        <w:rPr>
          <w:rFonts w:ascii="Calibri" w:hAnsi="Calibri" w:cs="Calibri"/>
        </w:rPr>
        <w:t>adult,</w:t>
      </w:r>
      <w:r w:rsidR="00DD502E" w:rsidRPr="00D80682">
        <w:rPr>
          <w:rFonts w:ascii="Calibri" w:hAnsi="Calibri" w:cs="Calibri"/>
        </w:rPr>
        <w:t xml:space="preserve"> I classified</w:t>
      </w:r>
      <w:r w:rsidR="00CC69EC" w:rsidRPr="00D80682">
        <w:rPr>
          <w:rFonts w:ascii="Calibri" w:hAnsi="Calibri" w:cs="Calibri"/>
        </w:rPr>
        <w:t xml:space="preserve"> the lack of connection</w:t>
      </w:r>
      <w:r w:rsidR="00DD502E" w:rsidRPr="00D80682">
        <w:rPr>
          <w:rFonts w:ascii="Calibri" w:hAnsi="Calibri" w:cs="Calibri"/>
        </w:rPr>
        <w:t xml:space="preserve"> as </w:t>
      </w:r>
      <w:r w:rsidR="00392798" w:rsidRPr="00D80682">
        <w:rPr>
          <w:rFonts w:ascii="Calibri" w:hAnsi="Calibri" w:cs="Calibri"/>
        </w:rPr>
        <w:t xml:space="preserve">a </w:t>
      </w:r>
      <w:r w:rsidR="00DD502E" w:rsidRPr="00D80682">
        <w:rPr>
          <w:rFonts w:ascii="Calibri" w:hAnsi="Calibri" w:cs="Calibri"/>
        </w:rPr>
        <w:t>generational uprootedness</w:t>
      </w:r>
      <w:r w:rsidR="007367DE" w:rsidRPr="00D80682">
        <w:rPr>
          <w:rFonts w:ascii="Calibri" w:hAnsi="Calibri" w:cs="Calibri"/>
        </w:rPr>
        <w:t xml:space="preserve">. </w:t>
      </w:r>
      <w:r w:rsidR="00392798" w:rsidRPr="00D80682">
        <w:rPr>
          <w:rFonts w:ascii="Calibri" w:hAnsi="Calibri" w:cs="Calibri"/>
        </w:rPr>
        <w:t xml:space="preserve">My religious upbringing was </w:t>
      </w:r>
      <w:r w:rsidR="00F1005A" w:rsidRPr="00D80682">
        <w:rPr>
          <w:rFonts w:ascii="Calibri" w:hAnsi="Calibri" w:cs="Calibri"/>
        </w:rPr>
        <w:t>guided</w:t>
      </w:r>
      <w:r w:rsidR="00392798" w:rsidRPr="00D80682">
        <w:rPr>
          <w:rFonts w:ascii="Calibri" w:hAnsi="Calibri" w:cs="Calibri"/>
        </w:rPr>
        <w:t xml:space="preserve"> by my grandmothers, one of </w:t>
      </w:r>
      <w:r w:rsidR="00D43A39" w:rsidRPr="00D80682">
        <w:rPr>
          <w:rFonts w:ascii="Calibri" w:hAnsi="Calibri" w:cs="Calibri"/>
        </w:rPr>
        <w:t>them</w:t>
      </w:r>
      <w:r w:rsidR="00392798" w:rsidRPr="00D80682">
        <w:rPr>
          <w:rFonts w:ascii="Calibri" w:hAnsi="Calibri" w:cs="Calibri"/>
        </w:rPr>
        <w:t xml:space="preserve"> was a devoted communist and an </w:t>
      </w:r>
      <w:r w:rsidR="00D43A39" w:rsidRPr="00D80682">
        <w:rPr>
          <w:rFonts w:ascii="Calibri" w:hAnsi="Calibri" w:cs="Calibri"/>
        </w:rPr>
        <w:t>atheist; and</w:t>
      </w:r>
      <w:r w:rsidR="00392798" w:rsidRPr="00D80682">
        <w:rPr>
          <w:rFonts w:ascii="Calibri" w:hAnsi="Calibri" w:cs="Calibri"/>
        </w:rPr>
        <w:t xml:space="preserve"> another -a thousand miles apart, in rural settings- secretly practised </w:t>
      </w:r>
      <w:r w:rsidR="00094261" w:rsidRPr="00D80682">
        <w:rPr>
          <w:rFonts w:ascii="Calibri" w:hAnsi="Calibri" w:cs="Calibri"/>
        </w:rPr>
        <w:t xml:space="preserve">a </w:t>
      </w:r>
      <w:r w:rsidR="00D43A39" w:rsidRPr="00D80682">
        <w:rPr>
          <w:rFonts w:ascii="Calibri" w:hAnsi="Calibri" w:cs="Calibri"/>
        </w:rPr>
        <w:t xml:space="preserve">local </w:t>
      </w:r>
      <w:r w:rsidR="00094261" w:rsidRPr="00D80682">
        <w:rPr>
          <w:rFonts w:ascii="Calibri" w:hAnsi="Calibri" w:cs="Calibri"/>
        </w:rPr>
        <w:t>synthesis of Christianity and Judaism</w:t>
      </w:r>
      <w:proofErr w:type="gramStart"/>
      <w:r w:rsidR="00392798" w:rsidRPr="00D80682">
        <w:rPr>
          <w:rFonts w:ascii="Calibri" w:hAnsi="Calibri" w:cs="Calibri"/>
        </w:rPr>
        <w:t xml:space="preserve">.  </w:t>
      </w:r>
      <w:proofErr w:type="gramEnd"/>
      <w:r w:rsidR="00D43A39" w:rsidRPr="00D80682">
        <w:rPr>
          <w:rFonts w:ascii="Calibri" w:hAnsi="Calibri" w:cs="Calibri"/>
        </w:rPr>
        <w:t>T</w:t>
      </w:r>
      <w:r w:rsidR="00392798" w:rsidRPr="00D80682">
        <w:rPr>
          <w:rFonts w:ascii="Calibri" w:hAnsi="Calibri" w:cs="Calibri"/>
        </w:rPr>
        <w:t xml:space="preserve">hose mutually exclusive circumstances formed </w:t>
      </w:r>
      <w:r w:rsidR="00F1005A" w:rsidRPr="00D80682">
        <w:rPr>
          <w:rFonts w:ascii="Calibri" w:hAnsi="Calibri" w:cs="Calibri"/>
        </w:rPr>
        <w:t>in understanding</w:t>
      </w:r>
      <w:r w:rsidR="00392798" w:rsidRPr="00D80682">
        <w:rPr>
          <w:rFonts w:ascii="Calibri" w:hAnsi="Calibri" w:cs="Calibri"/>
        </w:rPr>
        <w:t xml:space="preserve"> that sense of sacrality </w:t>
      </w:r>
      <w:r w:rsidR="00C45CA3" w:rsidRPr="00D80682">
        <w:rPr>
          <w:rFonts w:ascii="Calibri" w:hAnsi="Calibri" w:cs="Calibri"/>
        </w:rPr>
        <w:t>is personal</w:t>
      </w:r>
      <w:r w:rsidR="00392798" w:rsidRPr="00D80682">
        <w:rPr>
          <w:rFonts w:ascii="Calibri" w:hAnsi="Calibri" w:cs="Calibri"/>
        </w:rPr>
        <w:t xml:space="preserve"> and </w:t>
      </w:r>
      <w:r w:rsidR="002F63F9" w:rsidRPr="00D80682">
        <w:rPr>
          <w:rFonts w:ascii="Calibri" w:hAnsi="Calibri" w:cs="Calibri"/>
        </w:rPr>
        <w:t>intimate</w:t>
      </w:r>
      <w:r w:rsidR="00F1005A" w:rsidRPr="00D80682">
        <w:rPr>
          <w:rFonts w:ascii="Calibri" w:hAnsi="Calibri" w:cs="Calibri"/>
        </w:rPr>
        <w:t>;</w:t>
      </w:r>
      <w:r w:rsidR="002F63F9" w:rsidRPr="00D80682">
        <w:rPr>
          <w:rFonts w:ascii="Calibri" w:hAnsi="Calibri" w:cs="Calibri"/>
        </w:rPr>
        <w:t xml:space="preserve"> one</w:t>
      </w:r>
      <w:r w:rsidR="00392798" w:rsidRPr="00D80682">
        <w:rPr>
          <w:rFonts w:ascii="Calibri" w:hAnsi="Calibri" w:cs="Calibri"/>
        </w:rPr>
        <w:t xml:space="preserve"> </w:t>
      </w:r>
      <w:r w:rsidR="00C45CA3" w:rsidRPr="00D80682">
        <w:rPr>
          <w:rFonts w:ascii="Calibri" w:hAnsi="Calibri" w:cs="Calibri"/>
        </w:rPr>
        <w:t>person’s ‘</w:t>
      </w:r>
      <w:r w:rsidR="00392798" w:rsidRPr="00D80682">
        <w:rPr>
          <w:rFonts w:ascii="Calibri" w:hAnsi="Calibri" w:cs="Calibri"/>
        </w:rPr>
        <w:t xml:space="preserve">holy’ may </w:t>
      </w:r>
      <w:r w:rsidR="00D43A39" w:rsidRPr="00D80682">
        <w:rPr>
          <w:rFonts w:ascii="Calibri" w:hAnsi="Calibri" w:cs="Calibri"/>
        </w:rPr>
        <w:t xml:space="preserve">easy </w:t>
      </w:r>
      <w:r w:rsidR="00392798" w:rsidRPr="00D80682">
        <w:rPr>
          <w:rFonts w:ascii="Calibri" w:hAnsi="Calibri" w:cs="Calibri"/>
        </w:rPr>
        <w:t xml:space="preserve">be another person’s nemesis. I am not a follower of either of </w:t>
      </w:r>
      <w:r w:rsidR="00C45CA3" w:rsidRPr="00D80682">
        <w:rPr>
          <w:rFonts w:ascii="Calibri" w:hAnsi="Calibri" w:cs="Calibri"/>
        </w:rPr>
        <w:t xml:space="preserve">the </w:t>
      </w:r>
      <w:r w:rsidR="00392798" w:rsidRPr="00D80682">
        <w:rPr>
          <w:rFonts w:ascii="Calibri" w:hAnsi="Calibri" w:cs="Calibri"/>
        </w:rPr>
        <w:t xml:space="preserve">traditional religions, </w:t>
      </w:r>
      <w:r w:rsidR="00C45CA3" w:rsidRPr="00D80682">
        <w:rPr>
          <w:rFonts w:ascii="Calibri" w:hAnsi="Calibri" w:cs="Calibri"/>
        </w:rPr>
        <w:t>neither I have a deeply rooted connection to any geographical locality,</w:t>
      </w:r>
      <w:r w:rsidR="00F1005A" w:rsidRPr="00D80682">
        <w:rPr>
          <w:rFonts w:ascii="Calibri" w:hAnsi="Calibri" w:cs="Calibri"/>
        </w:rPr>
        <w:t xml:space="preserve"> </w:t>
      </w:r>
      <w:r w:rsidR="005D10C1" w:rsidRPr="00D80682">
        <w:rPr>
          <w:rFonts w:ascii="Calibri" w:hAnsi="Calibri" w:cs="Calibri"/>
        </w:rPr>
        <w:t>- so</w:t>
      </w:r>
      <w:r w:rsidR="00C45CA3" w:rsidRPr="00D80682">
        <w:rPr>
          <w:rFonts w:ascii="Calibri" w:hAnsi="Calibri" w:cs="Calibri"/>
        </w:rPr>
        <w:t xml:space="preserve"> these </w:t>
      </w:r>
      <w:r w:rsidR="00CC69EC" w:rsidRPr="00D80682">
        <w:rPr>
          <w:rFonts w:ascii="Calibri" w:hAnsi="Calibri" w:cs="Calibri"/>
        </w:rPr>
        <w:t xml:space="preserve">both </w:t>
      </w:r>
      <w:r w:rsidR="00C45CA3" w:rsidRPr="00D80682">
        <w:rPr>
          <w:rFonts w:ascii="Calibri" w:hAnsi="Calibri" w:cs="Calibri"/>
        </w:rPr>
        <w:t xml:space="preserve">factors </w:t>
      </w:r>
      <w:r w:rsidR="00F1005A" w:rsidRPr="00D80682">
        <w:rPr>
          <w:rFonts w:ascii="Calibri" w:hAnsi="Calibri" w:cs="Calibri"/>
        </w:rPr>
        <w:t>found the reflection on my cosmovision.</w:t>
      </w:r>
      <w:r w:rsidR="00C45CA3" w:rsidRPr="00D80682">
        <w:rPr>
          <w:rFonts w:ascii="Calibri" w:hAnsi="Calibri" w:cs="Calibri"/>
        </w:rPr>
        <w:t xml:space="preserve"> </w:t>
      </w:r>
    </w:p>
    <w:p w14:paraId="1CE48800" w14:textId="72BDA5B6" w:rsidR="00F37438" w:rsidRPr="00D80682" w:rsidRDefault="00F37438" w:rsidP="00337AEA">
      <w:pPr>
        <w:rPr>
          <w:rFonts w:ascii="Calibri" w:hAnsi="Calibri" w:cs="Calibri"/>
        </w:rPr>
      </w:pPr>
    </w:p>
    <w:p w14:paraId="521A95EC" w14:textId="74B8C552" w:rsidR="008114D2" w:rsidRPr="00D80682" w:rsidRDefault="00530068" w:rsidP="00337AEA">
      <w:pPr>
        <w:rPr>
          <w:rFonts w:ascii="Calibri" w:hAnsi="Calibri" w:cs="Calibri"/>
          <w:b/>
          <w:bCs/>
        </w:rPr>
      </w:pPr>
      <w:r w:rsidRPr="00D80682">
        <w:rPr>
          <w:rFonts w:ascii="Calibri" w:hAnsi="Calibri" w:cs="Calibri"/>
          <w:b/>
          <w:bCs/>
        </w:rPr>
        <w:t xml:space="preserve">Literature Review </w:t>
      </w:r>
    </w:p>
    <w:p w14:paraId="0BCFC5A2" w14:textId="3FB89F24" w:rsidR="009A35A4" w:rsidRPr="00D80682" w:rsidRDefault="0034612B" w:rsidP="009A35A4">
      <w:pPr>
        <w:rPr>
          <w:rFonts w:ascii="Calibri" w:hAnsi="Calibri" w:cs="Calibri"/>
        </w:rPr>
      </w:pPr>
      <w:r w:rsidRPr="00D80682">
        <w:rPr>
          <w:rFonts w:ascii="Calibri" w:hAnsi="Calibri" w:cs="Calibri"/>
        </w:rPr>
        <w:t xml:space="preserve"> </w:t>
      </w:r>
      <w:r w:rsidR="008114D2" w:rsidRPr="00D80682">
        <w:rPr>
          <w:rFonts w:ascii="Calibri" w:hAnsi="Calibri" w:cs="Calibri"/>
        </w:rPr>
        <w:t>T</w:t>
      </w:r>
      <w:r w:rsidRPr="00D80682">
        <w:rPr>
          <w:rFonts w:ascii="Calibri" w:hAnsi="Calibri" w:cs="Calibri"/>
        </w:rPr>
        <w:t>heorist</w:t>
      </w:r>
      <w:r w:rsidR="00C929BB" w:rsidRPr="00D80682">
        <w:rPr>
          <w:rFonts w:ascii="Calibri" w:hAnsi="Calibri" w:cs="Calibri"/>
        </w:rPr>
        <w:t>s</w:t>
      </w:r>
      <w:r w:rsidRPr="00D80682">
        <w:rPr>
          <w:rFonts w:ascii="Calibri" w:hAnsi="Calibri" w:cs="Calibri"/>
        </w:rPr>
        <w:t xml:space="preserve"> long argued on the essence of sacrality and </w:t>
      </w:r>
      <w:r w:rsidR="00F05B13" w:rsidRPr="00D80682">
        <w:rPr>
          <w:rFonts w:ascii="Calibri" w:hAnsi="Calibri" w:cs="Calibri"/>
        </w:rPr>
        <w:t>its</w:t>
      </w:r>
      <w:r w:rsidRPr="00D80682">
        <w:rPr>
          <w:rFonts w:ascii="Calibri" w:hAnsi="Calibri" w:cs="Calibri"/>
        </w:rPr>
        <w:t xml:space="preserve"> application to space and places, to </w:t>
      </w:r>
      <w:r w:rsidR="008114D2" w:rsidRPr="00D80682">
        <w:rPr>
          <w:rFonts w:ascii="Calibri" w:hAnsi="Calibri" w:cs="Calibri"/>
        </w:rPr>
        <w:t xml:space="preserve">support the </w:t>
      </w:r>
      <w:r w:rsidRPr="00D80682">
        <w:rPr>
          <w:rFonts w:ascii="Calibri" w:hAnsi="Calibri" w:cs="Calibri"/>
        </w:rPr>
        <w:t>analys</w:t>
      </w:r>
      <w:r w:rsidR="008114D2" w:rsidRPr="00D80682">
        <w:rPr>
          <w:rFonts w:ascii="Calibri" w:hAnsi="Calibri" w:cs="Calibri"/>
        </w:rPr>
        <w:t>is of</w:t>
      </w:r>
      <w:r w:rsidRPr="00D80682">
        <w:rPr>
          <w:rFonts w:ascii="Calibri" w:hAnsi="Calibri" w:cs="Calibri"/>
        </w:rPr>
        <w:t xml:space="preserve"> the </w:t>
      </w:r>
      <w:r w:rsidR="008114D2" w:rsidRPr="00D80682">
        <w:rPr>
          <w:rFonts w:ascii="Calibri" w:hAnsi="Calibri" w:cs="Calibri"/>
        </w:rPr>
        <w:t>skyscrapers</w:t>
      </w:r>
      <w:r w:rsidR="00BC010F" w:rsidRPr="00D80682">
        <w:rPr>
          <w:rFonts w:ascii="Calibri" w:hAnsi="Calibri" w:cs="Calibri"/>
        </w:rPr>
        <w:t>’</w:t>
      </w:r>
      <w:r w:rsidR="008114D2" w:rsidRPr="00D80682">
        <w:rPr>
          <w:rFonts w:ascii="Calibri" w:hAnsi="Calibri" w:cs="Calibri"/>
        </w:rPr>
        <w:t xml:space="preserve"> </w:t>
      </w:r>
      <w:r w:rsidRPr="00D80682">
        <w:rPr>
          <w:rFonts w:ascii="Calibri" w:hAnsi="Calibri" w:cs="Calibri"/>
        </w:rPr>
        <w:t xml:space="preserve">phenomenological nature </w:t>
      </w:r>
      <w:r w:rsidR="008114D2" w:rsidRPr="00D80682">
        <w:rPr>
          <w:rFonts w:ascii="Calibri" w:hAnsi="Calibri" w:cs="Calibri"/>
        </w:rPr>
        <w:t xml:space="preserve">this research </w:t>
      </w:r>
      <w:proofErr w:type="gramStart"/>
      <w:r w:rsidR="00950AFF" w:rsidRPr="00D80682">
        <w:rPr>
          <w:rFonts w:ascii="Calibri" w:hAnsi="Calibri" w:cs="Calibri"/>
        </w:rPr>
        <w:t>is conducted</w:t>
      </w:r>
      <w:proofErr w:type="gramEnd"/>
      <w:r w:rsidR="00950AFF" w:rsidRPr="00D80682">
        <w:rPr>
          <w:rFonts w:ascii="Calibri" w:hAnsi="Calibri" w:cs="Calibri"/>
        </w:rPr>
        <w:t xml:space="preserve"> through reflecti</w:t>
      </w:r>
      <w:r w:rsidR="00F425A5">
        <w:rPr>
          <w:rFonts w:ascii="Calibri" w:hAnsi="Calibri" w:cs="Calibri"/>
        </w:rPr>
        <w:t>ve</w:t>
      </w:r>
      <w:r w:rsidR="008114D2" w:rsidRPr="00D80682">
        <w:rPr>
          <w:rFonts w:ascii="Calibri" w:hAnsi="Calibri" w:cs="Calibri"/>
        </w:rPr>
        <w:t xml:space="preserve"> </w:t>
      </w:r>
      <w:r w:rsidR="00BC010F" w:rsidRPr="00D80682">
        <w:rPr>
          <w:rFonts w:ascii="Calibri" w:hAnsi="Calibri" w:cs="Calibri"/>
        </w:rPr>
        <w:t>perception</w:t>
      </w:r>
      <w:r w:rsidR="008114D2" w:rsidRPr="00D80682">
        <w:rPr>
          <w:rFonts w:ascii="Calibri" w:hAnsi="Calibri" w:cs="Calibri"/>
        </w:rPr>
        <w:t xml:space="preserve"> of </w:t>
      </w:r>
      <w:r w:rsidR="00950AFF" w:rsidRPr="00D80682">
        <w:rPr>
          <w:rFonts w:ascii="Calibri" w:hAnsi="Calibri" w:cs="Calibri"/>
        </w:rPr>
        <w:t xml:space="preserve">sacral space </w:t>
      </w:r>
      <w:r w:rsidR="00BC010F" w:rsidRPr="00D80682">
        <w:rPr>
          <w:rFonts w:ascii="Calibri" w:hAnsi="Calibri" w:cs="Calibri"/>
        </w:rPr>
        <w:t>by</w:t>
      </w:r>
      <w:r w:rsidR="00950AFF" w:rsidRPr="00D80682">
        <w:rPr>
          <w:rFonts w:ascii="Calibri" w:hAnsi="Calibri" w:cs="Calibri"/>
        </w:rPr>
        <w:t xml:space="preserve"> the following theorists: Mircea Eliade, Rudolf Otto, Belden Lane and Christofer Tilley. Hereunder </w:t>
      </w:r>
      <w:proofErr w:type="gramStart"/>
      <w:r w:rsidR="00930DF3" w:rsidRPr="00D80682">
        <w:rPr>
          <w:rFonts w:ascii="Calibri" w:hAnsi="Calibri" w:cs="Calibri"/>
        </w:rPr>
        <w:t>are listed</w:t>
      </w:r>
      <w:proofErr w:type="gramEnd"/>
      <w:r w:rsidR="00950AFF" w:rsidRPr="00D80682">
        <w:rPr>
          <w:rFonts w:ascii="Calibri" w:hAnsi="Calibri" w:cs="Calibri"/>
        </w:rPr>
        <w:t xml:space="preserve"> literary sources </w:t>
      </w:r>
      <w:r w:rsidR="00930DF3" w:rsidRPr="00D80682">
        <w:rPr>
          <w:rFonts w:ascii="Calibri" w:hAnsi="Calibri" w:cs="Calibri"/>
        </w:rPr>
        <w:t xml:space="preserve">used and discussed in the review. </w:t>
      </w:r>
    </w:p>
    <w:p w14:paraId="457C6248" w14:textId="120CB02F" w:rsidR="00930DF3" w:rsidRPr="00D80682" w:rsidRDefault="00930DF3" w:rsidP="009A35A4">
      <w:pPr>
        <w:rPr>
          <w:rFonts w:ascii="Calibri" w:hAnsi="Calibri" w:cs="Calibri"/>
        </w:rPr>
      </w:pPr>
      <w:r w:rsidRPr="00D80682">
        <w:rPr>
          <w:rFonts w:ascii="Calibri" w:hAnsi="Calibri" w:cs="Calibri"/>
        </w:rPr>
        <w:t xml:space="preserve">Mircea Eliade: </w:t>
      </w:r>
      <w:r w:rsidRPr="00D80682">
        <w:rPr>
          <w:rFonts w:ascii="Calibri" w:hAnsi="Calibri" w:cs="Calibri"/>
          <w:i/>
          <w:iCs/>
        </w:rPr>
        <w:t>The Sacred and the Profane the Nature of Religion</w:t>
      </w:r>
      <w:r w:rsidR="009A35A4" w:rsidRPr="00D80682">
        <w:rPr>
          <w:rFonts w:ascii="Calibri" w:hAnsi="Calibri" w:cs="Calibri"/>
          <w:i/>
          <w:iCs/>
        </w:rPr>
        <w:t>.</w:t>
      </w:r>
      <w:r w:rsidRPr="00D80682">
        <w:rPr>
          <w:rFonts w:ascii="Calibri" w:hAnsi="Calibri" w:cs="Calibri"/>
          <w:i/>
          <w:iCs/>
        </w:rPr>
        <w:t xml:space="preserve"> Patterns in Comparative Religion. Rudolf Otto: The Idea of the Holy</w:t>
      </w:r>
    </w:p>
    <w:p w14:paraId="743525DE" w14:textId="79D629EA" w:rsidR="00930DF3" w:rsidRPr="00D80682" w:rsidRDefault="00930DF3" w:rsidP="00930DF3">
      <w:pPr>
        <w:rPr>
          <w:rFonts w:ascii="Calibri" w:hAnsi="Calibri" w:cs="Calibri"/>
          <w:i/>
          <w:iCs/>
        </w:rPr>
      </w:pPr>
      <w:r w:rsidRPr="00D80682">
        <w:rPr>
          <w:rFonts w:ascii="Calibri" w:hAnsi="Calibri" w:cs="Calibri"/>
          <w:i/>
          <w:iCs/>
        </w:rPr>
        <w:t>Belden Lane</w:t>
      </w:r>
      <w:r w:rsidR="009A35A4" w:rsidRPr="00D80682">
        <w:rPr>
          <w:rFonts w:ascii="Calibri" w:hAnsi="Calibri" w:cs="Calibri"/>
          <w:i/>
          <w:iCs/>
        </w:rPr>
        <w:t>: Landscapes of the Sacred</w:t>
      </w:r>
    </w:p>
    <w:p w14:paraId="0B0D70B6" w14:textId="77777777" w:rsidR="009A35A4" w:rsidRPr="00D80682" w:rsidRDefault="009A35A4" w:rsidP="00930DF3">
      <w:pPr>
        <w:rPr>
          <w:rFonts w:ascii="Calibri" w:hAnsi="Calibri" w:cs="Calibri"/>
          <w:i/>
          <w:iCs/>
        </w:rPr>
      </w:pPr>
      <w:r w:rsidRPr="00D80682">
        <w:rPr>
          <w:rFonts w:ascii="Calibri" w:hAnsi="Calibri" w:cs="Calibri"/>
          <w:i/>
          <w:iCs/>
        </w:rPr>
        <w:t xml:space="preserve">Christofer Tilley: Space, Place, Landscape and Perception. London’s Urban Landscape: Another Way of Telling. </w:t>
      </w:r>
    </w:p>
    <w:p w14:paraId="61564A85" w14:textId="2286E835" w:rsidR="004D5F9B" w:rsidRPr="00D80682" w:rsidRDefault="009A35A4" w:rsidP="00930DF3">
      <w:pPr>
        <w:rPr>
          <w:rFonts w:ascii="Calibri" w:hAnsi="Calibri" w:cs="Calibri"/>
        </w:rPr>
      </w:pPr>
      <w:r w:rsidRPr="00D80682">
        <w:rPr>
          <w:rFonts w:ascii="Calibri" w:hAnsi="Calibri" w:cs="Calibri"/>
        </w:rPr>
        <w:t xml:space="preserve">Additionally, </w:t>
      </w:r>
      <w:r w:rsidR="00F425A5">
        <w:rPr>
          <w:rFonts w:ascii="Calibri" w:hAnsi="Calibri" w:cs="Calibri"/>
        </w:rPr>
        <w:t xml:space="preserve">thematical, research articles </w:t>
      </w:r>
      <w:r w:rsidR="00911CD6" w:rsidRPr="00D80682">
        <w:rPr>
          <w:rFonts w:ascii="Calibri" w:hAnsi="Calibri" w:cs="Calibri"/>
        </w:rPr>
        <w:t>by Donald McNeil</w:t>
      </w:r>
      <w:r w:rsidR="00F425A5">
        <w:rPr>
          <w:rFonts w:ascii="Calibri" w:hAnsi="Calibri" w:cs="Calibri"/>
        </w:rPr>
        <w:t xml:space="preserve">, Steven Graham, </w:t>
      </w:r>
      <w:proofErr w:type="gramStart"/>
      <w:r w:rsidR="00F425A5">
        <w:rPr>
          <w:rFonts w:ascii="Calibri" w:hAnsi="Calibri" w:cs="Calibri"/>
        </w:rPr>
        <w:t>Barr</w:t>
      </w:r>
      <w:proofErr w:type="gramEnd"/>
      <w:r w:rsidR="00F425A5">
        <w:rPr>
          <w:rFonts w:ascii="Calibri" w:hAnsi="Calibri" w:cs="Calibri"/>
        </w:rPr>
        <w:t xml:space="preserve"> and Johnson</w:t>
      </w:r>
      <w:r w:rsidR="006C4A0D" w:rsidRPr="00D80682">
        <w:rPr>
          <w:rFonts w:ascii="Calibri" w:hAnsi="Calibri" w:cs="Calibri"/>
        </w:rPr>
        <w:t>)</w:t>
      </w:r>
      <w:r w:rsidRPr="00D80682">
        <w:rPr>
          <w:rFonts w:ascii="Calibri" w:hAnsi="Calibri" w:cs="Calibri"/>
        </w:rPr>
        <w:t xml:space="preserve"> alongside </w:t>
      </w:r>
      <w:r w:rsidR="00201685" w:rsidRPr="00D80682">
        <w:rPr>
          <w:rFonts w:ascii="Calibri" w:hAnsi="Calibri" w:cs="Calibri"/>
        </w:rPr>
        <w:t xml:space="preserve">with the </w:t>
      </w:r>
      <w:r w:rsidR="00371C0E" w:rsidRPr="00D80682">
        <w:rPr>
          <w:rFonts w:ascii="Calibri" w:hAnsi="Calibri" w:cs="Calibri"/>
        </w:rPr>
        <w:t>Shard and Burj Khalifa</w:t>
      </w:r>
      <w:r w:rsidRPr="00D80682">
        <w:rPr>
          <w:rFonts w:ascii="Calibri" w:hAnsi="Calibri" w:cs="Calibri"/>
        </w:rPr>
        <w:t xml:space="preserve"> </w:t>
      </w:r>
      <w:r w:rsidR="00F425A5" w:rsidRPr="00D80682">
        <w:rPr>
          <w:rFonts w:ascii="Calibri" w:hAnsi="Calibri" w:cs="Calibri"/>
        </w:rPr>
        <w:t>websites form</w:t>
      </w:r>
      <w:r w:rsidRPr="00D80682">
        <w:rPr>
          <w:rFonts w:ascii="Calibri" w:hAnsi="Calibri" w:cs="Calibri"/>
        </w:rPr>
        <w:t xml:space="preserve"> informative structure</w:t>
      </w:r>
      <w:r w:rsidR="00911CD6" w:rsidRPr="00D80682">
        <w:rPr>
          <w:rFonts w:ascii="Calibri" w:hAnsi="Calibri" w:cs="Calibri"/>
        </w:rPr>
        <w:t>.</w:t>
      </w:r>
    </w:p>
    <w:p w14:paraId="18AD18E8" w14:textId="776DEEEF" w:rsidR="009A35A4" w:rsidRPr="00D80682" w:rsidRDefault="00911CD6" w:rsidP="00930DF3">
      <w:pPr>
        <w:rPr>
          <w:rFonts w:ascii="Calibri" w:hAnsi="Calibri" w:cs="Calibri"/>
        </w:rPr>
      </w:pPr>
      <w:r w:rsidRPr="00D80682">
        <w:rPr>
          <w:rFonts w:ascii="Calibri" w:hAnsi="Calibri" w:cs="Calibri"/>
        </w:rPr>
        <w:t xml:space="preserve"> </w:t>
      </w:r>
      <w:r w:rsidR="004D5F9B" w:rsidRPr="00D80682">
        <w:rPr>
          <w:rFonts w:ascii="Calibri" w:hAnsi="Calibri" w:cs="Calibri"/>
        </w:rPr>
        <w:t xml:space="preserve">Literature </w:t>
      </w:r>
      <w:r w:rsidR="00BC010F" w:rsidRPr="00D80682">
        <w:rPr>
          <w:rFonts w:ascii="Calibri" w:hAnsi="Calibri" w:cs="Calibri"/>
        </w:rPr>
        <w:t>review is</w:t>
      </w:r>
      <w:r w:rsidR="004D5F9B" w:rsidRPr="00D80682">
        <w:rPr>
          <w:rFonts w:ascii="Calibri" w:hAnsi="Calibri" w:cs="Calibri"/>
        </w:rPr>
        <w:t xml:space="preserve"> divided into the </w:t>
      </w:r>
      <w:r w:rsidR="006B3C60" w:rsidRPr="00D80682">
        <w:rPr>
          <w:rFonts w:ascii="Calibri" w:hAnsi="Calibri" w:cs="Calibri"/>
        </w:rPr>
        <w:t>four</w:t>
      </w:r>
      <w:r w:rsidR="004D5F9B" w:rsidRPr="00D80682">
        <w:rPr>
          <w:rFonts w:ascii="Calibri" w:hAnsi="Calibri" w:cs="Calibri"/>
        </w:rPr>
        <w:t xml:space="preserve"> thematic groups</w:t>
      </w:r>
      <w:r w:rsidR="00C335D4" w:rsidRPr="00D80682">
        <w:rPr>
          <w:rFonts w:ascii="Calibri" w:hAnsi="Calibri" w:cs="Calibri"/>
        </w:rPr>
        <w:t xml:space="preserve">: the sacred </w:t>
      </w:r>
      <w:r w:rsidR="00BC010F" w:rsidRPr="00D80682">
        <w:rPr>
          <w:rFonts w:ascii="Calibri" w:hAnsi="Calibri" w:cs="Calibri"/>
        </w:rPr>
        <w:t>space</w:t>
      </w:r>
      <w:r w:rsidR="00C335D4" w:rsidRPr="00D80682">
        <w:rPr>
          <w:rFonts w:ascii="Calibri" w:hAnsi="Calibri" w:cs="Calibri"/>
        </w:rPr>
        <w:t xml:space="preserve">, </w:t>
      </w:r>
      <w:r w:rsidR="002E0621" w:rsidRPr="00D80682">
        <w:rPr>
          <w:rFonts w:ascii="Calibri" w:hAnsi="Calibri" w:cs="Calibri"/>
        </w:rPr>
        <w:t xml:space="preserve">Axis Mundi, </w:t>
      </w:r>
      <w:r w:rsidR="00C335D4" w:rsidRPr="00D80682">
        <w:rPr>
          <w:rFonts w:ascii="Calibri" w:hAnsi="Calibri" w:cs="Calibri"/>
        </w:rPr>
        <w:t>power of the place and high places, where the views of theorists on those topics are discussed</w:t>
      </w:r>
      <w:proofErr w:type="gramStart"/>
      <w:r w:rsidR="00BC010F" w:rsidRPr="00D80682">
        <w:rPr>
          <w:rFonts w:ascii="Calibri" w:hAnsi="Calibri" w:cs="Calibri"/>
        </w:rPr>
        <w:t xml:space="preserve">. </w:t>
      </w:r>
      <w:r w:rsidR="00C335D4" w:rsidRPr="00D80682">
        <w:rPr>
          <w:rFonts w:ascii="Calibri" w:hAnsi="Calibri" w:cs="Calibri"/>
        </w:rPr>
        <w:t xml:space="preserve"> </w:t>
      </w:r>
      <w:proofErr w:type="gramEnd"/>
    </w:p>
    <w:p w14:paraId="7BC9B85C" w14:textId="4E25612A" w:rsidR="009A35A4" w:rsidRPr="00D80682" w:rsidRDefault="009A35A4" w:rsidP="00930DF3">
      <w:pPr>
        <w:rPr>
          <w:rFonts w:ascii="Calibri" w:hAnsi="Calibri" w:cs="Calibri"/>
          <w:i/>
          <w:iCs/>
        </w:rPr>
      </w:pPr>
      <w:r w:rsidRPr="00D80682">
        <w:rPr>
          <w:rFonts w:ascii="Calibri" w:hAnsi="Calibri" w:cs="Calibri"/>
          <w:i/>
          <w:iCs/>
        </w:rPr>
        <w:t xml:space="preserve"> </w:t>
      </w:r>
    </w:p>
    <w:p w14:paraId="2365D6C8" w14:textId="2F49B1E1" w:rsidR="005E3CDD" w:rsidRPr="00D80682" w:rsidRDefault="005E3CDD" w:rsidP="00930DF3">
      <w:pPr>
        <w:rPr>
          <w:rFonts w:ascii="Calibri" w:hAnsi="Calibri" w:cs="Calibri"/>
          <w:b/>
          <w:bCs/>
        </w:rPr>
      </w:pPr>
      <w:r w:rsidRPr="00D80682">
        <w:rPr>
          <w:rFonts w:ascii="Calibri" w:hAnsi="Calibri" w:cs="Calibri"/>
          <w:b/>
          <w:bCs/>
        </w:rPr>
        <w:t xml:space="preserve">The Scared Space. </w:t>
      </w:r>
    </w:p>
    <w:p w14:paraId="368E2A16" w14:textId="77777777" w:rsidR="006C4A0D" w:rsidRPr="00D80682" w:rsidRDefault="00930DF3" w:rsidP="007F5BC4">
      <w:pPr>
        <w:rPr>
          <w:rFonts w:ascii="Calibri" w:hAnsi="Calibri" w:cs="Calibri"/>
          <w:i/>
          <w:iCs/>
        </w:rPr>
      </w:pPr>
      <w:r w:rsidRPr="00D80682">
        <w:rPr>
          <w:rFonts w:ascii="Calibri" w:hAnsi="Calibri" w:cs="Calibri"/>
          <w:i/>
          <w:iCs/>
        </w:rPr>
        <w:t xml:space="preserve"> </w:t>
      </w:r>
    </w:p>
    <w:p w14:paraId="3E09257D" w14:textId="6A0D4A02" w:rsidR="005E71B4" w:rsidRPr="00D80682" w:rsidRDefault="0001688B" w:rsidP="007F5BC4">
      <w:pPr>
        <w:rPr>
          <w:rFonts w:ascii="Calibri" w:hAnsi="Calibri" w:cs="Calibri"/>
          <w:i/>
          <w:iCs/>
        </w:rPr>
      </w:pPr>
      <w:r w:rsidRPr="00D80682">
        <w:rPr>
          <w:rFonts w:ascii="Calibri" w:hAnsi="Calibri" w:cs="Calibri"/>
        </w:rPr>
        <w:t xml:space="preserve"> </w:t>
      </w:r>
      <w:r w:rsidR="0075391B" w:rsidRPr="00D80682">
        <w:rPr>
          <w:rFonts w:ascii="Calibri" w:hAnsi="Calibri" w:cs="Calibri"/>
        </w:rPr>
        <w:t>Eliade strictly differentiates sacred by opposing it to profane</w:t>
      </w:r>
      <w:r w:rsidR="00D84A18" w:rsidRPr="00D80682">
        <w:rPr>
          <w:rFonts w:ascii="Calibri" w:hAnsi="Calibri" w:cs="Calibri"/>
        </w:rPr>
        <w:t>;</w:t>
      </w:r>
      <w:r w:rsidR="0075391B" w:rsidRPr="00D80682">
        <w:rPr>
          <w:rFonts w:ascii="Calibri" w:hAnsi="Calibri" w:cs="Calibri"/>
        </w:rPr>
        <w:t xml:space="preserve"> man can become aware of it because it manifests and shows itself wholly different to the profane</w:t>
      </w:r>
      <w:r w:rsidR="006810CB" w:rsidRPr="00D80682">
        <w:rPr>
          <w:rFonts w:ascii="Calibri" w:hAnsi="Calibri" w:cs="Calibri"/>
        </w:rPr>
        <w:t xml:space="preserve">. </w:t>
      </w:r>
      <w:r w:rsidR="00930DF3" w:rsidRPr="00D80682">
        <w:rPr>
          <w:rFonts w:ascii="Calibri" w:hAnsi="Calibri" w:cs="Calibri"/>
        </w:rPr>
        <w:t>T</w:t>
      </w:r>
      <w:r w:rsidR="0075391B" w:rsidRPr="00D80682">
        <w:rPr>
          <w:rFonts w:ascii="Calibri" w:hAnsi="Calibri" w:cs="Calibri"/>
        </w:rPr>
        <w:t>erm ‘</w:t>
      </w:r>
      <w:proofErr w:type="spellStart"/>
      <w:r w:rsidR="0075391B" w:rsidRPr="00D80682">
        <w:rPr>
          <w:rFonts w:ascii="Calibri" w:hAnsi="Calibri" w:cs="Calibri"/>
        </w:rPr>
        <w:t>hierophany</w:t>
      </w:r>
      <w:proofErr w:type="spellEnd"/>
      <w:r w:rsidR="0075391B" w:rsidRPr="00D80682">
        <w:rPr>
          <w:rFonts w:ascii="Calibri" w:hAnsi="Calibri" w:cs="Calibri"/>
        </w:rPr>
        <w:t xml:space="preserve">’ </w:t>
      </w:r>
      <w:proofErr w:type="gramStart"/>
      <w:r w:rsidR="006810CB">
        <w:rPr>
          <w:rFonts w:ascii="Calibri" w:hAnsi="Calibri" w:cs="Calibri"/>
        </w:rPr>
        <w:t>was</w:t>
      </w:r>
      <w:r w:rsidR="00930DF3" w:rsidRPr="00D80682">
        <w:rPr>
          <w:rFonts w:ascii="Calibri" w:hAnsi="Calibri" w:cs="Calibri"/>
        </w:rPr>
        <w:t xml:space="preserve"> proposed</w:t>
      </w:r>
      <w:proofErr w:type="gramEnd"/>
      <w:r w:rsidR="00930DF3" w:rsidRPr="00D80682">
        <w:rPr>
          <w:rFonts w:ascii="Calibri" w:hAnsi="Calibri" w:cs="Calibri"/>
        </w:rPr>
        <w:t xml:space="preserve"> </w:t>
      </w:r>
      <w:r w:rsidR="0075391B" w:rsidRPr="00D80682">
        <w:rPr>
          <w:rFonts w:ascii="Calibri" w:hAnsi="Calibri" w:cs="Calibri"/>
        </w:rPr>
        <w:t>to designate the act of manifestation.</w:t>
      </w:r>
      <w:r w:rsidR="006C4A0D" w:rsidRPr="00D80682">
        <w:rPr>
          <w:rStyle w:val="FootnoteReference"/>
          <w:rFonts w:ascii="Calibri" w:hAnsi="Calibri" w:cs="Calibri"/>
        </w:rPr>
        <w:footnoteReference w:id="7"/>
      </w:r>
      <w:r w:rsidR="0075391B" w:rsidRPr="00D80682">
        <w:rPr>
          <w:rFonts w:ascii="Calibri" w:hAnsi="Calibri" w:cs="Calibri"/>
        </w:rPr>
        <w:t xml:space="preserve"> </w:t>
      </w:r>
      <w:r w:rsidRPr="00D80682">
        <w:rPr>
          <w:rFonts w:ascii="Calibri" w:hAnsi="Calibri" w:cs="Calibri"/>
        </w:rPr>
        <w:t xml:space="preserve"> Hierophany transforms any object into something else</w:t>
      </w:r>
      <w:r w:rsidR="008C42AA" w:rsidRPr="00D80682">
        <w:rPr>
          <w:rFonts w:ascii="Calibri" w:hAnsi="Calibri" w:cs="Calibri"/>
        </w:rPr>
        <w:t xml:space="preserve">, </w:t>
      </w:r>
      <w:r w:rsidR="00F425A5">
        <w:rPr>
          <w:rFonts w:ascii="Calibri" w:hAnsi="Calibri" w:cs="Calibri"/>
        </w:rPr>
        <w:t xml:space="preserve">Eliade </w:t>
      </w:r>
      <w:r w:rsidR="008E315A" w:rsidRPr="00D80682">
        <w:rPr>
          <w:rFonts w:ascii="Calibri" w:hAnsi="Calibri" w:cs="Calibri"/>
        </w:rPr>
        <w:t>uses</w:t>
      </w:r>
      <w:r w:rsidRPr="00D80682">
        <w:rPr>
          <w:rFonts w:ascii="Calibri" w:hAnsi="Calibri" w:cs="Calibri"/>
        </w:rPr>
        <w:t xml:space="preserve"> Otto’s terms the ‘ganz andere’ </w:t>
      </w:r>
      <w:r w:rsidR="004D5F9B" w:rsidRPr="00D80682">
        <w:rPr>
          <w:rFonts w:ascii="Calibri" w:hAnsi="Calibri" w:cs="Calibri"/>
        </w:rPr>
        <w:t>(the other)</w:t>
      </w:r>
      <w:r w:rsidRPr="00D80682">
        <w:rPr>
          <w:rFonts w:ascii="Calibri" w:hAnsi="Calibri" w:cs="Calibri"/>
        </w:rPr>
        <w:t xml:space="preserve">– </w:t>
      </w:r>
      <w:r w:rsidR="004D5F9B" w:rsidRPr="00D80682">
        <w:rPr>
          <w:rFonts w:ascii="Calibri" w:hAnsi="Calibri" w:cs="Calibri"/>
        </w:rPr>
        <w:t>a</w:t>
      </w:r>
      <w:r w:rsidRPr="00D80682">
        <w:rPr>
          <w:rFonts w:ascii="Calibri" w:hAnsi="Calibri" w:cs="Calibri"/>
        </w:rPr>
        <w:t xml:space="preserve"> qualitatively different elements from the others of their kind</w:t>
      </w:r>
      <w:r w:rsidR="006C4A0D" w:rsidRPr="00D80682">
        <w:rPr>
          <w:rStyle w:val="FootnoteReference"/>
          <w:rFonts w:ascii="Calibri" w:hAnsi="Calibri" w:cs="Calibri"/>
        </w:rPr>
        <w:footnoteReference w:id="8"/>
      </w:r>
      <w:r w:rsidR="004D5F9B" w:rsidRPr="00D80682">
        <w:rPr>
          <w:rFonts w:ascii="Calibri" w:hAnsi="Calibri" w:cs="Calibri"/>
        </w:rPr>
        <w:t>-</w:t>
      </w:r>
      <w:r w:rsidRPr="00D80682">
        <w:rPr>
          <w:rFonts w:ascii="Calibri" w:hAnsi="Calibri" w:cs="Calibri"/>
        </w:rPr>
        <w:t xml:space="preserve"> by which an immediate reality is transformed into a supernatural reality</w:t>
      </w:r>
      <w:r w:rsidR="006810CB" w:rsidRPr="00D80682">
        <w:rPr>
          <w:rFonts w:ascii="Calibri" w:hAnsi="Calibri" w:cs="Calibri"/>
        </w:rPr>
        <w:t xml:space="preserve">. </w:t>
      </w:r>
      <w:r w:rsidRPr="00D80682">
        <w:rPr>
          <w:rFonts w:ascii="Calibri" w:hAnsi="Calibri" w:cs="Calibri"/>
          <w:i/>
          <w:iCs/>
        </w:rPr>
        <w:t xml:space="preserve">Eliade </w:t>
      </w:r>
      <w:r w:rsidRPr="00D80682">
        <w:rPr>
          <w:rFonts w:ascii="Calibri" w:hAnsi="Calibri" w:cs="Calibri"/>
        </w:rPr>
        <w:t xml:space="preserve">writes, “The sacred expresses itself through something other than itself; it appears in things myths or symbols, </w:t>
      </w:r>
      <w:r w:rsidRPr="00D80682">
        <w:rPr>
          <w:rFonts w:ascii="Calibri" w:hAnsi="Calibri" w:cs="Calibri"/>
        </w:rPr>
        <w:lastRenderedPageBreak/>
        <w:t>but never wholly or directly. “</w:t>
      </w:r>
      <w:r w:rsidR="006C4A0D" w:rsidRPr="00D80682">
        <w:rPr>
          <w:rStyle w:val="FootnoteReference"/>
          <w:rFonts w:ascii="Calibri" w:hAnsi="Calibri" w:cs="Calibri"/>
        </w:rPr>
        <w:footnoteReference w:id="9"/>
      </w:r>
      <w:r w:rsidR="006C4A0D" w:rsidRPr="00D80682">
        <w:rPr>
          <w:rFonts w:ascii="Calibri" w:hAnsi="Calibri" w:cs="Calibri"/>
        </w:rPr>
        <w:t xml:space="preserve"> </w:t>
      </w:r>
      <w:r w:rsidR="009B4908" w:rsidRPr="00D80682">
        <w:rPr>
          <w:rFonts w:ascii="Calibri" w:hAnsi="Calibri" w:cs="Calibri"/>
        </w:rPr>
        <w:t xml:space="preserve">A hieropahny can happen as a manifestation of the sacred in the mental world of those who believe in it. </w:t>
      </w:r>
      <w:r w:rsidR="002B2607" w:rsidRPr="00D80682">
        <w:rPr>
          <w:rFonts w:ascii="Calibri" w:hAnsi="Calibri" w:cs="Calibri"/>
        </w:rPr>
        <w:t xml:space="preserve">For Eliade sacred place </w:t>
      </w:r>
      <w:proofErr w:type="gramStart"/>
      <w:r w:rsidR="002B2607" w:rsidRPr="00D80682">
        <w:rPr>
          <w:rFonts w:ascii="Calibri" w:hAnsi="Calibri" w:cs="Calibri"/>
        </w:rPr>
        <w:t>is never chosen</w:t>
      </w:r>
      <w:proofErr w:type="gramEnd"/>
      <w:r w:rsidR="002B2607" w:rsidRPr="00D80682">
        <w:rPr>
          <w:rFonts w:ascii="Calibri" w:hAnsi="Calibri" w:cs="Calibri"/>
        </w:rPr>
        <w:t>, it is discovered, as the sacred place in one way or another reveals itself.</w:t>
      </w:r>
      <w:r w:rsidR="006C4A0D" w:rsidRPr="00D80682">
        <w:rPr>
          <w:rStyle w:val="FootnoteReference"/>
          <w:rFonts w:ascii="Calibri" w:hAnsi="Calibri" w:cs="Calibri"/>
        </w:rPr>
        <w:footnoteReference w:id="10"/>
      </w:r>
      <w:r w:rsidR="002B2607" w:rsidRPr="00D80682">
        <w:rPr>
          <w:rFonts w:ascii="Calibri" w:hAnsi="Calibri" w:cs="Calibri"/>
        </w:rPr>
        <w:t xml:space="preserve">  </w:t>
      </w:r>
      <w:r w:rsidR="00A47D79" w:rsidRPr="00D80682">
        <w:rPr>
          <w:rFonts w:ascii="Calibri" w:hAnsi="Calibri" w:cs="Calibri"/>
        </w:rPr>
        <w:t xml:space="preserve">Eliade argues that every sacred place implies a hierophany that results detaching a territory from the rest of the cosmic milieu and </w:t>
      </w:r>
      <w:r w:rsidR="00F425A5">
        <w:rPr>
          <w:rFonts w:ascii="Calibri" w:hAnsi="Calibri" w:cs="Calibri"/>
        </w:rPr>
        <w:t>place becomes</w:t>
      </w:r>
      <w:r w:rsidR="00A47D79" w:rsidRPr="00D80682">
        <w:rPr>
          <w:rFonts w:ascii="Calibri" w:hAnsi="Calibri" w:cs="Calibri"/>
        </w:rPr>
        <w:t xml:space="preserve"> qualitatively different.</w:t>
      </w:r>
      <w:r w:rsidR="008D06DC" w:rsidRPr="00D80682">
        <w:rPr>
          <w:rStyle w:val="FootnoteReference"/>
          <w:rFonts w:ascii="Calibri" w:hAnsi="Calibri" w:cs="Calibri"/>
        </w:rPr>
        <w:footnoteReference w:id="11"/>
      </w:r>
      <w:r w:rsidR="00A47D79" w:rsidRPr="00D80682">
        <w:rPr>
          <w:rFonts w:ascii="Calibri" w:hAnsi="Calibri" w:cs="Calibri"/>
        </w:rPr>
        <w:t xml:space="preserve"> </w:t>
      </w:r>
    </w:p>
    <w:p w14:paraId="0AAC5E75" w14:textId="77777777" w:rsidR="00E7051C" w:rsidRPr="00D80682" w:rsidRDefault="00E7051C" w:rsidP="007F5BC4">
      <w:pPr>
        <w:rPr>
          <w:rFonts w:ascii="Calibri" w:hAnsi="Calibri" w:cs="Calibri"/>
        </w:rPr>
      </w:pPr>
    </w:p>
    <w:p w14:paraId="73F45336" w14:textId="557BFB4B" w:rsidR="00B15F0B" w:rsidRPr="00D80682" w:rsidRDefault="005E71B4" w:rsidP="00B15F0B">
      <w:pPr>
        <w:rPr>
          <w:rFonts w:ascii="Calibri" w:hAnsi="Calibri" w:cs="Calibri"/>
        </w:rPr>
      </w:pPr>
      <w:r w:rsidRPr="00D80682">
        <w:rPr>
          <w:rFonts w:ascii="Calibri" w:hAnsi="Calibri" w:cs="Calibri"/>
        </w:rPr>
        <w:t xml:space="preserve">To clarify </w:t>
      </w:r>
      <w:proofErr w:type="gramStart"/>
      <w:r w:rsidRPr="00D80682">
        <w:rPr>
          <w:rFonts w:ascii="Calibri" w:hAnsi="Calibri" w:cs="Calibri"/>
        </w:rPr>
        <w:t>some</w:t>
      </w:r>
      <w:proofErr w:type="gramEnd"/>
      <w:r w:rsidRPr="00D80682">
        <w:rPr>
          <w:rFonts w:ascii="Calibri" w:hAnsi="Calibri" w:cs="Calibri"/>
        </w:rPr>
        <w:t xml:space="preserve"> Eliade’s ideas</w:t>
      </w:r>
      <w:r w:rsidR="004D5F9B" w:rsidRPr="00D80682">
        <w:rPr>
          <w:rFonts w:ascii="Calibri" w:hAnsi="Calibri" w:cs="Calibri"/>
        </w:rPr>
        <w:t>,</w:t>
      </w:r>
      <w:r w:rsidRPr="00D80682">
        <w:rPr>
          <w:rFonts w:ascii="Calibri" w:hAnsi="Calibri" w:cs="Calibri"/>
        </w:rPr>
        <w:t xml:space="preserve"> </w:t>
      </w:r>
      <w:r w:rsidR="004D5F9B" w:rsidRPr="00D80682">
        <w:rPr>
          <w:rFonts w:ascii="Calibri" w:hAnsi="Calibri" w:cs="Calibri"/>
        </w:rPr>
        <w:t xml:space="preserve">referencing back to </w:t>
      </w:r>
      <w:r w:rsidRPr="00D80682">
        <w:rPr>
          <w:rFonts w:ascii="Calibri" w:hAnsi="Calibri" w:cs="Calibri"/>
        </w:rPr>
        <w:t xml:space="preserve">Otto’s terminology </w:t>
      </w:r>
      <w:r w:rsidR="004D5F9B" w:rsidRPr="00D80682">
        <w:rPr>
          <w:rFonts w:ascii="Calibri" w:hAnsi="Calibri" w:cs="Calibri"/>
        </w:rPr>
        <w:t xml:space="preserve">is </w:t>
      </w:r>
      <w:r w:rsidR="00075148" w:rsidRPr="00D80682">
        <w:rPr>
          <w:rFonts w:ascii="Calibri" w:hAnsi="Calibri" w:cs="Calibri"/>
        </w:rPr>
        <w:t>necessary.</w:t>
      </w:r>
      <w:r w:rsidR="00B15F0B" w:rsidRPr="00D80682">
        <w:rPr>
          <w:rFonts w:ascii="Calibri" w:hAnsi="Calibri" w:cs="Calibri"/>
        </w:rPr>
        <w:t xml:space="preserve"> Otto</w:t>
      </w:r>
      <w:r w:rsidR="005B79AA" w:rsidRPr="00D80682">
        <w:rPr>
          <w:rFonts w:ascii="Calibri" w:hAnsi="Calibri" w:cs="Calibri"/>
        </w:rPr>
        <w:t xml:space="preserve"> </w:t>
      </w:r>
      <w:r w:rsidR="00075148" w:rsidRPr="00D80682">
        <w:rPr>
          <w:rFonts w:ascii="Calibri" w:hAnsi="Calibri" w:cs="Calibri"/>
        </w:rPr>
        <w:t>consider</w:t>
      </w:r>
      <w:r w:rsidR="005B79AA" w:rsidRPr="00D80682">
        <w:rPr>
          <w:rFonts w:ascii="Calibri" w:hAnsi="Calibri" w:cs="Calibri"/>
        </w:rPr>
        <w:t>s</w:t>
      </w:r>
      <w:r w:rsidR="004D5F9B" w:rsidRPr="00D80682">
        <w:rPr>
          <w:rFonts w:ascii="Calibri" w:hAnsi="Calibri" w:cs="Calibri"/>
        </w:rPr>
        <w:t xml:space="preserve"> two</w:t>
      </w:r>
      <w:r w:rsidR="00B15F0B" w:rsidRPr="00D80682">
        <w:rPr>
          <w:rFonts w:ascii="Calibri" w:hAnsi="Calibri" w:cs="Calibri"/>
        </w:rPr>
        <w:t xml:space="preserve"> </w:t>
      </w:r>
      <w:r w:rsidR="003007A3" w:rsidRPr="00D80682">
        <w:rPr>
          <w:rFonts w:ascii="Calibri" w:hAnsi="Calibri" w:cs="Calibri"/>
        </w:rPr>
        <w:t xml:space="preserve">qualitatively contrasting </w:t>
      </w:r>
      <w:r w:rsidR="00B15F0B" w:rsidRPr="00D80682">
        <w:rPr>
          <w:rFonts w:ascii="Calibri" w:hAnsi="Calibri" w:cs="Calibri"/>
        </w:rPr>
        <w:t>classifications</w:t>
      </w:r>
      <w:r w:rsidR="005B79AA" w:rsidRPr="00D80682">
        <w:rPr>
          <w:rFonts w:ascii="Calibri" w:hAnsi="Calibri" w:cs="Calibri"/>
        </w:rPr>
        <w:t xml:space="preserve"> when describing the sacred</w:t>
      </w:r>
      <w:r w:rsidR="006810CB" w:rsidRPr="00D80682">
        <w:rPr>
          <w:rFonts w:ascii="Calibri" w:hAnsi="Calibri" w:cs="Calibri"/>
        </w:rPr>
        <w:t xml:space="preserve">. </w:t>
      </w:r>
      <w:r w:rsidR="00B15F0B" w:rsidRPr="00D80682">
        <w:rPr>
          <w:rFonts w:ascii="Calibri" w:hAnsi="Calibri" w:cs="Calibri"/>
        </w:rPr>
        <w:t xml:space="preserve">He argues that world </w:t>
      </w:r>
      <w:r w:rsidR="003007A3" w:rsidRPr="00D80682">
        <w:rPr>
          <w:rFonts w:ascii="Calibri" w:hAnsi="Calibri" w:cs="Calibri"/>
        </w:rPr>
        <w:t>‘</w:t>
      </w:r>
      <w:r w:rsidR="00B15F0B" w:rsidRPr="00D80682">
        <w:rPr>
          <w:rFonts w:ascii="Calibri" w:hAnsi="Calibri" w:cs="Calibri"/>
        </w:rPr>
        <w:t>holy</w:t>
      </w:r>
      <w:proofErr w:type="gramStart"/>
      <w:r w:rsidR="003007A3" w:rsidRPr="00D80682">
        <w:rPr>
          <w:rFonts w:ascii="Calibri" w:hAnsi="Calibri" w:cs="Calibri"/>
        </w:rPr>
        <w:t>’</w:t>
      </w:r>
      <w:r w:rsidR="00B15F0B" w:rsidRPr="00D80682">
        <w:rPr>
          <w:rFonts w:ascii="Calibri" w:hAnsi="Calibri" w:cs="Calibri"/>
        </w:rPr>
        <w:t>,</w:t>
      </w:r>
      <w:proofErr w:type="gramEnd"/>
      <w:r w:rsidR="00B15F0B" w:rsidRPr="00D80682">
        <w:rPr>
          <w:rFonts w:ascii="Calibri" w:hAnsi="Calibri" w:cs="Calibri"/>
        </w:rPr>
        <w:t xml:space="preserve"> sacred (heilige) ha</w:t>
      </w:r>
      <w:r w:rsidR="003007A3" w:rsidRPr="00D80682">
        <w:rPr>
          <w:rFonts w:ascii="Calibri" w:hAnsi="Calibri" w:cs="Calibri"/>
        </w:rPr>
        <w:t xml:space="preserve">s a </w:t>
      </w:r>
      <w:r w:rsidR="00B15F0B" w:rsidRPr="00D80682">
        <w:rPr>
          <w:rFonts w:ascii="Calibri" w:hAnsi="Calibri" w:cs="Calibri"/>
        </w:rPr>
        <w:t xml:space="preserve">derivative </w:t>
      </w:r>
      <w:r w:rsidR="003007A3" w:rsidRPr="00D80682">
        <w:rPr>
          <w:rFonts w:ascii="Calibri" w:hAnsi="Calibri" w:cs="Calibri"/>
        </w:rPr>
        <w:t>sense</w:t>
      </w:r>
      <w:r w:rsidR="00B15F0B" w:rsidRPr="00D80682">
        <w:rPr>
          <w:rFonts w:ascii="Calibri" w:hAnsi="Calibri" w:cs="Calibri"/>
        </w:rPr>
        <w:t xml:space="preserve"> and means ‘completely good’, which </w:t>
      </w:r>
      <w:r w:rsidR="00B52879" w:rsidRPr="00D80682">
        <w:rPr>
          <w:rFonts w:ascii="Calibri" w:hAnsi="Calibri" w:cs="Calibri"/>
        </w:rPr>
        <w:t>bears</w:t>
      </w:r>
      <w:r w:rsidR="00B15F0B" w:rsidRPr="00D80682">
        <w:rPr>
          <w:rFonts w:ascii="Calibri" w:hAnsi="Calibri" w:cs="Calibri"/>
        </w:rPr>
        <w:t xml:space="preserve"> a moral attribute, denoting moral goodness </w:t>
      </w:r>
      <w:r w:rsidR="0073128F" w:rsidRPr="00D80682">
        <w:rPr>
          <w:rFonts w:ascii="Calibri" w:hAnsi="Calibri" w:cs="Calibri"/>
        </w:rPr>
        <w:t>resembling to sanctity.</w:t>
      </w:r>
      <w:r w:rsidR="006E03C6" w:rsidRPr="00D80682">
        <w:rPr>
          <w:rStyle w:val="FootnoteReference"/>
          <w:rFonts w:ascii="Calibri" w:hAnsi="Calibri" w:cs="Calibri"/>
        </w:rPr>
        <w:footnoteReference w:id="12"/>
      </w:r>
      <w:r w:rsidR="0073128F" w:rsidRPr="00D80682">
        <w:rPr>
          <w:rFonts w:ascii="Calibri" w:hAnsi="Calibri" w:cs="Calibri"/>
        </w:rPr>
        <w:t xml:space="preserve"> </w:t>
      </w:r>
      <w:r w:rsidR="005B79AA" w:rsidRPr="00D80682">
        <w:rPr>
          <w:rFonts w:ascii="Calibri" w:hAnsi="Calibri" w:cs="Calibri"/>
        </w:rPr>
        <w:t>T</w:t>
      </w:r>
      <w:r w:rsidR="0073128F" w:rsidRPr="00D80682">
        <w:rPr>
          <w:rFonts w:ascii="Calibri" w:hAnsi="Calibri" w:cs="Calibri"/>
        </w:rPr>
        <w:t>he second category</w:t>
      </w:r>
      <w:r w:rsidR="00B15F0B" w:rsidRPr="00D80682">
        <w:rPr>
          <w:rFonts w:ascii="Calibri" w:hAnsi="Calibri" w:cs="Calibri"/>
        </w:rPr>
        <w:t xml:space="preserve"> in Otto’s terms is ineffable – in sense that it cannot be apprehended in terms of concepts. He adopts Latin term Numen to create </w:t>
      </w:r>
      <w:r w:rsidR="00B52879" w:rsidRPr="00D80682">
        <w:rPr>
          <w:rFonts w:ascii="Calibri" w:hAnsi="Calibri" w:cs="Calibri"/>
        </w:rPr>
        <w:t xml:space="preserve">a category of </w:t>
      </w:r>
      <w:r w:rsidR="00B15F0B" w:rsidRPr="00D80682">
        <w:rPr>
          <w:rFonts w:ascii="Calibri" w:hAnsi="Calibri" w:cs="Calibri"/>
        </w:rPr>
        <w:t>‘</w:t>
      </w:r>
      <w:r w:rsidR="0005093C" w:rsidRPr="00D80682">
        <w:rPr>
          <w:rFonts w:ascii="Calibri" w:hAnsi="Calibri" w:cs="Calibri"/>
        </w:rPr>
        <w:t>numinous</w:t>
      </w:r>
      <w:r w:rsidR="00B15F0B" w:rsidRPr="00D80682">
        <w:rPr>
          <w:rFonts w:ascii="Calibri" w:hAnsi="Calibri" w:cs="Calibri"/>
        </w:rPr>
        <w:t>.</w:t>
      </w:r>
      <w:r w:rsidR="00FD1F01" w:rsidRPr="00D80682">
        <w:rPr>
          <w:rStyle w:val="FootnoteReference"/>
          <w:rFonts w:ascii="Calibri" w:hAnsi="Calibri" w:cs="Calibri"/>
        </w:rPr>
        <w:footnoteReference w:id="13"/>
      </w:r>
      <w:r w:rsidR="00B15F0B" w:rsidRPr="00D80682">
        <w:rPr>
          <w:rFonts w:ascii="Calibri" w:hAnsi="Calibri" w:cs="Calibri"/>
        </w:rPr>
        <w:t xml:space="preserve"> Numinous is felt as objective and outside of the self, it can only be suggested by the “means of the special way in which is reflected in the mind in terms of feeling</w:t>
      </w:r>
      <w:proofErr w:type="gramStart"/>
      <w:r w:rsidR="00B15F0B" w:rsidRPr="00D80682">
        <w:rPr>
          <w:rFonts w:ascii="Calibri" w:hAnsi="Calibri" w:cs="Calibri"/>
        </w:rPr>
        <w:t>”.</w:t>
      </w:r>
      <w:proofErr w:type="gramEnd"/>
      <w:r w:rsidR="00B15F0B" w:rsidRPr="00D80682">
        <w:rPr>
          <w:rFonts w:ascii="Calibri" w:hAnsi="Calibri" w:cs="Calibri"/>
        </w:rPr>
        <w:t xml:space="preserve"> </w:t>
      </w:r>
      <w:r w:rsidR="005B79AA" w:rsidRPr="00D80682">
        <w:rPr>
          <w:rFonts w:ascii="Calibri" w:hAnsi="Calibri" w:cs="Calibri"/>
        </w:rPr>
        <w:t xml:space="preserve"> As a conclusion, </w:t>
      </w:r>
      <w:r w:rsidR="00A77275" w:rsidRPr="00D80682">
        <w:rPr>
          <w:rFonts w:ascii="Calibri" w:hAnsi="Calibri" w:cs="Calibri"/>
        </w:rPr>
        <w:t>Otto’s sacred</w:t>
      </w:r>
      <w:r w:rsidR="0073128F" w:rsidRPr="00D80682">
        <w:rPr>
          <w:rFonts w:ascii="Calibri" w:hAnsi="Calibri" w:cs="Calibri"/>
        </w:rPr>
        <w:t xml:space="preserve"> space </w:t>
      </w:r>
      <w:r w:rsidR="006810CB">
        <w:rPr>
          <w:rFonts w:ascii="Calibri" w:hAnsi="Calibri" w:cs="Calibri"/>
        </w:rPr>
        <w:t>could</w:t>
      </w:r>
      <w:r w:rsidR="0073128F" w:rsidRPr="00D80682">
        <w:rPr>
          <w:rFonts w:ascii="Calibri" w:hAnsi="Calibri" w:cs="Calibri"/>
        </w:rPr>
        <w:t xml:space="preserve"> </w:t>
      </w:r>
      <w:proofErr w:type="gramStart"/>
      <w:r w:rsidR="0073128F" w:rsidRPr="00D80682">
        <w:rPr>
          <w:rFonts w:ascii="Calibri" w:hAnsi="Calibri" w:cs="Calibri"/>
        </w:rPr>
        <w:t xml:space="preserve">be </w:t>
      </w:r>
      <w:r w:rsidR="008C42AA" w:rsidRPr="00D80682">
        <w:rPr>
          <w:rFonts w:ascii="Calibri" w:hAnsi="Calibri" w:cs="Calibri"/>
        </w:rPr>
        <w:t>referred</w:t>
      </w:r>
      <w:proofErr w:type="gramEnd"/>
      <w:r w:rsidR="008C42AA" w:rsidRPr="00D80682">
        <w:rPr>
          <w:rFonts w:ascii="Calibri" w:hAnsi="Calibri" w:cs="Calibri"/>
        </w:rPr>
        <w:t xml:space="preserve"> as</w:t>
      </w:r>
      <w:r w:rsidR="0073128F" w:rsidRPr="00D80682">
        <w:rPr>
          <w:rFonts w:ascii="Calibri" w:hAnsi="Calibri" w:cs="Calibri"/>
        </w:rPr>
        <w:t xml:space="preserve"> numinous space.</w:t>
      </w:r>
      <w:r w:rsidR="00750EA2" w:rsidRPr="00D80682">
        <w:rPr>
          <w:rStyle w:val="FootnoteReference"/>
          <w:rFonts w:ascii="Calibri" w:hAnsi="Calibri" w:cs="Calibri"/>
        </w:rPr>
        <w:footnoteReference w:id="14"/>
      </w:r>
      <w:r w:rsidR="0073128F" w:rsidRPr="00D80682">
        <w:rPr>
          <w:rFonts w:ascii="Calibri" w:hAnsi="Calibri" w:cs="Calibri"/>
        </w:rPr>
        <w:t xml:space="preserve"> </w:t>
      </w:r>
      <w:r w:rsidR="008C42AA" w:rsidRPr="00D80682">
        <w:rPr>
          <w:rFonts w:ascii="Calibri" w:hAnsi="Calibri" w:cs="Calibri"/>
        </w:rPr>
        <w:t xml:space="preserve">To develop the idea of the numinous </w:t>
      </w:r>
      <w:r w:rsidR="00B15F0B" w:rsidRPr="00D80682">
        <w:rPr>
          <w:rFonts w:ascii="Calibri" w:hAnsi="Calibri" w:cs="Calibri"/>
        </w:rPr>
        <w:t xml:space="preserve">Otto argues that </w:t>
      </w:r>
      <w:r w:rsidR="005B79AA" w:rsidRPr="00D80682">
        <w:rPr>
          <w:rFonts w:ascii="Calibri" w:hAnsi="Calibri" w:cs="Calibri"/>
        </w:rPr>
        <w:t>‘numinous’</w:t>
      </w:r>
      <w:r w:rsidR="00B15F0B" w:rsidRPr="00D80682">
        <w:rPr>
          <w:rFonts w:ascii="Calibri" w:hAnsi="Calibri" w:cs="Calibri"/>
        </w:rPr>
        <w:t xml:space="preserve"> grips or stirs the human mind and that determinate</w:t>
      </w:r>
      <w:r w:rsidR="00CA5289" w:rsidRPr="00D80682">
        <w:rPr>
          <w:rFonts w:ascii="Calibri" w:hAnsi="Calibri" w:cs="Calibri"/>
        </w:rPr>
        <w:t>s</w:t>
      </w:r>
      <w:r w:rsidR="00B15F0B" w:rsidRPr="00D80682">
        <w:rPr>
          <w:rFonts w:ascii="Calibri" w:hAnsi="Calibri" w:cs="Calibri"/>
        </w:rPr>
        <w:t xml:space="preserve"> affective state</w:t>
      </w:r>
      <w:r w:rsidR="00437D77">
        <w:rPr>
          <w:rStyle w:val="FootnoteReference"/>
          <w:rFonts w:ascii="Calibri" w:hAnsi="Calibri" w:cs="Calibri"/>
        </w:rPr>
        <w:footnoteReference w:id="15"/>
      </w:r>
      <w:r w:rsidR="00B15F0B" w:rsidRPr="00D80682">
        <w:rPr>
          <w:rFonts w:ascii="Calibri" w:hAnsi="Calibri" w:cs="Calibri"/>
        </w:rPr>
        <w:t xml:space="preserve">.10 He </w:t>
      </w:r>
      <w:r w:rsidR="00CA5289" w:rsidRPr="00D80682">
        <w:rPr>
          <w:rFonts w:ascii="Calibri" w:hAnsi="Calibri" w:cs="Calibri"/>
        </w:rPr>
        <w:t>names those states</w:t>
      </w:r>
      <w:r w:rsidR="00B15F0B" w:rsidRPr="00D80682">
        <w:rPr>
          <w:rFonts w:ascii="Calibri" w:hAnsi="Calibri" w:cs="Calibri"/>
        </w:rPr>
        <w:t xml:space="preserve"> Mysterium Tremendum and Mysterium Fascinantes. The </w:t>
      </w:r>
      <w:r w:rsidR="00881904" w:rsidRPr="00D80682">
        <w:rPr>
          <w:rFonts w:ascii="Calibri" w:hAnsi="Calibri" w:cs="Calibri"/>
        </w:rPr>
        <w:t>term</w:t>
      </w:r>
      <w:r w:rsidR="00B15F0B" w:rsidRPr="00D80682">
        <w:rPr>
          <w:rFonts w:ascii="Calibri" w:hAnsi="Calibri" w:cs="Calibri"/>
        </w:rPr>
        <w:t xml:space="preserve"> ‘Mysterium’ denotes something that is hidden and esoteric in nature, which is beyond understanding, extraordinary and unfamiliar</w:t>
      </w:r>
      <w:proofErr w:type="gramStart"/>
      <w:r w:rsidR="00B15F0B" w:rsidRPr="00D80682">
        <w:rPr>
          <w:rFonts w:ascii="Calibri" w:hAnsi="Calibri" w:cs="Calibri"/>
        </w:rPr>
        <w:t xml:space="preserve">.  </w:t>
      </w:r>
      <w:proofErr w:type="gramEnd"/>
      <w:r w:rsidR="00B15F0B" w:rsidRPr="00D80682">
        <w:rPr>
          <w:rFonts w:ascii="Calibri" w:hAnsi="Calibri" w:cs="Calibri"/>
        </w:rPr>
        <w:t xml:space="preserve">Tremendum brings the feel of </w:t>
      </w:r>
      <w:r w:rsidR="00881904" w:rsidRPr="00D80682">
        <w:rPr>
          <w:rFonts w:ascii="Calibri" w:hAnsi="Calibri" w:cs="Calibri"/>
        </w:rPr>
        <w:t>paralysing</w:t>
      </w:r>
      <w:r w:rsidR="00B15F0B" w:rsidRPr="00D80682">
        <w:rPr>
          <w:rFonts w:ascii="Calibri" w:hAnsi="Calibri" w:cs="Calibri"/>
        </w:rPr>
        <w:t xml:space="preserve"> fear of the awe or ‘numinous dread’</w:t>
      </w:r>
      <w:r w:rsidR="00B96316" w:rsidRPr="00D80682">
        <w:rPr>
          <w:rStyle w:val="FootnoteReference"/>
          <w:rFonts w:ascii="Calibri" w:hAnsi="Calibri" w:cs="Calibri"/>
        </w:rPr>
        <w:footnoteReference w:id="16"/>
      </w:r>
      <w:r w:rsidR="008C42AA" w:rsidRPr="00D80682">
        <w:rPr>
          <w:rFonts w:ascii="Calibri" w:hAnsi="Calibri" w:cs="Calibri"/>
        </w:rPr>
        <w:t xml:space="preserve">, Fascinantes on the contrary is attractiveness </w:t>
      </w:r>
      <w:r w:rsidR="008E315A" w:rsidRPr="00D80682">
        <w:rPr>
          <w:rFonts w:ascii="Calibri" w:hAnsi="Calibri" w:cs="Calibri"/>
        </w:rPr>
        <w:t>despite</w:t>
      </w:r>
      <w:r w:rsidR="008C42AA" w:rsidRPr="00D80682">
        <w:rPr>
          <w:rFonts w:ascii="Calibri" w:hAnsi="Calibri" w:cs="Calibri"/>
        </w:rPr>
        <w:t xml:space="preserve"> fear. </w:t>
      </w:r>
    </w:p>
    <w:p w14:paraId="3694ACE4" w14:textId="77777777" w:rsidR="00E7051C" w:rsidRPr="00D80682" w:rsidRDefault="00E7051C" w:rsidP="00B15F0B">
      <w:pPr>
        <w:rPr>
          <w:rFonts w:ascii="Calibri" w:hAnsi="Calibri" w:cs="Calibri"/>
        </w:rPr>
      </w:pPr>
    </w:p>
    <w:p w14:paraId="53657CCD" w14:textId="6CEAFFBA" w:rsidR="00E942D7" w:rsidRPr="00D80682" w:rsidRDefault="00E942D7" w:rsidP="00E942D7">
      <w:pPr>
        <w:rPr>
          <w:rFonts w:ascii="Calibri" w:hAnsi="Calibri" w:cs="Calibri"/>
        </w:rPr>
      </w:pPr>
      <w:r w:rsidRPr="00D80682">
        <w:rPr>
          <w:rFonts w:ascii="Calibri" w:hAnsi="Calibri" w:cs="Calibri"/>
        </w:rPr>
        <w:t xml:space="preserve">Belden Lane’s work </w:t>
      </w:r>
      <w:r w:rsidRPr="00D80682">
        <w:rPr>
          <w:rFonts w:ascii="Calibri" w:hAnsi="Calibri" w:cs="Calibri"/>
          <w:i/>
          <w:iCs/>
        </w:rPr>
        <w:t xml:space="preserve">Landscapes of the Sacred </w:t>
      </w:r>
      <w:r w:rsidRPr="00D80682">
        <w:rPr>
          <w:rFonts w:ascii="Calibri" w:hAnsi="Calibri" w:cs="Calibri"/>
        </w:rPr>
        <w:t xml:space="preserve">offer the models for understanding sacred landscapes and bear influence of Eliade and Otto views. Even though Lane uses primary Christian ideology as an exemplary material his views of the sacred space are relevant for the phenomenological approach </w:t>
      </w:r>
      <w:r w:rsidR="00A77275" w:rsidRPr="00D80682">
        <w:rPr>
          <w:rFonts w:ascii="Calibri" w:hAnsi="Calibri" w:cs="Calibri"/>
        </w:rPr>
        <w:t>of spatial</w:t>
      </w:r>
      <w:r w:rsidRPr="00D80682">
        <w:rPr>
          <w:rFonts w:ascii="Calibri" w:hAnsi="Calibri" w:cs="Calibri"/>
        </w:rPr>
        <w:t xml:space="preserve"> analysis. Belden Lane outlines four axioms to understand the character of sacred place. </w:t>
      </w:r>
    </w:p>
    <w:p w14:paraId="777195B1" w14:textId="5225A373" w:rsidR="00E942D7" w:rsidRPr="00D80682" w:rsidRDefault="00E942D7" w:rsidP="00E942D7">
      <w:pPr>
        <w:rPr>
          <w:rFonts w:ascii="Calibri" w:hAnsi="Calibri" w:cs="Calibri"/>
        </w:rPr>
      </w:pPr>
      <w:r w:rsidRPr="00D80682">
        <w:rPr>
          <w:rFonts w:ascii="Calibri" w:hAnsi="Calibri" w:cs="Calibri"/>
        </w:rPr>
        <w:t xml:space="preserve">The first axiom is that sacred place </w:t>
      </w:r>
      <w:proofErr w:type="gramStart"/>
      <w:r w:rsidRPr="00D80682">
        <w:rPr>
          <w:rFonts w:ascii="Calibri" w:hAnsi="Calibri" w:cs="Calibri"/>
        </w:rPr>
        <w:t>is not chosen</w:t>
      </w:r>
      <w:proofErr w:type="gramEnd"/>
      <w:r w:rsidRPr="00D80682">
        <w:rPr>
          <w:rFonts w:ascii="Calibri" w:hAnsi="Calibri" w:cs="Calibri"/>
        </w:rPr>
        <w:t xml:space="preserve">, it chooses. Sacred place is a construction of the imagination that affirms the independence of the holy. A second axiom asserts that sacred place is ordinary place, ritually made extraordinary. It becomes recognised as sacred because of certain ritual acts that </w:t>
      </w:r>
      <w:proofErr w:type="gramStart"/>
      <w:r w:rsidRPr="00D80682">
        <w:rPr>
          <w:rFonts w:ascii="Calibri" w:hAnsi="Calibri" w:cs="Calibri"/>
        </w:rPr>
        <w:t>are performed</w:t>
      </w:r>
      <w:proofErr w:type="gramEnd"/>
      <w:r w:rsidRPr="00D80682">
        <w:rPr>
          <w:rFonts w:ascii="Calibri" w:hAnsi="Calibri" w:cs="Calibri"/>
        </w:rPr>
        <w:t xml:space="preserve"> here, setting it apart as unique. A third axiom would insist that sacred place can be tred upon without </w:t>
      </w:r>
      <w:proofErr w:type="gramStart"/>
      <w:r w:rsidRPr="00D80682">
        <w:rPr>
          <w:rFonts w:ascii="Calibri" w:hAnsi="Calibri" w:cs="Calibri"/>
        </w:rPr>
        <w:t>being entered</w:t>
      </w:r>
      <w:proofErr w:type="gramEnd"/>
      <w:r w:rsidRPr="00D80682">
        <w:rPr>
          <w:rFonts w:ascii="Calibri" w:hAnsi="Calibri" w:cs="Calibri"/>
        </w:rPr>
        <w:t>. The identification of sacred place is thus intimately related to states of consciousness. And final fourth axiom suggests that the impulse of sacred place is both centripetal and centrifugal, local, and universal.</w:t>
      </w:r>
      <w:r w:rsidR="00773FA4" w:rsidRPr="00D80682">
        <w:rPr>
          <w:rStyle w:val="FootnoteReference"/>
          <w:rFonts w:ascii="Calibri" w:hAnsi="Calibri" w:cs="Calibri"/>
        </w:rPr>
        <w:footnoteReference w:id="17"/>
      </w:r>
      <w:r w:rsidRPr="00D80682">
        <w:rPr>
          <w:rFonts w:ascii="Calibri" w:hAnsi="Calibri" w:cs="Calibri"/>
        </w:rPr>
        <w:t xml:space="preserve">  </w:t>
      </w:r>
    </w:p>
    <w:p w14:paraId="5B88A39B" w14:textId="33AC6BF3" w:rsidR="00E942D7" w:rsidRPr="00D80682" w:rsidRDefault="00E942D7" w:rsidP="00E942D7">
      <w:pPr>
        <w:rPr>
          <w:rFonts w:ascii="Calibri" w:hAnsi="Calibri" w:cs="Calibri"/>
        </w:rPr>
      </w:pPr>
      <w:r w:rsidRPr="00D80682">
        <w:rPr>
          <w:rFonts w:ascii="Calibri" w:hAnsi="Calibri" w:cs="Calibri"/>
        </w:rPr>
        <w:t xml:space="preserve">Lane argues that sacred place is not necessarily pastoral or rural, it can be </w:t>
      </w:r>
      <w:r w:rsidR="00584B09" w:rsidRPr="00D80682">
        <w:rPr>
          <w:rFonts w:ascii="Calibri" w:hAnsi="Calibri" w:cs="Calibri"/>
        </w:rPr>
        <w:t xml:space="preserve">a </w:t>
      </w:r>
      <w:r w:rsidR="008C42AA" w:rsidRPr="00D80682">
        <w:rPr>
          <w:rFonts w:ascii="Calibri" w:hAnsi="Calibri" w:cs="Calibri"/>
        </w:rPr>
        <w:t>place</w:t>
      </w:r>
      <w:r w:rsidRPr="00D80682">
        <w:rPr>
          <w:rFonts w:ascii="Calibri" w:hAnsi="Calibri" w:cs="Calibri"/>
        </w:rPr>
        <w:t xml:space="preserve"> distinguished from the fabricated spaces of an urban landscape. He writes, “If we imagine sacred places within the heart of great cities, we usually think of only grand cathedrals or sculpted city parks, yet axiom that sacred place is often very commonplace ritually made extraordinary would insist that manufactured as well as natural places can function in this way.” Lane describes that sacred place takes root in what forms the substance of our daily lives, but transformed by the imagination to that which is awe-inspiring and grand</w:t>
      </w:r>
      <w:r w:rsidR="00A41257" w:rsidRPr="00D80682">
        <w:rPr>
          <w:rFonts w:ascii="Calibri" w:hAnsi="Calibri" w:cs="Calibri"/>
        </w:rPr>
        <w:t xml:space="preserve">; </w:t>
      </w:r>
      <w:r w:rsidR="00584B09" w:rsidRPr="00D80682">
        <w:rPr>
          <w:rFonts w:ascii="Calibri" w:hAnsi="Calibri" w:cs="Calibri"/>
        </w:rPr>
        <w:t>additionally, place</w:t>
      </w:r>
      <w:r w:rsidR="00AD22B5" w:rsidRPr="00D80682">
        <w:rPr>
          <w:rFonts w:ascii="Calibri" w:hAnsi="Calibri" w:cs="Calibri"/>
        </w:rPr>
        <w:t xml:space="preserve"> </w:t>
      </w:r>
      <w:proofErr w:type="gramStart"/>
      <w:r w:rsidR="00AD22B5" w:rsidRPr="00D80682">
        <w:rPr>
          <w:rFonts w:ascii="Calibri" w:hAnsi="Calibri" w:cs="Calibri"/>
        </w:rPr>
        <w:t>is often declared</w:t>
      </w:r>
      <w:proofErr w:type="gramEnd"/>
      <w:r w:rsidR="00AD22B5" w:rsidRPr="00D80682">
        <w:rPr>
          <w:rFonts w:ascii="Calibri" w:hAnsi="Calibri" w:cs="Calibri"/>
        </w:rPr>
        <w:t xml:space="preserve"> sacred because of the symbol making process </w:t>
      </w:r>
      <w:r w:rsidR="00A41257" w:rsidRPr="00D80682">
        <w:rPr>
          <w:rFonts w:ascii="Calibri" w:hAnsi="Calibri" w:cs="Calibri"/>
        </w:rPr>
        <w:t>by which humans make sense of the world around them.</w:t>
      </w:r>
      <w:r w:rsidR="00773FA4" w:rsidRPr="00D80682">
        <w:rPr>
          <w:rStyle w:val="FootnoteReference"/>
          <w:rFonts w:ascii="Calibri" w:hAnsi="Calibri" w:cs="Calibri"/>
        </w:rPr>
        <w:footnoteReference w:id="18"/>
      </w:r>
      <w:r w:rsidR="00A41257" w:rsidRPr="00D80682">
        <w:rPr>
          <w:rFonts w:ascii="Calibri" w:hAnsi="Calibri" w:cs="Calibri"/>
        </w:rPr>
        <w:t xml:space="preserve"> </w:t>
      </w:r>
    </w:p>
    <w:p w14:paraId="66A9BBE1" w14:textId="77777777" w:rsidR="00E7051C" w:rsidRPr="00D80682" w:rsidRDefault="00E7051C" w:rsidP="00E942D7">
      <w:pPr>
        <w:rPr>
          <w:rFonts w:ascii="Calibri" w:hAnsi="Calibri" w:cs="Calibri"/>
        </w:rPr>
      </w:pPr>
    </w:p>
    <w:p w14:paraId="7A333E6A" w14:textId="0DC8F610" w:rsidR="00D84A18" w:rsidRPr="00D80682" w:rsidRDefault="00E942D7" w:rsidP="00D84A18">
      <w:pPr>
        <w:rPr>
          <w:rFonts w:ascii="Calibri" w:hAnsi="Calibri" w:cs="Calibri"/>
        </w:rPr>
      </w:pPr>
      <w:r w:rsidRPr="00D80682">
        <w:rPr>
          <w:rFonts w:ascii="Calibri" w:hAnsi="Calibri" w:cs="Calibri"/>
        </w:rPr>
        <w:lastRenderedPageBreak/>
        <w:t>Christofer Tilley views on the space and place reflect phenomenological and personified approach rather than analys</w:t>
      </w:r>
      <w:r w:rsidR="00D07C52" w:rsidRPr="00D80682">
        <w:rPr>
          <w:rFonts w:ascii="Calibri" w:hAnsi="Calibri" w:cs="Calibri"/>
        </w:rPr>
        <w:t>is</w:t>
      </w:r>
      <w:r w:rsidRPr="00D80682">
        <w:rPr>
          <w:rFonts w:ascii="Calibri" w:hAnsi="Calibri" w:cs="Calibri"/>
        </w:rPr>
        <w:t xml:space="preserve"> from the </w:t>
      </w:r>
      <w:r w:rsidR="008C42AA" w:rsidRPr="00D80682">
        <w:rPr>
          <w:rFonts w:ascii="Calibri" w:hAnsi="Calibri" w:cs="Calibri"/>
        </w:rPr>
        <w:t xml:space="preserve">point of </w:t>
      </w:r>
      <w:r w:rsidRPr="00D80682">
        <w:rPr>
          <w:rFonts w:ascii="Calibri" w:hAnsi="Calibri" w:cs="Calibri"/>
        </w:rPr>
        <w:t xml:space="preserve">sacral or religious nature. </w:t>
      </w:r>
      <w:r w:rsidR="00D84A18" w:rsidRPr="00D80682">
        <w:rPr>
          <w:rFonts w:ascii="Calibri" w:hAnsi="Calibri" w:cs="Calibri"/>
        </w:rPr>
        <w:t xml:space="preserve">He outlines five categories of space, three of which are relevant for this research- Somatic, </w:t>
      </w:r>
      <w:r w:rsidR="008C42AA" w:rsidRPr="00D80682">
        <w:rPr>
          <w:rFonts w:ascii="Calibri" w:hAnsi="Calibri" w:cs="Calibri"/>
        </w:rPr>
        <w:t>perceptual,</w:t>
      </w:r>
      <w:r w:rsidR="00D84A18" w:rsidRPr="00D80682">
        <w:rPr>
          <w:rFonts w:ascii="Calibri" w:hAnsi="Calibri" w:cs="Calibri"/>
        </w:rPr>
        <w:t xml:space="preserve"> and existential space. </w:t>
      </w:r>
      <w:r w:rsidRPr="00D80682">
        <w:rPr>
          <w:rFonts w:ascii="Calibri" w:hAnsi="Calibri" w:cs="Calibri"/>
        </w:rPr>
        <w:t xml:space="preserve">Tilley argues that “Places take on their significance through the </w:t>
      </w:r>
      <w:r w:rsidR="008C42AA" w:rsidRPr="00D80682">
        <w:rPr>
          <w:rFonts w:ascii="Calibri" w:hAnsi="Calibri" w:cs="Calibri"/>
        </w:rPr>
        <w:t>manner we</w:t>
      </w:r>
      <w:r w:rsidRPr="00D80682">
        <w:rPr>
          <w:rFonts w:ascii="Calibri" w:hAnsi="Calibri" w:cs="Calibri"/>
        </w:rPr>
        <w:t xml:space="preserve"> interact with them. There for, human consciousness is place bound. We have different intentional relationship to places in accordance with whether we live there, work there, or visit them briefly</w:t>
      </w:r>
      <w:r w:rsidR="006B3C60" w:rsidRPr="00D80682">
        <w:rPr>
          <w:rFonts w:ascii="Calibri" w:hAnsi="Calibri" w:cs="Calibri"/>
        </w:rPr>
        <w:t>.”</w:t>
      </w:r>
      <w:r w:rsidR="00020282" w:rsidRPr="00D80682">
        <w:rPr>
          <w:rStyle w:val="FootnoteReference"/>
          <w:rFonts w:ascii="Calibri" w:hAnsi="Calibri" w:cs="Calibri"/>
        </w:rPr>
        <w:footnoteReference w:id="19"/>
      </w:r>
      <w:r w:rsidRPr="00D80682">
        <w:rPr>
          <w:rFonts w:ascii="Calibri" w:hAnsi="Calibri" w:cs="Calibri"/>
        </w:rPr>
        <w:t xml:space="preserve"> </w:t>
      </w:r>
    </w:p>
    <w:p w14:paraId="4B61EAF9" w14:textId="4C2E4E36" w:rsidR="007317B7" w:rsidRPr="00D80682" w:rsidRDefault="00D84A18" w:rsidP="007317B7">
      <w:pPr>
        <w:rPr>
          <w:rFonts w:ascii="Calibri" w:hAnsi="Calibri" w:cs="Calibri"/>
        </w:rPr>
      </w:pPr>
      <w:r w:rsidRPr="00D80682">
        <w:rPr>
          <w:rFonts w:ascii="Calibri" w:hAnsi="Calibri" w:cs="Calibri"/>
        </w:rPr>
        <w:t xml:space="preserve">Somatic space is the space of sensory experience and bodily movement. The </w:t>
      </w:r>
      <w:r w:rsidR="007317B7" w:rsidRPr="00D80682">
        <w:rPr>
          <w:rFonts w:ascii="Calibri" w:hAnsi="Calibri" w:cs="Calibri"/>
        </w:rPr>
        <w:t>upright</w:t>
      </w:r>
      <w:r w:rsidRPr="00D80682">
        <w:rPr>
          <w:rFonts w:ascii="Calibri" w:hAnsi="Calibri" w:cs="Calibri"/>
        </w:rPr>
        <w:t xml:space="preserve"> </w:t>
      </w:r>
      <w:r w:rsidR="007317B7" w:rsidRPr="00D80682">
        <w:rPr>
          <w:rFonts w:ascii="Calibri" w:hAnsi="Calibri" w:cs="Calibri"/>
        </w:rPr>
        <w:t xml:space="preserve">standing human body is the starting point to understanding space, </w:t>
      </w:r>
      <w:r w:rsidR="00683881" w:rsidRPr="00D80682">
        <w:rPr>
          <w:rFonts w:ascii="Calibri" w:hAnsi="Calibri" w:cs="Calibri"/>
        </w:rPr>
        <w:t>from here</w:t>
      </w:r>
      <w:r w:rsidR="007317B7" w:rsidRPr="00D80682">
        <w:rPr>
          <w:rFonts w:ascii="Calibri" w:hAnsi="Calibri" w:cs="Calibri"/>
        </w:rPr>
        <w:t xml:space="preserve"> starts human understanding of vertical-horizontal polarity</w:t>
      </w:r>
      <w:r w:rsidR="006B3C60" w:rsidRPr="00D80682">
        <w:rPr>
          <w:rFonts w:ascii="Calibri" w:hAnsi="Calibri" w:cs="Calibri"/>
        </w:rPr>
        <w:t xml:space="preserve">. </w:t>
      </w:r>
      <w:r w:rsidR="007317B7" w:rsidRPr="00D80682">
        <w:rPr>
          <w:rFonts w:ascii="Calibri" w:hAnsi="Calibri" w:cs="Calibri"/>
        </w:rPr>
        <w:t>Perceptual space is egocentric</w:t>
      </w:r>
      <w:r w:rsidR="006B3C60" w:rsidRPr="00D80682">
        <w:rPr>
          <w:rFonts w:ascii="Calibri" w:hAnsi="Calibri" w:cs="Calibri"/>
        </w:rPr>
        <w:t xml:space="preserve">. </w:t>
      </w:r>
      <w:r w:rsidR="007317B7" w:rsidRPr="00D80682">
        <w:rPr>
          <w:rFonts w:ascii="Calibri" w:hAnsi="Calibri" w:cs="Calibri"/>
        </w:rPr>
        <w:t>“It is a space of personality, of encounter and emotional attachment. It is the constructed life- space of the individual, involving feelings and memories giving rise to the sense of awe, emotion, wonder or anguish in spatial encounters</w:t>
      </w:r>
      <w:r w:rsidR="008E315A" w:rsidRPr="00D80682">
        <w:rPr>
          <w:rFonts w:ascii="Calibri" w:hAnsi="Calibri" w:cs="Calibri"/>
        </w:rPr>
        <w:t>.”</w:t>
      </w:r>
      <w:r w:rsidR="00020282" w:rsidRPr="00D80682">
        <w:rPr>
          <w:rStyle w:val="FootnoteReference"/>
          <w:rFonts w:ascii="Calibri" w:hAnsi="Calibri" w:cs="Calibri"/>
        </w:rPr>
        <w:footnoteReference w:id="20"/>
      </w:r>
      <w:r w:rsidR="008E315A" w:rsidRPr="00D80682">
        <w:rPr>
          <w:rFonts w:ascii="Calibri" w:hAnsi="Calibri" w:cs="Calibri"/>
        </w:rPr>
        <w:t xml:space="preserve"> </w:t>
      </w:r>
      <w:r w:rsidR="007317B7" w:rsidRPr="00D80682">
        <w:rPr>
          <w:rFonts w:ascii="Calibri" w:hAnsi="Calibri" w:cs="Calibri"/>
        </w:rPr>
        <w:t xml:space="preserve"> </w:t>
      </w:r>
    </w:p>
    <w:p w14:paraId="3BF1A77F" w14:textId="2E8D24EE" w:rsidR="007317B7" w:rsidRPr="00D80682" w:rsidRDefault="007317B7" w:rsidP="007317B7">
      <w:pPr>
        <w:rPr>
          <w:rFonts w:ascii="Calibri" w:hAnsi="Calibri" w:cs="Calibri"/>
        </w:rPr>
      </w:pPr>
      <w:r w:rsidRPr="00D80682">
        <w:rPr>
          <w:rFonts w:ascii="Calibri" w:hAnsi="Calibri" w:cs="Calibri"/>
        </w:rPr>
        <w:t xml:space="preserve">Existential space </w:t>
      </w:r>
      <w:proofErr w:type="gramStart"/>
      <w:r w:rsidRPr="00D80682">
        <w:rPr>
          <w:rFonts w:ascii="Calibri" w:hAnsi="Calibri" w:cs="Calibri"/>
        </w:rPr>
        <w:t>is</w:t>
      </w:r>
      <w:r w:rsidR="006B3C60">
        <w:rPr>
          <w:rFonts w:ascii="Calibri" w:hAnsi="Calibri" w:cs="Calibri"/>
        </w:rPr>
        <w:t xml:space="preserve"> </w:t>
      </w:r>
      <w:r w:rsidRPr="00D80682">
        <w:rPr>
          <w:rFonts w:ascii="Calibri" w:hAnsi="Calibri" w:cs="Calibri"/>
        </w:rPr>
        <w:t>linked</w:t>
      </w:r>
      <w:proofErr w:type="gramEnd"/>
      <w:r w:rsidRPr="00D80682">
        <w:rPr>
          <w:rFonts w:ascii="Calibri" w:hAnsi="Calibri" w:cs="Calibri"/>
        </w:rPr>
        <w:t xml:space="preserve"> with perceptual space as it is experienced by individuals socialized within the </w:t>
      </w:r>
      <w:r w:rsidR="006B3C60" w:rsidRPr="00D80682">
        <w:rPr>
          <w:rFonts w:ascii="Calibri" w:hAnsi="Calibri" w:cs="Calibri"/>
        </w:rPr>
        <w:t>groups</w:t>
      </w:r>
      <w:r w:rsidR="006B3C60">
        <w:rPr>
          <w:rFonts w:ascii="Calibri" w:hAnsi="Calibri" w:cs="Calibri"/>
        </w:rPr>
        <w:t xml:space="preserve">, </w:t>
      </w:r>
      <w:r w:rsidR="006B3C60" w:rsidRPr="00D80682">
        <w:rPr>
          <w:rFonts w:ascii="Calibri" w:hAnsi="Calibri" w:cs="Calibri"/>
        </w:rPr>
        <w:t>it</w:t>
      </w:r>
      <w:r w:rsidRPr="00D80682">
        <w:rPr>
          <w:rFonts w:ascii="Calibri" w:hAnsi="Calibri" w:cs="Calibri"/>
        </w:rPr>
        <w:t xml:space="preserve"> is a mobile </w:t>
      </w:r>
      <w:r w:rsidR="006B3C60" w:rsidRPr="00D80682">
        <w:rPr>
          <w:rFonts w:ascii="Calibri" w:hAnsi="Calibri" w:cs="Calibri"/>
        </w:rPr>
        <w:t>experience and is</w:t>
      </w:r>
      <w:r w:rsidR="00975EEC" w:rsidRPr="00D80682">
        <w:rPr>
          <w:rFonts w:ascii="Calibri" w:hAnsi="Calibri" w:cs="Calibri"/>
        </w:rPr>
        <w:t xml:space="preserve"> experienced and created through the life </w:t>
      </w:r>
      <w:r w:rsidR="00683881" w:rsidRPr="00D80682">
        <w:rPr>
          <w:rFonts w:ascii="Calibri" w:hAnsi="Calibri" w:cs="Calibri"/>
        </w:rPr>
        <w:t>activity.</w:t>
      </w:r>
    </w:p>
    <w:p w14:paraId="4C442132" w14:textId="1B7ED792" w:rsidR="005D4792" w:rsidRPr="00D80682" w:rsidRDefault="005D4792" w:rsidP="007317B7">
      <w:pPr>
        <w:rPr>
          <w:rFonts w:ascii="Calibri" w:hAnsi="Calibri" w:cs="Calibri"/>
        </w:rPr>
      </w:pPr>
      <w:r w:rsidRPr="00D80682">
        <w:rPr>
          <w:rFonts w:ascii="Calibri" w:hAnsi="Calibri" w:cs="Calibri"/>
        </w:rPr>
        <w:t xml:space="preserve">He argues, </w:t>
      </w:r>
      <w:r w:rsidR="008C42AA" w:rsidRPr="00D80682">
        <w:rPr>
          <w:rFonts w:ascii="Calibri" w:hAnsi="Calibri" w:cs="Calibri"/>
        </w:rPr>
        <w:t>“A</w:t>
      </w:r>
      <w:r w:rsidRPr="00D80682">
        <w:rPr>
          <w:rFonts w:ascii="Calibri" w:hAnsi="Calibri" w:cs="Calibri"/>
        </w:rPr>
        <w:t xml:space="preserve"> sacred, </w:t>
      </w:r>
      <w:r w:rsidR="008C42AA" w:rsidRPr="00D80682">
        <w:rPr>
          <w:rFonts w:ascii="Calibri" w:hAnsi="Calibri" w:cs="Calibri"/>
        </w:rPr>
        <w:t>symbolic,</w:t>
      </w:r>
      <w:r w:rsidRPr="00D80682">
        <w:rPr>
          <w:rFonts w:ascii="Calibri" w:hAnsi="Calibri" w:cs="Calibri"/>
        </w:rPr>
        <w:t xml:space="preserve"> and mythic space replete with the social meanings wrapped around buildings, </w:t>
      </w:r>
      <w:r w:rsidR="00A63823" w:rsidRPr="00D80682">
        <w:rPr>
          <w:rFonts w:ascii="Calibri" w:hAnsi="Calibri" w:cs="Calibri"/>
        </w:rPr>
        <w:t>objects,</w:t>
      </w:r>
      <w:r w:rsidRPr="00D80682">
        <w:rPr>
          <w:rFonts w:ascii="Calibri" w:hAnsi="Calibri" w:cs="Calibri"/>
        </w:rPr>
        <w:t xml:space="preserve"> and features of the local topography, providing reference points and planes of emotional orientation for human attachment and involvement</w:t>
      </w:r>
      <w:proofErr w:type="gramStart"/>
      <w:r w:rsidR="00A63823" w:rsidRPr="00D80682">
        <w:rPr>
          <w:rFonts w:ascii="Calibri" w:hAnsi="Calibri" w:cs="Calibri"/>
        </w:rPr>
        <w:t>”</w:t>
      </w:r>
      <w:r w:rsidRPr="00D80682">
        <w:rPr>
          <w:rFonts w:ascii="Calibri" w:hAnsi="Calibri" w:cs="Calibri"/>
        </w:rPr>
        <w:t>.</w:t>
      </w:r>
      <w:proofErr w:type="gramEnd"/>
      <w:r w:rsidR="00020282" w:rsidRPr="00D80682">
        <w:rPr>
          <w:rStyle w:val="FootnoteReference"/>
          <w:rFonts w:ascii="Calibri" w:hAnsi="Calibri" w:cs="Calibri"/>
        </w:rPr>
        <w:footnoteReference w:id="21"/>
      </w:r>
      <w:r w:rsidRPr="00D80682">
        <w:rPr>
          <w:rFonts w:ascii="Calibri" w:hAnsi="Calibri" w:cs="Calibri"/>
        </w:rPr>
        <w:t xml:space="preserve"> </w:t>
      </w:r>
    </w:p>
    <w:p w14:paraId="7891629A" w14:textId="3295DA54" w:rsidR="007317B7" w:rsidRPr="00D80682" w:rsidRDefault="00D07C52" w:rsidP="007317B7">
      <w:pPr>
        <w:rPr>
          <w:rFonts w:ascii="Calibri" w:hAnsi="Calibri" w:cs="Calibri"/>
        </w:rPr>
      </w:pPr>
      <w:r w:rsidRPr="00D80682">
        <w:rPr>
          <w:rFonts w:ascii="Calibri" w:hAnsi="Calibri" w:cs="Calibri"/>
        </w:rPr>
        <w:t>The temporal transition of sacred notion</w:t>
      </w:r>
      <w:r w:rsidR="006B3C60">
        <w:rPr>
          <w:rFonts w:ascii="Calibri" w:hAnsi="Calibri" w:cs="Calibri"/>
        </w:rPr>
        <w:t xml:space="preserve"> happens</w:t>
      </w:r>
      <w:r w:rsidRPr="00D80682">
        <w:rPr>
          <w:rFonts w:ascii="Calibri" w:hAnsi="Calibri" w:cs="Calibri"/>
        </w:rPr>
        <w:t xml:space="preserve"> from the idea of divine manifestation of occult </w:t>
      </w:r>
      <w:r w:rsidR="00B4779E" w:rsidRPr="00D80682">
        <w:rPr>
          <w:rFonts w:ascii="Calibri" w:hAnsi="Calibri" w:cs="Calibri"/>
        </w:rPr>
        <w:t>upon physical</w:t>
      </w:r>
      <w:r w:rsidRPr="00D80682">
        <w:rPr>
          <w:rFonts w:ascii="Calibri" w:hAnsi="Calibri" w:cs="Calibri"/>
        </w:rPr>
        <w:t xml:space="preserve"> form</w:t>
      </w:r>
      <w:r w:rsidR="00090D17">
        <w:rPr>
          <w:rFonts w:ascii="Calibri" w:hAnsi="Calibri" w:cs="Calibri"/>
        </w:rPr>
        <w:t xml:space="preserve"> </w:t>
      </w:r>
      <w:r w:rsidRPr="00D80682">
        <w:rPr>
          <w:rFonts w:ascii="Calibri" w:hAnsi="Calibri" w:cs="Calibri"/>
        </w:rPr>
        <w:t xml:space="preserve">onto human centric </w:t>
      </w:r>
      <w:r w:rsidR="00A63823" w:rsidRPr="00D80682">
        <w:rPr>
          <w:rFonts w:ascii="Calibri" w:hAnsi="Calibri" w:cs="Calibri"/>
        </w:rPr>
        <w:t xml:space="preserve">perspective, where human imagination and senses define independent sacrality of the space. </w:t>
      </w:r>
    </w:p>
    <w:p w14:paraId="2DCFC58E" w14:textId="06802568" w:rsidR="00D84A18" w:rsidRPr="00D80682" w:rsidRDefault="00D84A18" w:rsidP="00D84A18">
      <w:pPr>
        <w:rPr>
          <w:rFonts w:ascii="Calibri" w:hAnsi="Calibri" w:cs="Calibri"/>
        </w:rPr>
      </w:pPr>
    </w:p>
    <w:p w14:paraId="7B986B62" w14:textId="39C09C44" w:rsidR="005E3CDD" w:rsidRPr="00D80682" w:rsidRDefault="005E3CDD" w:rsidP="00B15F0B">
      <w:pPr>
        <w:rPr>
          <w:rFonts w:ascii="Calibri" w:hAnsi="Calibri" w:cs="Calibri"/>
          <w:b/>
          <w:bCs/>
        </w:rPr>
      </w:pPr>
      <w:r w:rsidRPr="00D80682">
        <w:rPr>
          <w:rFonts w:ascii="Calibri" w:hAnsi="Calibri" w:cs="Calibri"/>
          <w:b/>
          <w:bCs/>
        </w:rPr>
        <w:t xml:space="preserve">The power of place. </w:t>
      </w:r>
    </w:p>
    <w:p w14:paraId="13D8B358" w14:textId="3DD07C86" w:rsidR="005E1C3D" w:rsidRPr="00D80682" w:rsidRDefault="006560D0" w:rsidP="005E1C3D">
      <w:pPr>
        <w:rPr>
          <w:rFonts w:ascii="Calibri" w:hAnsi="Calibri" w:cs="Calibri"/>
        </w:rPr>
      </w:pPr>
      <w:r w:rsidRPr="00D80682">
        <w:rPr>
          <w:rFonts w:ascii="Calibri" w:hAnsi="Calibri" w:cs="Calibri"/>
        </w:rPr>
        <w:t xml:space="preserve">To bring the idea of Mystereim tremendum further Otto adds tow more elements: The might and power </w:t>
      </w:r>
      <w:r w:rsidR="006B3C60">
        <w:rPr>
          <w:rFonts w:ascii="Calibri" w:hAnsi="Calibri" w:cs="Calibri"/>
        </w:rPr>
        <w:t>are</w:t>
      </w:r>
      <w:r w:rsidRPr="00D80682">
        <w:rPr>
          <w:rFonts w:ascii="Calibri" w:hAnsi="Calibri" w:cs="Calibri"/>
        </w:rPr>
        <w:t xml:space="preserve"> represented by the term </w:t>
      </w:r>
      <w:r w:rsidR="00D92E58">
        <w:rPr>
          <w:rFonts w:ascii="Calibri" w:hAnsi="Calibri" w:cs="Calibri"/>
        </w:rPr>
        <w:t>‘</w:t>
      </w:r>
      <w:proofErr w:type="spellStart"/>
      <w:r w:rsidRPr="00D80682">
        <w:rPr>
          <w:rFonts w:ascii="Calibri" w:hAnsi="Calibri" w:cs="Calibri"/>
        </w:rPr>
        <w:t>majestas</w:t>
      </w:r>
      <w:proofErr w:type="spellEnd"/>
      <w:proofErr w:type="gramStart"/>
      <w:r w:rsidR="00D92E58">
        <w:rPr>
          <w:rFonts w:ascii="Calibri" w:hAnsi="Calibri" w:cs="Calibri"/>
        </w:rPr>
        <w:t>’</w:t>
      </w:r>
      <w:r w:rsidRPr="00D80682">
        <w:rPr>
          <w:rFonts w:ascii="Calibri" w:hAnsi="Calibri" w:cs="Calibri"/>
        </w:rPr>
        <w:t>.</w:t>
      </w:r>
      <w:proofErr w:type="gramEnd"/>
      <w:r w:rsidRPr="00D80682">
        <w:rPr>
          <w:rFonts w:ascii="Calibri" w:hAnsi="Calibri" w:cs="Calibri"/>
        </w:rPr>
        <w:t xml:space="preserve"> The </w:t>
      </w:r>
      <w:r w:rsidR="008E315A" w:rsidRPr="00D80682">
        <w:rPr>
          <w:rFonts w:ascii="Calibri" w:hAnsi="Calibri" w:cs="Calibri"/>
        </w:rPr>
        <w:t>‘tremendum</w:t>
      </w:r>
      <w:r w:rsidRPr="00D80682">
        <w:rPr>
          <w:rFonts w:ascii="Calibri" w:hAnsi="Calibri" w:cs="Calibri"/>
        </w:rPr>
        <w:t xml:space="preserve">’ may </w:t>
      </w:r>
      <w:proofErr w:type="gramStart"/>
      <w:r w:rsidRPr="00D80682">
        <w:rPr>
          <w:rFonts w:ascii="Calibri" w:hAnsi="Calibri" w:cs="Calibri"/>
        </w:rPr>
        <w:t>be rendered</w:t>
      </w:r>
      <w:proofErr w:type="gramEnd"/>
      <w:r w:rsidRPr="00D80682">
        <w:rPr>
          <w:rFonts w:ascii="Calibri" w:hAnsi="Calibri" w:cs="Calibri"/>
        </w:rPr>
        <w:t xml:space="preserve"> ‘awefull majesty’</w:t>
      </w:r>
      <w:r w:rsidR="00A86AB3" w:rsidRPr="00D80682">
        <w:rPr>
          <w:rStyle w:val="FootnoteReference"/>
          <w:rFonts w:ascii="Calibri" w:hAnsi="Calibri" w:cs="Calibri"/>
        </w:rPr>
        <w:footnoteReference w:id="22"/>
      </w:r>
      <w:r w:rsidRPr="00D80682">
        <w:rPr>
          <w:rFonts w:ascii="Calibri" w:hAnsi="Calibri" w:cs="Calibri"/>
        </w:rPr>
        <w:t xml:space="preserve"> 16 The opposite is ‘Mysterium fascinantes, which shows</w:t>
      </w:r>
      <w:r w:rsidR="0005093C">
        <w:rPr>
          <w:rFonts w:ascii="Calibri" w:hAnsi="Calibri" w:cs="Calibri"/>
        </w:rPr>
        <w:t xml:space="preserve"> something</w:t>
      </w:r>
      <w:r w:rsidRPr="00D80682">
        <w:rPr>
          <w:rFonts w:ascii="Calibri" w:hAnsi="Calibri" w:cs="Calibri"/>
        </w:rPr>
        <w:t xml:space="preserve"> uniquely attractive and fascinating</w:t>
      </w:r>
      <w:r w:rsidR="00A86AB3" w:rsidRPr="00D80682">
        <w:rPr>
          <w:rStyle w:val="FootnoteReference"/>
          <w:rFonts w:ascii="Calibri" w:hAnsi="Calibri" w:cs="Calibri"/>
        </w:rPr>
        <w:footnoteReference w:id="23"/>
      </w:r>
      <w:r w:rsidRPr="00D80682">
        <w:rPr>
          <w:rFonts w:ascii="Calibri" w:hAnsi="Calibri" w:cs="Calibri"/>
        </w:rPr>
        <w:t xml:space="preserve">.20 According to Otto, the two qualities the daunting and the fascinating combine in a strange harmony of contrasts result the dual character of the numinous consciousness. </w:t>
      </w:r>
      <w:r w:rsidR="008E315A" w:rsidRPr="00D80682">
        <w:rPr>
          <w:rFonts w:ascii="Calibri" w:hAnsi="Calibri" w:cs="Calibri"/>
        </w:rPr>
        <w:t>Similarly, Eliade</w:t>
      </w:r>
      <w:r w:rsidR="00B15F0B" w:rsidRPr="00D80682">
        <w:rPr>
          <w:rFonts w:ascii="Calibri" w:hAnsi="Calibri" w:cs="Calibri"/>
        </w:rPr>
        <w:t xml:space="preserve"> outlines the concept </w:t>
      </w:r>
      <w:r w:rsidR="005E1C3D" w:rsidRPr="00D80682">
        <w:rPr>
          <w:rFonts w:ascii="Calibri" w:hAnsi="Calibri" w:cs="Calibri"/>
        </w:rPr>
        <w:t xml:space="preserve">of manifestation </w:t>
      </w:r>
      <w:r w:rsidR="0088038C" w:rsidRPr="00D80682">
        <w:rPr>
          <w:rFonts w:ascii="Calibri" w:hAnsi="Calibri" w:cs="Calibri"/>
        </w:rPr>
        <w:t xml:space="preserve">of </w:t>
      </w:r>
      <w:r w:rsidR="005E1C3D" w:rsidRPr="00D80682">
        <w:rPr>
          <w:rFonts w:ascii="Calibri" w:hAnsi="Calibri" w:cs="Calibri"/>
        </w:rPr>
        <w:t>fear</w:t>
      </w:r>
      <w:r w:rsidR="00B15F0B" w:rsidRPr="00D80682">
        <w:rPr>
          <w:rFonts w:ascii="Calibri" w:hAnsi="Calibri" w:cs="Calibri"/>
        </w:rPr>
        <w:t xml:space="preserve"> and </w:t>
      </w:r>
      <w:r w:rsidR="005E1C3D" w:rsidRPr="00D80682">
        <w:rPr>
          <w:rFonts w:ascii="Calibri" w:hAnsi="Calibri" w:cs="Calibri"/>
        </w:rPr>
        <w:t>power within</w:t>
      </w:r>
      <w:r w:rsidR="00B15F0B" w:rsidRPr="00D80682">
        <w:rPr>
          <w:rFonts w:ascii="Calibri" w:hAnsi="Calibri" w:cs="Calibri"/>
        </w:rPr>
        <w:t xml:space="preserve"> the </w:t>
      </w:r>
      <w:r w:rsidR="005E1C3D" w:rsidRPr="00D80682">
        <w:rPr>
          <w:rFonts w:ascii="Calibri" w:hAnsi="Calibri" w:cs="Calibri"/>
        </w:rPr>
        <w:t>space-</w:t>
      </w:r>
      <w:r w:rsidR="00B15F0B" w:rsidRPr="00D80682">
        <w:rPr>
          <w:rFonts w:ascii="Calibri" w:hAnsi="Calibri" w:cs="Calibri"/>
        </w:rPr>
        <w:t xml:space="preserve"> he suggests term ‘kratofany’- </w:t>
      </w:r>
      <w:r w:rsidR="005E1C3D" w:rsidRPr="00D80682">
        <w:rPr>
          <w:rFonts w:ascii="Calibri" w:hAnsi="Calibri" w:cs="Calibri"/>
        </w:rPr>
        <w:t>as a different manifestation of the sacred</w:t>
      </w:r>
      <w:r w:rsidR="00B4779E" w:rsidRPr="00D80682">
        <w:rPr>
          <w:rFonts w:ascii="Calibri" w:hAnsi="Calibri" w:cs="Calibri"/>
        </w:rPr>
        <w:t xml:space="preserve">. </w:t>
      </w:r>
      <w:r w:rsidR="005E1C3D" w:rsidRPr="00D80682">
        <w:rPr>
          <w:rFonts w:ascii="Calibri" w:hAnsi="Calibri" w:cs="Calibri"/>
        </w:rPr>
        <w:t>“</w:t>
      </w:r>
      <w:proofErr w:type="spellStart"/>
      <w:r w:rsidR="00B15F0B" w:rsidRPr="00D80682">
        <w:rPr>
          <w:rFonts w:ascii="Calibri" w:hAnsi="Calibri" w:cs="Calibri"/>
        </w:rPr>
        <w:t>Kratophany</w:t>
      </w:r>
      <w:proofErr w:type="spellEnd"/>
      <w:r w:rsidR="00B15F0B" w:rsidRPr="00D80682">
        <w:rPr>
          <w:rFonts w:ascii="Calibri" w:hAnsi="Calibri" w:cs="Calibri"/>
        </w:rPr>
        <w:t xml:space="preserve"> manifestation of </w:t>
      </w:r>
      <w:r w:rsidR="005E1C3D" w:rsidRPr="00D80682">
        <w:rPr>
          <w:rFonts w:ascii="Calibri" w:hAnsi="Calibri" w:cs="Calibri"/>
        </w:rPr>
        <w:t>power and</w:t>
      </w:r>
      <w:r w:rsidR="00B15F0B" w:rsidRPr="00D80682">
        <w:rPr>
          <w:rFonts w:ascii="Calibri" w:hAnsi="Calibri" w:cs="Calibri"/>
        </w:rPr>
        <w:t xml:space="preserve"> a</w:t>
      </w:r>
      <w:r w:rsidR="005E1C3D" w:rsidRPr="00D80682">
        <w:rPr>
          <w:rFonts w:ascii="Calibri" w:hAnsi="Calibri" w:cs="Calibri"/>
        </w:rPr>
        <w:t>r</w:t>
      </w:r>
      <w:r w:rsidR="00B15F0B" w:rsidRPr="00D80682">
        <w:rPr>
          <w:rFonts w:ascii="Calibri" w:hAnsi="Calibri" w:cs="Calibri"/>
        </w:rPr>
        <w:t>e therefore feared and venerated</w:t>
      </w:r>
      <w:r w:rsidR="005E1C3D" w:rsidRPr="00D80682">
        <w:rPr>
          <w:rFonts w:ascii="Calibri" w:hAnsi="Calibri" w:cs="Calibri"/>
        </w:rPr>
        <w:t>”</w:t>
      </w:r>
      <w:r w:rsidR="00A86AB3" w:rsidRPr="00D80682">
        <w:rPr>
          <w:rStyle w:val="FootnoteReference"/>
          <w:rFonts w:ascii="Calibri" w:hAnsi="Calibri" w:cs="Calibri"/>
        </w:rPr>
        <w:footnoteReference w:id="24"/>
      </w:r>
      <w:r w:rsidR="00B15F0B" w:rsidRPr="00D80682">
        <w:rPr>
          <w:rFonts w:ascii="Calibri" w:hAnsi="Calibri" w:cs="Calibri"/>
        </w:rPr>
        <w:t xml:space="preserve">. </w:t>
      </w:r>
      <w:r w:rsidR="005E1C3D" w:rsidRPr="00D80682">
        <w:rPr>
          <w:rFonts w:ascii="Calibri" w:hAnsi="Calibri" w:cs="Calibri"/>
        </w:rPr>
        <w:t xml:space="preserve">Tilley on the other hand, argues that place possesses power because of daily lives and individual encounter. </w:t>
      </w:r>
      <w:r w:rsidR="00371C0E" w:rsidRPr="00D80682">
        <w:rPr>
          <w:rFonts w:ascii="Calibri" w:hAnsi="Calibri" w:cs="Calibri"/>
        </w:rPr>
        <w:t xml:space="preserve">“The spirit of a place may be held to reside in a landscape.” Familiarity with the land is what gives people assurance, meaning, and significance to their lives. </w:t>
      </w:r>
      <w:r w:rsidRPr="00D80682">
        <w:rPr>
          <w:rFonts w:ascii="Calibri" w:hAnsi="Calibri" w:cs="Calibri"/>
        </w:rPr>
        <w:t>Lane</w:t>
      </w:r>
      <w:r w:rsidR="006D679C" w:rsidRPr="00D80682">
        <w:rPr>
          <w:rFonts w:ascii="Calibri" w:hAnsi="Calibri" w:cs="Calibri"/>
        </w:rPr>
        <w:t xml:space="preserve">’s ideas seem to provide a link between Eliade’s /Otto’s </w:t>
      </w:r>
      <w:r w:rsidR="0088038C" w:rsidRPr="00D80682">
        <w:rPr>
          <w:rFonts w:ascii="Calibri" w:hAnsi="Calibri" w:cs="Calibri"/>
        </w:rPr>
        <w:t>theocentric and</w:t>
      </w:r>
      <w:r w:rsidR="006D679C" w:rsidRPr="00D80682">
        <w:rPr>
          <w:rFonts w:ascii="Calibri" w:hAnsi="Calibri" w:cs="Calibri"/>
        </w:rPr>
        <w:t xml:space="preserve"> Tilley’s </w:t>
      </w:r>
      <w:r w:rsidR="0088038C" w:rsidRPr="00D80682">
        <w:rPr>
          <w:rFonts w:ascii="Calibri" w:hAnsi="Calibri" w:cs="Calibri"/>
        </w:rPr>
        <w:t xml:space="preserve">homocentric views. </w:t>
      </w:r>
      <w:r w:rsidR="006D679C" w:rsidRPr="00D80682">
        <w:rPr>
          <w:rFonts w:ascii="Calibri" w:hAnsi="Calibri" w:cs="Calibri"/>
        </w:rPr>
        <w:t xml:space="preserve">Lane </w:t>
      </w:r>
      <w:r w:rsidRPr="00D80682">
        <w:rPr>
          <w:rFonts w:ascii="Calibri" w:hAnsi="Calibri" w:cs="Calibri"/>
        </w:rPr>
        <w:t xml:space="preserve">argues that the power of the place is in imagination because of its concrete specificity </w:t>
      </w:r>
      <w:r w:rsidR="008E315A" w:rsidRPr="00D80682">
        <w:rPr>
          <w:rFonts w:ascii="Calibri" w:hAnsi="Calibri" w:cs="Calibri"/>
        </w:rPr>
        <w:t>– “</w:t>
      </w:r>
      <w:r w:rsidR="0088038C" w:rsidRPr="00D80682">
        <w:rPr>
          <w:rFonts w:ascii="Calibri" w:hAnsi="Calibri" w:cs="Calibri"/>
        </w:rPr>
        <w:t>the</w:t>
      </w:r>
      <w:r w:rsidRPr="00D80682">
        <w:rPr>
          <w:rFonts w:ascii="Calibri" w:hAnsi="Calibri" w:cs="Calibri"/>
        </w:rPr>
        <w:t xml:space="preserve"> otherness</w:t>
      </w:r>
      <w:r w:rsidR="00B4779E" w:rsidRPr="00D80682">
        <w:rPr>
          <w:rFonts w:ascii="Calibri" w:hAnsi="Calibri" w:cs="Calibri"/>
        </w:rPr>
        <w:t>.”</w:t>
      </w:r>
      <w:r w:rsidR="00A86AB3" w:rsidRPr="00D80682">
        <w:rPr>
          <w:rStyle w:val="FootnoteReference"/>
          <w:rFonts w:ascii="Calibri" w:hAnsi="Calibri" w:cs="Calibri"/>
        </w:rPr>
        <w:footnoteReference w:id="25"/>
      </w:r>
    </w:p>
    <w:p w14:paraId="0315AAD3" w14:textId="4FBA283B" w:rsidR="00B4779E" w:rsidRDefault="00D92E58" w:rsidP="00EC3FB8">
      <w:pPr>
        <w:rPr>
          <w:rFonts w:ascii="Calibri" w:hAnsi="Calibri" w:cs="Calibri"/>
        </w:rPr>
      </w:pPr>
      <w:r>
        <w:rPr>
          <w:rFonts w:ascii="Calibri" w:hAnsi="Calibri" w:cs="Calibri"/>
        </w:rPr>
        <w:t>Like</w:t>
      </w:r>
      <w:r w:rsidR="006D679C" w:rsidRPr="00D80682">
        <w:rPr>
          <w:rFonts w:ascii="Calibri" w:hAnsi="Calibri" w:cs="Calibri"/>
        </w:rPr>
        <w:t xml:space="preserve"> the previous paragraph</w:t>
      </w:r>
      <w:r w:rsidR="00B4779E">
        <w:rPr>
          <w:rFonts w:ascii="Calibri" w:hAnsi="Calibri" w:cs="Calibri"/>
        </w:rPr>
        <w:t>,</w:t>
      </w:r>
      <w:r w:rsidR="006D679C" w:rsidRPr="00D80682">
        <w:rPr>
          <w:rFonts w:ascii="Calibri" w:hAnsi="Calibri" w:cs="Calibri"/>
        </w:rPr>
        <w:t xml:space="preserve"> the perception of </w:t>
      </w:r>
      <w:r w:rsidR="00B4779E">
        <w:rPr>
          <w:rFonts w:ascii="Calibri" w:hAnsi="Calibri" w:cs="Calibri"/>
        </w:rPr>
        <w:t>the p</w:t>
      </w:r>
      <w:r w:rsidR="006D679C" w:rsidRPr="00D80682">
        <w:rPr>
          <w:rFonts w:ascii="Calibri" w:hAnsi="Calibri" w:cs="Calibri"/>
        </w:rPr>
        <w:t xml:space="preserve">ower </w:t>
      </w:r>
      <w:r w:rsidR="006E4442" w:rsidRPr="00D80682">
        <w:rPr>
          <w:rFonts w:ascii="Calibri" w:hAnsi="Calibri" w:cs="Calibri"/>
        </w:rPr>
        <w:t>of place</w:t>
      </w:r>
      <w:r w:rsidR="006D679C" w:rsidRPr="00D80682">
        <w:rPr>
          <w:rFonts w:ascii="Calibri" w:hAnsi="Calibri" w:cs="Calibri"/>
        </w:rPr>
        <w:t xml:space="preserve"> shifts from the</w:t>
      </w:r>
      <w:r w:rsidR="0088038C" w:rsidRPr="00D80682">
        <w:rPr>
          <w:rFonts w:ascii="Calibri" w:hAnsi="Calibri" w:cs="Calibri"/>
        </w:rPr>
        <w:t xml:space="preserve"> </w:t>
      </w:r>
      <w:r w:rsidR="006D679C" w:rsidRPr="00D80682">
        <w:rPr>
          <w:rFonts w:ascii="Calibri" w:hAnsi="Calibri" w:cs="Calibri"/>
        </w:rPr>
        <w:t xml:space="preserve">uncontrollable to the </w:t>
      </w:r>
      <w:r w:rsidR="0088038C" w:rsidRPr="00D80682">
        <w:rPr>
          <w:rFonts w:ascii="Calibri" w:hAnsi="Calibri" w:cs="Calibri"/>
        </w:rPr>
        <w:t xml:space="preserve">human formed. </w:t>
      </w:r>
      <w:r w:rsidR="00D6425C" w:rsidRPr="00D80682">
        <w:rPr>
          <w:rFonts w:ascii="Calibri" w:hAnsi="Calibri" w:cs="Calibri"/>
        </w:rPr>
        <w:t xml:space="preserve">Apart from the essence of the sacredness, additionally, the idea of hight, centrality and relation to the sky is </w:t>
      </w:r>
      <w:r w:rsidR="00D84605" w:rsidRPr="00D80682">
        <w:rPr>
          <w:rFonts w:ascii="Calibri" w:hAnsi="Calibri" w:cs="Calibri"/>
        </w:rPr>
        <w:t>important for</w:t>
      </w:r>
      <w:r w:rsidR="00D6425C" w:rsidRPr="00D80682">
        <w:rPr>
          <w:rFonts w:ascii="Calibri" w:hAnsi="Calibri" w:cs="Calibri"/>
        </w:rPr>
        <w:t xml:space="preserve"> this research. </w:t>
      </w:r>
    </w:p>
    <w:p w14:paraId="4E326F4B" w14:textId="77777777" w:rsidR="00B4779E" w:rsidRDefault="00B4779E" w:rsidP="00EC3FB8">
      <w:pPr>
        <w:rPr>
          <w:rFonts w:ascii="Calibri" w:hAnsi="Calibri" w:cs="Calibri"/>
        </w:rPr>
      </w:pPr>
    </w:p>
    <w:p w14:paraId="5E2C6B7B" w14:textId="71470FB4" w:rsidR="002E0621" w:rsidRPr="00B4779E" w:rsidRDefault="002D4237" w:rsidP="00EC3FB8">
      <w:pPr>
        <w:rPr>
          <w:rFonts w:ascii="Calibri" w:hAnsi="Calibri" w:cs="Calibri"/>
        </w:rPr>
      </w:pPr>
      <w:r w:rsidRPr="00D80682">
        <w:rPr>
          <w:rFonts w:ascii="Calibri" w:hAnsi="Calibri" w:cs="Calibri"/>
          <w:b/>
          <w:bCs/>
        </w:rPr>
        <w:t>The Centre</w:t>
      </w:r>
      <w:r w:rsidR="00DC017D" w:rsidRPr="00D80682">
        <w:rPr>
          <w:rFonts w:ascii="Calibri" w:hAnsi="Calibri" w:cs="Calibri"/>
          <w:b/>
          <w:bCs/>
        </w:rPr>
        <w:t xml:space="preserve">. </w:t>
      </w:r>
    </w:p>
    <w:p w14:paraId="5B03EB1C" w14:textId="77777777" w:rsidR="00DC017D" w:rsidRPr="00D80682" w:rsidRDefault="00DC017D" w:rsidP="00EC3FB8">
      <w:pPr>
        <w:rPr>
          <w:rFonts w:ascii="Calibri" w:hAnsi="Calibri" w:cs="Calibri"/>
          <w:b/>
          <w:bCs/>
        </w:rPr>
      </w:pPr>
    </w:p>
    <w:p w14:paraId="1FD07DC1" w14:textId="61C6CED1" w:rsidR="005C3CC4" w:rsidRPr="00D80682" w:rsidRDefault="002E0621" w:rsidP="005C3CC4">
      <w:pPr>
        <w:rPr>
          <w:rFonts w:ascii="Calibri" w:hAnsi="Calibri" w:cs="Calibri"/>
        </w:rPr>
      </w:pPr>
      <w:r w:rsidRPr="00D80682">
        <w:rPr>
          <w:rFonts w:ascii="Calibri" w:hAnsi="Calibri" w:cs="Calibri"/>
        </w:rPr>
        <w:t xml:space="preserve"> </w:t>
      </w:r>
      <w:r w:rsidR="004E0F03" w:rsidRPr="00D80682">
        <w:rPr>
          <w:rFonts w:ascii="Calibri" w:hAnsi="Calibri" w:cs="Calibri"/>
        </w:rPr>
        <w:t xml:space="preserve">An idea of the centre is </w:t>
      </w:r>
      <w:r w:rsidR="00DC017D" w:rsidRPr="00D80682">
        <w:rPr>
          <w:rFonts w:ascii="Calibri" w:hAnsi="Calibri" w:cs="Calibri"/>
        </w:rPr>
        <w:t>the next significant</w:t>
      </w:r>
      <w:r w:rsidRPr="00D80682">
        <w:rPr>
          <w:rFonts w:ascii="Calibri" w:hAnsi="Calibri" w:cs="Calibri"/>
        </w:rPr>
        <w:t xml:space="preserve"> category </w:t>
      </w:r>
      <w:r w:rsidR="004E0F03" w:rsidRPr="00D80682">
        <w:rPr>
          <w:rFonts w:ascii="Calibri" w:hAnsi="Calibri" w:cs="Calibri"/>
        </w:rPr>
        <w:t xml:space="preserve">related to the </w:t>
      </w:r>
      <w:r w:rsidRPr="00D80682">
        <w:rPr>
          <w:rFonts w:ascii="Calibri" w:hAnsi="Calibri" w:cs="Calibri"/>
        </w:rPr>
        <w:t>sacredness of the space</w:t>
      </w:r>
      <w:r w:rsidR="00B4779E" w:rsidRPr="00D80682">
        <w:rPr>
          <w:rFonts w:ascii="Calibri" w:hAnsi="Calibri" w:cs="Calibri"/>
        </w:rPr>
        <w:t xml:space="preserve">. </w:t>
      </w:r>
      <w:r w:rsidRPr="00D80682">
        <w:rPr>
          <w:rFonts w:ascii="Calibri" w:hAnsi="Calibri" w:cs="Calibri"/>
        </w:rPr>
        <w:t xml:space="preserve">Eliade proposes term Axis Mundi, he argues that once “hierophany has been established it reveals itself as </w:t>
      </w:r>
      <w:r w:rsidRPr="00D80682">
        <w:rPr>
          <w:rFonts w:ascii="Calibri" w:hAnsi="Calibri" w:cs="Calibri"/>
        </w:rPr>
        <w:lastRenderedPageBreak/>
        <w:t>an absolute fixed point or a center.”</w:t>
      </w:r>
      <w:r w:rsidR="00DC017D" w:rsidRPr="00D80682">
        <w:rPr>
          <w:rStyle w:val="FootnoteReference"/>
          <w:rFonts w:ascii="Calibri" w:hAnsi="Calibri" w:cs="Calibri"/>
        </w:rPr>
        <w:footnoteReference w:id="26"/>
      </w:r>
      <w:r w:rsidRPr="00D80682">
        <w:rPr>
          <w:rFonts w:ascii="Calibri" w:hAnsi="Calibri" w:cs="Calibri"/>
        </w:rPr>
        <w:t xml:space="preserve"> 21 </w:t>
      </w:r>
      <w:r w:rsidR="00915764" w:rsidRPr="00D80682">
        <w:rPr>
          <w:rFonts w:ascii="Calibri" w:hAnsi="Calibri" w:cs="Calibri"/>
        </w:rPr>
        <w:t>“</w:t>
      </w:r>
      <w:r w:rsidRPr="00D80682">
        <w:rPr>
          <w:rFonts w:ascii="Calibri" w:hAnsi="Calibri" w:cs="Calibri"/>
        </w:rPr>
        <w:t>Thus making the discovery or projection of a fixed point – the center- an equivalent to the creation of the world”.</w:t>
      </w:r>
      <w:r w:rsidR="00915764" w:rsidRPr="00D80682">
        <w:rPr>
          <w:rStyle w:val="FootnoteReference"/>
          <w:rFonts w:ascii="Calibri" w:hAnsi="Calibri" w:cs="Calibri"/>
        </w:rPr>
        <w:footnoteReference w:id="27"/>
      </w:r>
      <w:r w:rsidRPr="00D80682">
        <w:rPr>
          <w:rFonts w:ascii="Calibri" w:hAnsi="Calibri" w:cs="Calibri"/>
        </w:rPr>
        <w:t xml:space="preserve">22 Axis Mundi connects three levels of cosmic plane – the underworld, earth, and sky “The three cosmic levels -earth, heaven and underworld. </w:t>
      </w:r>
      <w:r w:rsidR="005C3CC4" w:rsidRPr="00D80682">
        <w:rPr>
          <w:rFonts w:ascii="Calibri" w:hAnsi="Calibri" w:cs="Calibri"/>
        </w:rPr>
        <w:t xml:space="preserve"> Communication with heaven is expressed by one or another of certain images, all of which refer to the axis mundi: pillar, ladder, mountain, tree. Around this cosmic axis lies the world (our world), hence the axis </w:t>
      </w:r>
      <w:proofErr w:type="gramStart"/>
      <w:r w:rsidR="005C3CC4" w:rsidRPr="00D80682">
        <w:rPr>
          <w:rFonts w:ascii="Calibri" w:hAnsi="Calibri" w:cs="Calibri"/>
        </w:rPr>
        <w:t>is located in</w:t>
      </w:r>
      <w:proofErr w:type="gramEnd"/>
      <w:r w:rsidR="005C3CC4" w:rsidRPr="00D80682">
        <w:rPr>
          <w:rFonts w:ascii="Calibri" w:hAnsi="Calibri" w:cs="Calibri"/>
        </w:rPr>
        <w:t xml:space="preserve"> the middle of the world it is the “Center of the World</w:t>
      </w:r>
      <w:r w:rsidR="00B4779E" w:rsidRPr="00D80682">
        <w:rPr>
          <w:rFonts w:ascii="Calibri" w:hAnsi="Calibri" w:cs="Calibri"/>
        </w:rPr>
        <w:t>.”</w:t>
      </w:r>
      <w:r w:rsidR="005C3CC4" w:rsidRPr="00D80682">
        <w:rPr>
          <w:rFonts w:ascii="Calibri" w:hAnsi="Calibri" w:cs="Calibri"/>
        </w:rPr>
        <w:t xml:space="preserve"> </w:t>
      </w:r>
      <w:r w:rsidR="00915764" w:rsidRPr="00D80682">
        <w:rPr>
          <w:rStyle w:val="FootnoteReference"/>
          <w:rFonts w:ascii="Calibri" w:hAnsi="Calibri" w:cs="Calibri"/>
        </w:rPr>
        <w:footnoteReference w:id="28"/>
      </w:r>
      <w:r w:rsidR="005C3CC4" w:rsidRPr="00D80682">
        <w:rPr>
          <w:rFonts w:ascii="Calibri" w:hAnsi="Calibri" w:cs="Calibri"/>
        </w:rPr>
        <w:t xml:space="preserve"> </w:t>
      </w:r>
    </w:p>
    <w:p w14:paraId="7E35C6ED" w14:textId="4C7632D9" w:rsidR="002D4237" w:rsidRPr="00D80682" w:rsidRDefault="002E0621" w:rsidP="002D4237">
      <w:pPr>
        <w:rPr>
          <w:rFonts w:ascii="Calibri" w:hAnsi="Calibri" w:cs="Calibri"/>
        </w:rPr>
      </w:pPr>
      <w:r w:rsidRPr="00D80682">
        <w:rPr>
          <w:rFonts w:ascii="Calibri" w:hAnsi="Calibri" w:cs="Calibri"/>
        </w:rPr>
        <w:t xml:space="preserve"> </w:t>
      </w:r>
      <w:r w:rsidR="002D4237" w:rsidRPr="00D80682">
        <w:rPr>
          <w:rFonts w:ascii="Calibri" w:hAnsi="Calibri" w:cs="Calibri"/>
        </w:rPr>
        <w:t xml:space="preserve">Tilley argues </w:t>
      </w:r>
      <w:r w:rsidR="008E315A" w:rsidRPr="00D80682">
        <w:rPr>
          <w:rFonts w:ascii="Calibri" w:hAnsi="Calibri" w:cs="Calibri"/>
        </w:rPr>
        <w:t>that the</w:t>
      </w:r>
      <w:r w:rsidR="002D4237" w:rsidRPr="00D80682">
        <w:rPr>
          <w:rFonts w:ascii="Calibri" w:hAnsi="Calibri" w:cs="Calibri"/>
        </w:rPr>
        <w:t xml:space="preserve"> </w:t>
      </w:r>
      <w:r w:rsidR="00914166" w:rsidRPr="00D80682">
        <w:rPr>
          <w:rFonts w:ascii="Calibri" w:hAnsi="Calibri" w:cs="Calibri"/>
        </w:rPr>
        <w:t>centre</w:t>
      </w:r>
      <w:r w:rsidR="002D4237" w:rsidRPr="00D80682">
        <w:rPr>
          <w:rFonts w:ascii="Calibri" w:hAnsi="Calibri" w:cs="Calibri"/>
        </w:rPr>
        <w:t xml:space="preserve"> of a space is grounded in </w:t>
      </w:r>
      <w:r w:rsidR="00200775" w:rsidRPr="00D80682">
        <w:rPr>
          <w:rFonts w:ascii="Calibri" w:hAnsi="Calibri" w:cs="Calibri"/>
        </w:rPr>
        <w:t>one’s</w:t>
      </w:r>
      <w:r w:rsidR="002D4237" w:rsidRPr="00D80682">
        <w:rPr>
          <w:rFonts w:ascii="Calibri" w:hAnsi="Calibri" w:cs="Calibri"/>
        </w:rPr>
        <w:t xml:space="preserve"> perception of distance, culture, nature.</w:t>
      </w:r>
      <w:r w:rsidR="00F04576" w:rsidRPr="00D80682">
        <w:rPr>
          <w:rFonts w:ascii="Calibri" w:hAnsi="Calibri" w:cs="Calibri"/>
        </w:rPr>
        <w:t xml:space="preserve"> He calls it perceptual space, where experience </w:t>
      </w:r>
      <w:proofErr w:type="gramStart"/>
      <w:r w:rsidR="00F04576" w:rsidRPr="00D80682">
        <w:rPr>
          <w:rFonts w:ascii="Calibri" w:hAnsi="Calibri" w:cs="Calibri"/>
        </w:rPr>
        <w:t>is grounded</w:t>
      </w:r>
      <w:proofErr w:type="gramEnd"/>
      <w:r w:rsidR="00F04576" w:rsidRPr="00D80682">
        <w:rPr>
          <w:rFonts w:ascii="Calibri" w:hAnsi="Calibri" w:cs="Calibri"/>
        </w:rPr>
        <w:t xml:space="preserve"> in the body itself</w:t>
      </w:r>
      <w:r w:rsidR="00372DB6" w:rsidRPr="00D80682">
        <w:rPr>
          <w:rStyle w:val="FootnoteReference"/>
          <w:rFonts w:ascii="Calibri" w:hAnsi="Calibri" w:cs="Calibri"/>
        </w:rPr>
        <w:footnoteReference w:id="29"/>
      </w:r>
      <w:r w:rsidR="00F04576" w:rsidRPr="00D80682">
        <w:rPr>
          <w:rFonts w:ascii="Calibri" w:hAnsi="Calibri" w:cs="Calibri"/>
        </w:rPr>
        <w:t xml:space="preserve">. </w:t>
      </w:r>
    </w:p>
    <w:p w14:paraId="52201683" w14:textId="77777777" w:rsidR="002E0621" w:rsidRPr="00D80682" w:rsidRDefault="002E0621" w:rsidP="00EC3FB8">
      <w:pPr>
        <w:rPr>
          <w:rFonts w:ascii="Calibri" w:hAnsi="Calibri" w:cs="Calibri"/>
        </w:rPr>
      </w:pPr>
    </w:p>
    <w:p w14:paraId="49D0AD4B" w14:textId="39A38E9A" w:rsidR="005E3CDD" w:rsidRPr="00D80682" w:rsidRDefault="005E3CDD" w:rsidP="00EC3FB8">
      <w:pPr>
        <w:rPr>
          <w:rFonts w:ascii="Calibri" w:hAnsi="Calibri" w:cs="Calibri"/>
          <w:b/>
          <w:bCs/>
        </w:rPr>
      </w:pPr>
      <w:r w:rsidRPr="00D80682">
        <w:rPr>
          <w:rFonts w:ascii="Calibri" w:hAnsi="Calibri" w:cs="Calibri"/>
          <w:b/>
          <w:bCs/>
        </w:rPr>
        <w:t xml:space="preserve">High Places. </w:t>
      </w:r>
    </w:p>
    <w:p w14:paraId="6A54EFF4" w14:textId="73A1795D" w:rsidR="00FF746C" w:rsidRPr="00D80682" w:rsidRDefault="00FF746C" w:rsidP="00EC3FB8">
      <w:pPr>
        <w:rPr>
          <w:rFonts w:ascii="Calibri" w:hAnsi="Calibri" w:cs="Calibri"/>
        </w:rPr>
      </w:pPr>
      <w:r w:rsidRPr="00D80682">
        <w:rPr>
          <w:rFonts w:ascii="Calibri" w:hAnsi="Calibri" w:cs="Calibri"/>
        </w:rPr>
        <w:t xml:space="preserve">Both Eliade and Tilley discuss the idea of high places of vertical places. Eliade </w:t>
      </w:r>
      <w:r w:rsidR="002258DD" w:rsidRPr="00D80682">
        <w:rPr>
          <w:rFonts w:ascii="Calibri" w:hAnsi="Calibri" w:cs="Calibri"/>
        </w:rPr>
        <w:t>approach is more philosophical and mythological</w:t>
      </w:r>
      <w:r w:rsidR="00B06E3E" w:rsidRPr="00D80682">
        <w:rPr>
          <w:rFonts w:ascii="Calibri" w:hAnsi="Calibri" w:cs="Calibri"/>
        </w:rPr>
        <w:t xml:space="preserve">: </w:t>
      </w:r>
    </w:p>
    <w:p w14:paraId="3AF72B35" w14:textId="77777777" w:rsidR="00B06E3E" w:rsidRPr="00D80682" w:rsidRDefault="00B06E3E" w:rsidP="00EC3FB8">
      <w:pPr>
        <w:rPr>
          <w:rFonts w:ascii="Calibri" w:hAnsi="Calibri" w:cs="Calibri"/>
        </w:rPr>
      </w:pPr>
    </w:p>
    <w:p w14:paraId="4F9C419A" w14:textId="6A0B56E0" w:rsidR="00AF1FFF" w:rsidRPr="00D80682" w:rsidRDefault="00FF746C" w:rsidP="00AF1FFF">
      <w:pPr>
        <w:rPr>
          <w:rFonts w:ascii="Calibri" w:hAnsi="Calibri" w:cs="Calibri"/>
        </w:rPr>
      </w:pPr>
      <w:r w:rsidRPr="00D80682">
        <w:rPr>
          <w:rFonts w:ascii="Calibri" w:hAnsi="Calibri" w:cs="Calibri"/>
        </w:rPr>
        <w:t>“The sacred manifested in the sky lives on in men’s religious experience, after the actual sky god has faded into the background, in the symbolism of “height</w:t>
      </w:r>
      <w:r w:rsidR="00B4779E" w:rsidRPr="00D80682">
        <w:rPr>
          <w:rFonts w:ascii="Calibri" w:hAnsi="Calibri" w:cs="Calibri"/>
        </w:rPr>
        <w:t>,”</w:t>
      </w:r>
      <w:r w:rsidRPr="00D80682">
        <w:rPr>
          <w:rFonts w:ascii="Calibri" w:hAnsi="Calibri" w:cs="Calibri"/>
        </w:rPr>
        <w:t xml:space="preserve"> “ascension” “centre</w:t>
      </w:r>
      <w:proofErr w:type="gramStart"/>
      <w:r w:rsidRPr="00D80682">
        <w:rPr>
          <w:rFonts w:ascii="Calibri" w:hAnsi="Calibri" w:cs="Calibri"/>
        </w:rPr>
        <w:t>”,</w:t>
      </w:r>
      <w:proofErr w:type="gramEnd"/>
      <w:r w:rsidRPr="00D80682">
        <w:rPr>
          <w:rFonts w:ascii="Calibri" w:hAnsi="Calibri" w:cs="Calibri"/>
        </w:rPr>
        <w:t xml:space="preserve"> and so on. </w:t>
      </w:r>
      <w:r w:rsidR="00372DB6" w:rsidRPr="00D80682">
        <w:rPr>
          <w:rStyle w:val="FootnoteReference"/>
          <w:rFonts w:ascii="Calibri" w:hAnsi="Calibri" w:cs="Calibri"/>
        </w:rPr>
        <w:footnoteReference w:id="30"/>
      </w:r>
      <w:r w:rsidRPr="00D80682">
        <w:rPr>
          <w:rFonts w:ascii="Calibri" w:hAnsi="Calibri" w:cs="Calibri"/>
        </w:rPr>
        <w:t xml:space="preserve">(90) Mountains are the nearest thing to the </w:t>
      </w:r>
      <w:r w:rsidR="008E315A" w:rsidRPr="00D80682">
        <w:rPr>
          <w:rFonts w:ascii="Calibri" w:hAnsi="Calibri" w:cs="Calibri"/>
        </w:rPr>
        <w:t>sky and</w:t>
      </w:r>
      <w:r w:rsidRPr="00D80682">
        <w:rPr>
          <w:rFonts w:ascii="Calibri" w:hAnsi="Calibri" w:cs="Calibri"/>
        </w:rPr>
        <w:t xml:space="preserve"> are thence endowed with the twofold holiness: on one hand they share in the spatial symbolism of transcendence – they are “high</w:t>
      </w:r>
      <w:r w:rsidR="00B4779E" w:rsidRPr="00D80682">
        <w:rPr>
          <w:rFonts w:ascii="Calibri" w:hAnsi="Calibri" w:cs="Calibri"/>
        </w:rPr>
        <w:t>,”</w:t>
      </w:r>
      <w:r w:rsidRPr="00D80682">
        <w:rPr>
          <w:rFonts w:ascii="Calibri" w:hAnsi="Calibri" w:cs="Calibri"/>
        </w:rPr>
        <w:t xml:space="preserve"> “vertical “, “supreme</w:t>
      </w:r>
      <w:proofErr w:type="gramStart"/>
      <w:r w:rsidRPr="00D80682">
        <w:rPr>
          <w:rFonts w:ascii="Calibri" w:hAnsi="Calibri" w:cs="Calibri"/>
        </w:rPr>
        <w:t>”.</w:t>
      </w:r>
      <w:proofErr w:type="gramEnd"/>
      <w:r w:rsidRPr="00D80682">
        <w:rPr>
          <w:rFonts w:ascii="Calibri" w:hAnsi="Calibri" w:cs="Calibri"/>
        </w:rPr>
        <w:t xml:space="preserve"> (90)</w:t>
      </w:r>
      <w:r w:rsidR="00E942D7" w:rsidRPr="00D80682">
        <w:rPr>
          <w:rFonts w:ascii="Calibri" w:hAnsi="Calibri" w:cs="Calibri"/>
        </w:rPr>
        <w:t xml:space="preserve"> </w:t>
      </w:r>
      <w:r w:rsidRPr="00D80682">
        <w:rPr>
          <w:rFonts w:ascii="Calibri" w:hAnsi="Calibri" w:cs="Calibri"/>
        </w:rPr>
        <w:t xml:space="preserve">Every mythology has </w:t>
      </w:r>
      <w:r w:rsidR="008E315A" w:rsidRPr="00D80682">
        <w:rPr>
          <w:rFonts w:ascii="Calibri" w:hAnsi="Calibri" w:cs="Calibri"/>
        </w:rPr>
        <w:t>its</w:t>
      </w:r>
      <w:r w:rsidRPr="00D80682">
        <w:rPr>
          <w:rFonts w:ascii="Calibri" w:hAnsi="Calibri" w:cs="Calibri"/>
        </w:rPr>
        <w:t xml:space="preserve"> sacred mountain. All sky gods have certain places set apart for their worship. The symbolic and religious significance of mountains is endless.</w:t>
      </w:r>
      <w:r w:rsidR="00372DB6" w:rsidRPr="00D80682">
        <w:rPr>
          <w:rStyle w:val="FootnoteReference"/>
          <w:rFonts w:ascii="Calibri" w:hAnsi="Calibri" w:cs="Calibri"/>
        </w:rPr>
        <w:footnoteReference w:id="31"/>
      </w:r>
      <w:r w:rsidR="008E315A" w:rsidRPr="00D80682">
        <w:rPr>
          <w:rFonts w:ascii="Calibri" w:hAnsi="Calibri" w:cs="Calibri"/>
        </w:rPr>
        <w:t xml:space="preserve"> Consecrating</w:t>
      </w:r>
      <w:r w:rsidR="00AF1FFF" w:rsidRPr="00D80682">
        <w:rPr>
          <w:rFonts w:ascii="Calibri" w:hAnsi="Calibri" w:cs="Calibri"/>
        </w:rPr>
        <w:t xml:space="preserve"> power of hight. High places are impregnated with sacred forces. Everything nearer to the sky shares, with varying intensity, in its transcendence. “Height” “what is higher</w:t>
      </w:r>
      <w:proofErr w:type="gramStart"/>
      <w:r w:rsidR="00AF1FFF" w:rsidRPr="00D80682">
        <w:rPr>
          <w:rFonts w:ascii="Calibri" w:hAnsi="Calibri" w:cs="Calibri"/>
        </w:rPr>
        <w:t>”,</w:t>
      </w:r>
      <w:proofErr w:type="gramEnd"/>
      <w:r w:rsidR="00AF1FFF" w:rsidRPr="00D80682">
        <w:rPr>
          <w:rFonts w:ascii="Calibri" w:hAnsi="Calibri" w:cs="Calibri"/>
        </w:rPr>
        <w:t xml:space="preserve"> becomes transcendent superhuman. Every ascent is a breakthrough, as far as the </w:t>
      </w:r>
      <w:proofErr w:type="gramStart"/>
      <w:r w:rsidR="00AF1FFF" w:rsidRPr="00D80682">
        <w:rPr>
          <w:rFonts w:ascii="Calibri" w:hAnsi="Calibri" w:cs="Calibri"/>
        </w:rPr>
        <w:t>different levels</w:t>
      </w:r>
      <w:proofErr w:type="gramEnd"/>
      <w:r w:rsidR="00AF1FFF" w:rsidRPr="00D80682">
        <w:rPr>
          <w:rFonts w:ascii="Calibri" w:hAnsi="Calibri" w:cs="Calibri"/>
        </w:rPr>
        <w:t xml:space="preserve"> of experience are concerned, a passing to what is beyond, an escape from profane space and human status.</w:t>
      </w:r>
      <w:r w:rsidR="00372DB6" w:rsidRPr="00D80682">
        <w:rPr>
          <w:rStyle w:val="FootnoteReference"/>
          <w:rFonts w:ascii="Calibri" w:hAnsi="Calibri" w:cs="Calibri"/>
        </w:rPr>
        <w:footnoteReference w:id="32"/>
      </w:r>
      <w:r w:rsidR="00AF1FFF" w:rsidRPr="00D80682">
        <w:rPr>
          <w:rFonts w:ascii="Calibri" w:hAnsi="Calibri" w:cs="Calibri"/>
        </w:rPr>
        <w:t xml:space="preserve"> </w:t>
      </w:r>
    </w:p>
    <w:p w14:paraId="385EDFF1" w14:textId="77777777" w:rsidR="00162D83" w:rsidRPr="00D80682" w:rsidRDefault="00162D83" w:rsidP="00AF1FFF">
      <w:pPr>
        <w:rPr>
          <w:rFonts w:ascii="Calibri" w:hAnsi="Calibri" w:cs="Calibri"/>
        </w:rPr>
      </w:pPr>
    </w:p>
    <w:p w14:paraId="11ADB242" w14:textId="383176C1" w:rsidR="00AF1FFF" w:rsidRPr="00D80682" w:rsidRDefault="00AF1FFF" w:rsidP="00FF746C">
      <w:pPr>
        <w:rPr>
          <w:rFonts w:ascii="Calibri" w:hAnsi="Calibri" w:cs="Calibri"/>
        </w:rPr>
      </w:pPr>
      <w:r w:rsidRPr="00D80682">
        <w:rPr>
          <w:rFonts w:ascii="Calibri" w:hAnsi="Calibri" w:cs="Calibri"/>
        </w:rPr>
        <w:t xml:space="preserve">Tilley’s approach </w:t>
      </w:r>
      <w:r w:rsidR="002258DD" w:rsidRPr="00D80682">
        <w:rPr>
          <w:rFonts w:ascii="Calibri" w:hAnsi="Calibri" w:cs="Calibri"/>
        </w:rPr>
        <w:t xml:space="preserve">as a contrast </w:t>
      </w:r>
      <w:r w:rsidR="00B06E3E" w:rsidRPr="00D80682">
        <w:rPr>
          <w:rFonts w:ascii="Calibri" w:hAnsi="Calibri" w:cs="Calibri"/>
        </w:rPr>
        <w:t xml:space="preserve">involves sensory and bodily </w:t>
      </w:r>
      <w:r w:rsidR="008E315A" w:rsidRPr="00D80682">
        <w:rPr>
          <w:rFonts w:ascii="Calibri" w:hAnsi="Calibri" w:cs="Calibri"/>
        </w:rPr>
        <w:t>interaction:</w:t>
      </w:r>
      <w:r w:rsidR="002258DD" w:rsidRPr="00D80682">
        <w:rPr>
          <w:rFonts w:ascii="Calibri" w:hAnsi="Calibri" w:cs="Calibri"/>
        </w:rPr>
        <w:t xml:space="preserve"> </w:t>
      </w:r>
    </w:p>
    <w:p w14:paraId="58280A33" w14:textId="77777777" w:rsidR="00162D83" w:rsidRPr="00D80682" w:rsidRDefault="00162D83" w:rsidP="00FF746C">
      <w:pPr>
        <w:rPr>
          <w:rFonts w:ascii="Calibri" w:hAnsi="Calibri" w:cs="Calibri"/>
        </w:rPr>
      </w:pPr>
    </w:p>
    <w:p w14:paraId="027CEBDE" w14:textId="2ACDEDEE" w:rsidR="00D6425C" w:rsidRPr="00D80682" w:rsidRDefault="00AF1FFF" w:rsidP="00AF1FFF">
      <w:pPr>
        <w:rPr>
          <w:rFonts w:ascii="Calibri" w:hAnsi="Calibri" w:cs="Calibri"/>
        </w:rPr>
      </w:pPr>
      <w:r w:rsidRPr="00D80682">
        <w:rPr>
          <w:rFonts w:ascii="Calibri" w:hAnsi="Calibri" w:cs="Calibri"/>
        </w:rPr>
        <w:t xml:space="preserve">We make </w:t>
      </w:r>
      <w:r w:rsidR="008E315A" w:rsidRPr="00D80682">
        <w:rPr>
          <w:rFonts w:ascii="Calibri" w:hAnsi="Calibri" w:cs="Calibri"/>
        </w:rPr>
        <w:t>sense</w:t>
      </w:r>
      <w:r w:rsidRPr="00D80682">
        <w:rPr>
          <w:rFonts w:ascii="Calibri" w:hAnsi="Calibri" w:cs="Calibri"/>
        </w:rPr>
        <w:t xml:space="preserve"> of the world through the materiality of the things around us, not through abstract conceptual schemes. Places in all their concrete particularity create the </w:t>
      </w:r>
      <w:r w:rsidR="00162D83" w:rsidRPr="00D80682">
        <w:rPr>
          <w:rFonts w:ascii="Calibri" w:hAnsi="Calibri" w:cs="Calibri"/>
        </w:rPr>
        <w:t>sense</w:t>
      </w:r>
      <w:r w:rsidRPr="00D80682">
        <w:rPr>
          <w:rFonts w:ascii="Calibri" w:hAnsi="Calibri" w:cs="Calibri"/>
        </w:rPr>
        <w:t xml:space="preserve"> of belonging, a </w:t>
      </w:r>
      <w:r w:rsidR="00162D83" w:rsidRPr="00D80682">
        <w:rPr>
          <w:rFonts w:ascii="Calibri" w:hAnsi="Calibri" w:cs="Calibri"/>
        </w:rPr>
        <w:t>centre</w:t>
      </w:r>
      <w:r w:rsidRPr="00D80682">
        <w:rPr>
          <w:rFonts w:ascii="Calibri" w:hAnsi="Calibri" w:cs="Calibri"/>
        </w:rPr>
        <w:t xml:space="preserve"> from which to understand ourselves and our relation to the world. Dwelling is about spiritual unity of people in relation to the earth and the sky. The earth is the ground on which people dwell, the source of all fruitfulness and growth. People dwell on the earth and under the sky. They are in between earth and sky. The sky is the domain of the movements of the sun and the moon, the stars, the light of the day, dusk and down, of the weather and the cloud formations, </w:t>
      </w:r>
      <w:r w:rsidR="002D4A24" w:rsidRPr="00D80682">
        <w:rPr>
          <w:rFonts w:ascii="Calibri" w:hAnsi="Calibri" w:cs="Calibri"/>
        </w:rPr>
        <w:t>source</w:t>
      </w:r>
      <w:r w:rsidRPr="00D80682">
        <w:rPr>
          <w:rFonts w:ascii="Calibri" w:hAnsi="Calibri" w:cs="Calibri"/>
        </w:rPr>
        <w:t xml:space="preserve"> of water and so on. People live in relation to the earth and the sky (a vertical axis) and in relation to near and far, insides and outsides (the horizontal axis).</w:t>
      </w:r>
      <w:r w:rsidR="00372DB6" w:rsidRPr="00D80682">
        <w:rPr>
          <w:rStyle w:val="FootnoteReference"/>
          <w:rFonts w:ascii="Calibri" w:hAnsi="Calibri" w:cs="Calibri"/>
        </w:rPr>
        <w:footnoteReference w:id="33"/>
      </w:r>
      <w:r w:rsidRPr="00D80682">
        <w:rPr>
          <w:rFonts w:ascii="Calibri" w:hAnsi="Calibri" w:cs="Calibri"/>
        </w:rPr>
        <w:t xml:space="preserve">  </w:t>
      </w:r>
      <w:r w:rsidR="002E6F7D" w:rsidRPr="00D80682">
        <w:rPr>
          <w:rFonts w:ascii="Calibri" w:hAnsi="Calibri" w:cs="Calibri"/>
        </w:rPr>
        <w:t xml:space="preserve"> </w:t>
      </w:r>
    </w:p>
    <w:p w14:paraId="309E298D" w14:textId="69307D2C" w:rsidR="008E315A" w:rsidRPr="00D80682" w:rsidRDefault="00D6425C" w:rsidP="00337AEA">
      <w:pPr>
        <w:rPr>
          <w:rFonts w:ascii="Calibri" w:hAnsi="Calibri" w:cs="Calibri"/>
        </w:rPr>
      </w:pPr>
      <w:r w:rsidRPr="00D80682">
        <w:rPr>
          <w:rFonts w:ascii="Calibri" w:hAnsi="Calibri" w:cs="Calibri"/>
        </w:rPr>
        <w:br w:type="page"/>
      </w:r>
      <w:r w:rsidR="00530068" w:rsidRPr="00D80682">
        <w:rPr>
          <w:rFonts w:ascii="Calibri" w:hAnsi="Calibri" w:cs="Calibri"/>
          <w:b/>
          <w:bCs/>
        </w:rPr>
        <w:lastRenderedPageBreak/>
        <w:t>Fi</w:t>
      </w:r>
      <w:r w:rsidR="00F37438" w:rsidRPr="00D80682">
        <w:rPr>
          <w:rFonts w:ascii="Calibri" w:hAnsi="Calibri" w:cs="Calibri"/>
          <w:b/>
          <w:bCs/>
        </w:rPr>
        <w:t>e</w:t>
      </w:r>
      <w:r w:rsidR="00530068" w:rsidRPr="00D80682">
        <w:rPr>
          <w:rFonts w:ascii="Calibri" w:hAnsi="Calibri" w:cs="Calibri"/>
          <w:b/>
          <w:bCs/>
        </w:rPr>
        <w:t>ld Work and Discussion</w:t>
      </w:r>
    </w:p>
    <w:p w14:paraId="68AF1098" w14:textId="7420FD31" w:rsidR="00530068" w:rsidRPr="00D80682" w:rsidRDefault="00530068" w:rsidP="00337AEA">
      <w:pPr>
        <w:rPr>
          <w:rFonts w:ascii="Calibri" w:hAnsi="Calibri" w:cs="Calibri"/>
        </w:rPr>
      </w:pPr>
      <w:r w:rsidRPr="00D80682">
        <w:rPr>
          <w:rFonts w:ascii="Calibri" w:hAnsi="Calibri" w:cs="Calibri"/>
          <w:b/>
          <w:bCs/>
        </w:rPr>
        <w:t xml:space="preserve"> </w:t>
      </w:r>
    </w:p>
    <w:p w14:paraId="600CFFB2" w14:textId="64702A52" w:rsidR="00AD3AE2" w:rsidRPr="00D80682" w:rsidRDefault="00773D8D" w:rsidP="00AD3AE2">
      <w:pPr>
        <w:rPr>
          <w:rFonts w:ascii="Calibri" w:hAnsi="Calibri" w:cs="Calibri"/>
        </w:rPr>
      </w:pPr>
      <w:r w:rsidRPr="00D80682">
        <w:rPr>
          <w:rFonts w:ascii="Calibri" w:hAnsi="Calibri" w:cs="Calibri"/>
        </w:rPr>
        <w:t>My</w:t>
      </w:r>
      <w:r w:rsidR="00667116" w:rsidRPr="00D80682">
        <w:rPr>
          <w:rFonts w:ascii="Calibri" w:hAnsi="Calibri" w:cs="Calibri"/>
        </w:rPr>
        <w:t xml:space="preserve"> personal</w:t>
      </w:r>
      <w:r w:rsidRPr="00D80682">
        <w:rPr>
          <w:rFonts w:ascii="Calibri" w:hAnsi="Calibri" w:cs="Calibri"/>
        </w:rPr>
        <w:t xml:space="preserve"> encounter with </w:t>
      </w:r>
      <w:r w:rsidR="00A241F8" w:rsidRPr="00D80682">
        <w:rPr>
          <w:rFonts w:ascii="Calibri" w:hAnsi="Calibri" w:cs="Calibri"/>
        </w:rPr>
        <w:t>Shard and Burj Khalifa</w:t>
      </w:r>
      <w:r w:rsidR="00667116" w:rsidRPr="00D80682">
        <w:rPr>
          <w:rFonts w:ascii="Calibri" w:hAnsi="Calibri" w:cs="Calibri"/>
        </w:rPr>
        <w:t xml:space="preserve"> started about a decade ago. </w:t>
      </w:r>
      <w:r w:rsidR="00A241F8" w:rsidRPr="00D80682">
        <w:rPr>
          <w:rFonts w:ascii="Calibri" w:hAnsi="Calibri" w:cs="Calibri"/>
        </w:rPr>
        <w:t xml:space="preserve">I </w:t>
      </w:r>
      <w:r w:rsidR="002D3643" w:rsidRPr="00D80682">
        <w:rPr>
          <w:rFonts w:ascii="Calibri" w:hAnsi="Calibri" w:cs="Calibri"/>
        </w:rPr>
        <w:t>did not</w:t>
      </w:r>
      <w:r w:rsidR="00A241F8" w:rsidRPr="00D80682">
        <w:rPr>
          <w:rFonts w:ascii="Calibri" w:hAnsi="Calibri" w:cs="Calibri"/>
        </w:rPr>
        <w:t xml:space="preserve"> choose them, they chose me, they stood out and made </w:t>
      </w:r>
      <w:r w:rsidR="005B3E97" w:rsidRPr="00D80682">
        <w:rPr>
          <w:rFonts w:ascii="Calibri" w:hAnsi="Calibri" w:cs="Calibri"/>
        </w:rPr>
        <w:t xml:space="preserve">to </w:t>
      </w:r>
      <w:r w:rsidR="00A241F8" w:rsidRPr="00D80682">
        <w:rPr>
          <w:rFonts w:ascii="Calibri" w:hAnsi="Calibri" w:cs="Calibri"/>
        </w:rPr>
        <w:t xml:space="preserve">choose them. </w:t>
      </w:r>
      <w:r w:rsidR="00A9592C" w:rsidRPr="00D80682">
        <w:rPr>
          <w:rFonts w:ascii="Calibri" w:hAnsi="Calibri" w:cs="Calibri"/>
        </w:rPr>
        <w:t>London and Dubai</w:t>
      </w:r>
      <w:r w:rsidR="002D4A24" w:rsidRPr="00D80682">
        <w:rPr>
          <w:rFonts w:ascii="Calibri" w:hAnsi="Calibri" w:cs="Calibri"/>
        </w:rPr>
        <w:t xml:space="preserve">, </w:t>
      </w:r>
      <w:r w:rsidR="00A9592C" w:rsidRPr="00D80682">
        <w:rPr>
          <w:rFonts w:ascii="Calibri" w:hAnsi="Calibri" w:cs="Calibri"/>
        </w:rPr>
        <w:t>particularly</w:t>
      </w:r>
      <w:r w:rsidR="002D4A24" w:rsidRPr="00D80682">
        <w:rPr>
          <w:rFonts w:ascii="Calibri" w:hAnsi="Calibri" w:cs="Calibri"/>
        </w:rPr>
        <w:t>-</w:t>
      </w:r>
      <w:r w:rsidR="00A9592C" w:rsidRPr="00D80682">
        <w:rPr>
          <w:rFonts w:ascii="Calibri" w:hAnsi="Calibri" w:cs="Calibri"/>
        </w:rPr>
        <w:t xml:space="preserve"> both have areas that are </w:t>
      </w:r>
      <w:r w:rsidR="002D4A24" w:rsidRPr="00D80682">
        <w:rPr>
          <w:rFonts w:ascii="Calibri" w:hAnsi="Calibri" w:cs="Calibri"/>
        </w:rPr>
        <w:t>rising high against the background of urban</w:t>
      </w:r>
      <w:r w:rsidR="00A9592C" w:rsidRPr="00D80682">
        <w:rPr>
          <w:rFonts w:ascii="Calibri" w:hAnsi="Calibri" w:cs="Calibri"/>
        </w:rPr>
        <w:t xml:space="preserve"> landscape</w:t>
      </w:r>
      <w:r w:rsidR="002D4A24" w:rsidRPr="00D80682">
        <w:rPr>
          <w:rFonts w:ascii="Calibri" w:hAnsi="Calibri" w:cs="Calibri"/>
        </w:rPr>
        <w:t>-though both buildings are set as qualitatively different from the rest by having supremacy in sky reach</w:t>
      </w:r>
      <w:r w:rsidR="002B081D" w:rsidRPr="00D80682">
        <w:rPr>
          <w:rFonts w:ascii="Calibri" w:hAnsi="Calibri" w:cs="Calibri"/>
        </w:rPr>
        <w:t xml:space="preserve">. </w:t>
      </w:r>
      <w:r w:rsidR="00AD3AE2" w:rsidRPr="00D80682">
        <w:rPr>
          <w:rFonts w:ascii="Calibri" w:hAnsi="Calibri" w:cs="Calibri"/>
        </w:rPr>
        <w:t>The Skyline is the most frequently invoked image when considering the impact of skyscrapers on cities.</w:t>
      </w:r>
      <w:r w:rsidR="00BD4296" w:rsidRPr="00D80682">
        <w:rPr>
          <w:rStyle w:val="FootnoteReference"/>
          <w:rFonts w:ascii="Calibri" w:hAnsi="Calibri" w:cs="Calibri"/>
        </w:rPr>
        <w:footnoteReference w:id="34"/>
      </w:r>
      <w:r w:rsidR="00AD3AE2" w:rsidRPr="00D80682">
        <w:rPr>
          <w:rFonts w:ascii="Calibri" w:hAnsi="Calibri" w:cs="Calibri"/>
        </w:rPr>
        <w:t xml:space="preserve">   Observing skyscrapers against the skyline, gives an impression of projecting the landscape into the sky</w:t>
      </w:r>
      <w:r w:rsidR="002B081D" w:rsidRPr="00D80682">
        <w:rPr>
          <w:rFonts w:ascii="Calibri" w:hAnsi="Calibri" w:cs="Calibri"/>
        </w:rPr>
        <w:t xml:space="preserve">. </w:t>
      </w:r>
      <w:r w:rsidR="006369C2" w:rsidRPr="00D80682">
        <w:rPr>
          <w:rFonts w:ascii="Calibri" w:hAnsi="Calibri" w:cs="Calibri"/>
        </w:rPr>
        <w:t xml:space="preserve">A sort of numinous connection has happened, simultaneously bestowing hierophany and </w:t>
      </w:r>
      <w:r w:rsidR="008E315A" w:rsidRPr="00D80682">
        <w:rPr>
          <w:rFonts w:ascii="Calibri" w:hAnsi="Calibri" w:cs="Calibri"/>
        </w:rPr>
        <w:t>kratophany the</w:t>
      </w:r>
      <w:r w:rsidR="00987445" w:rsidRPr="00D80682">
        <w:rPr>
          <w:rFonts w:ascii="Calibri" w:hAnsi="Calibri" w:cs="Calibri"/>
        </w:rPr>
        <w:t xml:space="preserve"> moment I saw each of the</w:t>
      </w:r>
      <w:r w:rsidR="002D4A24" w:rsidRPr="00D80682">
        <w:rPr>
          <w:rFonts w:ascii="Calibri" w:hAnsi="Calibri" w:cs="Calibri"/>
        </w:rPr>
        <w:t xml:space="preserve"> buildings</w:t>
      </w:r>
      <w:r w:rsidR="00987445" w:rsidRPr="00D80682">
        <w:rPr>
          <w:rFonts w:ascii="Calibri" w:hAnsi="Calibri" w:cs="Calibri"/>
        </w:rPr>
        <w:t xml:space="preserve"> for the first time</w:t>
      </w:r>
      <w:r w:rsidR="008F5631" w:rsidRPr="00D80682">
        <w:rPr>
          <w:rFonts w:ascii="Calibri" w:hAnsi="Calibri" w:cs="Calibri"/>
        </w:rPr>
        <w:t xml:space="preserve">. </w:t>
      </w:r>
      <w:r w:rsidR="006369C2" w:rsidRPr="00D80682">
        <w:rPr>
          <w:rFonts w:ascii="Calibri" w:hAnsi="Calibri" w:cs="Calibri"/>
        </w:rPr>
        <w:t xml:space="preserve">I had done </w:t>
      </w:r>
      <w:proofErr w:type="gramStart"/>
      <w:r w:rsidR="006369C2" w:rsidRPr="00D80682">
        <w:rPr>
          <w:rFonts w:ascii="Calibri" w:hAnsi="Calibri" w:cs="Calibri"/>
        </w:rPr>
        <w:t>numerous</w:t>
      </w:r>
      <w:proofErr w:type="gramEnd"/>
      <w:r w:rsidR="006369C2" w:rsidRPr="00D80682">
        <w:rPr>
          <w:rFonts w:ascii="Calibri" w:hAnsi="Calibri" w:cs="Calibri"/>
        </w:rPr>
        <w:t xml:space="preserve"> visits to both buildings over the years, observing from inside and outside</w:t>
      </w:r>
      <w:r w:rsidR="006872E1" w:rsidRPr="00D80682">
        <w:rPr>
          <w:rFonts w:ascii="Calibri" w:hAnsi="Calibri" w:cs="Calibri"/>
        </w:rPr>
        <w:t>, my reflections accumulated from the visits are discussed in two parts</w:t>
      </w:r>
      <w:r w:rsidR="002D4A24" w:rsidRPr="00D80682">
        <w:rPr>
          <w:rFonts w:ascii="Calibri" w:hAnsi="Calibri" w:cs="Calibri"/>
        </w:rPr>
        <w:t>:</w:t>
      </w:r>
      <w:r w:rsidR="00AD3AE2" w:rsidRPr="00D80682">
        <w:rPr>
          <w:rFonts w:ascii="Calibri" w:hAnsi="Calibri" w:cs="Calibri"/>
        </w:rPr>
        <w:t xml:space="preserve"> </w:t>
      </w:r>
    </w:p>
    <w:p w14:paraId="3E014CD1" w14:textId="6DBA2707" w:rsidR="002C59DF" w:rsidRPr="00D80682" w:rsidRDefault="002C59DF" w:rsidP="00337AEA">
      <w:pPr>
        <w:rPr>
          <w:rFonts w:ascii="Calibri" w:hAnsi="Calibri" w:cs="Calibri"/>
        </w:rPr>
      </w:pPr>
    </w:p>
    <w:p w14:paraId="329A3281" w14:textId="0D492EE8" w:rsidR="00B92A13" w:rsidRPr="00D80682" w:rsidRDefault="00D85198" w:rsidP="00337AEA">
      <w:pPr>
        <w:rPr>
          <w:rFonts w:ascii="Calibri" w:hAnsi="Calibri" w:cs="Calibri"/>
          <w:b/>
          <w:bCs/>
        </w:rPr>
      </w:pPr>
      <w:r w:rsidRPr="00D80682">
        <w:rPr>
          <w:rFonts w:ascii="Calibri" w:hAnsi="Calibri" w:cs="Calibri"/>
          <w:b/>
          <w:bCs/>
        </w:rPr>
        <w:t xml:space="preserve">Burj Khalifa </w:t>
      </w:r>
    </w:p>
    <w:p w14:paraId="4D11038A" w14:textId="77777777" w:rsidR="00854A1F" w:rsidRPr="00D80682" w:rsidRDefault="00854A1F" w:rsidP="00337AEA">
      <w:pPr>
        <w:rPr>
          <w:rFonts w:ascii="Calibri" w:hAnsi="Calibri" w:cs="Calibri"/>
          <w:b/>
          <w:bCs/>
        </w:rPr>
      </w:pPr>
    </w:p>
    <w:p w14:paraId="417AAB6B" w14:textId="4D906B7A" w:rsidR="00854A1F" w:rsidRPr="00D80682" w:rsidRDefault="00854A1F" w:rsidP="00337AEA">
      <w:pPr>
        <w:rPr>
          <w:rFonts w:ascii="Calibri" w:hAnsi="Calibri" w:cs="Calibri"/>
          <w:b/>
          <w:bCs/>
        </w:rPr>
      </w:pPr>
      <w:r w:rsidRPr="00D80682">
        <w:rPr>
          <w:rFonts w:ascii="Calibri" w:hAnsi="Calibri" w:cs="Calibri"/>
          <w:b/>
          <w:bCs/>
          <w:noProof/>
        </w:rPr>
        <w:drawing>
          <wp:inline distT="0" distB="0" distL="0" distR="0" wp14:anchorId="38780AE7" wp14:editId="12294173">
            <wp:extent cx="2179304" cy="2670175"/>
            <wp:effectExtent l="0" t="0" r="0" b="0"/>
            <wp:docPr id="762743171" name="Picture 1" descr="A tall building in the middle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743171" name="Picture 1" descr="A tall building in the middle of a cit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198198" cy="2693325"/>
                    </a:xfrm>
                    <a:prstGeom prst="rect">
                      <a:avLst/>
                    </a:prstGeom>
                  </pic:spPr>
                </pic:pic>
              </a:graphicData>
            </a:graphic>
          </wp:inline>
        </w:drawing>
      </w:r>
    </w:p>
    <w:p w14:paraId="1D21E7AB" w14:textId="407E2C40" w:rsidR="00854A1F" w:rsidRPr="00D80682" w:rsidRDefault="00854A1F" w:rsidP="00337AEA">
      <w:pPr>
        <w:rPr>
          <w:rFonts w:ascii="Calibri" w:hAnsi="Calibri" w:cs="Calibri"/>
        </w:rPr>
      </w:pPr>
      <w:r w:rsidRPr="00D80682">
        <w:rPr>
          <w:rFonts w:ascii="Calibri" w:hAnsi="Calibri" w:cs="Calibri"/>
        </w:rPr>
        <w:t xml:space="preserve">(Fig.1 by Tatjana Kudrjavceva) </w:t>
      </w:r>
    </w:p>
    <w:p w14:paraId="61CC7C95" w14:textId="77777777" w:rsidR="00854A1F" w:rsidRPr="00D80682" w:rsidRDefault="00854A1F" w:rsidP="00337AEA">
      <w:pPr>
        <w:rPr>
          <w:rFonts w:ascii="Calibri" w:hAnsi="Calibri" w:cs="Calibri"/>
        </w:rPr>
      </w:pPr>
    </w:p>
    <w:p w14:paraId="30289B18" w14:textId="0D1623B3" w:rsidR="006872E1" w:rsidRPr="00D80682" w:rsidRDefault="006872E1" w:rsidP="00AF1FFF">
      <w:pPr>
        <w:rPr>
          <w:rFonts w:ascii="Calibri" w:hAnsi="Calibri" w:cs="Calibri"/>
        </w:rPr>
      </w:pPr>
      <w:r w:rsidRPr="00D80682">
        <w:rPr>
          <w:rFonts w:ascii="Calibri" w:hAnsi="Calibri" w:cs="Calibri"/>
        </w:rPr>
        <w:t>Tilley argue</w:t>
      </w:r>
      <w:r w:rsidR="002B081D">
        <w:rPr>
          <w:rFonts w:ascii="Calibri" w:hAnsi="Calibri" w:cs="Calibri"/>
        </w:rPr>
        <w:t>s</w:t>
      </w:r>
      <w:r w:rsidRPr="00D80682">
        <w:rPr>
          <w:rFonts w:ascii="Calibri" w:hAnsi="Calibri" w:cs="Calibri"/>
        </w:rPr>
        <w:t>, “</w:t>
      </w:r>
      <w:r w:rsidR="00AF1FFF" w:rsidRPr="00D80682">
        <w:rPr>
          <w:rFonts w:ascii="Calibri" w:hAnsi="Calibri" w:cs="Calibri"/>
        </w:rPr>
        <w:t xml:space="preserve">Places like, people, have individual names, and these names form their identities as places, how they </w:t>
      </w:r>
      <w:proofErr w:type="gramStart"/>
      <w:r w:rsidR="00AF1FFF" w:rsidRPr="00D80682">
        <w:rPr>
          <w:rFonts w:ascii="Calibri" w:hAnsi="Calibri" w:cs="Calibri"/>
        </w:rPr>
        <w:t>are understood</w:t>
      </w:r>
      <w:proofErr w:type="gramEnd"/>
      <w:r w:rsidR="00AF1FFF" w:rsidRPr="00D80682">
        <w:rPr>
          <w:rFonts w:ascii="Calibri" w:hAnsi="Calibri" w:cs="Calibri"/>
        </w:rPr>
        <w:t>, and how they come to be represented in the words and images. Thinking through the places is a primary way in which people understand their world</w:t>
      </w:r>
      <w:r w:rsidR="002B081D" w:rsidRPr="00D80682">
        <w:rPr>
          <w:rFonts w:ascii="Calibri" w:hAnsi="Calibri" w:cs="Calibri"/>
        </w:rPr>
        <w:t>.”</w:t>
      </w:r>
      <w:r w:rsidR="00AF1FFF" w:rsidRPr="00D80682">
        <w:rPr>
          <w:rFonts w:ascii="Calibri" w:hAnsi="Calibri" w:cs="Calibri"/>
        </w:rPr>
        <w:t xml:space="preserve">   </w:t>
      </w:r>
      <w:r w:rsidR="002B081D">
        <w:rPr>
          <w:rFonts w:ascii="Calibri" w:hAnsi="Calibri" w:cs="Calibri"/>
        </w:rPr>
        <w:t xml:space="preserve">On entering </w:t>
      </w:r>
      <w:r w:rsidR="00987445" w:rsidRPr="00D80682">
        <w:rPr>
          <w:rFonts w:ascii="Calibri" w:hAnsi="Calibri" w:cs="Calibri"/>
        </w:rPr>
        <w:t xml:space="preserve">a </w:t>
      </w:r>
      <w:r w:rsidRPr="00D80682">
        <w:rPr>
          <w:rFonts w:ascii="Calibri" w:hAnsi="Calibri" w:cs="Calibri"/>
        </w:rPr>
        <w:t xml:space="preserve">visitor centre at the base of Burj </w:t>
      </w:r>
      <w:r w:rsidR="002B081D" w:rsidRPr="00D80682">
        <w:rPr>
          <w:rFonts w:ascii="Calibri" w:hAnsi="Calibri" w:cs="Calibri"/>
        </w:rPr>
        <w:t>Khalifa everyone</w:t>
      </w:r>
      <w:r w:rsidR="002B081D">
        <w:rPr>
          <w:rFonts w:ascii="Calibri" w:hAnsi="Calibri" w:cs="Calibri"/>
        </w:rPr>
        <w:t xml:space="preserve"> </w:t>
      </w:r>
      <w:proofErr w:type="gramStart"/>
      <w:r w:rsidR="002B081D">
        <w:rPr>
          <w:rFonts w:ascii="Calibri" w:hAnsi="Calibri" w:cs="Calibri"/>
        </w:rPr>
        <w:t xml:space="preserve">is </w:t>
      </w:r>
      <w:r w:rsidR="002B081D" w:rsidRPr="00D80682">
        <w:rPr>
          <w:rFonts w:ascii="Calibri" w:hAnsi="Calibri" w:cs="Calibri"/>
        </w:rPr>
        <w:t>welcomed</w:t>
      </w:r>
      <w:proofErr w:type="gramEnd"/>
      <w:r w:rsidRPr="00D80682">
        <w:rPr>
          <w:rFonts w:ascii="Calibri" w:hAnsi="Calibri" w:cs="Calibri"/>
        </w:rPr>
        <w:t xml:space="preserve"> by the following </w:t>
      </w:r>
      <w:r w:rsidR="002B081D">
        <w:rPr>
          <w:rFonts w:ascii="Calibri" w:hAnsi="Calibri" w:cs="Calibri"/>
        </w:rPr>
        <w:t>text</w:t>
      </w:r>
      <w:r w:rsidRPr="00D80682">
        <w:rPr>
          <w:rFonts w:ascii="Calibri" w:hAnsi="Calibri" w:cs="Calibri"/>
        </w:rPr>
        <w:t xml:space="preserve"> in </w:t>
      </w:r>
      <w:r w:rsidR="00E028FE" w:rsidRPr="00D80682">
        <w:rPr>
          <w:rFonts w:ascii="Calibri" w:hAnsi="Calibri" w:cs="Calibri"/>
        </w:rPr>
        <w:t>two</w:t>
      </w:r>
      <w:r w:rsidRPr="00D80682">
        <w:rPr>
          <w:rFonts w:ascii="Calibri" w:hAnsi="Calibri" w:cs="Calibri"/>
        </w:rPr>
        <w:t xml:space="preserve"> languages – Arabic and English</w:t>
      </w:r>
      <w:r w:rsidR="00987445" w:rsidRPr="00D80682">
        <w:rPr>
          <w:rFonts w:ascii="Calibri" w:hAnsi="Calibri" w:cs="Calibri"/>
        </w:rPr>
        <w:t>, written on the wall of the building</w:t>
      </w:r>
      <w:r w:rsidRPr="00D80682">
        <w:rPr>
          <w:rFonts w:ascii="Calibri" w:hAnsi="Calibri" w:cs="Calibri"/>
        </w:rPr>
        <w:t xml:space="preserve">: </w:t>
      </w:r>
    </w:p>
    <w:p w14:paraId="0FCE9C37" w14:textId="77777777" w:rsidR="00EB43BA" w:rsidRPr="00D80682" w:rsidRDefault="00EB43BA" w:rsidP="00AF1FFF">
      <w:pPr>
        <w:rPr>
          <w:rFonts w:ascii="Calibri" w:hAnsi="Calibri" w:cs="Calibri"/>
        </w:rPr>
      </w:pPr>
    </w:p>
    <w:p w14:paraId="1AD686B9" w14:textId="6476C4BB" w:rsidR="00530068" w:rsidRPr="00D80682" w:rsidRDefault="0030054B" w:rsidP="00337AEA">
      <w:pPr>
        <w:rPr>
          <w:rFonts w:ascii="Calibri" w:hAnsi="Calibri" w:cs="Calibri"/>
        </w:rPr>
      </w:pPr>
      <w:r w:rsidRPr="00D80682">
        <w:rPr>
          <w:rFonts w:ascii="Calibri" w:hAnsi="Calibri" w:cs="Calibri"/>
        </w:rPr>
        <w:t xml:space="preserve">I am the power that lifts the world’s head proudly skywards, surpassing limits and expectations. </w:t>
      </w:r>
    </w:p>
    <w:p w14:paraId="1C41704D" w14:textId="5CFD9C2B" w:rsidR="0030054B" w:rsidRPr="00D80682" w:rsidRDefault="0030054B" w:rsidP="00337AEA">
      <w:pPr>
        <w:rPr>
          <w:rFonts w:ascii="Calibri" w:hAnsi="Calibri" w:cs="Calibri"/>
        </w:rPr>
      </w:pPr>
      <w:r w:rsidRPr="00D80682">
        <w:rPr>
          <w:rFonts w:ascii="Calibri" w:hAnsi="Calibri" w:cs="Calibri"/>
        </w:rPr>
        <w:t xml:space="preserve">Rising gracefully from the desert and honouring the city with a new glow, I am an extraordinary union of engineering and art, with every detail carefully considered and beautifully crafted. </w:t>
      </w:r>
    </w:p>
    <w:p w14:paraId="0E4B3F66" w14:textId="0913B2A4" w:rsidR="0030054B" w:rsidRPr="00D80682" w:rsidRDefault="0030054B" w:rsidP="00337AEA">
      <w:pPr>
        <w:rPr>
          <w:rFonts w:ascii="Calibri" w:hAnsi="Calibri" w:cs="Calibri"/>
        </w:rPr>
      </w:pPr>
      <w:r w:rsidRPr="00D80682">
        <w:rPr>
          <w:rFonts w:ascii="Calibri" w:hAnsi="Calibri" w:cs="Calibri"/>
        </w:rPr>
        <w:t xml:space="preserve">I am the magnet that attracts the wide – eyed tourist, eagerly catching their postcard moment, the centre for the world’s finest shopping, dining, and entertainment and home for the world’s elite. </w:t>
      </w:r>
    </w:p>
    <w:p w14:paraId="7A746994" w14:textId="4361DB9D" w:rsidR="0030054B" w:rsidRPr="00D80682" w:rsidRDefault="0030054B" w:rsidP="00337AEA">
      <w:pPr>
        <w:rPr>
          <w:rFonts w:ascii="Calibri" w:hAnsi="Calibri" w:cs="Calibri"/>
        </w:rPr>
      </w:pPr>
      <w:r w:rsidRPr="00D80682">
        <w:rPr>
          <w:rFonts w:ascii="Calibri" w:hAnsi="Calibri" w:cs="Calibri"/>
        </w:rPr>
        <w:t xml:space="preserve">I am the heart of the city and its people; the marker that defines Emaar’s ambition and Dubai shining dream. </w:t>
      </w:r>
    </w:p>
    <w:p w14:paraId="6AFDC0F7" w14:textId="5FE84D16" w:rsidR="0030054B" w:rsidRPr="00D80682" w:rsidRDefault="0030054B" w:rsidP="00337AEA">
      <w:pPr>
        <w:rPr>
          <w:rFonts w:ascii="Calibri" w:hAnsi="Calibri" w:cs="Calibri"/>
        </w:rPr>
      </w:pPr>
      <w:r w:rsidRPr="00D80682">
        <w:rPr>
          <w:rFonts w:ascii="Calibri" w:hAnsi="Calibri" w:cs="Calibri"/>
        </w:rPr>
        <w:t xml:space="preserve">More than just a moment in time I define moments for the future generations. </w:t>
      </w:r>
    </w:p>
    <w:p w14:paraId="14D79D6F" w14:textId="7B0D804A" w:rsidR="0030054B" w:rsidRPr="00D80682" w:rsidRDefault="0030054B" w:rsidP="00337AEA">
      <w:pPr>
        <w:rPr>
          <w:rFonts w:ascii="Calibri" w:hAnsi="Calibri" w:cs="Calibri"/>
        </w:rPr>
      </w:pPr>
      <w:r w:rsidRPr="00D80682">
        <w:rPr>
          <w:rFonts w:ascii="Calibri" w:hAnsi="Calibri" w:cs="Calibri"/>
        </w:rPr>
        <w:t xml:space="preserve">I am Burj Khalifa. </w:t>
      </w:r>
    </w:p>
    <w:p w14:paraId="6215A65D" w14:textId="77777777" w:rsidR="00EB43BA" w:rsidRPr="00D80682" w:rsidRDefault="00EB43BA" w:rsidP="00337AEA">
      <w:pPr>
        <w:rPr>
          <w:rFonts w:ascii="Calibri" w:hAnsi="Calibri" w:cs="Calibri"/>
        </w:rPr>
      </w:pPr>
    </w:p>
    <w:p w14:paraId="77F55B09" w14:textId="67DBE0B3" w:rsidR="000B2546" w:rsidRPr="00D80682" w:rsidRDefault="000B2546" w:rsidP="00337AEA">
      <w:pPr>
        <w:rPr>
          <w:rFonts w:ascii="Calibri" w:hAnsi="Calibri" w:cs="Calibri"/>
        </w:rPr>
      </w:pPr>
      <w:r w:rsidRPr="00D80682">
        <w:rPr>
          <w:rFonts w:ascii="Calibri" w:hAnsi="Calibri" w:cs="Calibri"/>
        </w:rPr>
        <w:lastRenderedPageBreak/>
        <w:t xml:space="preserve">When reading this powerful statement few themes rise simultaneously. </w:t>
      </w:r>
    </w:p>
    <w:p w14:paraId="05F6BD6B" w14:textId="77777777" w:rsidR="00657808" w:rsidRPr="00D80682" w:rsidRDefault="000B2546" w:rsidP="00337AEA">
      <w:pPr>
        <w:rPr>
          <w:rFonts w:ascii="Calibri" w:hAnsi="Calibri" w:cs="Calibri"/>
        </w:rPr>
      </w:pPr>
      <w:r w:rsidRPr="00D80682">
        <w:rPr>
          <w:rFonts w:ascii="Calibri" w:hAnsi="Calibri" w:cs="Calibri"/>
        </w:rPr>
        <w:t xml:space="preserve">First: the building introduces itself, the building addresses its guests, here we encounter not a fabricated space, but a personality that announces its presence and significance in not only in form and size, but also it declares that it has agency. </w:t>
      </w:r>
    </w:p>
    <w:p w14:paraId="191DCA94" w14:textId="47FD2192" w:rsidR="00DB2C82" w:rsidRPr="00D80682" w:rsidRDefault="00657808" w:rsidP="00337AEA">
      <w:pPr>
        <w:rPr>
          <w:rFonts w:ascii="Calibri" w:hAnsi="Calibri" w:cs="Calibri"/>
        </w:rPr>
      </w:pPr>
      <w:r w:rsidRPr="00D80682">
        <w:rPr>
          <w:rFonts w:ascii="Calibri" w:hAnsi="Calibri" w:cs="Calibri"/>
        </w:rPr>
        <w:t>Second: The language, the way the building communicates, the</w:t>
      </w:r>
      <w:r w:rsidR="00DF3853" w:rsidRPr="00D80682">
        <w:rPr>
          <w:rFonts w:ascii="Calibri" w:hAnsi="Calibri" w:cs="Calibri"/>
        </w:rPr>
        <w:t>y are not “</w:t>
      </w:r>
      <w:r w:rsidRPr="00D80682">
        <w:rPr>
          <w:rFonts w:ascii="Calibri" w:hAnsi="Calibri" w:cs="Calibri"/>
        </w:rPr>
        <w:t>to be or not to be” reflections or tendency to become. Every line starts from the strong affirmation “I am</w:t>
      </w:r>
      <w:r w:rsidR="00F65BE4" w:rsidRPr="00D80682">
        <w:rPr>
          <w:rFonts w:ascii="Calibri" w:hAnsi="Calibri" w:cs="Calibri"/>
        </w:rPr>
        <w:t>,”</w:t>
      </w:r>
      <w:r w:rsidRPr="00D80682">
        <w:rPr>
          <w:rFonts w:ascii="Calibri" w:hAnsi="Calibri" w:cs="Calibri"/>
        </w:rPr>
        <w:t xml:space="preserve"> which talks of the personality who possess unlimited </w:t>
      </w:r>
      <w:r w:rsidR="00DF3853" w:rsidRPr="00D80682">
        <w:rPr>
          <w:rFonts w:ascii="Calibri" w:hAnsi="Calibri" w:cs="Calibri"/>
        </w:rPr>
        <w:t>will</w:t>
      </w:r>
      <w:r w:rsidRPr="00D80682">
        <w:rPr>
          <w:rFonts w:ascii="Calibri" w:hAnsi="Calibri" w:cs="Calibri"/>
        </w:rPr>
        <w:t xml:space="preserve"> </w:t>
      </w:r>
      <w:r w:rsidR="00DF3853" w:rsidRPr="00D80682">
        <w:rPr>
          <w:rFonts w:ascii="Calibri" w:hAnsi="Calibri" w:cs="Calibri"/>
        </w:rPr>
        <w:t>and dignity.</w:t>
      </w:r>
      <w:r w:rsidR="00DB2C82" w:rsidRPr="00D80682">
        <w:rPr>
          <w:rFonts w:ascii="Calibri" w:hAnsi="Calibri" w:cs="Calibri"/>
        </w:rPr>
        <w:t xml:space="preserve"> Once the lines </w:t>
      </w:r>
      <w:r w:rsidR="00257BE4" w:rsidRPr="00D80682">
        <w:rPr>
          <w:rFonts w:ascii="Calibri" w:hAnsi="Calibri" w:cs="Calibri"/>
        </w:rPr>
        <w:t xml:space="preserve">have </w:t>
      </w:r>
      <w:proofErr w:type="gramStart"/>
      <w:r w:rsidR="00257BE4" w:rsidRPr="00D80682">
        <w:rPr>
          <w:rFonts w:ascii="Calibri" w:hAnsi="Calibri" w:cs="Calibri"/>
        </w:rPr>
        <w:t>been read</w:t>
      </w:r>
      <w:proofErr w:type="gramEnd"/>
      <w:r w:rsidR="00257BE4" w:rsidRPr="00D80682">
        <w:rPr>
          <w:rFonts w:ascii="Calibri" w:hAnsi="Calibri" w:cs="Calibri"/>
        </w:rPr>
        <w:t xml:space="preserve"> </w:t>
      </w:r>
      <w:r w:rsidR="00DB2C82" w:rsidRPr="00D80682">
        <w:rPr>
          <w:rFonts w:ascii="Calibri" w:hAnsi="Calibri" w:cs="Calibri"/>
        </w:rPr>
        <w:t xml:space="preserve">several </w:t>
      </w:r>
      <w:r w:rsidR="004E2995" w:rsidRPr="00D80682">
        <w:rPr>
          <w:rFonts w:ascii="Calibri" w:hAnsi="Calibri" w:cs="Calibri"/>
        </w:rPr>
        <w:t>times, emerges</w:t>
      </w:r>
      <w:r w:rsidR="00DB2C82" w:rsidRPr="00D80682">
        <w:rPr>
          <w:rFonts w:ascii="Calibri" w:hAnsi="Calibri" w:cs="Calibri"/>
        </w:rPr>
        <w:t xml:space="preserve"> the impression that it is not an ordinary tourist welcoming, but a chant, a sort of a prayer or affirmation of </w:t>
      </w:r>
      <w:r w:rsidR="00257BE4" w:rsidRPr="00D80682">
        <w:rPr>
          <w:rFonts w:ascii="Calibri" w:hAnsi="Calibri" w:cs="Calibri"/>
        </w:rPr>
        <w:t xml:space="preserve">own </w:t>
      </w:r>
      <w:r w:rsidR="00DB2C82" w:rsidRPr="00D80682">
        <w:rPr>
          <w:rFonts w:ascii="Calibri" w:hAnsi="Calibri" w:cs="Calibri"/>
        </w:rPr>
        <w:t>divinity.</w:t>
      </w:r>
      <w:r w:rsidR="00C444B7" w:rsidRPr="00D80682">
        <w:rPr>
          <w:rFonts w:ascii="Calibri" w:hAnsi="Calibri" w:cs="Calibri"/>
        </w:rPr>
        <w:t xml:space="preserve"> The language</w:t>
      </w:r>
      <w:r w:rsidR="00257BE4" w:rsidRPr="00D80682">
        <w:rPr>
          <w:rFonts w:ascii="Calibri" w:hAnsi="Calibri" w:cs="Calibri"/>
        </w:rPr>
        <w:t xml:space="preserve">, </w:t>
      </w:r>
      <w:r w:rsidR="004E2995" w:rsidRPr="00D80682">
        <w:rPr>
          <w:rFonts w:ascii="Calibri" w:hAnsi="Calibri" w:cs="Calibri"/>
        </w:rPr>
        <w:t>which</w:t>
      </w:r>
      <w:r w:rsidR="00257BE4" w:rsidRPr="00D80682">
        <w:rPr>
          <w:rFonts w:ascii="Calibri" w:hAnsi="Calibri" w:cs="Calibri"/>
        </w:rPr>
        <w:t xml:space="preserve"> is</w:t>
      </w:r>
      <w:r w:rsidR="00C444B7" w:rsidRPr="00D80682">
        <w:rPr>
          <w:rFonts w:ascii="Calibri" w:hAnsi="Calibri" w:cs="Calibri"/>
        </w:rPr>
        <w:t xml:space="preserve"> similar to the one used in Genesis to record God</w:t>
      </w:r>
      <w:r w:rsidR="004E2995" w:rsidRPr="00D80682">
        <w:rPr>
          <w:rFonts w:ascii="Calibri" w:hAnsi="Calibri" w:cs="Calibri"/>
        </w:rPr>
        <w:t>’</w:t>
      </w:r>
      <w:r w:rsidR="00C444B7" w:rsidRPr="00D80682">
        <w:rPr>
          <w:rFonts w:ascii="Calibri" w:hAnsi="Calibri" w:cs="Calibri"/>
        </w:rPr>
        <w:t>s communication</w:t>
      </w:r>
      <w:r w:rsidR="00257BE4" w:rsidRPr="00D80682">
        <w:rPr>
          <w:rFonts w:ascii="Calibri" w:hAnsi="Calibri" w:cs="Calibri"/>
        </w:rPr>
        <w:t xml:space="preserve"> to the patriarchs</w:t>
      </w:r>
      <w:r w:rsidR="00C444B7" w:rsidRPr="00D80682">
        <w:rPr>
          <w:rFonts w:ascii="Calibri" w:hAnsi="Calibri" w:cs="Calibri"/>
        </w:rPr>
        <w:t xml:space="preserve">. </w:t>
      </w:r>
    </w:p>
    <w:p w14:paraId="60CB5CA6" w14:textId="2205E11F" w:rsidR="000B2546" w:rsidRPr="00D80682" w:rsidRDefault="00DB2C82" w:rsidP="00337AEA">
      <w:pPr>
        <w:rPr>
          <w:rFonts w:ascii="Calibri" w:hAnsi="Calibri" w:cs="Calibri"/>
        </w:rPr>
      </w:pPr>
      <w:r w:rsidRPr="00D80682">
        <w:rPr>
          <w:rFonts w:ascii="Calibri" w:hAnsi="Calibri" w:cs="Calibri"/>
        </w:rPr>
        <w:t>Third</w:t>
      </w:r>
      <w:r w:rsidR="008B3DBF" w:rsidRPr="00D80682">
        <w:rPr>
          <w:rFonts w:ascii="Calibri" w:hAnsi="Calibri" w:cs="Calibri"/>
        </w:rPr>
        <w:t>: “I</w:t>
      </w:r>
      <w:r w:rsidR="00C444B7" w:rsidRPr="00D80682">
        <w:rPr>
          <w:rFonts w:ascii="Calibri" w:hAnsi="Calibri" w:cs="Calibri"/>
        </w:rPr>
        <w:t xml:space="preserve"> am the power, union, magnet, centre, heart</w:t>
      </w:r>
      <w:r w:rsidR="00F65BE4" w:rsidRPr="00D80682">
        <w:rPr>
          <w:rFonts w:ascii="Calibri" w:hAnsi="Calibri" w:cs="Calibri"/>
        </w:rPr>
        <w:t>,”</w:t>
      </w:r>
      <w:r w:rsidR="00C444B7" w:rsidRPr="00D80682">
        <w:rPr>
          <w:rFonts w:ascii="Calibri" w:hAnsi="Calibri" w:cs="Calibri"/>
        </w:rPr>
        <w:t xml:space="preserve"> “I define” – the building declares </w:t>
      </w:r>
      <w:r w:rsidR="008B3DBF" w:rsidRPr="00D80682">
        <w:rPr>
          <w:rFonts w:ascii="Calibri" w:hAnsi="Calibri" w:cs="Calibri"/>
        </w:rPr>
        <w:t>its</w:t>
      </w:r>
      <w:r w:rsidR="00C444B7" w:rsidRPr="00D80682">
        <w:rPr>
          <w:rFonts w:ascii="Calibri" w:hAnsi="Calibri" w:cs="Calibri"/>
        </w:rPr>
        <w:t xml:space="preserve"> ultimate magnanimity through declaring itself </w:t>
      </w:r>
      <w:r w:rsidR="008B3DBF" w:rsidRPr="00D80682">
        <w:rPr>
          <w:rFonts w:ascii="Calibri" w:hAnsi="Calibri" w:cs="Calibri"/>
        </w:rPr>
        <w:t xml:space="preserve">to be </w:t>
      </w:r>
      <w:r w:rsidR="00C444B7" w:rsidRPr="00D80682">
        <w:rPr>
          <w:rFonts w:ascii="Calibri" w:hAnsi="Calibri" w:cs="Calibri"/>
        </w:rPr>
        <w:t xml:space="preserve">the central </w:t>
      </w:r>
      <w:r w:rsidR="008B3DBF" w:rsidRPr="00D80682">
        <w:rPr>
          <w:rFonts w:ascii="Calibri" w:hAnsi="Calibri" w:cs="Calibri"/>
        </w:rPr>
        <w:t xml:space="preserve">piece, governance force, ultimately declaring itself to be a living God. </w:t>
      </w:r>
      <w:r w:rsidR="009D6DA0" w:rsidRPr="00D80682">
        <w:rPr>
          <w:rFonts w:ascii="Calibri" w:hAnsi="Calibri" w:cs="Calibri"/>
        </w:rPr>
        <w:t xml:space="preserve">The tower announces itself as the </w:t>
      </w:r>
      <w:r w:rsidR="008E315A" w:rsidRPr="00D80682">
        <w:rPr>
          <w:rFonts w:ascii="Calibri" w:hAnsi="Calibri" w:cs="Calibri"/>
        </w:rPr>
        <w:t>centre</w:t>
      </w:r>
      <w:r w:rsidR="009D6DA0" w:rsidRPr="00D80682">
        <w:rPr>
          <w:rFonts w:ascii="Calibri" w:hAnsi="Calibri" w:cs="Calibri"/>
        </w:rPr>
        <w:t xml:space="preserve"> of the world, the ultimate axis mundi. </w:t>
      </w:r>
    </w:p>
    <w:p w14:paraId="537337CC" w14:textId="4FE62F9F" w:rsidR="00050B32" w:rsidRPr="00D80682" w:rsidRDefault="008B3DBF" w:rsidP="00CC0F86">
      <w:pPr>
        <w:rPr>
          <w:rFonts w:ascii="Calibri" w:hAnsi="Calibri" w:cs="Calibri"/>
        </w:rPr>
      </w:pPr>
      <w:r w:rsidRPr="00D80682">
        <w:rPr>
          <w:rFonts w:ascii="Calibri" w:hAnsi="Calibri" w:cs="Calibri"/>
        </w:rPr>
        <w:t xml:space="preserve">Fourth: </w:t>
      </w:r>
      <w:r w:rsidR="002D68C4" w:rsidRPr="00D80682">
        <w:rPr>
          <w:rFonts w:ascii="Calibri" w:hAnsi="Calibri" w:cs="Calibri"/>
        </w:rPr>
        <w:t>Reflecting</w:t>
      </w:r>
      <w:r w:rsidRPr="00D80682">
        <w:rPr>
          <w:rFonts w:ascii="Calibri" w:hAnsi="Calibri" w:cs="Calibri"/>
        </w:rPr>
        <w:t xml:space="preserve"> Tilley’s idea on the name of the building, Burj Khalifa – The Tower of Khalif, the tower of the Ruler. Burj Khalifa is a ruler among </w:t>
      </w:r>
      <w:r w:rsidR="00E97971" w:rsidRPr="00D80682">
        <w:rPr>
          <w:rFonts w:ascii="Calibri" w:hAnsi="Calibri" w:cs="Calibri"/>
        </w:rPr>
        <w:t xml:space="preserve">the </w:t>
      </w:r>
      <w:r w:rsidR="005A110E" w:rsidRPr="00D80682">
        <w:rPr>
          <w:rFonts w:ascii="Calibri" w:hAnsi="Calibri" w:cs="Calibri"/>
        </w:rPr>
        <w:t>nation</w:t>
      </w:r>
      <w:r w:rsidR="00E97971" w:rsidRPr="00D80682">
        <w:rPr>
          <w:rFonts w:ascii="Calibri" w:hAnsi="Calibri" w:cs="Calibri"/>
        </w:rPr>
        <w:t xml:space="preserve"> of skyscrapers, currently being the tallest building in the world. </w:t>
      </w:r>
    </w:p>
    <w:p w14:paraId="40DE5C77" w14:textId="77777777" w:rsidR="000424C3" w:rsidRPr="00D80682" w:rsidRDefault="000424C3" w:rsidP="000424C3">
      <w:pPr>
        <w:rPr>
          <w:rFonts w:ascii="Calibri" w:hAnsi="Calibri" w:cs="Calibri"/>
        </w:rPr>
      </w:pPr>
    </w:p>
    <w:p w14:paraId="41B0FC31" w14:textId="4BA5ECEA" w:rsidR="000424C3" w:rsidRPr="00D80682" w:rsidRDefault="00E97971" w:rsidP="000424C3">
      <w:pPr>
        <w:rPr>
          <w:rFonts w:ascii="Calibri" w:hAnsi="Calibri" w:cs="Calibri"/>
        </w:rPr>
      </w:pPr>
      <w:r w:rsidRPr="00D80682">
        <w:rPr>
          <w:rFonts w:ascii="Calibri" w:hAnsi="Calibri" w:cs="Calibri"/>
        </w:rPr>
        <w:t xml:space="preserve">McNeil </w:t>
      </w:r>
      <w:r w:rsidR="008D5AC2" w:rsidRPr="00D80682">
        <w:rPr>
          <w:rFonts w:ascii="Calibri" w:hAnsi="Calibri" w:cs="Calibri"/>
        </w:rPr>
        <w:t>writes</w:t>
      </w:r>
      <w:r w:rsidRPr="00D80682">
        <w:rPr>
          <w:rFonts w:ascii="Calibri" w:hAnsi="Calibri" w:cs="Calibri"/>
        </w:rPr>
        <w:t xml:space="preserve"> that the</w:t>
      </w:r>
      <w:r w:rsidR="00CC0F86" w:rsidRPr="00D80682">
        <w:rPr>
          <w:rFonts w:ascii="Calibri" w:hAnsi="Calibri" w:cs="Calibri"/>
        </w:rPr>
        <w:t xml:space="preserve"> skyscraper</w:t>
      </w:r>
      <w:r w:rsidRPr="00D80682">
        <w:rPr>
          <w:rFonts w:ascii="Calibri" w:hAnsi="Calibri" w:cs="Calibri"/>
        </w:rPr>
        <w:t>s</w:t>
      </w:r>
      <w:r w:rsidR="00CC0F86" w:rsidRPr="00D80682">
        <w:rPr>
          <w:rFonts w:ascii="Calibri" w:hAnsi="Calibri" w:cs="Calibri"/>
        </w:rPr>
        <w:t xml:space="preserve"> ha</w:t>
      </w:r>
      <w:r w:rsidRPr="00D80682">
        <w:rPr>
          <w:rFonts w:ascii="Calibri" w:hAnsi="Calibri" w:cs="Calibri"/>
        </w:rPr>
        <w:t>ve</w:t>
      </w:r>
      <w:r w:rsidR="00CC0F86" w:rsidRPr="00D80682">
        <w:rPr>
          <w:rFonts w:ascii="Calibri" w:hAnsi="Calibri" w:cs="Calibri"/>
        </w:rPr>
        <w:t xml:space="preserve"> always </w:t>
      </w:r>
      <w:r w:rsidRPr="00D80682">
        <w:rPr>
          <w:rFonts w:ascii="Calibri" w:hAnsi="Calibri" w:cs="Calibri"/>
        </w:rPr>
        <w:t xml:space="preserve">been </w:t>
      </w:r>
      <w:r w:rsidR="002F6EAE" w:rsidRPr="00D80682">
        <w:rPr>
          <w:rFonts w:ascii="Calibri" w:hAnsi="Calibri" w:cs="Calibri"/>
        </w:rPr>
        <w:t>a representation</w:t>
      </w:r>
      <w:r w:rsidRPr="00D80682">
        <w:rPr>
          <w:rFonts w:ascii="Calibri" w:hAnsi="Calibri" w:cs="Calibri"/>
        </w:rPr>
        <w:t xml:space="preserve"> </w:t>
      </w:r>
      <w:r w:rsidR="00CC0F86" w:rsidRPr="00D80682">
        <w:rPr>
          <w:rFonts w:ascii="Calibri" w:hAnsi="Calibri" w:cs="Calibri"/>
        </w:rPr>
        <w:t>of financial and political elites to endow their city or nation with a projected self-consciousness. The contemporary race for the tallest building in the world is evidence of this.</w:t>
      </w:r>
      <w:r w:rsidR="00BB1429" w:rsidRPr="00D80682">
        <w:rPr>
          <w:rStyle w:val="FootnoteReference"/>
          <w:rFonts w:ascii="Calibri" w:hAnsi="Calibri" w:cs="Calibri"/>
        </w:rPr>
        <w:footnoteReference w:id="35"/>
      </w:r>
      <w:r w:rsidR="00CC0F86" w:rsidRPr="00D80682">
        <w:rPr>
          <w:rFonts w:ascii="Calibri" w:hAnsi="Calibri" w:cs="Calibri"/>
        </w:rPr>
        <w:t xml:space="preserve"> </w:t>
      </w:r>
      <w:r w:rsidR="00753105" w:rsidRPr="00D80682">
        <w:rPr>
          <w:rFonts w:ascii="Calibri" w:hAnsi="Calibri" w:cs="Calibri"/>
        </w:rPr>
        <w:t xml:space="preserve"> </w:t>
      </w:r>
      <w:r w:rsidR="004161B5" w:rsidRPr="00D80682">
        <w:rPr>
          <w:rFonts w:ascii="Calibri" w:hAnsi="Calibri" w:cs="Calibri"/>
        </w:rPr>
        <w:t xml:space="preserve">Architecture critic </w:t>
      </w:r>
      <w:r w:rsidR="00E06C45" w:rsidRPr="00D80682">
        <w:rPr>
          <w:rFonts w:ascii="Calibri" w:hAnsi="Calibri" w:cs="Calibri"/>
        </w:rPr>
        <w:t>Ada Huxtable considered skyscrapers to be</w:t>
      </w:r>
      <w:r w:rsidR="00753105" w:rsidRPr="00D80682">
        <w:rPr>
          <w:rFonts w:ascii="Calibri" w:hAnsi="Calibri" w:cs="Calibri"/>
        </w:rPr>
        <w:t xml:space="preserve"> key symbols of the power of consumer and corporate culture</w:t>
      </w:r>
      <w:r w:rsidR="004161B5" w:rsidRPr="00D80682">
        <w:rPr>
          <w:rFonts w:ascii="Calibri" w:hAnsi="Calibri" w:cs="Calibri"/>
        </w:rPr>
        <w:t>, she saw them as literal</w:t>
      </w:r>
      <w:r w:rsidR="00753105" w:rsidRPr="00D80682">
        <w:rPr>
          <w:rFonts w:ascii="Calibri" w:hAnsi="Calibri" w:cs="Calibri"/>
        </w:rPr>
        <w:t xml:space="preserve"> embodiments </w:t>
      </w:r>
      <w:r w:rsidR="00EF6083" w:rsidRPr="00D80682">
        <w:rPr>
          <w:rFonts w:ascii="Calibri" w:hAnsi="Calibri" w:cs="Calibri"/>
        </w:rPr>
        <w:t>of the</w:t>
      </w:r>
      <w:r w:rsidR="00753105" w:rsidRPr="00D80682">
        <w:rPr>
          <w:rFonts w:ascii="Calibri" w:hAnsi="Calibri" w:cs="Calibri"/>
        </w:rPr>
        <w:t xml:space="preserve"> promise of modernity, technology and ‘progress’; and they were powerful icons of the most powerful nation on Earth. </w:t>
      </w:r>
      <w:r w:rsidR="00034FDB" w:rsidRPr="00D80682">
        <w:rPr>
          <w:rFonts w:ascii="Calibri" w:hAnsi="Calibri" w:cs="Calibri"/>
        </w:rPr>
        <w:t xml:space="preserve"> </w:t>
      </w:r>
      <w:r w:rsidR="00E06C45" w:rsidRPr="00D80682">
        <w:rPr>
          <w:rFonts w:ascii="Calibri" w:hAnsi="Calibri" w:cs="Calibri"/>
        </w:rPr>
        <w:t xml:space="preserve">By feminist critics </w:t>
      </w:r>
      <w:r w:rsidR="004A0695">
        <w:rPr>
          <w:rFonts w:ascii="Calibri" w:hAnsi="Calibri" w:cs="Calibri"/>
        </w:rPr>
        <w:t>skyscrapers</w:t>
      </w:r>
      <w:r w:rsidR="00E06C45" w:rsidRPr="00D80682">
        <w:rPr>
          <w:rFonts w:ascii="Calibri" w:hAnsi="Calibri" w:cs="Calibri"/>
        </w:rPr>
        <w:t xml:space="preserve"> </w:t>
      </w:r>
      <w:proofErr w:type="gramStart"/>
      <w:r w:rsidR="00E06C45" w:rsidRPr="00D80682">
        <w:rPr>
          <w:rFonts w:ascii="Calibri" w:hAnsi="Calibri" w:cs="Calibri"/>
        </w:rPr>
        <w:t>were considered</w:t>
      </w:r>
      <w:proofErr w:type="gramEnd"/>
      <w:r w:rsidR="00E06C45" w:rsidRPr="00D80682">
        <w:rPr>
          <w:rFonts w:ascii="Calibri" w:hAnsi="Calibri" w:cs="Calibri"/>
        </w:rPr>
        <w:t xml:space="preserve"> as symbol of muscular masculinity and phallocentric </w:t>
      </w:r>
      <w:r w:rsidR="00E739A4" w:rsidRPr="00D80682">
        <w:rPr>
          <w:rFonts w:ascii="Calibri" w:hAnsi="Calibri" w:cs="Calibri"/>
        </w:rPr>
        <w:t xml:space="preserve">patriarchy. </w:t>
      </w:r>
      <w:r w:rsidR="00E739A4" w:rsidRPr="00D80682">
        <w:rPr>
          <w:rStyle w:val="FootnoteReference"/>
          <w:rFonts w:ascii="Calibri" w:hAnsi="Calibri" w:cs="Calibri"/>
        </w:rPr>
        <w:footnoteReference w:id="36"/>
      </w:r>
      <w:r w:rsidR="008A6137" w:rsidRPr="00D80682">
        <w:rPr>
          <w:rFonts w:ascii="Calibri" w:hAnsi="Calibri" w:cs="Calibri"/>
        </w:rPr>
        <w:t>Th</w:t>
      </w:r>
      <w:r w:rsidR="004161B5" w:rsidRPr="00D80682">
        <w:rPr>
          <w:rFonts w:ascii="Calibri" w:hAnsi="Calibri" w:cs="Calibri"/>
        </w:rPr>
        <w:t>e purpose of this research is not to</w:t>
      </w:r>
      <w:r w:rsidR="008A6137" w:rsidRPr="00D80682">
        <w:rPr>
          <w:rFonts w:ascii="Calibri" w:hAnsi="Calibri" w:cs="Calibri"/>
        </w:rPr>
        <w:t xml:space="preserve"> argue over the social function of </w:t>
      </w:r>
      <w:r w:rsidR="004161B5" w:rsidRPr="00D80682">
        <w:rPr>
          <w:rFonts w:ascii="Calibri" w:hAnsi="Calibri" w:cs="Calibri"/>
        </w:rPr>
        <w:t xml:space="preserve">skyscraper but to investigate if they may </w:t>
      </w:r>
      <w:proofErr w:type="gramStart"/>
      <w:r w:rsidR="004161B5" w:rsidRPr="00D80682">
        <w:rPr>
          <w:rFonts w:ascii="Calibri" w:hAnsi="Calibri" w:cs="Calibri"/>
        </w:rPr>
        <w:t>be viewed</w:t>
      </w:r>
      <w:proofErr w:type="gramEnd"/>
      <w:r w:rsidR="004161B5" w:rsidRPr="00D80682">
        <w:rPr>
          <w:rFonts w:ascii="Calibri" w:hAnsi="Calibri" w:cs="Calibri"/>
        </w:rPr>
        <w:t xml:space="preserve"> as a sacral</w:t>
      </w:r>
      <w:r w:rsidR="00F65BE4" w:rsidRPr="00D80682">
        <w:rPr>
          <w:rFonts w:ascii="Calibri" w:hAnsi="Calibri" w:cs="Calibri"/>
        </w:rPr>
        <w:t>.</w:t>
      </w:r>
      <w:r w:rsidR="008A6137" w:rsidRPr="00D80682">
        <w:rPr>
          <w:rFonts w:ascii="Calibri" w:hAnsi="Calibri" w:cs="Calibri"/>
        </w:rPr>
        <w:t xml:space="preserve"> </w:t>
      </w:r>
      <w:r w:rsidR="00034FDB" w:rsidRPr="00D80682">
        <w:rPr>
          <w:rFonts w:ascii="Calibri" w:hAnsi="Calibri" w:cs="Calibri"/>
        </w:rPr>
        <w:t xml:space="preserve">Lane’s approach of imaginary </w:t>
      </w:r>
      <w:r w:rsidR="004161B5" w:rsidRPr="00D80682">
        <w:rPr>
          <w:rFonts w:ascii="Calibri" w:hAnsi="Calibri" w:cs="Calibri"/>
        </w:rPr>
        <w:t>place,</w:t>
      </w:r>
      <w:r w:rsidR="00034FDB" w:rsidRPr="00D80682">
        <w:rPr>
          <w:rFonts w:ascii="Calibri" w:hAnsi="Calibri" w:cs="Calibri"/>
        </w:rPr>
        <w:t xml:space="preserve"> </w:t>
      </w:r>
      <w:r w:rsidR="004161B5" w:rsidRPr="00D80682">
        <w:rPr>
          <w:rFonts w:ascii="Calibri" w:hAnsi="Calibri" w:cs="Calibri"/>
        </w:rPr>
        <w:t xml:space="preserve">sacred </w:t>
      </w:r>
      <w:r w:rsidR="002D68C4" w:rsidRPr="00D80682">
        <w:rPr>
          <w:rFonts w:ascii="Calibri" w:hAnsi="Calibri" w:cs="Calibri"/>
        </w:rPr>
        <w:t xml:space="preserve">symbolism can be found in the structure of the building itself. </w:t>
      </w:r>
      <w:r w:rsidR="00AC13C4" w:rsidRPr="00D80682">
        <w:rPr>
          <w:rFonts w:ascii="Calibri" w:hAnsi="Calibri" w:cs="Calibri"/>
        </w:rPr>
        <w:t>The design of the build</w:t>
      </w:r>
      <w:r w:rsidR="00F65BE4">
        <w:rPr>
          <w:rFonts w:ascii="Calibri" w:hAnsi="Calibri" w:cs="Calibri"/>
        </w:rPr>
        <w:t xml:space="preserve"> </w:t>
      </w:r>
      <w:proofErr w:type="gramStart"/>
      <w:r w:rsidR="00F65BE4">
        <w:rPr>
          <w:rFonts w:ascii="Calibri" w:hAnsi="Calibri" w:cs="Calibri"/>
        </w:rPr>
        <w:t xml:space="preserve">was </w:t>
      </w:r>
      <w:r w:rsidR="00AC13C4" w:rsidRPr="00D80682">
        <w:rPr>
          <w:rFonts w:ascii="Calibri" w:hAnsi="Calibri" w:cs="Calibri"/>
        </w:rPr>
        <w:t>inspired</w:t>
      </w:r>
      <w:proofErr w:type="gramEnd"/>
      <w:r w:rsidR="002D68C4" w:rsidRPr="00D80682">
        <w:rPr>
          <w:rFonts w:ascii="Calibri" w:hAnsi="Calibri" w:cs="Calibri"/>
        </w:rPr>
        <w:t xml:space="preserve"> the Hymenocallis </w:t>
      </w:r>
      <w:r w:rsidR="00EF6083" w:rsidRPr="00D80682">
        <w:rPr>
          <w:rFonts w:ascii="Calibri" w:hAnsi="Calibri" w:cs="Calibri"/>
        </w:rPr>
        <w:t>flower (</w:t>
      </w:r>
      <w:r w:rsidR="00804B3F" w:rsidRPr="00D80682">
        <w:rPr>
          <w:rFonts w:ascii="Calibri" w:hAnsi="Calibri" w:cs="Calibri"/>
        </w:rPr>
        <w:t>Fig</w:t>
      </w:r>
      <w:r w:rsidR="00EF6083" w:rsidRPr="00D80682">
        <w:rPr>
          <w:rFonts w:ascii="Calibri" w:hAnsi="Calibri" w:cs="Calibri"/>
        </w:rPr>
        <w:t>.</w:t>
      </w:r>
      <w:r w:rsidR="00804B3F" w:rsidRPr="00D80682">
        <w:rPr>
          <w:rFonts w:ascii="Calibri" w:hAnsi="Calibri" w:cs="Calibri"/>
        </w:rPr>
        <w:t xml:space="preserve"> </w:t>
      </w:r>
      <w:r w:rsidR="00EF6083" w:rsidRPr="00D80682">
        <w:rPr>
          <w:rFonts w:ascii="Calibri" w:hAnsi="Calibri" w:cs="Calibri"/>
        </w:rPr>
        <w:t>2,3</w:t>
      </w:r>
      <w:r w:rsidR="00804B3F" w:rsidRPr="00D80682">
        <w:rPr>
          <w:rFonts w:ascii="Calibri" w:hAnsi="Calibri" w:cs="Calibri"/>
        </w:rPr>
        <w:t xml:space="preserve">) </w:t>
      </w:r>
    </w:p>
    <w:p w14:paraId="31FF970C" w14:textId="77777777" w:rsidR="000424C3" w:rsidRPr="00D80682" w:rsidRDefault="000424C3" w:rsidP="000424C3">
      <w:pPr>
        <w:rPr>
          <w:rFonts w:ascii="Calibri" w:hAnsi="Calibri" w:cs="Calibri"/>
        </w:rPr>
      </w:pPr>
    </w:p>
    <w:p w14:paraId="3522C204" w14:textId="77777777" w:rsidR="000424C3" w:rsidRPr="00D80682" w:rsidRDefault="000424C3" w:rsidP="000424C3">
      <w:pPr>
        <w:rPr>
          <w:rFonts w:ascii="Calibri" w:hAnsi="Calibri" w:cs="Calibri"/>
        </w:rPr>
      </w:pPr>
    </w:p>
    <w:p w14:paraId="16603FFE" w14:textId="377E9923" w:rsidR="000424C3" w:rsidRDefault="000424C3" w:rsidP="00753105">
      <w:pPr>
        <w:rPr>
          <w:rFonts w:ascii="Calibri" w:hAnsi="Calibri" w:cs="Calibri"/>
          <w:noProof/>
        </w:rPr>
      </w:pPr>
      <w:r w:rsidRPr="00D80682">
        <w:rPr>
          <w:rFonts w:ascii="Calibri" w:hAnsi="Calibri" w:cs="Calibri"/>
          <w:noProof/>
        </w:rPr>
        <w:drawing>
          <wp:inline distT="0" distB="0" distL="0" distR="0" wp14:anchorId="7063F5E7" wp14:editId="01F68C74">
            <wp:extent cx="2633472" cy="2389632"/>
            <wp:effectExtent l="0" t="0" r="0" b="0"/>
            <wp:docPr id="816155615" name="Picture 8" descr="A white flowers on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155615" name="Picture 8" descr="A white flowers on a plan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33472" cy="2389632"/>
                    </a:xfrm>
                    <a:prstGeom prst="rect">
                      <a:avLst/>
                    </a:prstGeom>
                  </pic:spPr>
                </pic:pic>
              </a:graphicData>
            </a:graphic>
          </wp:inline>
        </w:drawing>
      </w:r>
      <w:r w:rsidRPr="00D80682">
        <w:rPr>
          <w:rFonts w:ascii="Calibri" w:hAnsi="Calibri" w:cs="Calibri"/>
          <w:noProof/>
        </w:rPr>
        <w:drawing>
          <wp:inline distT="0" distB="0" distL="0" distR="0" wp14:anchorId="7FCD38A4" wp14:editId="33B0444F">
            <wp:extent cx="2468880" cy="2377440"/>
            <wp:effectExtent l="0" t="0" r="7620" b="3810"/>
            <wp:docPr id="410320525" name="Picture 9" descr="A drawing of a skyscr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320525" name="Picture 9" descr="A drawing of a skyscrap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478807" cy="2386999"/>
                    </a:xfrm>
                    <a:prstGeom prst="rect">
                      <a:avLst/>
                    </a:prstGeom>
                  </pic:spPr>
                </pic:pic>
              </a:graphicData>
            </a:graphic>
          </wp:inline>
        </w:drawing>
      </w:r>
      <w:r w:rsidRPr="00D80682">
        <w:rPr>
          <w:rFonts w:ascii="Calibri" w:hAnsi="Calibri" w:cs="Calibri"/>
          <w:noProof/>
        </w:rPr>
        <w:t xml:space="preserve">                                                                  </w:t>
      </w:r>
      <w:r w:rsidR="004A0695">
        <w:rPr>
          <w:rFonts w:ascii="Calibri" w:hAnsi="Calibri" w:cs="Calibri"/>
          <w:noProof/>
        </w:rPr>
        <w:t>(</w:t>
      </w:r>
      <w:r w:rsidRPr="00D80682">
        <w:rPr>
          <w:rFonts w:ascii="Calibri" w:hAnsi="Calibri" w:cs="Calibri"/>
          <w:noProof/>
        </w:rPr>
        <w:t xml:space="preserve">Fig.3 by Mario Castillo Redondo@Pinterest)      (Fig.2 </w:t>
      </w:r>
      <w:hyperlink r:id="rId12" w:history="1">
        <w:r w:rsidRPr="00D80682">
          <w:rPr>
            <w:rStyle w:val="Hyperlink"/>
            <w:rFonts w:ascii="Calibri" w:hAnsi="Calibri" w:cs="Calibri"/>
            <w:noProof/>
          </w:rPr>
          <w:t>fbcdn-sphotos-d-a.akamaihd.net@Pinterest</w:t>
        </w:r>
      </w:hyperlink>
      <w:r w:rsidRPr="00D80682">
        <w:rPr>
          <w:rFonts w:ascii="Calibri" w:hAnsi="Calibri" w:cs="Calibri"/>
          <w:noProof/>
        </w:rPr>
        <w:t xml:space="preserve">)  </w:t>
      </w:r>
    </w:p>
    <w:p w14:paraId="49A88E93" w14:textId="77777777" w:rsidR="00DB2F00" w:rsidRPr="00D80682" w:rsidRDefault="00DB2F00" w:rsidP="00753105">
      <w:pPr>
        <w:rPr>
          <w:rFonts w:ascii="Calibri" w:hAnsi="Calibri" w:cs="Calibri"/>
          <w:noProof/>
        </w:rPr>
      </w:pPr>
    </w:p>
    <w:p w14:paraId="1640A974" w14:textId="684F207F" w:rsidR="004161B5" w:rsidRPr="00D80682" w:rsidRDefault="004161B5" w:rsidP="00753105">
      <w:pPr>
        <w:rPr>
          <w:rFonts w:ascii="Calibri" w:hAnsi="Calibri" w:cs="Calibri"/>
        </w:rPr>
      </w:pPr>
      <w:r w:rsidRPr="00D80682">
        <w:rPr>
          <w:rFonts w:ascii="Calibri" w:hAnsi="Calibri" w:cs="Calibri"/>
        </w:rPr>
        <w:lastRenderedPageBreak/>
        <w:t xml:space="preserve">The plant image may have similarity and </w:t>
      </w:r>
      <w:r w:rsidR="00C9223C" w:rsidRPr="00D80682">
        <w:rPr>
          <w:rFonts w:ascii="Calibri" w:hAnsi="Calibri" w:cs="Calibri"/>
        </w:rPr>
        <w:t>an</w:t>
      </w:r>
      <w:r w:rsidR="002D68C4" w:rsidRPr="00D80682">
        <w:rPr>
          <w:rFonts w:ascii="Calibri" w:hAnsi="Calibri" w:cs="Calibri"/>
        </w:rPr>
        <w:t xml:space="preserve"> imaginary connection to the myth of the cosmic tree, the </w:t>
      </w:r>
      <w:r w:rsidR="00804B3F" w:rsidRPr="00D80682">
        <w:rPr>
          <w:rFonts w:ascii="Calibri" w:hAnsi="Calibri" w:cs="Calibri"/>
        </w:rPr>
        <w:t xml:space="preserve">axis mundi </w:t>
      </w:r>
      <w:r w:rsidR="00EF6083" w:rsidRPr="00D80682">
        <w:rPr>
          <w:rFonts w:ascii="Calibri" w:hAnsi="Calibri" w:cs="Calibri"/>
        </w:rPr>
        <w:t>that connects</w:t>
      </w:r>
      <w:r w:rsidR="00804B3F" w:rsidRPr="00D80682">
        <w:rPr>
          <w:rFonts w:ascii="Calibri" w:hAnsi="Calibri" w:cs="Calibri"/>
        </w:rPr>
        <w:t xml:space="preserve"> thee </w:t>
      </w:r>
      <w:r w:rsidR="00EF6083" w:rsidRPr="00D80682">
        <w:rPr>
          <w:rFonts w:ascii="Calibri" w:hAnsi="Calibri" w:cs="Calibri"/>
        </w:rPr>
        <w:t>planes of</w:t>
      </w:r>
      <w:r w:rsidR="00804B3F" w:rsidRPr="00D80682">
        <w:rPr>
          <w:rFonts w:ascii="Calibri" w:hAnsi="Calibri" w:cs="Calibri"/>
        </w:rPr>
        <w:t xml:space="preserve"> existence. Another mythical connection </w:t>
      </w:r>
      <w:r w:rsidR="00DB2F00">
        <w:rPr>
          <w:rFonts w:ascii="Calibri" w:hAnsi="Calibri" w:cs="Calibri"/>
        </w:rPr>
        <w:t>appears</w:t>
      </w:r>
      <w:r w:rsidR="00804B3F" w:rsidRPr="00D80682">
        <w:rPr>
          <w:rFonts w:ascii="Calibri" w:hAnsi="Calibri" w:cs="Calibri"/>
        </w:rPr>
        <w:t xml:space="preserve"> </w:t>
      </w:r>
      <w:r w:rsidR="00DB2F00">
        <w:rPr>
          <w:rFonts w:ascii="Calibri" w:hAnsi="Calibri" w:cs="Calibri"/>
        </w:rPr>
        <w:t xml:space="preserve">inspired by </w:t>
      </w:r>
      <w:r w:rsidR="00804B3F" w:rsidRPr="00D80682">
        <w:rPr>
          <w:rFonts w:ascii="Calibri" w:hAnsi="Calibri" w:cs="Calibri"/>
        </w:rPr>
        <w:t xml:space="preserve"> </w:t>
      </w:r>
    </w:p>
    <w:p w14:paraId="4D5E3FE3" w14:textId="76B043E6" w:rsidR="004161B5" w:rsidRPr="00D80682" w:rsidRDefault="00C9223C" w:rsidP="00753105">
      <w:pPr>
        <w:rPr>
          <w:rFonts w:ascii="Calibri" w:hAnsi="Calibri" w:cs="Calibri"/>
          <w:noProof/>
        </w:rPr>
      </w:pPr>
      <w:r w:rsidRPr="00D80682">
        <w:rPr>
          <w:rFonts w:ascii="Calibri" w:hAnsi="Calibri" w:cs="Calibri"/>
          <w:noProof/>
        </w:rPr>
        <w:drawing>
          <wp:inline distT="0" distB="0" distL="0" distR="0" wp14:anchorId="067C1414" wp14:editId="43AEF53D">
            <wp:extent cx="2609088" cy="3261360"/>
            <wp:effectExtent l="0" t="0" r="1270" b="0"/>
            <wp:docPr id="1734010045" name="Picture 7" descr="A high angle view of a skyscr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10045" name="Picture 7" descr="A high angle view of a skyscrap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609088" cy="3261360"/>
                    </a:xfrm>
                    <a:prstGeom prst="rect">
                      <a:avLst/>
                    </a:prstGeom>
                  </pic:spPr>
                </pic:pic>
              </a:graphicData>
            </a:graphic>
          </wp:inline>
        </w:drawing>
      </w:r>
      <w:r w:rsidR="006E421E" w:rsidRPr="00D80682">
        <w:rPr>
          <w:rFonts w:ascii="Calibri" w:hAnsi="Calibri" w:cs="Calibri"/>
          <w:noProof/>
        </w:rPr>
        <w:drawing>
          <wp:inline distT="0" distB="0" distL="0" distR="0" wp14:anchorId="6329CF0E" wp14:editId="67C123F0">
            <wp:extent cx="2564130" cy="3283798"/>
            <wp:effectExtent l="0" t="0" r="7620" b="0"/>
            <wp:docPr id="1510674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674125" name="Picture 151067412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78262" cy="3301896"/>
                    </a:xfrm>
                    <a:prstGeom prst="rect">
                      <a:avLst/>
                    </a:prstGeom>
                  </pic:spPr>
                </pic:pic>
              </a:graphicData>
            </a:graphic>
          </wp:inline>
        </w:drawing>
      </w:r>
    </w:p>
    <w:p w14:paraId="24E4A9A3" w14:textId="4E712C5D" w:rsidR="00DB2F00" w:rsidRDefault="004161B5" w:rsidP="00753105">
      <w:pPr>
        <w:rPr>
          <w:rFonts w:ascii="Calibri" w:hAnsi="Calibri" w:cs="Calibri"/>
          <w:noProof/>
        </w:rPr>
      </w:pPr>
      <w:r w:rsidRPr="00D80682">
        <w:rPr>
          <w:rFonts w:ascii="Calibri" w:hAnsi="Calibri" w:cs="Calibri"/>
          <w:noProof/>
        </w:rPr>
        <w:t xml:space="preserve"> </w:t>
      </w:r>
      <w:r w:rsidR="000941E0" w:rsidRPr="00D80682">
        <w:rPr>
          <w:rFonts w:ascii="Calibri" w:hAnsi="Calibri" w:cs="Calibri"/>
        </w:rPr>
        <w:t xml:space="preserve">(Fig.4 </w:t>
      </w:r>
      <w:r w:rsidR="00371DBE" w:rsidRPr="00D80682">
        <w:rPr>
          <w:rFonts w:ascii="Calibri" w:hAnsi="Calibri" w:cs="Calibri"/>
        </w:rPr>
        <w:t>Viva Decora @</w:t>
      </w:r>
      <w:proofErr w:type="gramStart"/>
      <w:r w:rsidR="0005093C" w:rsidRPr="00D80682">
        <w:rPr>
          <w:rFonts w:ascii="Calibri" w:hAnsi="Calibri" w:cs="Calibri"/>
        </w:rPr>
        <w:t xml:space="preserve">pinterest)  </w:t>
      </w:r>
      <w:r w:rsidR="00371DBE" w:rsidRPr="00D80682">
        <w:rPr>
          <w:rFonts w:ascii="Calibri" w:hAnsi="Calibri" w:cs="Calibri"/>
        </w:rPr>
        <w:t xml:space="preserve"> </w:t>
      </w:r>
      <w:proofErr w:type="gramEnd"/>
      <w:r w:rsidR="00371DBE" w:rsidRPr="00D80682">
        <w:rPr>
          <w:rFonts w:ascii="Calibri" w:hAnsi="Calibri" w:cs="Calibri"/>
        </w:rPr>
        <w:t xml:space="preserve">                     </w:t>
      </w:r>
      <w:r w:rsidR="00DB2F00">
        <w:rPr>
          <w:rFonts w:ascii="Calibri" w:hAnsi="Calibri" w:cs="Calibri"/>
        </w:rPr>
        <w:t xml:space="preserve">         </w:t>
      </w:r>
      <w:r w:rsidR="00371DBE" w:rsidRPr="00D80682">
        <w:rPr>
          <w:rFonts w:ascii="Calibri" w:hAnsi="Calibri" w:cs="Calibri"/>
        </w:rPr>
        <w:t xml:space="preserve"> ( Fig. 5 Tim Andersen @medium.com)</w:t>
      </w:r>
    </w:p>
    <w:p w14:paraId="59ABE93B" w14:textId="77777777" w:rsidR="00DB2F00" w:rsidRDefault="00DB2F00" w:rsidP="00753105">
      <w:pPr>
        <w:rPr>
          <w:rFonts w:ascii="Calibri" w:hAnsi="Calibri" w:cs="Calibri"/>
          <w:noProof/>
        </w:rPr>
      </w:pPr>
    </w:p>
    <w:p w14:paraId="52FFE2A7" w14:textId="77662582" w:rsidR="00804B3F" w:rsidRPr="00D80682" w:rsidRDefault="00DB2F00" w:rsidP="00753105">
      <w:pPr>
        <w:rPr>
          <w:rFonts w:ascii="Calibri" w:hAnsi="Calibri" w:cs="Calibri"/>
          <w:noProof/>
        </w:rPr>
      </w:pPr>
      <w:r>
        <w:rPr>
          <w:rFonts w:ascii="Calibri" w:hAnsi="Calibri" w:cs="Calibri"/>
        </w:rPr>
        <w:t xml:space="preserve"> view</w:t>
      </w:r>
      <w:r w:rsidR="004161B5" w:rsidRPr="00D80682">
        <w:rPr>
          <w:rFonts w:ascii="Calibri" w:hAnsi="Calibri" w:cs="Calibri"/>
        </w:rPr>
        <w:t xml:space="preserve"> from above, </w:t>
      </w:r>
      <w:r w:rsidR="006B3C60" w:rsidRPr="00D80682">
        <w:rPr>
          <w:rFonts w:ascii="Calibri" w:hAnsi="Calibri" w:cs="Calibri"/>
        </w:rPr>
        <w:t>angular</w:t>
      </w:r>
      <w:r w:rsidR="004161B5" w:rsidRPr="00D80682">
        <w:rPr>
          <w:rFonts w:ascii="Calibri" w:hAnsi="Calibri" w:cs="Calibri"/>
        </w:rPr>
        <w:t xml:space="preserve"> </w:t>
      </w:r>
      <w:r w:rsidR="00305641" w:rsidRPr="00D80682">
        <w:rPr>
          <w:rFonts w:ascii="Calibri" w:hAnsi="Calibri" w:cs="Calibri"/>
        </w:rPr>
        <w:t>perspective reveals</w:t>
      </w:r>
      <w:r w:rsidR="004161B5" w:rsidRPr="00D80682">
        <w:rPr>
          <w:rFonts w:ascii="Calibri" w:hAnsi="Calibri" w:cs="Calibri"/>
        </w:rPr>
        <w:t xml:space="preserve"> a</w:t>
      </w:r>
      <w:r w:rsidR="00804B3F" w:rsidRPr="00D80682">
        <w:rPr>
          <w:rFonts w:ascii="Calibri" w:hAnsi="Calibri" w:cs="Calibri"/>
        </w:rPr>
        <w:t xml:space="preserve"> pattern of the stairs. </w:t>
      </w:r>
      <w:r w:rsidR="004161B5" w:rsidRPr="00D80682">
        <w:rPr>
          <w:rFonts w:ascii="Calibri" w:hAnsi="Calibri" w:cs="Calibri"/>
        </w:rPr>
        <w:t xml:space="preserve">The sacral symbolism of the stairs </w:t>
      </w:r>
      <w:r w:rsidR="000929D9">
        <w:rPr>
          <w:rFonts w:ascii="Calibri" w:hAnsi="Calibri" w:cs="Calibri"/>
        </w:rPr>
        <w:t xml:space="preserve">can </w:t>
      </w:r>
      <w:proofErr w:type="gramStart"/>
      <w:r w:rsidR="000929D9">
        <w:rPr>
          <w:rFonts w:ascii="Calibri" w:hAnsi="Calibri" w:cs="Calibri"/>
        </w:rPr>
        <w:t xml:space="preserve">be </w:t>
      </w:r>
      <w:r w:rsidR="004161B5" w:rsidRPr="00D80682">
        <w:rPr>
          <w:rFonts w:ascii="Calibri" w:hAnsi="Calibri" w:cs="Calibri"/>
        </w:rPr>
        <w:t>traced</w:t>
      </w:r>
      <w:proofErr w:type="gramEnd"/>
      <w:r w:rsidR="00804B3F" w:rsidRPr="00D80682">
        <w:rPr>
          <w:rFonts w:ascii="Calibri" w:hAnsi="Calibri" w:cs="Calibri"/>
        </w:rPr>
        <w:t xml:space="preserve"> back to the images of Mesopotamian ziggurat</w:t>
      </w:r>
      <w:r w:rsidR="000424C3" w:rsidRPr="00D80682">
        <w:rPr>
          <w:rFonts w:ascii="Calibri" w:hAnsi="Calibri" w:cs="Calibri"/>
        </w:rPr>
        <w:t xml:space="preserve"> </w:t>
      </w:r>
      <w:r w:rsidR="00804B3F" w:rsidRPr="00D80682">
        <w:rPr>
          <w:rFonts w:ascii="Calibri" w:hAnsi="Calibri" w:cs="Calibri"/>
        </w:rPr>
        <w:t>and a later reference to the Tower of Babilon</w:t>
      </w:r>
      <w:r w:rsidR="00371DBE" w:rsidRPr="00D80682">
        <w:rPr>
          <w:rFonts w:ascii="Calibri" w:hAnsi="Calibri" w:cs="Calibri"/>
        </w:rPr>
        <w:t xml:space="preserve"> (Fig 5)</w:t>
      </w:r>
      <w:r w:rsidR="00804B3F" w:rsidRPr="00D80682">
        <w:rPr>
          <w:rFonts w:ascii="Calibri" w:hAnsi="Calibri" w:cs="Calibri"/>
        </w:rPr>
        <w:t>, mentioned in Genesis</w:t>
      </w:r>
      <w:r w:rsidR="00185CBD" w:rsidRPr="00D80682">
        <w:rPr>
          <w:rFonts w:ascii="Calibri" w:hAnsi="Calibri" w:cs="Calibri"/>
        </w:rPr>
        <w:t xml:space="preserve"> (11:1-9).</w:t>
      </w:r>
      <w:r w:rsidR="00804B3F" w:rsidRPr="00D80682">
        <w:rPr>
          <w:rFonts w:ascii="Calibri" w:hAnsi="Calibri" w:cs="Calibri"/>
        </w:rPr>
        <w:t xml:space="preserve"> Eliade argues that myth reactualizes</w:t>
      </w:r>
      <w:r w:rsidR="002F7BFE" w:rsidRPr="00D80682">
        <w:rPr>
          <w:rStyle w:val="FootnoteReference"/>
          <w:rFonts w:ascii="Calibri" w:hAnsi="Calibri" w:cs="Calibri"/>
        </w:rPr>
        <w:footnoteReference w:id="37"/>
      </w:r>
      <w:r w:rsidR="00804B3F" w:rsidRPr="00D80682">
        <w:rPr>
          <w:rFonts w:ascii="Calibri" w:hAnsi="Calibri" w:cs="Calibri"/>
        </w:rPr>
        <w:t xml:space="preserve">  creation</w:t>
      </w:r>
      <w:r w:rsidR="00EF6083" w:rsidRPr="00D80682">
        <w:rPr>
          <w:rFonts w:ascii="Calibri" w:hAnsi="Calibri" w:cs="Calibri"/>
        </w:rPr>
        <w:t xml:space="preserve">. </w:t>
      </w:r>
      <w:r w:rsidR="00305641" w:rsidRPr="00D80682">
        <w:rPr>
          <w:rFonts w:ascii="Calibri" w:hAnsi="Calibri" w:cs="Calibri"/>
        </w:rPr>
        <w:t>By looking at Burj Khalifa I would</w:t>
      </w:r>
      <w:r w:rsidR="00EF6083" w:rsidRPr="00D80682">
        <w:rPr>
          <w:rFonts w:ascii="Calibri" w:hAnsi="Calibri" w:cs="Calibri"/>
        </w:rPr>
        <w:t xml:space="preserve"> argue that</w:t>
      </w:r>
      <w:r w:rsidR="00804B3F" w:rsidRPr="00D80682">
        <w:rPr>
          <w:rFonts w:ascii="Calibri" w:hAnsi="Calibri" w:cs="Calibri"/>
        </w:rPr>
        <w:t xml:space="preserve"> skyscrapers could </w:t>
      </w:r>
      <w:proofErr w:type="gramStart"/>
      <w:r w:rsidR="00804B3F" w:rsidRPr="00D80682">
        <w:rPr>
          <w:rFonts w:ascii="Calibri" w:hAnsi="Calibri" w:cs="Calibri"/>
        </w:rPr>
        <w:t xml:space="preserve">be </w:t>
      </w:r>
      <w:r w:rsidR="00185CBD" w:rsidRPr="00D80682">
        <w:rPr>
          <w:rFonts w:ascii="Calibri" w:hAnsi="Calibri" w:cs="Calibri"/>
        </w:rPr>
        <w:t>perceived</w:t>
      </w:r>
      <w:proofErr w:type="gramEnd"/>
      <w:r w:rsidR="00804B3F" w:rsidRPr="00D80682">
        <w:rPr>
          <w:rFonts w:ascii="Calibri" w:hAnsi="Calibri" w:cs="Calibri"/>
        </w:rPr>
        <w:t xml:space="preserve"> as the </w:t>
      </w:r>
      <w:r w:rsidR="00FB124E" w:rsidRPr="00D80682">
        <w:rPr>
          <w:rFonts w:ascii="Calibri" w:hAnsi="Calibri" w:cs="Calibri"/>
        </w:rPr>
        <w:t xml:space="preserve">embodiment </w:t>
      </w:r>
      <w:r w:rsidR="00371DBE" w:rsidRPr="00D80682">
        <w:rPr>
          <w:rFonts w:ascii="Calibri" w:hAnsi="Calibri" w:cs="Calibri"/>
        </w:rPr>
        <w:t xml:space="preserve">and reactualisation </w:t>
      </w:r>
      <w:r w:rsidR="00FB124E" w:rsidRPr="00D80682">
        <w:rPr>
          <w:rFonts w:ascii="Calibri" w:hAnsi="Calibri" w:cs="Calibri"/>
        </w:rPr>
        <w:t>of</w:t>
      </w:r>
      <w:r w:rsidR="00804B3F" w:rsidRPr="00D80682">
        <w:rPr>
          <w:rFonts w:ascii="Calibri" w:hAnsi="Calibri" w:cs="Calibri"/>
        </w:rPr>
        <w:t xml:space="preserve"> </w:t>
      </w:r>
      <w:r w:rsidR="00185CBD" w:rsidRPr="00D80682">
        <w:rPr>
          <w:rFonts w:ascii="Calibri" w:hAnsi="Calibri" w:cs="Calibri"/>
        </w:rPr>
        <w:t xml:space="preserve">multiple </w:t>
      </w:r>
      <w:r w:rsidR="000424C3" w:rsidRPr="00D80682">
        <w:rPr>
          <w:rFonts w:ascii="Calibri" w:hAnsi="Calibri" w:cs="Calibri"/>
        </w:rPr>
        <w:t>mythological archetypes</w:t>
      </w:r>
      <w:r w:rsidR="00185CBD" w:rsidRPr="00D80682">
        <w:rPr>
          <w:rFonts w:ascii="Calibri" w:hAnsi="Calibri" w:cs="Calibri"/>
        </w:rPr>
        <w:t xml:space="preserve"> depending on cultural and religious background of the observer</w:t>
      </w:r>
      <w:r w:rsidR="000424C3" w:rsidRPr="00D80682">
        <w:rPr>
          <w:rFonts w:ascii="Calibri" w:hAnsi="Calibri" w:cs="Calibri"/>
        </w:rPr>
        <w:t>.</w:t>
      </w:r>
      <w:r w:rsidR="00804B3F" w:rsidRPr="00D80682">
        <w:rPr>
          <w:rFonts w:ascii="Calibri" w:hAnsi="Calibri" w:cs="Calibri"/>
        </w:rPr>
        <w:t xml:space="preserve"> </w:t>
      </w:r>
    </w:p>
    <w:p w14:paraId="4CFF36A3" w14:textId="77777777" w:rsidR="00EF6083" w:rsidRPr="00D80682" w:rsidRDefault="00EF6083" w:rsidP="00753105">
      <w:pPr>
        <w:rPr>
          <w:rFonts w:ascii="Calibri" w:hAnsi="Calibri" w:cs="Calibri"/>
        </w:rPr>
      </w:pPr>
    </w:p>
    <w:p w14:paraId="16089534" w14:textId="3DA707EB" w:rsidR="00CC0F86" w:rsidRPr="00D80682" w:rsidRDefault="00CC0F86" w:rsidP="00CC0F86">
      <w:pPr>
        <w:rPr>
          <w:rFonts w:ascii="Calibri" w:hAnsi="Calibri" w:cs="Calibri"/>
        </w:rPr>
      </w:pPr>
    </w:p>
    <w:p w14:paraId="58714CCC" w14:textId="3FD7053F" w:rsidR="00AF1FFF" w:rsidRPr="00D80682" w:rsidRDefault="0099621D" w:rsidP="00337AEA">
      <w:pPr>
        <w:rPr>
          <w:rFonts w:ascii="Calibri" w:hAnsi="Calibri" w:cs="Calibri"/>
          <w:b/>
          <w:bCs/>
        </w:rPr>
      </w:pPr>
      <w:r w:rsidRPr="00D80682">
        <w:rPr>
          <w:rFonts w:ascii="Calibri" w:hAnsi="Calibri" w:cs="Calibri"/>
          <w:b/>
          <w:bCs/>
        </w:rPr>
        <w:t xml:space="preserve">The </w:t>
      </w:r>
      <w:r w:rsidR="00D85198" w:rsidRPr="00D80682">
        <w:rPr>
          <w:rFonts w:ascii="Calibri" w:hAnsi="Calibri" w:cs="Calibri"/>
          <w:b/>
          <w:bCs/>
        </w:rPr>
        <w:t>Shard</w:t>
      </w:r>
    </w:p>
    <w:p w14:paraId="59D00B1B" w14:textId="77777777" w:rsidR="0099621D" w:rsidRPr="00D80682" w:rsidRDefault="0099621D" w:rsidP="00337AEA">
      <w:pPr>
        <w:rPr>
          <w:rFonts w:ascii="Calibri" w:hAnsi="Calibri" w:cs="Calibri"/>
          <w:b/>
          <w:bCs/>
        </w:rPr>
      </w:pPr>
    </w:p>
    <w:p w14:paraId="01D65C6D" w14:textId="1383A1EB" w:rsidR="002F6EAE" w:rsidRPr="00D80682" w:rsidRDefault="00B474FB" w:rsidP="00504A60">
      <w:pPr>
        <w:rPr>
          <w:rFonts w:ascii="Calibri" w:hAnsi="Calibri" w:cs="Calibri"/>
        </w:rPr>
      </w:pPr>
      <w:r w:rsidRPr="00D80682">
        <w:rPr>
          <w:rFonts w:ascii="Calibri" w:hAnsi="Calibri" w:cs="Calibri"/>
        </w:rPr>
        <w:t xml:space="preserve">My first encounter with Shard happened straight after the construction scaffold </w:t>
      </w:r>
      <w:r w:rsidR="00C969D9">
        <w:rPr>
          <w:rFonts w:ascii="Calibri" w:hAnsi="Calibri" w:cs="Calibri"/>
        </w:rPr>
        <w:t xml:space="preserve">had </w:t>
      </w:r>
      <w:proofErr w:type="gramStart"/>
      <w:r w:rsidR="00C969D9">
        <w:rPr>
          <w:rFonts w:ascii="Calibri" w:hAnsi="Calibri" w:cs="Calibri"/>
        </w:rPr>
        <w:t>been</w:t>
      </w:r>
      <w:r w:rsidR="0002337E">
        <w:rPr>
          <w:rFonts w:ascii="Calibri" w:hAnsi="Calibri" w:cs="Calibri"/>
        </w:rPr>
        <w:t xml:space="preserve"> </w:t>
      </w:r>
      <w:r w:rsidR="0002337E" w:rsidRPr="00D80682">
        <w:rPr>
          <w:rFonts w:ascii="Calibri" w:hAnsi="Calibri" w:cs="Calibri"/>
        </w:rPr>
        <w:t>removed</w:t>
      </w:r>
      <w:proofErr w:type="gramEnd"/>
      <w:r w:rsidR="0002337E">
        <w:rPr>
          <w:rFonts w:ascii="Calibri" w:hAnsi="Calibri" w:cs="Calibri"/>
        </w:rPr>
        <w:t>,</w:t>
      </w:r>
      <w:r w:rsidRPr="00D80682">
        <w:rPr>
          <w:rFonts w:ascii="Calibri" w:hAnsi="Calibri" w:cs="Calibri"/>
        </w:rPr>
        <w:t xml:space="preserve"> and the sharp spikes needled into the sky. </w:t>
      </w:r>
      <w:r w:rsidR="005A556B" w:rsidRPr="00D80682">
        <w:rPr>
          <w:rFonts w:ascii="Calibri" w:hAnsi="Calibri" w:cs="Calibri"/>
        </w:rPr>
        <w:t>T</w:t>
      </w:r>
      <w:r w:rsidRPr="00D80682">
        <w:rPr>
          <w:rFonts w:ascii="Calibri" w:hAnsi="Calibri" w:cs="Calibri"/>
        </w:rPr>
        <w:t xml:space="preserve">he </w:t>
      </w:r>
      <w:r w:rsidR="00D85198" w:rsidRPr="00D80682">
        <w:rPr>
          <w:rFonts w:ascii="Calibri" w:hAnsi="Calibri" w:cs="Calibri"/>
        </w:rPr>
        <w:t xml:space="preserve">revealed </w:t>
      </w:r>
      <w:r w:rsidRPr="00D80682">
        <w:rPr>
          <w:rFonts w:ascii="Calibri" w:hAnsi="Calibri" w:cs="Calibri"/>
        </w:rPr>
        <w:t>building brought back memories of the childhood story</w:t>
      </w:r>
      <w:r w:rsidR="00BB30C8" w:rsidRPr="00D80682">
        <w:rPr>
          <w:rFonts w:ascii="Calibri" w:hAnsi="Calibri" w:cs="Calibri"/>
        </w:rPr>
        <w:t xml:space="preserve"> </w:t>
      </w:r>
      <w:r w:rsidR="008E315A" w:rsidRPr="00D80682">
        <w:rPr>
          <w:rFonts w:ascii="Calibri" w:hAnsi="Calibri" w:cs="Calibri"/>
        </w:rPr>
        <w:t>- Norwegian</w:t>
      </w:r>
      <w:r w:rsidR="003618CD" w:rsidRPr="00D80682">
        <w:rPr>
          <w:rFonts w:ascii="Calibri" w:hAnsi="Calibri" w:cs="Calibri"/>
        </w:rPr>
        <w:t xml:space="preserve"> tale</w:t>
      </w:r>
      <w:r w:rsidRPr="00D80682">
        <w:rPr>
          <w:rFonts w:ascii="Calibri" w:hAnsi="Calibri" w:cs="Calibri"/>
        </w:rPr>
        <w:t xml:space="preserve"> of a hero riding the golden horse</w:t>
      </w:r>
      <w:r w:rsidR="00BB30C8" w:rsidRPr="00D80682">
        <w:rPr>
          <w:rFonts w:ascii="Calibri" w:hAnsi="Calibri" w:cs="Calibri"/>
        </w:rPr>
        <w:t xml:space="preserve"> - </w:t>
      </w:r>
      <w:r w:rsidR="002063BB" w:rsidRPr="00D80682">
        <w:rPr>
          <w:rFonts w:ascii="Calibri" w:hAnsi="Calibri" w:cs="Calibri"/>
        </w:rPr>
        <w:t xml:space="preserve">challenged </w:t>
      </w:r>
      <w:r w:rsidRPr="00D80682">
        <w:rPr>
          <w:rFonts w:ascii="Calibri" w:hAnsi="Calibri" w:cs="Calibri"/>
        </w:rPr>
        <w:t>to get on</w:t>
      </w:r>
      <w:r w:rsidR="002063BB" w:rsidRPr="00D80682">
        <w:rPr>
          <w:rFonts w:ascii="Calibri" w:hAnsi="Calibri" w:cs="Calibri"/>
        </w:rPr>
        <w:t xml:space="preserve"> to</w:t>
      </w:r>
      <w:r w:rsidRPr="00D80682">
        <w:rPr>
          <w:rFonts w:ascii="Calibri" w:hAnsi="Calibri" w:cs="Calibri"/>
        </w:rPr>
        <w:t xml:space="preserve"> top of the steep, crystal mountain</w:t>
      </w:r>
      <w:r w:rsidR="00504A60" w:rsidRPr="00D80682">
        <w:rPr>
          <w:rFonts w:ascii="Calibri" w:hAnsi="Calibri" w:cs="Calibri"/>
        </w:rPr>
        <w:t xml:space="preserve"> (Fig 6)</w:t>
      </w:r>
      <w:r w:rsidRPr="00D80682">
        <w:rPr>
          <w:rFonts w:ascii="Calibri" w:hAnsi="Calibri" w:cs="Calibri"/>
        </w:rPr>
        <w:t>.</w:t>
      </w:r>
      <w:r w:rsidR="00EC2D69" w:rsidRPr="00D80682">
        <w:rPr>
          <w:rStyle w:val="FootnoteReference"/>
          <w:rFonts w:ascii="Calibri" w:hAnsi="Calibri" w:cs="Calibri"/>
        </w:rPr>
        <w:footnoteReference w:id="38"/>
      </w:r>
      <w:r w:rsidRPr="00D80682">
        <w:rPr>
          <w:rFonts w:ascii="Calibri" w:hAnsi="Calibri" w:cs="Calibri"/>
        </w:rPr>
        <w:t xml:space="preserve"> </w:t>
      </w:r>
      <w:r w:rsidR="002375F7" w:rsidRPr="00D80682">
        <w:rPr>
          <w:rFonts w:ascii="Calibri" w:hAnsi="Calibri" w:cs="Calibri"/>
        </w:rPr>
        <w:t xml:space="preserve">The Shard has </w:t>
      </w:r>
      <w:r w:rsidR="002063BB" w:rsidRPr="00D80682">
        <w:rPr>
          <w:rFonts w:ascii="Calibri" w:hAnsi="Calibri" w:cs="Calibri"/>
        </w:rPr>
        <w:t xml:space="preserve">a </w:t>
      </w:r>
      <w:r w:rsidR="002375F7" w:rsidRPr="00D80682">
        <w:rPr>
          <w:rFonts w:ascii="Calibri" w:hAnsi="Calibri" w:cs="Calibri"/>
        </w:rPr>
        <w:t xml:space="preserve">pyramidal shape and bears resemblance </w:t>
      </w:r>
      <w:r w:rsidR="00924F8D" w:rsidRPr="00D80682">
        <w:rPr>
          <w:rFonts w:ascii="Calibri" w:hAnsi="Calibri" w:cs="Calibri"/>
        </w:rPr>
        <w:t xml:space="preserve">of </w:t>
      </w:r>
      <w:r w:rsidR="008D5BEF" w:rsidRPr="00D80682">
        <w:rPr>
          <w:rFonts w:ascii="Calibri" w:hAnsi="Calibri" w:cs="Calibri"/>
        </w:rPr>
        <w:t>a steep</w:t>
      </w:r>
      <w:r w:rsidR="002375F7" w:rsidRPr="00D80682">
        <w:rPr>
          <w:rFonts w:ascii="Calibri" w:hAnsi="Calibri" w:cs="Calibri"/>
        </w:rPr>
        <w:t xml:space="preserve"> mountain, whose peaks are unreachable, which unconsciously </w:t>
      </w:r>
      <w:r w:rsidR="00924F8D" w:rsidRPr="00D80682">
        <w:rPr>
          <w:rFonts w:ascii="Calibri" w:hAnsi="Calibri" w:cs="Calibri"/>
        </w:rPr>
        <w:t>creates</w:t>
      </w:r>
      <w:r w:rsidR="002375F7" w:rsidRPr="00D80682">
        <w:rPr>
          <w:rFonts w:ascii="Calibri" w:hAnsi="Calibri" w:cs="Calibri"/>
        </w:rPr>
        <w:t xml:space="preserve"> </w:t>
      </w:r>
      <w:r w:rsidR="00924F8D" w:rsidRPr="00D80682">
        <w:rPr>
          <w:rFonts w:ascii="Calibri" w:hAnsi="Calibri" w:cs="Calibri"/>
        </w:rPr>
        <w:t>a</w:t>
      </w:r>
      <w:r w:rsidR="002375F7" w:rsidRPr="00D80682">
        <w:rPr>
          <w:rFonts w:ascii="Calibri" w:hAnsi="Calibri" w:cs="Calibri"/>
        </w:rPr>
        <w:t xml:space="preserve"> connection to the myth of the sacred mountain. </w:t>
      </w:r>
      <w:r w:rsidR="00AD7B8D" w:rsidRPr="00D80682">
        <w:rPr>
          <w:rFonts w:ascii="Calibri" w:hAnsi="Calibri" w:cs="Calibri"/>
        </w:rPr>
        <w:t xml:space="preserve">Eliade found a pattern of </w:t>
      </w:r>
      <w:r w:rsidR="002C59DF" w:rsidRPr="00D80682">
        <w:rPr>
          <w:rFonts w:ascii="Calibri" w:hAnsi="Calibri" w:cs="Calibri"/>
        </w:rPr>
        <w:t>s</w:t>
      </w:r>
      <w:r w:rsidR="00AD7B8D" w:rsidRPr="00D80682">
        <w:rPr>
          <w:rFonts w:ascii="Calibri" w:hAnsi="Calibri" w:cs="Calibri"/>
        </w:rPr>
        <w:t xml:space="preserve">acred </w:t>
      </w:r>
      <w:r w:rsidR="002C59DF" w:rsidRPr="00D80682">
        <w:rPr>
          <w:rFonts w:ascii="Calibri" w:hAnsi="Calibri" w:cs="Calibri"/>
        </w:rPr>
        <w:t>m</w:t>
      </w:r>
      <w:r w:rsidR="00AD7B8D" w:rsidRPr="00D80682">
        <w:rPr>
          <w:rFonts w:ascii="Calibri" w:hAnsi="Calibri" w:cs="Calibri"/>
        </w:rPr>
        <w:t xml:space="preserve">ountains in mythologies all around the world, </w:t>
      </w:r>
      <w:r w:rsidR="002F3453" w:rsidRPr="00D80682">
        <w:rPr>
          <w:rFonts w:ascii="Calibri" w:hAnsi="Calibri" w:cs="Calibri"/>
        </w:rPr>
        <w:t xml:space="preserve">the archetype of </w:t>
      </w:r>
      <w:r w:rsidR="00AD7B8D" w:rsidRPr="00D80682">
        <w:rPr>
          <w:rFonts w:ascii="Calibri" w:hAnsi="Calibri" w:cs="Calibri"/>
        </w:rPr>
        <w:t xml:space="preserve">which </w:t>
      </w:r>
      <w:r w:rsidR="002F3453" w:rsidRPr="00D80682">
        <w:rPr>
          <w:rFonts w:ascii="Calibri" w:hAnsi="Calibri" w:cs="Calibri"/>
        </w:rPr>
        <w:t xml:space="preserve">lives in the collective subconscious imagination. This archetype of the mythic sacred mountain </w:t>
      </w:r>
      <w:proofErr w:type="gramStart"/>
      <w:r w:rsidR="002D7066">
        <w:rPr>
          <w:rFonts w:ascii="Calibri" w:hAnsi="Calibri" w:cs="Calibri"/>
        </w:rPr>
        <w:t>was revealed</w:t>
      </w:r>
      <w:proofErr w:type="gramEnd"/>
      <w:r w:rsidR="002F3453" w:rsidRPr="00D80682">
        <w:rPr>
          <w:rFonts w:ascii="Calibri" w:hAnsi="Calibri" w:cs="Calibri"/>
        </w:rPr>
        <w:t xml:space="preserve"> </w:t>
      </w:r>
      <w:r w:rsidR="008D5BEF" w:rsidRPr="00D80682">
        <w:rPr>
          <w:rFonts w:ascii="Calibri" w:hAnsi="Calibri" w:cs="Calibri"/>
        </w:rPr>
        <w:t>from human</w:t>
      </w:r>
      <w:r w:rsidR="002F3453" w:rsidRPr="00D80682">
        <w:rPr>
          <w:rFonts w:ascii="Calibri" w:hAnsi="Calibri" w:cs="Calibri"/>
        </w:rPr>
        <w:t xml:space="preserve"> subconsciousness and manifested onto the physical, geological formation displaying the act of hierophany</w:t>
      </w:r>
      <w:r w:rsidR="008D5BEF" w:rsidRPr="00D80682">
        <w:rPr>
          <w:rFonts w:ascii="Calibri" w:hAnsi="Calibri" w:cs="Calibri"/>
        </w:rPr>
        <w:t xml:space="preserve"> - </w:t>
      </w:r>
      <w:r w:rsidR="002F3453" w:rsidRPr="00D80682">
        <w:rPr>
          <w:rFonts w:ascii="Calibri" w:hAnsi="Calibri" w:cs="Calibri"/>
        </w:rPr>
        <w:t xml:space="preserve">bestowing the sacred onto the </w:t>
      </w:r>
      <w:r w:rsidR="002C59DF" w:rsidRPr="00D80682">
        <w:rPr>
          <w:rFonts w:ascii="Calibri" w:hAnsi="Calibri" w:cs="Calibri"/>
        </w:rPr>
        <w:t xml:space="preserve">object of </w:t>
      </w:r>
      <w:r w:rsidR="002F3453" w:rsidRPr="00D80682">
        <w:rPr>
          <w:rFonts w:ascii="Calibri" w:hAnsi="Calibri" w:cs="Calibri"/>
        </w:rPr>
        <w:t>natural</w:t>
      </w:r>
      <w:r w:rsidR="002C59DF" w:rsidRPr="00D80682">
        <w:rPr>
          <w:rFonts w:ascii="Calibri" w:hAnsi="Calibri" w:cs="Calibri"/>
        </w:rPr>
        <w:t xml:space="preserve"> landscape</w:t>
      </w:r>
      <w:r w:rsidR="00924F8D" w:rsidRPr="00D80682">
        <w:rPr>
          <w:rFonts w:ascii="Calibri" w:hAnsi="Calibri" w:cs="Calibri"/>
        </w:rPr>
        <w:t xml:space="preserve">. </w:t>
      </w:r>
      <w:r w:rsidR="002F3453" w:rsidRPr="00D80682">
        <w:rPr>
          <w:rFonts w:ascii="Calibri" w:hAnsi="Calibri" w:cs="Calibri"/>
        </w:rPr>
        <w:t xml:space="preserve">Adopting Lane’s </w:t>
      </w:r>
      <w:r w:rsidR="00593784" w:rsidRPr="00D80682">
        <w:rPr>
          <w:rFonts w:ascii="Calibri" w:hAnsi="Calibri" w:cs="Calibri"/>
        </w:rPr>
        <w:t xml:space="preserve">phenomenological approach, it is possible to argue that the pattern of Sacred Mountain may manifest itself in an urban setting through the construct resembling </w:t>
      </w:r>
      <w:r w:rsidR="00924F8D" w:rsidRPr="00D80682">
        <w:rPr>
          <w:rFonts w:ascii="Calibri" w:hAnsi="Calibri" w:cs="Calibri"/>
        </w:rPr>
        <w:t xml:space="preserve">a structure of the mountain </w:t>
      </w:r>
      <w:r w:rsidR="00593784" w:rsidRPr="00D80682">
        <w:rPr>
          <w:rFonts w:ascii="Calibri" w:hAnsi="Calibri" w:cs="Calibri"/>
        </w:rPr>
        <w:t xml:space="preserve">in power </w:t>
      </w:r>
      <w:r w:rsidR="00F70261" w:rsidRPr="00D80682">
        <w:rPr>
          <w:rFonts w:ascii="Calibri" w:hAnsi="Calibri" w:cs="Calibri"/>
        </w:rPr>
        <w:t>and numinosity</w:t>
      </w:r>
      <w:r w:rsidR="00EB43BA" w:rsidRPr="00D80682">
        <w:rPr>
          <w:rFonts w:ascii="Calibri" w:hAnsi="Calibri" w:cs="Calibri"/>
        </w:rPr>
        <w:t xml:space="preserve">. </w:t>
      </w:r>
      <w:r w:rsidR="004A0695" w:rsidRPr="00D80682">
        <w:rPr>
          <w:rFonts w:ascii="Calibri" w:hAnsi="Calibri" w:cs="Calibri"/>
        </w:rPr>
        <w:t>Shard</w:t>
      </w:r>
      <w:r w:rsidR="008F68B5" w:rsidRPr="00D80682">
        <w:rPr>
          <w:rFonts w:ascii="Calibri" w:hAnsi="Calibri" w:cs="Calibri"/>
        </w:rPr>
        <w:t xml:space="preserve"> </w:t>
      </w:r>
      <w:r w:rsidR="0002337E" w:rsidRPr="00D80682">
        <w:rPr>
          <w:rFonts w:ascii="Calibri" w:hAnsi="Calibri" w:cs="Calibri"/>
        </w:rPr>
        <w:t>is</w:t>
      </w:r>
      <w:r w:rsidR="004A0695">
        <w:rPr>
          <w:rFonts w:ascii="Calibri" w:hAnsi="Calibri" w:cs="Calibri"/>
        </w:rPr>
        <w:t xml:space="preserve"> carrying </w:t>
      </w:r>
      <w:r w:rsidR="00EB43BA" w:rsidRPr="00D80682">
        <w:rPr>
          <w:rFonts w:ascii="Calibri" w:hAnsi="Calibri" w:cs="Calibri"/>
        </w:rPr>
        <w:t>symbolism</w:t>
      </w:r>
      <w:r w:rsidR="008F68B5" w:rsidRPr="00D80682">
        <w:rPr>
          <w:rFonts w:ascii="Calibri" w:hAnsi="Calibri" w:cs="Calibri"/>
        </w:rPr>
        <w:t xml:space="preserve"> of spa</w:t>
      </w:r>
      <w:r w:rsidR="008066B0" w:rsidRPr="00D80682">
        <w:rPr>
          <w:rFonts w:ascii="Calibri" w:hAnsi="Calibri" w:cs="Calibri"/>
        </w:rPr>
        <w:t>t</w:t>
      </w:r>
      <w:r w:rsidR="008F68B5" w:rsidRPr="00D80682">
        <w:rPr>
          <w:rFonts w:ascii="Calibri" w:hAnsi="Calibri" w:cs="Calibri"/>
        </w:rPr>
        <w:t xml:space="preserve">ial transcendence - height, </w:t>
      </w:r>
      <w:r w:rsidR="00390022" w:rsidRPr="00D80682">
        <w:rPr>
          <w:rFonts w:ascii="Calibri" w:hAnsi="Calibri" w:cs="Calibri"/>
        </w:rPr>
        <w:t>verticality,</w:t>
      </w:r>
      <w:r w:rsidR="008F68B5" w:rsidRPr="00D80682">
        <w:rPr>
          <w:rFonts w:ascii="Calibri" w:hAnsi="Calibri" w:cs="Calibri"/>
        </w:rPr>
        <w:t xml:space="preserve"> and supremacy. </w:t>
      </w:r>
      <w:r w:rsidR="002F6EAE" w:rsidRPr="00D80682">
        <w:rPr>
          <w:rFonts w:ascii="Calibri" w:hAnsi="Calibri" w:cs="Calibri"/>
        </w:rPr>
        <w:t xml:space="preserve">Eliade argues that such approach tends to be a natural reaction of </w:t>
      </w:r>
      <w:r w:rsidR="002F6EAE" w:rsidRPr="00D80682">
        <w:rPr>
          <w:rFonts w:ascii="Calibri" w:hAnsi="Calibri" w:cs="Calibri"/>
        </w:rPr>
        <w:lastRenderedPageBreak/>
        <w:t>a human being “in cosmological terms, this religious conception is expressed by the projection of the favored territory which is “ours” onto the summit of cosmic mountain</w:t>
      </w:r>
      <w:r w:rsidR="002D7066" w:rsidRPr="00D80682">
        <w:rPr>
          <w:rFonts w:ascii="Calibri" w:hAnsi="Calibri" w:cs="Calibri"/>
        </w:rPr>
        <w:t>.”</w:t>
      </w:r>
      <w:r w:rsidR="00EC2D69" w:rsidRPr="00D80682">
        <w:rPr>
          <w:rStyle w:val="FootnoteReference"/>
          <w:rFonts w:ascii="Calibri" w:hAnsi="Calibri" w:cs="Calibri"/>
        </w:rPr>
        <w:footnoteReference w:id="39"/>
      </w:r>
      <w:r w:rsidR="002F6EAE" w:rsidRPr="00D80682">
        <w:rPr>
          <w:rFonts w:ascii="Calibri" w:hAnsi="Calibri" w:cs="Calibri"/>
        </w:rPr>
        <w:t xml:space="preserve"> </w:t>
      </w:r>
    </w:p>
    <w:p w14:paraId="49050862" w14:textId="66091864" w:rsidR="00EB43BA" w:rsidRPr="00D80682" w:rsidRDefault="00504A60" w:rsidP="008C51AF">
      <w:pPr>
        <w:ind w:firstLine="720"/>
        <w:rPr>
          <w:rFonts w:ascii="Calibri" w:hAnsi="Calibri" w:cs="Calibri"/>
        </w:rPr>
      </w:pPr>
      <w:r w:rsidRPr="00D80682">
        <w:rPr>
          <w:rFonts w:ascii="Calibri" w:hAnsi="Calibri" w:cs="Calibri"/>
          <w:noProof/>
        </w:rPr>
        <w:drawing>
          <wp:inline distT="0" distB="0" distL="0" distR="0" wp14:anchorId="05F99B35" wp14:editId="5A6E1DB8">
            <wp:extent cx="2243328" cy="2804160"/>
            <wp:effectExtent l="0" t="0" r="5080" b="0"/>
            <wp:docPr id="18183283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28364" name="Picture 1818328364"/>
                    <pic:cNvPicPr/>
                  </pic:nvPicPr>
                  <pic:blipFill>
                    <a:blip r:embed="rId15">
                      <a:extLst>
                        <a:ext uri="{28A0092B-C50C-407E-A947-70E740481C1C}">
                          <a14:useLocalDpi xmlns:a14="http://schemas.microsoft.com/office/drawing/2010/main" val="0"/>
                        </a:ext>
                      </a:extLst>
                    </a:blip>
                    <a:stretch>
                      <a:fillRect/>
                    </a:stretch>
                  </pic:blipFill>
                  <pic:spPr>
                    <a:xfrm>
                      <a:off x="0" y="0"/>
                      <a:ext cx="2243328" cy="2804160"/>
                    </a:xfrm>
                    <a:prstGeom prst="rect">
                      <a:avLst/>
                    </a:prstGeom>
                  </pic:spPr>
                </pic:pic>
              </a:graphicData>
            </a:graphic>
          </wp:inline>
        </w:drawing>
      </w:r>
    </w:p>
    <w:p w14:paraId="6B87A088" w14:textId="61062866" w:rsidR="00504A60" w:rsidRPr="00D80682" w:rsidRDefault="00504A60" w:rsidP="008C51AF">
      <w:pPr>
        <w:ind w:firstLine="720"/>
        <w:rPr>
          <w:rFonts w:ascii="Calibri" w:hAnsi="Calibri" w:cs="Calibri"/>
        </w:rPr>
      </w:pPr>
      <w:r w:rsidRPr="00D80682">
        <w:rPr>
          <w:rFonts w:ascii="Calibri" w:hAnsi="Calibri" w:cs="Calibri"/>
        </w:rPr>
        <w:t>(Fig.6 Illustration by Miko Maciaszek)</w:t>
      </w:r>
    </w:p>
    <w:p w14:paraId="23A5DC23" w14:textId="489AF4ED" w:rsidR="00F30848" w:rsidRPr="00D80682" w:rsidRDefault="002C4D7D" w:rsidP="00304CBA">
      <w:pPr>
        <w:rPr>
          <w:rFonts w:ascii="Calibri" w:hAnsi="Calibri" w:cs="Calibri"/>
        </w:rPr>
      </w:pPr>
      <w:r w:rsidRPr="00D80682">
        <w:rPr>
          <w:rFonts w:ascii="Calibri" w:hAnsi="Calibri" w:cs="Calibri"/>
        </w:rPr>
        <w:t>Qualitatively different from the surroundings</w:t>
      </w:r>
      <w:r w:rsidR="00BB30C8" w:rsidRPr="00D80682">
        <w:rPr>
          <w:rFonts w:ascii="Calibri" w:hAnsi="Calibri" w:cs="Calibri"/>
        </w:rPr>
        <w:t>,</w:t>
      </w:r>
      <w:r w:rsidRPr="00D80682">
        <w:rPr>
          <w:rFonts w:ascii="Calibri" w:hAnsi="Calibri" w:cs="Calibri"/>
        </w:rPr>
        <w:t xml:space="preserve"> separated by the river from the rest of the skyscraper family</w:t>
      </w:r>
      <w:r w:rsidR="00BB30C8" w:rsidRPr="00D80682">
        <w:rPr>
          <w:rFonts w:ascii="Calibri" w:hAnsi="Calibri" w:cs="Calibri"/>
        </w:rPr>
        <w:t xml:space="preserve"> of the City and Canary Wharf Shard stands peering into the skyline</w:t>
      </w:r>
      <w:r w:rsidR="002D7066" w:rsidRPr="00D80682">
        <w:rPr>
          <w:rFonts w:ascii="Calibri" w:hAnsi="Calibri" w:cs="Calibri"/>
        </w:rPr>
        <w:t xml:space="preserve">. </w:t>
      </w:r>
      <w:r w:rsidR="00CD48C6" w:rsidRPr="00D80682">
        <w:rPr>
          <w:rFonts w:ascii="Calibri" w:hAnsi="Calibri" w:cs="Calibri"/>
        </w:rPr>
        <w:t xml:space="preserve">The magnitude of the tall building is impossible to assess from a close approach. Skyline and perspective put buildings in place, raise them up or hide them behind or within. Applying Tilley’s idea </w:t>
      </w:r>
      <w:r w:rsidR="002876C5" w:rsidRPr="00D80682">
        <w:rPr>
          <w:rFonts w:ascii="Calibri" w:hAnsi="Calibri" w:cs="Calibri"/>
        </w:rPr>
        <w:t xml:space="preserve">of vertical and horizontal axis </w:t>
      </w:r>
      <w:r w:rsidR="00D92EA3" w:rsidRPr="00D80682">
        <w:rPr>
          <w:rFonts w:ascii="Calibri" w:hAnsi="Calibri" w:cs="Calibri"/>
        </w:rPr>
        <w:t xml:space="preserve">in </w:t>
      </w:r>
      <w:r w:rsidR="00100D39" w:rsidRPr="00D80682">
        <w:rPr>
          <w:rFonts w:ascii="Calibri" w:hAnsi="Calibri" w:cs="Calibri"/>
        </w:rPr>
        <w:t xml:space="preserve">human relation to the place, for the </w:t>
      </w:r>
      <w:r w:rsidR="00D92EA3" w:rsidRPr="00D80682">
        <w:rPr>
          <w:rFonts w:ascii="Calibri" w:hAnsi="Calibri" w:cs="Calibri"/>
        </w:rPr>
        <w:t>skyscrapers, horizontal</w:t>
      </w:r>
      <w:r w:rsidR="00100D39" w:rsidRPr="00D80682">
        <w:rPr>
          <w:rFonts w:ascii="Calibri" w:hAnsi="Calibri" w:cs="Calibri"/>
        </w:rPr>
        <w:t xml:space="preserve"> axis is dominant from the spatial perspective making the tall buildings appear </w:t>
      </w:r>
      <w:r w:rsidR="008E315A" w:rsidRPr="00D80682">
        <w:rPr>
          <w:rFonts w:ascii="Calibri" w:hAnsi="Calibri" w:cs="Calibri"/>
        </w:rPr>
        <w:t>in grandeur</w:t>
      </w:r>
      <w:r w:rsidR="004A0695">
        <w:rPr>
          <w:rFonts w:ascii="Calibri" w:hAnsi="Calibri" w:cs="Calibri"/>
        </w:rPr>
        <w:t>; it</w:t>
      </w:r>
      <w:r w:rsidR="00100D39" w:rsidRPr="00D80682">
        <w:rPr>
          <w:rFonts w:ascii="Calibri" w:hAnsi="Calibri" w:cs="Calibri"/>
        </w:rPr>
        <w:t xml:space="preserve"> </w:t>
      </w:r>
      <w:r w:rsidR="005C185F">
        <w:rPr>
          <w:rFonts w:ascii="Calibri" w:hAnsi="Calibri" w:cs="Calibri"/>
        </w:rPr>
        <w:t>gives an ability to</w:t>
      </w:r>
      <w:r w:rsidR="004A0695">
        <w:rPr>
          <w:rFonts w:ascii="Calibri" w:hAnsi="Calibri" w:cs="Calibri"/>
        </w:rPr>
        <w:t xml:space="preserve"> the building</w:t>
      </w:r>
      <w:r w:rsidR="00100D39" w:rsidRPr="00D80682">
        <w:rPr>
          <w:rFonts w:ascii="Calibri" w:hAnsi="Calibri" w:cs="Calibri"/>
        </w:rPr>
        <w:t xml:space="preserve"> to </w:t>
      </w:r>
      <w:proofErr w:type="gramStart"/>
      <w:r w:rsidR="00100D39" w:rsidRPr="00D80682">
        <w:rPr>
          <w:rFonts w:ascii="Calibri" w:hAnsi="Calibri" w:cs="Calibri"/>
        </w:rPr>
        <w:t>be admired</w:t>
      </w:r>
      <w:proofErr w:type="gramEnd"/>
      <w:r w:rsidR="00100D39" w:rsidRPr="00D80682">
        <w:rPr>
          <w:rFonts w:ascii="Calibri" w:hAnsi="Calibri" w:cs="Calibri"/>
        </w:rPr>
        <w:t xml:space="preserve"> or loathed fully</w:t>
      </w:r>
      <w:r w:rsidR="002D7066">
        <w:rPr>
          <w:rFonts w:ascii="Calibri" w:hAnsi="Calibri" w:cs="Calibri"/>
        </w:rPr>
        <w:t>,</w:t>
      </w:r>
      <w:r w:rsidR="00100D39" w:rsidRPr="00D80682">
        <w:rPr>
          <w:rFonts w:ascii="Calibri" w:hAnsi="Calibri" w:cs="Calibri"/>
        </w:rPr>
        <w:t xml:space="preserve"> in </w:t>
      </w:r>
      <w:r w:rsidR="00D92EA3" w:rsidRPr="00D80682">
        <w:rPr>
          <w:rFonts w:ascii="Calibri" w:hAnsi="Calibri" w:cs="Calibri"/>
        </w:rPr>
        <w:t>its</w:t>
      </w:r>
      <w:r w:rsidR="00100D39" w:rsidRPr="00D80682">
        <w:rPr>
          <w:rFonts w:ascii="Calibri" w:hAnsi="Calibri" w:cs="Calibri"/>
        </w:rPr>
        <w:t xml:space="preserve"> </w:t>
      </w:r>
      <w:r w:rsidR="004A0695">
        <w:rPr>
          <w:rFonts w:ascii="Calibri" w:hAnsi="Calibri" w:cs="Calibri"/>
        </w:rPr>
        <w:t xml:space="preserve">full </w:t>
      </w:r>
      <w:r w:rsidR="00D92EA3" w:rsidRPr="00D80682">
        <w:rPr>
          <w:rFonts w:ascii="Calibri" w:hAnsi="Calibri" w:cs="Calibri"/>
        </w:rPr>
        <w:t>view</w:t>
      </w:r>
      <w:r w:rsidR="00100D39" w:rsidRPr="00D80682">
        <w:rPr>
          <w:rFonts w:ascii="Calibri" w:hAnsi="Calibri" w:cs="Calibri"/>
        </w:rPr>
        <w:t xml:space="preserve"> from </w:t>
      </w:r>
      <w:r w:rsidR="008E315A" w:rsidRPr="00D80682">
        <w:rPr>
          <w:rFonts w:ascii="Calibri" w:hAnsi="Calibri" w:cs="Calibri"/>
        </w:rPr>
        <w:t>a distance</w:t>
      </w:r>
      <w:r w:rsidR="00100D39" w:rsidRPr="00D80682">
        <w:rPr>
          <w:rFonts w:ascii="Calibri" w:hAnsi="Calibri" w:cs="Calibri"/>
        </w:rPr>
        <w:t xml:space="preserve">. </w:t>
      </w:r>
      <w:r w:rsidR="00304CBA" w:rsidRPr="00D80682">
        <w:rPr>
          <w:rFonts w:ascii="Calibri" w:hAnsi="Calibri" w:cs="Calibri"/>
        </w:rPr>
        <w:t>The architect Amanda Levete wrote, “It’s height and relationship to the sky is daring and awe – inspiring respectful of both historical neighbours and contemporaries without yielding its confidence and command of the cityscape”</w:t>
      </w:r>
      <w:r w:rsidR="003E2316" w:rsidRPr="00D80682">
        <w:rPr>
          <w:rStyle w:val="FootnoteReference"/>
          <w:rFonts w:ascii="Calibri" w:hAnsi="Calibri" w:cs="Calibri"/>
        </w:rPr>
        <w:footnoteReference w:id="40"/>
      </w:r>
      <w:r w:rsidR="00F30848" w:rsidRPr="00D80682">
        <w:rPr>
          <w:rFonts w:ascii="Calibri" w:hAnsi="Calibri" w:cs="Calibri"/>
        </w:rPr>
        <w:t xml:space="preserve"> (Fig.5)</w:t>
      </w:r>
      <w:r w:rsidR="00304CBA" w:rsidRPr="00D80682">
        <w:rPr>
          <w:rFonts w:ascii="Calibri" w:hAnsi="Calibri" w:cs="Calibri"/>
        </w:rPr>
        <w:t xml:space="preserve">. </w:t>
      </w:r>
      <w:r w:rsidR="008F5631" w:rsidRPr="00D80682">
        <w:rPr>
          <w:rFonts w:ascii="Calibri" w:hAnsi="Calibri" w:cs="Calibri"/>
        </w:rPr>
        <w:t xml:space="preserve">Looking at it from </w:t>
      </w:r>
      <w:r w:rsidR="00EC3668" w:rsidRPr="00D80682">
        <w:rPr>
          <w:rFonts w:ascii="Calibri" w:hAnsi="Calibri" w:cs="Calibri"/>
        </w:rPr>
        <w:t>a</w:t>
      </w:r>
      <w:r w:rsidR="008F5631" w:rsidRPr="00D80682">
        <w:rPr>
          <w:rFonts w:ascii="Calibri" w:hAnsi="Calibri" w:cs="Calibri"/>
        </w:rPr>
        <w:t xml:space="preserve"> frequent </w:t>
      </w:r>
      <w:r w:rsidR="00D92EA3" w:rsidRPr="00D80682">
        <w:rPr>
          <w:rFonts w:ascii="Calibri" w:hAnsi="Calibri" w:cs="Calibri"/>
        </w:rPr>
        <w:t xml:space="preserve">skyline </w:t>
      </w:r>
      <w:r w:rsidR="008F5631" w:rsidRPr="00D80682">
        <w:rPr>
          <w:rFonts w:ascii="Calibri" w:hAnsi="Calibri" w:cs="Calibri"/>
        </w:rPr>
        <w:t xml:space="preserve">observer perspective, </w:t>
      </w:r>
      <w:r w:rsidR="009C15D2" w:rsidRPr="00D80682">
        <w:rPr>
          <w:rFonts w:ascii="Calibri" w:hAnsi="Calibri" w:cs="Calibri"/>
        </w:rPr>
        <w:t>however, Southwark</w:t>
      </w:r>
      <w:r w:rsidR="00304CBA" w:rsidRPr="00D80682">
        <w:rPr>
          <w:rFonts w:ascii="Calibri" w:hAnsi="Calibri" w:cs="Calibri"/>
        </w:rPr>
        <w:t xml:space="preserve"> Cathedral looks dwarfed next to the magnitude of the glass </w:t>
      </w:r>
      <w:r w:rsidR="0005093C" w:rsidRPr="00D80682">
        <w:rPr>
          <w:rFonts w:ascii="Calibri" w:hAnsi="Calibri" w:cs="Calibri"/>
        </w:rPr>
        <w:t>building.</w:t>
      </w:r>
      <w:r w:rsidR="008E315A" w:rsidRPr="00D80682">
        <w:rPr>
          <w:rFonts w:ascii="Calibri" w:hAnsi="Calibri" w:cs="Calibri"/>
        </w:rPr>
        <w:t xml:space="preserve"> </w:t>
      </w:r>
    </w:p>
    <w:p w14:paraId="4E9243D0" w14:textId="17025512" w:rsidR="00F30848" w:rsidRPr="00D80682" w:rsidRDefault="00304CBA" w:rsidP="00304CBA">
      <w:pPr>
        <w:rPr>
          <w:rFonts w:ascii="Calibri" w:hAnsi="Calibri" w:cs="Calibri"/>
        </w:rPr>
      </w:pPr>
      <w:r w:rsidRPr="00D80682">
        <w:rPr>
          <w:rFonts w:ascii="Calibri" w:hAnsi="Calibri" w:cs="Calibri"/>
        </w:rPr>
        <w:t xml:space="preserve"> </w:t>
      </w:r>
      <w:r w:rsidR="00F30848" w:rsidRPr="00D80682">
        <w:rPr>
          <w:rFonts w:ascii="Calibri" w:hAnsi="Calibri" w:cs="Calibri"/>
          <w:noProof/>
        </w:rPr>
        <w:drawing>
          <wp:inline distT="0" distB="0" distL="0" distR="0" wp14:anchorId="4F25D45F" wp14:editId="5F06278F">
            <wp:extent cx="1935480" cy="2804160"/>
            <wp:effectExtent l="0" t="0" r="7620" b="0"/>
            <wp:docPr id="1279394322" name="Picture 13" descr="A tall building with a crane in the background with The Shard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394322" name="Picture 13" descr="A tall building with a crane in the background with The Shard in the backgroun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1935480" cy="2804160"/>
                    </a:xfrm>
                    <a:prstGeom prst="rect">
                      <a:avLst/>
                    </a:prstGeom>
                  </pic:spPr>
                </pic:pic>
              </a:graphicData>
            </a:graphic>
          </wp:inline>
        </w:drawing>
      </w:r>
      <w:r w:rsidR="00F30848" w:rsidRPr="00D80682">
        <w:rPr>
          <w:rFonts w:ascii="Calibri" w:hAnsi="Calibri" w:cs="Calibri"/>
          <w:noProof/>
        </w:rPr>
        <w:drawing>
          <wp:inline distT="0" distB="0" distL="0" distR="0" wp14:anchorId="4F864BBC" wp14:editId="3197C477">
            <wp:extent cx="1685409" cy="2796540"/>
            <wp:effectExtent l="0" t="0" r="0" b="3810"/>
            <wp:docPr id="1736979894" name="Picture 15" descr="A tall building with a blue light with The Shard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979894" name="Picture 15" descr="A tall building with a blue light with The Shard in the background&#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706778" cy="2831996"/>
                    </a:xfrm>
                    <a:prstGeom prst="rect">
                      <a:avLst/>
                    </a:prstGeom>
                  </pic:spPr>
                </pic:pic>
              </a:graphicData>
            </a:graphic>
          </wp:inline>
        </w:drawing>
      </w:r>
    </w:p>
    <w:p w14:paraId="054C295F" w14:textId="70AA01AA" w:rsidR="00F30848" w:rsidRPr="00D80682" w:rsidRDefault="00F30848" w:rsidP="00304CBA">
      <w:pPr>
        <w:rPr>
          <w:rFonts w:ascii="Calibri" w:hAnsi="Calibri" w:cs="Calibri"/>
        </w:rPr>
      </w:pPr>
      <w:r w:rsidRPr="00D80682">
        <w:rPr>
          <w:rFonts w:ascii="Calibri" w:hAnsi="Calibri" w:cs="Calibri"/>
        </w:rPr>
        <w:t xml:space="preserve">(Fig.5 Tatjana </w:t>
      </w:r>
      <w:r w:rsidR="0005093C" w:rsidRPr="00D80682">
        <w:rPr>
          <w:rFonts w:ascii="Calibri" w:hAnsi="Calibri" w:cs="Calibri"/>
        </w:rPr>
        <w:t xml:space="preserve">Kudrjavceva)  </w:t>
      </w:r>
      <w:r w:rsidRPr="00D80682">
        <w:rPr>
          <w:rFonts w:ascii="Calibri" w:hAnsi="Calibri" w:cs="Calibri"/>
        </w:rPr>
        <w:t xml:space="preserve">         </w:t>
      </w:r>
      <w:r w:rsidR="0005093C">
        <w:rPr>
          <w:rFonts w:ascii="Calibri" w:hAnsi="Calibri" w:cs="Calibri"/>
        </w:rPr>
        <w:t xml:space="preserve">     </w:t>
      </w:r>
      <w:r w:rsidRPr="00D80682">
        <w:rPr>
          <w:rFonts w:ascii="Calibri" w:hAnsi="Calibri" w:cs="Calibri"/>
        </w:rPr>
        <w:t>(Fig.6 @Gettyimages-</w:t>
      </w:r>
      <w:r w:rsidR="008F4180" w:rsidRPr="00D80682">
        <w:rPr>
          <w:rFonts w:ascii="Calibri" w:hAnsi="Calibri" w:cs="Calibri"/>
        </w:rPr>
        <w:t>Johbatan Herbert)</w:t>
      </w:r>
    </w:p>
    <w:p w14:paraId="2E61B35B" w14:textId="77777777" w:rsidR="00F30848" w:rsidRPr="00D80682" w:rsidRDefault="00F30848" w:rsidP="00304CBA">
      <w:pPr>
        <w:rPr>
          <w:rFonts w:ascii="Calibri" w:hAnsi="Calibri" w:cs="Calibri"/>
        </w:rPr>
      </w:pPr>
    </w:p>
    <w:p w14:paraId="0E540756" w14:textId="318DE9C0" w:rsidR="00304CBA" w:rsidRPr="00D80682" w:rsidRDefault="00304CBA" w:rsidP="00304CBA">
      <w:pPr>
        <w:rPr>
          <w:rFonts w:ascii="Calibri" w:hAnsi="Calibri" w:cs="Calibri"/>
        </w:rPr>
      </w:pPr>
      <w:r w:rsidRPr="00D80682">
        <w:rPr>
          <w:rFonts w:ascii="Calibri" w:hAnsi="Calibri" w:cs="Calibri"/>
        </w:rPr>
        <w:lastRenderedPageBreak/>
        <w:t>and regal dominance of St. Pauls Cathedral against the skyline is being challenged</w:t>
      </w:r>
      <w:r w:rsidR="00BB30C8" w:rsidRPr="00D80682">
        <w:rPr>
          <w:rFonts w:ascii="Calibri" w:hAnsi="Calibri" w:cs="Calibri"/>
        </w:rPr>
        <w:t xml:space="preserve"> (Fig </w:t>
      </w:r>
      <w:r w:rsidR="00F30848" w:rsidRPr="00D80682">
        <w:rPr>
          <w:rFonts w:ascii="Calibri" w:hAnsi="Calibri" w:cs="Calibri"/>
        </w:rPr>
        <w:t>6</w:t>
      </w:r>
      <w:r w:rsidR="00BB30C8" w:rsidRPr="00D80682">
        <w:rPr>
          <w:rFonts w:ascii="Calibri" w:hAnsi="Calibri" w:cs="Calibri"/>
        </w:rPr>
        <w:t>)</w:t>
      </w:r>
      <w:r w:rsidRPr="00D80682">
        <w:rPr>
          <w:rFonts w:ascii="Calibri" w:hAnsi="Calibri" w:cs="Calibri"/>
        </w:rPr>
        <w:t xml:space="preserve">. </w:t>
      </w:r>
      <w:r w:rsidR="008D5BEF" w:rsidRPr="00D80682">
        <w:rPr>
          <w:rFonts w:ascii="Calibri" w:hAnsi="Calibri" w:cs="Calibri"/>
        </w:rPr>
        <w:t>The</w:t>
      </w:r>
      <w:r w:rsidRPr="00D80682">
        <w:rPr>
          <w:rFonts w:ascii="Calibri" w:hAnsi="Calibri" w:cs="Calibri"/>
        </w:rPr>
        <w:t xml:space="preserve"> power of awe has manifested as ‘</w:t>
      </w:r>
      <w:proofErr w:type="spellStart"/>
      <w:r w:rsidR="002D7066">
        <w:rPr>
          <w:rFonts w:ascii="Calibri" w:hAnsi="Calibri" w:cs="Calibri"/>
        </w:rPr>
        <w:t>t</w:t>
      </w:r>
      <w:r w:rsidRPr="00D80682">
        <w:rPr>
          <w:rFonts w:ascii="Calibri" w:hAnsi="Calibri" w:cs="Calibri"/>
        </w:rPr>
        <w:t>remendum</w:t>
      </w:r>
      <w:proofErr w:type="spellEnd"/>
      <w:r w:rsidRPr="00D80682">
        <w:rPr>
          <w:rFonts w:ascii="Calibri" w:hAnsi="Calibri" w:cs="Calibri"/>
        </w:rPr>
        <w:t xml:space="preserve"> </w:t>
      </w:r>
      <w:proofErr w:type="spellStart"/>
      <w:r w:rsidR="002D7066">
        <w:rPr>
          <w:rFonts w:ascii="Calibri" w:hAnsi="Calibri" w:cs="Calibri"/>
        </w:rPr>
        <w:t>m</w:t>
      </w:r>
      <w:r w:rsidRPr="00D80682">
        <w:rPr>
          <w:rFonts w:ascii="Calibri" w:hAnsi="Calibri" w:cs="Calibri"/>
        </w:rPr>
        <w:t>ajestas</w:t>
      </w:r>
      <w:proofErr w:type="spellEnd"/>
      <w:r w:rsidR="002D7066" w:rsidRPr="00D80682">
        <w:rPr>
          <w:rFonts w:ascii="Calibri" w:hAnsi="Calibri" w:cs="Calibri"/>
        </w:rPr>
        <w:t>.’</w:t>
      </w:r>
      <w:r w:rsidRPr="00D80682">
        <w:rPr>
          <w:rFonts w:ascii="Calibri" w:hAnsi="Calibri" w:cs="Calibri"/>
        </w:rPr>
        <w:t xml:space="preserve"> </w:t>
      </w:r>
      <w:r w:rsidR="00F81FD0" w:rsidRPr="00D80682">
        <w:rPr>
          <w:rFonts w:ascii="Calibri" w:hAnsi="Calibri" w:cs="Calibri"/>
        </w:rPr>
        <w:t xml:space="preserve"> In </w:t>
      </w:r>
      <w:r w:rsidR="008E315A" w:rsidRPr="00D80682">
        <w:rPr>
          <w:rFonts w:ascii="Calibri" w:hAnsi="Calibri" w:cs="Calibri"/>
        </w:rPr>
        <w:t>other</w:t>
      </w:r>
      <w:r w:rsidR="00F81FD0" w:rsidRPr="00D80682">
        <w:rPr>
          <w:rFonts w:ascii="Calibri" w:hAnsi="Calibri" w:cs="Calibri"/>
        </w:rPr>
        <w:t xml:space="preserve"> </w:t>
      </w:r>
      <w:r w:rsidR="008E315A" w:rsidRPr="00D80682">
        <w:rPr>
          <w:rFonts w:ascii="Calibri" w:hAnsi="Calibri" w:cs="Calibri"/>
        </w:rPr>
        <w:t>words,</w:t>
      </w:r>
      <w:r w:rsidR="00F81FD0" w:rsidRPr="00D80682">
        <w:rPr>
          <w:rFonts w:ascii="Calibri" w:hAnsi="Calibri" w:cs="Calibri"/>
        </w:rPr>
        <w:t xml:space="preserve"> applying   Eliade’s theory, “every kratopahny and hierophany whatsoever transforms the place where it occurs: hitherto profane, it is thence forward a sacred </w:t>
      </w:r>
      <w:r w:rsidR="002D7066" w:rsidRPr="00D80682">
        <w:rPr>
          <w:rFonts w:ascii="Calibri" w:hAnsi="Calibri" w:cs="Calibri"/>
        </w:rPr>
        <w:t>area. “</w:t>
      </w:r>
      <w:r w:rsidR="00BA4D09" w:rsidRPr="00D80682">
        <w:rPr>
          <w:rStyle w:val="FootnoteReference"/>
          <w:rFonts w:ascii="Calibri" w:hAnsi="Calibri" w:cs="Calibri"/>
        </w:rPr>
        <w:footnoteReference w:id="41"/>
      </w:r>
      <w:r w:rsidR="008E315A" w:rsidRPr="00D80682">
        <w:rPr>
          <w:rFonts w:ascii="Calibri" w:hAnsi="Calibri" w:cs="Calibri"/>
        </w:rPr>
        <w:t xml:space="preserve"> </w:t>
      </w:r>
      <w:r w:rsidR="001872F9" w:rsidRPr="00D80682">
        <w:rPr>
          <w:rFonts w:ascii="Calibri" w:hAnsi="Calibri" w:cs="Calibri"/>
        </w:rPr>
        <w:t>This description allows to view Shard as a container of the sacred phenomena</w:t>
      </w:r>
      <w:r w:rsidR="005C185F" w:rsidRPr="00D80682">
        <w:rPr>
          <w:rFonts w:ascii="Calibri" w:hAnsi="Calibri" w:cs="Calibri"/>
        </w:rPr>
        <w:t xml:space="preserve">. </w:t>
      </w:r>
    </w:p>
    <w:p w14:paraId="4172207E" w14:textId="2E461F7E" w:rsidR="008029BB" w:rsidRPr="00D80682" w:rsidRDefault="003247DC" w:rsidP="008029BB">
      <w:pPr>
        <w:rPr>
          <w:rFonts w:ascii="Calibri" w:hAnsi="Calibri" w:cs="Calibri"/>
        </w:rPr>
      </w:pPr>
      <w:r w:rsidRPr="00D80682">
        <w:rPr>
          <w:rFonts w:ascii="Calibri" w:hAnsi="Calibri" w:cs="Calibri"/>
        </w:rPr>
        <w:t>Tilley argues that “p</w:t>
      </w:r>
      <w:r w:rsidR="006038F8" w:rsidRPr="00D80682">
        <w:rPr>
          <w:rFonts w:ascii="Calibri" w:hAnsi="Calibri" w:cs="Calibri"/>
        </w:rPr>
        <w:t>laces are integral to the setting and staging of everyday life. As opposed to the space that is merely an abstract container for it. Places thus contain places on a sliding scale or like a series of Russian dolls, one inside the other</w:t>
      </w:r>
      <w:r w:rsidR="002D7066" w:rsidRPr="00D80682">
        <w:rPr>
          <w:rFonts w:ascii="Calibri" w:hAnsi="Calibri" w:cs="Calibri"/>
        </w:rPr>
        <w:t>.”</w:t>
      </w:r>
      <w:r w:rsidR="006038F8" w:rsidRPr="00D80682">
        <w:rPr>
          <w:rFonts w:ascii="Calibri" w:hAnsi="Calibri" w:cs="Calibri"/>
        </w:rPr>
        <w:t xml:space="preserve"> </w:t>
      </w:r>
      <w:r w:rsidR="00BD4296" w:rsidRPr="00D80682">
        <w:rPr>
          <w:rStyle w:val="FootnoteReference"/>
          <w:rFonts w:ascii="Calibri" w:hAnsi="Calibri" w:cs="Calibri"/>
        </w:rPr>
        <w:footnoteReference w:id="42"/>
      </w:r>
      <w:r w:rsidR="008029BB" w:rsidRPr="00D80682">
        <w:rPr>
          <w:rFonts w:ascii="Calibri" w:hAnsi="Calibri" w:cs="Calibri"/>
        </w:rPr>
        <w:t xml:space="preserve"> The vision of the developer Irvin Stellar was “to create a striking vertical city incorporating retail, offices, hotel, apartments, </w:t>
      </w:r>
      <w:r w:rsidR="00C305BC" w:rsidRPr="00D80682">
        <w:rPr>
          <w:rFonts w:ascii="Calibri" w:hAnsi="Calibri" w:cs="Calibri"/>
        </w:rPr>
        <w:t>restaurants,</w:t>
      </w:r>
      <w:r w:rsidR="008029BB" w:rsidRPr="00D80682">
        <w:rPr>
          <w:rFonts w:ascii="Calibri" w:hAnsi="Calibri" w:cs="Calibri"/>
        </w:rPr>
        <w:t xml:space="preserve"> and a public viewing gallery.</w:t>
      </w:r>
      <w:r w:rsidR="008A626E" w:rsidRPr="00D80682">
        <w:rPr>
          <w:rStyle w:val="FootnoteReference"/>
          <w:rFonts w:ascii="Calibri" w:hAnsi="Calibri" w:cs="Calibri"/>
        </w:rPr>
        <w:footnoteReference w:id="43"/>
      </w:r>
      <w:r w:rsidR="008A626E" w:rsidRPr="00D80682">
        <w:rPr>
          <w:rFonts w:ascii="Calibri" w:hAnsi="Calibri" w:cs="Calibri"/>
        </w:rPr>
        <w:t>”</w:t>
      </w:r>
      <w:r w:rsidR="00CC0F86" w:rsidRPr="00D80682">
        <w:rPr>
          <w:rFonts w:ascii="Calibri" w:hAnsi="Calibri" w:cs="Calibri"/>
        </w:rPr>
        <w:t xml:space="preserve"> </w:t>
      </w:r>
      <w:r w:rsidR="00E028FE" w:rsidRPr="00D80682">
        <w:rPr>
          <w:rFonts w:ascii="Calibri" w:hAnsi="Calibri" w:cs="Calibri"/>
        </w:rPr>
        <w:t xml:space="preserve">Skyscrapers do </w:t>
      </w:r>
      <w:r w:rsidR="002D7066" w:rsidRPr="00D80682">
        <w:rPr>
          <w:rFonts w:ascii="Calibri" w:hAnsi="Calibri" w:cs="Calibri"/>
        </w:rPr>
        <w:t>function as</w:t>
      </w:r>
      <w:r w:rsidR="00E028FE" w:rsidRPr="00D80682">
        <w:rPr>
          <w:rFonts w:ascii="Calibri" w:hAnsi="Calibri" w:cs="Calibri"/>
        </w:rPr>
        <w:t xml:space="preserve"> a spatial container for multitude of qualitatively </w:t>
      </w:r>
      <w:r w:rsidR="009E7F64" w:rsidRPr="00D80682">
        <w:rPr>
          <w:rFonts w:ascii="Calibri" w:hAnsi="Calibri" w:cs="Calibri"/>
        </w:rPr>
        <w:t>various places</w:t>
      </w:r>
      <w:r w:rsidR="00E028FE" w:rsidRPr="00D80682">
        <w:rPr>
          <w:rFonts w:ascii="Calibri" w:hAnsi="Calibri" w:cs="Calibri"/>
        </w:rPr>
        <w:t xml:space="preserve">. </w:t>
      </w:r>
      <w:r w:rsidR="00C305BC" w:rsidRPr="00D80682">
        <w:rPr>
          <w:rFonts w:ascii="Calibri" w:hAnsi="Calibri" w:cs="Calibri"/>
        </w:rPr>
        <w:t>The symbolism of the Russian doll fit</w:t>
      </w:r>
      <w:r w:rsidR="00E028FE" w:rsidRPr="00D80682">
        <w:rPr>
          <w:rFonts w:ascii="Calibri" w:hAnsi="Calibri" w:cs="Calibri"/>
        </w:rPr>
        <w:t>s</w:t>
      </w:r>
      <w:r w:rsidR="00C305BC" w:rsidRPr="00D80682">
        <w:rPr>
          <w:rFonts w:ascii="Calibri" w:hAnsi="Calibri" w:cs="Calibri"/>
        </w:rPr>
        <w:t xml:space="preserve"> the description of the </w:t>
      </w:r>
      <w:r w:rsidR="007F5A8A" w:rsidRPr="00D80682">
        <w:rPr>
          <w:rFonts w:ascii="Calibri" w:hAnsi="Calibri" w:cs="Calibri"/>
        </w:rPr>
        <w:t>skyscraper, being</w:t>
      </w:r>
      <w:r w:rsidR="00C305BC" w:rsidRPr="00D80682">
        <w:rPr>
          <w:rFonts w:ascii="Calibri" w:hAnsi="Calibri" w:cs="Calibri"/>
        </w:rPr>
        <w:t xml:space="preserve"> a macrocosm by itself filled with microcosms, it represents a flow of infinity. </w:t>
      </w:r>
    </w:p>
    <w:p w14:paraId="0664F3DE" w14:textId="77777777" w:rsidR="00F3233B" w:rsidRPr="00D80682" w:rsidRDefault="00F3233B" w:rsidP="008029BB">
      <w:pPr>
        <w:rPr>
          <w:rFonts w:ascii="Calibri" w:hAnsi="Calibri" w:cs="Calibri"/>
        </w:rPr>
      </w:pPr>
    </w:p>
    <w:p w14:paraId="36BAD20C" w14:textId="5DA8F430" w:rsidR="00087081" w:rsidRPr="00D80682" w:rsidRDefault="002C4A7C" w:rsidP="00087081">
      <w:pPr>
        <w:rPr>
          <w:rFonts w:ascii="Calibri" w:hAnsi="Calibri" w:cs="Calibri"/>
        </w:rPr>
      </w:pPr>
      <w:r w:rsidRPr="00D80682">
        <w:rPr>
          <w:rFonts w:ascii="Calibri" w:hAnsi="Calibri" w:cs="Calibri"/>
        </w:rPr>
        <w:t xml:space="preserve"> </w:t>
      </w:r>
      <w:r w:rsidR="00F3233B" w:rsidRPr="00D80682">
        <w:rPr>
          <w:rFonts w:ascii="Calibri" w:hAnsi="Calibri" w:cs="Calibri"/>
        </w:rPr>
        <w:t>S</w:t>
      </w:r>
      <w:r w:rsidRPr="00D80682">
        <w:rPr>
          <w:rFonts w:ascii="Calibri" w:hAnsi="Calibri" w:cs="Calibri"/>
        </w:rPr>
        <w:t>kyscrapers offer</w:t>
      </w:r>
      <w:r w:rsidR="0026009F" w:rsidRPr="00D80682">
        <w:rPr>
          <w:rFonts w:ascii="Calibri" w:hAnsi="Calibri" w:cs="Calibri"/>
        </w:rPr>
        <w:t xml:space="preserve"> </w:t>
      </w:r>
      <w:r w:rsidRPr="00D80682">
        <w:rPr>
          <w:rFonts w:ascii="Calibri" w:hAnsi="Calibri" w:cs="Calibri"/>
        </w:rPr>
        <w:t>human</w:t>
      </w:r>
      <w:r w:rsidR="0026009F" w:rsidRPr="00D80682">
        <w:rPr>
          <w:rFonts w:ascii="Calibri" w:hAnsi="Calibri" w:cs="Calibri"/>
        </w:rPr>
        <w:t>ity</w:t>
      </w:r>
      <w:r w:rsidRPr="00D80682">
        <w:rPr>
          <w:rFonts w:ascii="Calibri" w:hAnsi="Calibri" w:cs="Calibri"/>
        </w:rPr>
        <w:t xml:space="preserve"> </w:t>
      </w:r>
      <w:r w:rsidR="008C51AF" w:rsidRPr="00D80682">
        <w:rPr>
          <w:rFonts w:ascii="Calibri" w:hAnsi="Calibri" w:cs="Calibri"/>
        </w:rPr>
        <w:t>an</w:t>
      </w:r>
      <w:r w:rsidRPr="00D80682">
        <w:rPr>
          <w:rFonts w:ascii="Calibri" w:hAnsi="Calibri" w:cs="Calibri"/>
        </w:rPr>
        <w:t xml:space="preserve"> </w:t>
      </w:r>
      <w:r w:rsidR="008C51AF" w:rsidRPr="00D80682">
        <w:rPr>
          <w:rFonts w:ascii="Calibri" w:hAnsi="Calibri" w:cs="Calibri"/>
        </w:rPr>
        <w:t>elevated</w:t>
      </w:r>
      <w:r w:rsidRPr="00D80682">
        <w:rPr>
          <w:rFonts w:ascii="Calibri" w:hAnsi="Calibri" w:cs="Calibri"/>
        </w:rPr>
        <w:t xml:space="preserve"> vision of reality, </w:t>
      </w:r>
      <w:r w:rsidR="008C51AF" w:rsidRPr="00D80682">
        <w:rPr>
          <w:rFonts w:ascii="Calibri" w:hAnsi="Calibri" w:cs="Calibri"/>
        </w:rPr>
        <w:t xml:space="preserve">an </w:t>
      </w:r>
      <w:r w:rsidRPr="00D80682">
        <w:rPr>
          <w:rFonts w:ascii="Calibri" w:hAnsi="Calibri" w:cs="Calibri"/>
        </w:rPr>
        <w:t xml:space="preserve">escape to the word above, </w:t>
      </w:r>
      <w:r w:rsidR="008C51AF" w:rsidRPr="00D80682">
        <w:rPr>
          <w:rFonts w:ascii="Calibri" w:hAnsi="Calibri" w:cs="Calibri"/>
        </w:rPr>
        <w:t xml:space="preserve">an </w:t>
      </w:r>
      <w:r w:rsidRPr="00D80682">
        <w:rPr>
          <w:rFonts w:ascii="Calibri" w:hAnsi="Calibri" w:cs="Calibri"/>
        </w:rPr>
        <w:t xml:space="preserve">ability to </w:t>
      </w:r>
      <w:r w:rsidR="0018579F" w:rsidRPr="00D80682">
        <w:rPr>
          <w:rFonts w:ascii="Calibri" w:hAnsi="Calibri" w:cs="Calibri"/>
        </w:rPr>
        <w:t xml:space="preserve">get off from the </w:t>
      </w:r>
      <w:r w:rsidR="0026009F" w:rsidRPr="00D80682">
        <w:rPr>
          <w:rFonts w:ascii="Calibri" w:hAnsi="Calibri" w:cs="Calibri"/>
        </w:rPr>
        <w:t xml:space="preserve">earth </w:t>
      </w:r>
      <w:r w:rsidR="0018579F" w:rsidRPr="00D80682">
        <w:rPr>
          <w:rFonts w:ascii="Calibri" w:hAnsi="Calibri" w:cs="Calibri"/>
        </w:rPr>
        <w:t xml:space="preserve">plane and be able to </w:t>
      </w:r>
      <w:r w:rsidRPr="00D80682">
        <w:rPr>
          <w:rFonts w:ascii="Calibri" w:hAnsi="Calibri" w:cs="Calibri"/>
        </w:rPr>
        <w:t>touch the sky</w:t>
      </w:r>
      <w:r w:rsidR="0018579F" w:rsidRPr="00D80682">
        <w:rPr>
          <w:rFonts w:ascii="Calibri" w:hAnsi="Calibri" w:cs="Calibri"/>
        </w:rPr>
        <w:t xml:space="preserve">. As Eliade argues,” Idea of “accession” into heaven, by means of either of a rope, a tree, or a ladder, is </w:t>
      </w:r>
      <w:proofErr w:type="gramStart"/>
      <w:r w:rsidR="00390022" w:rsidRPr="00D80682">
        <w:rPr>
          <w:rFonts w:ascii="Calibri" w:hAnsi="Calibri" w:cs="Calibri"/>
        </w:rPr>
        <w:t>fairly widespread</w:t>
      </w:r>
      <w:proofErr w:type="gramEnd"/>
      <w:r w:rsidR="0018579F" w:rsidRPr="00D80682">
        <w:rPr>
          <w:rFonts w:ascii="Calibri" w:hAnsi="Calibri" w:cs="Calibri"/>
        </w:rPr>
        <w:t xml:space="preserve"> in all </w:t>
      </w:r>
      <w:r w:rsidR="006B3C60" w:rsidRPr="00D80682">
        <w:rPr>
          <w:rFonts w:ascii="Calibri" w:hAnsi="Calibri" w:cs="Calibri"/>
        </w:rPr>
        <w:t>five</w:t>
      </w:r>
      <w:r w:rsidR="0018579F" w:rsidRPr="00D80682">
        <w:rPr>
          <w:rFonts w:ascii="Calibri" w:hAnsi="Calibri" w:cs="Calibri"/>
        </w:rPr>
        <w:t xml:space="preserve"> continents</w:t>
      </w:r>
      <w:r w:rsidR="009E7F64" w:rsidRPr="00D80682">
        <w:rPr>
          <w:rFonts w:ascii="Calibri" w:hAnsi="Calibri" w:cs="Calibri"/>
        </w:rPr>
        <w:t>.”</w:t>
      </w:r>
      <w:r w:rsidR="0018579F" w:rsidRPr="00D80682">
        <w:rPr>
          <w:rFonts w:ascii="Calibri" w:hAnsi="Calibri" w:cs="Calibri"/>
        </w:rPr>
        <w:t xml:space="preserve"> </w:t>
      </w:r>
      <w:r w:rsidR="008A626E" w:rsidRPr="00D80682">
        <w:rPr>
          <w:rStyle w:val="FootnoteReference"/>
          <w:rFonts w:ascii="Calibri" w:hAnsi="Calibri" w:cs="Calibri"/>
        </w:rPr>
        <w:footnoteReference w:id="44"/>
      </w:r>
      <w:r w:rsidR="0018579F" w:rsidRPr="00D80682">
        <w:rPr>
          <w:rFonts w:ascii="Calibri" w:hAnsi="Calibri" w:cs="Calibri"/>
        </w:rPr>
        <w:t xml:space="preserve"> </w:t>
      </w:r>
      <w:r w:rsidRPr="00D80682">
        <w:rPr>
          <w:rFonts w:ascii="Calibri" w:hAnsi="Calibri" w:cs="Calibri"/>
        </w:rPr>
        <w:t>The fact that</w:t>
      </w:r>
      <w:r w:rsidR="001742EC" w:rsidRPr="00D80682">
        <w:rPr>
          <w:rFonts w:ascii="Calibri" w:hAnsi="Calibri" w:cs="Calibri"/>
        </w:rPr>
        <w:t>,</w:t>
      </w:r>
      <w:r w:rsidRPr="00D80682">
        <w:rPr>
          <w:rFonts w:ascii="Calibri" w:hAnsi="Calibri" w:cs="Calibri"/>
        </w:rPr>
        <w:t xml:space="preserve"> most of the landmark buildings host luxury hotels and restaurants, out of the ordinary retail experience, high- profile company offices</w:t>
      </w:r>
      <w:r w:rsidR="001742EC" w:rsidRPr="00D80682">
        <w:rPr>
          <w:rFonts w:ascii="Calibri" w:hAnsi="Calibri" w:cs="Calibri"/>
        </w:rPr>
        <w:t>,</w:t>
      </w:r>
      <w:r w:rsidR="0018579F" w:rsidRPr="00D80682">
        <w:rPr>
          <w:rFonts w:ascii="Calibri" w:hAnsi="Calibri" w:cs="Calibri"/>
        </w:rPr>
        <w:t xml:space="preserve"> </w:t>
      </w:r>
      <w:r w:rsidR="007873AB" w:rsidRPr="00D80682">
        <w:rPr>
          <w:rFonts w:ascii="Calibri" w:hAnsi="Calibri" w:cs="Calibri"/>
        </w:rPr>
        <w:t>provides</w:t>
      </w:r>
      <w:r w:rsidR="0018579F" w:rsidRPr="00D80682">
        <w:rPr>
          <w:rFonts w:ascii="Calibri" w:hAnsi="Calibri" w:cs="Calibri"/>
        </w:rPr>
        <w:t xml:space="preserve"> </w:t>
      </w:r>
      <w:r w:rsidR="007873AB" w:rsidRPr="00D80682">
        <w:rPr>
          <w:rFonts w:ascii="Calibri" w:hAnsi="Calibri" w:cs="Calibri"/>
        </w:rPr>
        <w:t xml:space="preserve">understanding - </w:t>
      </w:r>
      <w:r w:rsidR="0018579F" w:rsidRPr="00D80682">
        <w:rPr>
          <w:rFonts w:ascii="Calibri" w:hAnsi="Calibri" w:cs="Calibri"/>
        </w:rPr>
        <w:t xml:space="preserve">they are places that offer the escape from the </w:t>
      </w:r>
      <w:r w:rsidR="00E7051C" w:rsidRPr="00D80682">
        <w:rPr>
          <w:rFonts w:ascii="Calibri" w:hAnsi="Calibri" w:cs="Calibri"/>
        </w:rPr>
        <w:t>mundane and</w:t>
      </w:r>
      <w:r w:rsidR="0018579F" w:rsidRPr="00D80682">
        <w:rPr>
          <w:rFonts w:ascii="Calibri" w:hAnsi="Calibri" w:cs="Calibri"/>
        </w:rPr>
        <w:t xml:space="preserve"> transition to a </w:t>
      </w:r>
      <w:r w:rsidR="00D6425C" w:rsidRPr="00D80682">
        <w:rPr>
          <w:rFonts w:ascii="Calibri" w:hAnsi="Calibri" w:cs="Calibri"/>
        </w:rPr>
        <w:t>long-lost</w:t>
      </w:r>
      <w:r w:rsidR="0018579F" w:rsidRPr="00D80682">
        <w:rPr>
          <w:rFonts w:ascii="Calibri" w:hAnsi="Calibri" w:cs="Calibri"/>
        </w:rPr>
        <w:t xml:space="preserve"> paradise, for those whose image of paradise is imagined differently than a mysterious</w:t>
      </w:r>
      <w:r w:rsidR="006014ED" w:rsidRPr="00D80682">
        <w:rPr>
          <w:rFonts w:ascii="Calibri" w:hAnsi="Calibri" w:cs="Calibri"/>
        </w:rPr>
        <w:t xml:space="preserve"> natural</w:t>
      </w:r>
      <w:r w:rsidR="0018579F" w:rsidRPr="00D80682">
        <w:rPr>
          <w:rFonts w:ascii="Calibri" w:hAnsi="Calibri" w:cs="Calibri"/>
        </w:rPr>
        <w:t xml:space="preserve"> garden.</w:t>
      </w:r>
    </w:p>
    <w:p w14:paraId="770B85DC" w14:textId="77777777" w:rsidR="00F3233B" w:rsidRPr="00D80682" w:rsidRDefault="00F3233B" w:rsidP="00087081">
      <w:pPr>
        <w:rPr>
          <w:rFonts w:ascii="Calibri" w:hAnsi="Calibri" w:cs="Calibri"/>
        </w:rPr>
      </w:pPr>
    </w:p>
    <w:p w14:paraId="202427D5" w14:textId="6C21D77C" w:rsidR="00034FDB" w:rsidRPr="00D80682" w:rsidRDefault="00034FDB" w:rsidP="00087081">
      <w:pPr>
        <w:rPr>
          <w:rFonts w:ascii="Calibri" w:hAnsi="Calibri" w:cs="Calibri"/>
        </w:rPr>
      </w:pPr>
      <w:r w:rsidRPr="00D80682">
        <w:rPr>
          <w:rFonts w:ascii="Calibri" w:hAnsi="Calibri" w:cs="Calibri"/>
        </w:rPr>
        <w:t xml:space="preserve">To summarise the above discussed: Skyscrapers can communicate, just like humans they have names, which award them a personality and set them apart from nameless homogeneous space. Quite often those names carry words like Tower or Centre, which accentuates the focal </w:t>
      </w:r>
      <w:r w:rsidR="00BB4D73" w:rsidRPr="00D80682">
        <w:rPr>
          <w:rFonts w:ascii="Calibri" w:hAnsi="Calibri" w:cs="Calibri"/>
        </w:rPr>
        <w:t>essence</w:t>
      </w:r>
      <w:r w:rsidRPr="00D80682">
        <w:rPr>
          <w:rFonts w:ascii="Calibri" w:hAnsi="Calibri" w:cs="Calibri"/>
        </w:rPr>
        <w:t xml:space="preserve"> of such constructs. </w:t>
      </w:r>
    </w:p>
    <w:p w14:paraId="356F5712" w14:textId="4235E26E" w:rsidR="00034FDB" w:rsidRPr="00D80682" w:rsidRDefault="004B4CDC" w:rsidP="00087081">
      <w:pPr>
        <w:rPr>
          <w:rFonts w:ascii="Calibri" w:hAnsi="Calibri" w:cs="Calibri"/>
        </w:rPr>
      </w:pPr>
      <w:r w:rsidRPr="00D80682">
        <w:rPr>
          <w:rFonts w:ascii="Calibri" w:hAnsi="Calibri" w:cs="Calibri"/>
        </w:rPr>
        <w:t>Additionally, the</w:t>
      </w:r>
      <w:r w:rsidR="00034FDB" w:rsidRPr="00D80682">
        <w:rPr>
          <w:rFonts w:ascii="Calibri" w:hAnsi="Calibri" w:cs="Calibri"/>
        </w:rPr>
        <w:t xml:space="preserve"> names of </w:t>
      </w:r>
      <w:r w:rsidR="002D6448" w:rsidRPr="00D80682">
        <w:rPr>
          <w:rFonts w:ascii="Calibri" w:hAnsi="Calibri" w:cs="Calibri"/>
        </w:rPr>
        <w:t>the skyscrapers</w:t>
      </w:r>
      <w:r w:rsidR="00034FDB" w:rsidRPr="00D80682">
        <w:rPr>
          <w:rFonts w:ascii="Calibri" w:hAnsi="Calibri" w:cs="Calibri"/>
        </w:rPr>
        <w:t xml:space="preserve"> are vocal and self-explanatory of all the levels of symbolism they may carry. The engagement </w:t>
      </w:r>
      <w:r w:rsidRPr="00D80682">
        <w:rPr>
          <w:rFonts w:ascii="Calibri" w:hAnsi="Calibri" w:cs="Calibri"/>
        </w:rPr>
        <w:t xml:space="preserve">of the skyscraper </w:t>
      </w:r>
      <w:r w:rsidR="00034FDB" w:rsidRPr="00D80682">
        <w:rPr>
          <w:rFonts w:ascii="Calibri" w:hAnsi="Calibri" w:cs="Calibri"/>
        </w:rPr>
        <w:t xml:space="preserve">with the other places contained within </w:t>
      </w:r>
      <w:r w:rsidRPr="00D80682">
        <w:rPr>
          <w:rFonts w:ascii="Calibri" w:hAnsi="Calibri" w:cs="Calibri"/>
        </w:rPr>
        <w:t xml:space="preserve">it may give us an understanding how the building wants to be perceived and how it will engage on the sensory level with its visitors. Frequent visitors of the hotels and restaurants may look for the out of ordinary experience, which can </w:t>
      </w:r>
      <w:proofErr w:type="gramStart"/>
      <w:r w:rsidRPr="00D80682">
        <w:rPr>
          <w:rFonts w:ascii="Calibri" w:hAnsi="Calibri" w:cs="Calibri"/>
        </w:rPr>
        <w:t>be posed</w:t>
      </w:r>
      <w:proofErr w:type="gramEnd"/>
      <w:r w:rsidRPr="00D80682">
        <w:rPr>
          <w:rFonts w:ascii="Calibri" w:hAnsi="Calibri" w:cs="Calibri"/>
        </w:rPr>
        <w:t xml:space="preserve"> as a quest of returning to the lost paradise or finding a mysterious Shangri-la</w:t>
      </w:r>
      <w:r w:rsidR="00A8582E" w:rsidRPr="00D80682">
        <w:rPr>
          <w:rFonts w:ascii="Calibri" w:hAnsi="Calibri" w:cs="Calibri"/>
        </w:rPr>
        <w:t xml:space="preserve">. </w:t>
      </w:r>
      <w:r w:rsidRPr="00D80682">
        <w:rPr>
          <w:rFonts w:ascii="Calibri" w:hAnsi="Calibri" w:cs="Calibri"/>
        </w:rPr>
        <w:t>Visitors of the observation decks might become pilgrims of the sky-</w:t>
      </w:r>
      <w:r w:rsidR="00891C1F" w:rsidRPr="00D80682">
        <w:rPr>
          <w:rFonts w:ascii="Calibri" w:hAnsi="Calibri" w:cs="Calibri"/>
        </w:rPr>
        <w:t>temple, repeating</w:t>
      </w:r>
      <w:r w:rsidRPr="00D80682">
        <w:rPr>
          <w:rFonts w:ascii="Calibri" w:hAnsi="Calibri" w:cs="Calibri"/>
        </w:rPr>
        <w:t xml:space="preserve"> the myth of ascend to the sky or reaching the top of sacred mountain. </w:t>
      </w:r>
    </w:p>
    <w:p w14:paraId="7F0E022F" w14:textId="77777777" w:rsidR="00F3233B" w:rsidRPr="00D80682" w:rsidRDefault="00F3233B" w:rsidP="00087081">
      <w:pPr>
        <w:rPr>
          <w:rFonts w:ascii="Calibri" w:hAnsi="Calibri" w:cs="Calibri"/>
        </w:rPr>
      </w:pPr>
    </w:p>
    <w:p w14:paraId="07F70092" w14:textId="53022EBA" w:rsidR="0017061C" w:rsidRPr="00D80682" w:rsidRDefault="00F3233B" w:rsidP="00087081">
      <w:pPr>
        <w:rPr>
          <w:rFonts w:ascii="Calibri" w:hAnsi="Calibri" w:cs="Calibri"/>
        </w:rPr>
      </w:pPr>
      <w:r w:rsidRPr="00D80682">
        <w:rPr>
          <w:rFonts w:ascii="Calibri" w:hAnsi="Calibri" w:cs="Calibri"/>
        </w:rPr>
        <w:t xml:space="preserve">The shape and the look of skyscraper sends </w:t>
      </w:r>
      <w:r w:rsidR="00A54C25" w:rsidRPr="00D80682">
        <w:rPr>
          <w:rFonts w:ascii="Calibri" w:hAnsi="Calibri" w:cs="Calibri"/>
        </w:rPr>
        <w:t>a</w:t>
      </w:r>
      <w:r w:rsidRPr="00D80682">
        <w:rPr>
          <w:rFonts w:ascii="Calibri" w:hAnsi="Calibri" w:cs="Calibri"/>
        </w:rPr>
        <w:t xml:space="preserve"> message on how it wants to </w:t>
      </w:r>
      <w:proofErr w:type="gramStart"/>
      <w:r w:rsidRPr="00D80682">
        <w:rPr>
          <w:rFonts w:ascii="Calibri" w:hAnsi="Calibri" w:cs="Calibri"/>
        </w:rPr>
        <w:t>be</w:t>
      </w:r>
      <w:r w:rsidR="0005093C">
        <w:rPr>
          <w:rFonts w:ascii="Calibri" w:hAnsi="Calibri" w:cs="Calibri"/>
        </w:rPr>
        <w:t xml:space="preserve"> understood</w:t>
      </w:r>
      <w:proofErr w:type="gramEnd"/>
      <w:r w:rsidRPr="00D80682">
        <w:rPr>
          <w:rFonts w:ascii="Calibri" w:hAnsi="Calibri" w:cs="Calibri"/>
        </w:rPr>
        <w:t xml:space="preserve">, how our own body will engage with it. How do </w:t>
      </w:r>
      <w:r w:rsidR="00A54C25" w:rsidRPr="00D80682">
        <w:rPr>
          <w:rFonts w:ascii="Calibri" w:hAnsi="Calibri" w:cs="Calibri"/>
        </w:rPr>
        <w:t xml:space="preserve">humans </w:t>
      </w:r>
      <w:r w:rsidRPr="00D80682">
        <w:rPr>
          <w:rFonts w:ascii="Calibri" w:hAnsi="Calibri" w:cs="Calibri"/>
        </w:rPr>
        <w:t>align bodily vertical-horizontal axis against the skyline and acknowledge the Central point</w:t>
      </w:r>
      <w:r w:rsidR="004A0695">
        <w:rPr>
          <w:rFonts w:ascii="Calibri" w:hAnsi="Calibri" w:cs="Calibri"/>
        </w:rPr>
        <w:t xml:space="preserve">? Potential answer to </w:t>
      </w:r>
      <w:r w:rsidR="00434853">
        <w:rPr>
          <w:rFonts w:ascii="Calibri" w:hAnsi="Calibri" w:cs="Calibri"/>
        </w:rPr>
        <w:t xml:space="preserve">that </w:t>
      </w:r>
      <w:r w:rsidR="004A0695" w:rsidRPr="00D80682">
        <w:rPr>
          <w:rFonts w:ascii="Calibri" w:hAnsi="Calibri" w:cs="Calibri"/>
        </w:rPr>
        <w:t>may</w:t>
      </w:r>
      <w:r w:rsidRPr="00D80682">
        <w:rPr>
          <w:rFonts w:ascii="Calibri" w:hAnsi="Calibri" w:cs="Calibri"/>
        </w:rPr>
        <w:t xml:space="preserve"> </w:t>
      </w:r>
      <w:proofErr w:type="gramStart"/>
      <w:r w:rsidRPr="00D80682">
        <w:rPr>
          <w:rFonts w:ascii="Calibri" w:hAnsi="Calibri" w:cs="Calibri"/>
        </w:rPr>
        <w:t>be seen</w:t>
      </w:r>
      <w:proofErr w:type="gramEnd"/>
      <w:r w:rsidRPr="00D80682">
        <w:rPr>
          <w:rFonts w:ascii="Calibri" w:hAnsi="Calibri" w:cs="Calibri"/>
        </w:rPr>
        <w:t xml:space="preserve"> in a rising tower of the skyscraper</w:t>
      </w:r>
      <w:r w:rsidR="004A0695">
        <w:rPr>
          <w:rFonts w:ascii="Calibri" w:hAnsi="Calibri" w:cs="Calibri"/>
        </w:rPr>
        <w:t>,</w:t>
      </w:r>
      <w:r w:rsidRPr="00D80682">
        <w:rPr>
          <w:rFonts w:ascii="Calibri" w:hAnsi="Calibri" w:cs="Calibri"/>
        </w:rPr>
        <w:t xml:space="preserve"> rising from the ground reaching into the sky, cutting through </w:t>
      </w:r>
      <w:r w:rsidR="0017061C" w:rsidRPr="00D80682">
        <w:rPr>
          <w:rFonts w:ascii="Calibri" w:hAnsi="Calibri" w:cs="Calibri"/>
        </w:rPr>
        <w:t>the line</w:t>
      </w:r>
      <w:r w:rsidRPr="00D80682">
        <w:rPr>
          <w:rFonts w:ascii="Calibri" w:hAnsi="Calibri" w:cs="Calibri"/>
        </w:rPr>
        <w:t xml:space="preserve"> of the </w:t>
      </w:r>
      <w:r w:rsidR="00E7051C" w:rsidRPr="00D80682">
        <w:rPr>
          <w:rFonts w:ascii="Calibri" w:hAnsi="Calibri" w:cs="Calibri"/>
        </w:rPr>
        <w:t>horizon,</w:t>
      </w:r>
      <w:r w:rsidR="0017061C" w:rsidRPr="00D80682">
        <w:rPr>
          <w:rFonts w:ascii="Calibri" w:hAnsi="Calibri" w:cs="Calibri"/>
        </w:rPr>
        <w:t xml:space="preserve"> and creating a focal </w:t>
      </w:r>
      <w:r w:rsidR="009E7F64" w:rsidRPr="00D80682">
        <w:rPr>
          <w:rFonts w:ascii="Calibri" w:hAnsi="Calibri" w:cs="Calibri"/>
        </w:rPr>
        <w:t>pivotal point</w:t>
      </w:r>
      <w:r w:rsidR="0017061C" w:rsidRPr="00D80682">
        <w:rPr>
          <w:rFonts w:ascii="Calibri" w:hAnsi="Calibri" w:cs="Calibri"/>
        </w:rPr>
        <w:t xml:space="preserve">. </w:t>
      </w:r>
      <w:r w:rsidR="004A0695">
        <w:rPr>
          <w:rFonts w:ascii="Calibri" w:hAnsi="Calibri" w:cs="Calibri"/>
        </w:rPr>
        <w:t xml:space="preserve">Skyscrapers’ </w:t>
      </w:r>
      <w:r w:rsidR="0017061C" w:rsidRPr="00D80682">
        <w:rPr>
          <w:rFonts w:ascii="Calibri" w:hAnsi="Calibri" w:cs="Calibri"/>
        </w:rPr>
        <w:t>shape and look may remind</w:t>
      </w:r>
      <w:r w:rsidR="00E7051C" w:rsidRPr="00D80682">
        <w:rPr>
          <w:rFonts w:ascii="Calibri" w:hAnsi="Calibri" w:cs="Calibri"/>
        </w:rPr>
        <w:t xml:space="preserve"> of</w:t>
      </w:r>
      <w:r w:rsidR="0017061C" w:rsidRPr="00D80682">
        <w:rPr>
          <w:rFonts w:ascii="Calibri" w:hAnsi="Calibri" w:cs="Calibri"/>
        </w:rPr>
        <w:t xml:space="preserve"> symbols that provide a spiritual connection to the divine </w:t>
      </w:r>
      <w:r w:rsidR="004A0695">
        <w:rPr>
          <w:rFonts w:ascii="Calibri" w:hAnsi="Calibri" w:cs="Calibri"/>
        </w:rPr>
        <w:t>o</w:t>
      </w:r>
      <w:r w:rsidR="00E7051C" w:rsidRPr="00D80682">
        <w:rPr>
          <w:rFonts w:ascii="Calibri" w:hAnsi="Calibri" w:cs="Calibri"/>
        </w:rPr>
        <w:t>r</w:t>
      </w:r>
      <w:r w:rsidR="004A0695">
        <w:rPr>
          <w:rFonts w:ascii="Calibri" w:hAnsi="Calibri" w:cs="Calibri"/>
        </w:rPr>
        <w:t>, in other words</w:t>
      </w:r>
      <w:r w:rsidR="00E7051C" w:rsidRPr="00D80682">
        <w:rPr>
          <w:rFonts w:ascii="Calibri" w:hAnsi="Calibri" w:cs="Calibri"/>
        </w:rPr>
        <w:t xml:space="preserve"> adopting Lane</w:t>
      </w:r>
      <w:r w:rsidR="00A54C25" w:rsidRPr="00D80682">
        <w:rPr>
          <w:rFonts w:ascii="Calibri" w:hAnsi="Calibri" w:cs="Calibri"/>
        </w:rPr>
        <w:t xml:space="preserve"> approach</w:t>
      </w:r>
      <w:r w:rsidR="004A0695">
        <w:rPr>
          <w:rFonts w:ascii="Calibri" w:hAnsi="Calibri" w:cs="Calibri"/>
        </w:rPr>
        <w:t>,</w:t>
      </w:r>
      <w:r w:rsidR="00E7051C" w:rsidRPr="00D80682">
        <w:rPr>
          <w:rFonts w:ascii="Calibri" w:hAnsi="Calibri" w:cs="Calibri"/>
        </w:rPr>
        <w:t xml:space="preserve"> the imagination may create the sacred image of </w:t>
      </w:r>
      <w:r w:rsidR="002D6448" w:rsidRPr="00D80682">
        <w:rPr>
          <w:rFonts w:ascii="Calibri" w:hAnsi="Calibri" w:cs="Calibri"/>
        </w:rPr>
        <w:t>“the other</w:t>
      </w:r>
      <w:r w:rsidR="009E7F64" w:rsidRPr="00D80682">
        <w:rPr>
          <w:rFonts w:ascii="Calibri" w:hAnsi="Calibri" w:cs="Calibri"/>
        </w:rPr>
        <w:t>.”</w:t>
      </w:r>
      <w:r w:rsidR="00E7051C" w:rsidRPr="00D80682">
        <w:rPr>
          <w:rFonts w:ascii="Calibri" w:hAnsi="Calibri" w:cs="Calibri"/>
        </w:rPr>
        <w:t xml:space="preserve"> </w:t>
      </w:r>
      <w:r w:rsidR="00A35AE0">
        <w:rPr>
          <w:rFonts w:ascii="Calibri" w:hAnsi="Calibri" w:cs="Calibri"/>
        </w:rPr>
        <w:t xml:space="preserve">Personally, when I get in the contact with the skyscrapers, I feel the urge to get better organised. Instinctively I want to pull up myself and feel taller and stronger. </w:t>
      </w:r>
    </w:p>
    <w:p w14:paraId="0F890F72" w14:textId="77777777" w:rsidR="0017061C" w:rsidRPr="00D80682" w:rsidRDefault="0017061C" w:rsidP="00087081">
      <w:pPr>
        <w:rPr>
          <w:rFonts w:ascii="Calibri" w:hAnsi="Calibri" w:cs="Calibri"/>
        </w:rPr>
      </w:pPr>
    </w:p>
    <w:p w14:paraId="5365E858" w14:textId="77777777" w:rsidR="002C4A7C" w:rsidRPr="00D80682" w:rsidRDefault="002C4A7C" w:rsidP="00AF1FFF">
      <w:pPr>
        <w:rPr>
          <w:rFonts w:ascii="Calibri" w:hAnsi="Calibri" w:cs="Calibri"/>
        </w:rPr>
      </w:pPr>
    </w:p>
    <w:p w14:paraId="28770CC2" w14:textId="5128D5B9" w:rsidR="00FF746C" w:rsidRPr="00D80682" w:rsidRDefault="00530068" w:rsidP="00337AEA">
      <w:pPr>
        <w:rPr>
          <w:rFonts w:ascii="Calibri" w:hAnsi="Calibri" w:cs="Calibri"/>
          <w:b/>
          <w:bCs/>
        </w:rPr>
      </w:pPr>
      <w:r w:rsidRPr="00D80682">
        <w:rPr>
          <w:rFonts w:ascii="Calibri" w:hAnsi="Calibri" w:cs="Calibri"/>
          <w:b/>
          <w:bCs/>
        </w:rPr>
        <w:t>Conclusion</w:t>
      </w:r>
    </w:p>
    <w:p w14:paraId="26DBAFF5" w14:textId="7421A2AC" w:rsidR="00ED383F" w:rsidRPr="00D80682" w:rsidRDefault="008A626E" w:rsidP="00337AEA">
      <w:pPr>
        <w:rPr>
          <w:rFonts w:ascii="Calibri" w:hAnsi="Calibri" w:cs="Calibri"/>
        </w:rPr>
      </w:pPr>
      <w:r w:rsidRPr="00D80682">
        <w:rPr>
          <w:rFonts w:ascii="Calibri" w:hAnsi="Calibri" w:cs="Calibri"/>
        </w:rPr>
        <w:t xml:space="preserve">The </w:t>
      </w:r>
      <w:r w:rsidR="00D3609D" w:rsidRPr="00D80682">
        <w:rPr>
          <w:rFonts w:ascii="Calibri" w:hAnsi="Calibri" w:cs="Calibri"/>
        </w:rPr>
        <w:t xml:space="preserve">research </w:t>
      </w:r>
      <w:r w:rsidR="00D3609D">
        <w:rPr>
          <w:rFonts w:ascii="Calibri" w:hAnsi="Calibri" w:cs="Calibri"/>
        </w:rPr>
        <w:t>reviewed</w:t>
      </w:r>
      <w:r w:rsidRPr="00D80682">
        <w:rPr>
          <w:rFonts w:ascii="Calibri" w:hAnsi="Calibri" w:cs="Calibri"/>
        </w:rPr>
        <w:t xml:space="preserve"> the nature of the skyscraper by applying the ideas of phenomenology theorists to the modern, urban construction -skyscrapers, particularly the Shards and Burj Khalifa</w:t>
      </w:r>
      <w:r w:rsidR="00D3609D" w:rsidRPr="00D80682">
        <w:rPr>
          <w:rFonts w:ascii="Calibri" w:hAnsi="Calibri" w:cs="Calibri"/>
        </w:rPr>
        <w:t xml:space="preserve">. </w:t>
      </w:r>
      <w:r w:rsidR="00ED383F" w:rsidRPr="00D80682">
        <w:rPr>
          <w:rFonts w:ascii="Calibri" w:hAnsi="Calibri" w:cs="Calibri"/>
        </w:rPr>
        <w:t xml:space="preserve">To </w:t>
      </w:r>
      <w:r w:rsidR="002E6F7D" w:rsidRPr="00D80682">
        <w:rPr>
          <w:rFonts w:ascii="Calibri" w:hAnsi="Calibri" w:cs="Calibri"/>
        </w:rPr>
        <w:t>conclude</w:t>
      </w:r>
      <w:r w:rsidR="00ED383F" w:rsidRPr="00D80682">
        <w:rPr>
          <w:rFonts w:ascii="Calibri" w:hAnsi="Calibri" w:cs="Calibri"/>
        </w:rPr>
        <w:t xml:space="preserve"> on the phenomenological nature of skyscrapers following observations have been summarised: </w:t>
      </w:r>
    </w:p>
    <w:p w14:paraId="168D96E7" w14:textId="0FBB4EBA" w:rsidR="00FF746C" w:rsidRPr="00D80682" w:rsidRDefault="00FF746C" w:rsidP="00337AEA">
      <w:pPr>
        <w:rPr>
          <w:rFonts w:ascii="Calibri" w:hAnsi="Calibri" w:cs="Calibri"/>
        </w:rPr>
      </w:pPr>
      <w:r w:rsidRPr="00D80682">
        <w:rPr>
          <w:rFonts w:ascii="Calibri" w:hAnsi="Calibri" w:cs="Calibri"/>
        </w:rPr>
        <w:lastRenderedPageBreak/>
        <w:t>S</w:t>
      </w:r>
      <w:r w:rsidR="002D3643" w:rsidRPr="00D80682">
        <w:rPr>
          <w:rFonts w:ascii="Calibri" w:hAnsi="Calibri" w:cs="Calibri"/>
        </w:rPr>
        <w:t>acred phenomenon of the skyscrapers</w:t>
      </w:r>
      <w:r w:rsidR="00ED383F" w:rsidRPr="00D80682">
        <w:rPr>
          <w:rFonts w:ascii="Calibri" w:hAnsi="Calibri" w:cs="Calibri"/>
        </w:rPr>
        <w:t xml:space="preserve"> c</w:t>
      </w:r>
      <w:r w:rsidR="00434853">
        <w:rPr>
          <w:rFonts w:ascii="Calibri" w:hAnsi="Calibri" w:cs="Calibri"/>
        </w:rPr>
        <w:t>ould</w:t>
      </w:r>
      <w:r w:rsidR="00ED383F" w:rsidRPr="00D80682">
        <w:rPr>
          <w:rFonts w:ascii="Calibri" w:hAnsi="Calibri" w:cs="Calibri"/>
        </w:rPr>
        <w:t xml:space="preserve"> </w:t>
      </w:r>
      <w:proofErr w:type="gramStart"/>
      <w:r w:rsidR="00ED383F" w:rsidRPr="00D80682">
        <w:rPr>
          <w:rFonts w:ascii="Calibri" w:hAnsi="Calibri" w:cs="Calibri"/>
        </w:rPr>
        <w:t>be described</w:t>
      </w:r>
      <w:proofErr w:type="gramEnd"/>
      <w:r w:rsidR="00ED383F" w:rsidRPr="00D80682">
        <w:rPr>
          <w:rFonts w:ascii="Calibri" w:hAnsi="Calibri" w:cs="Calibri"/>
        </w:rPr>
        <w:t xml:space="preserve"> in </w:t>
      </w:r>
      <w:r w:rsidR="006B3C60" w:rsidRPr="00D80682">
        <w:rPr>
          <w:rFonts w:ascii="Calibri" w:hAnsi="Calibri" w:cs="Calibri"/>
        </w:rPr>
        <w:t>two</w:t>
      </w:r>
      <w:r w:rsidR="00ED383F" w:rsidRPr="00D80682">
        <w:rPr>
          <w:rFonts w:ascii="Calibri" w:hAnsi="Calibri" w:cs="Calibri"/>
        </w:rPr>
        <w:t xml:space="preserve"> </w:t>
      </w:r>
      <w:r w:rsidR="009E7F64">
        <w:rPr>
          <w:rFonts w:ascii="Calibri" w:hAnsi="Calibri" w:cs="Calibri"/>
        </w:rPr>
        <w:t>ways</w:t>
      </w:r>
      <w:r w:rsidR="00ED383F" w:rsidRPr="00D80682">
        <w:rPr>
          <w:rFonts w:ascii="Calibri" w:hAnsi="Calibri" w:cs="Calibri"/>
        </w:rPr>
        <w:t xml:space="preserve">: The sacred nature of skyscrapers </w:t>
      </w:r>
      <w:r w:rsidR="00390022" w:rsidRPr="00D80682">
        <w:rPr>
          <w:rFonts w:ascii="Calibri" w:hAnsi="Calibri" w:cs="Calibri"/>
        </w:rPr>
        <w:t xml:space="preserve">seemingly </w:t>
      </w:r>
      <w:r w:rsidR="007F5A8A" w:rsidRPr="00D80682">
        <w:rPr>
          <w:rFonts w:ascii="Calibri" w:hAnsi="Calibri" w:cs="Calibri"/>
        </w:rPr>
        <w:t>bears Otto’s</w:t>
      </w:r>
      <w:r w:rsidR="002D3643" w:rsidRPr="00D80682">
        <w:rPr>
          <w:rFonts w:ascii="Calibri" w:hAnsi="Calibri" w:cs="Calibri"/>
        </w:rPr>
        <w:t xml:space="preserve"> idea of numinosity in the form of “</w:t>
      </w:r>
      <w:r w:rsidR="00ED383F" w:rsidRPr="00D80682">
        <w:rPr>
          <w:rFonts w:ascii="Calibri" w:hAnsi="Calibri" w:cs="Calibri"/>
        </w:rPr>
        <w:t>T</w:t>
      </w:r>
      <w:r w:rsidR="002D3643" w:rsidRPr="00D80682">
        <w:rPr>
          <w:rFonts w:ascii="Calibri" w:hAnsi="Calibri" w:cs="Calibri"/>
        </w:rPr>
        <w:t xml:space="preserve">remendum </w:t>
      </w:r>
      <w:r w:rsidR="00ED383F" w:rsidRPr="00D80682">
        <w:rPr>
          <w:rFonts w:ascii="Calibri" w:hAnsi="Calibri" w:cs="Calibri"/>
        </w:rPr>
        <w:t>M</w:t>
      </w:r>
      <w:r w:rsidR="002D3643" w:rsidRPr="00D80682">
        <w:rPr>
          <w:rFonts w:ascii="Calibri" w:hAnsi="Calibri" w:cs="Calibri"/>
        </w:rPr>
        <w:t>ajestas” or in Eliades terms simultaneous manifestation of hierophany and krato</w:t>
      </w:r>
      <w:r w:rsidR="00ED383F" w:rsidRPr="00D80682">
        <w:rPr>
          <w:rFonts w:ascii="Calibri" w:hAnsi="Calibri" w:cs="Calibri"/>
        </w:rPr>
        <w:t>ph</w:t>
      </w:r>
      <w:r w:rsidR="002D3643" w:rsidRPr="00D80682">
        <w:rPr>
          <w:rFonts w:ascii="Calibri" w:hAnsi="Calibri" w:cs="Calibri"/>
        </w:rPr>
        <w:t xml:space="preserve">any. </w:t>
      </w:r>
      <w:r w:rsidR="00B77EE5" w:rsidRPr="00D80682">
        <w:rPr>
          <w:rFonts w:ascii="Calibri" w:hAnsi="Calibri" w:cs="Calibri"/>
        </w:rPr>
        <w:t xml:space="preserve">If looked through Tilley’s </w:t>
      </w:r>
      <w:r w:rsidR="00434853">
        <w:rPr>
          <w:rFonts w:ascii="Calibri" w:hAnsi="Calibri" w:cs="Calibri"/>
        </w:rPr>
        <w:t xml:space="preserve">understanding </w:t>
      </w:r>
      <w:r w:rsidR="00434853" w:rsidRPr="00D80682">
        <w:rPr>
          <w:rFonts w:ascii="Calibri" w:hAnsi="Calibri" w:cs="Calibri"/>
        </w:rPr>
        <w:t>of</w:t>
      </w:r>
      <w:r w:rsidR="00B77EE5" w:rsidRPr="00D80682">
        <w:rPr>
          <w:rFonts w:ascii="Calibri" w:hAnsi="Calibri" w:cs="Calibri"/>
        </w:rPr>
        <w:t xml:space="preserve"> the sacred space</w:t>
      </w:r>
      <w:r w:rsidR="00457E53" w:rsidRPr="00D80682">
        <w:rPr>
          <w:rFonts w:ascii="Calibri" w:hAnsi="Calibri" w:cs="Calibri"/>
        </w:rPr>
        <w:t>,</w:t>
      </w:r>
      <w:r w:rsidR="00B77EE5" w:rsidRPr="00D80682">
        <w:rPr>
          <w:rFonts w:ascii="Calibri" w:hAnsi="Calibri" w:cs="Calibri"/>
        </w:rPr>
        <w:t xml:space="preserve"> skyscrapers c</w:t>
      </w:r>
      <w:r w:rsidR="00434853">
        <w:rPr>
          <w:rFonts w:ascii="Calibri" w:hAnsi="Calibri" w:cs="Calibri"/>
        </w:rPr>
        <w:t>ould</w:t>
      </w:r>
      <w:r w:rsidR="00B77EE5" w:rsidRPr="00D80682">
        <w:rPr>
          <w:rFonts w:ascii="Calibri" w:hAnsi="Calibri" w:cs="Calibri"/>
        </w:rPr>
        <w:t xml:space="preserve"> </w:t>
      </w:r>
      <w:proofErr w:type="gramStart"/>
      <w:r w:rsidR="00B77EE5" w:rsidRPr="00D80682">
        <w:rPr>
          <w:rFonts w:ascii="Calibri" w:hAnsi="Calibri" w:cs="Calibri"/>
        </w:rPr>
        <w:t>be viewed</w:t>
      </w:r>
      <w:proofErr w:type="gramEnd"/>
      <w:r w:rsidR="00B77EE5" w:rsidRPr="00D80682">
        <w:rPr>
          <w:rFonts w:ascii="Calibri" w:hAnsi="Calibri" w:cs="Calibri"/>
        </w:rPr>
        <w:t xml:space="preserve"> as sacral </w:t>
      </w:r>
      <w:r w:rsidR="00297B5A" w:rsidRPr="00D80682">
        <w:rPr>
          <w:rFonts w:ascii="Calibri" w:hAnsi="Calibri" w:cs="Calibri"/>
        </w:rPr>
        <w:t xml:space="preserve">in relation to the individual who </w:t>
      </w:r>
      <w:r w:rsidR="00434853" w:rsidRPr="00D80682">
        <w:rPr>
          <w:rFonts w:ascii="Calibri" w:hAnsi="Calibri" w:cs="Calibri"/>
        </w:rPr>
        <w:t>seeks to</w:t>
      </w:r>
      <w:r w:rsidR="00297B5A" w:rsidRPr="00D80682">
        <w:rPr>
          <w:rFonts w:ascii="Calibri" w:hAnsi="Calibri" w:cs="Calibri"/>
        </w:rPr>
        <w:t xml:space="preserve"> </w:t>
      </w:r>
      <w:r w:rsidR="00434853">
        <w:rPr>
          <w:rFonts w:ascii="Calibri" w:hAnsi="Calibri" w:cs="Calibri"/>
        </w:rPr>
        <w:t>see them as</w:t>
      </w:r>
      <w:r w:rsidR="00297B5A" w:rsidRPr="00D80682">
        <w:rPr>
          <w:rFonts w:ascii="Calibri" w:hAnsi="Calibri" w:cs="Calibri"/>
        </w:rPr>
        <w:t xml:space="preserve"> such. Once one can feel the awe or provoke</w:t>
      </w:r>
      <w:r w:rsidR="006B3C60">
        <w:rPr>
          <w:rFonts w:ascii="Calibri" w:hAnsi="Calibri" w:cs="Calibri"/>
        </w:rPr>
        <w:t xml:space="preserve"> an</w:t>
      </w:r>
      <w:r w:rsidR="00297B5A" w:rsidRPr="00D80682">
        <w:rPr>
          <w:rFonts w:ascii="Calibri" w:hAnsi="Calibri" w:cs="Calibri"/>
        </w:rPr>
        <w:t xml:space="preserve"> emotional or sensory </w:t>
      </w:r>
      <w:r w:rsidR="006B3C60" w:rsidRPr="00D80682">
        <w:rPr>
          <w:rFonts w:ascii="Calibri" w:hAnsi="Calibri" w:cs="Calibri"/>
        </w:rPr>
        <w:t>response,</w:t>
      </w:r>
      <w:r w:rsidR="00297B5A" w:rsidRPr="00D80682">
        <w:rPr>
          <w:rFonts w:ascii="Calibri" w:hAnsi="Calibri" w:cs="Calibri"/>
        </w:rPr>
        <w:t xml:space="preserve"> they may become a sacral </w:t>
      </w:r>
      <w:r w:rsidR="00457E53" w:rsidRPr="00D80682">
        <w:rPr>
          <w:rFonts w:ascii="Calibri" w:hAnsi="Calibri" w:cs="Calibri"/>
        </w:rPr>
        <w:t>space</w:t>
      </w:r>
      <w:r w:rsidR="00297B5A" w:rsidRPr="00D80682">
        <w:rPr>
          <w:rFonts w:ascii="Calibri" w:hAnsi="Calibri" w:cs="Calibri"/>
        </w:rPr>
        <w:t xml:space="preserve">. </w:t>
      </w:r>
    </w:p>
    <w:p w14:paraId="3BD4004A" w14:textId="77777777" w:rsidR="00ED383F" w:rsidRPr="00D80682" w:rsidRDefault="00ED383F" w:rsidP="00337AEA">
      <w:pPr>
        <w:rPr>
          <w:rFonts w:ascii="Calibri" w:hAnsi="Calibri" w:cs="Calibri"/>
        </w:rPr>
      </w:pPr>
    </w:p>
    <w:p w14:paraId="2360FA8B" w14:textId="3B022B2D" w:rsidR="00423E57" w:rsidRPr="00D80682" w:rsidRDefault="00423E57" w:rsidP="00337AEA">
      <w:pPr>
        <w:rPr>
          <w:rFonts w:ascii="Calibri" w:hAnsi="Calibri" w:cs="Calibri"/>
        </w:rPr>
      </w:pPr>
      <w:r w:rsidRPr="00D80682">
        <w:rPr>
          <w:rFonts w:ascii="Calibri" w:hAnsi="Calibri" w:cs="Calibri"/>
        </w:rPr>
        <w:t>Skyscrapers bear symbolic phenomena, yet the nature of symbolis</w:t>
      </w:r>
      <w:r w:rsidR="009E7F64">
        <w:rPr>
          <w:rFonts w:ascii="Calibri" w:hAnsi="Calibri" w:cs="Calibri"/>
        </w:rPr>
        <w:t>m</w:t>
      </w:r>
      <w:r w:rsidRPr="00D80682">
        <w:rPr>
          <w:rFonts w:ascii="Calibri" w:hAnsi="Calibri" w:cs="Calibri"/>
        </w:rPr>
        <w:t xml:space="preserve"> interpreted</w:t>
      </w:r>
      <w:r w:rsidR="006B3C60">
        <w:rPr>
          <w:rFonts w:ascii="Calibri" w:hAnsi="Calibri" w:cs="Calibri"/>
        </w:rPr>
        <w:t xml:space="preserve"> individually</w:t>
      </w:r>
      <w:r w:rsidRPr="00D80682">
        <w:rPr>
          <w:rFonts w:ascii="Calibri" w:hAnsi="Calibri" w:cs="Calibri"/>
        </w:rPr>
        <w:t xml:space="preserve">. Simultaneously, symbolism might </w:t>
      </w:r>
      <w:r w:rsidR="006B3C60">
        <w:rPr>
          <w:rFonts w:ascii="Calibri" w:hAnsi="Calibri" w:cs="Calibri"/>
        </w:rPr>
        <w:t xml:space="preserve">have </w:t>
      </w:r>
      <w:r w:rsidR="006B3C60" w:rsidRPr="00D80682">
        <w:rPr>
          <w:rFonts w:ascii="Calibri" w:hAnsi="Calibri" w:cs="Calibri"/>
        </w:rPr>
        <w:t>a</w:t>
      </w:r>
      <w:r w:rsidR="006B3C60">
        <w:rPr>
          <w:rFonts w:ascii="Calibri" w:hAnsi="Calibri" w:cs="Calibri"/>
        </w:rPr>
        <w:t xml:space="preserve"> </w:t>
      </w:r>
      <w:r w:rsidR="006B3C60" w:rsidRPr="00D80682">
        <w:rPr>
          <w:rFonts w:ascii="Calibri" w:hAnsi="Calibri" w:cs="Calibri"/>
        </w:rPr>
        <w:t>centripetal</w:t>
      </w:r>
      <w:r w:rsidRPr="00D80682">
        <w:rPr>
          <w:rFonts w:ascii="Calibri" w:hAnsi="Calibri" w:cs="Calibri"/>
        </w:rPr>
        <w:t xml:space="preserve"> and centrifugal</w:t>
      </w:r>
      <w:r w:rsidR="006B3C60">
        <w:rPr>
          <w:rFonts w:ascii="Calibri" w:hAnsi="Calibri" w:cs="Calibri"/>
        </w:rPr>
        <w:t xml:space="preserve"> role</w:t>
      </w:r>
      <w:r w:rsidRPr="00D80682">
        <w:rPr>
          <w:rFonts w:ascii="Calibri" w:hAnsi="Calibri" w:cs="Calibri"/>
        </w:rPr>
        <w:t>. For</w:t>
      </w:r>
      <w:r w:rsidR="009E7F64">
        <w:rPr>
          <w:rFonts w:ascii="Calibri" w:hAnsi="Calibri" w:cs="Calibri"/>
        </w:rPr>
        <w:t xml:space="preserve"> </w:t>
      </w:r>
      <w:r w:rsidR="00434853">
        <w:rPr>
          <w:rFonts w:ascii="Calibri" w:hAnsi="Calibri" w:cs="Calibri"/>
        </w:rPr>
        <w:t xml:space="preserve">some </w:t>
      </w:r>
      <w:proofErr w:type="gramStart"/>
      <w:r w:rsidR="00A35AE0">
        <w:rPr>
          <w:rFonts w:ascii="Calibri" w:hAnsi="Calibri" w:cs="Calibri"/>
        </w:rPr>
        <w:t>observers</w:t>
      </w:r>
      <w:proofErr w:type="gramEnd"/>
      <w:r w:rsidR="00A35AE0">
        <w:rPr>
          <w:rFonts w:ascii="Calibri" w:hAnsi="Calibri" w:cs="Calibri"/>
        </w:rPr>
        <w:t xml:space="preserve"> </w:t>
      </w:r>
      <w:r w:rsidR="009E7F64" w:rsidRPr="00D80682">
        <w:rPr>
          <w:rFonts w:ascii="Calibri" w:hAnsi="Calibri" w:cs="Calibri"/>
        </w:rPr>
        <w:t>skyscraper</w:t>
      </w:r>
      <w:r w:rsidRPr="00D80682">
        <w:rPr>
          <w:rFonts w:ascii="Calibri" w:hAnsi="Calibri" w:cs="Calibri"/>
        </w:rPr>
        <w:t xml:space="preserve"> becomes a container for a mythical symbolism of sacred mountain, tree of life, the tower of Babylon; alternatively</w:t>
      </w:r>
      <w:r w:rsidR="000200E9" w:rsidRPr="00D80682">
        <w:rPr>
          <w:rFonts w:ascii="Calibri" w:hAnsi="Calibri" w:cs="Calibri"/>
        </w:rPr>
        <w:t xml:space="preserve"> for other</w:t>
      </w:r>
      <w:r w:rsidRPr="00D80682">
        <w:rPr>
          <w:rFonts w:ascii="Calibri" w:hAnsi="Calibri" w:cs="Calibri"/>
        </w:rPr>
        <w:t xml:space="preserve">, skyscrapers might radiate symbolism of a lifestyle set qualitatively different from day-to-day life. By offering luxury and out of </w:t>
      </w:r>
      <w:r w:rsidR="006B3C60">
        <w:rPr>
          <w:rFonts w:ascii="Calibri" w:hAnsi="Calibri" w:cs="Calibri"/>
        </w:rPr>
        <w:t xml:space="preserve">the </w:t>
      </w:r>
      <w:r w:rsidRPr="00D80682">
        <w:rPr>
          <w:rFonts w:ascii="Calibri" w:hAnsi="Calibri" w:cs="Calibri"/>
        </w:rPr>
        <w:t>ordinary experiences</w:t>
      </w:r>
      <w:r w:rsidR="00584569" w:rsidRPr="00D80682">
        <w:rPr>
          <w:rFonts w:ascii="Calibri" w:hAnsi="Calibri" w:cs="Calibri"/>
        </w:rPr>
        <w:t xml:space="preserve"> tall buildings may b</w:t>
      </w:r>
      <w:r w:rsidR="009E7F64">
        <w:rPr>
          <w:rFonts w:ascii="Calibri" w:hAnsi="Calibri" w:cs="Calibri"/>
        </w:rPr>
        <w:t xml:space="preserve">ecome </w:t>
      </w:r>
      <w:r w:rsidR="00584569" w:rsidRPr="00D80682">
        <w:rPr>
          <w:rFonts w:ascii="Calibri" w:hAnsi="Calibri" w:cs="Calibri"/>
        </w:rPr>
        <w:t>markers of high-life and elitism</w:t>
      </w:r>
      <w:r w:rsidR="000200E9" w:rsidRPr="00D80682">
        <w:rPr>
          <w:rFonts w:ascii="Calibri" w:hAnsi="Calibri" w:cs="Calibri"/>
        </w:rPr>
        <w:t>, success. Thirdly</w:t>
      </w:r>
      <w:r w:rsidR="006B3C60">
        <w:rPr>
          <w:rFonts w:ascii="Calibri" w:hAnsi="Calibri" w:cs="Calibri"/>
        </w:rPr>
        <w:t>,</w:t>
      </w:r>
      <w:r w:rsidR="000200E9" w:rsidRPr="00D80682">
        <w:rPr>
          <w:rFonts w:ascii="Calibri" w:hAnsi="Calibri" w:cs="Calibri"/>
        </w:rPr>
        <w:t xml:space="preserve"> they </w:t>
      </w:r>
      <w:r w:rsidR="009E7F64">
        <w:rPr>
          <w:rFonts w:ascii="Calibri" w:hAnsi="Calibri" w:cs="Calibri"/>
        </w:rPr>
        <w:t>can be</w:t>
      </w:r>
      <w:r w:rsidR="000200E9" w:rsidRPr="00D80682">
        <w:rPr>
          <w:rFonts w:ascii="Calibri" w:hAnsi="Calibri" w:cs="Calibri"/>
        </w:rPr>
        <w:t xml:space="preserve"> a symbol of liberation from the profane and a temple of faded into the background Sky God. </w:t>
      </w:r>
    </w:p>
    <w:p w14:paraId="0C78A9B5" w14:textId="77777777" w:rsidR="0076242B" w:rsidRPr="00D80682" w:rsidRDefault="0076242B" w:rsidP="00337AEA">
      <w:pPr>
        <w:rPr>
          <w:rFonts w:ascii="Calibri" w:hAnsi="Calibri" w:cs="Calibri"/>
        </w:rPr>
      </w:pPr>
    </w:p>
    <w:p w14:paraId="5B635E72" w14:textId="17F416A7" w:rsidR="0076242B" w:rsidRPr="00D80682" w:rsidRDefault="0076242B" w:rsidP="00337AEA">
      <w:pPr>
        <w:rPr>
          <w:rFonts w:ascii="Calibri" w:hAnsi="Calibri" w:cs="Calibri"/>
        </w:rPr>
      </w:pPr>
      <w:r w:rsidRPr="00D80682">
        <w:rPr>
          <w:rFonts w:ascii="Calibri" w:hAnsi="Calibri" w:cs="Calibri"/>
        </w:rPr>
        <w:t>Through the associations with the elements of mythology</w:t>
      </w:r>
      <w:r w:rsidR="00C45079" w:rsidRPr="00D80682">
        <w:rPr>
          <w:rFonts w:ascii="Calibri" w:hAnsi="Calibri" w:cs="Calibri"/>
        </w:rPr>
        <w:t>-</w:t>
      </w:r>
      <w:r w:rsidRPr="00D80682">
        <w:rPr>
          <w:rFonts w:ascii="Calibri" w:hAnsi="Calibri" w:cs="Calibri"/>
        </w:rPr>
        <w:t xml:space="preserve"> following </w:t>
      </w:r>
      <w:r w:rsidR="00C45079" w:rsidRPr="00D80682">
        <w:rPr>
          <w:rFonts w:ascii="Calibri" w:hAnsi="Calibri" w:cs="Calibri"/>
        </w:rPr>
        <w:t xml:space="preserve">on </w:t>
      </w:r>
      <w:r w:rsidRPr="00D80682">
        <w:rPr>
          <w:rFonts w:ascii="Calibri" w:hAnsi="Calibri" w:cs="Calibri"/>
        </w:rPr>
        <w:t>Lane</w:t>
      </w:r>
      <w:r w:rsidR="00C45079" w:rsidRPr="00D80682">
        <w:rPr>
          <w:rFonts w:ascii="Calibri" w:hAnsi="Calibri" w:cs="Calibri"/>
        </w:rPr>
        <w:t>’</w:t>
      </w:r>
      <w:r w:rsidRPr="00D80682">
        <w:rPr>
          <w:rFonts w:ascii="Calibri" w:hAnsi="Calibri" w:cs="Calibri"/>
        </w:rPr>
        <w:t>s ideas</w:t>
      </w:r>
      <w:r w:rsidR="00C45079" w:rsidRPr="00D80682">
        <w:rPr>
          <w:rFonts w:ascii="Calibri" w:hAnsi="Calibri" w:cs="Calibri"/>
        </w:rPr>
        <w:t>- places</w:t>
      </w:r>
      <w:r w:rsidRPr="00D80682">
        <w:rPr>
          <w:rFonts w:ascii="Calibri" w:hAnsi="Calibri" w:cs="Calibri"/>
        </w:rPr>
        <w:t xml:space="preserve"> can become sacred to one who sees mythological archetypes as numinous. Then one can tread upon the sacred space without </w:t>
      </w:r>
      <w:r w:rsidR="00C45079" w:rsidRPr="00D80682">
        <w:rPr>
          <w:rFonts w:ascii="Calibri" w:hAnsi="Calibri" w:cs="Calibri"/>
        </w:rPr>
        <w:t>entering</w:t>
      </w:r>
      <w:r w:rsidRPr="00D80682">
        <w:rPr>
          <w:rFonts w:ascii="Calibri" w:hAnsi="Calibri" w:cs="Calibri"/>
        </w:rPr>
        <w:t xml:space="preserve"> </w:t>
      </w:r>
      <w:r w:rsidR="00C45079" w:rsidRPr="00D80682">
        <w:rPr>
          <w:rFonts w:ascii="Calibri" w:hAnsi="Calibri" w:cs="Calibri"/>
        </w:rPr>
        <w:t>it but</w:t>
      </w:r>
      <w:r w:rsidRPr="00D80682">
        <w:rPr>
          <w:rFonts w:ascii="Calibri" w:hAnsi="Calibri" w:cs="Calibri"/>
        </w:rPr>
        <w:t xml:space="preserve"> </w:t>
      </w:r>
      <w:r w:rsidR="00FB7DCC" w:rsidRPr="00D80682">
        <w:rPr>
          <w:rFonts w:ascii="Calibri" w:hAnsi="Calibri" w:cs="Calibri"/>
        </w:rPr>
        <w:t xml:space="preserve">imagine being on the top of sacred mountain, instead of </w:t>
      </w:r>
      <w:r w:rsidR="00C45079" w:rsidRPr="00D80682">
        <w:rPr>
          <w:rFonts w:ascii="Calibri" w:hAnsi="Calibri" w:cs="Calibri"/>
        </w:rPr>
        <w:t>being</w:t>
      </w:r>
      <w:r w:rsidR="00FB7DCC" w:rsidRPr="00D80682">
        <w:rPr>
          <w:rFonts w:ascii="Calibri" w:hAnsi="Calibri" w:cs="Calibri"/>
        </w:rPr>
        <w:t xml:space="preserve"> on </w:t>
      </w:r>
      <w:r w:rsidR="00BD3F4F" w:rsidRPr="00D80682">
        <w:rPr>
          <w:rFonts w:ascii="Calibri" w:hAnsi="Calibri" w:cs="Calibri"/>
        </w:rPr>
        <w:t xml:space="preserve">an observation deck of a tourist spot. </w:t>
      </w:r>
      <w:r w:rsidR="00457E53" w:rsidRPr="00D80682">
        <w:rPr>
          <w:rFonts w:ascii="Calibri" w:hAnsi="Calibri" w:cs="Calibri"/>
        </w:rPr>
        <w:t xml:space="preserve">In world mythologies high places always has connection with the Gods and the non-human realm. </w:t>
      </w:r>
    </w:p>
    <w:p w14:paraId="5E15EE0A" w14:textId="77777777" w:rsidR="00C45079" w:rsidRPr="00D80682" w:rsidRDefault="00C45079" w:rsidP="00337AEA">
      <w:pPr>
        <w:rPr>
          <w:rFonts w:ascii="Calibri" w:hAnsi="Calibri" w:cs="Calibri"/>
        </w:rPr>
      </w:pPr>
    </w:p>
    <w:p w14:paraId="2B60186B" w14:textId="33069143" w:rsidR="007E1807" w:rsidRDefault="00C45079" w:rsidP="00337AEA">
      <w:pPr>
        <w:rPr>
          <w:rFonts w:ascii="Calibri" w:hAnsi="Calibri" w:cs="Calibri"/>
        </w:rPr>
      </w:pPr>
      <w:r w:rsidRPr="00D80682">
        <w:rPr>
          <w:rFonts w:ascii="Calibri" w:hAnsi="Calibri" w:cs="Calibri"/>
        </w:rPr>
        <w:t xml:space="preserve">From the above </w:t>
      </w:r>
      <w:r w:rsidR="006139CA">
        <w:rPr>
          <w:rFonts w:ascii="Calibri" w:hAnsi="Calibri" w:cs="Calibri"/>
        </w:rPr>
        <w:t>discussed</w:t>
      </w:r>
      <w:r w:rsidRPr="00D80682">
        <w:rPr>
          <w:rFonts w:ascii="Calibri" w:hAnsi="Calibri" w:cs="Calibri"/>
        </w:rPr>
        <w:t xml:space="preserve"> </w:t>
      </w:r>
      <w:r w:rsidR="00434853">
        <w:rPr>
          <w:rFonts w:ascii="Calibri" w:hAnsi="Calibri" w:cs="Calibri"/>
        </w:rPr>
        <w:t>I c</w:t>
      </w:r>
      <w:r w:rsidR="006139CA">
        <w:rPr>
          <w:rFonts w:ascii="Calibri" w:hAnsi="Calibri" w:cs="Calibri"/>
        </w:rPr>
        <w:t>ould</w:t>
      </w:r>
      <w:r w:rsidR="00434853">
        <w:rPr>
          <w:rFonts w:ascii="Calibri" w:hAnsi="Calibri" w:cs="Calibri"/>
        </w:rPr>
        <w:t xml:space="preserve"> judge</w:t>
      </w:r>
      <w:r w:rsidRPr="00D80682">
        <w:rPr>
          <w:rFonts w:ascii="Calibri" w:hAnsi="Calibri" w:cs="Calibri"/>
        </w:rPr>
        <w:t xml:space="preserve"> that skyscrapers do bear symbolic, mythic, and sacred phenomena to those who engages with the place and is able to perceive them as such. </w:t>
      </w:r>
      <w:r w:rsidR="001872F9" w:rsidRPr="00D80682">
        <w:rPr>
          <w:rFonts w:ascii="Calibri" w:hAnsi="Calibri" w:cs="Calibri"/>
        </w:rPr>
        <w:t>Following the conclusion of the research I could argue that sacred space may be equally human construct and natural phenomena, sacredness of the space is dependent on the individual, who engages with the space. Personal factors like origin, location, gender, education may influence the notion of the sac</w:t>
      </w:r>
      <w:r w:rsidR="007E1807">
        <w:rPr>
          <w:rFonts w:ascii="Calibri" w:hAnsi="Calibri" w:cs="Calibri"/>
        </w:rPr>
        <w:t>red.</w:t>
      </w:r>
    </w:p>
    <w:p w14:paraId="366C6CD9" w14:textId="77777777" w:rsidR="007E1807" w:rsidRDefault="007E1807">
      <w:pPr>
        <w:rPr>
          <w:rFonts w:ascii="Calibri" w:hAnsi="Calibri" w:cs="Calibri"/>
        </w:rPr>
      </w:pPr>
      <w:r>
        <w:rPr>
          <w:rFonts w:ascii="Calibri" w:hAnsi="Calibri" w:cs="Calibri"/>
        </w:rPr>
        <w:br w:type="page"/>
      </w:r>
    </w:p>
    <w:p w14:paraId="7898913A" w14:textId="77777777" w:rsidR="007E1807" w:rsidRPr="00B66E95" w:rsidRDefault="007E1807" w:rsidP="007E1807">
      <w:pPr>
        <w:rPr>
          <w:rFonts w:ascii="Calibri" w:hAnsi="Calibri" w:cs="Calibri"/>
          <w:b/>
          <w:bCs/>
        </w:rPr>
      </w:pPr>
      <w:r w:rsidRPr="00B66E95">
        <w:rPr>
          <w:rFonts w:ascii="Calibri" w:hAnsi="Calibri" w:cs="Calibri"/>
          <w:b/>
          <w:bCs/>
        </w:rPr>
        <w:lastRenderedPageBreak/>
        <w:t>Bibliography</w:t>
      </w:r>
    </w:p>
    <w:p w14:paraId="10085A74" w14:textId="77777777" w:rsidR="007E1807" w:rsidRPr="00B66E95" w:rsidRDefault="007E1807" w:rsidP="007E1807">
      <w:pPr>
        <w:rPr>
          <w:rFonts w:ascii="Calibri" w:eastAsia="Times New Roman" w:hAnsi="Calibri" w:cs="Calibri"/>
          <w:kern w:val="0"/>
          <w:lang w:eastAsia="en-GB"/>
          <w14:ligatures w14:val="none"/>
        </w:rPr>
      </w:pPr>
      <w:bookmarkStart w:id="11" w:name="_Hlk155154712"/>
      <w:bookmarkStart w:id="12" w:name="_Hlk155149833"/>
      <w:r w:rsidRPr="00B66E95">
        <w:rPr>
          <w:rFonts w:ascii="Calibri" w:eastAsia="Times New Roman" w:hAnsi="Calibri" w:cs="Calibri"/>
          <w:kern w:val="0"/>
          <w:lang w:eastAsia="en-GB"/>
          <w14:ligatures w14:val="none"/>
        </w:rPr>
        <w:t xml:space="preserve">Asbjørnsen, P. C. &amp; Jørgen Moe. (2019). The Maiden on the Glass Mountain. In </w:t>
      </w:r>
      <w:r w:rsidRPr="00B66E95">
        <w:rPr>
          <w:rFonts w:ascii="Calibri" w:eastAsia="Times New Roman" w:hAnsi="Calibri" w:cs="Calibri"/>
          <w:i/>
          <w:iCs/>
          <w:kern w:val="0"/>
          <w:lang w:eastAsia="en-GB"/>
          <w14:ligatures w14:val="none"/>
        </w:rPr>
        <w:t>The Complete and Original Norwegian Folktales of Asbjørnsen and Moe</w:t>
      </w:r>
      <w:r w:rsidRPr="00B66E95">
        <w:rPr>
          <w:rFonts w:ascii="Calibri" w:eastAsia="Times New Roman" w:hAnsi="Calibri" w:cs="Calibri"/>
          <w:kern w:val="0"/>
          <w:lang w:eastAsia="en-GB"/>
          <w14:ligatures w14:val="none"/>
        </w:rPr>
        <w:t xml:space="preserve"> (pp. 232-). University of Minnesota Press. https://doi.org/10.5749/j.ctvrxk3w0.55</w:t>
      </w:r>
    </w:p>
    <w:bookmarkEnd w:id="11"/>
    <w:p w14:paraId="2B82DBB3" w14:textId="77777777" w:rsidR="007E1807" w:rsidRDefault="007E1807" w:rsidP="007E1807">
      <w:pPr>
        <w:rPr>
          <w:rFonts w:ascii="Calibri" w:hAnsi="Calibri" w:cs="Calibri"/>
          <w:color w:val="555555"/>
          <w:shd w:val="clear" w:color="auto" w:fill="FFFFFF"/>
        </w:rPr>
      </w:pPr>
    </w:p>
    <w:p w14:paraId="56332769" w14:textId="77777777" w:rsidR="007E1807" w:rsidRPr="00B66E95" w:rsidRDefault="007E1807" w:rsidP="007E1807">
      <w:pPr>
        <w:rPr>
          <w:rFonts w:ascii="Calibri" w:hAnsi="Calibri" w:cs="Calibri"/>
          <w:color w:val="555555"/>
          <w:shd w:val="clear" w:color="auto" w:fill="FFFFFF"/>
        </w:rPr>
      </w:pPr>
      <w:r w:rsidRPr="00B66E95">
        <w:rPr>
          <w:rFonts w:ascii="Calibri" w:hAnsi="Calibri" w:cs="Calibri"/>
          <w:color w:val="555555"/>
          <w:shd w:val="clear" w:color="auto" w:fill="FFFFFF"/>
        </w:rPr>
        <w:t>BARR, J. and JOHNSON, J., 2020. Skyscrapers and the Happiness of Cities. </w:t>
      </w:r>
      <w:r w:rsidRPr="00B66E95">
        <w:rPr>
          <w:rFonts w:ascii="Calibri" w:hAnsi="Calibri" w:cs="Calibri"/>
          <w:i/>
          <w:iCs/>
          <w:color w:val="555555"/>
          <w:shd w:val="clear" w:color="auto" w:fill="FFFFFF"/>
        </w:rPr>
        <w:t>Eastern Economic Journal, </w:t>
      </w:r>
      <w:r w:rsidRPr="00B66E95">
        <w:rPr>
          <w:rFonts w:ascii="Calibri" w:hAnsi="Calibri" w:cs="Calibri"/>
          <w:color w:val="555555"/>
          <w:shd w:val="clear" w:color="auto" w:fill="FFFFFF"/>
        </w:rPr>
        <w:t>46(2), pp. 344-377.</w:t>
      </w:r>
    </w:p>
    <w:bookmarkEnd w:id="12"/>
    <w:p w14:paraId="037BC8A1" w14:textId="77777777" w:rsidR="007E1807" w:rsidRPr="00B66E95" w:rsidRDefault="007E1807" w:rsidP="007E1807">
      <w:pPr>
        <w:rPr>
          <w:rFonts w:ascii="Calibri" w:eastAsia="Times New Roman" w:hAnsi="Calibri" w:cs="Calibri"/>
          <w:kern w:val="0"/>
          <w:lang w:eastAsia="en-GB"/>
          <w14:ligatures w14:val="none"/>
        </w:rPr>
      </w:pPr>
      <w:r w:rsidRPr="00B66E95">
        <w:rPr>
          <w:rFonts w:ascii="Calibri" w:eastAsia="Times New Roman" w:hAnsi="Calibri" w:cs="Calibri"/>
          <w:kern w:val="0"/>
          <w:lang w:eastAsia="en-GB"/>
          <w14:ligatures w14:val="none"/>
        </w:rPr>
        <w:t xml:space="preserve">Graham, Stephen. “Verticality and Centrality: The Politics of Contemporary Skyscrapers.” </w:t>
      </w:r>
      <w:r w:rsidRPr="00B66E95">
        <w:rPr>
          <w:rFonts w:ascii="Calibri" w:eastAsia="Times New Roman" w:hAnsi="Calibri" w:cs="Calibri"/>
          <w:i/>
          <w:iCs/>
          <w:kern w:val="0"/>
          <w:lang w:eastAsia="en-GB"/>
          <w14:ligatures w14:val="none"/>
        </w:rPr>
        <w:t>Re-Centring the City: Global Mutations of Socialist Modernity</w:t>
      </w:r>
      <w:r w:rsidRPr="00B66E95">
        <w:rPr>
          <w:rFonts w:ascii="Calibri" w:eastAsia="Times New Roman" w:hAnsi="Calibri" w:cs="Calibri"/>
          <w:kern w:val="0"/>
          <w:lang w:eastAsia="en-GB"/>
          <w14:ligatures w14:val="none"/>
        </w:rPr>
        <w:t xml:space="preserve">, edited by Jonathan Bach and Michał Murawski, UCL Press, 2020, pp. 169–91. </w:t>
      </w:r>
      <w:r w:rsidRPr="00B66E95">
        <w:rPr>
          <w:rFonts w:ascii="Calibri" w:eastAsia="Times New Roman" w:hAnsi="Calibri" w:cs="Calibri"/>
          <w:i/>
          <w:iCs/>
          <w:kern w:val="0"/>
          <w:lang w:eastAsia="en-GB"/>
          <w14:ligatures w14:val="none"/>
        </w:rPr>
        <w:t>JSTOR</w:t>
      </w:r>
      <w:r w:rsidRPr="00B66E95">
        <w:rPr>
          <w:rFonts w:ascii="Calibri" w:eastAsia="Times New Roman" w:hAnsi="Calibri" w:cs="Calibri"/>
          <w:kern w:val="0"/>
          <w:lang w:eastAsia="en-GB"/>
          <w14:ligatures w14:val="none"/>
        </w:rPr>
        <w:t xml:space="preserve">, </w:t>
      </w:r>
      <w:hyperlink r:id="rId18" w:history="1">
        <w:r w:rsidRPr="00B66E95">
          <w:rPr>
            <w:rStyle w:val="Hyperlink"/>
            <w:rFonts w:ascii="Calibri" w:eastAsia="Times New Roman" w:hAnsi="Calibri" w:cs="Calibri"/>
            <w:kern w:val="0"/>
            <w:lang w:eastAsia="en-GB"/>
            <w14:ligatures w14:val="none"/>
          </w:rPr>
          <w:t>https://doi.org/10.2307/j.ctvhn085m.19</w:t>
        </w:r>
      </w:hyperlink>
    </w:p>
    <w:p w14:paraId="3ECC8807" w14:textId="77777777" w:rsidR="007E1807" w:rsidRPr="00B66E95" w:rsidRDefault="007E1807" w:rsidP="007E1807">
      <w:pPr>
        <w:rPr>
          <w:rFonts w:ascii="Calibri" w:eastAsia="Times New Roman" w:hAnsi="Calibri" w:cs="Calibri"/>
          <w:kern w:val="0"/>
          <w:lang w:eastAsia="en-GB"/>
          <w14:ligatures w14:val="none"/>
        </w:rPr>
      </w:pPr>
    </w:p>
    <w:p w14:paraId="478B4F95" w14:textId="77777777" w:rsidR="007E1807" w:rsidRPr="00B66E95" w:rsidRDefault="007E1807" w:rsidP="007E1807">
      <w:pPr>
        <w:rPr>
          <w:rFonts w:ascii="Calibri" w:eastAsia="Times New Roman" w:hAnsi="Calibri" w:cs="Calibri"/>
          <w:kern w:val="0"/>
          <w:lang w:eastAsia="en-GB"/>
          <w14:ligatures w14:val="none"/>
        </w:rPr>
      </w:pPr>
      <w:r w:rsidRPr="00B66E95">
        <w:rPr>
          <w:rFonts w:ascii="Calibri" w:eastAsia="Times New Roman" w:hAnsi="Calibri" w:cs="Calibri"/>
          <w:kern w:val="0"/>
          <w:lang w:eastAsia="en-GB"/>
          <w14:ligatures w14:val="none"/>
        </w:rPr>
        <w:t xml:space="preserve">Eliade, M. </w:t>
      </w:r>
      <w:r w:rsidRPr="00B66E95">
        <w:rPr>
          <w:rFonts w:ascii="Calibri" w:eastAsia="Times New Roman" w:hAnsi="Calibri" w:cs="Calibri"/>
          <w:i/>
          <w:iCs/>
          <w:kern w:val="0"/>
          <w:lang w:eastAsia="en-GB"/>
          <w14:ligatures w14:val="none"/>
        </w:rPr>
        <w:t>The Sacred and the Profane the Nature of Religion</w:t>
      </w:r>
      <w:r w:rsidRPr="00B66E95">
        <w:rPr>
          <w:rFonts w:ascii="Calibri" w:eastAsia="Times New Roman" w:hAnsi="Calibri" w:cs="Calibri"/>
          <w:kern w:val="0"/>
          <w:lang w:eastAsia="en-GB"/>
          <w14:ligatures w14:val="none"/>
        </w:rPr>
        <w:t>, A Harward Book, New York</w:t>
      </w:r>
    </w:p>
    <w:p w14:paraId="4678D534" w14:textId="77777777" w:rsidR="007E1807" w:rsidRPr="00B66E95" w:rsidRDefault="007E1807" w:rsidP="007E1807">
      <w:pPr>
        <w:rPr>
          <w:rFonts w:ascii="Calibri" w:eastAsia="Times New Roman" w:hAnsi="Calibri" w:cs="Calibri"/>
          <w:kern w:val="0"/>
          <w:lang w:eastAsia="en-GB"/>
          <w14:ligatures w14:val="none"/>
        </w:rPr>
      </w:pPr>
    </w:p>
    <w:p w14:paraId="24981012" w14:textId="77777777" w:rsidR="007E1807" w:rsidRPr="00B66E95" w:rsidRDefault="007E1807" w:rsidP="007E1807">
      <w:pPr>
        <w:rPr>
          <w:rFonts w:ascii="Calibri" w:eastAsia="Times New Roman" w:hAnsi="Calibri" w:cs="Calibri"/>
          <w:kern w:val="0"/>
          <w:lang w:eastAsia="en-GB"/>
          <w14:ligatures w14:val="none"/>
        </w:rPr>
      </w:pPr>
      <w:bookmarkStart w:id="13" w:name="_Hlk155150629"/>
      <w:r w:rsidRPr="00B66E95">
        <w:rPr>
          <w:rFonts w:ascii="Calibri" w:eastAsia="Times New Roman" w:hAnsi="Calibri" w:cs="Calibri"/>
          <w:kern w:val="0"/>
          <w:lang w:eastAsia="en-GB"/>
          <w14:ligatures w14:val="none"/>
        </w:rPr>
        <w:t xml:space="preserve">Eliade, M. </w:t>
      </w:r>
      <w:r w:rsidRPr="00B66E95">
        <w:rPr>
          <w:rFonts w:ascii="Calibri" w:eastAsia="Times New Roman" w:hAnsi="Calibri" w:cs="Calibri"/>
          <w:i/>
          <w:iCs/>
          <w:kern w:val="0"/>
          <w:lang w:eastAsia="en-GB"/>
          <w14:ligatures w14:val="none"/>
        </w:rPr>
        <w:t>Patterns in Comparative Religion,</w:t>
      </w:r>
      <w:r w:rsidRPr="00B66E95">
        <w:rPr>
          <w:rFonts w:ascii="Calibri" w:eastAsia="Times New Roman" w:hAnsi="Calibri" w:cs="Calibri"/>
          <w:kern w:val="0"/>
          <w:lang w:eastAsia="en-GB"/>
          <w14:ligatures w14:val="none"/>
        </w:rPr>
        <w:t xml:space="preserve"> First Bison Books printing, 1996. </w:t>
      </w:r>
    </w:p>
    <w:bookmarkEnd w:id="13"/>
    <w:p w14:paraId="78AD56C1" w14:textId="77777777" w:rsidR="007E1807" w:rsidRPr="00B66E95" w:rsidRDefault="007E1807" w:rsidP="007E1807">
      <w:pPr>
        <w:rPr>
          <w:rFonts w:ascii="Calibri" w:eastAsia="Times New Roman" w:hAnsi="Calibri" w:cs="Calibri"/>
          <w:kern w:val="0"/>
          <w:lang w:eastAsia="en-GB"/>
          <w14:ligatures w14:val="none"/>
        </w:rPr>
      </w:pPr>
    </w:p>
    <w:p w14:paraId="2CE6309C" w14:textId="77777777" w:rsidR="007E1807" w:rsidRPr="00B66E95" w:rsidRDefault="007E1807" w:rsidP="007E1807">
      <w:pPr>
        <w:rPr>
          <w:rFonts w:ascii="Calibri" w:eastAsia="Times New Roman" w:hAnsi="Calibri" w:cs="Calibri"/>
          <w:kern w:val="0"/>
          <w:lang w:eastAsia="en-GB"/>
          <w14:ligatures w14:val="none"/>
        </w:rPr>
      </w:pPr>
      <w:proofErr w:type="spellStart"/>
      <w:r w:rsidRPr="00B66E95">
        <w:rPr>
          <w:rFonts w:ascii="Calibri" w:eastAsia="Times New Roman" w:hAnsi="Calibri" w:cs="Calibri"/>
          <w:kern w:val="0"/>
          <w:lang w:eastAsia="en-GB"/>
          <w14:ligatures w14:val="none"/>
        </w:rPr>
        <w:t>Lamster</w:t>
      </w:r>
      <w:proofErr w:type="spellEnd"/>
      <w:r w:rsidRPr="00B66E95">
        <w:rPr>
          <w:rFonts w:ascii="Calibri" w:eastAsia="Times New Roman" w:hAnsi="Calibri" w:cs="Calibri"/>
          <w:kern w:val="0"/>
          <w:lang w:eastAsia="en-GB"/>
          <w14:ligatures w14:val="none"/>
        </w:rPr>
        <w:t xml:space="preserve">, Mark. “Castles in the Air.” </w:t>
      </w:r>
      <w:r w:rsidRPr="00B66E95">
        <w:rPr>
          <w:rFonts w:ascii="Calibri" w:eastAsia="Times New Roman" w:hAnsi="Calibri" w:cs="Calibri"/>
          <w:i/>
          <w:iCs/>
          <w:kern w:val="0"/>
          <w:lang w:eastAsia="en-GB"/>
          <w14:ligatures w14:val="none"/>
        </w:rPr>
        <w:t>Scientific American</w:t>
      </w:r>
      <w:r w:rsidRPr="00B66E95">
        <w:rPr>
          <w:rFonts w:ascii="Calibri" w:eastAsia="Times New Roman" w:hAnsi="Calibri" w:cs="Calibri"/>
          <w:kern w:val="0"/>
          <w:lang w:eastAsia="en-GB"/>
          <w14:ligatures w14:val="none"/>
        </w:rPr>
        <w:t xml:space="preserve">, vol. 305, no. 3, 2011, pp. 76–83. </w:t>
      </w:r>
      <w:r w:rsidRPr="00B66E95">
        <w:rPr>
          <w:rFonts w:ascii="Calibri" w:eastAsia="Times New Roman" w:hAnsi="Calibri" w:cs="Calibri"/>
          <w:i/>
          <w:iCs/>
          <w:kern w:val="0"/>
          <w:lang w:eastAsia="en-GB"/>
          <w14:ligatures w14:val="none"/>
        </w:rPr>
        <w:t>JSTOR</w:t>
      </w:r>
      <w:r w:rsidRPr="00B66E95">
        <w:rPr>
          <w:rFonts w:ascii="Calibri" w:eastAsia="Times New Roman" w:hAnsi="Calibri" w:cs="Calibri"/>
          <w:kern w:val="0"/>
          <w:lang w:eastAsia="en-GB"/>
          <w14:ligatures w14:val="none"/>
        </w:rPr>
        <w:t xml:space="preserve">, http://www.jstor.org/stable/26002799. </w:t>
      </w:r>
    </w:p>
    <w:p w14:paraId="15E3AC50" w14:textId="77777777" w:rsidR="007E1807" w:rsidRPr="00B66E95" w:rsidRDefault="007E1807" w:rsidP="007E1807">
      <w:pPr>
        <w:rPr>
          <w:rFonts w:ascii="Calibri" w:eastAsia="Times New Roman" w:hAnsi="Calibri" w:cs="Calibri"/>
          <w:kern w:val="0"/>
          <w:lang w:eastAsia="en-GB"/>
          <w14:ligatures w14:val="none"/>
        </w:rPr>
      </w:pPr>
    </w:p>
    <w:p w14:paraId="5A563228" w14:textId="77777777" w:rsidR="007E1807" w:rsidRPr="00B66E95" w:rsidRDefault="007E1807" w:rsidP="007E1807">
      <w:pPr>
        <w:rPr>
          <w:rFonts w:ascii="Calibri" w:eastAsia="Times New Roman" w:hAnsi="Calibri" w:cs="Calibri"/>
          <w:kern w:val="0"/>
          <w:lang w:eastAsia="en-GB"/>
          <w14:ligatures w14:val="none"/>
        </w:rPr>
      </w:pPr>
      <w:bookmarkStart w:id="14" w:name="_Hlk155151922"/>
      <w:r w:rsidRPr="00B66E95">
        <w:rPr>
          <w:rFonts w:ascii="Calibri" w:eastAsia="Times New Roman" w:hAnsi="Calibri" w:cs="Calibri"/>
          <w:kern w:val="0"/>
          <w:lang w:eastAsia="en-GB"/>
          <w14:ligatures w14:val="none"/>
        </w:rPr>
        <w:t xml:space="preserve">Lane, B, C. </w:t>
      </w:r>
      <w:r w:rsidRPr="00B66E95">
        <w:rPr>
          <w:rFonts w:ascii="Calibri" w:eastAsia="Times New Roman" w:hAnsi="Calibri" w:cs="Calibri"/>
          <w:i/>
          <w:iCs/>
          <w:kern w:val="0"/>
          <w:lang w:eastAsia="en-GB"/>
          <w14:ligatures w14:val="none"/>
        </w:rPr>
        <w:t xml:space="preserve">Landscapes of the Sacred Geography and Narrative in American Spirituality, </w:t>
      </w:r>
      <w:r w:rsidRPr="00B66E95">
        <w:rPr>
          <w:rFonts w:ascii="Calibri" w:eastAsia="Times New Roman" w:hAnsi="Calibri" w:cs="Calibri"/>
          <w:kern w:val="0"/>
          <w:lang w:eastAsia="en-GB"/>
          <w14:ligatures w14:val="none"/>
        </w:rPr>
        <w:t xml:space="preserve">The Johns Hopkins University Press, 2002. </w:t>
      </w:r>
    </w:p>
    <w:bookmarkEnd w:id="14"/>
    <w:p w14:paraId="37CF121B" w14:textId="77777777" w:rsidR="007E1807" w:rsidRPr="00B66E95" w:rsidRDefault="007E1807" w:rsidP="007E1807">
      <w:pPr>
        <w:rPr>
          <w:rFonts w:ascii="Calibri" w:eastAsia="Times New Roman" w:hAnsi="Calibri" w:cs="Calibri"/>
          <w:kern w:val="0"/>
          <w:lang w:eastAsia="en-GB"/>
          <w14:ligatures w14:val="none"/>
        </w:rPr>
      </w:pPr>
    </w:p>
    <w:p w14:paraId="1DF66D07" w14:textId="77777777" w:rsidR="007E1807" w:rsidRPr="00B66E95" w:rsidRDefault="007E1807" w:rsidP="007E1807">
      <w:pPr>
        <w:rPr>
          <w:rFonts w:ascii="Calibri" w:hAnsi="Calibri" w:cs="Calibri"/>
        </w:rPr>
      </w:pPr>
      <w:r w:rsidRPr="00B66E95">
        <w:rPr>
          <w:rFonts w:ascii="Calibri" w:hAnsi="Calibri" w:cs="Calibri"/>
        </w:rPr>
        <w:t xml:space="preserve">McNeil, Donald, 2005. Skyscraper geography. Progress in Human Geography 29(1), pp. 41-56. </w:t>
      </w:r>
    </w:p>
    <w:p w14:paraId="11C16982" w14:textId="77777777" w:rsidR="007E1807" w:rsidRPr="00B66E95" w:rsidRDefault="007E1807" w:rsidP="007E1807">
      <w:pPr>
        <w:rPr>
          <w:rFonts w:ascii="Calibri" w:hAnsi="Calibri" w:cs="Calibri"/>
        </w:rPr>
      </w:pPr>
      <w:bookmarkStart w:id="15" w:name="_Hlk155151056"/>
      <w:r w:rsidRPr="00B66E95">
        <w:rPr>
          <w:rFonts w:ascii="Calibri" w:hAnsi="Calibri" w:cs="Calibri"/>
        </w:rPr>
        <w:t xml:space="preserve">Otto, </w:t>
      </w:r>
      <w:proofErr w:type="gramStart"/>
      <w:r w:rsidRPr="00B66E95">
        <w:rPr>
          <w:rFonts w:ascii="Calibri" w:hAnsi="Calibri" w:cs="Calibri"/>
        </w:rPr>
        <w:t>R</w:t>
      </w:r>
      <w:r w:rsidRPr="00B66E95">
        <w:rPr>
          <w:rFonts w:ascii="Calibri" w:hAnsi="Calibri" w:cs="Calibri"/>
          <w:i/>
          <w:iCs/>
        </w:rPr>
        <w:t xml:space="preserve">.  </w:t>
      </w:r>
      <w:proofErr w:type="gramEnd"/>
      <w:r w:rsidRPr="00B66E95">
        <w:rPr>
          <w:rFonts w:ascii="Calibri" w:hAnsi="Calibri" w:cs="Calibri"/>
          <w:i/>
          <w:iCs/>
        </w:rPr>
        <w:t>The idea of the Holy</w:t>
      </w:r>
      <w:r w:rsidRPr="00B66E95">
        <w:rPr>
          <w:rFonts w:ascii="Calibri" w:hAnsi="Calibri" w:cs="Calibri"/>
        </w:rPr>
        <w:t xml:space="preserve">, </w:t>
      </w:r>
      <w:proofErr w:type="spellStart"/>
      <w:r w:rsidRPr="00B66E95">
        <w:rPr>
          <w:rFonts w:ascii="Calibri" w:hAnsi="Calibri" w:cs="Calibri"/>
        </w:rPr>
        <w:t>Ravenio</w:t>
      </w:r>
      <w:proofErr w:type="spellEnd"/>
      <w:r w:rsidRPr="00B66E95">
        <w:rPr>
          <w:rFonts w:ascii="Calibri" w:hAnsi="Calibri" w:cs="Calibri"/>
        </w:rPr>
        <w:t xml:space="preserve"> Books, 1970. </w:t>
      </w:r>
    </w:p>
    <w:bookmarkEnd w:id="15"/>
    <w:p w14:paraId="43F94A09" w14:textId="77777777" w:rsidR="007E1807" w:rsidRPr="00B66E95" w:rsidRDefault="007E1807" w:rsidP="007E1807">
      <w:pPr>
        <w:rPr>
          <w:rFonts w:ascii="Calibri" w:eastAsia="Times New Roman" w:hAnsi="Calibri" w:cs="Calibri"/>
          <w:kern w:val="0"/>
          <w:lang w:eastAsia="en-GB"/>
          <w14:ligatures w14:val="none"/>
        </w:rPr>
      </w:pPr>
      <w:r w:rsidRPr="00B66E95">
        <w:rPr>
          <w:rFonts w:ascii="Calibri" w:eastAsia="Times New Roman" w:hAnsi="Calibri" w:cs="Calibri"/>
          <w:kern w:val="0"/>
          <w:lang w:eastAsia="en-GB"/>
          <w14:ligatures w14:val="none"/>
        </w:rPr>
        <w:t xml:space="preserve">Skidmore, </w:t>
      </w:r>
      <w:proofErr w:type="gramStart"/>
      <w:r w:rsidRPr="00B66E95">
        <w:rPr>
          <w:rFonts w:ascii="Calibri" w:eastAsia="Times New Roman" w:hAnsi="Calibri" w:cs="Calibri"/>
          <w:kern w:val="0"/>
          <w:lang w:eastAsia="en-GB"/>
          <w14:ligatures w14:val="none"/>
        </w:rPr>
        <w:t>Owings</w:t>
      </w:r>
      <w:proofErr w:type="gramEnd"/>
      <w:r w:rsidRPr="00B66E95">
        <w:rPr>
          <w:rFonts w:ascii="Calibri" w:eastAsia="Times New Roman" w:hAnsi="Calibri" w:cs="Calibri"/>
          <w:kern w:val="0"/>
          <w:lang w:eastAsia="en-GB"/>
          <w14:ligatures w14:val="none"/>
        </w:rPr>
        <w:t xml:space="preserve"> and Merrill. </w:t>
      </w:r>
      <w:r w:rsidRPr="00B66E95">
        <w:rPr>
          <w:rFonts w:ascii="Calibri" w:eastAsia="Times New Roman" w:hAnsi="Calibri" w:cs="Calibri"/>
          <w:i/>
          <w:iCs/>
          <w:kern w:val="0"/>
          <w:lang w:eastAsia="en-GB"/>
          <w14:ligatures w14:val="none"/>
        </w:rPr>
        <w:t>Burj Khalifa; Overview</w:t>
      </w:r>
      <w:r w:rsidRPr="00B66E95">
        <w:rPr>
          <w:rFonts w:ascii="Calibri" w:eastAsia="Times New Roman" w:hAnsi="Calibri" w:cs="Calibri"/>
          <w:kern w:val="0"/>
          <w:lang w:eastAsia="en-GB"/>
          <w14:ligatures w14:val="none"/>
        </w:rPr>
        <w:t xml:space="preserve">. 2010. </w:t>
      </w:r>
      <w:r w:rsidRPr="00B66E95">
        <w:rPr>
          <w:rFonts w:ascii="Calibri" w:eastAsia="Times New Roman" w:hAnsi="Calibri" w:cs="Calibri"/>
          <w:i/>
          <w:iCs/>
          <w:kern w:val="0"/>
          <w:lang w:eastAsia="en-GB"/>
          <w14:ligatures w14:val="none"/>
        </w:rPr>
        <w:t>JSTOR</w:t>
      </w:r>
      <w:r w:rsidRPr="00B66E95">
        <w:rPr>
          <w:rFonts w:ascii="Calibri" w:eastAsia="Times New Roman" w:hAnsi="Calibri" w:cs="Calibri"/>
          <w:kern w:val="0"/>
          <w:lang w:eastAsia="en-GB"/>
          <w14:ligatures w14:val="none"/>
        </w:rPr>
        <w:t xml:space="preserve">, </w:t>
      </w:r>
      <w:hyperlink r:id="rId19" w:history="1">
        <w:r w:rsidRPr="00B66E95">
          <w:rPr>
            <w:rStyle w:val="Hyperlink"/>
            <w:rFonts w:ascii="Calibri" w:eastAsia="Times New Roman" w:hAnsi="Calibri" w:cs="Calibri"/>
            <w:kern w:val="0"/>
            <w:lang w:eastAsia="en-GB"/>
            <w14:ligatures w14:val="none"/>
          </w:rPr>
          <w:t>https://jstor.org/stable/community.14737063. Accessed 1 Jan. 2024</w:t>
        </w:r>
      </w:hyperlink>
      <w:r w:rsidRPr="00B66E95">
        <w:rPr>
          <w:rFonts w:ascii="Calibri" w:eastAsia="Times New Roman" w:hAnsi="Calibri" w:cs="Calibri"/>
          <w:kern w:val="0"/>
          <w:lang w:eastAsia="en-GB"/>
          <w14:ligatures w14:val="none"/>
        </w:rPr>
        <w:t>.</w:t>
      </w:r>
    </w:p>
    <w:p w14:paraId="375813F6" w14:textId="77777777" w:rsidR="007E1807" w:rsidRPr="00B66E95" w:rsidRDefault="007E1807" w:rsidP="007E1807">
      <w:pPr>
        <w:rPr>
          <w:rFonts w:ascii="Calibri" w:eastAsia="Times New Roman" w:hAnsi="Calibri" w:cs="Calibri"/>
          <w:kern w:val="0"/>
          <w:lang w:eastAsia="en-GB"/>
          <w14:ligatures w14:val="none"/>
        </w:rPr>
      </w:pPr>
    </w:p>
    <w:p w14:paraId="49028A0D" w14:textId="77777777" w:rsidR="007E1807" w:rsidRPr="00B66E95" w:rsidRDefault="007E1807" w:rsidP="007E1807">
      <w:pPr>
        <w:rPr>
          <w:rFonts w:ascii="Calibri" w:eastAsia="Times New Roman" w:hAnsi="Calibri" w:cs="Calibri"/>
          <w:kern w:val="0"/>
          <w:lang w:eastAsia="en-GB"/>
          <w14:ligatures w14:val="none"/>
        </w:rPr>
      </w:pPr>
      <w:bookmarkStart w:id="16" w:name="_Hlk155152615"/>
      <w:r w:rsidRPr="00B66E95">
        <w:rPr>
          <w:rFonts w:ascii="Calibri" w:eastAsia="Times New Roman" w:hAnsi="Calibri" w:cs="Calibri"/>
          <w:kern w:val="0"/>
          <w:lang w:eastAsia="en-GB"/>
          <w14:ligatures w14:val="none"/>
        </w:rPr>
        <w:t xml:space="preserve">Tilley, C. Y., A </w:t>
      </w:r>
      <w:r w:rsidRPr="00B66E95">
        <w:rPr>
          <w:rFonts w:ascii="Calibri" w:eastAsia="Times New Roman" w:hAnsi="Calibri" w:cs="Calibri"/>
          <w:i/>
          <w:iCs/>
          <w:kern w:val="0"/>
          <w:lang w:eastAsia="en-GB"/>
          <w14:ligatures w14:val="none"/>
        </w:rPr>
        <w:t>Phenomenology of Landscape</w:t>
      </w:r>
      <w:r w:rsidRPr="00B66E95">
        <w:rPr>
          <w:rFonts w:ascii="Calibri" w:eastAsia="Times New Roman" w:hAnsi="Calibri" w:cs="Calibri"/>
          <w:kern w:val="0"/>
          <w:lang w:eastAsia="en-GB"/>
          <w14:ligatures w14:val="none"/>
        </w:rPr>
        <w:t xml:space="preserve">: </w:t>
      </w:r>
      <w:r w:rsidRPr="00B66E95">
        <w:rPr>
          <w:rFonts w:ascii="Calibri" w:eastAsia="Times New Roman" w:hAnsi="Calibri" w:cs="Calibri"/>
          <w:i/>
          <w:iCs/>
          <w:kern w:val="0"/>
          <w:lang w:eastAsia="en-GB"/>
          <w14:ligatures w14:val="none"/>
        </w:rPr>
        <w:t xml:space="preserve">Places, Paths and Monuments, </w:t>
      </w:r>
      <w:r w:rsidRPr="00B66E95">
        <w:rPr>
          <w:rFonts w:ascii="Calibri" w:eastAsia="Times New Roman" w:hAnsi="Calibri" w:cs="Calibri"/>
          <w:kern w:val="0"/>
          <w:lang w:eastAsia="en-GB"/>
          <w14:ligatures w14:val="none"/>
        </w:rPr>
        <w:t>Oxford,</w:t>
      </w:r>
      <w:r w:rsidRPr="00B66E95">
        <w:rPr>
          <w:rFonts w:ascii="Calibri" w:eastAsia="Times New Roman" w:hAnsi="Calibri" w:cs="Calibri"/>
          <w:i/>
          <w:iCs/>
          <w:kern w:val="0"/>
          <w:lang w:eastAsia="en-GB"/>
          <w14:ligatures w14:val="none"/>
        </w:rPr>
        <w:t xml:space="preserve"> </w:t>
      </w:r>
      <w:r w:rsidRPr="00B66E95">
        <w:rPr>
          <w:rFonts w:ascii="Calibri" w:eastAsia="Times New Roman" w:hAnsi="Calibri" w:cs="Calibri"/>
          <w:kern w:val="0"/>
          <w:lang w:eastAsia="en-GB"/>
          <w14:ligatures w14:val="none"/>
        </w:rPr>
        <w:t xml:space="preserve">Berg, 1994. </w:t>
      </w:r>
    </w:p>
    <w:bookmarkEnd w:id="16"/>
    <w:p w14:paraId="0176EBB8" w14:textId="77777777" w:rsidR="007E1807" w:rsidRPr="00B66E95" w:rsidRDefault="007E1807" w:rsidP="007E1807">
      <w:pPr>
        <w:rPr>
          <w:rFonts w:ascii="Calibri" w:eastAsia="Times New Roman" w:hAnsi="Calibri" w:cs="Calibri"/>
          <w:kern w:val="0"/>
          <w:lang w:eastAsia="en-GB"/>
          <w14:ligatures w14:val="none"/>
        </w:rPr>
      </w:pPr>
    </w:p>
    <w:p w14:paraId="4A3DA0E6" w14:textId="77777777" w:rsidR="007E1807" w:rsidRPr="00B66E95" w:rsidRDefault="007E1807" w:rsidP="007E1807">
      <w:pPr>
        <w:rPr>
          <w:rFonts w:ascii="Calibri" w:eastAsia="Times New Roman" w:hAnsi="Calibri" w:cs="Calibri"/>
          <w:i/>
          <w:iCs/>
          <w:kern w:val="0"/>
          <w:lang w:eastAsia="en-GB"/>
          <w14:ligatures w14:val="none"/>
        </w:rPr>
      </w:pPr>
      <w:bookmarkStart w:id="17" w:name="_Hlk155153700"/>
      <w:r w:rsidRPr="00B66E95">
        <w:rPr>
          <w:rFonts w:ascii="Calibri" w:eastAsia="Times New Roman" w:hAnsi="Calibri" w:cs="Calibri"/>
          <w:kern w:val="0"/>
          <w:lang w:eastAsia="en-GB"/>
          <w14:ligatures w14:val="none"/>
        </w:rPr>
        <w:t xml:space="preserve">Tilley, C.Y., </w:t>
      </w:r>
      <w:r w:rsidRPr="00B66E95">
        <w:rPr>
          <w:rFonts w:ascii="Calibri" w:eastAsia="Times New Roman" w:hAnsi="Calibri" w:cs="Calibri"/>
          <w:i/>
          <w:iCs/>
          <w:kern w:val="0"/>
          <w:lang w:eastAsia="en-GB"/>
          <w14:ligatures w14:val="none"/>
        </w:rPr>
        <w:t>London’s Urban Landscape</w:t>
      </w:r>
      <w:r w:rsidRPr="00B66E95">
        <w:rPr>
          <w:rFonts w:ascii="Calibri" w:eastAsia="Times New Roman" w:hAnsi="Calibri" w:cs="Calibri"/>
          <w:kern w:val="0"/>
          <w:lang w:eastAsia="en-GB"/>
          <w14:ligatures w14:val="none"/>
        </w:rPr>
        <w:t>, Lonon, UCL Press 2019.</w:t>
      </w:r>
    </w:p>
    <w:bookmarkEnd w:id="17"/>
    <w:p w14:paraId="39527418" w14:textId="77777777" w:rsidR="007E1807" w:rsidRPr="00B66E95" w:rsidRDefault="007E1807" w:rsidP="007E1807">
      <w:pPr>
        <w:rPr>
          <w:rFonts w:ascii="Calibri" w:eastAsia="Times New Roman" w:hAnsi="Calibri" w:cs="Calibri"/>
          <w:kern w:val="0"/>
          <w:lang w:eastAsia="en-GB"/>
          <w14:ligatures w14:val="none"/>
        </w:rPr>
      </w:pPr>
    </w:p>
    <w:p w14:paraId="2B3C882C" w14:textId="77777777" w:rsidR="007E1807" w:rsidRPr="00B66E95" w:rsidRDefault="007E1807" w:rsidP="007E1807">
      <w:pPr>
        <w:rPr>
          <w:rFonts w:ascii="Calibri" w:eastAsia="Times New Roman" w:hAnsi="Calibri" w:cs="Calibri"/>
          <w:kern w:val="0"/>
          <w:lang w:eastAsia="en-GB"/>
          <w14:ligatures w14:val="none"/>
        </w:rPr>
      </w:pPr>
      <w:r w:rsidRPr="00B66E95">
        <w:rPr>
          <w:rFonts w:ascii="Calibri" w:eastAsia="Times New Roman" w:hAnsi="Calibri" w:cs="Calibri"/>
          <w:kern w:val="0"/>
          <w:lang w:eastAsia="en-GB"/>
          <w14:ligatures w14:val="none"/>
        </w:rPr>
        <w:t xml:space="preserve">Wolseley, Tom. “Vertical Horizons: The Shadow of The Shard.” </w:t>
      </w:r>
      <w:r w:rsidRPr="00B66E95">
        <w:rPr>
          <w:rFonts w:ascii="Calibri" w:eastAsia="Times New Roman" w:hAnsi="Calibri" w:cs="Calibri"/>
          <w:i/>
          <w:iCs/>
          <w:kern w:val="0"/>
          <w:lang w:eastAsia="en-GB"/>
          <w14:ligatures w14:val="none"/>
        </w:rPr>
        <w:t>Re-Centring the City: Global Mutations of Socialist Modernity</w:t>
      </w:r>
      <w:r w:rsidRPr="00B66E95">
        <w:rPr>
          <w:rFonts w:ascii="Calibri" w:eastAsia="Times New Roman" w:hAnsi="Calibri" w:cs="Calibri"/>
          <w:kern w:val="0"/>
          <w:lang w:eastAsia="en-GB"/>
          <w14:ligatures w14:val="none"/>
        </w:rPr>
        <w:t xml:space="preserve">, edited by Jonathan Bach and Michał Murawski, UCL Press, 2020, pp. 199–208. </w:t>
      </w:r>
      <w:r w:rsidRPr="00B66E95">
        <w:rPr>
          <w:rFonts w:ascii="Calibri" w:eastAsia="Times New Roman" w:hAnsi="Calibri" w:cs="Calibri"/>
          <w:i/>
          <w:iCs/>
          <w:kern w:val="0"/>
          <w:lang w:eastAsia="en-GB"/>
          <w14:ligatures w14:val="none"/>
        </w:rPr>
        <w:t>JSTOR</w:t>
      </w:r>
      <w:r w:rsidRPr="00B66E95">
        <w:rPr>
          <w:rFonts w:ascii="Calibri" w:eastAsia="Times New Roman" w:hAnsi="Calibri" w:cs="Calibri"/>
          <w:kern w:val="0"/>
          <w:lang w:eastAsia="en-GB"/>
          <w14:ligatures w14:val="none"/>
        </w:rPr>
        <w:t xml:space="preserve">, </w:t>
      </w:r>
      <w:hyperlink r:id="rId20" w:history="1">
        <w:r w:rsidRPr="00B66E95">
          <w:rPr>
            <w:rStyle w:val="Hyperlink"/>
            <w:rFonts w:ascii="Calibri" w:eastAsia="Times New Roman" w:hAnsi="Calibri" w:cs="Calibri"/>
            <w:kern w:val="0"/>
            <w:lang w:eastAsia="en-GB"/>
            <w14:ligatures w14:val="none"/>
          </w:rPr>
          <w:t>https://doi.org/10.2307/j.ctvhn085m.21. Accessed 1 Jan. 2024</w:t>
        </w:r>
      </w:hyperlink>
    </w:p>
    <w:p w14:paraId="4C40D674" w14:textId="77777777" w:rsidR="007E1807" w:rsidRPr="00B66E95" w:rsidRDefault="007E1807" w:rsidP="007E1807">
      <w:pPr>
        <w:rPr>
          <w:rFonts w:ascii="Calibri" w:eastAsia="Times New Roman" w:hAnsi="Calibri" w:cs="Calibri"/>
          <w:kern w:val="0"/>
          <w:lang w:eastAsia="en-GB"/>
          <w14:ligatures w14:val="none"/>
        </w:rPr>
      </w:pPr>
    </w:p>
    <w:bookmarkStart w:id="18" w:name="_Hlk155149722"/>
    <w:p w14:paraId="6E6FEB24" w14:textId="77777777" w:rsidR="007E1807" w:rsidRPr="00B66E95" w:rsidRDefault="007E1807" w:rsidP="007E1807">
      <w:pPr>
        <w:rPr>
          <w:rFonts w:ascii="Calibri" w:eastAsia="Times New Roman" w:hAnsi="Calibri" w:cs="Calibri"/>
          <w:kern w:val="0"/>
          <w:lang w:eastAsia="en-GB"/>
          <w14:ligatures w14:val="none"/>
        </w:rPr>
      </w:pPr>
      <w:r w:rsidRPr="00B66E95">
        <w:rPr>
          <w:rFonts w:ascii="Calibri" w:eastAsia="Times New Roman" w:hAnsi="Calibri" w:cs="Calibri"/>
          <w:kern w:val="0"/>
          <w:lang w:eastAsia="en-GB"/>
          <w14:ligatures w14:val="none"/>
        </w:rPr>
        <w:fldChar w:fldCharType="begin"/>
      </w:r>
      <w:r w:rsidRPr="00B66E95">
        <w:rPr>
          <w:rFonts w:ascii="Calibri" w:eastAsia="Times New Roman" w:hAnsi="Calibri" w:cs="Calibri"/>
          <w:kern w:val="0"/>
          <w:lang w:eastAsia="en-GB"/>
          <w14:ligatures w14:val="none"/>
        </w:rPr>
        <w:instrText>HYPERLINK "http://www.burjkhalife.ae"</w:instrText>
      </w:r>
      <w:r w:rsidRPr="00B66E95">
        <w:rPr>
          <w:rFonts w:ascii="Calibri" w:eastAsia="Times New Roman" w:hAnsi="Calibri" w:cs="Calibri"/>
          <w:kern w:val="0"/>
          <w:lang w:eastAsia="en-GB"/>
          <w14:ligatures w14:val="none"/>
        </w:rPr>
      </w:r>
      <w:r w:rsidRPr="00B66E95">
        <w:rPr>
          <w:rFonts w:ascii="Calibri" w:eastAsia="Times New Roman" w:hAnsi="Calibri" w:cs="Calibri"/>
          <w:kern w:val="0"/>
          <w:lang w:eastAsia="en-GB"/>
          <w14:ligatures w14:val="none"/>
        </w:rPr>
        <w:fldChar w:fldCharType="separate"/>
      </w:r>
      <w:r w:rsidRPr="00B66E95">
        <w:rPr>
          <w:rStyle w:val="Hyperlink"/>
          <w:rFonts w:ascii="Calibri" w:eastAsia="Times New Roman" w:hAnsi="Calibri" w:cs="Calibri"/>
          <w:kern w:val="0"/>
          <w:lang w:eastAsia="en-GB"/>
          <w14:ligatures w14:val="none"/>
        </w:rPr>
        <w:t>www.burjkhalife.ae</w:t>
      </w:r>
      <w:r w:rsidRPr="00B66E95">
        <w:rPr>
          <w:rFonts w:ascii="Calibri" w:eastAsia="Times New Roman" w:hAnsi="Calibri" w:cs="Calibri"/>
          <w:kern w:val="0"/>
          <w:lang w:eastAsia="en-GB"/>
          <w14:ligatures w14:val="none"/>
        </w:rPr>
        <w:fldChar w:fldCharType="end"/>
      </w:r>
    </w:p>
    <w:bookmarkEnd w:id="18"/>
    <w:p w14:paraId="569CBD76" w14:textId="77777777" w:rsidR="007E1807" w:rsidRPr="00B66E95" w:rsidRDefault="007E1807" w:rsidP="007E1807">
      <w:pPr>
        <w:rPr>
          <w:rFonts w:ascii="Calibri" w:eastAsia="Times New Roman" w:hAnsi="Calibri" w:cs="Calibri"/>
          <w:kern w:val="0"/>
          <w:lang w:eastAsia="en-GB"/>
          <w14:ligatures w14:val="none"/>
        </w:rPr>
      </w:pPr>
      <w:r w:rsidRPr="00B66E95">
        <w:rPr>
          <w:rFonts w:ascii="Calibri" w:eastAsia="Times New Roman" w:hAnsi="Calibri" w:cs="Calibri"/>
          <w:kern w:val="0"/>
          <w:lang w:eastAsia="en-GB"/>
          <w14:ligatures w14:val="none"/>
        </w:rPr>
        <w:fldChar w:fldCharType="begin"/>
      </w:r>
      <w:r w:rsidRPr="00B66E95">
        <w:rPr>
          <w:rFonts w:ascii="Calibri" w:eastAsia="Times New Roman" w:hAnsi="Calibri" w:cs="Calibri"/>
          <w:kern w:val="0"/>
          <w:lang w:eastAsia="en-GB"/>
          <w14:ligatures w14:val="none"/>
        </w:rPr>
        <w:instrText>HYPERLINK "http://www.ctbuh.org"</w:instrText>
      </w:r>
      <w:r w:rsidRPr="00B66E95">
        <w:rPr>
          <w:rFonts w:ascii="Calibri" w:eastAsia="Times New Roman" w:hAnsi="Calibri" w:cs="Calibri"/>
          <w:kern w:val="0"/>
          <w:lang w:eastAsia="en-GB"/>
          <w14:ligatures w14:val="none"/>
        </w:rPr>
      </w:r>
      <w:r w:rsidRPr="00B66E95">
        <w:rPr>
          <w:rFonts w:ascii="Calibri" w:eastAsia="Times New Roman" w:hAnsi="Calibri" w:cs="Calibri"/>
          <w:kern w:val="0"/>
          <w:lang w:eastAsia="en-GB"/>
          <w14:ligatures w14:val="none"/>
        </w:rPr>
        <w:fldChar w:fldCharType="separate"/>
      </w:r>
      <w:r w:rsidRPr="00B66E95">
        <w:rPr>
          <w:rStyle w:val="Hyperlink"/>
          <w:rFonts w:ascii="Calibri" w:eastAsia="Times New Roman" w:hAnsi="Calibri" w:cs="Calibri"/>
          <w:kern w:val="0"/>
          <w:lang w:eastAsia="en-GB"/>
          <w14:ligatures w14:val="none"/>
        </w:rPr>
        <w:t>www.ctbuh.org</w:t>
      </w:r>
      <w:r w:rsidRPr="00B66E95">
        <w:rPr>
          <w:rFonts w:ascii="Calibri" w:eastAsia="Times New Roman" w:hAnsi="Calibri" w:cs="Calibri"/>
          <w:kern w:val="0"/>
          <w:lang w:eastAsia="en-GB"/>
          <w14:ligatures w14:val="none"/>
        </w:rPr>
        <w:fldChar w:fldCharType="end"/>
      </w:r>
    </w:p>
    <w:p w14:paraId="561D3B99" w14:textId="77777777" w:rsidR="007E1807" w:rsidRPr="00B66E95" w:rsidRDefault="007E1807" w:rsidP="007E1807">
      <w:pPr>
        <w:rPr>
          <w:rFonts w:ascii="Calibri" w:eastAsia="Times New Roman" w:hAnsi="Calibri" w:cs="Calibri"/>
          <w:kern w:val="0"/>
          <w:lang w:eastAsia="en-GB"/>
          <w14:ligatures w14:val="none"/>
        </w:rPr>
      </w:pPr>
      <w:hyperlink r:id="rId21" w:history="1">
        <w:r w:rsidRPr="00B66E95">
          <w:rPr>
            <w:rStyle w:val="Hyperlink"/>
            <w:rFonts w:ascii="Calibri" w:eastAsia="Times New Roman" w:hAnsi="Calibri" w:cs="Calibri"/>
            <w:kern w:val="0"/>
            <w:lang w:eastAsia="en-GB"/>
            <w14:ligatures w14:val="none"/>
          </w:rPr>
          <w:t>www.the-shard.com</w:t>
        </w:r>
      </w:hyperlink>
    </w:p>
    <w:p w14:paraId="3A842D5B" w14:textId="77777777" w:rsidR="007E1807" w:rsidRPr="00B66E95" w:rsidRDefault="007E1807" w:rsidP="007E1807">
      <w:pPr>
        <w:rPr>
          <w:rFonts w:ascii="Calibri" w:eastAsia="Times New Roman" w:hAnsi="Calibri" w:cs="Calibri"/>
          <w:kern w:val="0"/>
          <w:lang w:eastAsia="en-GB"/>
          <w14:ligatures w14:val="none"/>
        </w:rPr>
      </w:pPr>
    </w:p>
    <w:p w14:paraId="7BCCCE8D" w14:textId="77777777" w:rsidR="007E1807" w:rsidRPr="00B66E95" w:rsidRDefault="007E1807" w:rsidP="007E1807">
      <w:pPr>
        <w:rPr>
          <w:rFonts w:ascii="Calibri" w:eastAsia="Times New Roman" w:hAnsi="Calibri" w:cs="Calibri"/>
          <w:kern w:val="0"/>
          <w:lang w:eastAsia="en-GB"/>
          <w14:ligatures w14:val="none"/>
        </w:rPr>
      </w:pPr>
    </w:p>
    <w:p w14:paraId="7B1CF6E6" w14:textId="77777777" w:rsidR="007E1807" w:rsidRPr="00B66E95" w:rsidRDefault="007E1807" w:rsidP="007E1807">
      <w:pPr>
        <w:rPr>
          <w:rFonts w:ascii="Calibri" w:eastAsia="Times New Roman" w:hAnsi="Calibri" w:cs="Calibri"/>
          <w:b/>
          <w:bCs/>
          <w:kern w:val="0"/>
          <w:lang w:eastAsia="en-GB"/>
          <w14:ligatures w14:val="none"/>
        </w:rPr>
      </w:pPr>
    </w:p>
    <w:p w14:paraId="2138C32D" w14:textId="77777777" w:rsidR="007E1807" w:rsidRPr="00B66E95" w:rsidRDefault="007E1807" w:rsidP="007E1807">
      <w:pPr>
        <w:rPr>
          <w:rFonts w:ascii="Calibri" w:hAnsi="Calibri" w:cs="Calibri"/>
        </w:rPr>
      </w:pPr>
    </w:p>
    <w:p w14:paraId="3BD36F16" w14:textId="77777777" w:rsidR="007E1807" w:rsidRPr="00D80682" w:rsidRDefault="007E1807" w:rsidP="00337AEA">
      <w:pPr>
        <w:rPr>
          <w:rFonts w:ascii="Calibri" w:hAnsi="Calibri" w:cs="Calibri"/>
        </w:rPr>
      </w:pPr>
    </w:p>
    <w:sectPr w:rsidR="007E1807" w:rsidRPr="00D80682">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33967" w14:textId="77777777" w:rsidR="005D1324" w:rsidRDefault="005D1324" w:rsidP="00916333">
      <w:r>
        <w:separator/>
      </w:r>
    </w:p>
  </w:endnote>
  <w:endnote w:type="continuationSeparator" w:id="0">
    <w:p w14:paraId="1FBC1CDF" w14:textId="77777777" w:rsidR="005D1324" w:rsidRDefault="005D1324" w:rsidP="009163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29FA2" w14:textId="77777777" w:rsidR="005D1324" w:rsidRDefault="005D1324" w:rsidP="00916333">
      <w:r>
        <w:separator/>
      </w:r>
    </w:p>
  </w:footnote>
  <w:footnote w:type="continuationSeparator" w:id="0">
    <w:p w14:paraId="45E62A52" w14:textId="77777777" w:rsidR="005D1324" w:rsidRDefault="005D1324" w:rsidP="00916333">
      <w:r>
        <w:continuationSeparator/>
      </w:r>
    </w:p>
  </w:footnote>
  <w:footnote w:id="1">
    <w:p w14:paraId="4C418A26" w14:textId="7B706213" w:rsidR="00FD1F01" w:rsidRPr="00FD1F01" w:rsidRDefault="00FD1F01" w:rsidP="00FD1F01">
      <w:pPr>
        <w:rPr>
          <w:rFonts w:ascii="Calibri" w:eastAsia="Times New Roman" w:hAnsi="Calibri" w:cs="Calibri"/>
          <w:kern w:val="0"/>
          <w:lang w:eastAsia="en-GB"/>
          <w14:ligatures w14:val="none"/>
        </w:rPr>
      </w:pPr>
      <w:r>
        <w:rPr>
          <w:rStyle w:val="FootnoteReference"/>
        </w:rPr>
        <w:footnoteRef/>
      </w:r>
      <w:r>
        <w:t xml:space="preserve"> </w:t>
      </w:r>
      <w:bookmarkStart w:id="6" w:name="_Hlk155149555"/>
      <w:r>
        <w:rPr>
          <w:rFonts w:ascii="Calibri" w:eastAsia="Times New Roman" w:hAnsi="Calibri" w:cs="Calibri"/>
          <w:kern w:val="0"/>
          <w:lang w:eastAsia="en-GB"/>
          <w14:ligatures w14:val="none"/>
        </w:rPr>
        <w:fldChar w:fldCharType="begin"/>
      </w:r>
      <w:r>
        <w:rPr>
          <w:rFonts w:ascii="Calibri" w:eastAsia="Times New Roman" w:hAnsi="Calibri" w:cs="Calibri"/>
          <w:kern w:val="0"/>
          <w:lang w:eastAsia="en-GB"/>
          <w14:ligatures w14:val="none"/>
        </w:rPr>
        <w:instrText>HYPERLINK "http://www.ctbuh.org"</w:instrText>
      </w:r>
      <w:r>
        <w:rPr>
          <w:rFonts w:ascii="Calibri" w:eastAsia="Times New Roman" w:hAnsi="Calibri" w:cs="Calibri"/>
          <w:kern w:val="0"/>
          <w:lang w:eastAsia="en-GB"/>
          <w14:ligatures w14:val="none"/>
        </w:rPr>
      </w:r>
      <w:r>
        <w:rPr>
          <w:rFonts w:ascii="Calibri" w:eastAsia="Times New Roman" w:hAnsi="Calibri" w:cs="Calibri"/>
          <w:kern w:val="0"/>
          <w:lang w:eastAsia="en-GB"/>
          <w14:ligatures w14:val="none"/>
        </w:rPr>
        <w:fldChar w:fldCharType="separate"/>
      </w:r>
      <w:r w:rsidRPr="00F43E6D">
        <w:rPr>
          <w:rStyle w:val="Hyperlink"/>
          <w:rFonts w:ascii="Calibri" w:eastAsia="Times New Roman" w:hAnsi="Calibri" w:cs="Calibri"/>
          <w:kern w:val="0"/>
          <w:lang w:eastAsia="en-GB"/>
          <w14:ligatures w14:val="none"/>
        </w:rPr>
        <w:t>www.ctbuh.org</w:t>
      </w:r>
      <w:r>
        <w:rPr>
          <w:rFonts w:ascii="Calibri" w:eastAsia="Times New Roman" w:hAnsi="Calibri" w:cs="Calibri"/>
          <w:kern w:val="0"/>
          <w:lang w:eastAsia="en-GB"/>
          <w14:ligatures w14:val="none"/>
        </w:rPr>
        <w:fldChar w:fldCharType="end"/>
      </w:r>
      <w:bookmarkEnd w:id="6"/>
    </w:p>
  </w:footnote>
  <w:footnote w:id="2">
    <w:p w14:paraId="79434E18" w14:textId="139CF988" w:rsidR="00916333" w:rsidRPr="00FD1F01" w:rsidRDefault="00916333" w:rsidP="00FD1F01">
      <w:pPr>
        <w:rPr>
          <w:rFonts w:ascii="Calibri" w:eastAsia="Times New Roman" w:hAnsi="Calibri" w:cs="Calibri"/>
          <w:kern w:val="0"/>
          <w:lang w:eastAsia="en-GB"/>
          <w14:ligatures w14:val="none"/>
        </w:rPr>
      </w:pPr>
      <w:r>
        <w:rPr>
          <w:rStyle w:val="FootnoteReference"/>
        </w:rPr>
        <w:footnoteRef/>
      </w:r>
      <w:r>
        <w:t xml:space="preserve"> </w:t>
      </w:r>
      <w:hyperlink r:id="rId1" w:history="1">
        <w:r w:rsidRPr="00F43E6D">
          <w:rPr>
            <w:rStyle w:val="Hyperlink"/>
            <w:rFonts w:ascii="Calibri" w:eastAsia="Times New Roman" w:hAnsi="Calibri" w:cs="Calibri"/>
            <w:kern w:val="0"/>
            <w:lang w:eastAsia="en-GB"/>
            <w14:ligatures w14:val="none"/>
          </w:rPr>
          <w:t>www.the-shard.com</w:t>
        </w:r>
      </w:hyperlink>
    </w:p>
  </w:footnote>
  <w:footnote w:id="3">
    <w:p w14:paraId="71966AFF" w14:textId="77777777" w:rsidR="00E45760" w:rsidRDefault="00E45760" w:rsidP="00E45760">
      <w:pPr>
        <w:rPr>
          <w:rFonts w:ascii="Calibri" w:eastAsia="Times New Roman" w:hAnsi="Calibri" w:cs="Calibri"/>
          <w:kern w:val="0"/>
          <w:lang w:eastAsia="en-GB"/>
          <w14:ligatures w14:val="none"/>
        </w:rPr>
      </w:pPr>
      <w:r>
        <w:rPr>
          <w:rStyle w:val="FootnoteReference"/>
        </w:rPr>
        <w:footnoteRef/>
      </w:r>
      <w:r>
        <w:t xml:space="preserve"> </w:t>
      </w:r>
      <w:hyperlink r:id="rId2" w:history="1">
        <w:r w:rsidRPr="00F43E6D">
          <w:rPr>
            <w:rStyle w:val="Hyperlink"/>
            <w:rFonts w:ascii="Calibri" w:eastAsia="Times New Roman" w:hAnsi="Calibri" w:cs="Calibri"/>
            <w:kern w:val="0"/>
            <w:lang w:eastAsia="en-GB"/>
            <w14:ligatures w14:val="none"/>
          </w:rPr>
          <w:t>www.burjkhalife.ae</w:t>
        </w:r>
      </w:hyperlink>
    </w:p>
    <w:p w14:paraId="3293AB5A" w14:textId="77777777" w:rsidR="00E45760" w:rsidRDefault="00E45760" w:rsidP="00E45760">
      <w:pPr>
        <w:pStyle w:val="FootnoteText"/>
      </w:pPr>
    </w:p>
  </w:footnote>
  <w:footnote w:id="4">
    <w:p w14:paraId="7B303BD8" w14:textId="2BAC7F50" w:rsidR="00916333" w:rsidRPr="00FD1F01" w:rsidRDefault="00916333" w:rsidP="00FD1F01">
      <w:pPr>
        <w:rPr>
          <w:rFonts w:ascii="Calibri" w:hAnsi="Calibri" w:cs="Calibri"/>
        </w:rPr>
      </w:pPr>
      <w:r>
        <w:rPr>
          <w:rStyle w:val="FootnoteReference"/>
        </w:rPr>
        <w:footnoteRef/>
      </w:r>
      <w:r>
        <w:t xml:space="preserve"> </w:t>
      </w:r>
      <w:r w:rsidRPr="004A03CD">
        <w:rPr>
          <w:rFonts w:ascii="Calibri" w:hAnsi="Calibri" w:cs="Calibri"/>
        </w:rPr>
        <w:t>McNeil, Donald, 2005. Skyscraper geography. Progress in Human Geography 29(1), pp. 41-56.</w:t>
      </w:r>
      <w:r>
        <w:rPr>
          <w:rFonts w:ascii="Calibri" w:hAnsi="Calibri" w:cs="Calibri"/>
        </w:rPr>
        <w:t xml:space="preserve">, p.41. </w:t>
      </w:r>
    </w:p>
  </w:footnote>
  <w:footnote w:id="5">
    <w:p w14:paraId="39A956D3" w14:textId="2E05B2E3" w:rsidR="00916333" w:rsidRPr="00FD1F01" w:rsidRDefault="00916333" w:rsidP="00FD1F01">
      <w:pPr>
        <w:rPr>
          <w:rFonts w:ascii="Calibri" w:hAnsi="Calibri" w:cs="Calibri"/>
          <w:color w:val="555555"/>
          <w:shd w:val="clear" w:color="auto" w:fill="FFFFFF"/>
        </w:rPr>
      </w:pPr>
      <w:r>
        <w:rPr>
          <w:rStyle w:val="FootnoteReference"/>
        </w:rPr>
        <w:footnoteRef/>
      </w:r>
      <w:r>
        <w:t xml:space="preserve"> </w:t>
      </w:r>
      <w:r w:rsidRPr="004A03CD">
        <w:rPr>
          <w:rFonts w:ascii="Calibri" w:hAnsi="Calibri" w:cs="Calibri"/>
          <w:color w:val="555555"/>
          <w:shd w:val="clear" w:color="auto" w:fill="FFFFFF"/>
        </w:rPr>
        <w:t>BARR, J. and JOHNSON, J., 2020. Skyscrapers and the Happiness of Cities. </w:t>
      </w:r>
      <w:r w:rsidRPr="004A03CD">
        <w:rPr>
          <w:rFonts w:ascii="Calibri" w:hAnsi="Calibri" w:cs="Calibri"/>
          <w:i/>
          <w:iCs/>
          <w:color w:val="555555"/>
          <w:shd w:val="clear" w:color="auto" w:fill="FFFFFF"/>
        </w:rPr>
        <w:t>Eastern Economic Journal, </w:t>
      </w:r>
      <w:r w:rsidRPr="004A03CD">
        <w:rPr>
          <w:rFonts w:ascii="Calibri" w:hAnsi="Calibri" w:cs="Calibri"/>
          <w:color w:val="555555"/>
          <w:shd w:val="clear" w:color="auto" w:fill="FFFFFF"/>
        </w:rPr>
        <w:t>46(2), pp. 344-377</w:t>
      </w:r>
      <w:r>
        <w:rPr>
          <w:rFonts w:ascii="Calibri" w:hAnsi="Calibri" w:cs="Calibri"/>
          <w:color w:val="555555"/>
          <w:shd w:val="clear" w:color="auto" w:fill="FFFFFF"/>
        </w:rPr>
        <w:t xml:space="preserve">, p.369. </w:t>
      </w:r>
    </w:p>
  </w:footnote>
  <w:footnote w:id="6">
    <w:p w14:paraId="34E9B537" w14:textId="4FD9F766" w:rsidR="00916333" w:rsidRPr="004A03CD" w:rsidRDefault="00916333" w:rsidP="00916333">
      <w:pPr>
        <w:rPr>
          <w:rFonts w:ascii="Calibri" w:hAnsi="Calibri" w:cs="Calibri"/>
        </w:rPr>
      </w:pPr>
      <w:r>
        <w:rPr>
          <w:rStyle w:val="FootnoteReference"/>
        </w:rPr>
        <w:footnoteRef/>
      </w:r>
      <w:r>
        <w:t xml:space="preserve"> </w:t>
      </w:r>
      <w:bookmarkStart w:id="7" w:name="_Hlk155149758"/>
      <w:r w:rsidRPr="004A03CD">
        <w:rPr>
          <w:rFonts w:ascii="Calibri" w:hAnsi="Calibri" w:cs="Calibri"/>
        </w:rPr>
        <w:t>McNeil, Donald, 2005. Skyscraper geography. Progress in Human Geography</w:t>
      </w:r>
      <w:r>
        <w:rPr>
          <w:rFonts w:ascii="Calibri" w:hAnsi="Calibri" w:cs="Calibri"/>
        </w:rPr>
        <w:t xml:space="preserve">. P.42. </w:t>
      </w:r>
    </w:p>
    <w:bookmarkEnd w:id="7"/>
    <w:p w14:paraId="6BE83E79" w14:textId="04D9BC5A" w:rsidR="00916333" w:rsidRDefault="00916333">
      <w:pPr>
        <w:pStyle w:val="FootnoteText"/>
      </w:pPr>
    </w:p>
  </w:footnote>
  <w:footnote w:id="7">
    <w:p w14:paraId="417349FF" w14:textId="6BDA0F3E" w:rsidR="006C4A0D" w:rsidRPr="00F425A5" w:rsidRDefault="006C4A0D" w:rsidP="00F425A5">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Eliade, M. </w:t>
      </w:r>
      <w:r w:rsidRPr="004A03CD">
        <w:rPr>
          <w:rFonts w:ascii="Calibri" w:eastAsia="Times New Roman" w:hAnsi="Calibri" w:cs="Calibri"/>
          <w:i/>
          <w:iCs/>
          <w:kern w:val="0"/>
          <w:lang w:eastAsia="en-GB"/>
          <w14:ligatures w14:val="none"/>
        </w:rPr>
        <w:t>The Sacred and the Profane the Nature of Religion</w:t>
      </w:r>
      <w:r w:rsidRPr="004A03CD">
        <w:rPr>
          <w:rFonts w:ascii="Calibri" w:eastAsia="Times New Roman" w:hAnsi="Calibri" w:cs="Calibri"/>
          <w:kern w:val="0"/>
          <w:lang w:eastAsia="en-GB"/>
          <w14:ligatures w14:val="none"/>
        </w:rPr>
        <w:t>, A Harward Book, New York</w:t>
      </w:r>
      <w:r>
        <w:rPr>
          <w:rFonts w:ascii="Calibri" w:eastAsia="Times New Roman" w:hAnsi="Calibri" w:cs="Calibri"/>
          <w:kern w:val="0"/>
          <w:lang w:eastAsia="en-GB"/>
          <w14:ligatures w14:val="none"/>
        </w:rPr>
        <w:t xml:space="preserve"> p.11.</w:t>
      </w:r>
    </w:p>
  </w:footnote>
  <w:footnote w:id="8">
    <w:p w14:paraId="494008D1" w14:textId="22704D33" w:rsidR="006C4A0D" w:rsidRPr="00FD1F01" w:rsidRDefault="006C4A0D" w:rsidP="00FD1F01">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Eliade, M. </w:t>
      </w:r>
      <w:r w:rsidRPr="004A03CD">
        <w:rPr>
          <w:rFonts w:ascii="Calibri" w:eastAsia="Times New Roman" w:hAnsi="Calibri" w:cs="Calibri"/>
          <w:i/>
          <w:iCs/>
          <w:kern w:val="0"/>
          <w:lang w:eastAsia="en-GB"/>
          <w14:ligatures w14:val="none"/>
        </w:rPr>
        <w:t>The Sacred and the Profane the Nature of Religion</w:t>
      </w:r>
      <w:r w:rsidRPr="004A03CD">
        <w:rPr>
          <w:rFonts w:ascii="Calibri" w:eastAsia="Times New Roman" w:hAnsi="Calibri" w:cs="Calibri"/>
          <w:kern w:val="0"/>
          <w:lang w:eastAsia="en-GB"/>
          <w14:ligatures w14:val="none"/>
        </w:rPr>
        <w:t>, A Harward Book, New York</w:t>
      </w:r>
      <w:r>
        <w:rPr>
          <w:rFonts w:ascii="Calibri" w:eastAsia="Times New Roman" w:hAnsi="Calibri" w:cs="Calibri"/>
          <w:kern w:val="0"/>
          <w:lang w:eastAsia="en-GB"/>
          <w14:ligatures w14:val="none"/>
        </w:rPr>
        <w:t xml:space="preserve">, p.12. </w:t>
      </w:r>
    </w:p>
  </w:footnote>
  <w:footnote w:id="9">
    <w:p w14:paraId="34205C70" w14:textId="2373898B" w:rsidR="006C4A0D" w:rsidRPr="00FD1F01" w:rsidRDefault="006C4A0D" w:rsidP="00FD1F01">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Eliade, M. </w:t>
      </w:r>
      <w:r w:rsidRPr="004A03CD">
        <w:rPr>
          <w:rFonts w:ascii="Calibri" w:eastAsia="Times New Roman" w:hAnsi="Calibri" w:cs="Calibri"/>
          <w:i/>
          <w:iCs/>
          <w:kern w:val="0"/>
          <w:lang w:eastAsia="en-GB"/>
          <w14:ligatures w14:val="none"/>
        </w:rPr>
        <w:t>Patterns in Comparative Religion,</w:t>
      </w:r>
      <w:r w:rsidRPr="004A03CD">
        <w:rPr>
          <w:rFonts w:ascii="Calibri" w:eastAsia="Times New Roman" w:hAnsi="Calibri" w:cs="Calibri"/>
          <w:kern w:val="0"/>
          <w:lang w:eastAsia="en-GB"/>
          <w14:ligatures w14:val="none"/>
        </w:rPr>
        <w:t xml:space="preserve"> First Bison Books printing, 1996</w:t>
      </w:r>
      <w:r>
        <w:rPr>
          <w:rFonts w:ascii="Calibri" w:eastAsia="Times New Roman" w:hAnsi="Calibri" w:cs="Calibri"/>
          <w:kern w:val="0"/>
          <w:lang w:eastAsia="en-GB"/>
          <w14:ligatures w14:val="none"/>
        </w:rPr>
        <w:t>, p.116</w:t>
      </w:r>
    </w:p>
  </w:footnote>
  <w:footnote w:id="10">
    <w:p w14:paraId="74250D21" w14:textId="125A6900" w:rsidR="006C4A0D" w:rsidRPr="00FD1F01" w:rsidRDefault="006C4A0D" w:rsidP="00FD1F01">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Eliade, M. </w:t>
      </w:r>
      <w:r w:rsidRPr="004A03CD">
        <w:rPr>
          <w:rFonts w:ascii="Calibri" w:eastAsia="Times New Roman" w:hAnsi="Calibri" w:cs="Calibri"/>
          <w:i/>
          <w:iCs/>
          <w:kern w:val="0"/>
          <w:lang w:eastAsia="en-GB"/>
          <w14:ligatures w14:val="none"/>
        </w:rPr>
        <w:t>Patterns in Comparative Religio</w:t>
      </w:r>
      <w:r w:rsidR="008D06DC">
        <w:rPr>
          <w:rFonts w:ascii="Calibri" w:eastAsia="Times New Roman" w:hAnsi="Calibri" w:cs="Calibri"/>
          <w:i/>
          <w:iCs/>
          <w:kern w:val="0"/>
          <w:lang w:eastAsia="en-GB"/>
          <w14:ligatures w14:val="none"/>
        </w:rPr>
        <w:t>n</w:t>
      </w:r>
      <w:r w:rsidR="00A86AB3">
        <w:rPr>
          <w:rFonts w:ascii="Calibri" w:eastAsia="Times New Roman" w:hAnsi="Calibri" w:cs="Calibri"/>
          <w:i/>
          <w:iCs/>
          <w:kern w:val="0"/>
          <w:lang w:eastAsia="en-GB"/>
          <w14:ligatures w14:val="none"/>
        </w:rPr>
        <w:t xml:space="preserve">, </w:t>
      </w:r>
      <w:r w:rsidR="00A86AB3" w:rsidRPr="004A03CD">
        <w:rPr>
          <w:rFonts w:ascii="Calibri" w:eastAsia="Times New Roman" w:hAnsi="Calibri" w:cs="Calibri"/>
          <w:kern w:val="0"/>
          <w:lang w:eastAsia="en-GB"/>
          <w14:ligatures w14:val="none"/>
        </w:rPr>
        <w:t>p.314</w:t>
      </w:r>
      <w:r>
        <w:rPr>
          <w:rFonts w:ascii="Calibri" w:eastAsia="Times New Roman" w:hAnsi="Calibri" w:cs="Calibri"/>
          <w:kern w:val="0"/>
          <w:lang w:eastAsia="en-GB"/>
          <w14:ligatures w14:val="none"/>
        </w:rPr>
        <w:t xml:space="preserve"> </w:t>
      </w:r>
    </w:p>
  </w:footnote>
  <w:footnote w:id="11">
    <w:p w14:paraId="50EB1FC0" w14:textId="5E6F0F0C" w:rsidR="008D06DC" w:rsidRPr="00FD1F01" w:rsidRDefault="008D06DC" w:rsidP="00FD1F01">
      <w:pPr>
        <w:rPr>
          <w:rFonts w:ascii="Calibri" w:eastAsia="Times New Roman" w:hAnsi="Calibri" w:cs="Calibri"/>
          <w:kern w:val="0"/>
          <w:lang w:eastAsia="en-GB"/>
          <w14:ligatures w14:val="none"/>
        </w:rPr>
      </w:pPr>
      <w:r>
        <w:rPr>
          <w:rStyle w:val="FootnoteReference"/>
        </w:rPr>
        <w:footnoteRef/>
      </w:r>
      <w:r>
        <w:t xml:space="preserve"> </w:t>
      </w:r>
      <w:bookmarkStart w:id="8" w:name="_Hlk155150536"/>
      <w:r w:rsidRPr="004A03CD">
        <w:rPr>
          <w:rFonts w:ascii="Calibri" w:eastAsia="Times New Roman" w:hAnsi="Calibri" w:cs="Calibri"/>
          <w:kern w:val="0"/>
          <w:lang w:eastAsia="en-GB"/>
          <w14:ligatures w14:val="none"/>
        </w:rPr>
        <w:t xml:space="preserve">Eliade, M. </w:t>
      </w:r>
      <w:r w:rsidRPr="004A03CD">
        <w:rPr>
          <w:rFonts w:ascii="Calibri" w:eastAsia="Times New Roman" w:hAnsi="Calibri" w:cs="Calibri"/>
          <w:i/>
          <w:iCs/>
          <w:kern w:val="0"/>
          <w:lang w:eastAsia="en-GB"/>
          <w14:ligatures w14:val="none"/>
        </w:rPr>
        <w:t>The Sacred and the Profane the Nature of Religion</w:t>
      </w:r>
      <w:r>
        <w:rPr>
          <w:rFonts w:ascii="Calibri" w:eastAsia="Times New Roman" w:hAnsi="Calibri" w:cs="Calibri"/>
          <w:kern w:val="0"/>
          <w:lang w:eastAsia="en-GB"/>
          <w14:ligatures w14:val="none"/>
        </w:rPr>
        <w:t xml:space="preserve">., p.26. </w:t>
      </w:r>
      <w:bookmarkEnd w:id="8"/>
    </w:p>
  </w:footnote>
  <w:footnote w:id="12">
    <w:p w14:paraId="2009FED6" w14:textId="21F01D1A" w:rsidR="006E03C6" w:rsidRPr="00FD1F01" w:rsidRDefault="006E03C6" w:rsidP="00FD1F01">
      <w:pPr>
        <w:rPr>
          <w:rFonts w:ascii="Calibri" w:hAnsi="Calibri" w:cs="Calibri"/>
        </w:rPr>
      </w:pPr>
      <w:r>
        <w:rPr>
          <w:rStyle w:val="FootnoteReference"/>
        </w:rPr>
        <w:footnoteRef/>
      </w:r>
      <w:r>
        <w:t xml:space="preserve"> </w:t>
      </w:r>
      <w:r w:rsidRPr="004A03CD">
        <w:rPr>
          <w:rFonts w:ascii="Calibri" w:hAnsi="Calibri" w:cs="Calibri"/>
        </w:rPr>
        <w:t xml:space="preserve">Otto, </w:t>
      </w:r>
      <w:proofErr w:type="gramStart"/>
      <w:r w:rsidRPr="004A03CD">
        <w:rPr>
          <w:rFonts w:ascii="Calibri" w:hAnsi="Calibri" w:cs="Calibri"/>
        </w:rPr>
        <w:t>R</w:t>
      </w:r>
      <w:r w:rsidRPr="004A03CD">
        <w:rPr>
          <w:rFonts w:ascii="Calibri" w:hAnsi="Calibri" w:cs="Calibri"/>
          <w:i/>
          <w:iCs/>
        </w:rPr>
        <w:t xml:space="preserve">.  </w:t>
      </w:r>
      <w:proofErr w:type="gramEnd"/>
      <w:r w:rsidRPr="004A03CD">
        <w:rPr>
          <w:rFonts w:ascii="Calibri" w:hAnsi="Calibri" w:cs="Calibri"/>
          <w:i/>
          <w:iCs/>
        </w:rPr>
        <w:t>The idea of the Holy</w:t>
      </w:r>
      <w:r w:rsidRPr="004A03CD">
        <w:rPr>
          <w:rFonts w:ascii="Calibri" w:hAnsi="Calibri" w:cs="Calibri"/>
        </w:rPr>
        <w:t>, Ravenio Books, 1970</w:t>
      </w:r>
      <w:r>
        <w:rPr>
          <w:rFonts w:ascii="Calibri" w:hAnsi="Calibri" w:cs="Calibri"/>
        </w:rPr>
        <w:t>, p.4.</w:t>
      </w:r>
    </w:p>
  </w:footnote>
  <w:footnote w:id="13">
    <w:p w14:paraId="65450810" w14:textId="1EB71AB4" w:rsidR="00FD1F01" w:rsidRPr="00750EA2" w:rsidRDefault="00FD1F01" w:rsidP="00750EA2">
      <w:pPr>
        <w:rPr>
          <w:rFonts w:ascii="Calibri" w:hAnsi="Calibri" w:cs="Calibri"/>
        </w:rPr>
      </w:pPr>
      <w:r>
        <w:rPr>
          <w:rStyle w:val="FootnoteReference"/>
        </w:rPr>
        <w:footnoteRef/>
      </w:r>
      <w:r>
        <w:t xml:space="preserve"> </w:t>
      </w:r>
      <w:r w:rsidRPr="004A03CD">
        <w:rPr>
          <w:rFonts w:ascii="Calibri" w:hAnsi="Calibri" w:cs="Calibri"/>
        </w:rPr>
        <w:t xml:space="preserve">Otto, </w:t>
      </w:r>
      <w:proofErr w:type="gramStart"/>
      <w:r w:rsidRPr="004A03CD">
        <w:rPr>
          <w:rFonts w:ascii="Calibri" w:hAnsi="Calibri" w:cs="Calibri"/>
        </w:rPr>
        <w:t>R</w:t>
      </w:r>
      <w:r w:rsidRPr="004A03CD">
        <w:rPr>
          <w:rFonts w:ascii="Calibri" w:hAnsi="Calibri" w:cs="Calibri"/>
          <w:i/>
          <w:iCs/>
        </w:rPr>
        <w:t xml:space="preserve">.  </w:t>
      </w:r>
      <w:proofErr w:type="gramEnd"/>
      <w:r w:rsidRPr="004A03CD">
        <w:rPr>
          <w:rFonts w:ascii="Calibri" w:hAnsi="Calibri" w:cs="Calibri"/>
          <w:i/>
          <w:iCs/>
        </w:rPr>
        <w:t>The idea of the Holy</w:t>
      </w:r>
      <w:r>
        <w:rPr>
          <w:rFonts w:ascii="Calibri" w:hAnsi="Calibri" w:cs="Calibri"/>
        </w:rPr>
        <w:t xml:space="preserve">, p.5. </w:t>
      </w:r>
      <w:r w:rsidRPr="004A03CD">
        <w:rPr>
          <w:rFonts w:ascii="Calibri" w:hAnsi="Calibri" w:cs="Calibri"/>
        </w:rPr>
        <w:t xml:space="preserve"> </w:t>
      </w:r>
    </w:p>
  </w:footnote>
  <w:footnote w:id="14">
    <w:p w14:paraId="63A3A6BD" w14:textId="13ECD269" w:rsidR="00750EA2" w:rsidRDefault="00750EA2">
      <w:pPr>
        <w:pStyle w:val="FootnoteText"/>
      </w:pPr>
      <w:r>
        <w:rPr>
          <w:rStyle w:val="FootnoteReference"/>
        </w:rPr>
        <w:footnoteRef/>
      </w:r>
      <w:r>
        <w:t xml:space="preserve"> Ibid</w:t>
      </w:r>
      <w:r w:rsidR="00B96316">
        <w:t>, p.</w:t>
      </w:r>
      <w:r>
        <w:t>10</w:t>
      </w:r>
      <w:r w:rsidR="00B96316">
        <w:t>.</w:t>
      </w:r>
    </w:p>
  </w:footnote>
  <w:footnote w:id="15">
    <w:p w14:paraId="623BF75C" w14:textId="44EE78A4" w:rsidR="00437D77" w:rsidRDefault="00437D77">
      <w:pPr>
        <w:pStyle w:val="FootnoteText"/>
      </w:pPr>
      <w:r>
        <w:rPr>
          <w:rStyle w:val="FootnoteReference"/>
        </w:rPr>
        <w:footnoteRef/>
      </w:r>
      <w:r>
        <w:t xml:space="preserve"> Ibid, p.10.</w:t>
      </w:r>
    </w:p>
  </w:footnote>
  <w:footnote w:id="16">
    <w:p w14:paraId="65026CD4" w14:textId="4148763D" w:rsidR="00B96316" w:rsidRDefault="00B96316">
      <w:pPr>
        <w:pStyle w:val="FootnoteText"/>
      </w:pPr>
      <w:r>
        <w:rPr>
          <w:rStyle w:val="FootnoteReference"/>
        </w:rPr>
        <w:footnoteRef/>
      </w:r>
      <w:r>
        <w:t xml:space="preserve"> Ibid, p. 12.</w:t>
      </w:r>
    </w:p>
  </w:footnote>
  <w:footnote w:id="17">
    <w:p w14:paraId="74F28059" w14:textId="7B3AED72" w:rsidR="00773FA4" w:rsidRPr="0005093C" w:rsidRDefault="00773FA4" w:rsidP="0005093C">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Lane, B, C. </w:t>
      </w:r>
      <w:r w:rsidRPr="004A03CD">
        <w:rPr>
          <w:rFonts w:ascii="Calibri" w:eastAsia="Times New Roman" w:hAnsi="Calibri" w:cs="Calibri"/>
          <w:i/>
          <w:iCs/>
          <w:kern w:val="0"/>
          <w:lang w:eastAsia="en-GB"/>
          <w14:ligatures w14:val="none"/>
        </w:rPr>
        <w:t xml:space="preserve">Landscapes of the Sacred Geography and Narrative in American Spirituality, </w:t>
      </w:r>
      <w:r w:rsidRPr="004A03CD">
        <w:rPr>
          <w:rFonts w:ascii="Calibri" w:eastAsia="Times New Roman" w:hAnsi="Calibri" w:cs="Calibri"/>
          <w:kern w:val="0"/>
          <w:lang w:eastAsia="en-GB"/>
          <w14:ligatures w14:val="none"/>
        </w:rPr>
        <w:t>The Johns Hopkins University Press, 2002</w:t>
      </w:r>
      <w:r>
        <w:rPr>
          <w:rFonts w:ascii="Calibri" w:eastAsia="Times New Roman" w:hAnsi="Calibri" w:cs="Calibri"/>
          <w:kern w:val="0"/>
          <w:lang w:eastAsia="en-GB"/>
          <w14:ligatures w14:val="none"/>
        </w:rPr>
        <w:t xml:space="preserve">, p.19. </w:t>
      </w:r>
    </w:p>
  </w:footnote>
  <w:footnote w:id="18">
    <w:p w14:paraId="52CEF2AA" w14:textId="1A7D2E67" w:rsidR="00773FA4" w:rsidRPr="00020282" w:rsidRDefault="00773FA4" w:rsidP="00020282">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Lane, B, C. </w:t>
      </w:r>
      <w:r w:rsidRPr="004A03CD">
        <w:rPr>
          <w:rFonts w:ascii="Calibri" w:eastAsia="Times New Roman" w:hAnsi="Calibri" w:cs="Calibri"/>
          <w:i/>
          <w:iCs/>
          <w:kern w:val="0"/>
          <w:lang w:eastAsia="en-GB"/>
          <w14:ligatures w14:val="none"/>
        </w:rPr>
        <w:t xml:space="preserve">Landscapes of the Sacred Geography and Narrative in American Spirituality, </w:t>
      </w:r>
      <w:r>
        <w:rPr>
          <w:rFonts w:ascii="Calibri" w:eastAsia="Times New Roman" w:hAnsi="Calibri" w:cs="Calibri"/>
          <w:kern w:val="0"/>
          <w:lang w:eastAsia="en-GB"/>
          <w14:ligatures w14:val="none"/>
        </w:rPr>
        <w:t>p.</w:t>
      </w:r>
      <w:r w:rsidR="00CE39FA">
        <w:rPr>
          <w:rFonts w:ascii="Calibri" w:eastAsia="Times New Roman" w:hAnsi="Calibri" w:cs="Calibri"/>
          <w:kern w:val="0"/>
          <w:lang w:eastAsia="en-GB"/>
          <w14:ligatures w14:val="none"/>
        </w:rPr>
        <w:t>229.</w:t>
      </w:r>
    </w:p>
  </w:footnote>
  <w:footnote w:id="19">
    <w:p w14:paraId="2AA6AECC" w14:textId="1AB034D2" w:rsidR="00020282" w:rsidRPr="00020282" w:rsidRDefault="00020282" w:rsidP="00020282">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Tilley, C. Y., A </w:t>
      </w:r>
      <w:r w:rsidRPr="004A03CD">
        <w:rPr>
          <w:rFonts w:ascii="Calibri" w:eastAsia="Times New Roman" w:hAnsi="Calibri" w:cs="Calibri"/>
          <w:i/>
          <w:iCs/>
          <w:kern w:val="0"/>
          <w:lang w:eastAsia="en-GB"/>
          <w14:ligatures w14:val="none"/>
        </w:rPr>
        <w:t>Phenomenology of Landscape</w:t>
      </w:r>
      <w:r w:rsidRPr="004A03CD">
        <w:rPr>
          <w:rFonts w:ascii="Calibri" w:eastAsia="Times New Roman" w:hAnsi="Calibri" w:cs="Calibri"/>
          <w:kern w:val="0"/>
          <w:lang w:eastAsia="en-GB"/>
          <w14:ligatures w14:val="none"/>
        </w:rPr>
        <w:t xml:space="preserve">: </w:t>
      </w:r>
      <w:r w:rsidRPr="004A03CD">
        <w:rPr>
          <w:rFonts w:ascii="Calibri" w:eastAsia="Times New Roman" w:hAnsi="Calibri" w:cs="Calibri"/>
          <w:i/>
          <w:iCs/>
          <w:kern w:val="0"/>
          <w:lang w:eastAsia="en-GB"/>
          <w14:ligatures w14:val="none"/>
        </w:rPr>
        <w:t xml:space="preserve">Places, Paths and Monuments, </w:t>
      </w:r>
      <w:r w:rsidRPr="004A03CD">
        <w:rPr>
          <w:rFonts w:ascii="Calibri" w:eastAsia="Times New Roman" w:hAnsi="Calibri" w:cs="Calibri"/>
          <w:kern w:val="0"/>
          <w:lang w:eastAsia="en-GB"/>
          <w14:ligatures w14:val="none"/>
        </w:rPr>
        <w:t>Oxford,</w:t>
      </w:r>
      <w:r w:rsidRPr="004A03CD">
        <w:rPr>
          <w:rFonts w:ascii="Calibri" w:eastAsia="Times New Roman" w:hAnsi="Calibri" w:cs="Calibri"/>
          <w:i/>
          <w:iCs/>
          <w:kern w:val="0"/>
          <w:lang w:eastAsia="en-GB"/>
          <w14:ligatures w14:val="none"/>
        </w:rPr>
        <w:t xml:space="preserve"> </w:t>
      </w:r>
      <w:r w:rsidRPr="004A03CD">
        <w:rPr>
          <w:rFonts w:ascii="Calibri" w:eastAsia="Times New Roman" w:hAnsi="Calibri" w:cs="Calibri"/>
          <w:kern w:val="0"/>
          <w:lang w:eastAsia="en-GB"/>
          <w14:ligatures w14:val="none"/>
        </w:rPr>
        <w:t>Berg, 1994</w:t>
      </w:r>
      <w:r>
        <w:rPr>
          <w:rFonts w:ascii="Calibri" w:eastAsia="Times New Roman" w:hAnsi="Calibri" w:cs="Calibri"/>
          <w:kern w:val="0"/>
          <w:lang w:eastAsia="en-GB"/>
          <w14:ligatures w14:val="none"/>
        </w:rPr>
        <w:t>, p.14.</w:t>
      </w:r>
      <w:r w:rsidRPr="004A03CD">
        <w:rPr>
          <w:rFonts w:ascii="Calibri" w:eastAsia="Times New Roman" w:hAnsi="Calibri" w:cs="Calibri"/>
          <w:kern w:val="0"/>
          <w:lang w:eastAsia="en-GB"/>
          <w14:ligatures w14:val="none"/>
        </w:rPr>
        <w:t xml:space="preserve"> </w:t>
      </w:r>
    </w:p>
  </w:footnote>
  <w:footnote w:id="20">
    <w:p w14:paraId="79EB2130" w14:textId="78E070DB" w:rsidR="00020282" w:rsidRPr="00020282" w:rsidRDefault="00020282" w:rsidP="00020282">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Tilley, C. Y., A </w:t>
      </w:r>
      <w:r w:rsidRPr="004A03CD">
        <w:rPr>
          <w:rFonts w:ascii="Calibri" w:eastAsia="Times New Roman" w:hAnsi="Calibri" w:cs="Calibri"/>
          <w:i/>
          <w:iCs/>
          <w:kern w:val="0"/>
          <w:lang w:eastAsia="en-GB"/>
          <w14:ligatures w14:val="none"/>
        </w:rPr>
        <w:t>Phenomenology of Landscape</w:t>
      </w:r>
      <w:r w:rsidRPr="004A03CD">
        <w:rPr>
          <w:rFonts w:ascii="Calibri" w:eastAsia="Times New Roman" w:hAnsi="Calibri" w:cs="Calibri"/>
          <w:kern w:val="0"/>
          <w:lang w:eastAsia="en-GB"/>
          <w14:ligatures w14:val="none"/>
        </w:rPr>
        <w:t xml:space="preserve">: </w:t>
      </w:r>
      <w:r w:rsidRPr="004A03CD">
        <w:rPr>
          <w:rFonts w:ascii="Calibri" w:eastAsia="Times New Roman" w:hAnsi="Calibri" w:cs="Calibri"/>
          <w:i/>
          <w:iCs/>
          <w:kern w:val="0"/>
          <w:lang w:eastAsia="en-GB"/>
          <w14:ligatures w14:val="none"/>
        </w:rPr>
        <w:t>Places, Paths and Monuments</w:t>
      </w:r>
      <w:r>
        <w:rPr>
          <w:rFonts w:ascii="Calibri" w:eastAsia="Times New Roman" w:hAnsi="Calibri" w:cs="Calibri"/>
          <w:i/>
          <w:iCs/>
          <w:kern w:val="0"/>
          <w:lang w:eastAsia="en-GB"/>
          <w14:ligatures w14:val="none"/>
        </w:rPr>
        <w:t xml:space="preserve">, </w:t>
      </w:r>
      <w:r w:rsidRPr="004A03CD">
        <w:rPr>
          <w:rFonts w:ascii="Calibri" w:eastAsia="Times New Roman" w:hAnsi="Calibri" w:cs="Calibri"/>
          <w:kern w:val="0"/>
          <w:lang w:eastAsia="en-GB"/>
          <w14:ligatures w14:val="none"/>
        </w:rPr>
        <w:t>p.16</w:t>
      </w:r>
    </w:p>
  </w:footnote>
  <w:footnote w:id="21">
    <w:p w14:paraId="7076EA1C" w14:textId="00EA241A" w:rsidR="00020282" w:rsidRDefault="00020282">
      <w:pPr>
        <w:pStyle w:val="FootnoteText"/>
      </w:pPr>
      <w:r>
        <w:rPr>
          <w:rStyle w:val="FootnoteReference"/>
        </w:rPr>
        <w:footnoteRef/>
      </w:r>
      <w:r>
        <w:t xml:space="preserve"> Ibid, p.17. </w:t>
      </w:r>
    </w:p>
  </w:footnote>
  <w:footnote w:id="22">
    <w:p w14:paraId="411BFD09" w14:textId="7F485C59" w:rsidR="00A86AB3" w:rsidRDefault="00A86AB3">
      <w:pPr>
        <w:pStyle w:val="FootnoteText"/>
      </w:pPr>
      <w:r>
        <w:rPr>
          <w:rStyle w:val="FootnoteReference"/>
        </w:rPr>
        <w:footnoteRef/>
      </w:r>
      <w:r>
        <w:t xml:space="preserve"> </w:t>
      </w:r>
      <w:r w:rsidRPr="004A03CD">
        <w:rPr>
          <w:rFonts w:ascii="Calibri" w:hAnsi="Calibri" w:cs="Calibri"/>
          <w:sz w:val="22"/>
          <w:szCs w:val="22"/>
        </w:rPr>
        <w:t xml:space="preserve">Otto, </w:t>
      </w:r>
      <w:proofErr w:type="gramStart"/>
      <w:r w:rsidRPr="004A03CD">
        <w:rPr>
          <w:rFonts w:ascii="Calibri" w:hAnsi="Calibri" w:cs="Calibri"/>
          <w:sz w:val="22"/>
          <w:szCs w:val="22"/>
        </w:rPr>
        <w:t>R</w:t>
      </w:r>
      <w:r w:rsidRPr="004A03CD">
        <w:rPr>
          <w:rFonts w:ascii="Calibri" w:hAnsi="Calibri" w:cs="Calibri"/>
          <w:i/>
          <w:iCs/>
          <w:sz w:val="22"/>
          <w:szCs w:val="22"/>
        </w:rPr>
        <w:t xml:space="preserve">.  </w:t>
      </w:r>
      <w:proofErr w:type="gramEnd"/>
      <w:r w:rsidRPr="004A03CD">
        <w:rPr>
          <w:rFonts w:ascii="Calibri" w:hAnsi="Calibri" w:cs="Calibri"/>
          <w:i/>
          <w:iCs/>
          <w:sz w:val="22"/>
          <w:szCs w:val="22"/>
        </w:rPr>
        <w:t>The idea of the Holy</w:t>
      </w:r>
      <w:r>
        <w:rPr>
          <w:rFonts w:ascii="Calibri" w:hAnsi="Calibri" w:cs="Calibri"/>
        </w:rPr>
        <w:t xml:space="preserve">, p.16. </w:t>
      </w:r>
      <w:r w:rsidRPr="004A03CD">
        <w:rPr>
          <w:rFonts w:ascii="Calibri" w:hAnsi="Calibri" w:cs="Calibri"/>
          <w:sz w:val="22"/>
          <w:szCs w:val="22"/>
        </w:rPr>
        <w:t xml:space="preserve"> </w:t>
      </w:r>
    </w:p>
  </w:footnote>
  <w:footnote w:id="23">
    <w:p w14:paraId="598F51D5" w14:textId="626B1E26" w:rsidR="00A86AB3" w:rsidRDefault="00A86AB3">
      <w:pPr>
        <w:pStyle w:val="FootnoteText"/>
      </w:pPr>
      <w:r>
        <w:rPr>
          <w:rStyle w:val="FootnoteReference"/>
        </w:rPr>
        <w:footnoteRef/>
      </w:r>
      <w:r>
        <w:t xml:space="preserve"> Ibid, p.20. </w:t>
      </w:r>
    </w:p>
  </w:footnote>
  <w:footnote w:id="24">
    <w:p w14:paraId="70F7FF43" w14:textId="3D12DE4B" w:rsidR="00A86AB3" w:rsidRDefault="00A86AB3">
      <w:pPr>
        <w:pStyle w:val="FootnoteText"/>
      </w:pPr>
      <w:r>
        <w:rPr>
          <w:rStyle w:val="FootnoteReference"/>
        </w:rPr>
        <w:footnoteRef/>
      </w:r>
      <w:r>
        <w:t xml:space="preserve"> </w:t>
      </w:r>
      <w:r w:rsidRPr="004A03CD">
        <w:rPr>
          <w:rFonts w:ascii="Calibri" w:eastAsia="Times New Roman" w:hAnsi="Calibri" w:cs="Calibri"/>
          <w:kern w:val="0"/>
          <w:sz w:val="22"/>
          <w:szCs w:val="22"/>
          <w:lang w:eastAsia="en-GB"/>
          <w14:ligatures w14:val="none"/>
        </w:rPr>
        <w:t xml:space="preserve">Eliade, M. </w:t>
      </w:r>
      <w:r w:rsidRPr="004A03CD">
        <w:rPr>
          <w:rFonts w:ascii="Calibri" w:eastAsia="Times New Roman" w:hAnsi="Calibri" w:cs="Calibri"/>
          <w:i/>
          <w:iCs/>
          <w:kern w:val="0"/>
          <w:sz w:val="22"/>
          <w:szCs w:val="22"/>
          <w:lang w:eastAsia="en-GB"/>
          <w14:ligatures w14:val="none"/>
        </w:rPr>
        <w:t>Patterns in Comparative Religio</w:t>
      </w:r>
      <w:r>
        <w:rPr>
          <w:rFonts w:ascii="Calibri" w:eastAsia="Times New Roman" w:hAnsi="Calibri" w:cs="Calibri"/>
          <w:i/>
          <w:iCs/>
          <w:kern w:val="0"/>
          <w:lang w:eastAsia="en-GB"/>
          <w14:ligatures w14:val="none"/>
        </w:rPr>
        <w:t xml:space="preserve">n, </w:t>
      </w:r>
      <w:r w:rsidRPr="004A03CD">
        <w:rPr>
          <w:rFonts w:ascii="Calibri" w:eastAsia="Times New Roman" w:hAnsi="Calibri" w:cs="Calibri"/>
          <w:kern w:val="0"/>
          <w:lang w:eastAsia="en-GB"/>
          <w14:ligatures w14:val="none"/>
        </w:rPr>
        <w:t>p.</w:t>
      </w:r>
      <w:r>
        <w:rPr>
          <w:rFonts w:ascii="Calibri" w:eastAsia="Times New Roman" w:hAnsi="Calibri" w:cs="Calibri"/>
          <w:kern w:val="0"/>
          <w:lang w:eastAsia="en-GB"/>
          <w14:ligatures w14:val="none"/>
        </w:rPr>
        <w:t>?</w:t>
      </w:r>
    </w:p>
  </w:footnote>
  <w:footnote w:id="25">
    <w:p w14:paraId="0916507F" w14:textId="541056D4" w:rsidR="00A86AB3" w:rsidRDefault="00A86AB3">
      <w:pPr>
        <w:pStyle w:val="FootnoteText"/>
      </w:pPr>
      <w:r>
        <w:rPr>
          <w:rStyle w:val="FootnoteReference"/>
        </w:rPr>
        <w:footnoteRef/>
      </w:r>
      <w:r>
        <w:t xml:space="preserve"> </w:t>
      </w:r>
      <w:r w:rsidRPr="004A03CD">
        <w:rPr>
          <w:rFonts w:ascii="Calibri" w:eastAsia="Times New Roman" w:hAnsi="Calibri" w:cs="Calibri"/>
          <w:kern w:val="0"/>
          <w:sz w:val="22"/>
          <w:szCs w:val="22"/>
          <w:lang w:eastAsia="en-GB"/>
          <w14:ligatures w14:val="none"/>
        </w:rPr>
        <w:t xml:space="preserve">Lane, B, C. </w:t>
      </w:r>
      <w:r w:rsidRPr="004A03CD">
        <w:rPr>
          <w:rFonts w:ascii="Calibri" w:eastAsia="Times New Roman" w:hAnsi="Calibri" w:cs="Calibri"/>
          <w:i/>
          <w:iCs/>
          <w:kern w:val="0"/>
          <w:sz w:val="22"/>
          <w:szCs w:val="22"/>
          <w:lang w:eastAsia="en-GB"/>
          <w14:ligatures w14:val="none"/>
        </w:rPr>
        <w:t xml:space="preserve">Landscapes of the Sacred Geography and Narrative in American Spirituality, </w:t>
      </w:r>
      <w:r>
        <w:rPr>
          <w:rFonts w:ascii="Calibri" w:eastAsia="Times New Roman" w:hAnsi="Calibri" w:cs="Calibri"/>
          <w:kern w:val="0"/>
          <w:lang w:eastAsia="en-GB"/>
          <w14:ligatures w14:val="none"/>
        </w:rPr>
        <w:t>p.228.</w:t>
      </w:r>
    </w:p>
  </w:footnote>
  <w:footnote w:id="26">
    <w:p w14:paraId="28502BA0" w14:textId="2B42607D" w:rsidR="00DC017D" w:rsidRDefault="00DC017D">
      <w:pPr>
        <w:pStyle w:val="FootnoteText"/>
      </w:pPr>
      <w:r>
        <w:rPr>
          <w:rStyle w:val="FootnoteReference"/>
        </w:rPr>
        <w:footnoteRef/>
      </w:r>
      <w:r>
        <w:t xml:space="preserve"> </w:t>
      </w:r>
      <w:r w:rsidRPr="004A03CD">
        <w:rPr>
          <w:rFonts w:ascii="Calibri" w:eastAsia="Times New Roman" w:hAnsi="Calibri" w:cs="Calibri"/>
          <w:kern w:val="0"/>
          <w:sz w:val="22"/>
          <w:szCs w:val="22"/>
          <w:lang w:eastAsia="en-GB"/>
          <w14:ligatures w14:val="none"/>
        </w:rPr>
        <w:t xml:space="preserve">Eliade, M. </w:t>
      </w:r>
      <w:r w:rsidRPr="004A03CD">
        <w:rPr>
          <w:rFonts w:ascii="Calibri" w:eastAsia="Times New Roman" w:hAnsi="Calibri" w:cs="Calibri"/>
          <w:i/>
          <w:iCs/>
          <w:kern w:val="0"/>
          <w:sz w:val="22"/>
          <w:szCs w:val="22"/>
          <w:lang w:eastAsia="en-GB"/>
          <w14:ligatures w14:val="none"/>
        </w:rPr>
        <w:t>The Sacred and the Profane the Nature of Religion</w:t>
      </w:r>
      <w:r w:rsidRPr="004A03CD">
        <w:rPr>
          <w:rFonts w:ascii="Calibri" w:eastAsia="Times New Roman" w:hAnsi="Calibri" w:cs="Calibri"/>
          <w:kern w:val="0"/>
          <w:sz w:val="22"/>
          <w:szCs w:val="22"/>
          <w:lang w:eastAsia="en-GB"/>
          <w14:ligatures w14:val="none"/>
        </w:rPr>
        <w:t>, A Harward Book, New York</w:t>
      </w:r>
      <w:r>
        <w:rPr>
          <w:rFonts w:ascii="Calibri" w:eastAsia="Times New Roman" w:hAnsi="Calibri" w:cs="Calibri"/>
          <w:kern w:val="0"/>
          <w:lang w:eastAsia="en-GB"/>
          <w14:ligatures w14:val="none"/>
        </w:rPr>
        <w:t>, p.21.</w:t>
      </w:r>
    </w:p>
  </w:footnote>
  <w:footnote w:id="27">
    <w:p w14:paraId="52D1F13C" w14:textId="3FB1800F" w:rsidR="00915764" w:rsidRDefault="00915764">
      <w:pPr>
        <w:pStyle w:val="FootnoteText"/>
      </w:pPr>
      <w:r>
        <w:rPr>
          <w:rStyle w:val="FootnoteReference"/>
        </w:rPr>
        <w:footnoteRef/>
      </w:r>
      <w:r>
        <w:t xml:space="preserve"> Ibid, p.22</w:t>
      </w:r>
    </w:p>
  </w:footnote>
  <w:footnote w:id="28">
    <w:p w14:paraId="391F34F7" w14:textId="13A7CBC2" w:rsidR="00915764" w:rsidRDefault="00915764">
      <w:pPr>
        <w:pStyle w:val="FootnoteText"/>
      </w:pPr>
      <w:r>
        <w:rPr>
          <w:rStyle w:val="FootnoteReference"/>
        </w:rPr>
        <w:footnoteRef/>
      </w:r>
      <w:r>
        <w:t xml:space="preserve"> Ibid, p.37</w:t>
      </w:r>
    </w:p>
  </w:footnote>
  <w:footnote w:id="29">
    <w:p w14:paraId="435D6951" w14:textId="412E46C1" w:rsidR="00372DB6" w:rsidRPr="00372DB6" w:rsidRDefault="00372DB6" w:rsidP="00372DB6">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Tilley, C. Y., A </w:t>
      </w:r>
      <w:r w:rsidRPr="004A03CD">
        <w:rPr>
          <w:rFonts w:ascii="Calibri" w:eastAsia="Times New Roman" w:hAnsi="Calibri" w:cs="Calibri"/>
          <w:i/>
          <w:iCs/>
          <w:kern w:val="0"/>
          <w:lang w:eastAsia="en-GB"/>
          <w14:ligatures w14:val="none"/>
        </w:rPr>
        <w:t>Phenomenology of Landscape</w:t>
      </w:r>
      <w:r w:rsidRPr="004A03CD">
        <w:rPr>
          <w:rFonts w:ascii="Calibri" w:eastAsia="Times New Roman" w:hAnsi="Calibri" w:cs="Calibri"/>
          <w:kern w:val="0"/>
          <w:lang w:eastAsia="en-GB"/>
          <w14:ligatures w14:val="none"/>
        </w:rPr>
        <w:t xml:space="preserve">: </w:t>
      </w:r>
      <w:r w:rsidRPr="004A03CD">
        <w:rPr>
          <w:rFonts w:ascii="Calibri" w:eastAsia="Times New Roman" w:hAnsi="Calibri" w:cs="Calibri"/>
          <w:i/>
          <w:iCs/>
          <w:kern w:val="0"/>
          <w:lang w:eastAsia="en-GB"/>
          <w14:ligatures w14:val="none"/>
        </w:rPr>
        <w:t>Places, Paths and Monuments</w:t>
      </w:r>
      <w:r>
        <w:rPr>
          <w:rFonts w:ascii="Calibri" w:eastAsia="Times New Roman" w:hAnsi="Calibri" w:cs="Calibri"/>
          <w:i/>
          <w:iCs/>
          <w:kern w:val="0"/>
          <w:lang w:eastAsia="en-GB"/>
          <w14:ligatures w14:val="none"/>
        </w:rPr>
        <w:t xml:space="preserve">, </w:t>
      </w:r>
      <w:r w:rsidRPr="004A03CD">
        <w:rPr>
          <w:rFonts w:ascii="Calibri" w:eastAsia="Times New Roman" w:hAnsi="Calibri" w:cs="Calibri"/>
          <w:kern w:val="0"/>
          <w:lang w:eastAsia="en-GB"/>
          <w14:ligatures w14:val="none"/>
        </w:rPr>
        <w:t>p.16</w:t>
      </w:r>
    </w:p>
  </w:footnote>
  <w:footnote w:id="30">
    <w:p w14:paraId="2A91373F" w14:textId="286DF2E8" w:rsidR="00372DB6" w:rsidRPr="00372DB6" w:rsidRDefault="00372DB6" w:rsidP="00372DB6">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Eliade, M. </w:t>
      </w:r>
      <w:r w:rsidRPr="004A03CD">
        <w:rPr>
          <w:rFonts w:ascii="Calibri" w:eastAsia="Times New Roman" w:hAnsi="Calibri" w:cs="Calibri"/>
          <w:i/>
          <w:iCs/>
          <w:kern w:val="0"/>
          <w:lang w:eastAsia="en-GB"/>
          <w14:ligatures w14:val="none"/>
        </w:rPr>
        <w:t>Patterns in Comparative Religio</w:t>
      </w:r>
      <w:r>
        <w:rPr>
          <w:rFonts w:ascii="Calibri" w:eastAsia="Times New Roman" w:hAnsi="Calibri" w:cs="Calibri"/>
          <w:i/>
          <w:iCs/>
          <w:kern w:val="0"/>
          <w:lang w:eastAsia="en-GB"/>
          <w14:ligatures w14:val="none"/>
        </w:rPr>
        <w:t xml:space="preserve">n, </w:t>
      </w:r>
      <w:r w:rsidRPr="004A03CD">
        <w:rPr>
          <w:rFonts w:ascii="Calibri" w:eastAsia="Times New Roman" w:hAnsi="Calibri" w:cs="Calibri"/>
          <w:kern w:val="0"/>
          <w:lang w:eastAsia="en-GB"/>
          <w14:ligatures w14:val="none"/>
        </w:rPr>
        <w:t>p.</w:t>
      </w:r>
      <w:r>
        <w:rPr>
          <w:rFonts w:ascii="Calibri" w:eastAsia="Times New Roman" w:hAnsi="Calibri" w:cs="Calibri"/>
          <w:kern w:val="0"/>
          <w:lang w:eastAsia="en-GB"/>
          <w14:ligatures w14:val="none"/>
        </w:rPr>
        <w:t xml:space="preserve">90 </w:t>
      </w:r>
    </w:p>
  </w:footnote>
  <w:footnote w:id="31">
    <w:p w14:paraId="78A578D9" w14:textId="24F38110" w:rsidR="00372DB6" w:rsidRDefault="00372DB6">
      <w:pPr>
        <w:pStyle w:val="FootnoteText"/>
      </w:pPr>
      <w:r>
        <w:rPr>
          <w:rStyle w:val="FootnoteReference"/>
        </w:rPr>
        <w:footnoteRef/>
      </w:r>
      <w:r>
        <w:t xml:space="preserve"> Ibid</w:t>
      </w:r>
    </w:p>
  </w:footnote>
  <w:footnote w:id="32">
    <w:p w14:paraId="35D6E522" w14:textId="1A91E163" w:rsidR="00372DB6" w:rsidRDefault="00372DB6">
      <w:pPr>
        <w:pStyle w:val="FootnoteText"/>
      </w:pPr>
      <w:r>
        <w:rPr>
          <w:rStyle w:val="FootnoteReference"/>
        </w:rPr>
        <w:footnoteRef/>
      </w:r>
      <w:r>
        <w:t xml:space="preserve"> Ibid, p.91. </w:t>
      </w:r>
    </w:p>
  </w:footnote>
  <w:footnote w:id="33">
    <w:p w14:paraId="716430BA" w14:textId="5C7A5B38" w:rsidR="00372DB6" w:rsidRPr="004A03CD" w:rsidRDefault="00372DB6" w:rsidP="00372DB6">
      <w:pPr>
        <w:rPr>
          <w:rFonts w:ascii="Calibri" w:eastAsia="Times New Roman" w:hAnsi="Calibri" w:cs="Calibri"/>
          <w:i/>
          <w:iCs/>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Tilley, C.Y., </w:t>
      </w:r>
      <w:r w:rsidRPr="004A03CD">
        <w:rPr>
          <w:rFonts w:ascii="Calibri" w:eastAsia="Times New Roman" w:hAnsi="Calibri" w:cs="Calibri"/>
          <w:i/>
          <w:iCs/>
          <w:kern w:val="0"/>
          <w:lang w:eastAsia="en-GB"/>
          <w14:ligatures w14:val="none"/>
        </w:rPr>
        <w:t>London’s Urban Landscape</w:t>
      </w:r>
      <w:r w:rsidRPr="004A03CD">
        <w:rPr>
          <w:rFonts w:ascii="Calibri" w:eastAsia="Times New Roman" w:hAnsi="Calibri" w:cs="Calibri"/>
          <w:kern w:val="0"/>
          <w:lang w:eastAsia="en-GB"/>
          <w14:ligatures w14:val="none"/>
        </w:rPr>
        <w:t>, Lonon, UCL Press 2019</w:t>
      </w:r>
      <w:r>
        <w:rPr>
          <w:rFonts w:ascii="Calibri" w:eastAsia="Times New Roman" w:hAnsi="Calibri" w:cs="Calibri"/>
          <w:kern w:val="0"/>
          <w:lang w:eastAsia="en-GB"/>
          <w14:ligatures w14:val="none"/>
        </w:rPr>
        <w:t xml:space="preserve">, p.15. </w:t>
      </w:r>
    </w:p>
    <w:p w14:paraId="7D23204B" w14:textId="2BAE5312" w:rsidR="00372DB6" w:rsidRDefault="00372DB6" w:rsidP="00372DB6">
      <w:pPr>
        <w:pStyle w:val="FootnoteText"/>
        <w:tabs>
          <w:tab w:val="left" w:pos="1416"/>
        </w:tabs>
      </w:pPr>
    </w:p>
  </w:footnote>
  <w:footnote w:id="34">
    <w:p w14:paraId="36765E9B" w14:textId="77777777" w:rsidR="00BD4296" w:rsidRPr="00A24AD9" w:rsidRDefault="00BD4296" w:rsidP="00BD4296">
      <w:pPr>
        <w:rPr>
          <w:rFonts w:ascii="Calibri" w:hAnsi="Calibri" w:cs="Calibri"/>
        </w:rPr>
      </w:pPr>
      <w:r>
        <w:rPr>
          <w:rStyle w:val="FootnoteReference"/>
        </w:rPr>
        <w:footnoteRef/>
      </w:r>
      <w:r>
        <w:t xml:space="preserve"> </w:t>
      </w:r>
      <w:r w:rsidRPr="004A03CD">
        <w:rPr>
          <w:rFonts w:ascii="Calibri" w:hAnsi="Calibri" w:cs="Calibri"/>
        </w:rPr>
        <w:t>McNeil, Donald, 2005. Skyscraper geography</w:t>
      </w:r>
      <w:r>
        <w:rPr>
          <w:rFonts w:ascii="Calibri" w:hAnsi="Calibri" w:cs="Calibri"/>
        </w:rPr>
        <w:t>., p.46</w:t>
      </w:r>
    </w:p>
    <w:p w14:paraId="422E3EB2" w14:textId="76183F3D" w:rsidR="00BD4296" w:rsidRDefault="00BD4296">
      <w:pPr>
        <w:pStyle w:val="FootnoteText"/>
      </w:pPr>
    </w:p>
  </w:footnote>
  <w:footnote w:id="35">
    <w:p w14:paraId="09F80359" w14:textId="5BBA51B5" w:rsidR="00BB1429" w:rsidRPr="00A24AD9" w:rsidRDefault="00BB1429" w:rsidP="00A24AD9">
      <w:pPr>
        <w:rPr>
          <w:rFonts w:ascii="Calibri" w:hAnsi="Calibri" w:cs="Calibri"/>
        </w:rPr>
      </w:pPr>
      <w:r>
        <w:rPr>
          <w:rStyle w:val="FootnoteReference"/>
        </w:rPr>
        <w:footnoteRef/>
      </w:r>
      <w:r>
        <w:t xml:space="preserve"> </w:t>
      </w:r>
      <w:r w:rsidRPr="004A03CD">
        <w:rPr>
          <w:rFonts w:ascii="Calibri" w:hAnsi="Calibri" w:cs="Calibri"/>
        </w:rPr>
        <w:t>McNeil, Donald, 2005. Skyscraper geography</w:t>
      </w:r>
      <w:r w:rsidR="00A24AD9">
        <w:rPr>
          <w:rFonts w:ascii="Calibri" w:hAnsi="Calibri" w:cs="Calibri"/>
        </w:rPr>
        <w:t>., p.46</w:t>
      </w:r>
    </w:p>
  </w:footnote>
  <w:footnote w:id="36">
    <w:p w14:paraId="30D73753" w14:textId="79BFBC91" w:rsidR="00E739A4" w:rsidRPr="00B66E95" w:rsidRDefault="00E739A4" w:rsidP="00E739A4">
      <w:pPr>
        <w:rPr>
          <w:rFonts w:ascii="Calibri" w:eastAsia="Times New Roman" w:hAnsi="Calibri" w:cs="Calibri"/>
          <w:kern w:val="0"/>
          <w:lang w:eastAsia="en-GB"/>
          <w14:ligatures w14:val="none"/>
        </w:rPr>
      </w:pPr>
      <w:r>
        <w:rPr>
          <w:rStyle w:val="FootnoteReference"/>
        </w:rPr>
        <w:footnoteRef/>
      </w:r>
      <w:r>
        <w:t xml:space="preserve"> </w:t>
      </w:r>
      <w:bookmarkStart w:id="9" w:name="_Hlk155154021"/>
      <w:r w:rsidRPr="00B66E95">
        <w:rPr>
          <w:rFonts w:ascii="Calibri" w:eastAsia="Times New Roman" w:hAnsi="Calibri" w:cs="Calibri"/>
          <w:kern w:val="0"/>
          <w:lang w:eastAsia="en-GB"/>
          <w14:ligatures w14:val="none"/>
        </w:rPr>
        <w:t xml:space="preserve">Graham, Stephen. “Verticality and Centrality: The Politics of Contemporary Skyscrapers.” </w:t>
      </w:r>
      <w:r w:rsidRPr="00B66E95">
        <w:rPr>
          <w:rFonts w:ascii="Calibri" w:eastAsia="Times New Roman" w:hAnsi="Calibri" w:cs="Calibri"/>
          <w:i/>
          <w:iCs/>
          <w:kern w:val="0"/>
          <w:lang w:eastAsia="en-GB"/>
          <w14:ligatures w14:val="none"/>
        </w:rPr>
        <w:t>Re-Centring the City: Global Mutations of Socialist Modernity</w:t>
      </w:r>
      <w:r w:rsidRPr="00B66E95">
        <w:rPr>
          <w:rFonts w:ascii="Calibri" w:eastAsia="Times New Roman" w:hAnsi="Calibri" w:cs="Calibri"/>
          <w:kern w:val="0"/>
          <w:lang w:eastAsia="en-GB"/>
          <w14:ligatures w14:val="none"/>
        </w:rPr>
        <w:t xml:space="preserve">, edited by Jonathan Bach and Michał Murawski, UCL Press, 2020, pp. 169–91. </w:t>
      </w:r>
      <w:r w:rsidRPr="00B66E95">
        <w:rPr>
          <w:rFonts w:ascii="Calibri" w:eastAsia="Times New Roman" w:hAnsi="Calibri" w:cs="Calibri"/>
          <w:i/>
          <w:iCs/>
          <w:kern w:val="0"/>
          <w:lang w:eastAsia="en-GB"/>
          <w14:ligatures w14:val="none"/>
        </w:rPr>
        <w:t>JSTOR</w:t>
      </w:r>
      <w:r w:rsidRPr="00B66E95">
        <w:rPr>
          <w:rFonts w:ascii="Calibri" w:eastAsia="Times New Roman" w:hAnsi="Calibri" w:cs="Calibri"/>
          <w:kern w:val="0"/>
          <w:lang w:eastAsia="en-GB"/>
          <w14:ligatures w14:val="none"/>
        </w:rPr>
        <w:t xml:space="preserve">, </w:t>
      </w:r>
      <w:hyperlink r:id="rId3" w:history="1">
        <w:r w:rsidRPr="00B66E95">
          <w:rPr>
            <w:rStyle w:val="Hyperlink"/>
            <w:rFonts w:ascii="Calibri" w:eastAsia="Times New Roman" w:hAnsi="Calibri" w:cs="Calibri"/>
            <w:kern w:val="0"/>
            <w:lang w:eastAsia="en-GB"/>
            <w14:ligatures w14:val="none"/>
          </w:rPr>
          <w:t>https://doi.org/10.2307/j.ctvhn085m.19</w:t>
        </w:r>
      </w:hyperlink>
      <w:r>
        <w:rPr>
          <w:rStyle w:val="Hyperlink"/>
          <w:rFonts w:ascii="Calibri" w:eastAsia="Times New Roman" w:hAnsi="Calibri" w:cs="Calibri"/>
          <w:kern w:val="0"/>
          <w:lang w:eastAsia="en-GB"/>
          <w14:ligatures w14:val="none"/>
        </w:rPr>
        <w:t xml:space="preserve"> , p.172. </w:t>
      </w:r>
    </w:p>
    <w:bookmarkEnd w:id="9"/>
    <w:p w14:paraId="37AA9856" w14:textId="4B72352E" w:rsidR="00E739A4" w:rsidRDefault="00E739A4">
      <w:pPr>
        <w:pStyle w:val="FootnoteText"/>
      </w:pPr>
    </w:p>
  </w:footnote>
  <w:footnote w:id="37">
    <w:p w14:paraId="67E93F72" w14:textId="640A2F8B" w:rsidR="002F7BFE" w:rsidRDefault="002F7BFE">
      <w:pPr>
        <w:pStyle w:val="FootnoteText"/>
      </w:pPr>
      <w:r>
        <w:rPr>
          <w:rStyle w:val="FootnoteReference"/>
        </w:rPr>
        <w:footnoteRef/>
      </w:r>
      <w:r>
        <w:t xml:space="preserve"> </w:t>
      </w:r>
      <w:r w:rsidRPr="004A03CD">
        <w:rPr>
          <w:rFonts w:ascii="Calibri" w:eastAsia="Times New Roman" w:hAnsi="Calibri" w:cs="Calibri"/>
          <w:kern w:val="0"/>
          <w:sz w:val="22"/>
          <w:szCs w:val="22"/>
          <w:lang w:eastAsia="en-GB"/>
          <w14:ligatures w14:val="none"/>
        </w:rPr>
        <w:t xml:space="preserve">Eliade, M. </w:t>
      </w:r>
      <w:r w:rsidRPr="004A03CD">
        <w:rPr>
          <w:rFonts w:ascii="Calibri" w:eastAsia="Times New Roman" w:hAnsi="Calibri" w:cs="Calibri"/>
          <w:i/>
          <w:iCs/>
          <w:kern w:val="0"/>
          <w:sz w:val="22"/>
          <w:szCs w:val="22"/>
          <w:lang w:eastAsia="en-GB"/>
          <w14:ligatures w14:val="none"/>
        </w:rPr>
        <w:t>The Sacred and the Profane the Nature of Religion</w:t>
      </w:r>
      <w:r w:rsidRPr="004A03CD">
        <w:rPr>
          <w:rFonts w:ascii="Calibri" w:eastAsia="Times New Roman" w:hAnsi="Calibri" w:cs="Calibri"/>
          <w:kern w:val="0"/>
          <w:sz w:val="22"/>
          <w:szCs w:val="22"/>
          <w:lang w:eastAsia="en-GB"/>
          <w14:ligatures w14:val="none"/>
        </w:rPr>
        <w:t>,</w:t>
      </w:r>
      <w:r>
        <w:rPr>
          <w:rFonts w:ascii="Calibri" w:eastAsia="Times New Roman" w:hAnsi="Calibri" w:cs="Calibri"/>
          <w:kern w:val="0"/>
          <w:lang w:eastAsia="en-GB"/>
          <w14:ligatures w14:val="none"/>
        </w:rPr>
        <w:t xml:space="preserve"> p.</w:t>
      </w:r>
      <w:r w:rsidR="00EC2D69">
        <w:rPr>
          <w:rFonts w:ascii="Calibri" w:eastAsia="Times New Roman" w:hAnsi="Calibri" w:cs="Calibri"/>
          <w:kern w:val="0"/>
          <w:lang w:eastAsia="en-GB"/>
          <w14:ligatures w14:val="none"/>
        </w:rPr>
        <w:t>100</w:t>
      </w:r>
      <w:r>
        <w:rPr>
          <w:rFonts w:ascii="Calibri" w:eastAsia="Times New Roman" w:hAnsi="Calibri" w:cs="Calibri"/>
          <w:kern w:val="0"/>
          <w:lang w:eastAsia="en-GB"/>
          <w14:ligatures w14:val="none"/>
        </w:rPr>
        <w:t>.</w:t>
      </w:r>
    </w:p>
  </w:footnote>
  <w:footnote w:id="38">
    <w:p w14:paraId="0A0A5698" w14:textId="421C5CD8" w:rsidR="00EC2D69" w:rsidRPr="00EC2D69" w:rsidRDefault="00EC2D69" w:rsidP="00EC2D69">
      <w:pPr>
        <w:rPr>
          <w:rFonts w:ascii="Calibri" w:eastAsia="Times New Roman" w:hAnsi="Calibri" w:cs="Calibri"/>
          <w:kern w:val="0"/>
          <w:lang w:eastAsia="en-GB"/>
          <w14:ligatures w14:val="none"/>
        </w:rPr>
      </w:pPr>
      <w:r>
        <w:rPr>
          <w:rStyle w:val="FootnoteReference"/>
        </w:rPr>
        <w:footnoteRef/>
      </w:r>
      <w:r>
        <w:t xml:space="preserve"> </w:t>
      </w:r>
      <w:r w:rsidRPr="00B66E95">
        <w:rPr>
          <w:rFonts w:ascii="Calibri" w:eastAsia="Times New Roman" w:hAnsi="Calibri" w:cs="Calibri"/>
          <w:kern w:val="0"/>
          <w:lang w:eastAsia="en-GB"/>
          <w14:ligatures w14:val="none"/>
        </w:rPr>
        <w:t xml:space="preserve">Asbjørnsen, P. C. &amp; Jørgen Moe. (2019). The Maiden on the Glass Mountain. In </w:t>
      </w:r>
      <w:r w:rsidRPr="00B66E95">
        <w:rPr>
          <w:rFonts w:ascii="Calibri" w:eastAsia="Times New Roman" w:hAnsi="Calibri" w:cs="Calibri"/>
          <w:i/>
          <w:iCs/>
          <w:kern w:val="0"/>
          <w:lang w:eastAsia="en-GB"/>
          <w14:ligatures w14:val="none"/>
        </w:rPr>
        <w:t>The Complete and Original Norwegian Folktales of Asbjørnsen and Moe</w:t>
      </w:r>
      <w:r w:rsidRPr="00B66E95">
        <w:rPr>
          <w:rFonts w:ascii="Calibri" w:eastAsia="Times New Roman" w:hAnsi="Calibri" w:cs="Calibri"/>
          <w:kern w:val="0"/>
          <w:lang w:eastAsia="en-GB"/>
          <w14:ligatures w14:val="none"/>
        </w:rPr>
        <w:t xml:space="preserve"> (pp. 232-). University of Minnesota Press. </w:t>
      </w:r>
      <w:hyperlink r:id="rId4" w:history="1">
        <w:r w:rsidRPr="00B66E95">
          <w:rPr>
            <w:rStyle w:val="Hyperlink"/>
            <w:rFonts w:ascii="Calibri" w:eastAsia="Times New Roman" w:hAnsi="Calibri" w:cs="Calibri"/>
            <w:kern w:val="0"/>
            <w:lang w:eastAsia="en-GB"/>
            <w14:ligatures w14:val="none"/>
          </w:rPr>
          <w:t>https://doi.org/10.5749/j.ctvrxk3w0.55</w:t>
        </w:r>
      </w:hyperlink>
      <w:r>
        <w:rPr>
          <w:rFonts w:ascii="Calibri" w:eastAsia="Times New Roman" w:hAnsi="Calibri" w:cs="Calibri"/>
          <w:kern w:val="0"/>
          <w:lang w:eastAsia="en-GB"/>
          <w14:ligatures w14:val="none"/>
        </w:rPr>
        <w:t xml:space="preserve">, p.232-239. </w:t>
      </w:r>
    </w:p>
  </w:footnote>
  <w:footnote w:id="39">
    <w:p w14:paraId="7B95EAD6" w14:textId="7D44CA7B" w:rsidR="00EC2D69" w:rsidRDefault="00EC2D69">
      <w:pPr>
        <w:pStyle w:val="FootnoteText"/>
      </w:pPr>
      <w:r>
        <w:rPr>
          <w:rStyle w:val="FootnoteReference"/>
        </w:rPr>
        <w:footnoteRef/>
      </w:r>
      <w:r>
        <w:t xml:space="preserve"> </w:t>
      </w:r>
      <w:r w:rsidRPr="004A03CD">
        <w:rPr>
          <w:rFonts w:ascii="Calibri" w:eastAsia="Times New Roman" w:hAnsi="Calibri" w:cs="Calibri"/>
          <w:kern w:val="0"/>
          <w:sz w:val="22"/>
          <w:szCs w:val="22"/>
          <w:lang w:eastAsia="en-GB"/>
          <w14:ligatures w14:val="none"/>
        </w:rPr>
        <w:t xml:space="preserve">Eliade, M. </w:t>
      </w:r>
      <w:r w:rsidRPr="004A03CD">
        <w:rPr>
          <w:rFonts w:ascii="Calibri" w:eastAsia="Times New Roman" w:hAnsi="Calibri" w:cs="Calibri"/>
          <w:i/>
          <w:iCs/>
          <w:kern w:val="0"/>
          <w:sz w:val="22"/>
          <w:szCs w:val="22"/>
          <w:lang w:eastAsia="en-GB"/>
          <w14:ligatures w14:val="none"/>
        </w:rPr>
        <w:t>The Sacred and the Profane the Nature of Religion</w:t>
      </w:r>
      <w:r>
        <w:rPr>
          <w:rFonts w:ascii="Calibri" w:eastAsia="Times New Roman" w:hAnsi="Calibri" w:cs="Calibri"/>
          <w:kern w:val="0"/>
          <w:lang w:eastAsia="en-GB"/>
          <w14:ligatures w14:val="none"/>
        </w:rPr>
        <w:t>, p.</w:t>
      </w:r>
      <w:r w:rsidR="00226560">
        <w:rPr>
          <w:rFonts w:ascii="Calibri" w:eastAsia="Times New Roman" w:hAnsi="Calibri" w:cs="Calibri"/>
          <w:kern w:val="0"/>
          <w:lang w:eastAsia="en-GB"/>
          <w14:ligatures w14:val="none"/>
        </w:rPr>
        <w:t>39</w:t>
      </w:r>
      <w:r>
        <w:rPr>
          <w:rFonts w:ascii="Calibri" w:eastAsia="Times New Roman" w:hAnsi="Calibri" w:cs="Calibri"/>
          <w:kern w:val="0"/>
          <w:lang w:eastAsia="en-GB"/>
          <w14:ligatures w14:val="none"/>
        </w:rPr>
        <w:t>.</w:t>
      </w:r>
    </w:p>
  </w:footnote>
  <w:footnote w:id="40">
    <w:p w14:paraId="3A3E1F9D" w14:textId="27B11BE0" w:rsidR="003E2316" w:rsidRPr="00BD4296" w:rsidRDefault="003E2316" w:rsidP="00BD4296">
      <w:pPr>
        <w:rPr>
          <w:rFonts w:ascii="Calibri" w:eastAsia="Times New Roman" w:hAnsi="Calibri" w:cs="Calibri"/>
          <w:kern w:val="0"/>
          <w:lang w:eastAsia="en-GB"/>
          <w14:ligatures w14:val="none"/>
        </w:rPr>
      </w:pPr>
      <w:r>
        <w:rPr>
          <w:rStyle w:val="FootnoteReference"/>
        </w:rPr>
        <w:footnoteRef/>
      </w:r>
      <w:r>
        <w:t xml:space="preserve"> </w:t>
      </w:r>
      <w:bookmarkStart w:id="10" w:name="_Hlk155149595"/>
      <w:r w:rsidRPr="00B66E95">
        <w:rPr>
          <w:rFonts w:ascii="Calibri" w:eastAsia="Times New Roman" w:hAnsi="Calibri" w:cs="Calibri"/>
          <w:kern w:val="0"/>
          <w:lang w:eastAsia="en-GB"/>
          <w14:ligatures w14:val="none"/>
        </w:rPr>
        <w:fldChar w:fldCharType="begin"/>
      </w:r>
      <w:r w:rsidRPr="00B66E95">
        <w:rPr>
          <w:rFonts w:ascii="Calibri" w:eastAsia="Times New Roman" w:hAnsi="Calibri" w:cs="Calibri"/>
          <w:kern w:val="0"/>
          <w:lang w:eastAsia="en-GB"/>
          <w14:ligatures w14:val="none"/>
        </w:rPr>
        <w:instrText>HYPERLINK "http://www.the-shard.com"</w:instrText>
      </w:r>
      <w:r w:rsidRPr="00B66E95">
        <w:rPr>
          <w:rFonts w:ascii="Calibri" w:eastAsia="Times New Roman" w:hAnsi="Calibri" w:cs="Calibri"/>
          <w:kern w:val="0"/>
          <w:lang w:eastAsia="en-GB"/>
          <w14:ligatures w14:val="none"/>
        </w:rPr>
      </w:r>
      <w:r w:rsidRPr="00B66E95">
        <w:rPr>
          <w:rFonts w:ascii="Calibri" w:eastAsia="Times New Roman" w:hAnsi="Calibri" w:cs="Calibri"/>
          <w:kern w:val="0"/>
          <w:lang w:eastAsia="en-GB"/>
          <w14:ligatures w14:val="none"/>
        </w:rPr>
        <w:fldChar w:fldCharType="separate"/>
      </w:r>
      <w:r w:rsidRPr="00B66E95">
        <w:rPr>
          <w:rStyle w:val="Hyperlink"/>
          <w:rFonts w:ascii="Calibri" w:eastAsia="Times New Roman" w:hAnsi="Calibri" w:cs="Calibri"/>
          <w:kern w:val="0"/>
          <w:lang w:eastAsia="en-GB"/>
          <w14:ligatures w14:val="none"/>
        </w:rPr>
        <w:t>www.the-shard.com</w:t>
      </w:r>
      <w:r w:rsidRPr="00B66E95">
        <w:rPr>
          <w:rFonts w:ascii="Calibri" w:eastAsia="Times New Roman" w:hAnsi="Calibri" w:cs="Calibri"/>
          <w:kern w:val="0"/>
          <w:lang w:eastAsia="en-GB"/>
          <w14:ligatures w14:val="none"/>
        </w:rPr>
        <w:fldChar w:fldCharType="end"/>
      </w:r>
      <w:bookmarkEnd w:id="10"/>
    </w:p>
  </w:footnote>
  <w:footnote w:id="41">
    <w:p w14:paraId="28AFF45B" w14:textId="6930FA54" w:rsidR="00BA4D09" w:rsidRDefault="00BA4D09">
      <w:pPr>
        <w:pStyle w:val="FootnoteText"/>
      </w:pPr>
      <w:r>
        <w:rPr>
          <w:rStyle w:val="FootnoteReference"/>
        </w:rPr>
        <w:footnoteRef/>
      </w:r>
      <w:r>
        <w:t xml:space="preserve"> </w:t>
      </w:r>
      <w:r w:rsidR="00BD4296" w:rsidRPr="004A03CD">
        <w:rPr>
          <w:rFonts w:ascii="Calibri" w:eastAsia="Times New Roman" w:hAnsi="Calibri" w:cs="Calibri"/>
          <w:kern w:val="0"/>
          <w:sz w:val="22"/>
          <w:szCs w:val="22"/>
          <w:lang w:eastAsia="en-GB"/>
          <w14:ligatures w14:val="none"/>
        </w:rPr>
        <w:t xml:space="preserve">Eliade, M. </w:t>
      </w:r>
      <w:r w:rsidR="00BD4296" w:rsidRPr="004A03CD">
        <w:rPr>
          <w:rFonts w:ascii="Calibri" w:eastAsia="Times New Roman" w:hAnsi="Calibri" w:cs="Calibri"/>
          <w:i/>
          <w:iCs/>
          <w:kern w:val="0"/>
          <w:sz w:val="22"/>
          <w:szCs w:val="22"/>
          <w:lang w:eastAsia="en-GB"/>
          <w14:ligatures w14:val="none"/>
        </w:rPr>
        <w:t>Patterns in Comparative Religio</w:t>
      </w:r>
      <w:r w:rsidR="00BD4296">
        <w:rPr>
          <w:rFonts w:ascii="Calibri" w:eastAsia="Times New Roman" w:hAnsi="Calibri" w:cs="Calibri"/>
          <w:i/>
          <w:iCs/>
          <w:kern w:val="0"/>
          <w:lang w:eastAsia="en-GB"/>
          <w14:ligatures w14:val="none"/>
        </w:rPr>
        <w:t xml:space="preserve">n, </w:t>
      </w:r>
      <w:r w:rsidR="00BD4296" w:rsidRPr="004A03CD">
        <w:rPr>
          <w:rFonts w:ascii="Calibri" w:eastAsia="Times New Roman" w:hAnsi="Calibri" w:cs="Calibri"/>
          <w:kern w:val="0"/>
          <w:lang w:eastAsia="en-GB"/>
          <w14:ligatures w14:val="none"/>
        </w:rPr>
        <w:t>p.</w:t>
      </w:r>
      <w:r w:rsidR="00BD4296">
        <w:rPr>
          <w:rFonts w:ascii="Calibri" w:eastAsia="Times New Roman" w:hAnsi="Calibri" w:cs="Calibri"/>
          <w:kern w:val="0"/>
          <w:lang w:eastAsia="en-GB"/>
          <w14:ligatures w14:val="none"/>
        </w:rPr>
        <w:t>313.</w:t>
      </w:r>
    </w:p>
  </w:footnote>
  <w:footnote w:id="42">
    <w:p w14:paraId="035FA7CF" w14:textId="15228A03" w:rsidR="00BD4296" w:rsidRDefault="00BD4296">
      <w:pPr>
        <w:pStyle w:val="FootnoteText"/>
      </w:pPr>
      <w:r>
        <w:rPr>
          <w:rStyle w:val="FootnoteReference"/>
        </w:rPr>
        <w:footnoteRef/>
      </w:r>
      <w:r>
        <w:t xml:space="preserve"> </w:t>
      </w:r>
      <w:r w:rsidRPr="004A03CD">
        <w:rPr>
          <w:rFonts w:ascii="Calibri" w:eastAsia="Times New Roman" w:hAnsi="Calibri" w:cs="Calibri"/>
          <w:kern w:val="0"/>
          <w:sz w:val="22"/>
          <w:szCs w:val="22"/>
          <w:lang w:eastAsia="en-GB"/>
          <w14:ligatures w14:val="none"/>
        </w:rPr>
        <w:t xml:space="preserve">Tilley, C. Y., A </w:t>
      </w:r>
      <w:r w:rsidRPr="004A03CD">
        <w:rPr>
          <w:rFonts w:ascii="Calibri" w:eastAsia="Times New Roman" w:hAnsi="Calibri" w:cs="Calibri"/>
          <w:i/>
          <w:iCs/>
          <w:kern w:val="0"/>
          <w:sz w:val="22"/>
          <w:szCs w:val="22"/>
          <w:lang w:eastAsia="en-GB"/>
          <w14:ligatures w14:val="none"/>
        </w:rPr>
        <w:t>Phenomenology of Landscape</w:t>
      </w:r>
      <w:r w:rsidRPr="004A03CD">
        <w:rPr>
          <w:rFonts w:ascii="Calibri" w:eastAsia="Times New Roman" w:hAnsi="Calibri" w:cs="Calibri"/>
          <w:kern w:val="0"/>
          <w:sz w:val="22"/>
          <w:szCs w:val="22"/>
          <w:lang w:eastAsia="en-GB"/>
          <w14:ligatures w14:val="none"/>
        </w:rPr>
        <w:t xml:space="preserve">: </w:t>
      </w:r>
      <w:r w:rsidRPr="004A03CD">
        <w:rPr>
          <w:rFonts w:ascii="Calibri" w:eastAsia="Times New Roman" w:hAnsi="Calibri" w:cs="Calibri"/>
          <w:i/>
          <w:iCs/>
          <w:kern w:val="0"/>
          <w:sz w:val="22"/>
          <w:szCs w:val="22"/>
          <w:lang w:eastAsia="en-GB"/>
          <w14:ligatures w14:val="none"/>
        </w:rPr>
        <w:t>Places, Paths and Monuments</w:t>
      </w:r>
      <w:r>
        <w:rPr>
          <w:rFonts w:ascii="Calibri" w:eastAsia="Times New Roman" w:hAnsi="Calibri" w:cs="Calibri"/>
          <w:i/>
          <w:iCs/>
          <w:kern w:val="0"/>
          <w:lang w:eastAsia="en-GB"/>
          <w14:ligatures w14:val="none"/>
        </w:rPr>
        <w:t xml:space="preserve">, </w:t>
      </w:r>
      <w:r w:rsidRPr="004A03CD">
        <w:rPr>
          <w:rFonts w:ascii="Calibri" w:eastAsia="Times New Roman" w:hAnsi="Calibri" w:cs="Calibri"/>
          <w:kern w:val="0"/>
          <w:lang w:eastAsia="en-GB"/>
          <w14:ligatures w14:val="none"/>
        </w:rPr>
        <w:t>p.1</w:t>
      </w:r>
      <w:r>
        <w:rPr>
          <w:rFonts w:ascii="Calibri" w:eastAsia="Times New Roman" w:hAnsi="Calibri" w:cs="Calibri"/>
          <w:kern w:val="0"/>
          <w:lang w:eastAsia="en-GB"/>
          <w14:ligatures w14:val="none"/>
        </w:rPr>
        <w:t xml:space="preserve">7. </w:t>
      </w:r>
    </w:p>
  </w:footnote>
  <w:footnote w:id="43">
    <w:p w14:paraId="489FC5ED" w14:textId="3ABCFA38" w:rsidR="008A626E" w:rsidRPr="008A626E" w:rsidRDefault="008A626E" w:rsidP="008A626E">
      <w:pPr>
        <w:rPr>
          <w:rFonts w:ascii="Calibri" w:eastAsia="Times New Roman" w:hAnsi="Calibri" w:cs="Calibri"/>
          <w:kern w:val="0"/>
          <w:lang w:eastAsia="en-GB"/>
          <w14:ligatures w14:val="none"/>
        </w:rPr>
      </w:pPr>
      <w:r>
        <w:rPr>
          <w:rStyle w:val="FootnoteReference"/>
        </w:rPr>
        <w:footnoteRef/>
      </w:r>
      <w:r>
        <w:t xml:space="preserve"> </w:t>
      </w:r>
      <w:hyperlink r:id="rId5" w:history="1">
        <w:r w:rsidRPr="00B66E95">
          <w:rPr>
            <w:rStyle w:val="Hyperlink"/>
            <w:rFonts w:ascii="Calibri" w:eastAsia="Times New Roman" w:hAnsi="Calibri" w:cs="Calibri"/>
            <w:kern w:val="0"/>
            <w:lang w:eastAsia="en-GB"/>
            <w14:ligatures w14:val="none"/>
          </w:rPr>
          <w:t>www.the-shard.com</w:t>
        </w:r>
      </w:hyperlink>
    </w:p>
  </w:footnote>
  <w:footnote w:id="44">
    <w:p w14:paraId="7ED8102E" w14:textId="4CD8071F" w:rsidR="008A626E" w:rsidRPr="00BD4296" w:rsidRDefault="008A626E" w:rsidP="008A626E">
      <w:pPr>
        <w:rPr>
          <w:rFonts w:ascii="Calibri" w:eastAsia="Times New Roman" w:hAnsi="Calibri" w:cs="Calibri"/>
          <w:kern w:val="0"/>
          <w:lang w:eastAsia="en-GB"/>
          <w14:ligatures w14:val="none"/>
        </w:rPr>
      </w:pPr>
      <w:r>
        <w:rPr>
          <w:rStyle w:val="FootnoteReference"/>
        </w:rPr>
        <w:footnoteRef/>
      </w:r>
      <w:r>
        <w:t xml:space="preserve"> </w:t>
      </w:r>
      <w:r w:rsidRPr="004A03CD">
        <w:rPr>
          <w:rFonts w:ascii="Calibri" w:eastAsia="Times New Roman" w:hAnsi="Calibri" w:cs="Calibri"/>
          <w:kern w:val="0"/>
          <w:lang w:eastAsia="en-GB"/>
          <w14:ligatures w14:val="none"/>
        </w:rPr>
        <w:t xml:space="preserve">Eliade, M. </w:t>
      </w:r>
      <w:r w:rsidRPr="004A03CD">
        <w:rPr>
          <w:rFonts w:ascii="Calibri" w:eastAsia="Times New Roman" w:hAnsi="Calibri" w:cs="Calibri"/>
          <w:i/>
          <w:iCs/>
          <w:kern w:val="0"/>
          <w:lang w:eastAsia="en-GB"/>
          <w14:ligatures w14:val="none"/>
        </w:rPr>
        <w:t>The Sacred and the Profane the Nature of Religion</w:t>
      </w:r>
      <w:r>
        <w:rPr>
          <w:rFonts w:ascii="Calibri" w:eastAsia="Times New Roman" w:hAnsi="Calibri" w:cs="Calibri"/>
          <w:kern w:val="0"/>
          <w:lang w:eastAsia="en-GB"/>
          <w14:ligatures w14:val="none"/>
        </w:rPr>
        <w:t xml:space="preserve">, p.53. </w:t>
      </w:r>
    </w:p>
    <w:p w14:paraId="3E0AC2C9" w14:textId="41F1ACBF" w:rsidR="008A626E" w:rsidRDefault="008A626E">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E5DE11" w14:textId="7077D471" w:rsidR="00912CDF" w:rsidRDefault="00912CDF" w:rsidP="00912CDF">
    <w:pPr>
      <w:pStyle w:val="Header"/>
      <w:rPr>
        <w:color w:val="2C7FCE" w:themeColor="text2" w:themeTint="99"/>
        <w:sz w:val="24"/>
        <w:szCs w:val="24"/>
      </w:rPr>
    </w:pPr>
    <w:r>
      <w:rPr>
        <w:color w:val="2C7FCE" w:themeColor="text2" w:themeTint="99"/>
        <w:sz w:val="24"/>
        <w:szCs w:val="24"/>
      </w:rPr>
      <w:t xml:space="preserve">Tatjana Kudrjavceva                             2308629                                                                                      </w:t>
    </w:r>
    <w:r>
      <w:rPr>
        <w:color w:val="2C7FCE" w:themeColor="text2" w:themeTint="99"/>
        <w:sz w:val="24"/>
        <w:szCs w:val="24"/>
      </w:rPr>
      <w:fldChar w:fldCharType="begin"/>
    </w:r>
    <w:r>
      <w:rPr>
        <w:color w:val="2C7FCE" w:themeColor="text2" w:themeTint="99"/>
        <w:sz w:val="24"/>
        <w:szCs w:val="24"/>
      </w:rPr>
      <w:instrText xml:space="preserve"> PAGE   \* MERGEFORMAT </w:instrText>
    </w:r>
    <w:r>
      <w:rPr>
        <w:color w:val="2C7FCE" w:themeColor="text2" w:themeTint="99"/>
        <w:sz w:val="24"/>
        <w:szCs w:val="24"/>
      </w:rPr>
      <w:fldChar w:fldCharType="separate"/>
    </w:r>
    <w:r>
      <w:rPr>
        <w:noProof/>
        <w:color w:val="2C7FCE" w:themeColor="text2" w:themeTint="99"/>
        <w:sz w:val="24"/>
        <w:szCs w:val="24"/>
      </w:rPr>
      <w:t>2</w:t>
    </w:r>
    <w:r>
      <w:rPr>
        <w:color w:val="2C7FCE" w:themeColor="text2" w:themeTint="99"/>
        <w:sz w:val="24"/>
        <w:szCs w:val="24"/>
      </w:rPr>
      <w:fldChar w:fldCharType="end"/>
    </w:r>
  </w:p>
  <w:p w14:paraId="6BAF20E7" w14:textId="77777777" w:rsidR="00912CDF" w:rsidRDefault="00912C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DF278D"/>
    <w:multiLevelType w:val="hybridMultilevel"/>
    <w:tmpl w:val="73C6F560"/>
    <w:lvl w:ilvl="0" w:tplc="08090017">
      <w:start w:val="1"/>
      <w:numFmt w:val="lowerLetter"/>
      <w:lvlText w:val="%1)"/>
      <w:lvlJc w:val="left"/>
      <w:pPr>
        <w:ind w:left="106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279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068"/>
    <w:rsid w:val="00012D88"/>
    <w:rsid w:val="0001688B"/>
    <w:rsid w:val="000200E9"/>
    <w:rsid w:val="00020282"/>
    <w:rsid w:val="0002337E"/>
    <w:rsid w:val="00034FDB"/>
    <w:rsid w:val="00041271"/>
    <w:rsid w:val="000424C3"/>
    <w:rsid w:val="0005093C"/>
    <w:rsid w:val="00050B32"/>
    <w:rsid w:val="00061C47"/>
    <w:rsid w:val="00075148"/>
    <w:rsid w:val="00087081"/>
    <w:rsid w:val="00090553"/>
    <w:rsid w:val="00090D17"/>
    <w:rsid w:val="000929D9"/>
    <w:rsid w:val="000941E0"/>
    <w:rsid w:val="00094261"/>
    <w:rsid w:val="000A7E36"/>
    <w:rsid w:val="000B2546"/>
    <w:rsid w:val="000F0347"/>
    <w:rsid w:val="00100D39"/>
    <w:rsid w:val="00101E06"/>
    <w:rsid w:val="00111800"/>
    <w:rsid w:val="00116A87"/>
    <w:rsid w:val="00132C4C"/>
    <w:rsid w:val="00162D83"/>
    <w:rsid w:val="00164802"/>
    <w:rsid w:val="0017061C"/>
    <w:rsid w:val="00172169"/>
    <w:rsid w:val="001742EC"/>
    <w:rsid w:val="0018474E"/>
    <w:rsid w:val="0018579F"/>
    <w:rsid w:val="00185CBD"/>
    <w:rsid w:val="001872F9"/>
    <w:rsid w:val="001908B8"/>
    <w:rsid w:val="001A262A"/>
    <w:rsid w:val="001B4C06"/>
    <w:rsid w:val="001D123E"/>
    <w:rsid w:val="001E0822"/>
    <w:rsid w:val="001E6F0D"/>
    <w:rsid w:val="00200775"/>
    <w:rsid w:val="00200A79"/>
    <w:rsid w:val="00201685"/>
    <w:rsid w:val="002063BB"/>
    <w:rsid w:val="00214DB6"/>
    <w:rsid w:val="002258DD"/>
    <w:rsid w:val="00226560"/>
    <w:rsid w:val="002375F7"/>
    <w:rsid w:val="0024698B"/>
    <w:rsid w:val="00251107"/>
    <w:rsid w:val="00251B0B"/>
    <w:rsid w:val="00251B2F"/>
    <w:rsid w:val="00253B33"/>
    <w:rsid w:val="00257BE4"/>
    <w:rsid w:val="0026009F"/>
    <w:rsid w:val="00275640"/>
    <w:rsid w:val="002876C5"/>
    <w:rsid w:val="002975F8"/>
    <w:rsid w:val="00297B5A"/>
    <w:rsid w:val="002B081D"/>
    <w:rsid w:val="002B2607"/>
    <w:rsid w:val="002C4A7C"/>
    <w:rsid w:val="002C4D7D"/>
    <w:rsid w:val="002C59DF"/>
    <w:rsid w:val="002D3643"/>
    <w:rsid w:val="002D4237"/>
    <w:rsid w:val="002D4A24"/>
    <w:rsid w:val="002D6448"/>
    <w:rsid w:val="002D68C4"/>
    <w:rsid w:val="002D7066"/>
    <w:rsid w:val="002E0621"/>
    <w:rsid w:val="002E1BE3"/>
    <w:rsid w:val="002E6229"/>
    <w:rsid w:val="002E6F7D"/>
    <w:rsid w:val="002F3453"/>
    <w:rsid w:val="002F63F9"/>
    <w:rsid w:val="002F6EAE"/>
    <w:rsid w:val="002F7BFE"/>
    <w:rsid w:val="0030054B"/>
    <w:rsid w:val="003007A3"/>
    <w:rsid w:val="00304CBA"/>
    <w:rsid w:val="00305641"/>
    <w:rsid w:val="00320FC6"/>
    <w:rsid w:val="003247DC"/>
    <w:rsid w:val="00337AEA"/>
    <w:rsid w:val="00345109"/>
    <w:rsid w:val="0034612B"/>
    <w:rsid w:val="00355A52"/>
    <w:rsid w:val="003618CD"/>
    <w:rsid w:val="00371C0E"/>
    <w:rsid w:val="00371DBE"/>
    <w:rsid w:val="00372DB6"/>
    <w:rsid w:val="00383143"/>
    <w:rsid w:val="00390022"/>
    <w:rsid w:val="00392798"/>
    <w:rsid w:val="003C4331"/>
    <w:rsid w:val="003E2316"/>
    <w:rsid w:val="004161B5"/>
    <w:rsid w:val="00423E57"/>
    <w:rsid w:val="00434853"/>
    <w:rsid w:val="00437D77"/>
    <w:rsid w:val="004461F9"/>
    <w:rsid w:val="0044794B"/>
    <w:rsid w:val="004506B1"/>
    <w:rsid w:val="00457E53"/>
    <w:rsid w:val="004677C8"/>
    <w:rsid w:val="00486D76"/>
    <w:rsid w:val="004A0695"/>
    <w:rsid w:val="004B0E0C"/>
    <w:rsid w:val="004B47C1"/>
    <w:rsid w:val="004B4CDC"/>
    <w:rsid w:val="004C50B7"/>
    <w:rsid w:val="004D2C1D"/>
    <w:rsid w:val="004D5F9B"/>
    <w:rsid w:val="004E0F03"/>
    <w:rsid w:val="004E2995"/>
    <w:rsid w:val="004F6FC6"/>
    <w:rsid w:val="005016BD"/>
    <w:rsid w:val="00504A60"/>
    <w:rsid w:val="0051093E"/>
    <w:rsid w:val="00530068"/>
    <w:rsid w:val="00531247"/>
    <w:rsid w:val="00584569"/>
    <w:rsid w:val="00584B09"/>
    <w:rsid w:val="005865F1"/>
    <w:rsid w:val="00593784"/>
    <w:rsid w:val="005A110E"/>
    <w:rsid w:val="005A556B"/>
    <w:rsid w:val="005A75C0"/>
    <w:rsid w:val="005B3E97"/>
    <w:rsid w:val="005B47DD"/>
    <w:rsid w:val="005B79AA"/>
    <w:rsid w:val="005C185F"/>
    <w:rsid w:val="005C3CC4"/>
    <w:rsid w:val="005D10C1"/>
    <w:rsid w:val="005D1324"/>
    <w:rsid w:val="005D4792"/>
    <w:rsid w:val="005E1C3D"/>
    <w:rsid w:val="005E3CDD"/>
    <w:rsid w:val="005E5668"/>
    <w:rsid w:val="005E71B4"/>
    <w:rsid w:val="005F7503"/>
    <w:rsid w:val="006014ED"/>
    <w:rsid w:val="006038F8"/>
    <w:rsid w:val="00605E57"/>
    <w:rsid w:val="006139CA"/>
    <w:rsid w:val="006369C2"/>
    <w:rsid w:val="0063709A"/>
    <w:rsid w:val="006560D0"/>
    <w:rsid w:val="00657808"/>
    <w:rsid w:val="00667116"/>
    <w:rsid w:val="00675A47"/>
    <w:rsid w:val="006765C5"/>
    <w:rsid w:val="006810CB"/>
    <w:rsid w:val="00683881"/>
    <w:rsid w:val="00684705"/>
    <w:rsid w:val="006872E1"/>
    <w:rsid w:val="00693608"/>
    <w:rsid w:val="00696E21"/>
    <w:rsid w:val="006A27D6"/>
    <w:rsid w:val="006A3691"/>
    <w:rsid w:val="006B3C60"/>
    <w:rsid w:val="006C4A0D"/>
    <w:rsid w:val="006D29A3"/>
    <w:rsid w:val="006D679C"/>
    <w:rsid w:val="006E03C6"/>
    <w:rsid w:val="006E421E"/>
    <w:rsid w:val="006E4442"/>
    <w:rsid w:val="006E4CAF"/>
    <w:rsid w:val="00721DE9"/>
    <w:rsid w:val="0072405E"/>
    <w:rsid w:val="0073128F"/>
    <w:rsid w:val="007317B7"/>
    <w:rsid w:val="007367DE"/>
    <w:rsid w:val="00750EA2"/>
    <w:rsid w:val="00751E3C"/>
    <w:rsid w:val="00753105"/>
    <w:rsid w:val="0075391B"/>
    <w:rsid w:val="0076242B"/>
    <w:rsid w:val="00773D8D"/>
    <w:rsid w:val="00773FA4"/>
    <w:rsid w:val="00775891"/>
    <w:rsid w:val="007759FD"/>
    <w:rsid w:val="007854B2"/>
    <w:rsid w:val="007873AB"/>
    <w:rsid w:val="0079089A"/>
    <w:rsid w:val="007A6684"/>
    <w:rsid w:val="007B3FE2"/>
    <w:rsid w:val="007C6B5D"/>
    <w:rsid w:val="007E1807"/>
    <w:rsid w:val="007F1215"/>
    <w:rsid w:val="007F5A8A"/>
    <w:rsid w:val="007F5BC4"/>
    <w:rsid w:val="00801B39"/>
    <w:rsid w:val="008029BB"/>
    <w:rsid w:val="00804B3F"/>
    <w:rsid w:val="008066B0"/>
    <w:rsid w:val="008114D2"/>
    <w:rsid w:val="00814F3F"/>
    <w:rsid w:val="008329E5"/>
    <w:rsid w:val="008347AB"/>
    <w:rsid w:val="0084237B"/>
    <w:rsid w:val="00854A1F"/>
    <w:rsid w:val="0088038C"/>
    <w:rsid w:val="00881904"/>
    <w:rsid w:val="00882096"/>
    <w:rsid w:val="0088457E"/>
    <w:rsid w:val="008877C2"/>
    <w:rsid w:val="008911A5"/>
    <w:rsid w:val="00891C1F"/>
    <w:rsid w:val="008A6137"/>
    <w:rsid w:val="008A626E"/>
    <w:rsid w:val="008B1349"/>
    <w:rsid w:val="008B3DBF"/>
    <w:rsid w:val="008C3087"/>
    <w:rsid w:val="008C42AA"/>
    <w:rsid w:val="008C51AF"/>
    <w:rsid w:val="008C5482"/>
    <w:rsid w:val="008D06DC"/>
    <w:rsid w:val="008D43B6"/>
    <w:rsid w:val="008D4DAF"/>
    <w:rsid w:val="008D5AC2"/>
    <w:rsid w:val="008D5BEF"/>
    <w:rsid w:val="008E315A"/>
    <w:rsid w:val="008E3A51"/>
    <w:rsid w:val="008F4180"/>
    <w:rsid w:val="008F5631"/>
    <w:rsid w:val="008F68B5"/>
    <w:rsid w:val="00910AFC"/>
    <w:rsid w:val="00911CD6"/>
    <w:rsid w:val="00912CDF"/>
    <w:rsid w:val="00913966"/>
    <w:rsid w:val="00914166"/>
    <w:rsid w:val="00915764"/>
    <w:rsid w:val="00916333"/>
    <w:rsid w:val="00921499"/>
    <w:rsid w:val="00924F8D"/>
    <w:rsid w:val="00930DF3"/>
    <w:rsid w:val="00931DBE"/>
    <w:rsid w:val="00936C7E"/>
    <w:rsid w:val="00950AFF"/>
    <w:rsid w:val="009616EF"/>
    <w:rsid w:val="00973B7F"/>
    <w:rsid w:val="00975EEC"/>
    <w:rsid w:val="00976E61"/>
    <w:rsid w:val="00987445"/>
    <w:rsid w:val="0099621D"/>
    <w:rsid w:val="009A35A4"/>
    <w:rsid w:val="009B2E58"/>
    <w:rsid w:val="009B4908"/>
    <w:rsid w:val="009B76F8"/>
    <w:rsid w:val="009C15D2"/>
    <w:rsid w:val="009C6438"/>
    <w:rsid w:val="009D6DA0"/>
    <w:rsid w:val="009E643A"/>
    <w:rsid w:val="009E7F64"/>
    <w:rsid w:val="00A06E72"/>
    <w:rsid w:val="00A1207B"/>
    <w:rsid w:val="00A13F3F"/>
    <w:rsid w:val="00A22C21"/>
    <w:rsid w:val="00A241F8"/>
    <w:rsid w:val="00A248CF"/>
    <w:rsid w:val="00A24AD9"/>
    <w:rsid w:val="00A24D6A"/>
    <w:rsid w:val="00A35AE0"/>
    <w:rsid w:val="00A41257"/>
    <w:rsid w:val="00A47D79"/>
    <w:rsid w:val="00A54C25"/>
    <w:rsid w:val="00A56D39"/>
    <w:rsid w:val="00A60045"/>
    <w:rsid w:val="00A63823"/>
    <w:rsid w:val="00A77275"/>
    <w:rsid w:val="00A81CB4"/>
    <w:rsid w:val="00A8582E"/>
    <w:rsid w:val="00A86AB3"/>
    <w:rsid w:val="00A9592C"/>
    <w:rsid w:val="00A962DF"/>
    <w:rsid w:val="00AA6673"/>
    <w:rsid w:val="00AC13C4"/>
    <w:rsid w:val="00AD18A0"/>
    <w:rsid w:val="00AD22B5"/>
    <w:rsid w:val="00AD3AE2"/>
    <w:rsid w:val="00AD6C1A"/>
    <w:rsid w:val="00AD7B8D"/>
    <w:rsid w:val="00AF1FFF"/>
    <w:rsid w:val="00AF5D1E"/>
    <w:rsid w:val="00B06E3E"/>
    <w:rsid w:val="00B102A4"/>
    <w:rsid w:val="00B15F0B"/>
    <w:rsid w:val="00B27F68"/>
    <w:rsid w:val="00B33F8E"/>
    <w:rsid w:val="00B474FB"/>
    <w:rsid w:val="00B4779E"/>
    <w:rsid w:val="00B52879"/>
    <w:rsid w:val="00B618F8"/>
    <w:rsid w:val="00B66F12"/>
    <w:rsid w:val="00B77EE5"/>
    <w:rsid w:val="00B846DD"/>
    <w:rsid w:val="00B86ABD"/>
    <w:rsid w:val="00B87677"/>
    <w:rsid w:val="00B92A13"/>
    <w:rsid w:val="00B96316"/>
    <w:rsid w:val="00BA2BEA"/>
    <w:rsid w:val="00BA4D09"/>
    <w:rsid w:val="00BB1429"/>
    <w:rsid w:val="00BB2739"/>
    <w:rsid w:val="00BB30C8"/>
    <w:rsid w:val="00BB4D73"/>
    <w:rsid w:val="00BC010F"/>
    <w:rsid w:val="00BD3F4F"/>
    <w:rsid w:val="00BD4296"/>
    <w:rsid w:val="00BE4BF4"/>
    <w:rsid w:val="00C1155A"/>
    <w:rsid w:val="00C20E51"/>
    <w:rsid w:val="00C22522"/>
    <w:rsid w:val="00C305BC"/>
    <w:rsid w:val="00C335D4"/>
    <w:rsid w:val="00C444B7"/>
    <w:rsid w:val="00C45079"/>
    <w:rsid w:val="00C45878"/>
    <w:rsid w:val="00C45CA3"/>
    <w:rsid w:val="00C50EDA"/>
    <w:rsid w:val="00C626C0"/>
    <w:rsid w:val="00C9223C"/>
    <w:rsid w:val="00C929BB"/>
    <w:rsid w:val="00C969D9"/>
    <w:rsid w:val="00CA5289"/>
    <w:rsid w:val="00CA77FD"/>
    <w:rsid w:val="00CB52E9"/>
    <w:rsid w:val="00CB67A9"/>
    <w:rsid w:val="00CC0F86"/>
    <w:rsid w:val="00CC4C77"/>
    <w:rsid w:val="00CC69EC"/>
    <w:rsid w:val="00CD48C6"/>
    <w:rsid w:val="00CE39FA"/>
    <w:rsid w:val="00CE7FD8"/>
    <w:rsid w:val="00D00751"/>
    <w:rsid w:val="00D00AAF"/>
    <w:rsid w:val="00D07C52"/>
    <w:rsid w:val="00D24312"/>
    <w:rsid w:val="00D245BA"/>
    <w:rsid w:val="00D3609D"/>
    <w:rsid w:val="00D43A39"/>
    <w:rsid w:val="00D46167"/>
    <w:rsid w:val="00D54F86"/>
    <w:rsid w:val="00D554A4"/>
    <w:rsid w:val="00D6425C"/>
    <w:rsid w:val="00D676AE"/>
    <w:rsid w:val="00D7326E"/>
    <w:rsid w:val="00D80682"/>
    <w:rsid w:val="00D84605"/>
    <w:rsid w:val="00D84A18"/>
    <w:rsid w:val="00D85198"/>
    <w:rsid w:val="00D92E58"/>
    <w:rsid w:val="00D92EA3"/>
    <w:rsid w:val="00D95212"/>
    <w:rsid w:val="00DB194A"/>
    <w:rsid w:val="00DB2C82"/>
    <w:rsid w:val="00DB2F00"/>
    <w:rsid w:val="00DC017D"/>
    <w:rsid w:val="00DC26C4"/>
    <w:rsid w:val="00DD502E"/>
    <w:rsid w:val="00DE4CED"/>
    <w:rsid w:val="00DF2174"/>
    <w:rsid w:val="00DF3853"/>
    <w:rsid w:val="00DF57ED"/>
    <w:rsid w:val="00E012B5"/>
    <w:rsid w:val="00E028FE"/>
    <w:rsid w:val="00E064B1"/>
    <w:rsid w:val="00E06C45"/>
    <w:rsid w:val="00E27E89"/>
    <w:rsid w:val="00E40C0F"/>
    <w:rsid w:val="00E4200C"/>
    <w:rsid w:val="00E45760"/>
    <w:rsid w:val="00E47CAE"/>
    <w:rsid w:val="00E61E12"/>
    <w:rsid w:val="00E7051C"/>
    <w:rsid w:val="00E739A4"/>
    <w:rsid w:val="00E9147D"/>
    <w:rsid w:val="00E942D7"/>
    <w:rsid w:val="00E97971"/>
    <w:rsid w:val="00EA0772"/>
    <w:rsid w:val="00EB0C39"/>
    <w:rsid w:val="00EB43BA"/>
    <w:rsid w:val="00EB4DE6"/>
    <w:rsid w:val="00EC07E7"/>
    <w:rsid w:val="00EC2006"/>
    <w:rsid w:val="00EC2048"/>
    <w:rsid w:val="00EC2D69"/>
    <w:rsid w:val="00EC3668"/>
    <w:rsid w:val="00EC3FB8"/>
    <w:rsid w:val="00ED383F"/>
    <w:rsid w:val="00ED4DE6"/>
    <w:rsid w:val="00EF6083"/>
    <w:rsid w:val="00F04576"/>
    <w:rsid w:val="00F05B13"/>
    <w:rsid w:val="00F07870"/>
    <w:rsid w:val="00F07DF8"/>
    <w:rsid w:val="00F1005A"/>
    <w:rsid w:val="00F30848"/>
    <w:rsid w:val="00F3233B"/>
    <w:rsid w:val="00F37438"/>
    <w:rsid w:val="00F425A5"/>
    <w:rsid w:val="00F4524B"/>
    <w:rsid w:val="00F47417"/>
    <w:rsid w:val="00F65BE4"/>
    <w:rsid w:val="00F70261"/>
    <w:rsid w:val="00F80A81"/>
    <w:rsid w:val="00F81228"/>
    <w:rsid w:val="00F81FD0"/>
    <w:rsid w:val="00F837A5"/>
    <w:rsid w:val="00F96E0C"/>
    <w:rsid w:val="00FB124E"/>
    <w:rsid w:val="00FB7DCC"/>
    <w:rsid w:val="00FC42E8"/>
    <w:rsid w:val="00FC6FDC"/>
    <w:rsid w:val="00FD1F01"/>
    <w:rsid w:val="00FD6096"/>
    <w:rsid w:val="00FF30C1"/>
    <w:rsid w:val="00FF3A5D"/>
    <w:rsid w:val="00FF746C"/>
    <w:rsid w:val="00FF7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64811F"/>
  <w15:chartTrackingRefBased/>
  <w15:docId w15:val="{50EEC162-1780-4751-9892-486C72B81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00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300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300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00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00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00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00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00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00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00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00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00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00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00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00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00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00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0068"/>
    <w:rPr>
      <w:rFonts w:eastAsiaTheme="majorEastAsia" w:cstheme="majorBidi"/>
      <w:color w:val="272727" w:themeColor="text1" w:themeTint="D8"/>
    </w:rPr>
  </w:style>
  <w:style w:type="paragraph" w:styleId="Title">
    <w:name w:val="Title"/>
    <w:basedOn w:val="Normal"/>
    <w:next w:val="Normal"/>
    <w:link w:val="TitleChar"/>
    <w:uiPriority w:val="10"/>
    <w:qFormat/>
    <w:rsid w:val="005300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00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00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00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0068"/>
    <w:pPr>
      <w:spacing w:before="160"/>
      <w:jc w:val="center"/>
    </w:pPr>
    <w:rPr>
      <w:i/>
      <w:iCs/>
      <w:color w:val="404040" w:themeColor="text1" w:themeTint="BF"/>
    </w:rPr>
  </w:style>
  <w:style w:type="character" w:customStyle="1" w:styleId="QuoteChar">
    <w:name w:val="Quote Char"/>
    <w:basedOn w:val="DefaultParagraphFont"/>
    <w:link w:val="Quote"/>
    <w:uiPriority w:val="29"/>
    <w:rsid w:val="00530068"/>
    <w:rPr>
      <w:i/>
      <w:iCs/>
      <w:color w:val="404040" w:themeColor="text1" w:themeTint="BF"/>
    </w:rPr>
  </w:style>
  <w:style w:type="paragraph" w:styleId="ListParagraph">
    <w:name w:val="List Paragraph"/>
    <w:basedOn w:val="Normal"/>
    <w:uiPriority w:val="34"/>
    <w:qFormat/>
    <w:rsid w:val="00530068"/>
    <w:pPr>
      <w:ind w:left="720"/>
      <w:contextualSpacing/>
    </w:pPr>
  </w:style>
  <w:style w:type="character" w:styleId="IntenseEmphasis">
    <w:name w:val="Intense Emphasis"/>
    <w:basedOn w:val="DefaultParagraphFont"/>
    <w:uiPriority w:val="21"/>
    <w:qFormat/>
    <w:rsid w:val="00530068"/>
    <w:rPr>
      <w:i/>
      <w:iCs/>
      <w:color w:val="0F4761" w:themeColor="accent1" w:themeShade="BF"/>
    </w:rPr>
  </w:style>
  <w:style w:type="paragraph" w:styleId="IntenseQuote">
    <w:name w:val="Intense Quote"/>
    <w:basedOn w:val="Normal"/>
    <w:next w:val="Normal"/>
    <w:link w:val="IntenseQuoteChar"/>
    <w:uiPriority w:val="30"/>
    <w:qFormat/>
    <w:rsid w:val="005300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0068"/>
    <w:rPr>
      <w:i/>
      <w:iCs/>
      <w:color w:val="0F4761" w:themeColor="accent1" w:themeShade="BF"/>
    </w:rPr>
  </w:style>
  <w:style w:type="character" w:styleId="IntenseReference">
    <w:name w:val="Intense Reference"/>
    <w:basedOn w:val="DefaultParagraphFont"/>
    <w:uiPriority w:val="32"/>
    <w:qFormat/>
    <w:rsid w:val="00530068"/>
    <w:rPr>
      <w:b/>
      <w:bCs/>
      <w:smallCaps/>
      <w:color w:val="0F4761" w:themeColor="accent1" w:themeShade="BF"/>
      <w:spacing w:val="5"/>
    </w:rPr>
  </w:style>
  <w:style w:type="paragraph" w:styleId="FootnoteText">
    <w:name w:val="footnote text"/>
    <w:basedOn w:val="Normal"/>
    <w:link w:val="FootnoteTextChar"/>
    <w:uiPriority w:val="99"/>
    <w:semiHidden/>
    <w:unhideWhenUsed/>
    <w:rsid w:val="00916333"/>
    <w:rPr>
      <w:sz w:val="20"/>
      <w:szCs w:val="20"/>
    </w:rPr>
  </w:style>
  <w:style w:type="character" w:customStyle="1" w:styleId="FootnoteTextChar">
    <w:name w:val="Footnote Text Char"/>
    <w:basedOn w:val="DefaultParagraphFont"/>
    <w:link w:val="FootnoteText"/>
    <w:uiPriority w:val="99"/>
    <w:semiHidden/>
    <w:rsid w:val="00916333"/>
    <w:rPr>
      <w:sz w:val="20"/>
      <w:szCs w:val="20"/>
    </w:rPr>
  </w:style>
  <w:style w:type="character" w:styleId="FootnoteReference">
    <w:name w:val="footnote reference"/>
    <w:basedOn w:val="DefaultParagraphFont"/>
    <w:uiPriority w:val="99"/>
    <w:semiHidden/>
    <w:unhideWhenUsed/>
    <w:rsid w:val="00916333"/>
    <w:rPr>
      <w:vertAlign w:val="superscript"/>
    </w:rPr>
  </w:style>
  <w:style w:type="character" w:styleId="Hyperlink">
    <w:name w:val="Hyperlink"/>
    <w:basedOn w:val="DefaultParagraphFont"/>
    <w:uiPriority w:val="99"/>
    <w:unhideWhenUsed/>
    <w:rsid w:val="00916333"/>
    <w:rPr>
      <w:color w:val="467886" w:themeColor="hyperlink"/>
      <w:u w:val="single"/>
    </w:rPr>
  </w:style>
  <w:style w:type="character" w:styleId="UnresolvedMention">
    <w:name w:val="Unresolved Mention"/>
    <w:basedOn w:val="DefaultParagraphFont"/>
    <w:uiPriority w:val="99"/>
    <w:semiHidden/>
    <w:unhideWhenUsed/>
    <w:rsid w:val="00EC2D69"/>
    <w:rPr>
      <w:color w:val="605E5C"/>
      <w:shd w:val="clear" w:color="auto" w:fill="E1DFDD"/>
    </w:rPr>
  </w:style>
  <w:style w:type="paragraph" w:styleId="NormalWeb">
    <w:name w:val="Normal (Web)"/>
    <w:basedOn w:val="Normal"/>
    <w:rsid w:val="00912CDF"/>
    <w:pPr>
      <w:spacing w:before="100" w:beforeAutospacing="1" w:after="100" w:afterAutospacing="1"/>
      <w:jc w:val="left"/>
    </w:pPr>
    <w:rPr>
      <w:rFonts w:ascii="Georgia" w:eastAsia="SimSun" w:hAnsi="Georgia" w:cs="Times New Roman"/>
      <w:color w:val="000000"/>
      <w:kern w:val="0"/>
      <w:sz w:val="21"/>
      <w:szCs w:val="21"/>
      <w:lang w:eastAsia="zh-CN"/>
      <w14:ligatures w14:val="none"/>
    </w:rPr>
  </w:style>
  <w:style w:type="paragraph" w:styleId="Header">
    <w:name w:val="header"/>
    <w:basedOn w:val="Normal"/>
    <w:link w:val="HeaderChar"/>
    <w:uiPriority w:val="99"/>
    <w:unhideWhenUsed/>
    <w:rsid w:val="00912CDF"/>
    <w:pPr>
      <w:tabs>
        <w:tab w:val="center" w:pos="4513"/>
        <w:tab w:val="right" w:pos="9026"/>
      </w:tabs>
    </w:pPr>
  </w:style>
  <w:style w:type="character" w:customStyle="1" w:styleId="HeaderChar">
    <w:name w:val="Header Char"/>
    <w:basedOn w:val="DefaultParagraphFont"/>
    <w:link w:val="Header"/>
    <w:uiPriority w:val="99"/>
    <w:rsid w:val="00912CDF"/>
  </w:style>
  <w:style w:type="paragraph" w:styleId="Footer">
    <w:name w:val="footer"/>
    <w:basedOn w:val="Normal"/>
    <w:link w:val="FooterChar"/>
    <w:uiPriority w:val="99"/>
    <w:unhideWhenUsed/>
    <w:rsid w:val="00912CDF"/>
    <w:pPr>
      <w:tabs>
        <w:tab w:val="center" w:pos="4513"/>
        <w:tab w:val="right" w:pos="9026"/>
      </w:tabs>
    </w:pPr>
  </w:style>
  <w:style w:type="character" w:customStyle="1" w:styleId="FooterChar">
    <w:name w:val="Footer Char"/>
    <w:basedOn w:val="DefaultParagraphFont"/>
    <w:link w:val="Footer"/>
    <w:uiPriority w:val="99"/>
    <w:rsid w:val="00912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hyperlink" Target="https://doi.org/10.2307/j.ctvhn085m.19" TargetMode="External"/><Relationship Id="rId3" Type="http://schemas.openxmlformats.org/officeDocument/2006/relationships/styles" Target="styles.xml"/><Relationship Id="rId21" Type="http://schemas.openxmlformats.org/officeDocument/2006/relationships/hyperlink" Target="http://www.the-shard.com" TargetMode="External"/><Relationship Id="rId7" Type="http://schemas.openxmlformats.org/officeDocument/2006/relationships/endnotes" Target="endnotes.xml"/><Relationship Id="rId12" Type="http://schemas.openxmlformats.org/officeDocument/2006/relationships/hyperlink" Target="mailto:fbcdn-sphotos-d-a.akamaihd.net@Pinterest" TargetMode="External"/><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hyperlink" Target="https://doi.org/10.2307/j.ctvhn085m.21.%20Accessed%201%20Jan.%20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jstor.org/stable/community.14737063.%20Accessed%201%20Jan.%202024"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jpeg"/><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2307/j.ctvhn085m.19" TargetMode="External"/><Relationship Id="rId2" Type="http://schemas.openxmlformats.org/officeDocument/2006/relationships/hyperlink" Target="http://www.burjkhalife.ae" TargetMode="External"/><Relationship Id="rId1" Type="http://schemas.openxmlformats.org/officeDocument/2006/relationships/hyperlink" Target="http://www.the-shard.com" TargetMode="External"/><Relationship Id="rId5" Type="http://schemas.openxmlformats.org/officeDocument/2006/relationships/hyperlink" Target="http://www.the-shard.com" TargetMode="External"/><Relationship Id="rId4" Type="http://schemas.openxmlformats.org/officeDocument/2006/relationships/hyperlink" Target="https://doi.org/10.5749/j.ctvrxk3w0.5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C4289D-92B2-4839-BA75-E9B37285D5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5943</Words>
  <Characters>31680</Characters>
  <Application>Microsoft Office Word</Application>
  <DocSecurity>0</DocSecurity>
  <Lines>480</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Tatjana Kudrjavceva</dc:creator>
  <cp:keywords/>
  <dc:description/>
  <cp:lastModifiedBy>Tatjana Kudrjavceva</cp:lastModifiedBy>
  <cp:revision>7</cp:revision>
  <dcterms:created xsi:type="dcterms:W3CDTF">2024-01-03T17:31:00Z</dcterms:created>
  <dcterms:modified xsi:type="dcterms:W3CDTF">2024-01-03T17:42:00Z</dcterms:modified>
</cp:coreProperties>
</file>