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2ECAA" w14:textId="6391B6CC" w:rsidR="00651098" w:rsidRPr="00B31FAB" w:rsidRDefault="00500028" w:rsidP="00500028">
      <w:pPr>
        <w:rPr>
          <w:sz w:val="24"/>
          <w:u w:val="single"/>
        </w:rPr>
      </w:pPr>
      <w:r w:rsidRPr="00500028">
        <w:rPr>
          <w:sz w:val="24"/>
          <w:u w:val="single"/>
        </w:rPr>
        <w:t>Section 1: Explain and Discuss your choice of speech; why this specific speech?</w:t>
      </w:r>
      <w:r w:rsidR="00B31FAB">
        <w:rPr>
          <w:sz w:val="24"/>
          <w:u w:val="single"/>
        </w:rPr>
        <w:br/>
      </w:r>
      <w:r w:rsidR="00651098">
        <w:t>When choosing my speech, I was interested in analysing different characters, e.g villains or the lover, and also different genres of Shakespeare plays, comedy, tragedy, and I also wanted to explore male characters despite being female.</w:t>
      </w:r>
    </w:p>
    <w:p w14:paraId="4F1E26F9" w14:textId="7922EEDE" w:rsidR="00651098" w:rsidRDefault="00651098" w:rsidP="00500028">
      <w:r>
        <w:t>In Shakespeare’s tragedy</w:t>
      </w:r>
      <w:r>
        <w:rPr>
          <w:vertAlign w:val="superscript"/>
        </w:rPr>
        <w:t>1</w:t>
      </w:r>
      <w:r>
        <w:t>, King Lear, Edmund’s powerful, manipulative and villainous characterisation</w:t>
      </w:r>
      <w:r>
        <w:rPr>
          <w:vertAlign w:val="superscript"/>
        </w:rPr>
        <w:t>2</w:t>
      </w:r>
      <w:r>
        <w:t>, inferred from his attitudes and scheming intentions within the play, juxtapose the empathy you feel for Edmund within his monologue. Edmund says “Why ‘bastard’? Wherefore ‘base’? when my dimensions are as well compact, my mind as generous, and my shape as true as honest madam’s issue?”</w:t>
      </w:r>
      <w:r>
        <w:rPr>
          <w:vertAlign w:val="superscript"/>
        </w:rPr>
        <w:t>3</w:t>
      </w:r>
      <w:r>
        <w:t xml:space="preserve"> This clearly coveys that Edmund is an illegitimate son which would’ve been majorly frowned upon in the Shakespearian times, despite </w:t>
      </w:r>
      <w:r w:rsidR="00AD68D2">
        <w:t xml:space="preserve">that </w:t>
      </w:r>
      <w:r>
        <w:t>this seems to be becoming more of the norm nowadays</w:t>
      </w:r>
      <w:r w:rsidR="00AD68D2">
        <w:t>,</w:t>
      </w:r>
      <w:r>
        <w:t xml:space="preserve"> making a modern audience empathise with him. Although Edmund believes he’s made from ‘nature’- “Thou, nature, art my goddess. To thy law my services are bound”</w:t>
      </w:r>
      <w:r>
        <w:rPr>
          <w:vertAlign w:val="superscript"/>
        </w:rPr>
        <w:t>4</w:t>
      </w:r>
      <w:r>
        <w:t xml:space="preserve">- </w:t>
      </w:r>
      <w:r w:rsidR="00AD68D2">
        <w:t xml:space="preserve"> he </w:t>
      </w:r>
      <w:r>
        <w:t>takes the consequence of his parents illegal behaviour. I also believe Edmund’s character, within the monologue, would give me the opportunity to play him as the opposing gender. Women, having a lower status, would have had less power than men anyway, which could also be put against Edmund’s character as a girl alongside the illegitimacy, making him a villainous character, much like Goneril.</w:t>
      </w:r>
      <w:r w:rsidR="007E0131">
        <w:t xml:space="preserve"> However, I don’t feel like I can relate to Edmund’s character which would decrease my performance ability.</w:t>
      </w:r>
      <w:r>
        <w:t xml:space="preserve"> I also looked at Goneril’s monologue from King Lear. Goneril is also a scheming, powerful villain</w:t>
      </w:r>
      <w:r>
        <w:rPr>
          <w:vertAlign w:val="superscript"/>
        </w:rPr>
        <w:t>5</w:t>
      </w:r>
      <w:r>
        <w:t xml:space="preserve"> who is speaking up within the speech about her opinions on her “Idle old man” and “old fool” of a father.</w:t>
      </w:r>
      <w:r>
        <w:rPr>
          <w:vertAlign w:val="superscript"/>
        </w:rPr>
        <w:t>6</w:t>
      </w:r>
      <w:r>
        <w:t xml:space="preserve"> Goneril, with reasons shown in the play, has a cold heart and puts her own greed before her family and love, making her not the typical lustful Shakespearian female character I would be normally choose to play. Goneril betrays her family, suggesting internal power. She is also strong willed as she would risk her life to stop her from apologizing to her family, so she commits suicide</w:t>
      </w:r>
      <w:r>
        <w:rPr>
          <w:vertAlign w:val="superscript"/>
        </w:rPr>
        <w:t>7</w:t>
      </w:r>
      <w:r>
        <w:t>. Although I was interested in Goneril’s monologue, I didn’t think the structure of it gave much context</w:t>
      </w:r>
      <w:r w:rsidR="00AD68D2">
        <w:t xml:space="preserve"> which resulted in me doing</w:t>
      </w:r>
      <w:r>
        <w:t xml:space="preserve"> research on it- this could be due to the length. </w:t>
      </w:r>
      <w:r w:rsidR="007E0131">
        <w:t xml:space="preserve">I don’t believe this would offer me many performance paths as I wouldn’t be able to </w:t>
      </w:r>
      <w:r w:rsidR="0097647C">
        <w:t>explore contrasting emotion</w:t>
      </w:r>
      <w:r w:rsidR="005E14F9">
        <w:t>s</w:t>
      </w:r>
      <w:r w:rsidR="0097647C">
        <w:t xml:space="preserve"> </w:t>
      </w:r>
      <w:r w:rsidR="005E14F9">
        <w:t xml:space="preserve">or a variety of </w:t>
      </w:r>
      <w:r w:rsidR="0097647C">
        <w:t>thought</w:t>
      </w:r>
      <w:r w:rsidR="005E14F9">
        <w:t xml:space="preserve"> processes. </w:t>
      </w:r>
    </w:p>
    <w:p w14:paraId="52CA09E7" w14:textId="77DC4726" w:rsidR="00651098" w:rsidRDefault="00651098" w:rsidP="00500028">
      <w:r>
        <w:t>Juliet’s character, from Romeo and Juliet, vastly contrasts Goneril’s character as Juliet is soft and is emotionally torn between the love she has for Romeo, and the knowledge that she can’t have Romeo as he killed her cousin</w:t>
      </w:r>
      <w:r>
        <w:rPr>
          <w:vertAlign w:val="superscript"/>
        </w:rPr>
        <w:t>8</w:t>
      </w:r>
      <w:r>
        <w:t>. However, Juliet’s daring personality keeps her motivated to choose love over family, shown in her monologue- “That ‘banished’, that one word ‘banished’ hath slain ten thousand Tybalts.”</w:t>
      </w:r>
      <w:r>
        <w:rPr>
          <w:vertAlign w:val="superscript"/>
        </w:rPr>
        <w:t>9</w:t>
      </w:r>
      <w:r>
        <w:t>- which she probably wouldn’t have done if she knew it would result in death for her and Romeo</w:t>
      </w:r>
      <w:r>
        <w:rPr>
          <w:vertAlign w:val="superscript"/>
        </w:rPr>
        <w:t>10</w:t>
      </w:r>
      <w:r>
        <w:t>.</w:t>
      </w:r>
      <w:r w:rsidR="007269A4">
        <w:t xml:space="preserve"> </w:t>
      </w:r>
      <w:r>
        <w:t>Juliet is emotionally expressing the pain of because the love her and Romeo have wouldn’t have caused any harm if their families weren’t enemies. Juliet is a character of internal rebellion yet not much external power, which is what I was looking for in a character to play</w:t>
      </w:r>
      <w:r w:rsidR="00AD68D2">
        <w:t>.</w:t>
      </w:r>
    </w:p>
    <w:p w14:paraId="2BEACEE4" w14:textId="621FD89B" w:rsidR="00651098" w:rsidRPr="0073309D" w:rsidRDefault="00651098" w:rsidP="00500028">
      <w:r>
        <w:t xml:space="preserve">I also looked at Isabella’s monologue from Shakespeare’s comedy Measure for Measure, however steered away from this due to already choosing a monologue from this character and play for my university auditions; I would like to expand my knowledge </w:t>
      </w:r>
      <w:r w:rsidR="0073309D">
        <w:t xml:space="preserve">and performance ability </w:t>
      </w:r>
      <w:r>
        <w:t xml:space="preserve">on Shakespeare’s plays, not just develop what I know (also why I didn’t choose a monologue from ‘A Midsummer </w:t>
      </w:r>
      <w:r w:rsidR="007E0131">
        <w:t>Night’s</w:t>
      </w:r>
      <w:r>
        <w:t xml:space="preserve"> Dream’.) I liked how Isabella’s monologue was structured because originally it is split up with dialogue so it shows her high opinionated will power, and thought processes as Duke Vincentio disagrees with her and calls her a “poor soul”</w:t>
      </w:r>
      <w:r>
        <w:rPr>
          <w:vertAlign w:val="superscript"/>
        </w:rPr>
        <w:t>11</w:t>
      </w:r>
      <w:r>
        <w:t xml:space="preserve"> as “she speak this in the infirmity of sense.”</w:t>
      </w:r>
      <w:r>
        <w:rPr>
          <w:vertAlign w:val="superscript"/>
        </w:rPr>
        <w:t>12</w:t>
      </w:r>
      <w:r>
        <w:t xml:space="preserve"> Isabella wants to be heard through her monologue as she tries to win over Duke Vincentio into agreeing with her almost through begging him and expressing her opinions- “That thou neglect me not, with that opinion that I am touch’d with madness! Make not impossible that which but seems unlike.”</w:t>
      </w:r>
      <w:r>
        <w:rPr>
          <w:vertAlign w:val="superscript"/>
        </w:rPr>
        <w:t>13</w:t>
      </w:r>
      <w:r w:rsidR="0073309D">
        <w:rPr>
          <w:vertAlign w:val="superscript"/>
        </w:rPr>
        <w:t xml:space="preserve"> </w:t>
      </w:r>
      <w:r w:rsidR="0073309D">
        <w:t>This would give me the opportunity to portray power through a less dominant female character.</w:t>
      </w:r>
    </w:p>
    <w:p w14:paraId="6A0FD0D9" w14:textId="6D2713A6" w:rsidR="00651098" w:rsidRDefault="00651098" w:rsidP="00500028">
      <w:r>
        <w:lastRenderedPageBreak/>
        <w:t>Viola in Shakespeare’s Twelth Night is a very feminine character</w:t>
      </w:r>
      <w:r>
        <w:rPr>
          <w:vertAlign w:val="superscript"/>
        </w:rPr>
        <w:t>14</w:t>
      </w:r>
      <w:r>
        <w:t xml:space="preserve"> and I find her character’s story very interesting as she is a shipwrecked orphan</w:t>
      </w:r>
      <w:r>
        <w:rPr>
          <w:vertAlign w:val="superscript"/>
        </w:rPr>
        <w:t>15</w:t>
      </w:r>
      <w:r>
        <w:t xml:space="preserve">. In Shakespearian times she would’ve been very vulnerable as a woman so she dresses as a man and learns how to be stronger as a person and how to live and love. However, Viola battles between being herself and losing her job and reputation or losing her chance of gaining love back from Orsino. In the monologue, Viola is dressed as a male and is discussing confusion as another female loves her, which would’ve been very much frowned upon. </w:t>
      </w:r>
      <w:r w:rsidR="006E1DF8">
        <w:t xml:space="preserve">This gives me comedic opportunities </w:t>
      </w:r>
      <w:r w:rsidR="008276EA">
        <w:t xml:space="preserve">through performance. </w:t>
      </w:r>
      <w:r>
        <w:t>The monologue is very much a stream of thoughts and has a sense of ambiguity which I like as it ends on a cliff-hanger of worry as Viola says “It is too hard a knot for me to untie.”</w:t>
      </w:r>
      <w:r>
        <w:rPr>
          <w:vertAlign w:val="superscript"/>
        </w:rPr>
        <w:t>16</w:t>
      </w:r>
    </w:p>
    <w:p w14:paraId="7BCC14BB" w14:textId="123F3B33" w:rsidR="00651098" w:rsidRPr="002B1D8B" w:rsidRDefault="00651098" w:rsidP="00500028">
      <w:pPr>
        <w:rPr>
          <w:lang w:eastAsia="en-GB"/>
        </w:rPr>
      </w:pPr>
      <w:r>
        <w:t>Rosalind from ‘</w:t>
      </w:r>
      <w:r w:rsidRPr="001477CC">
        <w:t xml:space="preserve">As You </w:t>
      </w:r>
      <w:r>
        <w:t>Li</w:t>
      </w:r>
      <w:r w:rsidRPr="001477CC">
        <w:t xml:space="preserve">ke </w:t>
      </w:r>
      <w:r>
        <w:t>I</w:t>
      </w:r>
      <w:r w:rsidRPr="001477CC">
        <w:t>t</w:t>
      </w:r>
      <w:r>
        <w:t>’ is a powerful and rebellious protagonist character</w:t>
      </w:r>
      <w:r>
        <w:rPr>
          <w:vertAlign w:val="superscript"/>
        </w:rPr>
        <w:t>17</w:t>
      </w:r>
      <w:r>
        <w:t xml:space="preserve"> who I instantly thought was interesting through her dominance despite being female, and dressing as a male</w:t>
      </w:r>
      <w:r>
        <w:rPr>
          <w:vertAlign w:val="superscript"/>
        </w:rPr>
        <w:t>18</w:t>
      </w:r>
      <w:r>
        <w:t>. In the monologue, Rosalind (Ganymede) is sticking up for Silvius and is belittling  Phoebe as she doesn’t like the way Phoebe is speaking to him- “I see no more in you than the ordinary of nature’s sale- work”</w:t>
      </w:r>
      <w:r>
        <w:rPr>
          <w:vertAlign w:val="superscript"/>
        </w:rPr>
        <w:t>19</w:t>
      </w:r>
      <w:r>
        <w:t xml:space="preserve">. </w:t>
      </w:r>
      <w:r w:rsidR="00803108">
        <w:t xml:space="preserve">This would also give me the opportunity to explore different ways of showing power in physical performance along with the dialogue. </w:t>
      </w:r>
      <w:r>
        <w:t>In Shakespearian times, men (Silvius) would have had more power than women (although Rosalind is dressed as a man) which presents her as a woman with power who Shakespeare could’ve created to portray his opinions on sexism in society.</w:t>
      </w:r>
      <w:r w:rsidRPr="00E6170D">
        <w:t xml:space="preserve"> </w:t>
      </w:r>
      <w:r>
        <w:t>Rosalind’s character as Ganymede is harsh on Phoebe, portraying reality rather than stereotypical romance e.g Romeo and Juliet- Ganymede says “</w:t>
      </w:r>
      <w:r w:rsidRPr="00DA5342">
        <w:rPr>
          <w:lang w:eastAsia="en-GB"/>
        </w:rPr>
        <w:t>'Tis not your inky brows, your black silk hair,</w:t>
      </w:r>
      <w:r>
        <w:rPr>
          <w:lang w:eastAsia="en-GB"/>
        </w:rPr>
        <w:t xml:space="preserve"> </w:t>
      </w:r>
      <w:r w:rsidRPr="00DA5342">
        <w:rPr>
          <w:lang w:eastAsia="en-GB"/>
        </w:rPr>
        <w:t>Your bugle eyeballs, nor your cheek of cream</w:t>
      </w:r>
      <w:r>
        <w:rPr>
          <w:lang w:eastAsia="en-GB"/>
        </w:rPr>
        <w:t xml:space="preserve"> </w:t>
      </w:r>
      <w:r w:rsidRPr="00DA5342">
        <w:rPr>
          <w:lang w:eastAsia="en-GB"/>
        </w:rPr>
        <w:t>That can entame my spirits to your worship</w:t>
      </w:r>
      <w:r>
        <w:rPr>
          <w:lang w:eastAsia="en-GB"/>
        </w:rPr>
        <w:t>”</w:t>
      </w:r>
      <w:r>
        <w:rPr>
          <w:vertAlign w:val="superscript"/>
          <w:lang w:eastAsia="en-GB"/>
        </w:rPr>
        <w:t>20</w:t>
      </w:r>
      <w:r>
        <w:rPr>
          <w:lang w:eastAsia="en-GB"/>
        </w:rPr>
        <w:t xml:space="preserve"> and “Cry the man mercy, love him, take his offer. Foul is most foul, being foul to be a scoffer.”</w:t>
      </w:r>
      <w:r>
        <w:rPr>
          <w:vertAlign w:val="superscript"/>
          <w:lang w:eastAsia="en-GB"/>
        </w:rPr>
        <w:t>21</w:t>
      </w:r>
      <w:r w:rsidR="002B1D8B">
        <w:rPr>
          <w:lang w:eastAsia="en-GB"/>
        </w:rPr>
        <w:t xml:space="preserve"> </w:t>
      </w:r>
    </w:p>
    <w:p w14:paraId="5F444C75" w14:textId="77777777" w:rsidR="00651098" w:rsidRDefault="00651098" w:rsidP="00500028">
      <w:r>
        <w:t>The monologue I chose was Phoebe’s monologue from As You Like It. I hadn’t read/studied the play before now so this choice will develop my knowledge of Shakespeare plays. Phoebe falls in love with a woman dressed as a man which I find really interesting because in Shakespearian times gay couples would be frowned upon. However nowadays people are more accepting over gay relationships and people believe that the sex you’re born as is different to the gender you believe you are. The audience know why Phoebe can’t love Ganymede from the previous part in the story-line but Phoebe doesn’t</w:t>
      </w:r>
      <w:r>
        <w:rPr>
          <w:vertAlign w:val="superscript"/>
        </w:rPr>
        <w:t>22</w:t>
      </w:r>
      <w:r>
        <w:t>, making the audience feel for Phoebe and want to tell her. This also presents Phoebe’s motivational drive for love through the structure of her speech. This monologue is Phoebe’s first time with power in the play: the first time she openly speaks about her feelings about someone despite the fact she has a man running after her (Silvius.)</w:t>
      </w:r>
      <w:r>
        <w:rPr>
          <w:vertAlign w:val="superscript"/>
        </w:rPr>
        <w:t>23</w:t>
      </w:r>
      <w:r>
        <w:t xml:space="preserve"> However the charm Phoebe gains from Silvius makes her manipulative in how she plays with his lust for her and how she uses him to help her- “I’ll write a very taunting letter, and thou shalt bear it. Wilt thou, Silvius?”</w:t>
      </w:r>
      <w:r>
        <w:rPr>
          <w:vertAlign w:val="superscript"/>
        </w:rPr>
        <w:t>24</w:t>
      </w:r>
      <w:r>
        <w:t xml:space="preserve"> Phoebe’s monologue balances her internal and external emotion through her ‘multiple personalities’ alongside her motivational drive and power which really persuaded me to pick this monologue because it gives me a range of character opportunities to perform.</w:t>
      </w:r>
    </w:p>
    <w:p w14:paraId="5A360E87" w14:textId="77777777" w:rsidR="00500028" w:rsidRDefault="00500028" w:rsidP="00500028">
      <w:pPr>
        <w:pStyle w:val="Header"/>
        <w:rPr>
          <w:sz w:val="24"/>
          <w:u w:val="single"/>
        </w:rPr>
      </w:pPr>
      <w:r w:rsidRPr="00500028">
        <w:rPr>
          <w:sz w:val="24"/>
          <w:u w:val="single"/>
        </w:rPr>
        <w:t>Section 2: Analyse and discuss the character in your speech; with focus on your connection to, and creation of, the given character, considering the vocal, physical and interpretive skills required.</w:t>
      </w:r>
    </w:p>
    <w:p w14:paraId="0E11905B" w14:textId="3E641135" w:rsidR="00A449E9" w:rsidRDefault="00A449E9" w:rsidP="00A449E9">
      <w:r>
        <w:t>Phoebe is a minor character in</w:t>
      </w:r>
      <w:r w:rsidR="003B6E29">
        <w:t xml:space="preserve"> ‘As You Like It’</w:t>
      </w:r>
      <w:r w:rsidR="00082A20">
        <w:t xml:space="preserve"> </w:t>
      </w:r>
      <w:r>
        <w:t>yet the few scenes she’s in speak a lot about her.</w:t>
      </w:r>
      <w:r w:rsidR="002502E0">
        <w:t xml:space="preserve"> Phoebe seems to think she can do ‘As she likes’- like the title of the play suggests.</w:t>
      </w:r>
      <w:r>
        <w:t xml:space="preserve"> Phoebe comes across as quite a</w:t>
      </w:r>
      <w:r w:rsidR="000529F6">
        <w:t>n internally</w:t>
      </w:r>
      <w:r>
        <w:t xml:space="preserve"> timid character in the scene prior to the monologue,</w:t>
      </w:r>
      <w:r w:rsidR="000529F6">
        <w:t xml:space="preserve"> for example the only person she speaks </w:t>
      </w:r>
      <w:r w:rsidR="000529F6" w:rsidRPr="00A12851">
        <w:t>to is Silvius and although she speaks horrible words to him</w:t>
      </w:r>
      <w:r w:rsidR="00A12851">
        <w:t>-</w:t>
      </w:r>
      <w:r w:rsidR="000529F6" w:rsidRPr="00A12851">
        <w:t>“</w:t>
      </w:r>
      <w:r w:rsidR="00271B34" w:rsidRPr="00A12851">
        <w:t>But till that time come not near me</w:t>
      </w:r>
      <w:r w:rsidR="000529F6" w:rsidRPr="00A12851">
        <w:t>”</w:t>
      </w:r>
      <w:r w:rsidR="00A12851" w:rsidRPr="00A12851">
        <w:rPr>
          <w:vertAlign w:val="superscript"/>
        </w:rPr>
        <w:t>1</w:t>
      </w:r>
      <w:r w:rsidR="00A12851">
        <w:t>-</w:t>
      </w:r>
      <w:r w:rsidR="000529F6" w:rsidRPr="00A12851">
        <w:t>, she is</w:t>
      </w:r>
      <w:r w:rsidR="000529F6">
        <w:t xml:space="preserve"> only doing this because she is alone with Silvius and can verbally abuse him through manipulating him through his trust. I couldn’t imagine Phoebe </w:t>
      </w:r>
      <w:r w:rsidR="002E3D49">
        <w:t xml:space="preserve">would </w:t>
      </w:r>
      <w:r w:rsidR="000529F6">
        <w:t xml:space="preserve">be this tough if she was in a room of characters she didn’t know. This means Phoebe </w:t>
      </w:r>
      <w:r>
        <w:t xml:space="preserve">wouldn’t be known to break </w:t>
      </w:r>
      <w:r>
        <w:lastRenderedPageBreak/>
        <w:t>the fourth wall like the outgoing Rosalind would with her asides. Phoebe doubts the audience’s first impressions in her monologue as she gets carried away with her thoughts and doesn’t let Silvius have a word in showing internal power, and a closeness in their relationship. This also portrays that Phoebe ‘wears the trousers’ in the unrequited</w:t>
      </w:r>
      <w:r w:rsidR="00285A56">
        <w:rPr>
          <w:vertAlign w:val="superscript"/>
        </w:rPr>
        <w:t>2</w:t>
      </w:r>
      <w:r>
        <w:t xml:space="preserve"> relationship between Phoebe and Silvius. To portray this, I will be physically open in performance with my arms and very confident with movement, especially at the beginning of the monologue. I will also have a good level of volume vocally to show her confidence</w:t>
      </w:r>
      <w:r w:rsidR="002502E0">
        <w:t>. Phoebe</w:t>
      </w:r>
      <w:r>
        <w:t xml:space="preserve"> likes a challenge as she’s </w:t>
      </w:r>
      <w:r w:rsidR="00082A20">
        <w:t xml:space="preserve">physically </w:t>
      </w:r>
      <w:r>
        <w:t>chasing someon</w:t>
      </w:r>
      <w:r w:rsidRPr="002363FE">
        <w:rPr>
          <w:rFonts w:cstheme="minorHAnsi"/>
        </w:rPr>
        <w:t>e she knows she can’t get during the monologue, however Rosalind encourages this as she tells her where she lives</w:t>
      </w:r>
      <w:r w:rsidR="002363FE" w:rsidRPr="002363FE">
        <w:rPr>
          <w:rFonts w:cstheme="minorHAnsi"/>
        </w:rPr>
        <w:t xml:space="preserve"> “</w:t>
      </w:r>
      <w:r w:rsidR="002363FE" w:rsidRPr="002363FE">
        <w:rPr>
          <w:rFonts w:cstheme="minorHAnsi"/>
          <w:sz w:val="21"/>
          <w:szCs w:val="21"/>
          <w:shd w:val="clear" w:color="auto" w:fill="FFFFFF"/>
        </w:rPr>
        <w:t>If you</w:t>
      </w:r>
      <w:r w:rsidR="002902A1">
        <w:rPr>
          <w:rFonts w:cstheme="minorHAnsi"/>
          <w:sz w:val="21"/>
          <w:szCs w:val="21"/>
          <w:shd w:val="clear" w:color="auto" w:fill="FFFFFF"/>
        </w:rPr>
        <w:t xml:space="preserve"> will know my house, ‘Tis at the tuft of olives, here hard by</w:t>
      </w:r>
      <w:r w:rsidR="002363FE" w:rsidRPr="002363FE">
        <w:rPr>
          <w:rFonts w:cstheme="minorHAnsi"/>
          <w:sz w:val="21"/>
          <w:szCs w:val="21"/>
          <w:shd w:val="clear" w:color="auto" w:fill="FFFFFF"/>
        </w:rPr>
        <w:t>”</w:t>
      </w:r>
      <w:r w:rsidR="00285A56">
        <w:rPr>
          <w:rFonts w:cstheme="minorHAnsi"/>
          <w:sz w:val="21"/>
          <w:szCs w:val="21"/>
          <w:shd w:val="clear" w:color="auto" w:fill="FFFFFF"/>
          <w:vertAlign w:val="superscript"/>
        </w:rPr>
        <w:t>3</w:t>
      </w:r>
      <w:r w:rsidRPr="002363FE">
        <w:rPr>
          <w:rFonts w:cstheme="minorHAnsi"/>
        </w:rPr>
        <w:t>.</w:t>
      </w:r>
      <w:r w:rsidRPr="002363FE">
        <w:t xml:space="preserve"> </w:t>
      </w:r>
      <w:r>
        <w:t>By the end of the monologue, Phoebe realises that Ganymede is in fact really horrible to her- “For what had he to do to chide at me?</w:t>
      </w:r>
      <w:r w:rsidR="00285A56">
        <w:t>”</w:t>
      </w:r>
      <w:r w:rsidR="00285A56">
        <w:rPr>
          <w:vertAlign w:val="superscript"/>
        </w:rPr>
        <w:t>4</w:t>
      </w:r>
      <w:r>
        <w:t xml:space="preserve"> This line in the monologue is the turning point in Phoebe’s lustful emotion into a more realisation that he doesn’t treat her well. Vocally, I will show this transition as after I say this line in an offended tone and a slower pace, the rest of the monologue is said more scornfully and vocalised as if the words are a plan for revenge. Physically, I move around a lot in the first half of the monologue as Phoebe is in ‘dream world’, pondering, however, after this line her main focus is her thoughts meaning I will be more static with my movement. I find it surprising that she still fancies him despite the fact Silvius will do anything for her and she won’t love him- she’s snobby and thinks she’s too good for him. Phoebe has multiple personalities, her dreamy ways</w:t>
      </w:r>
      <w:r w:rsidR="00695502">
        <w:t>- “Yet words do well when he that speaks them pleases those that hear”</w:t>
      </w:r>
      <w:r w:rsidR="00695502">
        <w:rPr>
          <w:vertAlign w:val="superscript"/>
        </w:rPr>
        <w:t>5</w:t>
      </w:r>
      <w:r>
        <w:t xml:space="preserve"> </w:t>
      </w:r>
      <w:r w:rsidR="00695502">
        <w:t>-</w:t>
      </w:r>
      <w:r>
        <w:t>her (lack of) knowledge</w:t>
      </w:r>
      <w:r w:rsidR="00695502">
        <w:t>- “yet for his years he’s tall”</w:t>
      </w:r>
      <w:r w:rsidR="00695502">
        <w:rPr>
          <w:vertAlign w:val="superscript"/>
        </w:rPr>
        <w:t>6</w:t>
      </w:r>
      <w:r w:rsidR="00695502">
        <w:t>-</w:t>
      </w:r>
      <w:r>
        <w:t xml:space="preserve"> and she comes across a bit disrespectful as she takes advantage of Silvius’ love for her. However, I have also characterised Phoebe to be a bit sensitive and not want to offend Silvius intentionally- she says “</w:t>
      </w:r>
      <w:r w:rsidR="002E3D49">
        <w:t xml:space="preserve">It is a pretty youth, </w:t>
      </w:r>
      <w:r>
        <w:t>not very pretty.”</w:t>
      </w:r>
      <w:r w:rsidR="00695502">
        <w:rPr>
          <w:vertAlign w:val="superscript"/>
        </w:rPr>
        <w:t>7</w:t>
      </w:r>
      <w:r>
        <w:t xml:space="preserve"> As I say th</w:t>
      </w:r>
      <w:r w:rsidR="002E3D49">
        <w:t>e second half of the sentence</w:t>
      </w:r>
      <w:r>
        <w:t>, I use my hands to act as if to say ‘not that you aren’t’ as she doesn’t mean to offend- despite the fact she isn’t realising she is being insensitive throughout the rest of the speech.</w:t>
      </w:r>
      <w:r w:rsidR="00CC6769">
        <w:t xml:space="preserve"> </w:t>
      </w:r>
      <w:r w:rsidR="00CC6769">
        <w:t>To perform the</w:t>
      </w:r>
      <w:r w:rsidR="002E3D49">
        <w:t xml:space="preserve"> other</w:t>
      </w:r>
      <w:r w:rsidR="00CC6769">
        <w:t xml:space="preserve"> contradictory parts of the monologue</w:t>
      </w:r>
      <w:r w:rsidR="002E3D49">
        <w:t>,</w:t>
      </w:r>
      <w:r w:rsidR="00CC6769">
        <w:t xml:space="preserve"> I put myself in the situation using Stanislavski’s “Magic If” method. I asked myself “What would you do if you fell in love with someone at first sight, as your first love, and lacked all care for the world around you due to this situation?” and funnily enough I do think my response is the same as Phoebe’s and to use anyone else to my advantage despite how bitchy this would be. This helps me understand Phoebe’s intentions more.</w:t>
      </w:r>
      <w:r>
        <w:t xml:space="preserve"> I think Phoebe as a character thrives off knowing that Silvius fancies her and loves the attention and show this by acting absolutely oblivious to Silvius’ heart she is breaking. </w:t>
      </w:r>
      <w:r w:rsidRPr="00A07F96">
        <w:t>Phoebe is a judgemental/ sarcastic</w:t>
      </w:r>
      <w:r w:rsidR="00680FC7">
        <w:rPr>
          <w:vertAlign w:val="superscript"/>
        </w:rPr>
        <w:t>8</w:t>
      </w:r>
      <w:r w:rsidRPr="00A07F96">
        <w:t xml:space="preserve"> character as she says “There be some women, Silvius, had they marked him in parcels as I did, would have gone near to fall in love with him”</w:t>
      </w:r>
      <w:r w:rsidR="00680FC7">
        <w:rPr>
          <w:vertAlign w:val="superscript"/>
        </w:rPr>
        <w:t>9</w:t>
      </w:r>
      <w:r w:rsidRPr="00A07F96">
        <w:t xml:space="preserve"> and then compares herself to them “but, for my part, I love him not nor hate him not”</w:t>
      </w:r>
      <w:r w:rsidR="00680FC7">
        <w:rPr>
          <w:vertAlign w:val="superscript"/>
        </w:rPr>
        <w:t>10</w:t>
      </w:r>
      <w:r w:rsidRPr="00A07F96">
        <w:t xml:space="preserve"> which makes her out to be more powerful than these “women”. I will speak this in a sarcastic-like tone to portray how she belittles these women who would fall in love with him and how she mocks them. However this is ironic because she is</w:t>
      </w:r>
      <w:r>
        <w:t xml:space="preserve"> in love with Ganymede, she just doesn’t want to admit it to Silvius. </w:t>
      </w:r>
      <w:r w:rsidR="002E3D49">
        <w:t>Originally, I thought this showed</w:t>
      </w:r>
      <w:r>
        <w:t xml:space="preserve"> Phoebe’s focus shift as she is actually thinking about Silvius’ feelings,</w:t>
      </w:r>
      <w:r w:rsidR="002E3D49">
        <w:t xml:space="preserve"> but then I thought</w:t>
      </w:r>
      <w:r>
        <w:t xml:space="preserve"> maybe</w:t>
      </w:r>
      <w:r w:rsidR="002E3D49">
        <w:t xml:space="preserve"> she’s just thinking about</w:t>
      </w:r>
      <w:r>
        <w:t xml:space="preserve"> her reputation</w:t>
      </w:r>
      <w:r w:rsidR="002E3D49">
        <w:t>; a</w:t>
      </w:r>
      <w:r>
        <w:t>lthough Silvius senses that Phoebe loves Ganymede, she could lose his attention if she admitted it. Phoebe is a working class shepherdess</w:t>
      </w:r>
      <w:r w:rsidR="00680FC7">
        <w:rPr>
          <w:vertAlign w:val="superscript"/>
        </w:rPr>
        <w:t>11</w:t>
      </w:r>
      <w:r>
        <w:t>, which makes me infer that she is less articulate and doesn’t dictate as well as myself thus meaning my vocals will change for my characterisation in the speech. Shakespearian vocals/pronunciations when characterising are stereotypically articulate and the diction is normally good. For my character, I will make my voice higher pitch to portray her femininity, however I will make my vocals more casual rather than well spoken by speaking faster in specific parts of the speech. Phoebe’s snobbish personality is portrayed through her lies within the monologue. At the end of the monologue, Phoebe says “I’ll write to him a very taunting letter, and thou shalt bear it.”</w:t>
      </w:r>
      <w:r w:rsidR="00285A56">
        <w:rPr>
          <w:vertAlign w:val="superscript"/>
        </w:rPr>
        <w:t>1</w:t>
      </w:r>
      <w:r w:rsidR="00680FC7">
        <w:rPr>
          <w:vertAlign w:val="superscript"/>
        </w:rPr>
        <w:t>2</w:t>
      </w:r>
      <w:r>
        <w:t xml:space="preserve"> This is followed up as Phoebe writes a love poem for Ganymede. I can infer from this that Phoebe has inner pride and loves Ganymede but wants to cover it up in-front of Silvius through the casual, </w:t>
      </w:r>
      <w:r>
        <w:lastRenderedPageBreak/>
        <w:t>vocal tone I give her. I will convey Phoebe’s pride by standing upright and holding a good posture.</w:t>
      </w:r>
      <w:r w:rsidRPr="0007592D">
        <w:t xml:space="preserve"> </w:t>
      </w:r>
      <w:r>
        <w:t xml:space="preserve">This quote not only shows that Phoebe is lying to Silvius, it also shows that for a female to write a poem for a male there is gender reversal showing Phoebe’s self-confidence portrayed through my </w:t>
      </w:r>
      <w:r w:rsidR="00505C06">
        <w:t xml:space="preserve">open </w:t>
      </w:r>
      <w:r>
        <w:t xml:space="preserve">physicality. </w:t>
      </w:r>
    </w:p>
    <w:p w14:paraId="52DB9F1E" w14:textId="77777777" w:rsidR="00500028" w:rsidRPr="00500028" w:rsidRDefault="00500028" w:rsidP="00500028">
      <w:pPr>
        <w:pStyle w:val="Header"/>
        <w:rPr>
          <w:sz w:val="24"/>
          <w:u w:val="single"/>
        </w:rPr>
      </w:pPr>
      <w:r w:rsidRPr="00500028">
        <w:rPr>
          <w:sz w:val="24"/>
          <w:u w:val="single"/>
        </w:rPr>
        <w:t>Section 3: Analyse and discuss the characters psychological situation; with specific focus on this speech.</w:t>
      </w:r>
    </w:p>
    <w:p w14:paraId="68C1E879" w14:textId="344034AE" w:rsidR="00E167BC" w:rsidRPr="00B02A06" w:rsidRDefault="00E167BC" w:rsidP="00E167BC">
      <w:pPr>
        <w:rPr>
          <w:rFonts w:ascii="Arial" w:eastAsia="Times New Roman" w:hAnsi="Arial" w:cs="Arial"/>
          <w:sz w:val="21"/>
          <w:szCs w:val="21"/>
          <w:lang w:eastAsia="en-GB"/>
        </w:rPr>
      </w:pPr>
      <w:r>
        <w:t xml:space="preserve">Phoebe’s character in ‘As You Like It’ portrays an </w:t>
      </w:r>
      <w:r w:rsidRPr="003539AB">
        <w:t xml:space="preserve">underlying theme of homosexuality through her speech and actions in the play due to the psychology behind how she feels about Ganymede and her views on love. </w:t>
      </w:r>
      <w:r>
        <w:t xml:space="preserve">This is however, a modern inference of the psychology, as in Shakespearian times Shakespeare would’ve been </w:t>
      </w:r>
      <w:r w:rsidRPr="00B02A06">
        <w:t>aware of homosexuality as a crime; it wasn’t as common as it is nowadays</w:t>
      </w:r>
      <w:r w:rsidRPr="00B02A06">
        <w:rPr>
          <w:vertAlign w:val="superscript"/>
        </w:rPr>
        <w:t>1</w:t>
      </w:r>
      <w:r w:rsidRPr="00B02A06">
        <w:t xml:space="preserve">. Phoebe falls in love with Rosalind, a </w:t>
      </w:r>
      <w:r w:rsidRPr="00B02A06">
        <w:rPr>
          <w:rFonts w:cstheme="minorHAnsi"/>
        </w:rPr>
        <w:t>female, who is dressed as a male, Ganymede</w:t>
      </w:r>
      <w:r w:rsidR="006942AA">
        <w:rPr>
          <w:rFonts w:cstheme="minorHAnsi"/>
        </w:rPr>
        <w:t>,</w:t>
      </w:r>
      <w:r w:rsidRPr="00B02A06">
        <w:rPr>
          <w:rFonts w:cstheme="minorHAnsi"/>
        </w:rPr>
        <w:t xml:space="preserve"> at first sight as the first thing Phoebe speaks to Ganymede is “</w:t>
      </w:r>
      <w:r w:rsidRPr="00B02A06">
        <w:rPr>
          <w:rFonts w:eastAsia="Times New Roman" w:cstheme="minorHAnsi"/>
          <w:lang w:eastAsia="en-GB"/>
        </w:rPr>
        <w:t xml:space="preserve">Sweet youth, I pray you chide a year together. </w:t>
      </w:r>
      <w:r w:rsidRPr="003539AB">
        <w:rPr>
          <w:rFonts w:eastAsia="Times New Roman" w:cstheme="minorHAnsi"/>
          <w:lang w:eastAsia="en-GB"/>
        </w:rPr>
        <w:t>I had rather hear you chide than this man woo</w:t>
      </w:r>
      <w:r w:rsidRPr="00B02A06">
        <w:rPr>
          <w:rFonts w:cstheme="minorHAnsi"/>
        </w:rPr>
        <w:t>”</w:t>
      </w:r>
      <w:r w:rsidRPr="00B02A06">
        <w:rPr>
          <w:rFonts w:cstheme="minorHAnsi"/>
          <w:vertAlign w:val="superscript"/>
        </w:rPr>
        <w:t>2</w:t>
      </w:r>
      <w:r w:rsidRPr="00B02A06">
        <w:rPr>
          <w:rFonts w:cstheme="minorHAnsi"/>
        </w:rPr>
        <w:t xml:space="preserve"> despite the fact Ganymede is saying stuff like “</w:t>
      </w:r>
      <w:r w:rsidRPr="00B02A06">
        <w:rPr>
          <w:rFonts w:eastAsia="Times New Roman" w:cstheme="minorHAnsi"/>
          <w:lang w:eastAsia="en-GB"/>
        </w:rPr>
        <w:t xml:space="preserve">Though all the world could see, </w:t>
      </w:r>
      <w:r w:rsidRPr="003539AB">
        <w:rPr>
          <w:rFonts w:eastAsia="Times New Roman" w:cstheme="minorHAnsi"/>
          <w:lang w:eastAsia="en-GB"/>
        </w:rPr>
        <w:t>None could be so abused in sight as he</w:t>
      </w:r>
      <w:r w:rsidRPr="00B02A06">
        <w:rPr>
          <w:rFonts w:eastAsia="Times New Roman" w:cstheme="minorHAnsi"/>
          <w:lang w:eastAsia="en-GB"/>
        </w:rPr>
        <w:t>”</w:t>
      </w:r>
      <w:r w:rsidRPr="00B02A06">
        <w:rPr>
          <w:rFonts w:eastAsia="Times New Roman" w:cstheme="minorHAnsi"/>
          <w:vertAlign w:val="superscript"/>
          <w:lang w:eastAsia="en-GB"/>
        </w:rPr>
        <w:t>3</w:t>
      </w:r>
      <w:r w:rsidRPr="00B02A06">
        <w:rPr>
          <w:rFonts w:eastAsia="Times New Roman" w:cstheme="minorHAnsi"/>
          <w:lang w:eastAsia="en-GB"/>
        </w:rPr>
        <w:t xml:space="preserve"> and showing no affection to Phoebe.</w:t>
      </w:r>
      <w:r w:rsidRPr="00B02A06">
        <w:rPr>
          <w:rFonts w:cstheme="minorHAnsi"/>
        </w:rPr>
        <w:t xml:space="preserve"> This</w:t>
      </w:r>
      <w:r w:rsidRPr="00B02A06">
        <w:t xml:space="preserve"> sparks unknown homosexuality upon Phoebe’s character. However, what makes the monologue I’m performing more comedic is that I believe Phoebe is in fact straight and fancies men, she is just yet to realise that Ganymede isn’t a man.  Phoebe varies her emotion in her speech as </w:t>
      </w:r>
      <w:r>
        <w:t xml:space="preserve">she </w:t>
      </w:r>
      <w:r w:rsidRPr="00B02A06">
        <w:t>tries to cover up the lustful emotion she feels towards Ganymede by using insulting language, “Tis but a peevish boy”</w:t>
      </w:r>
      <w:r w:rsidRPr="00B02A06">
        <w:rPr>
          <w:vertAlign w:val="superscript"/>
        </w:rPr>
        <w:t>4</w:t>
      </w:r>
      <w:r w:rsidRPr="00B02A06">
        <w:t xml:space="preserve">, </w:t>
      </w:r>
      <w:r>
        <w:t xml:space="preserve">and </w:t>
      </w:r>
      <w:r w:rsidRPr="00B02A06">
        <w:t>then contradicts her emotion with “but he talks well.”</w:t>
      </w:r>
      <w:r w:rsidRPr="00B02A06">
        <w:rPr>
          <w:vertAlign w:val="superscript"/>
        </w:rPr>
        <w:t>5</w:t>
      </w:r>
      <w:r w:rsidRPr="00B02A06">
        <w:t xml:space="preserve"> which portrays that she does fancy him.</w:t>
      </w:r>
      <w:r>
        <w:t xml:space="preserve"> Also in my monologue, Phoebe’s lust for Ganymede gives her the courage to betray and ask a man who’s physically chasing her for her love to be her ‘post man’- “I’ll write to him a very taunting letter, and thou shalt bear it. Wilt thou, Silvius?”</w:t>
      </w:r>
      <w:r w:rsidR="002902A1">
        <w:rPr>
          <w:vertAlign w:val="superscript"/>
        </w:rPr>
        <w:t>6</w:t>
      </w:r>
      <w:r w:rsidRPr="00B02A06">
        <w:t xml:space="preserve"> Phoebe is also emotionally </w:t>
      </w:r>
      <w:r>
        <w:t>effecting Silvius, the man she’s talking to</w:t>
      </w:r>
      <w:r w:rsidR="006942AA">
        <w:t>,</w:t>
      </w:r>
      <w:r>
        <w:t xml:space="preserve"> as he loves her but she doesn’t love him back. The unrequited love Silvius has for Phoebe, shown in act 3, scene 5 (the first time we are introduced to Phoebe) when Silvius says “Sweet Phoebe, do not scorn me. Do not, Phoebe. Say that you love me not, but say not so in bitterness”</w:t>
      </w:r>
      <w:r w:rsidR="002902A1">
        <w:rPr>
          <w:vertAlign w:val="superscript"/>
        </w:rPr>
        <w:t>7</w:t>
      </w:r>
      <w:r>
        <w:t xml:space="preserve"> is ironic because Phoebe has unrequited love for Ganymede. </w:t>
      </w:r>
      <w:r w:rsidRPr="007E03C8">
        <w:rPr>
          <w:rFonts w:cstheme="minorHAnsi"/>
          <w:color w:val="000000" w:themeColor="text1"/>
          <w:shd w:val="clear" w:color="auto" w:fill="FFFFFF"/>
        </w:rPr>
        <w:t>I watched the youtube video</w:t>
      </w:r>
      <w:r w:rsidR="002902A1">
        <w:rPr>
          <w:rFonts w:cstheme="minorHAnsi"/>
          <w:color w:val="000000" w:themeColor="text1"/>
          <w:shd w:val="clear" w:color="auto" w:fill="FFFFFF"/>
          <w:vertAlign w:val="superscript"/>
        </w:rPr>
        <w:t>8</w:t>
      </w:r>
      <w:r w:rsidRPr="007E03C8">
        <w:rPr>
          <w:rFonts w:cstheme="minorHAnsi"/>
          <w:color w:val="000000" w:themeColor="text1"/>
          <w:shd w:val="clear" w:color="auto" w:fill="FFFFFF"/>
        </w:rPr>
        <w:t xml:space="preserve"> (</w:t>
      </w:r>
      <w:bookmarkStart w:id="0" w:name="_Hlk500788525"/>
      <w:bookmarkStart w:id="1" w:name="_Hlk501007331"/>
      <w:r>
        <w:fldChar w:fldCharType="begin"/>
      </w:r>
      <w:r>
        <w:instrText xml:space="preserve"> HYPERLINK "https://www.youtube.com/watch?v=gm7oke3320k" </w:instrText>
      </w:r>
      <w:r>
        <w:fldChar w:fldCharType="separate"/>
      </w:r>
      <w:r w:rsidRPr="007E03C8">
        <w:rPr>
          <w:rStyle w:val="Hyperlink"/>
          <w:rFonts w:cstheme="minorHAnsi"/>
          <w:color w:val="000000" w:themeColor="text1"/>
          <w:shd w:val="clear" w:color="auto" w:fill="FFFFFF"/>
        </w:rPr>
        <w:t>https://www.youtube.com/watch?v=gm7oke3320k</w:t>
      </w:r>
      <w:r>
        <w:rPr>
          <w:rStyle w:val="Hyperlink"/>
          <w:rFonts w:cstheme="minorHAnsi"/>
          <w:color w:val="000000" w:themeColor="text1"/>
          <w:shd w:val="clear" w:color="auto" w:fill="FFFFFF"/>
        </w:rPr>
        <w:fldChar w:fldCharType="end"/>
      </w:r>
      <w:bookmarkEnd w:id="0"/>
      <w:r w:rsidRPr="007E03C8">
        <w:rPr>
          <w:rFonts w:cstheme="minorHAnsi"/>
          <w:color w:val="000000" w:themeColor="text1"/>
          <w:shd w:val="clear" w:color="auto" w:fill="FFFFFF"/>
        </w:rPr>
        <w:t>)</w:t>
      </w:r>
      <w:bookmarkEnd w:id="1"/>
      <w:r w:rsidRPr="007E03C8">
        <w:rPr>
          <w:rFonts w:cstheme="minorHAnsi"/>
          <w:color w:val="000000" w:themeColor="text1"/>
          <w:shd w:val="clear" w:color="auto" w:fill="FFFFFF"/>
        </w:rPr>
        <w:t xml:space="preserve"> which explains 7 steps of why people love people they can’t have. Although the video is from 2014, Phoebe’s character matches at least 6 of these steps- e.g ‘We perceive what we can’t have to possess more value.’</w:t>
      </w:r>
      <w:r w:rsidR="002902A1">
        <w:rPr>
          <w:rFonts w:cstheme="minorHAnsi"/>
          <w:color w:val="000000" w:themeColor="text1"/>
          <w:shd w:val="clear" w:color="auto" w:fill="FFFFFF"/>
          <w:vertAlign w:val="superscript"/>
        </w:rPr>
        <w:t>9</w:t>
      </w:r>
      <w:r w:rsidRPr="007E03C8">
        <w:rPr>
          <w:rFonts w:cstheme="minorHAnsi"/>
          <w:color w:val="000000" w:themeColor="text1"/>
          <w:shd w:val="clear" w:color="auto" w:fill="FFFFFF"/>
        </w:rPr>
        <w:t xml:space="preserve"> Phoebe has Silvius </w:t>
      </w:r>
      <w:r w:rsidRPr="00B02A06">
        <w:rPr>
          <w:rFonts w:cstheme="minorHAnsi"/>
          <w:shd w:val="clear" w:color="auto" w:fill="FFFFFF"/>
        </w:rPr>
        <w:t>chasing after her with his love, yet she is speaking the speech to him which is a bit inconsiderate because she knows how he feels for her. This could mean that she knows she can have him, making him lower value. This also links to another step talked about in the video ‘we want the challenge’</w:t>
      </w:r>
      <w:r w:rsidR="006501AD">
        <w:rPr>
          <w:rFonts w:cstheme="minorHAnsi"/>
          <w:shd w:val="clear" w:color="auto" w:fill="FFFFFF"/>
          <w:vertAlign w:val="superscript"/>
        </w:rPr>
        <w:t>10</w:t>
      </w:r>
      <w:r w:rsidRPr="00B02A06">
        <w:rPr>
          <w:rFonts w:cstheme="minorHAnsi"/>
          <w:shd w:val="clear" w:color="auto" w:fill="FFFFFF"/>
        </w:rPr>
        <w:t>. Phoebe is chasing after Ganymede despite how horrible he is to her-“he said mine eyes were black and my hair black and, now I am rememb’red, scorned at me.”</w:t>
      </w:r>
      <w:r w:rsidR="006501AD">
        <w:rPr>
          <w:rFonts w:cstheme="minorHAnsi"/>
          <w:shd w:val="clear" w:color="auto" w:fill="FFFFFF"/>
          <w:vertAlign w:val="superscript"/>
        </w:rPr>
        <w:t>11</w:t>
      </w:r>
      <w:r w:rsidRPr="00B02A06">
        <w:rPr>
          <w:rFonts w:cstheme="minorHAnsi"/>
          <w:shd w:val="clear" w:color="auto" w:fill="FFFFFF"/>
        </w:rPr>
        <w:t xml:space="preserve">- purely for the neediness of wanting something she can’t have. </w:t>
      </w:r>
      <w:r w:rsidRPr="00B02A06">
        <w:t xml:space="preserve"> Ganymede’s character is primarily based on Rosalind’s looks and personality, thus meaning lots of the characters like her because she’s had royal and educated upbringing which I can infer from the beginning of the play as her uncle is the Duke. But, Phoebe has fallen in love for who Rosalind is rather than how feminine Ganymede looks. The irony of the name Ganymede is that it connotes sexual desires</w:t>
      </w:r>
      <w:r w:rsidR="006501AD">
        <w:rPr>
          <w:vertAlign w:val="superscript"/>
        </w:rPr>
        <w:t xml:space="preserve">12 </w:t>
      </w:r>
      <w:r w:rsidRPr="00B02A06">
        <w:rPr>
          <w:vertAlign w:val="superscript"/>
        </w:rPr>
        <w:t xml:space="preserve"> </w:t>
      </w:r>
      <w:r w:rsidRPr="00B02A06">
        <w:t xml:space="preserve">as Ganymede is defined as: </w:t>
      </w:r>
      <w:r w:rsidRPr="00B02A06">
        <w:rPr>
          <w:rFonts w:cstheme="minorHAnsi"/>
          <w:b/>
          <w:bCs/>
          <w:szCs w:val="20"/>
          <w:shd w:val="clear" w:color="auto" w:fill="FFFFFF"/>
        </w:rPr>
        <w:t>“1. </w:t>
      </w:r>
      <w:r w:rsidRPr="00B02A06">
        <w:rPr>
          <w:rStyle w:val="hvr"/>
          <w:rFonts w:cstheme="minorHAnsi"/>
          <w:i/>
          <w:iCs/>
          <w:u w:val="single"/>
          <w:shd w:val="clear" w:color="auto" w:fill="FFFFFF"/>
        </w:rPr>
        <w:t>Greek</w:t>
      </w:r>
      <w:r w:rsidRPr="00B02A06">
        <w:rPr>
          <w:rFonts w:cstheme="minorHAnsi"/>
          <w:i/>
          <w:iCs/>
          <w:szCs w:val="20"/>
          <w:shd w:val="clear" w:color="auto" w:fill="FFFFFF"/>
        </w:rPr>
        <w:t> </w:t>
      </w:r>
      <w:r w:rsidRPr="00B02A06">
        <w:rPr>
          <w:rStyle w:val="hvr"/>
          <w:rFonts w:cstheme="minorHAnsi"/>
          <w:i/>
          <w:iCs/>
          <w:shd w:val="clear" w:color="auto" w:fill="FFFFFF"/>
        </w:rPr>
        <w:t>Mythology</w:t>
      </w:r>
      <w:r w:rsidRPr="00B02A06">
        <w:rPr>
          <w:rFonts w:cstheme="minorHAnsi"/>
          <w:szCs w:val="20"/>
          <w:shd w:val="clear" w:color="auto" w:fill="FFFFFF"/>
        </w:rPr>
        <w:t> A </w:t>
      </w:r>
      <w:r w:rsidRPr="00B02A06">
        <w:rPr>
          <w:rStyle w:val="hvr"/>
          <w:rFonts w:cstheme="minorHAnsi"/>
          <w:shd w:val="clear" w:color="auto" w:fill="FFFFFF"/>
        </w:rPr>
        <w:t>Trojan</w:t>
      </w:r>
      <w:r w:rsidRPr="00B02A06">
        <w:rPr>
          <w:rFonts w:cstheme="minorHAnsi"/>
          <w:szCs w:val="20"/>
          <w:shd w:val="clear" w:color="auto" w:fill="FFFFFF"/>
        </w:rPr>
        <w:t> </w:t>
      </w:r>
      <w:r w:rsidRPr="00B02A06">
        <w:rPr>
          <w:rStyle w:val="hvr"/>
          <w:rFonts w:cstheme="minorHAnsi"/>
          <w:shd w:val="clear" w:color="auto" w:fill="FFFFFF"/>
        </w:rPr>
        <w:t>boy</w:t>
      </w:r>
      <w:r w:rsidRPr="00B02A06">
        <w:rPr>
          <w:rFonts w:cstheme="minorHAnsi"/>
          <w:szCs w:val="20"/>
          <w:shd w:val="clear" w:color="auto" w:fill="FFFFFF"/>
        </w:rPr>
        <w:t> of </w:t>
      </w:r>
      <w:r w:rsidRPr="00B02A06">
        <w:rPr>
          <w:rStyle w:val="hvr"/>
          <w:rFonts w:cstheme="minorHAnsi"/>
          <w:shd w:val="clear" w:color="auto" w:fill="FFFFFF"/>
        </w:rPr>
        <w:t>great</w:t>
      </w:r>
      <w:r w:rsidRPr="00B02A06">
        <w:rPr>
          <w:rFonts w:cstheme="minorHAnsi"/>
          <w:szCs w:val="20"/>
          <w:shd w:val="clear" w:color="auto" w:fill="FFFFFF"/>
        </w:rPr>
        <w:t> </w:t>
      </w:r>
      <w:r w:rsidRPr="00B02A06">
        <w:rPr>
          <w:rStyle w:val="hvr"/>
          <w:rFonts w:cstheme="minorHAnsi"/>
          <w:shd w:val="clear" w:color="auto" w:fill="FFFFFF"/>
        </w:rPr>
        <w:t>beauty</w:t>
      </w:r>
      <w:r w:rsidRPr="00B02A06">
        <w:rPr>
          <w:rFonts w:cstheme="minorHAnsi"/>
          <w:szCs w:val="20"/>
          <w:shd w:val="clear" w:color="auto" w:fill="FFFFFF"/>
        </w:rPr>
        <w:t> </w:t>
      </w:r>
      <w:r w:rsidRPr="00B02A06">
        <w:rPr>
          <w:rStyle w:val="hvr"/>
          <w:rFonts w:cstheme="minorHAnsi"/>
          <w:shd w:val="clear" w:color="auto" w:fill="FFFFFF"/>
        </w:rPr>
        <w:t>whom</w:t>
      </w:r>
      <w:r w:rsidRPr="00B02A06">
        <w:rPr>
          <w:rFonts w:cstheme="minorHAnsi"/>
          <w:szCs w:val="20"/>
          <w:shd w:val="clear" w:color="auto" w:fill="FFFFFF"/>
        </w:rPr>
        <w:t> </w:t>
      </w:r>
      <w:r w:rsidRPr="00B02A06">
        <w:rPr>
          <w:rStyle w:val="hvr"/>
          <w:rFonts w:cstheme="minorHAnsi"/>
          <w:shd w:val="clear" w:color="auto" w:fill="FFFFFF"/>
        </w:rPr>
        <w:t>Zeus</w:t>
      </w:r>
      <w:r w:rsidRPr="00B02A06">
        <w:rPr>
          <w:rFonts w:cstheme="minorHAnsi"/>
          <w:szCs w:val="20"/>
          <w:shd w:val="clear" w:color="auto" w:fill="FFFFFF"/>
        </w:rPr>
        <w:t> </w:t>
      </w:r>
      <w:r w:rsidRPr="00B02A06">
        <w:rPr>
          <w:rStyle w:val="hvr"/>
          <w:rFonts w:cstheme="minorHAnsi"/>
          <w:shd w:val="clear" w:color="auto" w:fill="FFFFFF"/>
        </w:rPr>
        <w:t>carried</w:t>
      </w:r>
      <w:r w:rsidRPr="00B02A06">
        <w:rPr>
          <w:rFonts w:cstheme="minorHAnsi"/>
          <w:szCs w:val="20"/>
          <w:shd w:val="clear" w:color="auto" w:fill="FFFFFF"/>
        </w:rPr>
        <w:t> </w:t>
      </w:r>
      <w:r w:rsidRPr="00B02A06">
        <w:rPr>
          <w:rStyle w:val="hvr"/>
          <w:rFonts w:cstheme="minorHAnsi"/>
          <w:shd w:val="clear" w:color="auto" w:fill="FFFFFF"/>
        </w:rPr>
        <w:t>away</w:t>
      </w:r>
      <w:r w:rsidRPr="00B02A06">
        <w:rPr>
          <w:rFonts w:cstheme="minorHAnsi"/>
          <w:szCs w:val="20"/>
          <w:shd w:val="clear" w:color="auto" w:fill="FFFFFF"/>
        </w:rPr>
        <w:t> to be </w:t>
      </w:r>
      <w:r w:rsidRPr="00B02A06">
        <w:rPr>
          <w:rStyle w:val="hvr"/>
          <w:rFonts w:cstheme="minorHAnsi"/>
          <w:shd w:val="clear" w:color="auto" w:fill="FFFFFF"/>
        </w:rPr>
        <w:t>his</w:t>
      </w:r>
      <w:r w:rsidRPr="00B02A06">
        <w:rPr>
          <w:rFonts w:cstheme="minorHAnsi"/>
          <w:szCs w:val="20"/>
          <w:shd w:val="clear" w:color="auto" w:fill="FFFFFF"/>
        </w:rPr>
        <w:t> </w:t>
      </w:r>
      <w:r w:rsidRPr="00B02A06">
        <w:rPr>
          <w:rStyle w:val="hvr"/>
          <w:rFonts w:cstheme="minorHAnsi"/>
          <w:shd w:val="clear" w:color="auto" w:fill="FFFFFF"/>
        </w:rPr>
        <w:t>lover</w:t>
      </w:r>
      <w:r w:rsidRPr="00B02A06">
        <w:rPr>
          <w:rFonts w:cstheme="minorHAnsi"/>
          <w:szCs w:val="20"/>
          <w:shd w:val="clear" w:color="auto" w:fill="FFFFFF"/>
        </w:rPr>
        <w:t> </w:t>
      </w:r>
      <w:r w:rsidRPr="00B02A06">
        <w:rPr>
          <w:rStyle w:val="hvr"/>
          <w:rFonts w:cstheme="minorHAnsi"/>
          <w:shd w:val="clear" w:color="auto" w:fill="FFFFFF"/>
        </w:rPr>
        <w:t>and</w:t>
      </w:r>
      <w:r w:rsidRPr="00B02A06">
        <w:rPr>
          <w:rFonts w:cstheme="minorHAnsi"/>
          <w:szCs w:val="20"/>
          <w:shd w:val="clear" w:color="auto" w:fill="FFFFFF"/>
        </w:rPr>
        <w:t> to be </w:t>
      </w:r>
      <w:r w:rsidRPr="00B02A06">
        <w:rPr>
          <w:rStyle w:val="hvr"/>
          <w:rFonts w:cstheme="minorHAnsi"/>
          <w:shd w:val="clear" w:color="auto" w:fill="FFFFFF"/>
        </w:rPr>
        <w:t>cupbearer</w:t>
      </w:r>
      <w:r w:rsidRPr="00B02A06">
        <w:rPr>
          <w:rFonts w:cstheme="minorHAnsi"/>
          <w:szCs w:val="20"/>
          <w:shd w:val="clear" w:color="auto" w:fill="FFFFFF"/>
        </w:rPr>
        <w:t> to </w:t>
      </w:r>
      <w:r w:rsidRPr="00B02A06">
        <w:rPr>
          <w:rStyle w:val="hvr"/>
          <w:rFonts w:cstheme="minorHAnsi"/>
          <w:shd w:val="clear" w:color="auto" w:fill="FFFFFF"/>
        </w:rPr>
        <w:t>thegods</w:t>
      </w:r>
      <w:r w:rsidRPr="00B02A06">
        <w:rPr>
          <w:rStyle w:val="hvr"/>
          <w:rFonts w:cstheme="minorHAnsi"/>
          <w:szCs w:val="20"/>
          <w:shd w:val="clear" w:color="auto" w:fill="FFFFFF"/>
        </w:rPr>
        <w:t>.</w:t>
      </w:r>
      <w:r w:rsidRPr="00B02A06">
        <w:rPr>
          <w:rStyle w:val="hvr"/>
          <w:rFonts w:cstheme="minorHAnsi"/>
          <w:szCs w:val="20"/>
          <w:shd w:val="clear" w:color="auto" w:fill="FFFFFF"/>
        </w:rPr>
        <w:br/>
      </w:r>
      <w:r w:rsidRPr="00B02A06">
        <w:rPr>
          <w:rFonts w:cstheme="minorHAnsi"/>
          <w:b/>
          <w:bCs/>
          <w:szCs w:val="20"/>
          <w:shd w:val="clear" w:color="auto" w:fill="FFFFFF"/>
        </w:rPr>
        <w:t>2. </w:t>
      </w:r>
      <w:r w:rsidRPr="00B02A06">
        <w:rPr>
          <w:rStyle w:val="hvr"/>
          <w:rFonts w:cstheme="minorHAnsi"/>
          <w:shd w:val="clear" w:color="auto" w:fill="FFFFFF"/>
        </w:rPr>
        <w:t>One</w:t>
      </w:r>
      <w:r w:rsidRPr="00B02A06">
        <w:rPr>
          <w:rFonts w:cstheme="minorHAnsi"/>
          <w:szCs w:val="20"/>
          <w:shd w:val="clear" w:color="auto" w:fill="FFFFFF"/>
        </w:rPr>
        <w:t> of </w:t>
      </w:r>
      <w:r w:rsidRPr="00B02A06">
        <w:rPr>
          <w:rStyle w:val="hvr"/>
          <w:rFonts w:cstheme="minorHAnsi"/>
          <w:shd w:val="clear" w:color="auto" w:fill="FFFFFF"/>
        </w:rPr>
        <w:t>the</w:t>
      </w:r>
      <w:r w:rsidRPr="00B02A06">
        <w:rPr>
          <w:rFonts w:cstheme="minorHAnsi"/>
          <w:szCs w:val="20"/>
          <w:shd w:val="clear" w:color="auto" w:fill="FFFFFF"/>
        </w:rPr>
        <w:t> </w:t>
      </w:r>
      <w:r w:rsidRPr="00B02A06">
        <w:rPr>
          <w:rStyle w:val="hvr"/>
          <w:rFonts w:cstheme="minorHAnsi"/>
          <w:shd w:val="clear" w:color="auto" w:fill="FFFFFF"/>
        </w:rPr>
        <w:t>four</w:t>
      </w:r>
      <w:r w:rsidRPr="00B02A06">
        <w:rPr>
          <w:rFonts w:cstheme="minorHAnsi"/>
          <w:szCs w:val="20"/>
          <w:shd w:val="clear" w:color="auto" w:fill="FFFFFF"/>
        </w:rPr>
        <w:t> </w:t>
      </w:r>
      <w:r w:rsidRPr="00B02A06">
        <w:rPr>
          <w:rStyle w:val="hvr"/>
          <w:rFonts w:cstheme="minorHAnsi"/>
          <w:shd w:val="clear" w:color="auto" w:fill="FFFFFF"/>
        </w:rPr>
        <w:t>brightest</w:t>
      </w:r>
      <w:r w:rsidRPr="00B02A06">
        <w:rPr>
          <w:rFonts w:cstheme="minorHAnsi"/>
          <w:szCs w:val="20"/>
          <w:shd w:val="clear" w:color="auto" w:fill="FFFFFF"/>
        </w:rPr>
        <w:t> </w:t>
      </w:r>
      <w:r w:rsidRPr="00B02A06">
        <w:rPr>
          <w:rStyle w:val="hvr"/>
          <w:rFonts w:cstheme="minorHAnsi"/>
          <w:shd w:val="clear" w:color="auto" w:fill="FFFFFF"/>
        </w:rPr>
        <w:t>satellites</w:t>
      </w:r>
      <w:r w:rsidRPr="00B02A06">
        <w:rPr>
          <w:rFonts w:cstheme="minorHAnsi"/>
          <w:szCs w:val="20"/>
          <w:shd w:val="clear" w:color="auto" w:fill="FFFFFF"/>
        </w:rPr>
        <w:t> of </w:t>
      </w:r>
      <w:r w:rsidRPr="00B02A06">
        <w:rPr>
          <w:rStyle w:val="hvr"/>
          <w:rFonts w:cstheme="minorHAnsi"/>
          <w:shd w:val="clear" w:color="auto" w:fill="FFFFFF"/>
        </w:rPr>
        <w:t>Jupiter.</w:t>
      </w:r>
      <w:r w:rsidRPr="00B02A06">
        <w:rPr>
          <w:rFonts w:cstheme="minorHAnsi"/>
          <w:szCs w:val="20"/>
          <w:shd w:val="clear" w:color="auto" w:fill="FFFFFF"/>
        </w:rPr>
        <w:t> </w:t>
      </w:r>
      <w:r w:rsidRPr="00B02A06">
        <w:rPr>
          <w:rStyle w:val="hvr"/>
          <w:rFonts w:cstheme="minorHAnsi"/>
          <w:shd w:val="clear" w:color="auto" w:fill="FFFFFF"/>
        </w:rPr>
        <w:t>Originally</w:t>
      </w:r>
      <w:r w:rsidRPr="00B02A06">
        <w:rPr>
          <w:rFonts w:cstheme="minorHAnsi"/>
          <w:szCs w:val="20"/>
          <w:shd w:val="clear" w:color="auto" w:fill="FFFFFF"/>
        </w:rPr>
        <w:t> </w:t>
      </w:r>
      <w:r w:rsidRPr="00B02A06">
        <w:rPr>
          <w:rStyle w:val="hvr"/>
          <w:rFonts w:cstheme="minorHAnsi"/>
          <w:shd w:val="clear" w:color="auto" w:fill="FFFFFF"/>
        </w:rPr>
        <w:t>sighted</w:t>
      </w:r>
      <w:r w:rsidRPr="00B02A06">
        <w:rPr>
          <w:rFonts w:cstheme="minorHAnsi"/>
          <w:szCs w:val="20"/>
          <w:shd w:val="clear" w:color="auto" w:fill="FFFFFF"/>
        </w:rPr>
        <w:t> by </w:t>
      </w:r>
      <w:r w:rsidRPr="00B02A06">
        <w:rPr>
          <w:rStyle w:val="hvr"/>
          <w:rFonts w:cstheme="minorHAnsi"/>
          <w:shd w:val="clear" w:color="auto" w:fill="FFFFFF"/>
        </w:rPr>
        <w:t>Galileo,</w:t>
      </w:r>
      <w:r w:rsidRPr="00B02A06">
        <w:rPr>
          <w:rFonts w:cstheme="minorHAnsi"/>
          <w:szCs w:val="20"/>
          <w:shd w:val="clear" w:color="auto" w:fill="FFFFFF"/>
        </w:rPr>
        <w:t> it is </w:t>
      </w:r>
      <w:r w:rsidRPr="00B02A06">
        <w:rPr>
          <w:rStyle w:val="hvr"/>
          <w:rFonts w:cstheme="minorHAnsi"/>
          <w:shd w:val="clear" w:color="auto" w:fill="FFFFFF"/>
        </w:rPr>
        <w:t>the</w:t>
      </w:r>
      <w:r w:rsidRPr="00B02A06">
        <w:rPr>
          <w:rFonts w:cstheme="minorHAnsi"/>
          <w:szCs w:val="20"/>
          <w:shd w:val="clear" w:color="auto" w:fill="FFFFFF"/>
        </w:rPr>
        <w:t> </w:t>
      </w:r>
      <w:r w:rsidRPr="00B02A06">
        <w:rPr>
          <w:rStyle w:val="hvr"/>
          <w:rFonts w:cstheme="minorHAnsi"/>
          <w:shd w:val="clear" w:color="auto" w:fill="FFFFFF"/>
        </w:rPr>
        <w:t>largest</w:t>
      </w:r>
      <w:r w:rsidRPr="00B02A06">
        <w:rPr>
          <w:rFonts w:cstheme="minorHAnsi"/>
          <w:szCs w:val="20"/>
          <w:shd w:val="clear" w:color="auto" w:fill="FFFFFF"/>
        </w:rPr>
        <w:t> </w:t>
      </w:r>
      <w:r w:rsidRPr="00B02A06">
        <w:rPr>
          <w:rStyle w:val="hvr"/>
          <w:rFonts w:cstheme="minorHAnsi"/>
          <w:shd w:val="clear" w:color="auto" w:fill="FFFFFF"/>
        </w:rPr>
        <w:t>satellite</w:t>
      </w:r>
      <w:r w:rsidRPr="00B02A06">
        <w:rPr>
          <w:rFonts w:cstheme="minorHAnsi"/>
          <w:szCs w:val="20"/>
          <w:shd w:val="clear" w:color="auto" w:fill="FFFFFF"/>
        </w:rPr>
        <w:t> in </w:t>
      </w:r>
      <w:r w:rsidRPr="00B02A06">
        <w:rPr>
          <w:rStyle w:val="hvr"/>
          <w:rFonts w:cstheme="minorHAnsi"/>
          <w:shd w:val="clear" w:color="auto" w:fill="FFFFFF"/>
        </w:rPr>
        <w:t>the</w:t>
      </w:r>
      <w:r w:rsidRPr="00B02A06">
        <w:rPr>
          <w:rFonts w:cstheme="minorHAnsi"/>
          <w:szCs w:val="20"/>
          <w:shd w:val="clear" w:color="auto" w:fill="FFFFFF"/>
        </w:rPr>
        <w:t> </w:t>
      </w:r>
      <w:r w:rsidRPr="00B02A06">
        <w:rPr>
          <w:rStyle w:val="hvr"/>
          <w:rFonts w:cstheme="minorHAnsi"/>
          <w:shd w:val="clear" w:color="auto" w:fill="FFFFFF"/>
        </w:rPr>
        <w:t>solarsystem.</w:t>
      </w:r>
      <w:r w:rsidRPr="00B02A06">
        <w:rPr>
          <w:rStyle w:val="hvr"/>
          <w:rFonts w:cstheme="minorHAnsi"/>
          <w:szCs w:val="20"/>
          <w:shd w:val="clear" w:color="auto" w:fill="FFFFFF"/>
        </w:rPr>
        <w:t>”</w:t>
      </w:r>
      <w:r w:rsidR="006501AD">
        <w:rPr>
          <w:rStyle w:val="hvr"/>
          <w:rFonts w:cstheme="minorHAnsi"/>
          <w:szCs w:val="20"/>
          <w:shd w:val="clear" w:color="auto" w:fill="FFFFFF"/>
          <w:vertAlign w:val="superscript"/>
        </w:rPr>
        <w:t>13</w:t>
      </w:r>
      <w:r w:rsidRPr="00B02A06">
        <w:rPr>
          <w:rFonts w:ascii="Arial" w:eastAsia="Times New Roman" w:hAnsi="Arial" w:cs="Arial"/>
          <w:sz w:val="21"/>
          <w:szCs w:val="21"/>
          <w:lang w:eastAsia="en-GB"/>
        </w:rPr>
        <w:br/>
      </w:r>
      <w:r w:rsidRPr="00B02A06">
        <w:t>Definition number 1 saying “of great beauty”</w:t>
      </w:r>
      <w:r w:rsidR="006501AD">
        <w:rPr>
          <w:vertAlign w:val="superscript"/>
        </w:rPr>
        <w:t xml:space="preserve">14 </w:t>
      </w:r>
      <w:r w:rsidRPr="00B02A06">
        <w:t>suggests how almighty Rosalind believes she is but also gives reason for why Phoebe fell in love with her. The term homosexual also wasn’t used until at least the 1890’s, and prior to this terms such as Ganymede were used to describe the homosexuals</w:t>
      </w:r>
      <w:r w:rsidR="006501AD">
        <w:rPr>
          <w:vertAlign w:val="superscript"/>
        </w:rPr>
        <w:t xml:space="preserve">15 </w:t>
      </w:r>
      <w:r w:rsidRPr="00B02A06">
        <w:t>once again making Ganymede’s name ironic. At the end of the play, Phoebe marries Silvius</w:t>
      </w:r>
      <w:r w:rsidR="006501AD">
        <w:rPr>
          <w:vertAlign w:val="superscript"/>
        </w:rPr>
        <w:t>16</w:t>
      </w:r>
      <w:r w:rsidRPr="00B02A06">
        <w:t xml:space="preserve">. This </w:t>
      </w:r>
      <w:r w:rsidRPr="00B02A06">
        <w:lastRenderedPageBreak/>
        <w:t xml:space="preserve">shows the development of Phoebe’s outlook on love. In act 3, scene 5, Silvius says </w:t>
      </w:r>
      <w:r w:rsidRPr="00B02A06">
        <w:rPr>
          <w:rFonts w:cstheme="minorHAnsi"/>
        </w:rPr>
        <w:t>“</w:t>
      </w:r>
      <w:r w:rsidRPr="00B02A06">
        <w:rPr>
          <w:rFonts w:eastAsia="Times New Roman" w:cstheme="minorHAnsi"/>
          <w:lang w:eastAsia="en-GB"/>
        </w:rPr>
        <w:t xml:space="preserve">O dear Phoebe, </w:t>
      </w:r>
      <w:r w:rsidRPr="001745F3">
        <w:rPr>
          <w:rFonts w:eastAsia="Times New Roman" w:cstheme="minorHAnsi"/>
          <w:lang w:eastAsia="en-GB"/>
        </w:rPr>
        <w:t>If ever—as that ever may be near—You meet in some fresh cheek the power of fancy,</w:t>
      </w:r>
      <w:r w:rsidRPr="00B02A06">
        <w:rPr>
          <w:rFonts w:eastAsia="Times New Roman" w:cstheme="minorHAnsi"/>
          <w:lang w:eastAsia="en-GB"/>
        </w:rPr>
        <w:t xml:space="preserve"> t</w:t>
      </w:r>
      <w:r w:rsidRPr="001745F3">
        <w:rPr>
          <w:rFonts w:eastAsia="Times New Roman" w:cstheme="minorHAnsi"/>
          <w:lang w:eastAsia="en-GB"/>
        </w:rPr>
        <w:t>hen shall you know the wounds invisible</w:t>
      </w:r>
      <w:r w:rsidRPr="00B02A06">
        <w:rPr>
          <w:rFonts w:eastAsia="Times New Roman" w:cstheme="minorHAnsi"/>
          <w:lang w:eastAsia="en-GB"/>
        </w:rPr>
        <w:t xml:space="preserve"> t</w:t>
      </w:r>
      <w:r w:rsidRPr="001745F3">
        <w:rPr>
          <w:rFonts w:eastAsia="Times New Roman" w:cstheme="minorHAnsi"/>
          <w:lang w:eastAsia="en-GB"/>
        </w:rPr>
        <w:t>hat love’s keen arrows make</w:t>
      </w:r>
      <w:r w:rsidRPr="00B02A06">
        <w:rPr>
          <w:rFonts w:eastAsia="Times New Roman" w:cstheme="minorHAnsi"/>
          <w:lang w:eastAsia="en-GB"/>
        </w:rPr>
        <w:t>”</w:t>
      </w:r>
      <w:r w:rsidR="006501AD">
        <w:rPr>
          <w:rFonts w:eastAsia="Times New Roman" w:cstheme="minorHAnsi"/>
          <w:vertAlign w:val="superscript"/>
          <w:lang w:eastAsia="en-GB"/>
        </w:rPr>
        <w:t>17</w:t>
      </w:r>
      <w:r w:rsidRPr="00B02A06">
        <w:rPr>
          <w:rFonts w:eastAsia="Times New Roman" w:cstheme="minorHAnsi"/>
          <w:lang w:eastAsia="en-GB"/>
        </w:rPr>
        <w:t xml:space="preserve"> which she experiences with Ganymede. However, in act 5, scene 4, Phoebe sees Ganymede is in-fact Rosalind and says “If sight and shape be true, w</w:t>
      </w:r>
      <w:r w:rsidRPr="00486219">
        <w:rPr>
          <w:rFonts w:eastAsia="Times New Roman" w:cstheme="minorHAnsi"/>
          <w:lang w:eastAsia="en-GB"/>
        </w:rPr>
        <w:t>hy then, my love adieu</w:t>
      </w:r>
      <w:r w:rsidRPr="00B02A06">
        <w:rPr>
          <w:rFonts w:eastAsia="Times New Roman" w:cstheme="minorHAnsi"/>
          <w:lang w:eastAsia="en-GB"/>
        </w:rPr>
        <w:t>”</w:t>
      </w:r>
      <w:r w:rsidR="006501AD">
        <w:rPr>
          <w:rFonts w:eastAsia="Times New Roman" w:cstheme="minorHAnsi"/>
          <w:vertAlign w:val="superscript"/>
          <w:lang w:eastAsia="en-GB"/>
        </w:rPr>
        <w:t>18</w:t>
      </w:r>
      <w:r w:rsidRPr="00B02A06">
        <w:rPr>
          <w:rFonts w:eastAsia="Times New Roman" w:cstheme="minorHAnsi"/>
          <w:lang w:eastAsia="en-GB"/>
        </w:rPr>
        <w:t xml:space="preserve"> which shows the realisation that Phoebe can’t be with another woman, suggesting that she is straight when it comes to love. The Hymen then says to Phoebe “</w:t>
      </w:r>
      <w:r w:rsidRPr="00B02A06">
        <w:rPr>
          <w:rFonts w:eastAsia="Times New Roman" w:cstheme="minorHAnsi"/>
          <w:szCs w:val="21"/>
          <w:lang w:eastAsia="en-GB"/>
        </w:rPr>
        <w:t xml:space="preserve">You to his love must accord </w:t>
      </w:r>
      <w:r w:rsidRPr="00486219">
        <w:rPr>
          <w:rFonts w:eastAsia="Times New Roman" w:cstheme="minorHAnsi"/>
          <w:szCs w:val="21"/>
          <w:lang w:eastAsia="en-GB"/>
        </w:rPr>
        <w:t>Or have a woman to your lord</w:t>
      </w:r>
      <w:r w:rsidRPr="00B02A06">
        <w:rPr>
          <w:rFonts w:eastAsia="Times New Roman" w:cstheme="minorHAnsi"/>
          <w:szCs w:val="21"/>
          <w:lang w:eastAsia="en-GB"/>
        </w:rPr>
        <w:t>”</w:t>
      </w:r>
      <w:r w:rsidR="006501AD">
        <w:rPr>
          <w:rFonts w:eastAsia="Times New Roman" w:cstheme="minorHAnsi"/>
          <w:szCs w:val="21"/>
          <w:vertAlign w:val="superscript"/>
          <w:lang w:eastAsia="en-GB"/>
        </w:rPr>
        <w:t>19</w:t>
      </w:r>
      <w:r w:rsidRPr="00B02A06">
        <w:rPr>
          <w:rFonts w:eastAsia="Times New Roman" w:cstheme="minorHAnsi"/>
          <w:szCs w:val="21"/>
          <w:lang w:eastAsia="en-GB"/>
        </w:rPr>
        <w:t xml:space="preserve"> which supports that homosexuality was frowned upon. </w:t>
      </w:r>
      <w:r w:rsidRPr="00B02A06">
        <w:t>We last see Phoebe as she says</w:t>
      </w:r>
      <w:r w:rsidRPr="00B02A06">
        <w:rPr>
          <w:rFonts w:cstheme="minorHAnsi"/>
        </w:rPr>
        <w:t xml:space="preserve"> “</w:t>
      </w:r>
      <w:r w:rsidRPr="00B02A06">
        <w:rPr>
          <w:rFonts w:eastAsia="Times New Roman" w:cstheme="minorHAnsi"/>
          <w:lang w:eastAsia="en-GB"/>
        </w:rPr>
        <w:t xml:space="preserve">I will not eat my word. Now thou art mine, </w:t>
      </w:r>
      <w:r w:rsidRPr="00486219">
        <w:rPr>
          <w:rFonts w:eastAsia="Times New Roman" w:cstheme="minorHAnsi"/>
          <w:lang w:eastAsia="en-GB"/>
        </w:rPr>
        <w:t>Thy faith my fancy to thee doth combine</w:t>
      </w:r>
      <w:r w:rsidRPr="00B02A06">
        <w:rPr>
          <w:rFonts w:eastAsia="Times New Roman" w:cstheme="minorHAnsi"/>
          <w:lang w:eastAsia="en-GB"/>
        </w:rPr>
        <w:t>”</w:t>
      </w:r>
      <w:r w:rsidR="006501AD">
        <w:rPr>
          <w:rFonts w:eastAsia="Times New Roman" w:cstheme="minorHAnsi"/>
          <w:vertAlign w:val="superscript"/>
          <w:lang w:eastAsia="en-GB"/>
        </w:rPr>
        <w:t>20</w:t>
      </w:r>
      <w:r w:rsidRPr="00B02A06">
        <w:rPr>
          <w:rFonts w:eastAsia="Times New Roman" w:cstheme="minorHAnsi"/>
          <w:lang w:eastAsia="en-GB"/>
        </w:rPr>
        <w:t xml:space="preserve"> to Silvius. I think by the end of the play Phoebe has realised that she needs to settle with Silvius as he would clearly do anything for her and he is the one for her, she just had to experience the rejection</w:t>
      </w:r>
      <w:r>
        <w:rPr>
          <w:rFonts w:eastAsia="Times New Roman" w:cstheme="minorHAnsi"/>
          <w:lang w:eastAsia="en-GB"/>
        </w:rPr>
        <w:t xml:space="preserve"> and harsh words</w:t>
      </w:r>
      <w:r w:rsidRPr="00B02A06">
        <w:rPr>
          <w:rFonts w:eastAsia="Times New Roman" w:cstheme="minorHAnsi"/>
          <w:lang w:eastAsia="en-GB"/>
        </w:rPr>
        <w:t xml:space="preserve"> from Ganymede to know this. </w:t>
      </w:r>
      <w:r>
        <w:rPr>
          <w:rFonts w:eastAsia="Times New Roman" w:cstheme="minorHAnsi"/>
          <w:lang w:eastAsia="en-GB"/>
        </w:rPr>
        <w:t>Ganymede’s cruelty to Phoebe reflected how cruel Phoebe was to Silvius and I interpret that Phoebe realised this to make her a nicer person by the end of the play.</w:t>
      </w:r>
    </w:p>
    <w:p w14:paraId="5B93DE19" w14:textId="5D4DAC86" w:rsidR="00500028" w:rsidRDefault="00500028" w:rsidP="00500028">
      <w:pPr>
        <w:pStyle w:val="Header"/>
        <w:rPr>
          <w:sz w:val="24"/>
          <w:u w:val="single"/>
        </w:rPr>
      </w:pPr>
      <w:r w:rsidRPr="00500028">
        <w:rPr>
          <w:sz w:val="24"/>
          <w:u w:val="single"/>
        </w:rPr>
        <w:t>Section 4: Analyse and discuss the speech’s dramatic language, and how you utilise it for performance.</w:t>
      </w:r>
    </w:p>
    <w:p w14:paraId="4AB05BF7" w14:textId="7A5511F5" w:rsidR="00B31FAB" w:rsidRDefault="00B31FAB" w:rsidP="00B31FAB">
      <w:r>
        <w:t>Rhetorical devices are used for a dramatic effect in the speech, and when utilised well they create an interesting performance</w:t>
      </w:r>
      <w:r w:rsidR="00160446">
        <w:t xml:space="preserve"> because they help the actor know the characters actions and intentions and also allows the actor to see which words they can paint and play with</w:t>
      </w:r>
      <w:r>
        <w:t>. In the line, “’Tis but a peevish boy- yet he talks well”</w:t>
      </w:r>
      <w:r w:rsidR="00871AF3">
        <w:rPr>
          <w:vertAlign w:val="superscript"/>
        </w:rPr>
        <w:t>1</w:t>
      </w:r>
      <w:r>
        <w:t>, antanagoge is used to show the contrast between the insult and compliment which in effect lessens the impact of speaking about Ganymede behind ‘his’ back. However, this line also adds to the emotional impact on Silvius which Phoebe doesn’t consider. The epithet “peevish”</w:t>
      </w:r>
      <w:r w:rsidR="00871AF3">
        <w:rPr>
          <w:vertAlign w:val="superscript"/>
        </w:rPr>
        <w:t>2</w:t>
      </w:r>
      <w:r>
        <w:t xml:space="preserve"> suggests negative connotations which the audience know Phoebe is using to empathise with Silvius, and she doesn’t mean, making Phoebe quite sly. As Phoebe, I carry on a negative tone throughout the “’Tis but a peevish boy”</w:t>
      </w:r>
      <w:r w:rsidR="00871AF3">
        <w:rPr>
          <w:vertAlign w:val="superscript"/>
        </w:rPr>
        <w:t>3</w:t>
      </w:r>
      <w:r>
        <w:t xml:space="preserve"> however, change into a lustful, dreamy tone in the “yet he talks well.”</w:t>
      </w:r>
      <w:r w:rsidR="00871AF3">
        <w:rPr>
          <w:vertAlign w:val="superscript"/>
        </w:rPr>
        <w:t>4</w:t>
      </w:r>
      <w:r>
        <w:t xml:space="preserve"> I can play on this as Phoebe and by exploring the second part in a lustful tone, Phoebe is rubbing in her lust to Silvius and not considering his unrequited feelings</w:t>
      </w:r>
      <w:r w:rsidR="00871AF3">
        <w:rPr>
          <w:vertAlign w:val="superscript"/>
        </w:rPr>
        <w:t>5</w:t>
      </w:r>
      <w:r>
        <w:t xml:space="preserve"> for her thus meaning the audience would feel sorry for Silvius. Although the first part is said in a negative tone, Phoebe’s flattery towards another male would far outweigh the negative things she says about him as they would emotionally touch Silvius. The enumeration in the sentence “There was a pretty redness in his lip, a little riper and more </w:t>
      </w:r>
      <w:r w:rsidRPr="00694EB8">
        <w:rPr>
          <w:u w:val="single"/>
        </w:rPr>
        <w:t xml:space="preserve">lusty </w:t>
      </w:r>
      <w:r>
        <w:t>red than that mixed in his cheek: ‘twas just the difference betwixt the constant red and mingled demask”</w:t>
      </w:r>
      <w:r w:rsidR="00871AF3">
        <w:rPr>
          <w:vertAlign w:val="superscript"/>
        </w:rPr>
        <w:t>6</w:t>
      </w:r>
      <w:r>
        <w:t xml:space="preserve"> is effective because it’s Phoebe’s first detailed sentence within the structure of the monologue. It breaks up her small sentences and takes her off on a tangent, showing that she’s found interest within the “lips.”</w:t>
      </w:r>
      <w:r w:rsidR="00871AF3">
        <w:rPr>
          <w:vertAlign w:val="superscript"/>
        </w:rPr>
        <w:t>7</w:t>
      </w:r>
      <w:r>
        <w:t xml:space="preserve"> The adjective “lusty”</w:t>
      </w:r>
      <w:r w:rsidR="00871AF3">
        <w:rPr>
          <w:vertAlign w:val="superscript"/>
        </w:rPr>
        <w:t>8</w:t>
      </w:r>
      <w:r>
        <w:t xml:space="preserve"> is relevant because women wear red lipstick which could be contextualised to mean sexual/ passion. Women stereotypically have more plump and red lip and Ganymede is in-fact a girl (Rosalind.) This also shows how much detail Phoebe has taken to Ganymede, and that she wants to kiss the “lips”</w:t>
      </w:r>
      <w:r w:rsidR="00871AF3">
        <w:rPr>
          <w:vertAlign w:val="superscript"/>
        </w:rPr>
        <w:t>9</w:t>
      </w:r>
      <w:r>
        <w:t>. “Lips”</w:t>
      </w:r>
      <w:r w:rsidR="00871AF3">
        <w:rPr>
          <w:vertAlign w:val="superscript"/>
        </w:rPr>
        <w:t>10</w:t>
      </w:r>
      <w:r>
        <w:t xml:space="preserve"> could also be inferred as being vaginal lips, representing Phoebe’s sexual desires for Ganymede which is once again ironic.</w:t>
      </w:r>
      <w:r w:rsidR="002342D3">
        <w:t xml:space="preserve"> I utilise th</w:t>
      </w:r>
      <w:r w:rsidR="000026BE">
        <w:t>e use of the enumeration because by speaking this quickly, it helps me show how self-centred Phoebe is as she won’t let anyone else have a word in. By adding emphasis onto the word ‘lusty’, it creates imagery so as I play Phoebe I can imagine a pair of lips to make my facial expressions more believable when speaking it.</w:t>
      </w:r>
      <w:r>
        <w:t xml:space="preserve"> Phoebe juxtaposes as she says “I love him not nor hate him not.”</w:t>
      </w:r>
      <w:r w:rsidR="00871AF3">
        <w:rPr>
          <w:vertAlign w:val="superscript"/>
        </w:rPr>
        <w:t>11</w:t>
      </w:r>
      <w:r>
        <w:t xml:space="preserve"> As an actor, I first read this as quite a sweeping statement. It doesn’t really have much meaning: she doesn’t love him or hate him, she obviously finds him ok. However when looking into the line within the context, I, the audience and Silvius can infer from the way she speaks of Ganymede that she does love him, but she’s trying to manipulate Silvius into believing not. This adds a sly characteristic to her personality aiding me on how to perform the line.  Although there are two rhetorical questions within the speech, they both have different effects from </w:t>
      </w:r>
      <w:r>
        <w:lastRenderedPageBreak/>
        <w:t>performance.  As Phoebe asks “But what care I for words?”</w:t>
      </w:r>
      <w:r w:rsidR="00764D38">
        <w:rPr>
          <w:vertAlign w:val="superscript"/>
        </w:rPr>
        <w:t>12</w:t>
      </w:r>
      <w:r>
        <w:t>, the pronoun “I”</w:t>
      </w:r>
      <w:r w:rsidR="00764D38">
        <w:rPr>
          <w:vertAlign w:val="superscript"/>
        </w:rPr>
        <w:t>13</w:t>
      </w:r>
      <w:r>
        <w:t xml:space="preserve"> suggests she does know the answer to her question and is diverting her thoughts and brushing off the answer creating a relaxed atmosphere within the performance space. However as Phoebe questions “For what had he to do to chide at me?”</w:t>
      </w:r>
      <w:r w:rsidR="00764D38">
        <w:rPr>
          <w:vertAlign w:val="superscript"/>
        </w:rPr>
        <w:t>14</w:t>
      </w:r>
      <w:r>
        <w:t>, she doesn’t actually know the answer and says this more scornfully. This would aggravate Phoebe because of her snobby nature she wouldn’t believe someone would speak to her the way they have</w:t>
      </w:r>
      <w:r w:rsidR="001B392F">
        <w:t>, having a knock on effect to the way I speak her lines for the rest of the monologue</w:t>
      </w:r>
      <w:r w:rsidR="0003051C">
        <w:t>, which shows the realisation through her characters thoughts</w:t>
      </w:r>
      <w:r>
        <w:t xml:space="preserve">. She is also realising that he doesn’t treat her well and he is really harsh to her. This would also </w:t>
      </w:r>
      <w:r w:rsidR="00764D38">
        <w:t>keep</w:t>
      </w:r>
      <w:r>
        <w:t xml:space="preserve"> the audience</w:t>
      </w:r>
      <w:r w:rsidR="00764D38">
        <w:t xml:space="preserve"> on their feet</w:t>
      </w:r>
      <w:r>
        <w:t xml:space="preserve"> as they know why Ganymede is ‘chiding’ at her- because he is female and not interested. Phoebe foreshadows as she says “I’ll write him a very taunting letter, and thou shalt bear it.”</w:t>
      </w:r>
      <w:r w:rsidR="00764D38">
        <w:rPr>
          <w:vertAlign w:val="superscript"/>
        </w:rPr>
        <w:t>15</w:t>
      </w:r>
      <w:r>
        <w:t xml:space="preserve"> This leaves the audience sensing that a letter will be written, foreshadowing what could happen next in the play. This is then followed by the cliff hanger question “Wilt thou, Silvius?”</w:t>
      </w:r>
      <w:r w:rsidR="00764D38">
        <w:rPr>
          <w:vertAlign w:val="superscript"/>
        </w:rPr>
        <w:t>16</w:t>
      </w:r>
      <w:r>
        <w:t xml:space="preserve"> leaving ambiguity in the atmosphere. As an actor, I can infer that </w:t>
      </w:r>
      <w:r w:rsidRPr="00B52169">
        <w:t>Phoebe says this out of spite because she feels offended. However I know this is proven wrong as she writes a love to Ganymede</w:t>
      </w:r>
      <w:r w:rsidR="002564A2" w:rsidRPr="00B52169">
        <w:rPr>
          <w:vertAlign w:val="superscript"/>
        </w:rPr>
        <w:t>17</w:t>
      </w:r>
      <w:r w:rsidR="002564A2" w:rsidRPr="00B52169">
        <w:t xml:space="preserve"> </w:t>
      </w:r>
      <w:r w:rsidR="00764D38" w:rsidRPr="00B52169">
        <w:t>(</w:t>
      </w:r>
      <w:r w:rsidR="00B52169" w:rsidRPr="00B52169">
        <w:t>“or else by him my love deny, and then I’ll study how to die</w:t>
      </w:r>
      <w:r w:rsidR="00764D38" w:rsidRPr="00B52169">
        <w:t>”)</w:t>
      </w:r>
      <w:r w:rsidR="002564A2" w:rsidRPr="00B52169">
        <w:rPr>
          <w:vertAlign w:val="superscript"/>
        </w:rPr>
        <w:t>18</w:t>
      </w:r>
      <w:r w:rsidRPr="00B52169">
        <w:t>, meaning</w:t>
      </w:r>
      <w:r>
        <w:t xml:space="preserve"> this statement is a lie and I personally think although Phoebe says this with conviction at the time, she knows deep down that she doesn’t want to write him a “taunting letter”</w:t>
      </w:r>
      <w:r w:rsidR="00764D38">
        <w:rPr>
          <w:vertAlign w:val="superscript"/>
        </w:rPr>
        <w:t>1</w:t>
      </w:r>
      <w:r w:rsidR="002564A2">
        <w:rPr>
          <w:vertAlign w:val="superscript"/>
        </w:rPr>
        <w:t>9</w:t>
      </w:r>
      <w:r>
        <w:t xml:space="preserve"> and she wants to chase after him for his love.</w:t>
      </w:r>
    </w:p>
    <w:p w14:paraId="10CB46F8" w14:textId="6B03FB80" w:rsidR="000529F6" w:rsidRPr="000529F6" w:rsidRDefault="00B31FAB" w:rsidP="000529F6">
      <w:r>
        <w:t>I experimented with the multiple interpretations of different lines. As Phoebe says “he is not very pretty”</w:t>
      </w:r>
      <w:r w:rsidR="002564A2">
        <w:rPr>
          <w:vertAlign w:val="superscript"/>
        </w:rPr>
        <w:t>20</w:t>
      </w:r>
      <w:r>
        <w:t xml:space="preserve">, I originally inferred this as though she was trying to convince herself that he isn’t because she doesn’t want to make her feelings obvious to Silvius, however another inference was that she says this to correct herself after feeling as though she has offended Silvius. I chose to go with the second inference in performance because it portrays kindness within Phoebe’s character, </w:t>
      </w:r>
      <w:r w:rsidR="009C319E">
        <w:t>allowing me to portray this side of her character too in my performance</w:t>
      </w:r>
      <w:r>
        <w:t>. I feel like by the end of the speech the audience would be a bit annoyed with how much Phoebe lives in an unrealistic dream world so adding kindness to her character shows she isn’t just a nasty person and does want to care for Silvius’ feelings. Phoebe also says “he is not very tall- yet for his years he’s tall”</w:t>
      </w:r>
      <w:r w:rsidR="0091058B">
        <w:rPr>
          <w:vertAlign w:val="superscript"/>
        </w:rPr>
        <w:t>21</w:t>
      </w:r>
      <w:r>
        <w:t xml:space="preserve"> which I initially just thought Phoebe was telling Silvius because possibly height would be something she would look for in a man, yet then she realises she accepts his height because she’s attracted to him.  However, looking into this deeper, I’ve realised she could be realising he isn’t very tall. This links to the fact Ganymede is a woman, and woman are stereotypically shorter than men. Although Phoebe doesn’t know Ganymede is a man, she is starting to question the height, and then makes an excuse for it. This subtly foreshadows the plot for the audience. Following this, Phoebe says “his leg is but so-so”</w:t>
      </w:r>
      <w:r w:rsidR="00671D28">
        <w:rPr>
          <w:vertAlign w:val="superscript"/>
        </w:rPr>
        <w:t>22</w:t>
      </w:r>
      <w:r>
        <w:t xml:space="preserve">, there could once again be sexual connotations as it represents ‘the third leg’ which Phoebe is dreaming about. However, Ganymede surprisingly doesn’t have a third leg, which Phoebe doesn’t know. Lots of Phoebe’s speech seems to be more obvious to the audience than Phoebe’s ditsy character through the hidden inferences which shows Shakespeare wrote this </w:t>
      </w:r>
      <w:r w:rsidR="000529F6">
        <w:t xml:space="preserve">dialogue with the effect to convey his opinions on Phoebe’s character. </w:t>
      </w:r>
    </w:p>
    <w:p w14:paraId="75F1F016" w14:textId="77777777" w:rsidR="003B6E29" w:rsidRPr="003B6E29" w:rsidRDefault="003B6E29" w:rsidP="003B6E29">
      <w:pPr>
        <w:pStyle w:val="Header"/>
        <w:rPr>
          <w:sz w:val="24"/>
          <w:u w:val="single"/>
        </w:rPr>
      </w:pPr>
      <w:r w:rsidRPr="003B6E29">
        <w:rPr>
          <w:sz w:val="24"/>
          <w:u w:val="single"/>
        </w:rPr>
        <w:t>Section 5: Analyse and discuss the nature and function of the acting area in Elizabethan and Jacobean theatre and how you have used, utilised or varied from this in your performance.</w:t>
      </w:r>
    </w:p>
    <w:p w14:paraId="2AB3D20C" w14:textId="2F608D8E" w:rsidR="001462D9" w:rsidRDefault="001462D9" w:rsidP="001462D9">
      <w:r>
        <w:t>Shakespeare had a big impact on Elizabethan and Jacobean theatre. When I am performing my monologue (Phoebe- ‘As You Like It’), I am a female actor, also characterised as a female. In the Elizabethan and Jacobean era, it would’ve been a young lad playing the role of a female due to their high pitched/ unbroken voice and smaller figure. This was because women legally weren’t allowed on the stage</w:t>
      </w:r>
      <w:r w:rsidR="00671D28">
        <w:rPr>
          <w:vertAlign w:val="superscript"/>
        </w:rPr>
        <w:t>1</w:t>
      </w:r>
      <w:r>
        <w:t>. Women were first allowed on the stage in 1660, when Charles II saw women on stage in Europe and wanted to bring it to London</w:t>
      </w:r>
      <w:r w:rsidR="00671D28">
        <w:rPr>
          <w:vertAlign w:val="superscript"/>
        </w:rPr>
        <w:t>2</w:t>
      </w:r>
      <w:r>
        <w:t xml:space="preserve">. Shakespeare wrote parts and dialogue for certain people to play the role, thus meaning the children playing the female roles would have had less speech. Although Phoebe has a monologue, she doesn’t have much dialogue in the play so this is a </w:t>
      </w:r>
      <w:r>
        <w:lastRenderedPageBreak/>
        <w:t>prime example. Myself playing a woman’s role will bring more belief into the role and not mean the audience will have to ‘suspend their disbelief’</w:t>
      </w:r>
      <w:r w:rsidR="00671D28">
        <w:rPr>
          <w:vertAlign w:val="superscript"/>
        </w:rPr>
        <w:t>3</w:t>
      </w:r>
      <w:r>
        <w:t xml:space="preserve"> like Elizabethan and Jacobean theatre would’ve encouraged. </w:t>
      </w:r>
    </w:p>
    <w:p w14:paraId="4F8DF01F" w14:textId="645D753A" w:rsidR="001462D9" w:rsidRDefault="001462D9" w:rsidP="001462D9">
      <w:pPr>
        <w:rPr>
          <w:lang w:eastAsia="en-GB"/>
        </w:rPr>
      </w:pPr>
      <w:r>
        <w:t>In Elizabethan and Jacobean theatre there was no concept of the fourth wall during performance</w:t>
      </w:r>
      <w:r w:rsidR="00671D28">
        <w:rPr>
          <w:vertAlign w:val="superscript"/>
        </w:rPr>
        <w:t>4</w:t>
      </w:r>
      <w:r>
        <w:t>. Phoebe breaks the fourth wall as I perform her monologue because she plays towards the audience, as if they are Silvius- directing the line “Wilt thou, Silvius?”</w:t>
      </w:r>
      <w:r w:rsidR="00671D28">
        <w:rPr>
          <w:vertAlign w:val="superscript"/>
        </w:rPr>
        <w:t>5</w:t>
      </w:r>
      <w:r>
        <w:t xml:space="preserve"> to a specific audience member. However, if this monologue was played in the Elizabethan and Jacobean era, it wouldn’t have been played to the audience because even though the actor would’ve had full awareness of the audience</w:t>
      </w:r>
      <w:r w:rsidR="00671D28">
        <w:rPr>
          <w:vertAlign w:val="superscript"/>
        </w:rPr>
        <w:t>6</w:t>
      </w:r>
      <w:r>
        <w:t>, they would have had another actor in the space playing Silvius who they would personally direct the speech too. Although Shakespeare wrote asides and soliloquies to play to the Elizabethan/ Jacobean audience’s mentality and aid response</w:t>
      </w:r>
      <w:r w:rsidR="00671D28">
        <w:rPr>
          <w:vertAlign w:val="superscript"/>
        </w:rPr>
        <w:t>7</w:t>
      </w:r>
      <w:r>
        <w:t xml:space="preserve">, I am aiming to do this through breaking the fourth wall in my performance and treating my monologue as if it’s like a soliloquy, but the audience are Silvius. The </w:t>
      </w:r>
      <w:r>
        <w:rPr>
          <w:lang w:eastAsia="en-GB"/>
        </w:rPr>
        <w:t>Elizabethan and Jacobean audience would feel anxiety for Rosalind’s behaviour as she is rebellious and then disguises as Ganymede</w:t>
      </w:r>
      <w:r w:rsidR="00671D28">
        <w:rPr>
          <w:vertAlign w:val="superscript"/>
          <w:lang w:eastAsia="en-GB"/>
        </w:rPr>
        <w:t>8</w:t>
      </w:r>
      <w:bookmarkStart w:id="2" w:name="_GoBack"/>
      <w:bookmarkEnd w:id="2"/>
      <w:r>
        <w:rPr>
          <w:lang w:eastAsia="en-GB"/>
        </w:rPr>
        <w:t>. This means they would also feel anxiety on behalf of Phoebe during her monologue and be encouraging towards her negativity about Ganymede- “’Tis but a peevish boy”</w:t>
      </w:r>
      <w:r w:rsidR="00671D28">
        <w:rPr>
          <w:vertAlign w:val="superscript"/>
          <w:lang w:eastAsia="en-GB"/>
        </w:rPr>
        <w:t>9</w:t>
      </w:r>
      <w:r>
        <w:rPr>
          <w:lang w:eastAsia="en-GB"/>
        </w:rPr>
        <w:t>- rather than her lust for him. This reflects the thoughts Silvius would also feel enhancing the audience’s connection with Silvius on an emotional level which I aim to portray as I’m performing the monologue away from the plot of ‘As You Like It’ . However,</w:t>
      </w:r>
      <w:r w:rsidR="00595BB5">
        <w:rPr>
          <w:lang w:eastAsia="en-GB"/>
        </w:rPr>
        <w:t xml:space="preserve"> in context of the whole play,</w:t>
      </w:r>
      <w:r>
        <w:rPr>
          <w:lang w:eastAsia="en-GB"/>
        </w:rPr>
        <w:t xml:space="preserve"> a modern-day audience would see the relationship between Ganymede and Phoebe as a more humorous situation as</w:t>
      </w:r>
      <w:r w:rsidR="004518C6">
        <w:rPr>
          <w:lang w:eastAsia="en-GB"/>
        </w:rPr>
        <w:t xml:space="preserve"> I can assume</w:t>
      </w:r>
      <w:r>
        <w:rPr>
          <w:lang w:eastAsia="en-GB"/>
        </w:rPr>
        <w:t xml:space="preserve"> the story-line is less believed to be realistic nowadays</w:t>
      </w:r>
      <w:r w:rsidR="004518C6">
        <w:rPr>
          <w:lang w:eastAsia="en-GB"/>
        </w:rPr>
        <w:t xml:space="preserve"> (Royalty wouldn’t rebel)</w:t>
      </w:r>
      <w:r>
        <w:rPr>
          <w:lang w:eastAsia="en-GB"/>
        </w:rPr>
        <w:t xml:space="preserve">, making it more predictable. </w:t>
      </w:r>
    </w:p>
    <w:p w14:paraId="1341C655" w14:textId="517F2E33" w:rsidR="001462D9" w:rsidRDefault="001462D9" w:rsidP="001462D9">
      <w:r>
        <w:t>In Elizabethan and Jacobean theatre rehearsals, the actor was expected to direct them self</w:t>
      </w:r>
      <w:r w:rsidR="004518C6">
        <w:rPr>
          <w:vertAlign w:val="superscript"/>
        </w:rPr>
        <w:t>10</w:t>
      </w:r>
      <w:r>
        <w:t xml:space="preserve"> through utilising the language of the text the actor was given. Similarly, in my rehearsal process I have mostly directed myself on how to perform this monologue. In independent rehearsal I have translated the language, and analysed the language to paint the words and vary my voice and physicality to successfully interpret the monologue and have a final piece. The actor in the Elizabethan and Jacobean era would’ve also done this through independent rehearsal.</w:t>
      </w:r>
      <w:r w:rsidR="004518C6">
        <w:rPr>
          <w:vertAlign w:val="superscript"/>
        </w:rPr>
        <w:t>11</w:t>
      </w:r>
      <w:r>
        <w:t xml:space="preserve">  However, I have had access to the whole play so I can analyse my character’s relationships too, whereas in the Elizabethan and Jacobean era the actor would only be aware of their lines and their cue lines</w:t>
      </w:r>
      <w:r w:rsidR="004518C6">
        <w:t>.</w:t>
      </w:r>
      <w:r w:rsidR="004518C6">
        <w:rPr>
          <w:vertAlign w:val="superscript"/>
        </w:rPr>
        <w:t>12</w:t>
      </w:r>
      <w:r>
        <w:t xml:space="preserve"> </w:t>
      </w:r>
    </w:p>
    <w:p w14:paraId="5D626206" w14:textId="0B20DC23" w:rsidR="001462D9" w:rsidRDefault="001462D9" w:rsidP="001462D9">
      <w:r>
        <w:t xml:space="preserve">The Globe theatre </w:t>
      </w:r>
      <w:r w:rsidR="002441D2">
        <w:t>in</w:t>
      </w:r>
      <w:r>
        <w:t xml:space="preserve"> London was very well known for theatrical performances in the Elizabethan and Jacobean era. The audience were sat in thrust from the stage, which was also a very common layout in the playhouses and the amphitheatres used</w:t>
      </w:r>
      <w:r w:rsidR="002441D2">
        <w:rPr>
          <w:vertAlign w:val="superscript"/>
        </w:rPr>
        <w:t>13</w:t>
      </w:r>
      <w:r>
        <w:t>. In my performance of my monologue, I decided to not place my audience in the thrust but have them end on. This was because I feel like although it wouldn’t provide the intimacy as a group, having the audience spread out a bit more along the width would allow me to break the fourth wall and have more intimacy with the audience members individually, creating more isolation. The aim of this will be to make them feel like Silvius individually rather than as a collective, enhancing their emotional connection to Silvius’ character to feel the sadness he would feel hearing these words from Phoebe.</w:t>
      </w:r>
      <w:r w:rsidR="00D86F85">
        <w:t xml:space="preserve"> </w:t>
      </w:r>
      <w:r w:rsidR="00D86F85">
        <w:t>Lighting wasn’t used in the Elizabethan and Jacobean era like it is today. The actors performed to candle light or within the light of the sun- during the day. When I perform my monologue, I will also be using natural light as I don’t think electric lights are necessary. This encourages the audience to feel involved more as I can make eye contact and interact with them. This allows me to be able to see my audience and interact with them on a personal level</w:t>
      </w:r>
      <w:r w:rsidR="00395F00">
        <w:t xml:space="preserve"> enhancing the actor/audience relationship.</w:t>
      </w:r>
    </w:p>
    <w:p w14:paraId="22577465" w14:textId="5E7D8754" w:rsidR="001462D9" w:rsidRDefault="001462D9" w:rsidP="001462D9">
      <w:pPr>
        <w:rPr>
          <w:rFonts w:ascii="Arial" w:hAnsi="Arial" w:cs="Arial"/>
          <w:color w:val="222222"/>
          <w:sz w:val="21"/>
          <w:szCs w:val="21"/>
          <w:shd w:val="clear" w:color="auto" w:fill="FFFFFF"/>
        </w:rPr>
      </w:pPr>
      <w:r>
        <w:t>Due to the sparsity/ lack of the set in Shakespearian times, the brightness of costumes were used to create a visual effect for the audience</w:t>
      </w:r>
      <w:r w:rsidR="002441D2">
        <w:rPr>
          <w:vertAlign w:val="superscript"/>
        </w:rPr>
        <w:t>14</w:t>
      </w:r>
      <w:r>
        <w:t>. However, the colours were picked specifically depending on many elements e.g the colour purple would be used to convey royalty in the social hierarchy</w:t>
      </w:r>
      <w:r w:rsidR="006F1CE8">
        <w:rPr>
          <w:vertAlign w:val="superscript"/>
        </w:rPr>
        <w:t>15</w:t>
      </w:r>
      <w:r>
        <w:t xml:space="preserve">. The </w:t>
      </w:r>
      <w:r>
        <w:lastRenderedPageBreak/>
        <w:t>most expensive costumes were allocated to the characters who were higher class due to the lack of budget.</w:t>
      </w:r>
      <w:r w:rsidR="006F1CE8">
        <w:rPr>
          <w:vertAlign w:val="superscript"/>
        </w:rPr>
        <w:t>16</w:t>
      </w:r>
      <w:r>
        <w:t xml:space="preserve"> This means that when ‘As You Like It’ was performed in the Elizabethan and Jacobean era, Phoebe wouldn’t of had money spent on her costume as she is a lower class shepherdess, meaning the actor would’ve just worn </w:t>
      </w:r>
      <w:r w:rsidR="006F1CE8">
        <w:t>cottons and cheap clothing</w:t>
      </w:r>
      <w:r w:rsidR="006F1CE8">
        <w:rPr>
          <w:vertAlign w:val="superscript"/>
        </w:rPr>
        <w:t>17</w:t>
      </w:r>
      <w:r>
        <w:t>. For my portrayal of Phoebe, I will be wearing a white and red t-shirt and a character skirt. I believe that nowadays colour’s portray different themes than in the Elizabethan and Jacobean era, e.g- green represents nature, and red represents passion/ determination. Therefore, as Phoebe I will be wearing elements of the colour red to portray her lust for Ganymede and determination to make Ganymede love her. This also reflects her dialogue “There was a pretty redness in his lip.”</w:t>
      </w:r>
      <w:r w:rsidR="006F1CE8">
        <w:rPr>
          <w:vertAlign w:val="superscript"/>
        </w:rPr>
        <w:t>18</w:t>
      </w:r>
      <w:r>
        <w:t xml:space="preserve"> Through her costume, I am portraying that she also has the hint of redness about her, enhancing Ganymede’s femininity and suggesting she feels passion towards him. The skirt adds the femininity to Phoebe’s character. The colour white was the traditional colour of the flag flown for when one of Shakespeare’s comedies were being performed at the Globe theatre</w:t>
      </w:r>
      <w:r w:rsidR="006F1CE8">
        <w:rPr>
          <w:vertAlign w:val="superscript"/>
        </w:rPr>
        <w:t>19</w:t>
      </w:r>
      <w:r>
        <w:t>. My t-shirt having white keeps some of the Shakespearian tradition within the monologue which is performed alone without the rest of the play. The colour white is also representing purity. Despite the sexual connotations Phoebe’s monologue portrays- “His leg is but so-so”</w:t>
      </w:r>
      <w:r w:rsidR="006F1CE8">
        <w:rPr>
          <w:vertAlign w:val="superscript"/>
        </w:rPr>
        <w:t>20</w:t>
      </w:r>
      <w:r>
        <w:t xml:space="preserve">- I would like to portray Phoebe’s innocence and the fact Ganymede is her first love through her costume. </w:t>
      </w:r>
    </w:p>
    <w:p w14:paraId="0A7D3A0B" w14:textId="77777777" w:rsidR="00E74C55" w:rsidRDefault="00E74C55" w:rsidP="00E74C55">
      <w:pPr>
        <w:jc w:val="center"/>
        <w:rPr>
          <w:sz w:val="24"/>
          <w:u w:val="single"/>
        </w:rPr>
      </w:pPr>
      <w:r>
        <w:rPr>
          <w:sz w:val="24"/>
          <w:u w:val="single"/>
        </w:rPr>
        <w:t xml:space="preserve">Bibliography </w:t>
      </w:r>
    </w:p>
    <w:p w14:paraId="012875D1" w14:textId="77777777" w:rsidR="00E74C55" w:rsidRPr="002448E7" w:rsidRDefault="00E74C55" w:rsidP="00E74C55">
      <w:pPr>
        <w:rPr>
          <w:rFonts w:cstheme="minorHAnsi"/>
          <w:sz w:val="20"/>
          <w:szCs w:val="20"/>
        </w:rPr>
      </w:pPr>
      <w:r w:rsidRPr="002448E7">
        <w:rPr>
          <w:rFonts w:cstheme="minorHAnsi"/>
          <w:sz w:val="20"/>
          <w:szCs w:val="20"/>
        </w:rPr>
        <w:t>Section 1:</w:t>
      </w:r>
    </w:p>
    <w:p w14:paraId="083C80C9" w14:textId="77777777" w:rsidR="00E74C55" w:rsidRPr="002448E7" w:rsidRDefault="00E74C55" w:rsidP="00E74C55">
      <w:pPr>
        <w:pStyle w:val="NoSpacing"/>
        <w:rPr>
          <w:rFonts w:cstheme="minorHAnsi"/>
          <w:sz w:val="20"/>
          <w:szCs w:val="20"/>
        </w:rPr>
      </w:pPr>
      <w:r w:rsidRPr="002448E7">
        <w:rPr>
          <w:rStyle w:val="EndnoteReference"/>
          <w:rFonts w:cstheme="minorHAnsi"/>
          <w:sz w:val="20"/>
          <w:szCs w:val="20"/>
        </w:rPr>
        <w:footnoteRef/>
      </w:r>
      <w:r w:rsidRPr="002448E7">
        <w:rPr>
          <w:rFonts w:cstheme="minorHAnsi"/>
          <w:sz w:val="20"/>
          <w:szCs w:val="20"/>
        </w:rPr>
        <w:t xml:space="preserve"> </w:t>
      </w:r>
      <w:hyperlink r:id="rId6" w:history="1">
        <w:r w:rsidRPr="002448E7">
          <w:rPr>
            <w:rStyle w:val="Hyperlink"/>
            <w:rFonts w:cstheme="minorHAnsi"/>
            <w:color w:val="auto"/>
            <w:sz w:val="20"/>
            <w:szCs w:val="20"/>
            <w:u w:val="none"/>
          </w:rPr>
          <w:t>https://www.rsc.org.uk/shakespeares-plays/tragedies-comedies-histories</w:t>
        </w:r>
      </w:hyperlink>
      <w:r w:rsidRPr="002448E7">
        <w:rPr>
          <w:rStyle w:val="Hyperlink"/>
          <w:rFonts w:cstheme="minorHAnsi"/>
          <w:color w:val="auto"/>
          <w:sz w:val="20"/>
          <w:szCs w:val="20"/>
          <w:u w:val="none"/>
        </w:rPr>
        <w:t xml:space="preserve"> </w:t>
      </w:r>
    </w:p>
    <w:p w14:paraId="142558CB"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2</w:t>
      </w:r>
      <w:r w:rsidRPr="002448E7">
        <w:rPr>
          <w:rFonts w:cstheme="minorHAnsi"/>
          <w:sz w:val="20"/>
          <w:szCs w:val="20"/>
        </w:rPr>
        <w:t xml:space="preserve"> </w:t>
      </w:r>
      <w:hyperlink r:id="rId7" w:history="1">
        <w:r w:rsidRPr="002448E7">
          <w:rPr>
            <w:rStyle w:val="Hyperlink"/>
            <w:rFonts w:cstheme="minorHAnsi"/>
            <w:color w:val="auto"/>
            <w:sz w:val="20"/>
            <w:szCs w:val="20"/>
            <w:u w:val="none"/>
          </w:rPr>
          <w:t>http://www.sparknotes.com/shakespeare/lear/character/edmund/</w:t>
        </w:r>
      </w:hyperlink>
      <w:r w:rsidRPr="002448E7">
        <w:rPr>
          <w:rFonts w:cstheme="minorHAnsi"/>
          <w:sz w:val="20"/>
          <w:szCs w:val="20"/>
        </w:rPr>
        <w:t xml:space="preserve"> </w:t>
      </w:r>
    </w:p>
    <w:p w14:paraId="77CC2472"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3</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2016</w:t>
      </w:r>
    </w:p>
    <w:p w14:paraId="6D9F108D"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4</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2016</w:t>
      </w:r>
    </w:p>
    <w:p w14:paraId="0A4ADF72"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5</w:t>
      </w:r>
      <w:r w:rsidRPr="002448E7">
        <w:rPr>
          <w:rFonts w:cstheme="minorHAnsi"/>
          <w:sz w:val="20"/>
          <w:szCs w:val="20"/>
        </w:rPr>
        <w:t xml:space="preserve"> </w:t>
      </w:r>
      <w:hyperlink r:id="rId8" w:history="1">
        <w:r w:rsidRPr="002448E7">
          <w:rPr>
            <w:rStyle w:val="Hyperlink"/>
            <w:rFonts w:cstheme="minorHAnsi"/>
            <w:color w:val="auto"/>
            <w:sz w:val="20"/>
            <w:szCs w:val="20"/>
            <w:u w:val="none"/>
          </w:rPr>
          <w:t>http://www.sparknotes.com/shakespeare/lear/character/goneril-and-regan/</w:t>
        </w:r>
      </w:hyperlink>
      <w:r w:rsidRPr="002448E7">
        <w:rPr>
          <w:rFonts w:cstheme="minorHAnsi"/>
          <w:sz w:val="20"/>
          <w:szCs w:val="20"/>
        </w:rPr>
        <w:t xml:space="preserve"> </w:t>
      </w:r>
    </w:p>
    <w:p w14:paraId="756AD361"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6</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2019</w:t>
      </w:r>
    </w:p>
    <w:p w14:paraId="1E3C2E92"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7</w:t>
      </w:r>
      <w:r w:rsidRPr="002448E7">
        <w:rPr>
          <w:rFonts w:cstheme="minorHAnsi"/>
          <w:sz w:val="20"/>
          <w:szCs w:val="20"/>
        </w:rPr>
        <w:t xml:space="preserve"> </w:t>
      </w:r>
      <w:hyperlink r:id="rId9" w:history="1">
        <w:r w:rsidRPr="002448E7">
          <w:rPr>
            <w:rStyle w:val="Hyperlink"/>
            <w:rFonts w:cstheme="minorHAnsi"/>
            <w:color w:val="auto"/>
            <w:sz w:val="20"/>
            <w:szCs w:val="20"/>
            <w:u w:val="none"/>
          </w:rPr>
          <w:t>https://www.shmoop.com/king-lear/goneril.html</w:t>
        </w:r>
      </w:hyperlink>
      <w:r w:rsidRPr="002448E7">
        <w:rPr>
          <w:rFonts w:cstheme="minorHAnsi"/>
          <w:sz w:val="20"/>
          <w:szCs w:val="20"/>
        </w:rPr>
        <w:t xml:space="preserve"> </w:t>
      </w:r>
    </w:p>
    <w:p w14:paraId="05D3541C"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8</w:t>
      </w:r>
      <w:r w:rsidRPr="002448E7">
        <w:rPr>
          <w:rFonts w:cstheme="minorHAnsi"/>
          <w:sz w:val="20"/>
          <w:szCs w:val="20"/>
        </w:rPr>
        <w:t xml:space="preserve"> </w:t>
      </w:r>
      <w:hyperlink r:id="rId10" w:history="1">
        <w:r w:rsidRPr="002448E7">
          <w:rPr>
            <w:rStyle w:val="Hyperlink"/>
            <w:rFonts w:cstheme="minorHAnsi"/>
            <w:color w:val="auto"/>
            <w:sz w:val="20"/>
            <w:szCs w:val="20"/>
            <w:u w:val="none"/>
          </w:rPr>
          <w:t>http://nfs.sparknotes.com/romeojuliet/characters.html</w:t>
        </w:r>
      </w:hyperlink>
      <w:r w:rsidRPr="002448E7">
        <w:rPr>
          <w:rFonts w:cstheme="minorHAnsi"/>
          <w:sz w:val="20"/>
          <w:szCs w:val="20"/>
        </w:rPr>
        <w:t xml:space="preserve"> </w:t>
      </w:r>
    </w:p>
    <w:p w14:paraId="174E6B13"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9</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1714</w:t>
      </w:r>
    </w:p>
    <w:p w14:paraId="366E7485"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t>1</w:t>
      </w:r>
      <w:r w:rsidRPr="002448E7">
        <w:rPr>
          <w:rFonts w:cstheme="minorHAnsi"/>
          <w:sz w:val="20"/>
          <w:szCs w:val="20"/>
          <w:vertAlign w:val="superscript"/>
        </w:rPr>
        <w:t>0</w:t>
      </w:r>
      <w:hyperlink r:id="rId11" w:history="1">
        <w:r w:rsidRPr="002448E7">
          <w:rPr>
            <w:rStyle w:val="Hyperlink"/>
            <w:rFonts w:cstheme="minorHAnsi"/>
            <w:color w:val="auto"/>
            <w:sz w:val="20"/>
            <w:szCs w:val="20"/>
            <w:u w:val="none"/>
          </w:rPr>
          <w:t>http://www.bbc.co.uk/schools/gcsebitesize/english_literature/dramaromeojuliet/2drama_romeojuliet_charrev1.shtml</w:t>
        </w:r>
      </w:hyperlink>
      <w:r w:rsidRPr="002448E7">
        <w:rPr>
          <w:rStyle w:val="Hyperlink"/>
          <w:rFonts w:cstheme="minorHAnsi"/>
          <w:color w:val="auto"/>
          <w:sz w:val="20"/>
          <w:szCs w:val="20"/>
          <w:u w:val="none"/>
        </w:rPr>
        <w:t xml:space="preserve"> </w:t>
      </w:r>
    </w:p>
    <w:p w14:paraId="4678EA22"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1</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204</w:t>
      </w:r>
    </w:p>
    <w:p w14:paraId="27BAEFB2"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2</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204</w:t>
      </w:r>
    </w:p>
    <w:p w14:paraId="498A553B"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3</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204</w:t>
      </w:r>
    </w:p>
    <w:p w14:paraId="5AF4A2E8"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4</w:t>
      </w:r>
      <w:r w:rsidRPr="002448E7">
        <w:rPr>
          <w:rFonts w:cstheme="minorHAnsi"/>
          <w:sz w:val="20"/>
          <w:szCs w:val="20"/>
        </w:rPr>
        <w:t xml:space="preserve"> </w:t>
      </w:r>
      <w:hyperlink r:id="rId12" w:history="1">
        <w:r w:rsidRPr="002448E7">
          <w:rPr>
            <w:rStyle w:val="Hyperlink"/>
            <w:rFonts w:cstheme="minorHAnsi"/>
            <w:color w:val="auto"/>
            <w:sz w:val="20"/>
            <w:szCs w:val="20"/>
            <w:u w:val="none"/>
          </w:rPr>
          <w:t>https://www.cliffsnotes.com/literature/t/twelfth-night/character-analysis/viola</w:t>
        </w:r>
      </w:hyperlink>
      <w:r w:rsidRPr="002448E7">
        <w:rPr>
          <w:rFonts w:cstheme="minorHAnsi"/>
          <w:sz w:val="20"/>
          <w:szCs w:val="20"/>
        </w:rPr>
        <w:t xml:space="preserve"> </w:t>
      </w:r>
    </w:p>
    <w:p w14:paraId="761A7C63"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5</w:t>
      </w:r>
      <w:r w:rsidRPr="002448E7">
        <w:rPr>
          <w:rFonts w:cstheme="minorHAnsi"/>
          <w:sz w:val="20"/>
          <w:szCs w:val="20"/>
        </w:rPr>
        <w:t xml:space="preserve"> </w:t>
      </w:r>
      <w:hyperlink r:id="rId13" w:history="1">
        <w:r w:rsidRPr="002448E7">
          <w:rPr>
            <w:rStyle w:val="Hyperlink"/>
            <w:rFonts w:cstheme="minorHAnsi"/>
            <w:color w:val="auto"/>
            <w:sz w:val="20"/>
            <w:szCs w:val="20"/>
            <w:u w:val="none"/>
          </w:rPr>
          <w:t>https://www.cliffsnotes.com/literature/t/twelfth-night/play-summary</w:t>
        </w:r>
      </w:hyperlink>
      <w:r w:rsidRPr="002448E7">
        <w:rPr>
          <w:rFonts w:cstheme="minorHAnsi"/>
          <w:sz w:val="20"/>
          <w:szCs w:val="20"/>
        </w:rPr>
        <w:t xml:space="preserve"> </w:t>
      </w:r>
    </w:p>
    <w:p w14:paraId="7122E78F"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6</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663</w:t>
      </w:r>
    </w:p>
    <w:p w14:paraId="631A540E"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7</w:t>
      </w:r>
      <w:r w:rsidRPr="002448E7">
        <w:rPr>
          <w:rFonts w:cstheme="minorHAnsi"/>
          <w:sz w:val="20"/>
          <w:szCs w:val="20"/>
        </w:rPr>
        <w:t xml:space="preserve"> </w:t>
      </w:r>
      <w:hyperlink r:id="rId14" w:history="1">
        <w:r w:rsidRPr="002448E7">
          <w:rPr>
            <w:rStyle w:val="Hyperlink"/>
            <w:rFonts w:cstheme="minorHAnsi"/>
            <w:color w:val="auto"/>
            <w:sz w:val="20"/>
            <w:szCs w:val="20"/>
            <w:u w:val="none"/>
          </w:rPr>
          <w:t>http://www.sparknotes.com/shakespeare/asyoulikeit/character/rosalind/</w:t>
        </w:r>
      </w:hyperlink>
      <w:r w:rsidRPr="002448E7">
        <w:rPr>
          <w:rFonts w:cstheme="minorHAnsi"/>
          <w:sz w:val="20"/>
          <w:szCs w:val="20"/>
        </w:rPr>
        <w:t xml:space="preserve"> </w:t>
      </w:r>
    </w:p>
    <w:p w14:paraId="041787B6"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8</w:t>
      </w:r>
      <w:r w:rsidRPr="002448E7">
        <w:rPr>
          <w:rFonts w:cstheme="minorHAnsi"/>
          <w:sz w:val="20"/>
          <w:szCs w:val="20"/>
        </w:rPr>
        <w:t xml:space="preserve"> </w:t>
      </w:r>
      <w:hyperlink r:id="rId15" w:history="1">
        <w:r w:rsidRPr="002448E7">
          <w:rPr>
            <w:rStyle w:val="Hyperlink"/>
            <w:rFonts w:cstheme="minorHAnsi"/>
            <w:color w:val="auto"/>
            <w:sz w:val="20"/>
            <w:szCs w:val="20"/>
            <w:u w:val="none"/>
          </w:rPr>
          <w:t>https://www.youtube.com/watch?v=wFChichBoPI</w:t>
        </w:r>
      </w:hyperlink>
      <w:r w:rsidRPr="002448E7">
        <w:rPr>
          <w:rFonts w:cstheme="minorHAnsi"/>
          <w:sz w:val="20"/>
          <w:szCs w:val="20"/>
        </w:rPr>
        <w:t xml:space="preserve"> </w:t>
      </w:r>
    </w:p>
    <w:p w14:paraId="15BE16CE"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footnoteRef/>
      </w:r>
      <w:r w:rsidRPr="002448E7">
        <w:rPr>
          <w:rFonts w:cstheme="minorHAnsi"/>
          <w:sz w:val="20"/>
          <w:szCs w:val="20"/>
          <w:vertAlign w:val="superscript"/>
        </w:rPr>
        <w:t>9</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508</w:t>
      </w:r>
    </w:p>
    <w:p w14:paraId="387D8D77" w14:textId="77777777" w:rsidR="00E74C55" w:rsidRPr="002448E7" w:rsidRDefault="00E74C55" w:rsidP="00E74C55">
      <w:pPr>
        <w:pStyle w:val="NoSpacing"/>
        <w:rPr>
          <w:rFonts w:cstheme="minorHAnsi"/>
          <w:sz w:val="20"/>
          <w:szCs w:val="20"/>
        </w:rPr>
      </w:pPr>
      <w:r w:rsidRPr="002448E7">
        <w:rPr>
          <w:rFonts w:cstheme="minorHAnsi"/>
          <w:sz w:val="20"/>
          <w:szCs w:val="20"/>
          <w:vertAlign w:val="superscript"/>
        </w:rPr>
        <w:t>20</w:t>
      </w:r>
      <w:r w:rsidRPr="002448E7">
        <w:rPr>
          <w:rFonts w:cstheme="minorHAnsi"/>
          <w:sz w:val="20"/>
          <w:szCs w:val="20"/>
        </w:rPr>
        <w:t>Edited by Jonathan Bate and Eric Rasmussen, The RSC Shakespeare, ‘William Shakespeare COMPLETE WORKS’, Macmillan publishers ltd, Houndmills, Basingstoke, Hampshire, RG21 6XS, hardback 2007, page 508</w:t>
      </w:r>
    </w:p>
    <w:p w14:paraId="43A8E3A6" w14:textId="77777777" w:rsidR="00E74C55" w:rsidRPr="002448E7" w:rsidRDefault="00E74C55" w:rsidP="00E74C55">
      <w:pPr>
        <w:pStyle w:val="NoSpacing"/>
        <w:rPr>
          <w:rFonts w:cstheme="minorHAnsi"/>
          <w:sz w:val="20"/>
          <w:szCs w:val="20"/>
        </w:rPr>
      </w:pPr>
      <w:r w:rsidRPr="002448E7">
        <w:rPr>
          <w:rStyle w:val="FootnoteReference"/>
          <w:rFonts w:cstheme="minorHAnsi"/>
          <w:sz w:val="20"/>
          <w:szCs w:val="20"/>
        </w:rPr>
        <w:lastRenderedPageBreak/>
        <w:t>2</w:t>
      </w:r>
      <w:r w:rsidRPr="002448E7">
        <w:rPr>
          <w:rFonts w:cstheme="minorHAnsi"/>
          <w:sz w:val="20"/>
          <w:szCs w:val="20"/>
          <w:vertAlign w:val="superscript"/>
        </w:rPr>
        <w:t>1</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508</w:t>
      </w:r>
      <w:r w:rsidRPr="002448E7">
        <w:rPr>
          <w:rFonts w:cstheme="minorHAnsi"/>
          <w:sz w:val="20"/>
          <w:szCs w:val="20"/>
        </w:rPr>
        <w:br/>
      </w:r>
      <w:r w:rsidRPr="002448E7">
        <w:rPr>
          <w:rFonts w:cstheme="minorHAnsi"/>
          <w:sz w:val="20"/>
          <w:szCs w:val="20"/>
          <w:vertAlign w:val="superscript"/>
        </w:rPr>
        <w:t>22</w:t>
      </w:r>
      <w:r w:rsidRPr="002448E7">
        <w:rPr>
          <w:rFonts w:cstheme="minorHAnsi"/>
          <w:sz w:val="20"/>
          <w:szCs w:val="20"/>
        </w:rPr>
        <w:t>Edited by Jonathan Bate and Eric Rasmussen, The RSC Shakespeare, ‘William Shakespeare COMPLETE WORKS’, Macmillan publishers ltd, Houndmills, Basingstoke, Hampshire, RG21 6XS, hardback 2007, page 472-525</w:t>
      </w:r>
      <w:r w:rsidRPr="002448E7">
        <w:rPr>
          <w:rFonts w:cstheme="minorHAnsi"/>
          <w:sz w:val="20"/>
          <w:szCs w:val="20"/>
        </w:rPr>
        <w:br/>
      </w:r>
      <w:r w:rsidRPr="002448E7">
        <w:rPr>
          <w:rStyle w:val="FootnoteReference"/>
          <w:rFonts w:cstheme="minorHAnsi"/>
          <w:sz w:val="20"/>
          <w:szCs w:val="20"/>
        </w:rPr>
        <w:t>2</w:t>
      </w:r>
      <w:r w:rsidRPr="002448E7">
        <w:rPr>
          <w:rFonts w:cstheme="minorHAnsi"/>
          <w:sz w:val="20"/>
          <w:szCs w:val="20"/>
          <w:vertAlign w:val="superscript"/>
        </w:rPr>
        <w:t>3</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509-510</w:t>
      </w:r>
      <w:r w:rsidRPr="002448E7">
        <w:rPr>
          <w:rFonts w:cstheme="minorHAnsi"/>
          <w:sz w:val="20"/>
          <w:szCs w:val="20"/>
        </w:rPr>
        <w:br/>
      </w:r>
      <w:r w:rsidRPr="002448E7">
        <w:rPr>
          <w:rStyle w:val="FootnoteReference"/>
          <w:rFonts w:cstheme="minorHAnsi"/>
          <w:sz w:val="20"/>
          <w:szCs w:val="20"/>
        </w:rPr>
        <w:t>2</w:t>
      </w:r>
      <w:r w:rsidRPr="002448E7">
        <w:rPr>
          <w:rFonts w:cstheme="minorHAnsi"/>
          <w:sz w:val="20"/>
          <w:szCs w:val="20"/>
          <w:vertAlign w:val="superscript"/>
        </w:rPr>
        <w:t>4</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p>
    <w:p w14:paraId="413233D7" w14:textId="77777777" w:rsidR="00E74C55" w:rsidRPr="002448E7" w:rsidRDefault="00E74C55" w:rsidP="00E74C55">
      <w:pPr>
        <w:pStyle w:val="FootnoteText"/>
        <w:rPr>
          <w:rFonts w:cstheme="minorHAnsi"/>
          <w:b/>
        </w:rPr>
      </w:pPr>
    </w:p>
    <w:p w14:paraId="3DFBA575" w14:textId="77777777" w:rsidR="00E74C55" w:rsidRPr="002448E7" w:rsidRDefault="00E74C55" w:rsidP="00E74C55">
      <w:pPr>
        <w:rPr>
          <w:rFonts w:cstheme="minorHAnsi"/>
          <w:sz w:val="20"/>
          <w:szCs w:val="20"/>
        </w:rPr>
      </w:pPr>
      <w:r w:rsidRPr="002448E7">
        <w:rPr>
          <w:rFonts w:cstheme="minorHAnsi"/>
          <w:sz w:val="20"/>
          <w:szCs w:val="20"/>
        </w:rPr>
        <w:t>Section 2:</w:t>
      </w:r>
    </w:p>
    <w:p w14:paraId="7A0757FC" w14:textId="77777777" w:rsidR="00E74C55" w:rsidRPr="002448E7" w:rsidRDefault="00E74C55" w:rsidP="00E74C55">
      <w:pPr>
        <w:pStyle w:val="FootnoteText"/>
        <w:rPr>
          <w:rFonts w:cstheme="minorHAnsi"/>
        </w:rPr>
      </w:pPr>
      <w:r w:rsidRPr="002448E7">
        <w:rPr>
          <w:rStyle w:val="FootnoteReference"/>
          <w:rFonts w:cstheme="minorHAnsi"/>
        </w:rPr>
        <w:footnoteRef/>
      </w:r>
      <w:r w:rsidRPr="002448E7">
        <w:rPr>
          <w:rFonts w:cstheme="minorHAnsi"/>
        </w:rPr>
        <w:t xml:space="preserve"> Edited by Jonathan Bate and Eric Rasmussen, The RSC Shakespeare, ‘William Shakespeare COMPLETE WORKS’, Macmillan publishers ltd, Houndmills, Basingstoke, Hampshire, RG21 6XS, hardback 2007, page 508</w:t>
      </w:r>
    </w:p>
    <w:p w14:paraId="06C760A0" w14:textId="77777777" w:rsidR="00E74C55" w:rsidRPr="002448E7" w:rsidRDefault="00E74C55" w:rsidP="00E74C55">
      <w:pPr>
        <w:pStyle w:val="FootnoteText"/>
        <w:rPr>
          <w:rFonts w:cstheme="minorHAnsi"/>
        </w:rPr>
      </w:pPr>
      <w:r w:rsidRPr="002448E7">
        <w:rPr>
          <w:rStyle w:val="FootnoteReference"/>
          <w:rFonts w:cstheme="minorHAnsi"/>
        </w:rPr>
        <w:t>2</w:t>
      </w:r>
      <w:r w:rsidRPr="002448E7">
        <w:rPr>
          <w:rFonts w:cstheme="minorHAnsi"/>
        </w:rPr>
        <w:t xml:space="preserve"> </w:t>
      </w:r>
      <w:hyperlink r:id="rId16" w:history="1">
        <w:r w:rsidRPr="002448E7">
          <w:rPr>
            <w:rStyle w:val="Hyperlink"/>
            <w:rFonts w:cstheme="minorHAnsi"/>
            <w:color w:val="auto"/>
            <w:u w:val="none"/>
          </w:rPr>
          <w:t>https://www.rsc.org.uk/as-you-like-it/</w:t>
        </w:r>
      </w:hyperlink>
    </w:p>
    <w:p w14:paraId="29D29A31" w14:textId="77777777" w:rsidR="00E74C55" w:rsidRPr="002448E7" w:rsidRDefault="00E74C55" w:rsidP="00E74C55">
      <w:pPr>
        <w:pStyle w:val="FootnoteText"/>
        <w:rPr>
          <w:rFonts w:cstheme="minorHAnsi"/>
        </w:rPr>
      </w:pPr>
      <w:r w:rsidRPr="002448E7">
        <w:rPr>
          <w:rFonts w:cstheme="minorHAnsi"/>
          <w:vertAlign w:val="superscript"/>
        </w:rPr>
        <w:t xml:space="preserve">3 </w:t>
      </w:r>
      <w:r w:rsidRPr="002448E7">
        <w:rPr>
          <w:rFonts w:cstheme="minorHAnsi"/>
        </w:rPr>
        <w:t>Edited by Jonathan Bate and Eric Rasmussen, The RSC Shakespeare, ‘William Shakespeare COMPLETE WORKS’, Macmillan publishers ltd, Houndmills, Basingstoke, Hampshire, RG21 6XS, hardback 2007, page 509</w:t>
      </w:r>
    </w:p>
    <w:p w14:paraId="0F7208E5" w14:textId="77777777" w:rsidR="00E74C55" w:rsidRPr="002448E7" w:rsidRDefault="00E74C55" w:rsidP="00E74C55">
      <w:pPr>
        <w:pStyle w:val="FootnoteText"/>
        <w:rPr>
          <w:rFonts w:cstheme="minorHAnsi"/>
        </w:rPr>
      </w:pPr>
      <w:r w:rsidRPr="002448E7">
        <w:rPr>
          <w:rStyle w:val="FootnoteReference"/>
          <w:rFonts w:cstheme="minorHAnsi"/>
        </w:rPr>
        <w:t>4</w:t>
      </w:r>
      <w:r w:rsidRPr="002448E7">
        <w:rPr>
          <w:rFonts w:cstheme="minorHAnsi"/>
        </w:rPr>
        <w:t xml:space="preserve"> Edited by Jonathan Bate and Eric Rasmussen, The RSC Shakespeare, ‘William Shakespeare COMPLETE WORKS’, Macmillan publishers ltd, Houndmills, Basingstoke, Hampshire, RG21 6XS, hardback 2007, page 510</w:t>
      </w:r>
    </w:p>
    <w:p w14:paraId="24CBEA6C" w14:textId="77777777" w:rsidR="00E74C55" w:rsidRPr="002448E7" w:rsidRDefault="00E74C55" w:rsidP="00E74C55">
      <w:pPr>
        <w:pStyle w:val="FootnoteText"/>
        <w:rPr>
          <w:rFonts w:cstheme="minorHAnsi"/>
        </w:rPr>
      </w:pPr>
      <w:r w:rsidRPr="002448E7">
        <w:rPr>
          <w:rStyle w:val="FootnoteReference"/>
          <w:rFonts w:cstheme="minorHAnsi"/>
        </w:rPr>
        <w:t>5</w:t>
      </w:r>
      <w:r w:rsidRPr="002448E7">
        <w:rPr>
          <w:rFonts w:cstheme="minorHAnsi"/>
        </w:rPr>
        <w:t xml:space="preserve"> Edited by Jonathan Bate and Eric Rasmussen, The RSC Shakespeare, ‘William Shakespeare COMPLETE WORKS’, Macmillan publishers ltd, Houndmills, Basingstoke, Hampshire, RG21 6XS, hardback 2007, page 509</w:t>
      </w:r>
    </w:p>
    <w:p w14:paraId="3DECF1AC" w14:textId="77777777" w:rsidR="00E74C55" w:rsidRPr="002448E7" w:rsidRDefault="00E74C55" w:rsidP="00E74C55">
      <w:pPr>
        <w:pStyle w:val="FootnoteText"/>
        <w:rPr>
          <w:rFonts w:cstheme="minorHAnsi"/>
        </w:rPr>
      </w:pPr>
      <w:r w:rsidRPr="002448E7">
        <w:rPr>
          <w:rStyle w:val="FootnoteReference"/>
          <w:rFonts w:cstheme="minorHAnsi"/>
        </w:rPr>
        <w:t>6</w:t>
      </w:r>
      <w:r w:rsidRPr="002448E7">
        <w:rPr>
          <w:rFonts w:cstheme="minorHAnsi"/>
        </w:rPr>
        <w:t xml:space="preserve"> Edited by Jonathan Bate and Eric Rasmussen, The RSC Shakespeare, ‘William Shakespeare COMPLETE WORKS’, Macmillan publishers ltd, Houndmills, Basingstoke, Hampshire, RG21 6XS, hardback 2007, page 510</w:t>
      </w:r>
    </w:p>
    <w:p w14:paraId="4600356A" w14:textId="77777777" w:rsidR="00E74C55" w:rsidRPr="002448E7" w:rsidRDefault="00E74C55" w:rsidP="00E74C55">
      <w:pPr>
        <w:rPr>
          <w:rFonts w:cstheme="minorHAnsi"/>
          <w:sz w:val="20"/>
          <w:szCs w:val="20"/>
          <w:vertAlign w:val="superscript"/>
        </w:rPr>
      </w:pPr>
      <w:r w:rsidRPr="002448E7">
        <w:rPr>
          <w:rStyle w:val="FootnoteReference"/>
          <w:rFonts w:cstheme="minorHAnsi"/>
          <w:sz w:val="20"/>
          <w:szCs w:val="20"/>
        </w:rPr>
        <w:t>7</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rPr>
        <w:br/>
      </w:r>
      <w:r w:rsidRPr="002448E7">
        <w:rPr>
          <w:rStyle w:val="FootnoteReference"/>
          <w:rFonts w:cstheme="minorHAnsi"/>
          <w:sz w:val="20"/>
          <w:szCs w:val="20"/>
        </w:rPr>
        <w:t>8</w:t>
      </w:r>
      <w:r w:rsidRPr="002448E7">
        <w:rPr>
          <w:rFonts w:cstheme="minorHAnsi"/>
          <w:sz w:val="20"/>
          <w:szCs w:val="20"/>
        </w:rPr>
        <w:t xml:space="preserve"> </w:t>
      </w:r>
      <w:hyperlink r:id="rId17" w:history="1">
        <w:r w:rsidRPr="002448E7">
          <w:rPr>
            <w:rStyle w:val="Hyperlink"/>
            <w:rFonts w:cstheme="minorHAnsi"/>
            <w:color w:val="auto"/>
            <w:sz w:val="20"/>
            <w:szCs w:val="20"/>
            <w:u w:val="none"/>
          </w:rPr>
          <w:t>https://www.playshakespeare.com/as-you-like-it/characters/2298-phebe</w:t>
        </w:r>
      </w:hyperlink>
      <w:r w:rsidRPr="002448E7">
        <w:rPr>
          <w:rFonts w:cstheme="minorHAnsi"/>
          <w:sz w:val="20"/>
          <w:szCs w:val="20"/>
        </w:rPr>
        <w:br/>
      </w:r>
      <w:r w:rsidRPr="002448E7">
        <w:rPr>
          <w:rFonts w:cstheme="minorHAnsi"/>
          <w:sz w:val="20"/>
          <w:szCs w:val="20"/>
          <w:vertAlign w:val="superscript"/>
        </w:rPr>
        <w:t>9</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rPr>
        <w:br/>
      </w:r>
      <w:r w:rsidRPr="002448E7">
        <w:rPr>
          <w:rFonts w:cstheme="minorHAnsi"/>
          <w:sz w:val="20"/>
          <w:szCs w:val="20"/>
          <w:vertAlign w:val="superscript"/>
        </w:rPr>
        <w:t>10</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rPr>
        <w:br/>
      </w:r>
      <w:r w:rsidRPr="002448E7">
        <w:rPr>
          <w:rFonts w:cstheme="minorHAnsi"/>
          <w:sz w:val="20"/>
          <w:szCs w:val="20"/>
          <w:vertAlign w:val="superscript"/>
        </w:rPr>
        <w:t>11</w:t>
      </w:r>
      <w:hyperlink r:id="rId18" w:history="1">
        <w:r w:rsidRPr="002448E7">
          <w:rPr>
            <w:rStyle w:val="Hyperlink"/>
            <w:rFonts w:cstheme="minorHAnsi"/>
            <w:color w:val="auto"/>
            <w:sz w:val="20"/>
            <w:szCs w:val="20"/>
            <w:u w:val="none"/>
          </w:rPr>
          <w:t>http://www.sparknotes.com/shakespeare/asyoulikeit/characters.html</w:t>
        </w:r>
      </w:hyperlink>
      <w:r w:rsidRPr="002448E7">
        <w:rPr>
          <w:rFonts w:cstheme="minorHAnsi"/>
          <w:sz w:val="20"/>
          <w:szCs w:val="20"/>
          <w:vertAlign w:val="superscript"/>
        </w:rPr>
        <w:br/>
        <w:t>12</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p>
    <w:p w14:paraId="110E0CDC" w14:textId="77777777" w:rsidR="00E74C55" w:rsidRPr="002448E7" w:rsidRDefault="00E74C55" w:rsidP="00E74C55">
      <w:pPr>
        <w:rPr>
          <w:rFonts w:cstheme="minorHAnsi"/>
          <w:sz w:val="20"/>
          <w:szCs w:val="20"/>
        </w:rPr>
      </w:pPr>
      <w:r w:rsidRPr="002448E7">
        <w:rPr>
          <w:rFonts w:cstheme="minorHAnsi"/>
          <w:sz w:val="20"/>
          <w:szCs w:val="20"/>
        </w:rPr>
        <w:t>Section 3:</w:t>
      </w:r>
    </w:p>
    <w:p w14:paraId="6310163B" w14:textId="77777777" w:rsidR="00E74C55" w:rsidRPr="002448E7" w:rsidRDefault="00E74C55" w:rsidP="00E74C55">
      <w:pPr>
        <w:pStyle w:val="NoSpacing"/>
        <w:rPr>
          <w:rStyle w:val="Hyperlink"/>
          <w:rFonts w:cstheme="minorHAnsi"/>
          <w:color w:val="auto"/>
          <w:sz w:val="20"/>
          <w:szCs w:val="20"/>
          <w:u w:val="none"/>
        </w:rPr>
      </w:pPr>
      <w:r w:rsidRPr="002448E7">
        <w:rPr>
          <w:rFonts w:cstheme="minorHAnsi"/>
          <w:sz w:val="20"/>
          <w:szCs w:val="20"/>
          <w:vertAlign w:val="superscript"/>
        </w:rPr>
        <w:t>1</w:t>
      </w:r>
      <w:hyperlink r:id="rId19" w:history="1">
        <w:r w:rsidRPr="002448E7">
          <w:rPr>
            <w:rStyle w:val="Hyperlink"/>
            <w:rFonts w:cstheme="minorHAnsi"/>
            <w:color w:val="auto"/>
            <w:sz w:val="20"/>
            <w:szCs w:val="20"/>
            <w:u w:val="none"/>
          </w:rPr>
          <w:t>https://homosexualityinshakespeare.weebly.com/historical-background-of-homosexuality.html</w:t>
        </w:r>
      </w:hyperlink>
      <w:r w:rsidRPr="002448E7">
        <w:rPr>
          <w:rStyle w:val="Hyperlink"/>
          <w:rFonts w:cstheme="minorHAnsi"/>
          <w:color w:val="auto"/>
          <w:sz w:val="20"/>
          <w:szCs w:val="20"/>
          <w:u w:val="none"/>
        </w:rPr>
        <w:t xml:space="preserve"> </w:t>
      </w:r>
    </w:p>
    <w:p w14:paraId="7B31CC1E"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2</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508</w:t>
      </w:r>
    </w:p>
    <w:p w14:paraId="40709050"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3</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p>
    <w:p w14:paraId="395D18D1"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4</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p>
    <w:p w14:paraId="438DD5E7"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5</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p>
    <w:p w14:paraId="3353DFCD"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6</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p>
    <w:p w14:paraId="33BD8FFE" w14:textId="77777777" w:rsidR="00E74C55" w:rsidRPr="002448E7" w:rsidRDefault="00E74C55" w:rsidP="00E74C55">
      <w:pPr>
        <w:pStyle w:val="NoSpacing"/>
        <w:rPr>
          <w:rStyle w:val="Hyperlink"/>
          <w:rFonts w:cstheme="minorHAnsi"/>
          <w:color w:val="auto"/>
          <w:sz w:val="20"/>
          <w:szCs w:val="20"/>
          <w:u w:val="none"/>
          <w:shd w:val="clear" w:color="auto" w:fill="FFFFFF"/>
        </w:rPr>
      </w:pPr>
      <w:r w:rsidRPr="002448E7">
        <w:rPr>
          <w:rFonts w:cstheme="minorHAnsi"/>
          <w:sz w:val="20"/>
          <w:szCs w:val="20"/>
          <w:vertAlign w:val="superscript"/>
        </w:rPr>
        <w:t>7</w:t>
      </w:r>
      <w:r w:rsidRPr="002448E7">
        <w:rPr>
          <w:rStyle w:val="Hyperlink"/>
          <w:rFonts w:cstheme="minorHAnsi"/>
          <w:color w:val="auto"/>
          <w:sz w:val="20"/>
          <w:szCs w:val="20"/>
          <w:u w:val="none"/>
          <w:shd w:val="clear" w:color="auto" w:fill="FFFFFF"/>
        </w:rPr>
        <w:t xml:space="preserve"> </w:t>
      </w:r>
      <w:r w:rsidRPr="002448E7">
        <w:rPr>
          <w:rFonts w:cstheme="minorHAnsi"/>
          <w:sz w:val="20"/>
          <w:szCs w:val="20"/>
        </w:rPr>
        <w:t>Edited by Jonathan Bate and Eric Rasmussen, The RSC Shakespeare, ‘William Shakespeare COMPLETE WORKS’, Macmillan publishers ltd, Houndmills, Basingstoke, Hampshire, RG21 6XS, hardback 2007, page 507</w:t>
      </w:r>
    </w:p>
    <w:p w14:paraId="0A49D8EC"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8</w:t>
      </w:r>
      <w:hyperlink r:id="rId20" w:history="1">
        <w:r w:rsidRPr="002448E7">
          <w:rPr>
            <w:rStyle w:val="Hyperlink"/>
            <w:rFonts w:cstheme="minorHAnsi"/>
            <w:color w:val="auto"/>
            <w:sz w:val="20"/>
            <w:szCs w:val="20"/>
            <w:u w:val="none"/>
            <w:shd w:val="clear" w:color="auto" w:fill="FFFFFF"/>
          </w:rPr>
          <w:t>https://www.youtube.com/watch?v=gm7oke3320k</w:t>
        </w:r>
      </w:hyperlink>
      <w:r w:rsidRPr="002448E7">
        <w:rPr>
          <w:rStyle w:val="Hyperlink"/>
          <w:rFonts w:cstheme="minorHAnsi"/>
          <w:color w:val="auto"/>
          <w:sz w:val="20"/>
          <w:szCs w:val="20"/>
          <w:u w:val="none"/>
          <w:shd w:val="clear" w:color="auto" w:fill="FFFFFF"/>
        </w:rPr>
        <w:t xml:space="preserve"> </w:t>
      </w:r>
    </w:p>
    <w:p w14:paraId="4E137A73"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 xml:space="preserve">9 </w:t>
      </w:r>
      <w:hyperlink r:id="rId21" w:history="1">
        <w:r w:rsidRPr="002448E7">
          <w:rPr>
            <w:rStyle w:val="Hyperlink"/>
            <w:rFonts w:cstheme="minorHAnsi"/>
            <w:color w:val="auto"/>
            <w:sz w:val="20"/>
            <w:szCs w:val="20"/>
            <w:u w:val="none"/>
            <w:shd w:val="clear" w:color="auto" w:fill="FFFFFF"/>
          </w:rPr>
          <w:t>https://www.youtube.com/watch?v=gm7oke3320k</w:t>
        </w:r>
      </w:hyperlink>
    </w:p>
    <w:p w14:paraId="5C4D67C4" w14:textId="77777777" w:rsidR="00E74C55" w:rsidRPr="002448E7" w:rsidRDefault="00E74C55" w:rsidP="00E74C55">
      <w:pPr>
        <w:pStyle w:val="NoSpacing"/>
        <w:rPr>
          <w:rStyle w:val="Hyperlink"/>
          <w:rFonts w:cstheme="minorHAnsi"/>
          <w:color w:val="auto"/>
          <w:sz w:val="20"/>
          <w:szCs w:val="20"/>
          <w:u w:val="none"/>
          <w:shd w:val="clear" w:color="auto" w:fill="FFFFFF"/>
        </w:rPr>
      </w:pPr>
      <w:r w:rsidRPr="002448E7">
        <w:rPr>
          <w:rFonts w:cstheme="minorHAnsi"/>
          <w:sz w:val="20"/>
          <w:szCs w:val="20"/>
          <w:vertAlign w:val="superscript"/>
        </w:rPr>
        <w:t>10</w:t>
      </w:r>
      <w:r w:rsidRPr="002448E7">
        <w:rPr>
          <w:rStyle w:val="Hyperlink"/>
          <w:rFonts w:cstheme="minorHAnsi"/>
          <w:color w:val="auto"/>
          <w:sz w:val="20"/>
          <w:szCs w:val="20"/>
          <w:u w:val="none"/>
          <w:shd w:val="clear" w:color="auto" w:fill="FFFFFF"/>
        </w:rPr>
        <w:t xml:space="preserve"> </w:t>
      </w:r>
      <w:hyperlink r:id="rId22" w:history="1">
        <w:r w:rsidRPr="002448E7">
          <w:rPr>
            <w:rStyle w:val="Hyperlink"/>
            <w:rFonts w:cstheme="minorHAnsi"/>
            <w:color w:val="auto"/>
            <w:sz w:val="20"/>
            <w:szCs w:val="20"/>
            <w:u w:val="none"/>
            <w:shd w:val="clear" w:color="auto" w:fill="FFFFFF"/>
          </w:rPr>
          <w:t>https://www.youtube.com/watch?v=gm7oke3320k</w:t>
        </w:r>
      </w:hyperlink>
    </w:p>
    <w:p w14:paraId="2092A9D0" w14:textId="77777777" w:rsidR="00E74C55" w:rsidRPr="002448E7" w:rsidRDefault="00E74C55" w:rsidP="00E74C55">
      <w:pPr>
        <w:pStyle w:val="NoSpacing"/>
        <w:rPr>
          <w:rStyle w:val="Hyperlink"/>
          <w:rFonts w:cstheme="minorHAnsi"/>
          <w:color w:val="auto"/>
          <w:sz w:val="20"/>
          <w:szCs w:val="20"/>
          <w:u w:val="none"/>
          <w:shd w:val="clear" w:color="auto" w:fill="FFFFFF"/>
        </w:rPr>
      </w:pPr>
      <w:r w:rsidRPr="002448E7">
        <w:rPr>
          <w:rStyle w:val="Hyperlink"/>
          <w:rFonts w:cstheme="minorHAnsi"/>
          <w:color w:val="auto"/>
          <w:sz w:val="20"/>
          <w:szCs w:val="20"/>
          <w:u w:val="none"/>
          <w:shd w:val="clear" w:color="auto" w:fill="FFFFFF"/>
          <w:vertAlign w:val="superscript"/>
        </w:rPr>
        <w:t>11</w:t>
      </w:r>
      <w:r w:rsidRPr="002448E7">
        <w:rPr>
          <w:rStyle w:val="Hyperlink"/>
          <w:rFonts w:cstheme="minorHAnsi"/>
          <w:color w:val="auto"/>
          <w:sz w:val="20"/>
          <w:szCs w:val="20"/>
          <w:u w:val="none"/>
          <w:shd w:val="clear" w:color="auto" w:fill="FFFFFF"/>
        </w:rPr>
        <w:t xml:space="preserve"> </w:t>
      </w:r>
      <w:r w:rsidRPr="002448E7">
        <w:rPr>
          <w:rFonts w:cstheme="minorHAnsi"/>
          <w:sz w:val="20"/>
          <w:szCs w:val="20"/>
        </w:rPr>
        <w:t>Edited by Jonathan Bate and Eric Rasmussen, The RSC Shakespeare, ‘William Shakespeare COMPLETE WORKS’, Macmillan publishers ltd, Houndmills, Basingstoke, Hampshire, RG21 6XS, hardback 2007, page 510</w:t>
      </w:r>
    </w:p>
    <w:p w14:paraId="358961B6" w14:textId="77777777" w:rsidR="00E74C55" w:rsidRPr="002448E7" w:rsidRDefault="00E74C55" w:rsidP="00E74C55">
      <w:pPr>
        <w:pStyle w:val="NoSpacing"/>
        <w:rPr>
          <w:rStyle w:val="Hyperlink"/>
          <w:rFonts w:cstheme="minorHAnsi"/>
          <w:color w:val="auto"/>
          <w:sz w:val="20"/>
          <w:szCs w:val="20"/>
          <w:u w:val="none"/>
        </w:rPr>
      </w:pPr>
      <w:r w:rsidRPr="002448E7">
        <w:rPr>
          <w:rFonts w:cstheme="minorHAnsi"/>
          <w:sz w:val="20"/>
          <w:szCs w:val="20"/>
          <w:vertAlign w:val="superscript"/>
        </w:rPr>
        <w:t>12</w:t>
      </w:r>
      <w:r w:rsidRPr="002448E7">
        <w:rPr>
          <w:rStyle w:val="Hyperlink"/>
          <w:rFonts w:cstheme="minorHAnsi"/>
          <w:color w:val="auto"/>
          <w:sz w:val="20"/>
          <w:szCs w:val="20"/>
          <w:u w:val="none"/>
        </w:rPr>
        <w:t xml:space="preserve"> </w:t>
      </w:r>
      <w:hyperlink r:id="rId23" w:history="1">
        <w:r w:rsidRPr="002448E7">
          <w:rPr>
            <w:rStyle w:val="Hyperlink"/>
            <w:rFonts w:cstheme="minorHAnsi"/>
            <w:color w:val="auto"/>
            <w:sz w:val="20"/>
            <w:szCs w:val="20"/>
            <w:u w:val="none"/>
            <w:shd w:val="clear" w:color="auto" w:fill="FFFFFF"/>
          </w:rPr>
          <w:t>http://www.sparknotes.com/shakespeare/asyoulikeit/themes.html</w:t>
        </w:r>
      </w:hyperlink>
    </w:p>
    <w:p w14:paraId="72765217" w14:textId="77777777" w:rsidR="00E74C55" w:rsidRPr="002448E7" w:rsidRDefault="00E74C55" w:rsidP="00E74C55">
      <w:pPr>
        <w:pStyle w:val="NoSpacing"/>
        <w:rPr>
          <w:rStyle w:val="Hyperlink"/>
          <w:rFonts w:cstheme="minorHAnsi"/>
          <w:color w:val="auto"/>
          <w:sz w:val="20"/>
          <w:szCs w:val="20"/>
          <w:u w:val="none"/>
        </w:rPr>
      </w:pPr>
      <w:r w:rsidRPr="002448E7">
        <w:rPr>
          <w:rFonts w:cstheme="minorHAnsi"/>
          <w:sz w:val="20"/>
          <w:szCs w:val="20"/>
          <w:vertAlign w:val="superscript"/>
        </w:rPr>
        <w:lastRenderedPageBreak/>
        <w:t xml:space="preserve">13 </w:t>
      </w:r>
      <w:hyperlink r:id="rId24" w:history="1">
        <w:r w:rsidRPr="002448E7">
          <w:rPr>
            <w:rStyle w:val="Hyperlink"/>
            <w:rFonts w:cstheme="minorHAnsi"/>
            <w:color w:val="auto"/>
            <w:sz w:val="20"/>
            <w:szCs w:val="20"/>
            <w:u w:val="none"/>
            <w:shd w:val="clear" w:color="auto" w:fill="FFFFFF"/>
          </w:rPr>
          <w:t>https://www.thefreedictionary.com/Ganymede</w:t>
        </w:r>
      </w:hyperlink>
      <w:r w:rsidRPr="002448E7">
        <w:rPr>
          <w:rStyle w:val="hvr"/>
          <w:rFonts w:cstheme="minorHAnsi"/>
          <w:sz w:val="20"/>
          <w:szCs w:val="20"/>
          <w:shd w:val="clear" w:color="auto" w:fill="FFFFFF"/>
        </w:rPr>
        <w:t xml:space="preserve"> </w:t>
      </w:r>
      <w:r w:rsidRPr="002448E7">
        <w:rPr>
          <w:rStyle w:val="Hyperlink"/>
          <w:rFonts w:cstheme="minorHAnsi"/>
          <w:color w:val="auto"/>
          <w:sz w:val="20"/>
          <w:szCs w:val="20"/>
          <w:u w:val="none"/>
          <w:shd w:val="clear" w:color="auto" w:fill="FFFFFF"/>
        </w:rPr>
        <w:t xml:space="preserve"> </w:t>
      </w:r>
      <w:r w:rsidRPr="002448E7">
        <w:rPr>
          <w:rFonts w:cstheme="minorHAnsi"/>
          <w:sz w:val="20"/>
          <w:szCs w:val="20"/>
        </w:rPr>
        <w:br/>
      </w:r>
      <w:r w:rsidRPr="002448E7">
        <w:rPr>
          <w:rStyle w:val="Hyperlink"/>
          <w:rFonts w:cstheme="minorHAnsi"/>
          <w:color w:val="auto"/>
          <w:sz w:val="20"/>
          <w:szCs w:val="20"/>
          <w:u w:val="none"/>
          <w:vertAlign w:val="superscript"/>
        </w:rPr>
        <w:t>14</w:t>
      </w:r>
      <w:hyperlink r:id="rId25" w:history="1">
        <w:r w:rsidRPr="002448E7">
          <w:rPr>
            <w:rStyle w:val="Hyperlink"/>
            <w:rFonts w:cstheme="minorHAnsi"/>
            <w:color w:val="auto"/>
            <w:sz w:val="20"/>
            <w:szCs w:val="20"/>
            <w:u w:val="none"/>
            <w:shd w:val="clear" w:color="auto" w:fill="FFFFFF"/>
          </w:rPr>
          <w:t>https://www.thefreedictionary.com/Ganymede</w:t>
        </w:r>
      </w:hyperlink>
      <w:r w:rsidRPr="002448E7">
        <w:rPr>
          <w:rStyle w:val="hvr"/>
          <w:rFonts w:cstheme="minorHAnsi"/>
          <w:sz w:val="20"/>
          <w:szCs w:val="20"/>
          <w:shd w:val="clear" w:color="auto" w:fill="FFFFFF"/>
        </w:rPr>
        <w:t xml:space="preserve"> </w:t>
      </w:r>
      <w:r w:rsidRPr="002448E7">
        <w:rPr>
          <w:rStyle w:val="Hyperlink"/>
          <w:rFonts w:cstheme="minorHAnsi"/>
          <w:color w:val="auto"/>
          <w:sz w:val="20"/>
          <w:szCs w:val="20"/>
          <w:u w:val="none"/>
          <w:shd w:val="clear" w:color="auto" w:fill="FFFFFF"/>
        </w:rPr>
        <w:t xml:space="preserve">  </w:t>
      </w:r>
      <w:r w:rsidRPr="002448E7">
        <w:rPr>
          <w:rFonts w:cstheme="minorHAnsi"/>
          <w:sz w:val="20"/>
          <w:szCs w:val="20"/>
          <w:vertAlign w:val="superscript"/>
        </w:rPr>
        <w:br/>
      </w:r>
      <w:r w:rsidRPr="002448E7">
        <w:rPr>
          <w:rStyle w:val="Hyperlink"/>
          <w:rFonts w:cstheme="minorHAnsi"/>
          <w:color w:val="auto"/>
          <w:sz w:val="20"/>
          <w:szCs w:val="20"/>
          <w:u w:val="none"/>
          <w:vertAlign w:val="superscript"/>
        </w:rPr>
        <w:t>15</w:t>
      </w:r>
      <w:hyperlink r:id="rId26" w:history="1">
        <w:r w:rsidRPr="002448E7">
          <w:rPr>
            <w:rStyle w:val="Hyperlink"/>
            <w:rFonts w:cstheme="minorHAnsi"/>
            <w:color w:val="auto"/>
            <w:sz w:val="20"/>
            <w:szCs w:val="20"/>
            <w:u w:val="none"/>
          </w:rPr>
          <w:t>https://homosexualityinshakespeare.weebly.com/historical-background-of-homosexuality.html</w:t>
        </w:r>
      </w:hyperlink>
    </w:p>
    <w:p w14:paraId="4038276E" w14:textId="77777777" w:rsidR="00E74C55" w:rsidRPr="002448E7" w:rsidRDefault="00E74C55" w:rsidP="00E74C55">
      <w:pPr>
        <w:pStyle w:val="NoSpacing"/>
        <w:rPr>
          <w:rFonts w:cstheme="minorHAnsi"/>
          <w:sz w:val="20"/>
          <w:szCs w:val="20"/>
        </w:rPr>
      </w:pPr>
      <w:r w:rsidRPr="002448E7">
        <w:rPr>
          <w:rFonts w:cstheme="minorHAnsi"/>
          <w:sz w:val="20"/>
          <w:szCs w:val="20"/>
          <w:vertAlign w:val="superscript"/>
        </w:rPr>
        <w:t xml:space="preserve">16 </w:t>
      </w:r>
      <w:r w:rsidRPr="002448E7">
        <w:rPr>
          <w:rFonts w:cstheme="minorHAnsi"/>
          <w:sz w:val="20"/>
          <w:szCs w:val="20"/>
        </w:rPr>
        <w:t>Edited by Jonathan Bate and Eric Rasmussen, The RSC Shakespeare, ‘William Shakespeare COMPLETE WORKS’, Macmillan publishers ltd, Houndmills, Basingstoke, Hampshire, RG21 6XS, hardback 2007, page 523</w:t>
      </w:r>
    </w:p>
    <w:p w14:paraId="454D702A"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 xml:space="preserve">17 </w:t>
      </w:r>
      <w:r w:rsidRPr="002448E7">
        <w:rPr>
          <w:rFonts w:cstheme="minorHAnsi"/>
          <w:sz w:val="20"/>
          <w:szCs w:val="20"/>
        </w:rPr>
        <w:t>Edited by Jonathan Bate and Eric Rasmussen, The RSC Shakespeare, ‘William Shakespeare COMPLETE WORKS’, Macmillan publishers ltd, Houndmills, Basingstoke, Hampshire, RG21 6XS, hardback 2007, page 508</w:t>
      </w:r>
    </w:p>
    <w:p w14:paraId="46D4E6DB"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 xml:space="preserve">18 </w:t>
      </w:r>
      <w:r w:rsidRPr="002448E7">
        <w:rPr>
          <w:rFonts w:cstheme="minorHAnsi"/>
          <w:sz w:val="20"/>
          <w:szCs w:val="20"/>
        </w:rPr>
        <w:t>Edited by Jonathan Bate and Eric Rasmussen, The RSC Shakespeare, ‘William Shakespeare COMPLETE WORKS’, Macmillan publishers ltd, Houndmills, Basingstoke, Hampshire, RG21 6XS, hardback 2007, page 523</w:t>
      </w:r>
    </w:p>
    <w:p w14:paraId="70A9331A" w14:textId="77777777" w:rsidR="00E74C55" w:rsidRPr="002448E7" w:rsidRDefault="00E74C55" w:rsidP="00E74C55">
      <w:pPr>
        <w:pStyle w:val="NoSpacing"/>
        <w:rPr>
          <w:rFonts w:cstheme="minorHAnsi"/>
          <w:sz w:val="20"/>
          <w:szCs w:val="20"/>
          <w:vertAlign w:val="superscript"/>
        </w:rPr>
      </w:pPr>
      <w:r w:rsidRPr="002448E7">
        <w:rPr>
          <w:rFonts w:cstheme="minorHAnsi"/>
          <w:sz w:val="20"/>
          <w:szCs w:val="20"/>
          <w:vertAlign w:val="superscript"/>
        </w:rPr>
        <w:t>19</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523</w:t>
      </w:r>
    </w:p>
    <w:p w14:paraId="261A5A98" w14:textId="77777777" w:rsidR="00E74C55" w:rsidRPr="002448E7" w:rsidRDefault="00E74C55" w:rsidP="00E74C55">
      <w:pPr>
        <w:pStyle w:val="NoSpacing"/>
        <w:rPr>
          <w:rFonts w:cstheme="minorHAnsi"/>
          <w:sz w:val="20"/>
          <w:szCs w:val="20"/>
        </w:rPr>
      </w:pPr>
      <w:r w:rsidRPr="002448E7">
        <w:rPr>
          <w:rFonts w:cstheme="minorHAnsi"/>
          <w:sz w:val="20"/>
          <w:szCs w:val="20"/>
          <w:vertAlign w:val="superscript"/>
        </w:rPr>
        <w:t xml:space="preserve">20 </w:t>
      </w:r>
      <w:r w:rsidRPr="002448E7">
        <w:rPr>
          <w:rFonts w:cstheme="minorHAnsi"/>
          <w:sz w:val="20"/>
          <w:szCs w:val="20"/>
        </w:rPr>
        <w:t>Edited by Jonathan Bate and Eric Rasmussen, The RSC Shakespeare, ‘William Shakespeare COMPLETE WORKS’, Macmillan publishers ltd, Houndmills, Basingstoke, Hampshire, RG21 6XS, hardback 2007, page 523</w:t>
      </w:r>
    </w:p>
    <w:p w14:paraId="5C122D4B" w14:textId="77777777" w:rsidR="00E74C55" w:rsidRPr="002448E7" w:rsidRDefault="00E74C55" w:rsidP="00E74C55">
      <w:pPr>
        <w:pStyle w:val="NoSpacing"/>
        <w:rPr>
          <w:rFonts w:cstheme="minorHAnsi"/>
          <w:sz w:val="20"/>
          <w:szCs w:val="20"/>
          <w:vertAlign w:val="superscript"/>
        </w:rPr>
      </w:pPr>
    </w:p>
    <w:p w14:paraId="4060794D" w14:textId="77777777" w:rsidR="00E74C55" w:rsidRPr="002448E7" w:rsidRDefault="00E74C55" w:rsidP="00E74C55">
      <w:pPr>
        <w:rPr>
          <w:rFonts w:cstheme="minorHAnsi"/>
          <w:sz w:val="20"/>
          <w:szCs w:val="20"/>
        </w:rPr>
      </w:pPr>
      <w:r w:rsidRPr="002448E7">
        <w:rPr>
          <w:rFonts w:cstheme="minorHAnsi"/>
          <w:sz w:val="20"/>
          <w:szCs w:val="20"/>
        </w:rPr>
        <w:t>Section 4:</w:t>
      </w:r>
    </w:p>
    <w:p w14:paraId="501A5DC2" w14:textId="77777777" w:rsidR="00E74C55" w:rsidRPr="002448E7" w:rsidRDefault="00E74C55" w:rsidP="00E74C55">
      <w:pPr>
        <w:rPr>
          <w:rFonts w:cstheme="minorHAnsi"/>
          <w:sz w:val="20"/>
          <w:szCs w:val="20"/>
          <w:vertAlign w:val="superscript"/>
        </w:rPr>
      </w:pPr>
      <w:r w:rsidRPr="002448E7">
        <w:rPr>
          <w:rFonts w:cstheme="minorHAnsi"/>
          <w:sz w:val="20"/>
          <w:szCs w:val="20"/>
          <w:vertAlign w:val="superscript"/>
        </w:rPr>
        <w:t>1</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2</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3</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4</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5</w:t>
      </w:r>
      <w:r w:rsidRPr="002448E7">
        <w:rPr>
          <w:rFonts w:cstheme="minorHAnsi"/>
          <w:sz w:val="20"/>
          <w:szCs w:val="20"/>
        </w:rPr>
        <w:t xml:space="preserve"> </w:t>
      </w:r>
      <w:hyperlink r:id="rId27" w:history="1">
        <w:r w:rsidRPr="002448E7">
          <w:rPr>
            <w:rStyle w:val="Hyperlink"/>
            <w:rFonts w:cstheme="minorHAnsi"/>
            <w:color w:val="auto"/>
            <w:sz w:val="20"/>
            <w:szCs w:val="20"/>
            <w:u w:val="none"/>
          </w:rPr>
          <w:t>https://www.schmoop.com/as-you-like-it/silvius-phoebe.html</w:t>
        </w:r>
      </w:hyperlink>
      <w:r w:rsidRPr="002448E7">
        <w:rPr>
          <w:rFonts w:cstheme="minorHAnsi"/>
          <w:sz w:val="20"/>
          <w:szCs w:val="20"/>
        </w:rPr>
        <w:t xml:space="preserve"> </w:t>
      </w:r>
      <w:r w:rsidRPr="002448E7">
        <w:rPr>
          <w:rFonts w:cstheme="minorHAnsi"/>
          <w:sz w:val="20"/>
          <w:szCs w:val="20"/>
          <w:vertAlign w:val="superscript"/>
        </w:rPr>
        <w:br/>
        <w:t>6</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7</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8</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9</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10</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11</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rPr>
        <w:br/>
      </w:r>
      <w:r w:rsidRPr="002448E7">
        <w:rPr>
          <w:rFonts w:cstheme="minorHAnsi"/>
          <w:sz w:val="20"/>
          <w:szCs w:val="20"/>
          <w:vertAlign w:val="superscript"/>
        </w:rPr>
        <w:t>12</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13</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14</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15</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16</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17</w:t>
      </w:r>
      <w:r w:rsidRPr="002448E7">
        <w:rPr>
          <w:rFonts w:cstheme="minorHAnsi"/>
          <w:sz w:val="20"/>
          <w:szCs w:val="20"/>
        </w:rPr>
        <w:t xml:space="preserve"> </w:t>
      </w:r>
      <w:hyperlink r:id="rId28" w:history="1">
        <w:r w:rsidRPr="002448E7">
          <w:rPr>
            <w:rStyle w:val="Hyperlink"/>
            <w:rFonts w:cstheme="minorHAnsi"/>
            <w:color w:val="auto"/>
            <w:sz w:val="20"/>
            <w:szCs w:val="20"/>
            <w:u w:val="none"/>
          </w:rPr>
          <w:t>https://www.shmoop.com/as-you-like-it/act-3-scene-5-summary.html</w:t>
        </w:r>
      </w:hyperlink>
      <w:r w:rsidRPr="002448E7">
        <w:rPr>
          <w:rFonts w:cstheme="minorHAnsi"/>
          <w:sz w:val="20"/>
          <w:szCs w:val="20"/>
        </w:rPr>
        <w:t xml:space="preserve"> </w:t>
      </w:r>
      <w:r w:rsidRPr="002448E7">
        <w:rPr>
          <w:rFonts w:cstheme="minorHAnsi"/>
          <w:sz w:val="20"/>
          <w:szCs w:val="20"/>
          <w:vertAlign w:val="superscript"/>
        </w:rPr>
        <w:br/>
        <w:t xml:space="preserve">18 </w:t>
      </w:r>
      <w:r w:rsidRPr="002448E7">
        <w:rPr>
          <w:rFonts w:cstheme="minorHAnsi"/>
          <w:sz w:val="20"/>
          <w:szCs w:val="20"/>
        </w:rPr>
        <w:t>Edited by Jonathan Bate and Eric Rasmussen, The RSC Shakespeare, ‘William Shakespeare COMPLETE WORKS’, Macmillan publishers ltd, Houndmills, Basingstoke, Hampshire, RG21 6XS, hardback 2007, page 515</w:t>
      </w:r>
      <w:r w:rsidRPr="002448E7">
        <w:rPr>
          <w:rFonts w:cstheme="minorHAnsi"/>
          <w:sz w:val="20"/>
          <w:szCs w:val="20"/>
        </w:rPr>
        <w:br/>
      </w:r>
      <w:r w:rsidRPr="002448E7">
        <w:rPr>
          <w:rFonts w:cstheme="minorHAnsi"/>
          <w:sz w:val="20"/>
          <w:szCs w:val="20"/>
          <w:vertAlign w:val="superscript"/>
        </w:rPr>
        <w:t xml:space="preserve">19 </w:t>
      </w:r>
      <w:r w:rsidRPr="002448E7">
        <w:rPr>
          <w:rFonts w:cstheme="minorHAnsi"/>
          <w:sz w:val="20"/>
          <w:szCs w:val="20"/>
        </w:rPr>
        <w:t>Edited by Jonathan Bate and Eric Rasmussen, The RSC Shakespeare, ‘William Shakespeare COMPLETE WORKS’, Macmillan publishers ltd, Houndmills, Basingstoke, Hampshire, RG21 6XS, hardback 2007, page 510</w:t>
      </w:r>
      <w:r w:rsidRPr="002448E7">
        <w:rPr>
          <w:rFonts w:cstheme="minorHAnsi"/>
          <w:sz w:val="20"/>
          <w:szCs w:val="20"/>
        </w:rPr>
        <w:br/>
      </w:r>
      <w:r w:rsidRPr="002448E7">
        <w:rPr>
          <w:rFonts w:cstheme="minorHAnsi"/>
          <w:sz w:val="20"/>
          <w:szCs w:val="20"/>
          <w:vertAlign w:val="superscript"/>
        </w:rPr>
        <w:t>20</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r>
      <w:r w:rsidRPr="002448E7">
        <w:rPr>
          <w:rFonts w:cstheme="minorHAnsi"/>
          <w:sz w:val="20"/>
          <w:szCs w:val="20"/>
          <w:vertAlign w:val="superscript"/>
        </w:rPr>
        <w:lastRenderedPageBreak/>
        <w:t>21</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22</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510</w:t>
      </w:r>
    </w:p>
    <w:p w14:paraId="1E8BACB4" w14:textId="77777777" w:rsidR="00E74C55" w:rsidRPr="002448E7" w:rsidRDefault="00E74C55" w:rsidP="00E74C55">
      <w:pPr>
        <w:rPr>
          <w:rFonts w:cstheme="minorHAnsi"/>
          <w:sz w:val="20"/>
          <w:szCs w:val="20"/>
        </w:rPr>
      </w:pPr>
      <w:r w:rsidRPr="002448E7">
        <w:rPr>
          <w:rFonts w:cstheme="minorHAnsi"/>
          <w:sz w:val="20"/>
          <w:szCs w:val="20"/>
        </w:rPr>
        <w:t>Section 5:</w:t>
      </w:r>
    </w:p>
    <w:p w14:paraId="6F6D24F8" w14:textId="77777777" w:rsidR="00E74C55" w:rsidRPr="002448E7" w:rsidRDefault="00E74C55" w:rsidP="00E74C55">
      <w:pPr>
        <w:rPr>
          <w:rFonts w:cstheme="minorHAnsi"/>
          <w:sz w:val="20"/>
          <w:szCs w:val="20"/>
        </w:rPr>
      </w:pPr>
      <w:r w:rsidRPr="002448E7">
        <w:rPr>
          <w:rFonts w:cstheme="minorHAnsi"/>
          <w:sz w:val="20"/>
          <w:szCs w:val="20"/>
          <w:vertAlign w:val="superscript"/>
        </w:rPr>
        <w:t xml:space="preserve">1 </w:t>
      </w:r>
      <w:hyperlink r:id="rId29" w:history="1">
        <w:r w:rsidRPr="002448E7">
          <w:rPr>
            <w:rStyle w:val="Hyperlink"/>
            <w:rFonts w:cstheme="minorHAnsi"/>
            <w:color w:val="auto"/>
            <w:sz w:val="20"/>
            <w:szCs w:val="20"/>
            <w:u w:val="none"/>
          </w:rPr>
          <w:t>https://www.bbc.co.uk/education/guides/z2wp34j/revision/3</w:t>
        </w:r>
      </w:hyperlink>
      <w:r w:rsidRPr="002448E7">
        <w:rPr>
          <w:rFonts w:cstheme="minorHAnsi"/>
          <w:sz w:val="20"/>
          <w:szCs w:val="20"/>
        </w:rPr>
        <w:t xml:space="preserve"> </w:t>
      </w:r>
      <w:r w:rsidRPr="002448E7">
        <w:rPr>
          <w:rFonts w:cstheme="minorHAnsi"/>
          <w:sz w:val="20"/>
          <w:szCs w:val="20"/>
          <w:vertAlign w:val="superscript"/>
        </w:rPr>
        <w:br/>
        <w:t xml:space="preserve">2 </w:t>
      </w:r>
      <w:hyperlink r:id="rId30" w:history="1">
        <w:r w:rsidRPr="002448E7">
          <w:rPr>
            <w:rStyle w:val="Hyperlink"/>
            <w:rFonts w:cstheme="minorHAnsi"/>
            <w:color w:val="auto"/>
            <w:sz w:val="20"/>
            <w:szCs w:val="20"/>
            <w:u w:val="none"/>
          </w:rPr>
          <w:t>https://www.bbc.co.uk/education/guides/z2wp34j/revision/3</w:t>
        </w:r>
      </w:hyperlink>
      <w:r w:rsidRPr="002448E7">
        <w:rPr>
          <w:rFonts w:cstheme="minorHAnsi"/>
          <w:sz w:val="20"/>
          <w:szCs w:val="20"/>
        </w:rPr>
        <w:t xml:space="preserve"> </w:t>
      </w:r>
      <w:r w:rsidRPr="002448E7">
        <w:rPr>
          <w:rFonts w:cstheme="minorHAnsi"/>
          <w:sz w:val="20"/>
          <w:szCs w:val="20"/>
          <w:vertAlign w:val="superscript"/>
        </w:rPr>
        <w:br/>
        <w:t>3</w:t>
      </w:r>
      <w:r w:rsidRPr="002448E7">
        <w:rPr>
          <w:rFonts w:cstheme="minorHAnsi"/>
          <w:sz w:val="20"/>
          <w:szCs w:val="20"/>
        </w:rPr>
        <w:t xml:space="preserve"> </w:t>
      </w:r>
      <w:hyperlink r:id="rId31" w:history="1">
        <w:r w:rsidRPr="002448E7">
          <w:rPr>
            <w:rStyle w:val="Hyperlink"/>
            <w:rFonts w:cstheme="minorHAnsi"/>
            <w:color w:val="auto"/>
            <w:sz w:val="20"/>
            <w:szCs w:val="20"/>
            <w:u w:val="none"/>
          </w:rPr>
          <w:t>https://www.phrases.org.uk/meanings/suspension-of-disbelief.html</w:t>
        </w:r>
      </w:hyperlink>
      <w:r w:rsidRPr="002448E7">
        <w:rPr>
          <w:rFonts w:cstheme="minorHAnsi"/>
          <w:sz w:val="20"/>
          <w:szCs w:val="20"/>
        </w:rPr>
        <w:t xml:space="preserve"> </w:t>
      </w:r>
      <w:r w:rsidRPr="002448E7">
        <w:rPr>
          <w:rFonts w:cstheme="minorHAnsi"/>
          <w:sz w:val="20"/>
          <w:szCs w:val="20"/>
          <w:vertAlign w:val="superscript"/>
        </w:rPr>
        <w:br/>
        <w:t xml:space="preserve">4 </w:t>
      </w:r>
      <w:hyperlink r:id="rId32" w:history="1">
        <w:r w:rsidRPr="002448E7">
          <w:rPr>
            <w:rStyle w:val="Hyperlink"/>
            <w:rFonts w:cstheme="minorHAnsi"/>
            <w:color w:val="auto"/>
            <w:sz w:val="20"/>
            <w:szCs w:val="20"/>
            <w:u w:val="none"/>
          </w:rPr>
          <w:t>https://alwaysactingup.wordpress.com/what-is-the-4</w:t>
        </w:r>
        <w:r w:rsidRPr="002448E7">
          <w:rPr>
            <w:rStyle w:val="Hyperlink"/>
            <w:rFonts w:cstheme="minorHAnsi"/>
            <w:color w:val="auto"/>
            <w:sz w:val="20"/>
            <w:szCs w:val="20"/>
            <w:u w:val="none"/>
            <w:vertAlign w:val="superscript"/>
          </w:rPr>
          <w:t>th</w:t>
        </w:r>
        <w:r w:rsidRPr="002448E7">
          <w:rPr>
            <w:rStyle w:val="Hyperlink"/>
            <w:rFonts w:cstheme="minorHAnsi"/>
            <w:color w:val="auto"/>
            <w:sz w:val="20"/>
            <w:szCs w:val="20"/>
            <w:u w:val="none"/>
          </w:rPr>
          <w:t>-wall/</w:t>
        </w:r>
      </w:hyperlink>
      <w:r w:rsidRPr="002448E7">
        <w:rPr>
          <w:rFonts w:cstheme="minorHAnsi"/>
          <w:sz w:val="20"/>
          <w:szCs w:val="20"/>
        </w:rPr>
        <w:t xml:space="preserve"> </w:t>
      </w:r>
      <w:r w:rsidRPr="002448E7">
        <w:rPr>
          <w:rFonts w:cstheme="minorHAnsi"/>
          <w:sz w:val="20"/>
          <w:szCs w:val="20"/>
          <w:vertAlign w:val="superscript"/>
        </w:rPr>
        <w:br/>
        <w:t xml:space="preserve">5 </w:t>
      </w:r>
      <w:r w:rsidRPr="002448E7">
        <w:rPr>
          <w:rFonts w:cstheme="minorHAnsi"/>
          <w:sz w:val="20"/>
          <w:szCs w:val="20"/>
        </w:rPr>
        <w:t>Edited by Jonathan Bate and Eric Rasmussen, The RSC Shakespeare, ‘William Shakespeare COMPLETE WORKS’, Macmillan publishers ltd, Houndmills, Basingstoke, Hampshire, RG21 6XS, hardback 2007, page 510</w:t>
      </w:r>
      <w:r w:rsidRPr="002448E7">
        <w:rPr>
          <w:rFonts w:cstheme="minorHAnsi"/>
          <w:sz w:val="20"/>
          <w:szCs w:val="20"/>
        </w:rPr>
        <w:br/>
      </w:r>
      <w:r w:rsidRPr="002448E7">
        <w:rPr>
          <w:rFonts w:cstheme="minorHAnsi"/>
          <w:sz w:val="20"/>
          <w:szCs w:val="20"/>
          <w:vertAlign w:val="superscript"/>
        </w:rPr>
        <w:t>6</w:t>
      </w:r>
      <w:r w:rsidRPr="002448E7">
        <w:rPr>
          <w:rFonts w:cstheme="minorHAnsi"/>
          <w:sz w:val="20"/>
          <w:szCs w:val="20"/>
        </w:rPr>
        <w:t xml:space="preserve"> </w:t>
      </w:r>
      <w:hyperlink r:id="rId33" w:history="1">
        <w:r w:rsidRPr="002448E7">
          <w:rPr>
            <w:rStyle w:val="Hyperlink"/>
            <w:rFonts w:cstheme="minorHAnsi"/>
            <w:color w:val="auto"/>
            <w:sz w:val="20"/>
            <w:szCs w:val="20"/>
            <w:u w:val="none"/>
          </w:rPr>
          <w:t>www.britishcouncil.org/voices-magazine/how-have-performances-shakespeare-changed-over-time</w:t>
        </w:r>
      </w:hyperlink>
      <w:r w:rsidRPr="002448E7">
        <w:rPr>
          <w:rFonts w:cstheme="minorHAnsi"/>
          <w:sz w:val="20"/>
          <w:szCs w:val="20"/>
        </w:rPr>
        <w:t xml:space="preserve"> </w:t>
      </w:r>
      <w:r w:rsidRPr="002448E7">
        <w:rPr>
          <w:rFonts w:cstheme="minorHAnsi"/>
          <w:sz w:val="20"/>
          <w:szCs w:val="20"/>
          <w:vertAlign w:val="superscript"/>
        </w:rPr>
        <w:br/>
        <w:t>7</w:t>
      </w:r>
      <w:r w:rsidRPr="002448E7">
        <w:rPr>
          <w:rFonts w:cstheme="minorHAnsi"/>
          <w:sz w:val="20"/>
          <w:szCs w:val="20"/>
        </w:rPr>
        <w:t xml:space="preserve"> </w:t>
      </w:r>
      <w:hyperlink r:id="rId34" w:history="1">
        <w:r w:rsidRPr="002448E7">
          <w:rPr>
            <w:rStyle w:val="Hyperlink"/>
            <w:rFonts w:cstheme="minorHAnsi"/>
            <w:color w:val="auto"/>
            <w:sz w:val="20"/>
            <w:szCs w:val="20"/>
            <w:u w:val="none"/>
          </w:rPr>
          <w:t>www.britishcouncil.org/voices-magazine/how-have-performances-shakespeare-changed-over-time</w:t>
        </w:r>
      </w:hyperlink>
      <w:r w:rsidRPr="002448E7">
        <w:rPr>
          <w:rFonts w:cstheme="minorHAnsi"/>
          <w:sz w:val="20"/>
          <w:szCs w:val="20"/>
        </w:rPr>
        <w:t xml:space="preserve"> </w:t>
      </w:r>
      <w:r w:rsidRPr="002448E7">
        <w:rPr>
          <w:rFonts w:cstheme="minorHAnsi"/>
          <w:sz w:val="20"/>
          <w:szCs w:val="20"/>
          <w:vertAlign w:val="superscript"/>
        </w:rPr>
        <w:br/>
        <w:t>8</w:t>
      </w:r>
      <w:r w:rsidRPr="002448E7">
        <w:rPr>
          <w:rFonts w:cstheme="minorHAnsi"/>
          <w:sz w:val="20"/>
          <w:szCs w:val="20"/>
        </w:rPr>
        <w:t xml:space="preserve"> </w:t>
      </w:r>
      <w:hyperlink r:id="rId35" w:history="1">
        <w:r w:rsidRPr="002448E7">
          <w:rPr>
            <w:rStyle w:val="Hyperlink"/>
            <w:rFonts w:cstheme="minorHAnsi"/>
            <w:color w:val="auto"/>
            <w:sz w:val="20"/>
            <w:szCs w:val="20"/>
            <w:u w:val="none"/>
          </w:rPr>
          <w:t>https://www.schmoop.com/as-you-like-it/rosalind.html</w:t>
        </w:r>
      </w:hyperlink>
      <w:r w:rsidRPr="002448E7">
        <w:rPr>
          <w:rFonts w:cstheme="minorHAnsi"/>
          <w:sz w:val="20"/>
          <w:szCs w:val="20"/>
        </w:rPr>
        <w:t xml:space="preserve"> </w:t>
      </w:r>
      <w:r w:rsidRPr="002448E7">
        <w:rPr>
          <w:rFonts w:cstheme="minorHAnsi"/>
          <w:sz w:val="20"/>
          <w:szCs w:val="20"/>
          <w:vertAlign w:val="superscript"/>
        </w:rPr>
        <w:br/>
        <w:t>9</w:t>
      </w:r>
      <w:r w:rsidRPr="002448E7">
        <w:rPr>
          <w:rFonts w:cstheme="minorHAnsi"/>
          <w:sz w:val="20"/>
          <w:szCs w:val="20"/>
        </w:rPr>
        <w:t xml:space="preserve"> Edited by Jonathan Bate and Eric Rasmussen, The RSC Shakespeare, ‘William Shakespeare COMPLETE WORKS’, Macmillan publishers ltd, Houndmills, Basingstoke, Hampshire, RG21 6XS, hardback 2007, page 509</w:t>
      </w:r>
      <w:r w:rsidRPr="002448E7">
        <w:rPr>
          <w:rFonts w:cstheme="minorHAnsi"/>
          <w:sz w:val="20"/>
          <w:szCs w:val="20"/>
          <w:vertAlign w:val="superscript"/>
        </w:rPr>
        <w:br/>
        <w:t xml:space="preserve">10 </w:t>
      </w:r>
      <w:r w:rsidRPr="002448E7">
        <w:rPr>
          <w:rFonts w:cstheme="minorHAnsi"/>
          <w:sz w:val="20"/>
          <w:szCs w:val="20"/>
        </w:rPr>
        <w:t xml:space="preserve">www.britishcouncil.org/voices-magazine/how-have-performances-shakespeare-changed-over-time   </w:t>
      </w:r>
      <w:r w:rsidRPr="002448E7">
        <w:rPr>
          <w:rFonts w:cstheme="minorHAnsi"/>
          <w:sz w:val="20"/>
          <w:szCs w:val="20"/>
          <w:vertAlign w:val="superscript"/>
        </w:rPr>
        <w:br/>
        <w:t xml:space="preserve">11 </w:t>
      </w:r>
      <w:r w:rsidRPr="002448E7">
        <w:rPr>
          <w:rFonts w:cstheme="minorHAnsi"/>
          <w:sz w:val="20"/>
          <w:szCs w:val="20"/>
        </w:rPr>
        <w:t xml:space="preserve">www.britishcouncil.org/voices-magazine/how-have-performances-shakespeare-changed-over-time   </w:t>
      </w:r>
      <w:r w:rsidRPr="002448E7">
        <w:rPr>
          <w:rFonts w:cstheme="minorHAnsi"/>
          <w:sz w:val="20"/>
          <w:szCs w:val="20"/>
          <w:vertAlign w:val="superscript"/>
        </w:rPr>
        <w:br/>
        <w:t xml:space="preserve">12 </w:t>
      </w:r>
      <w:r w:rsidRPr="002448E7">
        <w:rPr>
          <w:rFonts w:cstheme="minorHAnsi"/>
          <w:sz w:val="20"/>
          <w:szCs w:val="20"/>
        </w:rPr>
        <w:t xml:space="preserve">www.britishcouncil.org/voices-magazine/how-have-performances-shakespeare-changed-over-time   </w:t>
      </w:r>
      <w:r w:rsidRPr="002448E7">
        <w:rPr>
          <w:rFonts w:cstheme="minorHAnsi"/>
          <w:sz w:val="20"/>
          <w:szCs w:val="20"/>
        </w:rPr>
        <w:br/>
      </w:r>
      <w:r w:rsidRPr="002448E7">
        <w:rPr>
          <w:rFonts w:cstheme="minorHAnsi"/>
          <w:sz w:val="20"/>
          <w:szCs w:val="20"/>
          <w:vertAlign w:val="superscript"/>
        </w:rPr>
        <w:t xml:space="preserve">13 </w:t>
      </w:r>
      <w:r w:rsidRPr="002448E7">
        <w:rPr>
          <w:rFonts w:cstheme="minorHAnsi"/>
          <w:sz w:val="20"/>
          <w:szCs w:val="20"/>
        </w:rPr>
        <w:t>http://dictionary.tdf.org/thrust-stage/</w:t>
      </w:r>
      <w:r w:rsidRPr="002448E7">
        <w:rPr>
          <w:rFonts w:cstheme="minorHAnsi"/>
          <w:sz w:val="20"/>
          <w:szCs w:val="20"/>
          <w:vertAlign w:val="superscript"/>
        </w:rPr>
        <w:br/>
        <w:t xml:space="preserve">14 </w:t>
      </w:r>
      <w:hyperlink r:id="rId36" w:history="1">
        <w:r w:rsidRPr="002448E7">
          <w:rPr>
            <w:rStyle w:val="Hyperlink"/>
            <w:rFonts w:cstheme="minorHAnsi"/>
            <w:color w:val="auto"/>
            <w:sz w:val="20"/>
            <w:szCs w:val="20"/>
            <w:u w:val="none"/>
          </w:rPr>
          <w:t>www.folger.edu/shakespeares-theater</w:t>
        </w:r>
      </w:hyperlink>
      <w:r w:rsidRPr="002448E7">
        <w:rPr>
          <w:rFonts w:cstheme="minorHAnsi"/>
          <w:sz w:val="20"/>
          <w:szCs w:val="20"/>
        </w:rPr>
        <w:t xml:space="preserve"> </w:t>
      </w:r>
      <w:r w:rsidRPr="002448E7">
        <w:rPr>
          <w:rFonts w:cstheme="minorHAnsi"/>
          <w:sz w:val="20"/>
          <w:szCs w:val="20"/>
          <w:vertAlign w:val="superscript"/>
        </w:rPr>
        <w:br/>
        <w:t xml:space="preserve">15 </w:t>
      </w:r>
      <w:hyperlink r:id="rId37" w:history="1">
        <w:r w:rsidRPr="002448E7">
          <w:rPr>
            <w:rStyle w:val="Hyperlink"/>
            <w:rFonts w:cstheme="minorHAnsi"/>
            <w:color w:val="auto"/>
            <w:sz w:val="20"/>
            <w:szCs w:val="20"/>
            <w:u w:val="none"/>
          </w:rPr>
          <w:t>http://www.elizabethan-era.org.uk/color-purple.htm</w:t>
        </w:r>
      </w:hyperlink>
      <w:r w:rsidRPr="002448E7">
        <w:rPr>
          <w:rFonts w:cstheme="minorHAnsi"/>
          <w:sz w:val="20"/>
          <w:szCs w:val="20"/>
        </w:rPr>
        <w:t xml:space="preserve"> </w:t>
      </w:r>
      <w:r w:rsidRPr="002448E7">
        <w:rPr>
          <w:rFonts w:cstheme="minorHAnsi"/>
          <w:sz w:val="20"/>
          <w:szCs w:val="20"/>
          <w:vertAlign w:val="superscript"/>
        </w:rPr>
        <w:br/>
        <w:t xml:space="preserve">16  </w:t>
      </w:r>
      <w:hyperlink r:id="rId38" w:history="1">
        <w:r w:rsidRPr="002448E7">
          <w:rPr>
            <w:rStyle w:val="Hyperlink"/>
            <w:rFonts w:cstheme="minorHAnsi"/>
            <w:color w:val="auto"/>
            <w:sz w:val="20"/>
            <w:szCs w:val="20"/>
            <w:u w:val="none"/>
          </w:rPr>
          <w:t>http://www.bardstage.org/globe-theatre-costumes.htm</w:t>
        </w:r>
      </w:hyperlink>
      <w:r w:rsidRPr="002448E7">
        <w:rPr>
          <w:rFonts w:cstheme="minorHAnsi"/>
          <w:sz w:val="20"/>
          <w:szCs w:val="20"/>
        </w:rPr>
        <w:t xml:space="preserve"> </w:t>
      </w:r>
      <w:r w:rsidRPr="002448E7">
        <w:rPr>
          <w:rFonts w:cstheme="minorHAnsi"/>
          <w:sz w:val="20"/>
          <w:szCs w:val="20"/>
        </w:rPr>
        <w:br/>
      </w:r>
      <w:r w:rsidRPr="002448E7">
        <w:rPr>
          <w:rFonts w:cstheme="minorHAnsi"/>
          <w:sz w:val="20"/>
          <w:szCs w:val="20"/>
          <w:vertAlign w:val="superscript"/>
        </w:rPr>
        <w:t xml:space="preserve">17 </w:t>
      </w:r>
      <w:hyperlink r:id="rId39" w:history="1">
        <w:r w:rsidRPr="002448E7">
          <w:rPr>
            <w:rStyle w:val="Hyperlink"/>
            <w:rFonts w:cstheme="minorHAnsi"/>
            <w:color w:val="auto"/>
            <w:sz w:val="20"/>
            <w:szCs w:val="20"/>
            <w:u w:val="none"/>
          </w:rPr>
          <w:t>http://www.bardstage.org/globe-theatre-costumes.htm</w:t>
        </w:r>
      </w:hyperlink>
      <w:r w:rsidRPr="002448E7">
        <w:rPr>
          <w:rFonts w:cstheme="minorHAnsi"/>
          <w:sz w:val="20"/>
          <w:szCs w:val="20"/>
        </w:rPr>
        <w:br/>
      </w:r>
      <w:r w:rsidRPr="002448E7">
        <w:rPr>
          <w:rFonts w:cstheme="minorHAnsi"/>
          <w:sz w:val="20"/>
          <w:szCs w:val="20"/>
          <w:vertAlign w:val="superscript"/>
        </w:rPr>
        <w:t xml:space="preserve">18 </w:t>
      </w:r>
      <w:r w:rsidRPr="002448E7">
        <w:rPr>
          <w:rFonts w:cstheme="minorHAnsi"/>
          <w:sz w:val="20"/>
          <w:szCs w:val="20"/>
        </w:rPr>
        <w:t>Edited by Jonathan Bate and Eric Rasmussen, The RSC Shakespeare, ‘William Shakespeare COMPLETE WORKS’, Macmillan publishers ltd, Houndmills, Basingstoke, Hampshire, RG21 6XS, hardback 2007, page 510</w:t>
      </w:r>
      <w:r w:rsidRPr="002448E7">
        <w:rPr>
          <w:rFonts w:cstheme="minorHAnsi"/>
          <w:sz w:val="20"/>
          <w:szCs w:val="20"/>
          <w:vertAlign w:val="superscript"/>
        </w:rPr>
        <w:br/>
        <w:t xml:space="preserve">19 </w:t>
      </w:r>
      <w:hyperlink r:id="rId40" w:history="1">
        <w:r w:rsidRPr="002448E7">
          <w:rPr>
            <w:rStyle w:val="Hyperlink"/>
            <w:rFonts w:cstheme="minorHAnsi"/>
            <w:color w:val="auto"/>
            <w:sz w:val="20"/>
            <w:szCs w:val="20"/>
            <w:u w:val="none"/>
          </w:rPr>
          <w:t>http://www.bardstage.org/globe-theatre-flags.htm</w:t>
        </w:r>
      </w:hyperlink>
      <w:r w:rsidRPr="002448E7">
        <w:rPr>
          <w:rFonts w:cstheme="minorHAnsi"/>
          <w:sz w:val="20"/>
          <w:szCs w:val="20"/>
        </w:rPr>
        <w:t xml:space="preserve"> </w:t>
      </w:r>
      <w:r w:rsidRPr="002448E7">
        <w:rPr>
          <w:rFonts w:cstheme="minorHAnsi"/>
          <w:sz w:val="20"/>
          <w:szCs w:val="20"/>
          <w:vertAlign w:val="superscript"/>
        </w:rPr>
        <w:br/>
        <w:t xml:space="preserve">20 </w:t>
      </w:r>
      <w:r w:rsidRPr="002448E7">
        <w:rPr>
          <w:rFonts w:cstheme="minorHAnsi"/>
          <w:sz w:val="20"/>
          <w:szCs w:val="20"/>
        </w:rPr>
        <w:t>Edited by Jonathan Bate and Eric Rasmussen, The RSC Shakespeare, ‘William Shakespeare COMPLETE WORKS’, Macmillan publishers ltd, Houndmills, Basingstoke, Hampshire, RG21 6XS, hardback 2007, page 510</w:t>
      </w:r>
    </w:p>
    <w:p w14:paraId="52BC4C56" w14:textId="77777777" w:rsidR="00500028" w:rsidRDefault="00500028" w:rsidP="00500028"/>
    <w:sectPr w:rsidR="00500028">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6961F" w14:textId="77777777" w:rsidR="00034796" w:rsidRDefault="00034796" w:rsidP="00651098">
      <w:pPr>
        <w:spacing w:after="0" w:line="240" w:lineRule="auto"/>
      </w:pPr>
      <w:r>
        <w:separator/>
      </w:r>
    </w:p>
  </w:endnote>
  <w:endnote w:type="continuationSeparator" w:id="0">
    <w:p w14:paraId="2A7FAEC6" w14:textId="77777777" w:rsidR="00034796" w:rsidRDefault="00034796" w:rsidP="00651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7309427"/>
      <w:docPartObj>
        <w:docPartGallery w:val="Page Numbers (Bottom of Page)"/>
        <w:docPartUnique/>
      </w:docPartObj>
    </w:sdtPr>
    <w:sdtEndPr>
      <w:rPr>
        <w:noProof/>
      </w:rPr>
    </w:sdtEndPr>
    <w:sdtContent>
      <w:p w14:paraId="795C1F54" w14:textId="5DC2AACC" w:rsidR="00350B2F" w:rsidRDefault="00350B2F">
        <w:pPr>
          <w:pStyle w:val="Footer"/>
        </w:pPr>
        <w:r>
          <w:fldChar w:fldCharType="begin"/>
        </w:r>
        <w:r>
          <w:instrText xml:space="preserve"> PAGE   \* MERGEFORMAT </w:instrText>
        </w:r>
        <w:r>
          <w:fldChar w:fldCharType="separate"/>
        </w:r>
        <w:r w:rsidR="002448E7">
          <w:rPr>
            <w:noProof/>
          </w:rPr>
          <w:t>8</w:t>
        </w:r>
        <w:r>
          <w:rPr>
            <w:noProof/>
          </w:rPr>
          <w:fldChar w:fldCharType="end"/>
        </w:r>
      </w:p>
    </w:sdtContent>
  </w:sdt>
  <w:p w14:paraId="0727DAFE" w14:textId="77777777" w:rsidR="00350B2F" w:rsidRDefault="00350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91DC2" w14:textId="77777777" w:rsidR="00034796" w:rsidRDefault="00034796" w:rsidP="00651098">
      <w:pPr>
        <w:spacing w:after="0" w:line="240" w:lineRule="auto"/>
      </w:pPr>
      <w:r>
        <w:separator/>
      </w:r>
    </w:p>
  </w:footnote>
  <w:footnote w:type="continuationSeparator" w:id="0">
    <w:p w14:paraId="66B3ACE0" w14:textId="77777777" w:rsidR="00034796" w:rsidRDefault="00034796" w:rsidP="00651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648C7" w14:textId="752110FB" w:rsidR="00B31FAB" w:rsidRDefault="00B31FAB">
    <w:pPr>
      <w:pStyle w:val="Header"/>
    </w:pPr>
    <w:r>
      <w:t xml:space="preserve">GEORGINA </w:t>
    </w:r>
    <w:r w:rsidR="00996B7C">
      <w:t xml:space="preserve">DIANA </w:t>
    </w:r>
    <w:r>
      <w:t>PALMER</w:t>
    </w:r>
  </w:p>
  <w:p w14:paraId="630D352B" w14:textId="448E9D38" w:rsidR="00996B7C" w:rsidRDefault="00996B7C">
    <w:pPr>
      <w:pStyle w:val="Header"/>
    </w:pPr>
    <w:r>
      <w:t>Student number: 1600214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098"/>
    <w:rsid w:val="000026BE"/>
    <w:rsid w:val="0003051C"/>
    <w:rsid w:val="00034796"/>
    <w:rsid w:val="000529F6"/>
    <w:rsid w:val="00082A20"/>
    <w:rsid w:val="000B334E"/>
    <w:rsid w:val="000F7617"/>
    <w:rsid w:val="001462D9"/>
    <w:rsid w:val="00160446"/>
    <w:rsid w:val="0016600A"/>
    <w:rsid w:val="001A5636"/>
    <w:rsid w:val="001B392F"/>
    <w:rsid w:val="0020477D"/>
    <w:rsid w:val="002337EE"/>
    <w:rsid w:val="002342D3"/>
    <w:rsid w:val="002363FE"/>
    <w:rsid w:val="002441D2"/>
    <w:rsid w:val="002448E7"/>
    <w:rsid w:val="002502E0"/>
    <w:rsid w:val="002564A2"/>
    <w:rsid w:val="00271B34"/>
    <w:rsid w:val="00285A56"/>
    <w:rsid w:val="002902A1"/>
    <w:rsid w:val="0029799A"/>
    <w:rsid w:val="002B1BAE"/>
    <w:rsid w:val="002B1D8B"/>
    <w:rsid w:val="002E3D49"/>
    <w:rsid w:val="00350B2F"/>
    <w:rsid w:val="00395F00"/>
    <w:rsid w:val="00396D99"/>
    <w:rsid w:val="003B6E29"/>
    <w:rsid w:val="003C71B8"/>
    <w:rsid w:val="004518C6"/>
    <w:rsid w:val="00455CFA"/>
    <w:rsid w:val="0049291E"/>
    <w:rsid w:val="004C6AC6"/>
    <w:rsid w:val="00500028"/>
    <w:rsid w:val="00505C06"/>
    <w:rsid w:val="00595BB5"/>
    <w:rsid w:val="005E14F9"/>
    <w:rsid w:val="0062093F"/>
    <w:rsid w:val="006501AD"/>
    <w:rsid w:val="00651098"/>
    <w:rsid w:val="00671D28"/>
    <w:rsid w:val="0067515B"/>
    <w:rsid w:val="00680FC7"/>
    <w:rsid w:val="006942AA"/>
    <w:rsid w:val="00695502"/>
    <w:rsid w:val="006E1DF8"/>
    <w:rsid w:val="006F1CE8"/>
    <w:rsid w:val="007269A4"/>
    <w:rsid w:val="0073309D"/>
    <w:rsid w:val="007461AF"/>
    <w:rsid w:val="00764D38"/>
    <w:rsid w:val="007E0131"/>
    <w:rsid w:val="00803108"/>
    <w:rsid w:val="008063FA"/>
    <w:rsid w:val="008276EA"/>
    <w:rsid w:val="00870832"/>
    <w:rsid w:val="00871AF3"/>
    <w:rsid w:val="008A56CE"/>
    <w:rsid w:val="0091058B"/>
    <w:rsid w:val="0097647C"/>
    <w:rsid w:val="00986747"/>
    <w:rsid w:val="00996B7C"/>
    <w:rsid w:val="009C319E"/>
    <w:rsid w:val="00A12851"/>
    <w:rsid w:val="00A449E9"/>
    <w:rsid w:val="00AD68D2"/>
    <w:rsid w:val="00B122B4"/>
    <w:rsid w:val="00B31FAB"/>
    <w:rsid w:val="00B34F54"/>
    <w:rsid w:val="00B52169"/>
    <w:rsid w:val="00B65EEB"/>
    <w:rsid w:val="00C43735"/>
    <w:rsid w:val="00C46385"/>
    <w:rsid w:val="00CC6769"/>
    <w:rsid w:val="00D86F85"/>
    <w:rsid w:val="00DB17D2"/>
    <w:rsid w:val="00E167BC"/>
    <w:rsid w:val="00E22284"/>
    <w:rsid w:val="00E74C55"/>
    <w:rsid w:val="00ED0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59841"/>
  <w15:chartTrackingRefBased/>
  <w15:docId w15:val="{D6DC14AC-3E7B-46CF-B4F2-E26B6A46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510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1098"/>
    <w:rPr>
      <w:sz w:val="20"/>
      <w:szCs w:val="20"/>
    </w:rPr>
  </w:style>
  <w:style w:type="character" w:styleId="FootnoteReference">
    <w:name w:val="footnote reference"/>
    <w:basedOn w:val="DefaultParagraphFont"/>
    <w:uiPriority w:val="99"/>
    <w:semiHidden/>
    <w:unhideWhenUsed/>
    <w:rsid w:val="00651098"/>
    <w:rPr>
      <w:vertAlign w:val="superscript"/>
    </w:rPr>
  </w:style>
  <w:style w:type="paragraph" w:styleId="NoSpacing">
    <w:name w:val="No Spacing"/>
    <w:uiPriority w:val="1"/>
    <w:qFormat/>
    <w:rsid w:val="00500028"/>
    <w:pPr>
      <w:spacing w:after="0" w:line="240" w:lineRule="auto"/>
    </w:pPr>
  </w:style>
  <w:style w:type="paragraph" w:styleId="Header">
    <w:name w:val="header"/>
    <w:basedOn w:val="Normal"/>
    <w:link w:val="HeaderChar"/>
    <w:uiPriority w:val="99"/>
    <w:unhideWhenUsed/>
    <w:rsid w:val="005000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028"/>
  </w:style>
  <w:style w:type="character" w:styleId="CommentReference">
    <w:name w:val="annotation reference"/>
    <w:basedOn w:val="DefaultParagraphFont"/>
    <w:uiPriority w:val="99"/>
    <w:semiHidden/>
    <w:unhideWhenUsed/>
    <w:rsid w:val="00A449E9"/>
    <w:rPr>
      <w:sz w:val="16"/>
      <w:szCs w:val="16"/>
    </w:rPr>
  </w:style>
  <w:style w:type="paragraph" w:styleId="CommentText">
    <w:name w:val="annotation text"/>
    <w:basedOn w:val="Normal"/>
    <w:link w:val="CommentTextChar"/>
    <w:uiPriority w:val="99"/>
    <w:semiHidden/>
    <w:unhideWhenUsed/>
    <w:rsid w:val="00A449E9"/>
    <w:pPr>
      <w:spacing w:line="240" w:lineRule="auto"/>
    </w:pPr>
    <w:rPr>
      <w:sz w:val="20"/>
      <w:szCs w:val="20"/>
    </w:rPr>
  </w:style>
  <w:style w:type="character" w:customStyle="1" w:styleId="CommentTextChar">
    <w:name w:val="Comment Text Char"/>
    <w:basedOn w:val="DefaultParagraphFont"/>
    <w:link w:val="CommentText"/>
    <w:uiPriority w:val="99"/>
    <w:semiHidden/>
    <w:rsid w:val="00A449E9"/>
    <w:rPr>
      <w:sz w:val="20"/>
      <w:szCs w:val="20"/>
    </w:rPr>
  </w:style>
  <w:style w:type="paragraph" w:styleId="BalloonText">
    <w:name w:val="Balloon Text"/>
    <w:basedOn w:val="Normal"/>
    <w:link w:val="BalloonTextChar"/>
    <w:uiPriority w:val="99"/>
    <w:semiHidden/>
    <w:unhideWhenUsed/>
    <w:rsid w:val="00A449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9E9"/>
    <w:rPr>
      <w:rFonts w:ascii="Segoe UI" w:hAnsi="Segoe UI" w:cs="Segoe UI"/>
      <w:sz w:val="18"/>
      <w:szCs w:val="18"/>
    </w:rPr>
  </w:style>
  <w:style w:type="paragraph" w:styleId="Footer">
    <w:name w:val="footer"/>
    <w:basedOn w:val="Normal"/>
    <w:link w:val="FooterChar"/>
    <w:uiPriority w:val="99"/>
    <w:unhideWhenUsed/>
    <w:rsid w:val="00B31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FAB"/>
  </w:style>
  <w:style w:type="paragraph" w:styleId="CommentSubject">
    <w:name w:val="annotation subject"/>
    <w:basedOn w:val="CommentText"/>
    <w:next w:val="CommentText"/>
    <w:link w:val="CommentSubjectChar"/>
    <w:uiPriority w:val="99"/>
    <w:semiHidden/>
    <w:unhideWhenUsed/>
    <w:rsid w:val="00870832"/>
    <w:rPr>
      <w:b/>
      <w:bCs/>
    </w:rPr>
  </w:style>
  <w:style w:type="character" w:customStyle="1" w:styleId="CommentSubjectChar">
    <w:name w:val="Comment Subject Char"/>
    <w:basedOn w:val="CommentTextChar"/>
    <w:link w:val="CommentSubject"/>
    <w:uiPriority w:val="99"/>
    <w:semiHidden/>
    <w:rsid w:val="00870832"/>
    <w:rPr>
      <w:b/>
      <w:bCs/>
      <w:sz w:val="20"/>
      <w:szCs w:val="20"/>
    </w:rPr>
  </w:style>
  <w:style w:type="character" w:styleId="Hyperlink">
    <w:name w:val="Hyperlink"/>
    <w:basedOn w:val="DefaultParagraphFont"/>
    <w:uiPriority w:val="99"/>
    <w:unhideWhenUsed/>
    <w:rsid w:val="00E167BC"/>
    <w:rPr>
      <w:color w:val="0563C1" w:themeColor="hyperlink"/>
      <w:u w:val="single"/>
    </w:rPr>
  </w:style>
  <w:style w:type="character" w:customStyle="1" w:styleId="hvr">
    <w:name w:val="hvr"/>
    <w:basedOn w:val="DefaultParagraphFont"/>
    <w:rsid w:val="00E167BC"/>
  </w:style>
  <w:style w:type="character" w:styleId="EndnoteReference">
    <w:name w:val="endnote reference"/>
    <w:basedOn w:val="DefaultParagraphFont"/>
    <w:uiPriority w:val="99"/>
    <w:semiHidden/>
    <w:unhideWhenUsed/>
    <w:rsid w:val="00E74C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898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arknotes.com/shakespeare/lear/character/goneril-and-regan/" TargetMode="External"/><Relationship Id="rId13" Type="http://schemas.openxmlformats.org/officeDocument/2006/relationships/hyperlink" Target="https://www.cliffsnotes.com/literature/t/twelfth-night/play-summary" TargetMode="External"/><Relationship Id="rId18" Type="http://schemas.openxmlformats.org/officeDocument/2006/relationships/hyperlink" Target="http://www.sparknotes.com/shakespeare/asyoulikeit/characters.html" TargetMode="External"/><Relationship Id="rId26" Type="http://schemas.openxmlformats.org/officeDocument/2006/relationships/hyperlink" Target="https://homosexualityinshakespeare.weebly.com/historical-background-of-homosexuality.html" TargetMode="External"/><Relationship Id="rId39" Type="http://schemas.openxmlformats.org/officeDocument/2006/relationships/hyperlink" Target="http://www.bardstage.org/globe-theatre-costumes.htm" TargetMode="External"/><Relationship Id="rId3" Type="http://schemas.openxmlformats.org/officeDocument/2006/relationships/webSettings" Target="webSettings.xml"/><Relationship Id="rId21" Type="http://schemas.openxmlformats.org/officeDocument/2006/relationships/hyperlink" Target="https://www.youtube.com/watch?v=gm7oke3320k" TargetMode="External"/><Relationship Id="rId34" Type="http://schemas.openxmlformats.org/officeDocument/2006/relationships/hyperlink" Target="http://www.britishcouncil.org/voices-magazine/how-have-performances-shakespeare-changed-over-time" TargetMode="External"/><Relationship Id="rId42" Type="http://schemas.openxmlformats.org/officeDocument/2006/relationships/footer" Target="footer1.xml"/><Relationship Id="rId7" Type="http://schemas.openxmlformats.org/officeDocument/2006/relationships/hyperlink" Target="http://www.sparknotes.com/shakespeare/lear/character/edmund/" TargetMode="External"/><Relationship Id="rId12" Type="http://schemas.openxmlformats.org/officeDocument/2006/relationships/hyperlink" Target="https://www.cliffsnotes.com/literature/t/twelfth-night/character-analysis/viola" TargetMode="External"/><Relationship Id="rId17" Type="http://schemas.openxmlformats.org/officeDocument/2006/relationships/hyperlink" Target="https://www.playshakespeare.com/as-you-like-it/characters/2298-phebe" TargetMode="External"/><Relationship Id="rId25" Type="http://schemas.openxmlformats.org/officeDocument/2006/relationships/hyperlink" Target="https://www.thefreedictionary.com/Ganymede" TargetMode="External"/><Relationship Id="rId33" Type="http://schemas.openxmlformats.org/officeDocument/2006/relationships/hyperlink" Target="http://www.britishcouncil.org/voices-magazine/how-have-performances-shakespeare-changed-over-time" TargetMode="External"/><Relationship Id="rId38" Type="http://schemas.openxmlformats.org/officeDocument/2006/relationships/hyperlink" Target="http://www.bardstage.org/globe-theatre-costumes.htm" TargetMode="External"/><Relationship Id="rId2" Type="http://schemas.openxmlformats.org/officeDocument/2006/relationships/settings" Target="settings.xml"/><Relationship Id="rId16" Type="http://schemas.openxmlformats.org/officeDocument/2006/relationships/hyperlink" Target="https://www.rsc.org.uk/as-you-like-it/" TargetMode="External"/><Relationship Id="rId20" Type="http://schemas.openxmlformats.org/officeDocument/2006/relationships/hyperlink" Target="https://www.youtube.com/watch?v=gm7oke3320k" TargetMode="External"/><Relationship Id="rId29" Type="http://schemas.openxmlformats.org/officeDocument/2006/relationships/hyperlink" Target="https://www.bbc.co.uk/education/guides/z2wp34j/revision/3"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rsc.org.uk/shakespeares-plays/tragedies-comedies-histories" TargetMode="External"/><Relationship Id="rId11" Type="http://schemas.openxmlformats.org/officeDocument/2006/relationships/hyperlink" Target="http://www.bbc.co.uk/schools/gcsebitesize/english_literature/dramaromeojuliet/2drama_romeojuliet_charrev1.shtml" TargetMode="External"/><Relationship Id="rId24" Type="http://schemas.openxmlformats.org/officeDocument/2006/relationships/hyperlink" Target="https://www.thefreedictionary.com/Ganymede" TargetMode="External"/><Relationship Id="rId32" Type="http://schemas.openxmlformats.org/officeDocument/2006/relationships/hyperlink" Target="https://alwaysactingup.wordpress.com/what-is-the-4th-wall/" TargetMode="External"/><Relationship Id="rId37" Type="http://schemas.openxmlformats.org/officeDocument/2006/relationships/hyperlink" Target="http://www.elizabethan-era.org.uk/color-purple.htm" TargetMode="External"/><Relationship Id="rId40" Type="http://schemas.openxmlformats.org/officeDocument/2006/relationships/hyperlink" Target="http://www.bardstage.org/globe-theatre-flags.htm" TargetMode="External"/><Relationship Id="rId5" Type="http://schemas.openxmlformats.org/officeDocument/2006/relationships/endnotes" Target="endnotes.xml"/><Relationship Id="rId15" Type="http://schemas.openxmlformats.org/officeDocument/2006/relationships/hyperlink" Target="https://www.youtube.com/watch?v=wFChichBoPI" TargetMode="External"/><Relationship Id="rId23" Type="http://schemas.openxmlformats.org/officeDocument/2006/relationships/hyperlink" Target="http://www.sparknotes.com/shakespeare/asyoulikeit/themes.html" TargetMode="External"/><Relationship Id="rId28" Type="http://schemas.openxmlformats.org/officeDocument/2006/relationships/hyperlink" Target="https://www.shmoop.com/as-you-like-it/act-3-scene-5-summary.html" TargetMode="External"/><Relationship Id="rId36" Type="http://schemas.openxmlformats.org/officeDocument/2006/relationships/hyperlink" Target="http://www.folger.edu/shakespeares-theater" TargetMode="External"/><Relationship Id="rId10" Type="http://schemas.openxmlformats.org/officeDocument/2006/relationships/hyperlink" Target="http://nfs.sparknotes.com/romeojuliet/characters.html" TargetMode="External"/><Relationship Id="rId19" Type="http://schemas.openxmlformats.org/officeDocument/2006/relationships/hyperlink" Target="https://homosexualityinshakespeare.weebly.com/historical-background-of-homosexuality.html" TargetMode="External"/><Relationship Id="rId31" Type="http://schemas.openxmlformats.org/officeDocument/2006/relationships/hyperlink" Target="https://www.phrases.org.uk/meanings/suspension-of-disbelief.html"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hmoop.com/king-lear/goneril.html" TargetMode="External"/><Relationship Id="rId14" Type="http://schemas.openxmlformats.org/officeDocument/2006/relationships/hyperlink" Target="http://www.sparknotes.com/shakespeare/asyoulikeit/character/rosalind/" TargetMode="External"/><Relationship Id="rId22" Type="http://schemas.openxmlformats.org/officeDocument/2006/relationships/hyperlink" Target="https://www.youtube.com/watch?v=gm7oke3320k" TargetMode="External"/><Relationship Id="rId27" Type="http://schemas.openxmlformats.org/officeDocument/2006/relationships/hyperlink" Target="https://www.schmoop.com/as-you-like-it/silvius-phoebe.html" TargetMode="External"/><Relationship Id="rId30" Type="http://schemas.openxmlformats.org/officeDocument/2006/relationships/hyperlink" Target="https://www.bbc.co.uk/education/guides/z2wp34j/revision/3" TargetMode="External"/><Relationship Id="rId35" Type="http://schemas.openxmlformats.org/officeDocument/2006/relationships/hyperlink" Target="https://www.schmoop.com/as-you-like-it/rosalind.htm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11</Pages>
  <Words>7467</Words>
  <Characters>42565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Palmer</dc:creator>
  <cp:keywords/>
  <dc:description/>
  <cp:lastModifiedBy>Georgina Palmer</cp:lastModifiedBy>
  <cp:revision>275</cp:revision>
  <cp:lastPrinted>2017-12-14T22:35:00Z</cp:lastPrinted>
  <dcterms:created xsi:type="dcterms:W3CDTF">2017-12-10T19:46:00Z</dcterms:created>
  <dcterms:modified xsi:type="dcterms:W3CDTF">2017-12-14T22:45:00Z</dcterms:modified>
</cp:coreProperties>
</file>