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A11E8" w:rsidRPr="000A11E8" w:rsidRDefault="000A11E8" w:rsidP="000A11E8">
      <w:pPr>
        <w:pStyle w:val="Title"/>
        <w:jc w:val="center"/>
        <w:rPr>
          <w:color w:val="auto"/>
          <w:sz w:val="36"/>
          <w:szCs w:val="36"/>
        </w:rPr>
      </w:pPr>
      <w:r w:rsidRPr="000A11E8">
        <w:rPr>
          <w:color w:val="auto"/>
          <w:sz w:val="36"/>
          <w:szCs w:val="36"/>
        </w:rPr>
        <w:t>Briefing paper</w:t>
      </w:r>
    </w:p>
    <w:p w:rsidR="000A11E8" w:rsidRDefault="000A11E8">
      <w:pPr>
        <w:rPr>
          <w:rFonts w:ascii="Times New Roman" w:hAnsi="Times New Roman" w:cs="Times New Roman"/>
          <w:b/>
          <w:sz w:val="24"/>
          <w:szCs w:val="24"/>
        </w:rPr>
      </w:pPr>
      <w:r>
        <w:rPr>
          <w:rFonts w:ascii="Times New Roman" w:hAnsi="Times New Roman" w:cs="Times New Roman"/>
          <w:b/>
          <w:sz w:val="24"/>
          <w:szCs w:val="24"/>
        </w:rPr>
        <w:br w:type="page"/>
      </w:r>
    </w:p>
    <w:p w:rsidR="000A11E8" w:rsidRDefault="000A11E8" w:rsidP="000A11E8">
      <w:pPr>
        <w:jc w:val="both"/>
        <w:rPr>
          <w:rFonts w:ascii="Times New Roman" w:hAnsi="Times New Roman" w:cs="Times New Roman"/>
          <w:b/>
          <w:sz w:val="24"/>
          <w:szCs w:val="24"/>
        </w:rPr>
      </w:pPr>
      <w:r>
        <w:rPr>
          <w:rFonts w:ascii="Times New Roman" w:hAnsi="Times New Roman" w:cs="Times New Roman"/>
          <w:b/>
          <w:sz w:val="24"/>
          <w:szCs w:val="24"/>
        </w:rPr>
        <w:lastRenderedPageBreak/>
        <w:t>Part 2 of the Assessment</w:t>
      </w:r>
    </w:p>
    <w:p w:rsidR="000A11E8" w:rsidRDefault="000A11E8" w:rsidP="000A11E8">
      <w:pPr>
        <w:jc w:val="both"/>
        <w:rPr>
          <w:rFonts w:ascii="Times New Roman" w:hAnsi="Times New Roman" w:cs="Times New Roman"/>
          <w:b/>
          <w:sz w:val="24"/>
          <w:szCs w:val="24"/>
        </w:rPr>
      </w:pPr>
      <w:r w:rsidRPr="001A5A26">
        <w:rPr>
          <w:rFonts w:ascii="Times New Roman" w:hAnsi="Times New Roman" w:cs="Times New Roman"/>
          <w:b/>
          <w:sz w:val="24"/>
          <w:szCs w:val="24"/>
        </w:rPr>
        <w:t>Overview of UNCRC</w:t>
      </w:r>
    </w:p>
    <w:p w:rsidR="000A11E8" w:rsidRDefault="000A11E8" w:rsidP="000A11E8">
      <w:pPr>
        <w:jc w:val="both"/>
        <w:rPr>
          <w:rFonts w:ascii="Times New Roman" w:hAnsi="Times New Roman" w:cs="Times New Roman"/>
          <w:sz w:val="24"/>
          <w:szCs w:val="24"/>
        </w:rPr>
      </w:pPr>
      <w:r w:rsidRPr="001A5A26">
        <w:rPr>
          <w:rFonts w:ascii="Times New Roman" w:hAnsi="Times New Roman" w:cs="Times New Roman"/>
          <w:sz w:val="24"/>
          <w:szCs w:val="24"/>
        </w:rPr>
        <w:t>The United Nation Convention on the Rights of the Child is a setting of international legal agreement that ensure the civil, economic, cultural, political, and social rights of all child, irrespective of their, abilities, religion and race. UNCRC comprise of total 54 articles that mentions rights of the children and responsibilities of the government to make those rights available to every children. As per the conventions term, the government should meet the basic needs of the children and bring their potential. The fundamental rights of every child include:</w:t>
      </w:r>
    </w:p>
    <w:p w:rsidR="000A11E8" w:rsidRDefault="000A11E8" w:rsidP="000A11E8">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Survival, life and development</w:t>
      </w:r>
    </w:p>
    <w:p w:rsidR="000A11E8" w:rsidRDefault="000A11E8" w:rsidP="000A11E8">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Protection from abuse, violence and neglect</w:t>
      </w:r>
    </w:p>
    <w:p w:rsidR="000A11E8" w:rsidRDefault="000A11E8" w:rsidP="000A11E8">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Proper education to discover their potential</w:t>
      </w:r>
    </w:p>
    <w:p w:rsidR="000A11E8" w:rsidRDefault="000A11E8" w:rsidP="000A11E8">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Raising and maintaining relationship with their parents</w:t>
      </w:r>
    </w:p>
    <w:p w:rsidR="000A11E8" w:rsidRDefault="000A11E8" w:rsidP="000A11E8">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Opinion expression and to be listen to</w:t>
      </w:r>
    </w:p>
    <w:p w:rsidR="000A11E8" w:rsidRDefault="000A11E8" w:rsidP="000A11E8">
      <w:pPr>
        <w:jc w:val="both"/>
        <w:rPr>
          <w:rFonts w:ascii="Times New Roman" w:hAnsi="Times New Roman" w:cs="Times New Roman"/>
          <w:sz w:val="24"/>
          <w:szCs w:val="24"/>
        </w:rPr>
      </w:pPr>
      <w:r>
        <w:rPr>
          <w:rFonts w:ascii="Times New Roman" w:hAnsi="Times New Roman" w:cs="Times New Roman"/>
          <w:sz w:val="24"/>
          <w:szCs w:val="24"/>
        </w:rPr>
        <w:t>In accordance with the above mentioned points, two more protocols have been introduced. First, children less than 18 will not join the armed force under pressure and the second one is, children are prohibited to prostitution, pornography and selling for slavery. The third protocol was introduced in 2011. This says that those children whose rights are violated can complain directly to the UNCRC.</w:t>
      </w:r>
    </w:p>
    <w:p w:rsidR="000A11E8" w:rsidRDefault="000A11E8" w:rsidP="000A11E8">
      <w:pPr>
        <w:jc w:val="both"/>
        <w:rPr>
          <w:rFonts w:ascii="Times New Roman" w:hAnsi="Times New Roman" w:cs="Times New Roman"/>
          <w:sz w:val="24"/>
          <w:szCs w:val="24"/>
        </w:rPr>
      </w:pPr>
      <w:r>
        <w:rPr>
          <w:rFonts w:ascii="Times New Roman" w:hAnsi="Times New Roman" w:cs="Times New Roman"/>
          <w:sz w:val="24"/>
          <w:szCs w:val="24"/>
        </w:rPr>
        <w:t>The UNCRC was signed by all the 196 countries and are bound to follow the international law. It was introduced by the UN in Nov. 1989.</w:t>
      </w:r>
    </w:p>
    <w:p w:rsidR="000A11E8" w:rsidRDefault="000A11E8" w:rsidP="000A11E8">
      <w:pPr>
        <w:jc w:val="both"/>
        <w:rPr>
          <w:rFonts w:ascii="Times New Roman" w:hAnsi="Times New Roman" w:cs="Times New Roman"/>
          <w:b/>
          <w:sz w:val="24"/>
          <w:szCs w:val="24"/>
        </w:rPr>
      </w:pPr>
      <w:r w:rsidRPr="00C20AFE">
        <w:rPr>
          <w:rFonts w:ascii="Times New Roman" w:hAnsi="Times New Roman" w:cs="Times New Roman"/>
          <w:b/>
          <w:sz w:val="24"/>
          <w:szCs w:val="24"/>
        </w:rPr>
        <w:t>Significance of the Articles:</w:t>
      </w:r>
    </w:p>
    <w:p w:rsidR="000A11E8" w:rsidRDefault="000A11E8" w:rsidP="000A11E8">
      <w:pPr>
        <w:jc w:val="both"/>
        <w:rPr>
          <w:rFonts w:ascii="Times New Roman" w:hAnsi="Times New Roman" w:cs="Times New Roman"/>
          <w:b/>
          <w:sz w:val="24"/>
          <w:szCs w:val="24"/>
        </w:rPr>
      </w:pPr>
      <w:r>
        <w:rPr>
          <w:rFonts w:ascii="Times New Roman" w:hAnsi="Times New Roman" w:cs="Times New Roman"/>
          <w:b/>
          <w:sz w:val="24"/>
          <w:szCs w:val="24"/>
        </w:rPr>
        <w:t>Article3.</w:t>
      </w:r>
      <w:r w:rsidRPr="00EE219B">
        <w:rPr>
          <w:rFonts w:ascii="Times New Roman" w:hAnsi="Times New Roman" w:cs="Times New Roman"/>
          <w:b/>
          <w:sz w:val="24"/>
          <w:szCs w:val="24"/>
        </w:rPr>
        <w:t xml:space="preserve"> </w:t>
      </w:r>
      <w:proofErr w:type="gramStart"/>
      <w:r w:rsidRPr="00EE219B">
        <w:rPr>
          <w:rFonts w:ascii="Times New Roman" w:hAnsi="Times New Roman" w:cs="Times New Roman"/>
          <w:b/>
          <w:sz w:val="24"/>
          <w:szCs w:val="24"/>
        </w:rPr>
        <w:t>A children</w:t>
      </w:r>
      <w:proofErr w:type="gramEnd"/>
      <w:r w:rsidRPr="00EE219B">
        <w:rPr>
          <w:rFonts w:ascii="Times New Roman" w:hAnsi="Times New Roman" w:cs="Times New Roman"/>
          <w:b/>
          <w:sz w:val="24"/>
          <w:szCs w:val="24"/>
        </w:rPr>
        <w:t xml:space="preserve"> must be aware of the decisions that are made in opposition of their wishes. This gives importance in respecting every child’s voice considering the best for them.</w:t>
      </w:r>
    </w:p>
    <w:p w:rsidR="000A11E8" w:rsidRDefault="000A11E8" w:rsidP="000A11E8">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School professionals must look after the requirement of every individual child. Providing information brings best outcomes from the children.</w:t>
      </w:r>
    </w:p>
    <w:p w:rsidR="000A11E8" w:rsidRDefault="000A11E8" w:rsidP="000A11E8">
      <w:pPr>
        <w:pStyle w:val="ListParagraph"/>
        <w:jc w:val="both"/>
        <w:rPr>
          <w:rFonts w:ascii="Times New Roman" w:hAnsi="Times New Roman" w:cs="Times New Roman"/>
          <w:sz w:val="24"/>
          <w:szCs w:val="24"/>
        </w:rPr>
      </w:pPr>
    </w:p>
    <w:p w:rsidR="000A11E8" w:rsidRDefault="000A11E8" w:rsidP="000A11E8">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Professionals must understand ways in the development of children by planning a proper curriculum and teach children about their developmental requirements.</w:t>
      </w:r>
    </w:p>
    <w:p w:rsidR="000A11E8" w:rsidRPr="00395F5E" w:rsidRDefault="000A11E8" w:rsidP="000A11E8">
      <w:pPr>
        <w:pStyle w:val="ListParagraph"/>
        <w:rPr>
          <w:rFonts w:ascii="Times New Roman" w:hAnsi="Times New Roman" w:cs="Times New Roman"/>
          <w:sz w:val="24"/>
          <w:szCs w:val="24"/>
        </w:rPr>
      </w:pPr>
    </w:p>
    <w:p w:rsidR="000A11E8" w:rsidRDefault="000A11E8" w:rsidP="000A11E8">
      <w:pPr>
        <w:pStyle w:val="ListParagraph"/>
        <w:jc w:val="both"/>
        <w:rPr>
          <w:rFonts w:ascii="Times New Roman" w:hAnsi="Times New Roman" w:cs="Times New Roman"/>
          <w:sz w:val="24"/>
          <w:szCs w:val="24"/>
        </w:rPr>
      </w:pPr>
    </w:p>
    <w:p w:rsidR="000A11E8" w:rsidRDefault="000A11E8" w:rsidP="000A11E8">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Various agencies should work in collaboration with schools to promote and support for the children’s welfare. These include language and speech therapists and different organizations.</w:t>
      </w:r>
    </w:p>
    <w:p w:rsidR="000A11E8" w:rsidRDefault="000A11E8" w:rsidP="000A11E8">
      <w:pPr>
        <w:pStyle w:val="ListParagraph"/>
        <w:jc w:val="both"/>
        <w:rPr>
          <w:rFonts w:ascii="Times New Roman" w:hAnsi="Times New Roman" w:cs="Times New Roman"/>
          <w:sz w:val="24"/>
          <w:szCs w:val="24"/>
        </w:rPr>
      </w:pPr>
    </w:p>
    <w:p w:rsidR="000A11E8" w:rsidRDefault="000A11E8" w:rsidP="000A11E8">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lastRenderedPageBreak/>
        <w:t>To promote the policy of Every Child Matters. Communication of information is very important for multi agencies.</w:t>
      </w:r>
    </w:p>
    <w:p w:rsidR="000A11E8" w:rsidRPr="00395F5E" w:rsidRDefault="000A11E8" w:rsidP="000A11E8">
      <w:pPr>
        <w:pStyle w:val="ListParagraph"/>
        <w:rPr>
          <w:rFonts w:ascii="Times New Roman" w:hAnsi="Times New Roman" w:cs="Times New Roman"/>
          <w:sz w:val="24"/>
          <w:szCs w:val="24"/>
        </w:rPr>
      </w:pPr>
    </w:p>
    <w:p w:rsidR="000A11E8" w:rsidRPr="00395F5E" w:rsidRDefault="000A11E8" w:rsidP="000A11E8">
      <w:pPr>
        <w:pStyle w:val="ListParagraph"/>
        <w:jc w:val="both"/>
        <w:rPr>
          <w:rFonts w:ascii="Times New Roman" w:hAnsi="Times New Roman" w:cs="Times New Roman"/>
          <w:sz w:val="24"/>
          <w:szCs w:val="24"/>
        </w:rPr>
      </w:pPr>
    </w:p>
    <w:p w:rsidR="000A11E8" w:rsidRDefault="000A11E8" w:rsidP="000A11E8">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Professionals should maintain good relation with the parents of the children to understand their emotional and social well being.</w:t>
      </w:r>
    </w:p>
    <w:p w:rsidR="000A11E8" w:rsidRDefault="000A11E8" w:rsidP="000A11E8">
      <w:pPr>
        <w:jc w:val="both"/>
        <w:rPr>
          <w:rFonts w:ascii="Times New Roman" w:hAnsi="Times New Roman" w:cs="Times New Roman"/>
          <w:b/>
          <w:sz w:val="24"/>
          <w:szCs w:val="24"/>
        </w:rPr>
      </w:pPr>
      <w:r>
        <w:rPr>
          <w:rFonts w:ascii="Times New Roman" w:hAnsi="Times New Roman" w:cs="Times New Roman"/>
          <w:b/>
          <w:sz w:val="24"/>
          <w:szCs w:val="24"/>
        </w:rPr>
        <w:t xml:space="preserve">Article12. </w:t>
      </w:r>
      <w:r w:rsidRPr="00395F5E">
        <w:rPr>
          <w:rFonts w:ascii="Times New Roman" w:hAnsi="Times New Roman" w:cs="Times New Roman"/>
          <w:b/>
          <w:sz w:val="24"/>
          <w:szCs w:val="24"/>
        </w:rPr>
        <w:t>Children have the right to say what they think</w:t>
      </w:r>
      <w:r>
        <w:rPr>
          <w:rFonts w:ascii="Times New Roman" w:hAnsi="Times New Roman" w:cs="Times New Roman"/>
          <w:b/>
          <w:sz w:val="24"/>
          <w:szCs w:val="24"/>
        </w:rPr>
        <w:t xml:space="preserve"> should happen, when adults are </w:t>
      </w:r>
      <w:r w:rsidRPr="00395F5E">
        <w:rPr>
          <w:rFonts w:ascii="Times New Roman" w:hAnsi="Times New Roman" w:cs="Times New Roman"/>
          <w:b/>
          <w:sz w:val="24"/>
          <w:szCs w:val="24"/>
        </w:rPr>
        <w:t>making decisions that affect them, and to have their opinions</w:t>
      </w:r>
      <w:r>
        <w:rPr>
          <w:rFonts w:ascii="Times New Roman" w:hAnsi="Times New Roman" w:cs="Times New Roman"/>
          <w:b/>
          <w:sz w:val="24"/>
          <w:szCs w:val="24"/>
        </w:rPr>
        <w:t xml:space="preserve"> taken into account (Children’s </w:t>
      </w:r>
      <w:r w:rsidRPr="00395F5E">
        <w:rPr>
          <w:rFonts w:ascii="Times New Roman" w:hAnsi="Times New Roman" w:cs="Times New Roman"/>
          <w:b/>
          <w:sz w:val="24"/>
          <w:szCs w:val="24"/>
        </w:rPr>
        <w:t>Rights Wales, 2016).</w:t>
      </w:r>
    </w:p>
    <w:p w:rsidR="000A11E8" w:rsidRDefault="000A11E8" w:rsidP="000A11E8">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The Foundation Phase supports and promotes respecting children’s voice. This means children should communicate their beliefs, ideas and values around them.</w:t>
      </w:r>
    </w:p>
    <w:p w:rsidR="000A11E8" w:rsidRDefault="000A11E8" w:rsidP="000A11E8">
      <w:pPr>
        <w:pStyle w:val="ListParagraph"/>
        <w:jc w:val="both"/>
        <w:rPr>
          <w:rFonts w:ascii="Times New Roman" w:hAnsi="Times New Roman" w:cs="Times New Roman"/>
          <w:sz w:val="24"/>
          <w:szCs w:val="24"/>
        </w:rPr>
      </w:pPr>
    </w:p>
    <w:p w:rsidR="000A11E8" w:rsidRDefault="000A11E8" w:rsidP="000A11E8">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Proper learning in the classroom helps children to make appropriate decisions for them.</w:t>
      </w:r>
    </w:p>
    <w:p w:rsidR="000A11E8" w:rsidRDefault="000A11E8" w:rsidP="000A11E8">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Professionals and agencies should also respect the voice of the children. This builds trust and healthy relation with the children.</w:t>
      </w:r>
    </w:p>
    <w:p w:rsidR="000A11E8" w:rsidRDefault="000A11E8" w:rsidP="000A11E8">
      <w:pPr>
        <w:pStyle w:val="ListParagraph"/>
        <w:jc w:val="both"/>
        <w:rPr>
          <w:rFonts w:ascii="Times New Roman" w:hAnsi="Times New Roman" w:cs="Times New Roman"/>
          <w:sz w:val="24"/>
          <w:szCs w:val="24"/>
        </w:rPr>
      </w:pPr>
    </w:p>
    <w:p w:rsidR="000A11E8" w:rsidRDefault="000A11E8" w:rsidP="000A11E8">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Right from the very beginning, children should be allowed to make choices for themselves. This would help them in becoming self-made learners and thinkers.</w:t>
      </w:r>
    </w:p>
    <w:p w:rsidR="000A11E8" w:rsidRPr="00F92A98" w:rsidRDefault="000A11E8" w:rsidP="000A11E8">
      <w:pPr>
        <w:pStyle w:val="ListParagraph"/>
        <w:rPr>
          <w:rFonts w:ascii="Times New Roman" w:hAnsi="Times New Roman" w:cs="Times New Roman"/>
          <w:sz w:val="24"/>
          <w:szCs w:val="24"/>
        </w:rPr>
      </w:pPr>
    </w:p>
    <w:p w:rsidR="000A11E8" w:rsidRDefault="000A11E8" w:rsidP="000A11E8">
      <w:pPr>
        <w:jc w:val="both"/>
        <w:rPr>
          <w:rFonts w:ascii="Times New Roman" w:hAnsi="Times New Roman" w:cs="Times New Roman"/>
          <w:b/>
          <w:sz w:val="24"/>
          <w:szCs w:val="24"/>
        </w:rPr>
      </w:pPr>
      <w:r>
        <w:rPr>
          <w:rFonts w:ascii="Times New Roman" w:hAnsi="Times New Roman" w:cs="Times New Roman"/>
          <w:b/>
          <w:sz w:val="24"/>
          <w:szCs w:val="24"/>
        </w:rPr>
        <w:t>Article16.</w:t>
      </w:r>
      <w:r w:rsidRPr="00F92A98">
        <w:rPr>
          <w:rFonts w:ascii="Times New Roman" w:hAnsi="Times New Roman" w:cs="Times New Roman"/>
          <w:b/>
          <w:sz w:val="24"/>
          <w:szCs w:val="24"/>
        </w:rPr>
        <w:t xml:space="preserve"> Children have the right to privacy. The law should protect them from attacks against their way of life, their good name, their families and their homes (Children’s Rights Wales, 2016).</w:t>
      </w:r>
    </w:p>
    <w:p w:rsidR="000A11E8" w:rsidRDefault="000A11E8" w:rsidP="000A11E8">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The professionals should maintain confidentiality about their policies and processes in setting. This means exchange of information should be done with the suitable person(s) only.</w:t>
      </w:r>
    </w:p>
    <w:p w:rsidR="000A11E8" w:rsidRPr="00506071" w:rsidRDefault="000A11E8" w:rsidP="000A11E8">
      <w:pPr>
        <w:pStyle w:val="ListParagraph"/>
        <w:jc w:val="both"/>
        <w:rPr>
          <w:rFonts w:ascii="Times New Roman" w:hAnsi="Times New Roman" w:cs="Times New Roman"/>
          <w:sz w:val="24"/>
          <w:szCs w:val="24"/>
        </w:rPr>
      </w:pPr>
    </w:p>
    <w:p w:rsidR="000A11E8" w:rsidRDefault="000A11E8" w:rsidP="000A11E8">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The professionals are liable to follow the Principles of the Data Protection under the Data Protection Act of 1998. This states that the data regarding a child and the family should be safe.</w:t>
      </w:r>
    </w:p>
    <w:p w:rsidR="000A11E8" w:rsidRPr="00506071" w:rsidRDefault="000A11E8" w:rsidP="000A11E8">
      <w:pPr>
        <w:pStyle w:val="ListParagraph"/>
        <w:rPr>
          <w:rFonts w:ascii="Times New Roman" w:hAnsi="Times New Roman" w:cs="Times New Roman"/>
          <w:sz w:val="24"/>
          <w:szCs w:val="24"/>
        </w:rPr>
      </w:pPr>
    </w:p>
    <w:p w:rsidR="000A11E8" w:rsidRDefault="000A11E8" w:rsidP="000A11E8">
      <w:pPr>
        <w:pStyle w:val="ListParagraph"/>
        <w:jc w:val="both"/>
        <w:rPr>
          <w:rFonts w:ascii="Times New Roman" w:hAnsi="Times New Roman" w:cs="Times New Roman"/>
          <w:sz w:val="24"/>
          <w:szCs w:val="24"/>
        </w:rPr>
      </w:pPr>
    </w:p>
    <w:p w:rsidR="000A11E8" w:rsidRDefault="000A11E8" w:rsidP="000A11E8">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This article describes the importance of information sharing with suitable person(s) and the key for safeguarding and maintaining children’s welfare.</w:t>
      </w:r>
    </w:p>
    <w:p w:rsidR="000A11E8" w:rsidRDefault="000A11E8" w:rsidP="000A11E8">
      <w:pPr>
        <w:pStyle w:val="ListParagraph"/>
        <w:jc w:val="both"/>
        <w:rPr>
          <w:rFonts w:ascii="Times New Roman" w:hAnsi="Times New Roman" w:cs="Times New Roman"/>
          <w:sz w:val="24"/>
          <w:szCs w:val="24"/>
        </w:rPr>
      </w:pPr>
    </w:p>
    <w:p w:rsidR="000A11E8" w:rsidRDefault="000A11E8" w:rsidP="000A11E8">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By maintaining and following the confidentiality of setting policies and processes will help in building relationship with the parents.</w:t>
      </w:r>
    </w:p>
    <w:p w:rsidR="000A11E8" w:rsidRPr="00506071" w:rsidRDefault="000A11E8" w:rsidP="000A11E8">
      <w:pPr>
        <w:pStyle w:val="ListParagraph"/>
        <w:rPr>
          <w:rFonts w:ascii="Times New Roman" w:hAnsi="Times New Roman" w:cs="Times New Roman"/>
          <w:sz w:val="24"/>
          <w:szCs w:val="24"/>
        </w:rPr>
      </w:pPr>
    </w:p>
    <w:p w:rsidR="000A11E8" w:rsidRDefault="000A11E8" w:rsidP="000A11E8">
      <w:pPr>
        <w:jc w:val="both"/>
        <w:rPr>
          <w:rFonts w:ascii="Times New Roman" w:hAnsi="Times New Roman" w:cs="Times New Roman"/>
          <w:b/>
          <w:sz w:val="24"/>
          <w:szCs w:val="24"/>
        </w:rPr>
      </w:pPr>
      <w:r>
        <w:rPr>
          <w:rFonts w:ascii="Times New Roman" w:hAnsi="Times New Roman" w:cs="Times New Roman"/>
          <w:b/>
          <w:sz w:val="24"/>
          <w:szCs w:val="24"/>
        </w:rPr>
        <w:lastRenderedPageBreak/>
        <w:t>Article31.</w:t>
      </w:r>
      <w:r w:rsidRPr="00506071">
        <w:rPr>
          <w:rFonts w:ascii="Times New Roman" w:hAnsi="Times New Roman" w:cs="Times New Roman"/>
          <w:b/>
          <w:sz w:val="24"/>
          <w:szCs w:val="24"/>
        </w:rPr>
        <w:t xml:space="preserve"> All children have a right to relax and play, and to join in a wide range of activities (Children’s Rights Wales, 2016).</w:t>
      </w:r>
    </w:p>
    <w:p w:rsidR="000A11E8" w:rsidRDefault="000A11E8" w:rsidP="000A11E8">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Under this article, children must be provided various types of activities to play which helps in the personal, physical and social development of the children. They should be provided with opportunities of new learning processes.</w:t>
      </w:r>
    </w:p>
    <w:p w:rsidR="000A11E8" w:rsidRDefault="000A11E8" w:rsidP="000A11E8">
      <w:pPr>
        <w:pStyle w:val="ListParagraph"/>
        <w:jc w:val="both"/>
        <w:rPr>
          <w:rFonts w:ascii="Times New Roman" w:hAnsi="Times New Roman" w:cs="Times New Roman"/>
          <w:sz w:val="24"/>
          <w:szCs w:val="24"/>
        </w:rPr>
      </w:pPr>
    </w:p>
    <w:p w:rsidR="000A11E8" w:rsidRDefault="000A11E8" w:rsidP="000A11E8">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Everything that has been planned by the professionals should serve to fulfill the requirements of the children. This would help them to fine a connection with the setting.</w:t>
      </w:r>
    </w:p>
    <w:p w:rsidR="000A11E8" w:rsidRPr="00817300" w:rsidRDefault="000A11E8" w:rsidP="000A11E8">
      <w:pPr>
        <w:pStyle w:val="ListParagraph"/>
        <w:rPr>
          <w:rFonts w:ascii="Times New Roman" w:hAnsi="Times New Roman" w:cs="Times New Roman"/>
          <w:sz w:val="24"/>
          <w:szCs w:val="24"/>
        </w:rPr>
      </w:pPr>
    </w:p>
    <w:p w:rsidR="000A11E8" w:rsidRDefault="000A11E8" w:rsidP="000A11E8">
      <w:pPr>
        <w:pStyle w:val="ListParagraph"/>
        <w:jc w:val="both"/>
        <w:rPr>
          <w:rFonts w:ascii="Times New Roman" w:hAnsi="Times New Roman" w:cs="Times New Roman"/>
          <w:sz w:val="24"/>
          <w:szCs w:val="24"/>
        </w:rPr>
      </w:pPr>
    </w:p>
    <w:p w:rsidR="000A11E8" w:rsidRPr="00063882" w:rsidRDefault="000A11E8" w:rsidP="000A11E8">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According to Welsh Government Play Policy, the children must be given a stimulating environment with different challenges.  They can play, learn and explore.</w:t>
      </w:r>
    </w:p>
    <w:p w:rsidR="000A11E8" w:rsidRDefault="000A11E8" w:rsidP="000A11E8">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The professional should provide children with environment which is energizing and refreshing. Also they should be provided with various types of activities and toys.</w:t>
      </w:r>
    </w:p>
    <w:p w:rsidR="000A11E8" w:rsidRDefault="000A11E8" w:rsidP="000A11E8">
      <w:pPr>
        <w:jc w:val="both"/>
        <w:rPr>
          <w:rFonts w:ascii="Times New Roman" w:hAnsi="Times New Roman" w:cs="Times New Roman"/>
          <w:sz w:val="24"/>
          <w:szCs w:val="24"/>
        </w:rPr>
      </w:pPr>
    </w:p>
    <w:p w:rsidR="000A11E8" w:rsidRDefault="000A11E8" w:rsidP="000A11E8">
      <w:pPr>
        <w:jc w:val="both"/>
        <w:rPr>
          <w:rFonts w:ascii="Times New Roman" w:hAnsi="Times New Roman" w:cs="Times New Roman"/>
          <w:b/>
          <w:sz w:val="24"/>
          <w:szCs w:val="24"/>
        </w:rPr>
      </w:pPr>
      <w:r>
        <w:rPr>
          <w:rFonts w:ascii="Times New Roman" w:hAnsi="Times New Roman" w:cs="Times New Roman"/>
          <w:b/>
          <w:sz w:val="24"/>
          <w:szCs w:val="24"/>
        </w:rPr>
        <w:t>Conclusion</w:t>
      </w:r>
    </w:p>
    <w:p w:rsidR="000A11E8" w:rsidRDefault="000A11E8" w:rsidP="000A11E8">
      <w:pPr>
        <w:jc w:val="both"/>
        <w:rPr>
          <w:rFonts w:ascii="Times New Roman" w:hAnsi="Times New Roman" w:cs="Times New Roman"/>
          <w:sz w:val="24"/>
          <w:szCs w:val="24"/>
        </w:rPr>
      </w:pPr>
      <w:r>
        <w:rPr>
          <w:rFonts w:ascii="Times New Roman" w:hAnsi="Times New Roman" w:cs="Times New Roman"/>
          <w:sz w:val="24"/>
          <w:szCs w:val="24"/>
        </w:rPr>
        <w:t>From the above article, it is understandable that the children’s voice is very important I order to respect their rights. Therefore, the professionals must pay sincere attention for appropriate planning keeping in mind the National Framework and their requirements. This consists of Foundation Phase Framework (2015), Data Protection Act (1998) and Children Act (1989).</w:t>
      </w:r>
    </w:p>
    <w:p w:rsidR="000A11E8" w:rsidRDefault="000A11E8">
      <w:pPr>
        <w:rPr>
          <w:rFonts w:ascii="Times New Roman" w:hAnsi="Times New Roman" w:cs="Times New Roman"/>
          <w:sz w:val="24"/>
          <w:szCs w:val="24"/>
        </w:rPr>
      </w:pPr>
      <w:r>
        <w:rPr>
          <w:rFonts w:ascii="Times New Roman" w:hAnsi="Times New Roman" w:cs="Times New Roman"/>
          <w:sz w:val="24"/>
          <w:szCs w:val="24"/>
        </w:rPr>
        <w:br w:type="page"/>
      </w:r>
    </w:p>
    <w:p w:rsidR="000A11E8" w:rsidRDefault="000A11E8" w:rsidP="000A11E8">
      <w:pPr>
        <w:pStyle w:val="Heading1"/>
      </w:pPr>
      <w:r>
        <w:lastRenderedPageBreak/>
        <w:t>References</w:t>
      </w:r>
    </w:p>
    <w:p w:rsidR="000A11E8" w:rsidRPr="00063882" w:rsidRDefault="000A11E8" w:rsidP="000A11E8">
      <w:pPr>
        <w:jc w:val="both"/>
        <w:rPr>
          <w:rFonts w:ascii="Times New Roman" w:hAnsi="Times New Roman" w:cs="Times New Roman"/>
          <w:sz w:val="24"/>
          <w:szCs w:val="24"/>
        </w:rPr>
      </w:pPr>
      <w:proofErr w:type="spellStart"/>
      <w:proofErr w:type="gramStart"/>
      <w:r w:rsidRPr="00063882">
        <w:rPr>
          <w:rFonts w:ascii="Times New Roman" w:hAnsi="Times New Roman" w:cs="Times New Roman"/>
          <w:sz w:val="24"/>
          <w:szCs w:val="24"/>
        </w:rPr>
        <w:t>Devarakonda</w:t>
      </w:r>
      <w:proofErr w:type="spellEnd"/>
      <w:r w:rsidRPr="00063882">
        <w:rPr>
          <w:rFonts w:ascii="Times New Roman" w:hAnsi="Times New Roman" w:cs="Times New Roman"/>
          <w:sz w:val="24"/>
          <w:szCs w:val="24"/>
        </w:rPr>
        <w:t>, C. (2013) Diversity and Inclusion in Early Childhood.</w:t>
      </w:r>
      <w:proofErr w:type="gramEnd"/>
      <w:r w:rsidRPr="00063882">
        <w:rPr>
          <w:rFonts w:ascii="Times New Roman" w:hAnsi="Times New Roman" w:cs="Times New Roman"/>
          <w:sz w:val="24"/>
          <w:szCs w:val="24"/>
        </w:rPr>
        <w:t xml:space="preserve"> London: Sage.</w:t>
      </w:r>
    </w:p>
    <w:p w:rsidR="000A11E8" w:rsidRPr="00063882" w:rsidRDefault="000A11E8" w:rsidP="000A11E8">
      <w:pPr>
        <w:jc w:val="both"/>
        <w:rPr>
          <w:rFonts w:ascii="Times New Roman" w:hAnsi="Times New Roman" w:cs="Times New Roman"/>
          <w:sz w:val="24"/>
          <w:szCs w:val="24"/>
        </w:rPr>
      </w:pPr>
      <w:proofErr w:type="spellStart"/>
      <w:r w:rsidRPr="00063882">
        <w:rPr>
          <w:rFonts w:ascii="Times New Roman" w:hAnsi="Times New Roman" w:cs="Times New Roman"/>
          <w:sz w:val="24"/>
          <w:szCs w:val="24"/>
        </w:rPr>
        <w:t>Kanyal</w:t>
      </w:r>
      <w:proofErr w:type="spellEnd"/>
      <w:r w:rsidRPr="00063882">
        <w:rPr>
          <w:rFonts w:ascii="Times New Roman" w:hAnsi="Times New Roman" w:cs="Times New Roman"/>
          <w:sz w:val="24"/>
          <w:szCs w:val="24"/>
        </w:rPr>
        <w:t>, M. (</w:t>
      </w:r>
      <w:proofErr w:type="spellStart"/>
      <w:proofErr w:type="gramStart"/>
      <w:r w:rsidRPr="00063882">
        <w:rPr>
          <w:rFonts w:ascii="Times New Roman" w:hAnsi="Times New Roman" w:cs="Times New Roman"/>
          <w:sz w:val="24"/>
          <w:szCs w:val="24"/>
        </w:rPr>
        <w:t>ed</w:t>
      </w:r>
      <w:proofErr w:type="spellEnd"/>
      <w:proofErr w:type="gramEnd"/>
      <w:r w:rsidRPr="00063882">
        <w:rPr>
          <w:rFonts w:ascii="Times New Roman" w:hAnsi="Times New Roman" w:cs="Times New Roman"/>
          <w:sz w:val="24"/>
          <w:szCs w:val="24"/>
        </w:rPr>
        <w:t>) (2014) Children’s Rights 0-8: Promoting Participation in Educatio</w:t>
      </w:r>
      <w:r>
        <w:rPr>
          <w:rFonts w:ascii="Times New Roman" w:hAnsi="Times New Roman" w:cs="Times New Roman"/>
          <w:sz w:val="24"/>
          <w:szCs w:val="24"/>
        </w:rPr>
        <w:t xml:space="preserve">n </w:t>
      </w:r>
      <w:r w:rsidRPr="00063882">
        <w:rPr>
          <w:rFonts w:ascii="Times New Roman" w:hAnsi="Times New Roman" w:cs="Times New Roman"/>
          <w:sz w:val="24"/>
          <w:szCs w:val="24"/>
        </w:rPr>
        <w:t xml:space="preserve">and Care. London: </w:t>
      </w:r>
      <w:proofErr w:type="spellStart"/>
      <w:r w:rsidRPr="00063882">
        <w:rPr>
          <w:rFonts w:ascii="Times New Roman" w:hAnsi="Times New Roman" w:cs="Times New Roman"/>
          <w:sz w:val="24"/>
          <w:szCs w:val="24"/>
        </w:rPr>
        <w:t>Routledge</w:t>
      </w:r>
      <w:proofErr w:type="spellEnd"/>
      <w:r w:rsidRPr="00063882">
        <w:rPr>
          <w:rFonts w:ascii="Times New Roman" w:hAnsi="Times New Roman" w:cs="Times New Roman"/>
          <w:sz w:val="24"/>
          <w:szCs w:val="24"/>
        </w:rPr>
        <w:t>.</w:t>
      </w:r>
    </w:p>
    <w:p w:rsidR="000A11E8" w:rsidRPr="00063882" w:rsidRDefault="000A11E8" w:rsidP="000A11E8">
      <w:pPr>
        <w:jc w:val="both"/>
        <w:rPr>
          <w:rFonts w:ascii="Times New Roman" w:hAnsi="Times New Roman" w:cs="Times New Roman"/>
          <w:sz w:val="24"/>
          <w:szCs w:val="24"/>
        </w:rPr>
      </w:pPr>
      <w:proofErr w:type="spellStart"/>
      <w:r>
        <w:rPr>
          <w:rFonts w:ascii="Times New Roman" w:hAnsi="Times New Roman" w:cs="Times New Roman"/>
          <w:sz w:val="24"/>
          <w:szCs w:val="24"/>
        </w:rPr>
        <w:t>Kingdon</w:t>
      </w:r>
      <w:proofErr w:type="spellEnd"/>
      <w:r>
        <w:rPr>
          <w:rFonts w:ascii="Times New Roman" w:hAnsi="Times New Roman" w:cs="Times New Roman"/>
          <w:sz w:val="24"/>
          <w:szCs w:val="24"/>
        </w:rPr>
        <w:t xml:space="preserve">, Z. &amp; </w:t>
      </w:r>
      <w:r w:rsidRPr="00063882">
        <w:rPr>
          <w:rFonts w:ascii="Times New Roman" w:hAnsi="Times New Roman" w:cs="Times New Roman"/>
          <w:sz w:val="24"/>
          <w:szCs w:val="24"/>
        </w:rPr>
        <w:t>Gourd, J. (</w:t>
      </w:r>
      <w:proofErr w:type="spellStart"/>
      <w:proofErr w:type="gramStart"/>
      <w:r w:rsidRPr="00063882">
        <w:rPr>
          <w:rFonts w:ascii="Times New Roman" w:hAnsi="Times New Roman" w:cs="Times New Roman"/>
          <w:sz w:val="24"/>
          <w:szCs w:val="24"/>
        </w:rPr>
        <w:t>eds</w:t>
      </w:r>
      <w:proofErr w:type="spellEnd"/>
      <w:proofErr w:type="gramEnd"/>
      <w:r w:rsidRPr="00063882">
        <w:rPr>
          <w:rFonts w:ascii="Times New Roman" w:hAnsi="Times New Roman" w:cs="Times New Roman"/>
          <w:sz w:val="24"/>
          <w:szCs w:val="24"/>
        </w:rPr>
        <w:t>) (2013) Early Years Policy: the Impact on Practice.</w:t>
      </w:r>
    </w:p>
    <w:p w:rsidR="000A11E8" w:rsidRPr="00063882" w:rsidRDefault="000A11E8" w:rsidP="000A11E8">
      <w:pPr>
        <w:jc w:val="both"/>
        <w:rPr>
          <w:rFonts w:ascii="Times New Roman" w:hAnsi="Times New Roman" w:cs="Times New Roman"/>
          <w:sz w:val="24"/>
          <w:szCs w:val="24"/>
        </w:rPr>
      </w:pPr>
      <w:r w:rsidRPr="00063882">
        <w:rPr>
          <w:rFonts w:ascii="Times New Roman" w:hAnsi="Times New Roman" w:cs="Times New Roman"/>
          <w:sz w:val="24"/>
          <w:szCs w:val="24"/>
        </w:rPr>
        <w:t xml:space="preserve">London: </w:t>
      </w:r>
      <w:proofErr w:type="spellStart"/>
      <w:r w:rsidRPr="00063882">
        <w:rPr>
          <w:rFonts w:ascii="Times New Roman" w:hAnsi="Times New Roman" w:cs="Times New Roman"/>
          <w:sz w:val="24"/>
          <w:szCs w:val="24"/>
        </w:rPr>
        <w:t>Routledge</w:t>
      </w:r>
      <w:proofErr w:type="spellEnd"/>
      <w:r w:rsidRPr="00063882">
        <w:rPr>
          <w:rFonts w:ascii="Times New Roman" w:hAnsi="Times New Roman" w:cs="Times New Roman"/>
          <w:sz w:val="24"/>
          <w:szCs w:val="24"/>
        </w:rPr>
        <w:t>.</w:t>
      </w:r>
    </w:p>
    <w:p w:rsidR="000A11E8" w:rsidRPr="00063882" w:rsidRDefault="000A11E8" w:rsidP="000A11E8">
      <w:pPr>
        <w:jc w:val="both"/>
        <w:rPr>
          <w:rFonts w:ascii="Times New Roman" w:hAnsi="Times New Roman" w:cs="Times New Roman"/>
          <w:sz w:val="24"/>
          <w:szCs w:val="24"/>
        </w:rPr>
      </w:pPr>
      <w:proofErr w:type="spellStart"/>
      <w:r w:rsidRPr="00063882">
        <w:rPr>
          <w:rFonts w:ascii="Times New Roman" w:hAnsi="Times New Roman" w:cs="Times New Roman"/>
          <w:sz w:val="24"/>
          <w:szCs w:val="24"/>
        </w:rPr>
        <w:t>Lindon</w:t>
      </w:r>
      <w:proofErr w:type="spellEnd"/>
      <w:r w:rsidRPr="00063882">
        <w:rPr>
          <w:rFonts w:ascii="Times New Roman" w:hAnsi="Times New Roman" w:cs="Times New Roman"/>
          <w:sz w:val="24"/>
          <w:szCs w:val="24"/>
        </w:rPr>
        <w:t>, J. (2012) Understanding Child Developme</w:t>
      </w:r>
      <w:r>
        <w:rPr>
          <w:rFonts w:ascii="Times New Roman" w:hAnsi="Times New Roman" w:cs="Times New Roman"/>
          <w:sz w:val="24"/>
          <w:szCs w:val="24"/>
        </w:rPr>
        <w:t xml:space="preserve">nt. </w:t>
      </w:r>
      <w:proofErr w:type="gramStart"/>
      <w:r>
        <w:rPr>
          <w:rFonts w:ascii="Times New Roman" w:hAnsi="Times New Roman" w:cs="Times New Roman"/>
          <w:sz w:val="24"/>
          <w:szCs w:val="24"/>
        </w:rPr>
        <w:t>0-8 years.</w:t>
      </w:r>
      <w:proofErr w:type="gramEnd"/>
      <w:r>
        <w:rPr>
          <w:rFonts w:ascii="Times New Roman" w:hAnsi="Times New Roman" w:cs="Times New Roman"/>
          <w:sz w:val="24"/>
          <w:szCs w:val="24"/>
        </w:rPr>
        <w:t xml:space="preserve"> (3 rd Ed) </w:t>
      </w:r>
      <w:proofErr w:type="spellStart"/>
      <w:r>
        <w:rPr>
          <w:rFonts w:ascii="Times New Roman" w:hAnsi="Times New Roman" w:cs="Times New Roman"/>
          <w:sz w:val="24"/>
          <w:szCs w:val="24"/>
        </w:rPr>
        <w:t>Hodder</w:t>
      </w:r>
      <w:proofErr w:type="spellEnd"/>
      <w:r>
        <w:rPr>
          <w:rFonts w:ascii="Times New Roman" w:hAnsi="Times New Roman" w:cs="Times New Roman"/>
          <w:sz w:val="24"/>
          <w:szCs w:val="24"/>
        </w:rPr>
        <w:t xml:space="preserve"> </w:t>
      </w:r>
      <w:r w:rsidRPr="00063882">
        <w:rPr>
          <w:rFonts w:ascii="Times New Roman" w:hAnsi="Times New Roman" w:cs="Times New Roman"/>
          <w:sz w:val="24"/>
          <w:szCs w:val="24"/>
        </w:rPr>
        <w:t>Education: London.</w:t>
      </w:r>
    </w:p>
    <w:p w:rsidR="000A11E8" w:rsidRPr="00063882" w:rsidRDefault="000A11E8" w:rsidP="000A11E8">
      <w:pPr>
        <w:jc w:val="both"/>
        <w:rPr>
          <w:rFonts w:ascii="Times New Roman" w:hAnsi="Times New Roman" w:cs="Times New Roman"/>
          <w:sz w:val="24"/>
          <w:szCs w:val="24"/>
        </w:rPr>
      </w:pPr>
      <w:r w:rsidRPr="00063882">
        <w:rPr>
          <w:rFonts w:ascii="Times New Roman" w:hAnsi="Times New Roman" w:cs="Times New Roman"/>
          <w:sz w:val="24"/>
          <w:szCs w:val="24"/>
        </w:rPr>
        <w:t xml:space="preserve">Maynard, T. &amp;amp; Powell, S. (2013) An Introduction to Early Childhood Studies. (3 rd </w:t>
      </w:r>
      <w:proofErr w:type="spellStart"/>
      <w:proofErr w:type="gramStart"/>
      <w:r w:rsidRPr="00063882">
        <w:rPr>
          <w:rFonts w:ascii="Times New Roman" w:hAnsi="Times New Roman" w:cs="Times New Roman"/>
          <w:sz w:val="24"/>
          <w:szCs w:val="24"/>
        </w:rPr>
        <w:t>ed</w:t>
      </w:r>
      <w:proofErr w:type="spellEnd"/>
      <w:proofErr w:type="gramEnd"/>
      <w:r w:rsidRPr="00063882">
        <w:rPr>
          <w:rFonts w:ascii="Times New Roman" w:hAnsi="Times New Roman" w:cs="Times New Roman"/>
          <w:sz w:val="24"/>
          <w:szCs w:val="24"/>
        </w:rPr>
        <w:t>).</w:t>
      </w:r>
    </w:p>
    <w:p w:rsidR="000A11E8" w:rsidRPr="00063882" w:rsidRDefault="000A11E8" w:rsidP="000A11E8">
      <w:pPr>
        <w:jc w:val="both"/>
        <w:rPr>
          <w:rFonts w:ascii="Times New Roman" w:hAnsi="Times New Roman" w:cs="Times New Roman"/>
          <w:sz w:val="24"/>
          <w:szCs w:val="24"/>
        </w:rPr>
      </w:pPr>
      <w:r w:rsidRPr="00063882">
        <w:rPr>
          <w:rFonts w:ascii="Times New Roman" w:hAnsi="Times New Roman" w:cs="Times New Roman"/>
          <w:sz w:val="24"/>
          <w:szCs w:val="24"/>
        </w:rPr>
        <w:t>London: Sage.</w:t>
      </w:r>
    </w:p>
    <w:p w:rsidR="000A11E8" w:rsidRPr="00063882" w:rsidRDefault="000A11E8" w:rsidP="000A11E8">
      <w:pPr>
        <w:jc w:val="both"/>
        <w:rPr>
          <w:rFonts w:ascii="Times New Roman" w:hAnsi="Times New Roman" w:cs="Times New Roman"/>
          <w:sz w:val="24"/>
          <w:szCs w:val="24"/>
        </w:rPr>
      </w:pPr>
      <w:proofErr w:type="gramStart"/>
      <w:r w:rsidRPr="00063882">
        <w:rPr>
          <w:rFonts w:ascii="Times New Roman" w:hAnsi="Times New Roman" w:cs="Times New Roman"/>
          <w:sz w:val="24"/>
          <w:szCs w:val="24"/>
        </w:rPr>
        <w:t xml:space="preserve">Parker-Rees, R. &amp;amp; </w:t>
      </w:r>
      <w:proofErr w:type="spellStart"/>
      <w:r w:rsidRPr="00063882">
        <w:rPr>
          <w:rFonts w:ascii="Times New Roman" w:hAnsi="Times New Roman" w:cs="Times New Roman"/>
          <w:sz w:val="24"/>
          <w:szCs w:val="24"/>
        </w:rPr>
        <w:t>Leeson</w:t>
      </w:r>
      <w:proofErr w:type="spellEnd"/>
      <w:r w:rsidRPr="00063882">
        <w:rPr>
          <w:rFonts w:ascii="Times New Roman" w:hAnsi="Times New Roman" w:cs="Times New Roman"/>
          <w:sz w:val="24"/>
          <w:szCs w:val="24"/>
        </w:rPr>
        <w:t>, C. (2015) Early Childhood Studies.</w:t>
      </w:r>
      <w:proofErr w:type="gramEnd"/>
      <w:r w:rsidRPr="00063882">
        <w:rPr>
          <w:rFonts w:ascii="Times New Roman" w:hAnsi="Times New Roman" w:cs="Times New Roman"/>
          <w:sz w:val="24"/>
          <w:szCs w:val="24"/>
        </w:rPr>
        <w:t xml:space="preserve"> London: Sage.</w:t>
      </w:r>
    </w:p>
    <w:p w:rsidR="000A11E8" w:rsidRPr="00063882" w:rsidRDefault="000A11E8" w:rsidP="000A11E8">
      <w:pPr>
        <w:jc w:val="both"/>
        <w:rPr>
          <w:rFonts w:ascii="Times New Roman" w:hAnsi="Times New Roman" w:cs="Times New Roman"/>
          <w:sz w:val="24"/>
          <w:szCs w:val="24"/>
        </w:rPr>
      </w:pPr>
      <w:r w:rsidRPr="00063882">
        <w:rPr>
          <w:rFonts w:ascii="Times New Roman" w:hAnsi="Times New Roman" w:cs="Times New Roman"/>
          <w:sz w:val="24"/>
          <w:szCs w:val="24"/>
        </w:rPr>
        <w:t>Pugh, G. &amp;amp; Duffy, B. (</w:t>
      </w:r>
      <w:proofErr w:type="spellStart"/>
      <w:proofErr w:type="gramStart"/>
      <w:r w:rsidRPr="00063882">
        <w:rPr>
          <w:rFonts w:ascii="Times New Roman" w:hAnsi="Times New Roman" w:cs="Times New Roman"/>
          <w:sz w:val="24"/>
          <w:szCs w:val="24"/>
        </w:rPr>
        <w:t>eds</w:t>
      </w:r>
      <w:proofErr w:type="spellEnd"/>
      <w:proofErr w:type="gramEnd"/>
      <w:r w:rsidRPr="00063882">
        <w:rPr>
          <w:rFonts w:ascii="Times New Roman" w:hAnsi="Times New Roman" w:cs="Times New Roman"/>
          <w:sz w:val="24"/>
          <w:szCs w:val="24"/>
        </w:rPr>
        <w:t>) (2014) Contemporary Issues in the Early Y</w:t>
      </w:r>
      <w:r>
        <w:rPr>
          <w:rFonts w:ascii="Times New Roman" w:hAnsi="Times New Roman" w:cs="Times New Roman"/>
          <w:sz w:val="24"/>
          <w:szCs w:val="24"/>
        </w:rPr>
        <w:t xml:space="preserve">ears. (6 </w:t>
      </w:r>
      <w:proofErr w:type="spellStart"/>
      <w:proofErr w:type="gramStart"/>
      <w:r>
        <w:rPr>
          <w:rFonts w:ascii="Times New Roman" w:hAnsi="Times New Roman" w:cs="Times New Roman"/>
          <w:sz w:val="24"/>
          <w:szCs w:val="24"/>
        </w:rPr>
        <w:t>th</w:t>
      </w:r>
      <w:proofErr w:type="spellEnd"/>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ed</w:t>
      </w:r>
      <w:proofErr w:type="spellEnd"/>
      <w:r>
        <w:rPr>
          <w:rFonts w:ascii="Times New Roman" w:hAnsi="Times New Roman" w:cs="Times New Roman"/>
          <w:sz w:val="24"/>
          <w:szCs w:val="24"/>
        </w:rPr>
        <w:t xml:space="preserve">) </w:t>
      </w:r>
      <w:r w:rsidRPr="00063882">
        <w:rPr>
          <w:rFonts w:ascii="Times New Roman" w:hAnsi="Times New Roman" w:cs="Times New Roman"/>
          <w:sz w:val="24"/>
          <w:szCs w:val="24"/>
        </w:rPr>
        <w:t>London: Sage.</w:t>
      </w:r>
    </w:p>
    <w:p w:rsidR="000A11E8" w:rsidRPr="00063882" w:rsidRDefault="000A11E8" w:rsidP="000A11E8">
      <w:pPr>
        <w:jc w:val="both"/>
        <w:rPr>
          <w:rFonts w:ascii="Times New Roman" w:hAnsi="Times New Roman" w:cs="Times New Roman"/>
          <w:sz w:val="24"/>
          <w:szCs w:val="24"/>
        </w:rPr>
      </w:pPr>
      <w:r w:rsidRPr="00063882">
        <w:rPr>
          <w:rFonts w:ascii="Times New Roman" w:hAnsi="Times New Roman" w:cs="Times New Roman"/>
          <w:sz w:val="24"/>
          <w:szCs w:val="24"/>
        </w:rPr>
        <w:t>Waller, T. and Davis, G. (</w:t>
      </w:r>
      <w:proofErr w:type="spellStart"/>
      <w:proofErr w:type="gramStart"/>
      <w:r w:rsidRPr="00063882">
        <w:rPr>
          <w:rFonts w:ascii="Times New Roman" w:hAnsi="Times New Roman" w:cs="Times New Roman"/>
          <w:sz w:val="24"/>
          <w:szCs w:val="24"/>
        </w:rPr>
        <w:t>eds</w:t>
      </w:r>
      <w:proofErr w:type="spellEnd"/>
      <w:proofErr w:type="gramEnd"/>
      <w:r w:rsidRPr="00063882">
        <w:rPr>
          <w:rFonts w:ascii="Times New Roman" w:hAnsi="Times New Roman" w:cs="Times New Roman"/>
          <w:sz w:val="24"/>
          <w:szCs w:val="24"/>
        </w:rPr>
        <w:t>) (2014) An Introduction to Early Childhood. London:</w:t>
      </w:r>
      <w:r>
        <w:rPr>
          <w:rFonts w:ascii="Times New Roman" w:hAnsi="Times New Roman" w:cs="Times New Roman"/>
          <w:sz w:val="24"/>
          <w:szCs w:val="24"/>
        </w:rPr>
        <w:t xml:space="preserve"> </w:t>
      </w:r>
      <w:r w:rsidRPr="00063882">
        <w:rPr>
          <w:rFonts w:ascii="Times New Roman" w:hAnsi="Times New Roman" w:cs="Times New Roman"/>
          <w:sz w:val="24"/>
          <w:szCs w:val="24"/>
        </w:rPr>
        <w:t>Sage.</w:t>
      </w:r>
    </w:p>
    <w:p w:rsidR="000A11E8" w:rsidRDefault="000A11E8" w:rsidP="000A11E8">
      <w:pPr>
        <w:jc w:val="both"/>
        <w:rPr>
          <w:rFonts w:ascii="Times New Roman" w:hAnsi="Times New Roman" w:cs="Times New Roman"/>
          <w:sz w:val="24"/>
          <w:szCs w:val="24"/>
        </w:rPr>
      </w:pPr>
    </w:p>
    <w:p w:rsidR="000A11E8" w:rsidRDefault="000A11E8" w:rsidP="000A11E8">
      <w:pPr>
        <w:jc w:val="both"/>
        <w:rPr>
          <w:rFonts w:ascii="Times New Roman" w:hAnsi="Times New Roman" w:cs="Times New Roman"/>
          <w:sz w:val="24"/>
          <w:szCs w:val="24"/>
        </w:rPr>
      </w:pPr>
    </w:p>
    <w:p w:rsidR="000A11E8" w:rsidRDefault="000A11E8" w:rsidP="000A11E8">
      <w:pPr>
        <w:jc w:val="both"/>
        <w:rPr>
          <w:rFonts w:ascii="Times New Roman" w:hAnsi="Times New Roman" w:cs="Times New Roman"/>
          <w:sz w:val="24"/>
          <w:szCs w:val="24"/>
        </w:rPr>
      </w:pPr>
    </w:p>
    <w:p w:rsidR="000A11E8" w:rsidRDefault="000A11E8" w:rsidP="000A11E8">
      <w:pPr>
        <w:jc w:val="both"/>
        <w:rPr>
          <w:rFonts w:ascii="Times New Roman" w:hAnsi="Times New Roman" w:cs="Times New Roman"/>
          <w:sz w:val="24"/>
          <w:szCs w:val="24"/>
        </w:rPr>
      </w:pPr>
    </w:p>
    <w:p w:rsidR="000A11E8" w:rsidRDefault="000A11E8" w:rsidP="000A11E8">
      <w:pPr>
        <w:jc w:val="both"/>
        <w:rPr>
          <w:rFonts w:ascii="Times New Roman" w:hAnsi="Times New Roman" w:cs="Times New Roman"/>
          <w:sz w:val="24"/>
          <w:szCs w:val="24"/>
        </w:rPr>
      </w:pPr>
    </w:p>
    <w:p w:rsidR="000A11E8" w:rsidRDefault="000A11E8" w:rsidP="000A11E8">
      <w:pPr>
        <w:jc w:val="both"/>
        <w:rPr>
          <w:rFonts w:ascii="Times New Roman" w:hAnsi="Times New Roman" w:cs="Times New Roman"/>
          <w:sz w:val="24"/>
          <w:szCs w:val="24"/>
        </w:rPr>
      </w:pPr>
    </w:p>
    <w:p w:rsidR="006866E3" w:rsidRDefault="000A11E8"/>
    <w:sectPr w:rsidR="006866E3" w:rsidSect="003224C7">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B406B6"/>
    <w:multiLevelType w:val="hybridMultilevel"/>
    <w:tmpl w:val="6958C7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2B14905"/>
    <w:multiLevelType w:val="hybridMultilevel"/>
    <w:tmpl w:val="2F588F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A0465BF"/>
    <w:multiLevelType w:val="hybridMultilevel"/>
    <w:tmpl w:val="1884CE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0857551"/>
    <w:multiLevelType w:val="hybridMultilevel"/>
    <w:tmpl w:val="CC1CDC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39C6DE3"/>
    <w:multiLevelType w:val="hybridMultilevel"/>
    <w:tmpl w:val="EDE061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0A11E8"/>
    <w:rsid w:val="000A11E8"/>
    <w:rsid w:val="003224C7"/>
    <w:rsid w:val="00525CBF"/>
    <w:rsid w:val="00AB089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A11E8"/>
  </w:style>
  <w:style w:type="paragraph" w:styleId="Heading1">
    <w:name w:val="heading 1"/>
    <w:basedOn w:val="Normal"/>
    <w:next w:val="Normal"/>
    <w:link w:val="Heading1Char"/>
    <w:uiPriority w:val="9"/>
    <w:qFormat/>
    <w:rsid w:val="000A11E8"/>
    <w:pPr>
      <w:keepNext/>
      <w:keepLines/>
      <w:spacing w:before="480" w:after="0"/>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11E8"/>
    <w:pPr>
      <w:ind w:left="720"/>
      <w:contextualSpacing/>
    </w:pPr>
  </w:style>
  <w:style w:type="paragraph" w:styleId="Title">
    <w:name w:val="Title"/>
    <w:basedOn w:val="Normal"/>
    <w:next w:val="Normal"/>
    <w:link w:val="TitleChar"/>
    <w:uiPriority w:val="10"/>
    <w:qFormat/>
    <w:rsid w:val="000A11E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A11E8"/>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0A11E8"/>
    <w:rPr>
      <w:rFonts w:ascii="Times New Roman" w:eastAsiaTheme="majorEastAsia" w:hAnsi="Times New Roman" w:cstheme="majorBidi"/>
      <w:b/>
      <w:bCs/>
      <w:sz w:val="24"/>
      <w:szCs w:val="28"/>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887</Words>
  <Characters>5056</Characters>
  <Application>Microsoft Office Word</Application>
  <DocSecurity>0</DocSecurity>
  <Lines>42</Lines>
  <Paragraphs>11</Paragraphs>
  <ScaleCrop>false</ScaleCrop>
  <Company/>
  <LinksUpToDate>false</LinksUpToDate>
  <CharactersWithSpaces>5932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1</cp:revision>
  <dcterms:created xsi:type="dcterms:W3CDTF">2020-05-15T15:54:00Z</dcterms:created>
  <dcterms:modified xsi:type="dcterms:W3CDTF">2020-05-15T15:56:00Z</dcterms:modified>
</cp:coreProperties>
</file>