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BDEEF6" w14:textId="5B019E3D" w:rsidR="00DF7511" w:rsidRDefault="00B9012A" w:rsidP="00B9012A">
      <w:pPr>
        <w:jc w:val="center"/>
        <w:rPr>
          <w:b/>
          <w:bCs/>
          <w:sz w:val="28"/>
          <w:szCs w:val="28"/>
        </w:rPr>
      </w:pPr>
      <w:r>
        <w:rPr>
          <w:b/>
          <w:bCs/>
          <w:sz w:val="28"/>
          <w:szCs w:val="28"/>
        </w:rPr>
        <w:t xml:space="preserve">Historical Tourism in Switzerland Script </w:t>
      </w:r>
    </w:p>
    <w:p w14:paraId="57A3888D" w14:textId="1927BE8B" w:rsidR="00DA2D1A" w:rsidRDefault="00DA2D1A" w:rsidP="00DA2D1A">
      <w:pPr>
        <w:rPr>
          <w:sz w:val="28"/>
          <w:szCs w:val="28"/>
        </w:rPr>
      </w:pPr>
      <w:hyperlink r:id="rId5" w:history="1">
        <w:r w:rsidRPr="00AF35C4">
          <w:rPr>
            <w:rStyle w:val="Hyperlink"/>
            <w:sz w:val="28"/>
            <w:szCs w:val="28"/>
          </w:rPr>
          <w:t>https://youtu.be/InRNtL1Pkno</w:t>
        </w:r>
      </w:hyperlink>
    </w:p>
    <w:p w14:paraId="293F63A7" w14:textId="5A91C257" w:rsidR="00DA2D1A" w:rsidRPr="00DA2D1A" w:rsidRDefault="00CD2987" w:rsidP="00DA2D1A">
      <w:pPr>
        <w:rPr>
          <w:sz w:val="28"/>
          <w:szCs w:val="28"/>
        </w:rPr>
      </w:pPr>
      <w:r>
        <w:rPr>
          <w:noProof/>
          <w:sz w:val="28"/>
          <w:szCs w:val="28"/>
        </w:rPr>
        <w:drawing>
          <wp:inline distT="0" distB="0" distL="0" distR="0" wp14:anchorId="24D97559" wp14:editId="040ED57B">
            <wp:extent cx="4572000" cy="3429000"/>
            <wp:effectExtent l="0" t="0" r="0" b="0"/>
            <wp:docPr id="1" name="Video 1" descr="Historical tourism in Switzerland">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ideo 1" descr="Historical tourism in Switzerland">
                      <a:hlinkClick r:id="rId6"/>
                    </pic:cNvPr>
                    <pic:cNvPicPr/>
                  </pic:nvPicPr>
                  <pic:blipFill>
                    <a:blip r:embed="rId7">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13&quot; src=&quot;https://www.youtube.com/embed/InRNtL1Pkno?feature=oembed&quot; frameborder=&quot;0&quot; allow=&quot;accelerometer; autoplay; clipboard-write; encrypted-media; gyroscope; picture-in-picture; web-share&quot; allowfullscreen=&quot;&quot; title=&quot;Historical tourism in Switzerland&quot; sandbox=&quot;allow-scripts allow-same-origin allow-popups&quot;&gt;&lt;/iframe&gt;" h="113" w="200"/>
                        </a:ext>
                      </a:extLst>
                    </a:blip>
                    <a:stretch>
                      <a:fillRect/>
                    </a:stretch>
                  </pic:blipFill>
                  <pic:spPr>
                    <a:xfrm>
                      <a:off x="0" y="0"/>
                      <a:ext cx="4572000" cy="3429000"/>
                    </a:xfrm>
                    <a:prstGeom prst="rect">
                      <a:avLst/>
                    </a:prstGeom>
                  </pic:spPr>
                </pic:pic>
              </a:graphicData>
            </a:graphic>
          </wp:inline>
        </w:drawing>
      </w:r>
    </w:p>
    <w:p w14:paraId="6E7173DE" w14:textId="1A4D2BBA" w:rsidR="005C511D" w:rsidRDefault="005C511D" w:rsidP="00B9012A">
      <w:pPr>
        <w:rPr>
          <w:sz w:val="28"/>
          <w:szCs w:val="28"/>
        </w:rPr>
      </w:pPr>
      <w:r>
        <w:rPr>
          <w:sz w:val="28"/>
          <w:szCs w:val="28"/>
        </w:rPr>
        <w:t xml:space="preserve">Hello, my name is Meg </w:t>
      </w:r>
      <w:proofErr w:type="gramStart"/>
      <w:r>
        <w:rPr>
          <w:sz w:val="28"/>
          <w:szCs w:val="28"/>
        </w:rPr>
        <w:t>King</w:t>
      </w:r>
      <w:proofErr w:type="gramEnd"/>
      <w:r>
        <w:rPr>
          <w:sz w:val="28"/>
          <w:szCs w:val="28"/>
        </w:rPr>
        <w:t xml:space="preserve"> and this is my vlog on Historical tourism in Switzerland!</w:t>
      </w:r>
    </w:p>
    <w:p w14:paraId="68ACBC24" w14:textId="06188833" w:rsidR="0037424C" w:rsidRDefault="00B9012A" w:rsidP="00B9012A">
      <w:pPr>
        <w:rPr>
          <w:sz w:val="28"/>
          <w:szCs w:val="28"/>
        </w:rPr>
      </w:pPr>
      <w:r>
        <w:rPr>
          <w:sz w:val="28"/>
          <w:szCs w:val="28"/>
        </w:rPr>
        <w:t>Historical tourism is traveling with the intention of exploring the history and heritage of a country and could be undertaken in many ways, including simply sightseeing historical architecture, visiting local museums with artifacts, arts or literary remains, or even trying authentic recipes in their place of origin (</w:t>
      </w:r>
      <w:proofErr w:type="spellStart"/>
      <w:r>
        <w:rPr>
          <w:sz w:val="28"/>
          <w:szCs w:val="28"/>
        </w:rPr>
        <w:t>eTravel</w:t>
      </w:r>
      <w:proofErr w:type="spellEnd"/>
      <w:r>
        <w:rPr>
          <w:sz w:val="28"/>
          <w:szCs w:val="28"/>
        </w:rPr>
        <w:t xml:space="preserve"> Team, 2023). Historical tourism is popular in places like Egypt; however history can be found in any country. </w:t>
      </w:r>
      <w:r>
        <w:rPr>
          <w:sz w:val="28"/>
          <w:szCs w:val="28"/>
        </w:rPr>
        <w:t xml:space="preserve">According to </w:t>
      </w:r>
      <w:r w:rsidR="00E872E1">
        <w:rPr>
          <w:sz w:val="28"/>
          <w:szCs w:val="28"/>
        </w:rPr>
        <w:t xml:space="preserve">Hasan and </w:t>
      </w:r>
      <w:proofErr w:type="spellStart"/>
      <w:r w:rsidR="00E872E1">
        <w:rPr>
          <w:sz w:val="28"/>
          <w:szCs w:val="28"/>
        </w:rPr>
        <w:t>Jobaid</w:t>
      </w:r>
      <w:proofErr w:type="spellEnd"/>
      <w:r w:rsidR="00E872E1">
        <w:rPr>
          <w:sz w:val="28"/>
          <w:szCs w:val="28"/>
        </w:rPr>
        <w:t xml:space="preserve"> (2014), “visiting historical and archaeological sites is a popular tourist activity amongst tourists in the world,” and that “heritage sites are attractive destinations for visits in almost every country for that reason the importance of heritage tourism is increasing day by day.”</w:t>
      </w:r>
      <w:r w:rsidR="0037424C">
        <w:rPr>
          <w:sz w:val="28"/>
          <w:szCs w:val="28"/>
        </w:rPr>
        <w:t xml:space="preserve"> Historical tourism can be found in many places, through the buildings and how they were built, like the St Peter church in Zurich. </w:t>
      </w:r>
    </w:p>
    <w:p w14:paraId="769864A1" w14:textId="0B0110EF" w:rsidR="002B2682" w:rsidRDefault="0037424C" w:rsidP="00B9012A">
      <w:pPr>
        <w:rPr>
          <w:sz w:val="28"/>
          <w:szCs w:val="28"/>
        </w:rPr>
      </w:pPr>
      <w:r>
        <w:rPr>
          <w:sz w:val="28"/>
          <w:szCs w:val="28"/>
        </w:rPr>
        <w:t>Switzerland are facing some problems in regard to tourism</w:t>
      </w:r>
      <w:r w:rsidR="002B2682">
        <w:rPr>
          <w:sz w:val="28"/>
          <w:szCs w:val="28"/>
        </w:rPr>
        <w:t xml:space="preserve">, with statistics from </w:t>
      </w:r>
      <w:proofErr w:type="spellStart"/>
      <w:r w:rsidR="002B2682">
        <w:rPr>
          <w:sz w:val="28"/>
          <w:szCs w:val="28"/>
        </w:rPr>
        <w:t>WorldData.Info</w:t>
      </w:r>
      <w:proofErr w:type="spellEnd"/>
      <w:r w:rsidR="002B2682">
        <w:rPr>
          <w:sz w:val="28"/>
          <w:szCs w:val="28"/>
        </w:rPr>
        <w:t xml:space="preserve"> (2019) showing that receipts per tourists had decreased from 2015 to 2019. With the number of receipts per tourists in 2015 being $2164, compared to the $1799 receipts per tourists in 2019. This could be due to a number of reasons. However, numbers in tourists have increased after Covid </w:t>
      </w:r>
      <w:r w:rsidR="002B2682">
        <w:rPr>
          <w:sz w:val="28"/>
          <w:szCs w:val="28"/>
        </w:rPr>
        <w:lastRenderedPageBreak/>
        <w:t>according to the Federal Statistical Office (2022), the hotel sector registered 22.4 million overnight stays in Switzerland during the Summer season of May to October and compared with the same period in 2021, the overnight stays increased by 21.9</w:t>
      </w:r>
      <w:r w:rsidR="00DC5925">
        <w:rPr>
          <w:sz w:val="28"/>
          <w:szCs w:val="28"/>
        </w:rPr>
        <w:t xml:space="preserve">%, with an  increase of 4 million overnight stays, with a total of 10.4 million overnight stays. </w:t>
      </w:r>
    </w:p>
    <w:p w14:paraId="4626ACBC" w14:textId="1E61E600" w:rsidR="00DC5925" w:rsidRDefault="00DC5925" w:rsidP="00DC5925">
      <w:pPr>
        <w:rPr>
          <w:sz w:val="28"/>
          <w:szCs w:val="28"/>
        </w:rPr>
      </w:pPr>
      <w:r>
        <w:rPr>
          <w:sz w:val="28"/>
          <w:szCs w:val="28"/>
        </w:rPr>
        <w:t>From experience, t</w:t>
      </w:r>
      <w:r>
        <w:rPr>
          <w:sz w:val="28"/>
          <w:szCs w:val="28"/>
        </w:rPr>
        <w:t xml:space="preserve">he cost of food and drinks at restaurants and resorts are higher than many countries, therefore it means they are only attracting the rich as many people are being put off by the prices and choosing to spend </w:t>
      </w:r>
      <w:r>
        <w:rPr>
          <w:sz w:val="28"/>
          <w:szCs w:val="28"/>
        </w:rPr>
        <w:t>their</w:t>
      </w:r>
      <w:r>
        <w:rPr>
          <w:sz w:val="28"/>
          <w:szCs w:val="28"/>
        </w:rPr>
        <w:t xml:space="preserve"> money elsewhere. </w:t>
      </w:r>
      <w:r>
        <w:rPr>
          <w:sz w:val="28"/>
          <w:szCs w:val="28"/>
        </w:rPr>
        <w:t>The exchange rate is a big factor in the prices being higher, with the British Pound Sterling to Swiss Franc trading at 1.10845 on Friday, March the 10</w:t>
      </w:r>
      <w:r w:rsidRPr="00DC5925">
        <w:rPr>
          <w:sz w:val="28"/>
          <w:szCs w:val="28"/>
          <w:vertAlign w:val="superscript"/>
        </w:rPr>
        <w:t>th</w:t>
      </w:r>
      <w:r>
        <w:rPr>
          <w:sz w:val="28"/>
          <w:szCs w:val="28"/>
        </w:rPr>
        <w:t>, which has decreased by 0.33 percent since the previous trading session, and over the last four weeks, the GBP to CHF lost 0.63 percent, and over the last 12 months it’s price fell by 9.02 percent according to Trading Economics (2023), this means that tourists aren’t getting as much for their money, making everything more expensive. This means that Switzerland is aimed more as a destination for the rich, rather than</w:t>
      </w:r>
      <w:r w:rsidR="00E96464">
        <w:rPr>
          <w:sz w:val="28"/>
          <w:szCs w:val="28"/>
        </w:rPr>
        <w:t xml:space="preserve"> for tourists looking for a place to visit. </w:t>
      </w:r>
    </w:p>
    <w:p w14:paraId="7E8D3A43" w14:textId="207993F3" w:rsidR="00DC5925" w:rsidRDefault="00DC5925" w:rsidP="00DC5925">
      <w:pPr>
        <w:rPr>
          <w:sz w:val="28"/>
          <w:szCs w:val="28"/>
        </w:rPr>
      </w:pPr>
      <w:r>
        <w:rPr>
          <w:sz w:val="28"/>
          <w:szCs w:val="28"/>
        </w:rPr>
        <w:t xml:space="preserve">Climate change is having a huge effect on the Alps according to WWF (2020), as there are predicted to be having changes in the rain and snowfall patterns, which would affect when tourists could go out to </w:t>
      </w:r>
      <w:r>
        <w:rPr>
          <w:sz w:val="28"/>
          <w:szCs w:val="28"/>
        </w:rPr>
        <w:t>ski and</w:t>
      </w:r>
      <w:r>
        <w:rPr>
          <w:sz w:val="28"/>
          <w:szCs w:val="28"/>
        </w:rPr>
        <w:t xml:space="preserve"> are looking at an increase in the frequency of extreme meteorological events, such as floods and avalanches. WWF also claim that the higher temperatures will degrade the permafrost layers, causing slop instability and rock falls and landslides. This will have a massive effect on tourism, as people visit Switzerland to ski in the alps, they might decide against it if there is a high danger. </w:t>
      </w:r>
    </w:p>
    <w:p w14:paraId="08F1C82B" w14:textId="09C9E9AF" w:rsidR="00E96464" w:rsidRDefault="00E96464" w:rsidP="00E96464">
      <w:pPr>
        <w:rPr>
          <w:sz w:val="28"/>
          <w:szCs w:val="28"/>
        </w:rPr>
      </w:pPr>
      <w:r>
        <w:rPr>
          <w:sz w:val="28"/>
          <w:szCs w:val="28"/>
        </w:rPr>
        <w:t xml:space="preserve">The excursions I had partaken was a trip to the Lindt Chocolate Factory tour and a free walking tour around Zurich. The Lindt Chocolate Factory tour was £13, or 15 Swiss Francs, which I think was good for the price as we had an audio self-guided tour around, telling us how they cultivated the cocoa, how Rodolphe Lindt created the chocolate and what it used to look like before the 1900s, to the modern day. The tour also included chocolate samples. I thoroughly enjoyed the tour and would definitely say it is worth the money. </w:t>
      </w:r>
    </w:p>
    <w:p w14:paraId="22169F64" w14:textId="0691894D" w:rsidR="00E96464" w:rsidRDefault="00E96464" w:rsidP="00E96464">
      <w:pPr>
        <w:rPr>
          <w:sz w:val="28"/>
          <w:szCs w:val="28"/>
        </w:rPr>
      </w:pPr>
      <w:r>
        <w:rPr>
          <w:sz w:val="28"/>
          <w:szCs w:val="28"/>
        </w:rPr>
        <w:t xml:space="preserve">The Lindt Chocolate Factory Tour is a good historical tourist destination for those who enjoy history and gastronomy tourism as it gives an in dept look into how Switzerland became the chocolate capital of Europe. The experience was worth the money, and for a higher price it includes a tour of the chocolate </w:t>
      </w:r>
      <w:r>
        <w:rPr>
          <w:sz w:val="28"/>
          <w:szCs w:val="28"/>
        </w:rPr>
        <w:lastRenderedPageBreak/>
        <w:t xml:space="preserve">factory. In my opinion, the self-audio-guided tour was worth the money as it gave all the information needed, and we could go at our own pace. </w:t>
      </w:r>
    </w:p>
    <w:p w14:paraId="184D05BF" w14:textId="7746B2A1" w:rsidR="00E96464" w:rsidRDefault="00E96464" w:rsidP="00E96464">
      <w:pPr>
        <w:rPr>
          <w:sz w:val="28"/>
          <w:szCs w:val="28"/>
        </w:rPr>
      </w:pPr>
      <w:r>
        <w:rPr>
          <w:sz w:val="28"/>
          <w:szCs w:val="28"/>
        </w:rPr>
        <w:t xml:space="preserve">Overall, as a tourist and historical destination I believe the Lindt Chocolate Factory tour is a good visit, especially for those looking for a relatively cheap day out. </w:t>
      </w:r>
    </w:p>
    <w:p w14:paraId="3E98DFAE" w14:textId="1AA2A919" w:rsidR="00E96464" w:rsidRDefault="00E96464" w:rsidP="00E96464">
      <w:pPr>
        <w:rPr>
          <w:sz w:val="28"/>
          <w:szCs w:val="28"/>
        </w:rPr>
      </w:pPr>
      <w:r>
        <w:rPr>
          <w:sz w:val="28"/>
          <w:szCs w:val="28"/>
        </w:rPr>
        <w:t xml:space="preserve">As there was no English walking tour on the day, we done a Spanish walking tour around Zurich. Seeing the historical buildings was exciting, however I don’t think it was beneficial </w:t>
      </w:r>
      <w:r>
        <w:rPr>
          <w:sz w:val="28"/>
          <w:szCs w:val="28"/>
        </w:rPr>
        <w:t xml:space="preserve">to me and my research </w:t>
      </w:r>
      <w:r>
        <w:rPr>
          <w:sz w:val="28"/>
          <w:szCs w:val="28"/>
        </w:rPr>
        <w:t>as I couldn’t understand what the guides were saying, which was expected. The guides were lovely and understanding, and they did try to translate into English as much as they c</w:t>
      </w:r>
      <w:r>
        <w:rPr>
          <w:sz w:val="28"/>
          <w:szCs w:val="28"/>
        </w:rPr>
        <w:t xml:space="preserve">ould, however I did leave the tour midway, and undertook my own tour walking around the city. </w:t>
      </w:r>
    </w:p>
    <w:p w14:paraId="06292728" w14:textId="1CFBFFB2" w:rsidR="0037424C" w:rsidRDefault="00E96464" w:rsidP="00B9012A">
      <w:pPr>
        <w:rPr>
          <w:sz w:val="28"/>
          <w:szCs w:val="28"/>
        </w:rPr>
      </w:pPr>
      <w:r>
        <w:rPr>
          <w:sz w:val="28"/>
          <w:szCs w:val="28"/>
        </w:rPr>
        <w:t xml:space="preserve">Zurich is such a good destination for those looking to visit Switzerland for historical tourism, with St Peters Church to be viewed, the lake, another clock with an </w:t>
      </w:r>
      <w:r w:rsidR="00B3212A">
        <w:rPr>
          <w:sz w:val="28"/>
          <w:szCs w:val="28"/>
        </w:rPr>
        <w:t>error on the Roman Numerals, the 4 having four I’s instead of IV. I think having the free walking tours available for tourists is very beneficial for the tourists</w:t>
      </w:r>
      <w:r w:rsidR="00BF4DFE">
        <w:rPr>
          <w:sz w:val="28"/>
          <w:szCs w:val="28"/>
        </w:rPr>
        <w:t xml:space="preserve"> as they can learn about this history, and they don’t have to pay for anything if they don’t want to and it is only one hour and forty-five minutes. </w:t>
      </w:r>
    </w:p>
    <w:p w14:paraId="0A8D0E4F" w14:textId="4EC9A9A8" w:rsidR="00BF4DFE" w:rsidRDefault="00BF4DFE" w:rsidP="00B9012A">
      <w:pPr>
        <w:rPr>
          <w:sz w:val="28"/>
          <w:szCs w:val="28"/>
        </w:rPr>
      </w:pPr>
      <w:r>
        <w:rPr>
          <w:sz w:val="28"/>
          <w:szCs w:val="28"/>
        </w:rPr>
        <w:t xml:space="preserve">Overall, I think Zurich has a rich history that tourists are able to see for free, or relatively cheap if they would like to go to the Lindt Chocolate Factory, and it’s all very accessible with the Swiss Rail Pass. </w:t>
      </w:r>
    </w:p>
    <w:p w14:paraId="2C1B0168" w14:textId="6F5F52DF" w:rsidR="00BF4DFE" w:rsidRPr="00BF4DFE" w:rsidRDefault="00BF4DFE" w:rsidP="00BF4DFE">
      <w:pPr>
        <w:rPr>
          <w:b/>
          <w:bCs/>
          <w:sz w:val="28"/>
          <w:szCs w:val="28"/>
        </w:rPr>
      </w:pPr>
      <w:r>
        <w:rPr>
          <w:b/>
          <w:bCs/>
          <w:sz w:val="28"/>
          <w:szCs w:val="28"/>
        </w:rPr>
        <w:t>References</w:t>
      </w:r>
    </w:p>
    <w:p w14:paraId="2311C3A2" w14:textId="77777777" w:rsidR="00BF4DFE" w:rsidRDefault="00BF4DFE" w:rsidP="00BF4DFE">
      <w:pPr>
        <w:rPr>
          <w:sz w:val="28"/>
          <w:szCs w:val="28"/>
        </w:rPr>
      </w:pPr>
      <w:proofErr w:type="spellStart"/>
      <w:r>
        <w:rPr>
          <w:sz w:val="28"/>
          <w:szCs w:val="28"/>
        </w:rPr>
        <w:t>eTravel</w:t>
      </w:r>
      <w:proofErr w:type="spellEnd"/>
      <w:r>
        <w:rPr>
          <w:sz w:val="28"/>
          <w:szCs w:val="28"/>
        </w:rPr>
        <w:t xml:space="preserve"> Team (2023). </w:t>
      </w:r>
      <w:r>
        <w:rPr>
          <w:i/>
          <w:iCs/>
          <w:sz w:val="28"/>
          <w:szCs w:val="28"/>
        </w:rPr>
        <w:t xml:space="preserve">What is Heritage (Historical) Tourism? </w:t>
      </w:r>
      <w:r>
        <w:rPr>
          <w:sz w:val="28"/>
          <w:szCs w:val="28"/>
        </w:rPr>
        <w:t xml:space="preserve">[Online]. Available at: </w:t>
      </w:r>
      <w:hyperlink r:id="rId8" w:history="1">
        <w:r w:rsidRPr="000F5466">
          <w:rPr>
            <w:rStyle w:val="Hyperlink"/>
            <w:sz w:val="28"/>
            <w:szCs w:val="28"/>
          </w:rPr>
          <w:t>https://www.etravel.com/explore/travel-industry/what-is-heritage-tourism/</w:t>
        </w:r>
      </w:hyperlink>
      <w:r>
        <w:rPr>
          <w:sz w:val="28"/>
          <w:szCs w:val="28"/>
        </w:rPr>
        <w:t xml:space="preserve"> (Accessed: 8</w:t>
      </w:r>
      <w:r w:rsidRPr="00602DD4">
        <w:rPr>
          <w:sz w:val="28"/>
          <w:szCs w:val="28"/>
          <w:vertAlign w:val="superscript"/>
        </w:rPr>
        <w:t>th</w:t>
      </w:r>
      <w:r>
        <w:rPr>
          <w:sz w:val="28"/>
          <w:szCs w:val="28"/>
        </w:rPr>
        <w:t xml:space="preserve"> March 2023)</w:t>
      </w:r>
    </w:p>
    <w:p w14:paraId="7B8AD0F3" w14:textId="77777777" w:rsidR="00BF4DFE" w:rsidRPr="009233AD" w:rsidRDefault="00BF4DFE" w:rsidP="00BF4DFE">
      <w:pPr>
        <w:rPr>
          <w:sz w:val="28"/>
          <w:szCs w:val="28"/>
        </w:rPr>
      </w:pPr>
      <w:r>
        <w:rPr>
          <w:sz w:val="28"/>
          <w:szCs w:val="28"/>
        </w:rPr>
        <w:t xml:space="preserve">Federal Statistical Office (2022) </w:t>
      </w:r>
      <w:r>
        <w:rPr>
          <w:i/>
          <w:iCs/>
          <w:sz w:val="28"/>
          <w:szCs w:val="28"/>
        </w:rPr>
        <w:t xml:space="preserve">Tourist Accommodation in the 20222 Summer Season </w:t>
      </w:r>
      <w:r>
        <w:rPr>
          <w:sz w:val="28"/>
          <w:szCs w:val="28"/>
        </w:rPr>
        <w:t xml:space="preserve">[Online]. </w:t>
      </w:r>
      <w:r>
        <w:rPr>
          <w:sz w:val="28"/>
          <w:szCs w:val="28"/>
        </w:rPr>
        <w:t xml:space="preserve">Available at: </w:t>
      </w:r>
      <w:hyperlink r:id="rId9" w:history="1">
        <w:r w:rsidRPr="00AF35C4">
          <w:rPr>
            <w:rStyle w:val="Hyperlink"/>
            <w:sz w:val="28"/>
            <w:szCs w:val="28"/>
          </w:rPr>
          <w:t>https://www.bfs.admin.ch/news/en/2022-0350</w:t>
        </w:r>
      </w:hyperlink>
      <w:r>
        <w:rPr>
          <w:sz w:val="28"/>
          <w:szCs w:val="28"/>
        </w:rPr>
        <w:t xml:space="preserve"> (Accessed: 11</w:t>
      </w:r>
      <w:r w:rsidRPr="009233AD">
        <w:rPr>
          <w:sz w:val="28"/>
          <w:szCs w:val="28"/>
          <w:vertAlign w:val="superscript"/>
        </w:rPr>
        <w:t>th</w:t>
      </w:r>
      <w:r>
        <w:rPr>
          <w:sz w:val="28"/>
          <w:szCs w:val="28"/>
        </w:rPr>
        <w:t xml:space="preserve"> March 2023)</w:t>
      </w:r>
    </w:p>
    <w:p w14:paraId="177EF5D6" w14:textId="77777777" w:rsidR="00BF4DFE" w:rsidRDefault="00BF4DFE" w:rsidP="00BF4DFE">
      <w:pPr>
        <w:rPr>
          <w:sz w:val="28"/>
          <w:szCs w:val="28"/>
        </w:rPr>
      </w:pPr>
      <w:r>
        <w:rPr>
          <w:sz w:val="28"/>
          <w:szCs w:val="28"/>
        </w:rPr>
        <w:t xml:space="preserve">Hasan, M, </w:t>
      </w:r>
      <w:proofErr w:type="spellStart"/>
      <w:r>
        <w:rPr>
          <w:sz w:val="28"/>
          <w:szCs w:val="28"/>
        </w:rPr>
        <w:t>Jobaid</w:t>
      </w:r>
      <w:proofErr w:type="spellEnd"/>
      <w:r>
        <w:rPr>
          <w:sz w:val="28"/>
          <w:szCs w:val="28"/>
        </w:rPr>
        <w:t xml:space="preserve">, I. (2014) ‘Heritage Tourism Marketing: Status, Prospects and Barriers’ </w:t>
      </w:r>
      <w:r>
        <w:rPr>
          <w:i/>
          <w:iCs/>
          <w:sz w:val="28"/>
          <w:szCs w:val="28"/>
        </w:rPr>
        <w:t xml:space="preserve">IOSR Journal of Business and Management, </w:t>
      </w:r>
      <w:r>
        <w:rPr>
          <w:sz w:val="28"/>
          <w:szCs w:val="28"/>
        </w:rPr>
        <w:t xml:space="preserve">16(5), pp. 40-48. Available at: </w:t>
      </w:r>
      <w:hyperlink r:id="rId10" w:history="1">
        <w:r w:rsidRPr="00AF35C4">
          <w:rPr>
            <w:rStyle w:val="Hyperlink"/>
            <w:sz w:val="28"/>
            <w:szCs w:val="28"/>
          </w:rPr>
          <w:t>https://d1wqtxts1xzle7.cloudfront.net/33834287/F016544048-libre.pdf?1401497981=&amp;response-content-disposition=inline%3B+filename%3DHeritage_Tourism_Marketing_Status_Prospe.pdf&amp;Expires=1678538166&amp;Signature=LnhJNEpkAlCRjoTiybyb5i5FkqxuvBJ6G</w:t>
        </w:r>
        <w:r w:rsidRPr="00AF35C4">
          <w:rPr>
            <w:rStyle w:val="Hyperlink"/>
            <w:sz w:val="28"/>
            <w:szCs w:val="28"/>
          </w:rPr>
          <w:lastRenderedPageBreak/>
          <w:t>gPT0MCNsId9q~P-9OYfNLPg3gsIFPCMrEL9U6H0zMoMlX8~brE078-3xjE7XbHUcv7xRN2voqy6eiCMOhp0yEmwQLxjkiLx6KrO50Mu4MofnNWsOo0k7UvNfG0puGMEpisWb1FqURHW5-H6idL03PDrE6hY3-IcPAt4BsCaIrj2oMachgdeN~~PCBzVMtiZx5E001EDg-sYJLrISEvXzVJ3iwdlqr~KUa4fcMyrLcScTIeht5ywEVEldz6GUpIz8A2TRyjNznEIXOFVfviC-Rz9NcNMSdNrFwtnppcmPgLyfQxm5mQkxQ__&amp;Key-Pair-Id=APKAJLOHF5GGSLRBV4ZA</w:t>
        </w:r>
      </w:hyperlink>
      <w:r>
        <w:rPr>
          <w:sz w:val="28"/>
          <w:szCs w:val="28"/>
        </w:rPr>
        <w:t xml:space="preserve"> (Accessed: 11</w:t>
      </w:r>
      <w:r w:rsidRPr="0054391D">
        <w:rPr>
          <w:sz w:val="28"/>
          <w:szCs w:val="28"/>
          <w:vertAlign w:val="superscript"/>
        </w:rPr>
        <w:t>th</w:t>
      </w:r>
      <w:r>
        <w:rPr>
          <w:sz w:val="28"/>
          <w:szCs w:val="28"/>
        </w:rPr>
        <w:t xml:space="preserve"> March 2023)</w:t>
      </w:r>
    </w:p>
    <w:p w14:paraId="1043F576" w14:textId="1954A782" w:rsidR="00CA7230" w:rsidRPr="00CA7230" w:rsidRDefault="00CA7230" w:rsidP="00BF4DFE">
      <w:pPr>
        <w:rPr>
          <w:sz w:val="28"/>
          <w:szCs w:val="28"/>
        </w:rPr>
      </w:pPr>
      <w:r>
        <w:rPr>
          <w:sz w:val="28"/>
          <w:szCs w:val="28"/>
        </w:rPr>
        <w:t xml:space="preserve">Moni (2023) </w:t>
      </w:r>
      <w:r>
        <w:rPr>
          <w:i/>
          <w:iCs/>
          <w:sz w:val="28"/>
          <w:szCs w:val="28"/>
        </w:rPr>
        <w:t xml:space="preserve">100 Swiss Franc in British Pound Sterling [CHF to GBP]. </w:t>
      </w:r>
      <w:r>
        <w:rPr>
          <w:sz w:val="28"/>
          <w:szCs w:val="28"/>
        </w:rPr>
        <w:t xml:space="preserve">[Image]. Available at: </w:t>
      </w:r>
      <w:hyperlink r:id="rId11" w:history="1">
        <w:r w:rsidRPr="00AF35C4">
          <w:rPr>
            <w:rStyle w:val="Hyperlink"/>
            <w:sz w:val="28"/>
            <w:szCs w:val="28"/>
          </w:rPr>
          <w:t>https://fx.monisnap.com/gb/chf-to-gbp-swiss-franc-british-pound-sterling/amount/100/</w:t>
        </w:r>
      </w:hyperlink>
      <w:r>
        <w:rPr>
          <w:sz w:val="28"/>
          <w:szCs w:val="28"/>
        </w:rPr>
        <w:t xml:space="preserve"> (Accessed: 11</w:t>
      </w:r>
      <w:r w:rsidRPr="00CA7230">
        <w:rPr>
          <w:sz w:val="28"/>
          <w:szCs w:val="28"/>
          <w:vertAlign w:val="superscript"/>
        </w:rPr>
        <w:t>th</w:t>
      </w:r>
      <w:r>
        <w:rPr>
          <w:sz w:val="28"/>
          <w:szCs w:val="28"/>
        </w:rPr>
        <w:t xml:space="preserve"> March 2023)</w:t>
      </w:r>
    </w:p>
    <w:p w14:paraId="7CA9DA72" w14:textId="77777777" w:rsidR="00BF4DFE" w:rsidRPr="00CD0B28" w:rsidRDefault="00BF4DFE" w:rsidP="00BF4DFE">
      <w:pPr>
        <w:rPr>
          <w:sz w:val="28"/>
          <w:szCs w:val="28"/>
        </w:rPr>
      </w:pPr>
      <w:r>
        <w:rPr>
          <w:sz w:val="28"/>
          <w:szCs w:val="28"/>
        </w:rPr>
        <w:t xml:space="preserve">Trading Economics (2023) </w:t>
      </w:r>
      <w:r>
        <w:rPr>
          <w:i/>
          <w:iCs/>
          <w:sz w:val="28"/>
          <w:szCs w:val="28"/>
        </w:rPr>
        <w:t xml:space="preserve">GBPCHF British Pound Sterling Swiss Franc </w:t>
      </w:r>
      <w:r>
        <w:rPr>
          <w:sz w:val="28"/>
          <w:szCs w:val="28"/>
        </w:rPr>
        <w:t xml:space="preserve">[Online]. </w:t>
      </w:r>
      <w:r>
        <w:rPr>
          <w:sz w:val="28"/>
          <w:szCs w:val="28"/>
        </w:rPr>
        <w:t xml:space="preserve">Available at: </w:t>
      </w:r>
      <w:hyperlink r:id="rId12" w:history="1">
        <w:r w:rsidRPr="00AF35C4">
          <w:rPr>
            <w:rStyle w:val="Hyperlink"/>
            <w:sz w:val="28"/>
            <w:szCs w:val="28"/>
          </w:rPr>
          <w:t>https://tradingeconomics.com/gbpchf:cur</w:t>
        </w:r>
      </w:hyperlink>
      <w:r>
        <w:rPr>
          <w:sz w:val="28"/>
          <w:szCs w:val="28"/>
        </w:rPr>
        <w:t xml:space="preserve"> (Accessed: 11</w:t>
      </w:r>
      <w:r w:rsidRPr="00CD0B28">
        <w:rPr>
          <w:sz w:val="28"/>
          <w:szCs w:val="28"/>
          <w:vertAlign w:val="superscript"/>
        </w:rPr>
        <w:t>th</w:t>
      </w:r>
      <w:r>
        <w:rPr>
          <w:sz w:val="28"/>
          <w:szCs w:val="28"/>
        </w:rPr>
        <w:t xml:space="preserve"> March 2023)</w:t>
      </w:r>
    </w:p>
    <w:p w14:paraId="1B2E411A" w14:textId="77777777" w:rsidR="00BF4DFE" w:rsidRPr="00BC1AE7" w:rsidRDefault="00BF4DFE" w:rsidP="00BF4DFE">
      <w:pPr>
        <w:rPr>
          <w:sz w:val="28"/>
          <w:szCs w:val="28"/>
        </w:rPr>
      </w:pPr>
      <w:r>
        <w:rPr>
          <w:sz w:val="28"/>
          <w:szCs w:val="28"/>
        </w:rPr>
        <w:t xml:space="preserve">WorldData.info (2019) </w:t>
      </w:r>
      <w:r>
        <w:rPr>
          <w:i/>
          <w:iCs/>
          <w:sz w:val="28"/>
          <w:szCs w:val="28"/>
        </w:rPr>
        <w:t xml:space="preserve">Tourism in Switzerland </w:t>
      </w:r>
      <w:r>
        <w:rPr>
          <w:sz w:val="28"/>
          <w:szCs w:val="28"/>
        </w:rPr>
        <w:t xml:space="preserve">[Online]. </w:t>
      </w:r>
      <w:r>
        <w:rPr>
          <w:sz w:val="28"/>
          <w:szCs w:val="28"/>
        </w:rPr>
        <w:t xml:space="preserve">Available at: </w:t>
      </w:r>
      <w:hyperlink r:id="rId13" w:history="1">
        <w:r w:rsidRPr="00AF35C4">
          <w:rPr>
            <w:rStyle w:val="Hyperlink"/>
            <w:sz w:val="28"/>
            <w:szCs w:val="28"/>
          </w:rPr>
          <w:t>https://www.worlddata.info/europe/switzerland/tourism.php</w:t>
        </w:r>
      </w:hyperlink>
      <w:r>
        <w:rPr>
          <w:sz w:val="28"/>
          <w:szCs w:val="28"/>
        </w:rPr>
        <w:t xml:space="preserve"> (Accessed: 11</w:t>
      </w:r>
      <w:r w:rsidRPr="000906A8">
        <w:rPr>
          <w:sz w:val="28"/>
          <w:szCs w:val="28"/>
          <w:vertAlign w:val="superscript"/>
        </w:rPr>
        <w:t>th</w:t>
      </w:r>
      <w:r>
        <w:rPr>
          <w:sz w:val="28"/>
          <w:szCs w:val="28"/>
        </w:rPr>
        <w:t xml:space="preserve"> March 2023)</w:t>
      </w:r>
    </w:p>
    <w:p w14:paraId="58843552" w14:textId="77777777" w:rsidR="00BF4DFE" w:rsidRDefault="00BF4DFE" w:rsidP="00BF4DFE">
      <w:pPr>
        <w:rPr>
          <w:sz w:val="28"/>
          <w:szCs w:val="28"/>
        </w:rPr>
      </w:pPr>
      <w:r>
        <w:rPr>
          <w:sz w:val="28"/>
          <w:szCs w:val="28"/>
        </w:rPr>
        <w:t xml:space="preserve">WWF (2020) </w:t>
      </w:r>
      <w:r>
        <w:rPr>
          <w:i/>
          <w:iCs/>
          <w:sz w:val="28"/>
          <w:szCs w:val="28"/>
        </w:rPr>
        <w:t xml:space="preserve">Global Warming Will Impact Mountain Areas In a Particularly Severe Way, Posing a Very Serious Threat to Alpine Nature </w:t>
      </w:r>
      <w:r>
        <w:rPr>
          <w:sz w:val="28"/>
          <w:szCs w:val="28"/>
        </w:rPr>
        <w:t xml:space="preserve">[Online]. Available at: </w:t>
      </w:r>
      <w:hyperlink r:id="rId14" w:history="1">
        <w:r w:rsidRPr="000F5466">
          <w:rPr>
            <w:rStyle w:val="Hyperlink"/>
            <w:sz w:val="28"/>
            <w:szCs w:val="28"/>
          </w:rPr>
          <w:t>https://wwf.panda.org/discover/knowledge_hub/where_we_work/alps/problems/climate_change/</w:t>
        </w:r>
      </w:hyperlink>
      <w:r>
        <w:rPr>
          <w:sz w:val="28"/>
          <w:szCs w:val="28"/>
        </w:rPr>
        <w:t xml:space="preserve"> (Accessed 8</w:t>
      </w:r>
      <w:r w:rsidRPr="007E7092">
        <w:rPr>
          <w:sz w:val="28"/>
          <w:szCs w:val="28"/>
          <w:vertAlign w:val="superscript"/>
        </w:rPr>
        <w:t>th</w:t>
      </w:r>
      <w:r>
        <w:rPr>
          <w:sz w:val="28"/>
          <w:szCs w:val="28"/>
        </w:rPr>
        <w:t xml:space="preserve"> March 2023)</w:t>
      </w:r>
    </w:p>
    <w:p w14:paraId="09B757E2" w14:textId="77777777" w:rsidR="0037424C" w:rsidRPr="00B9012A" w:rsidRDefault="0037424C" w:rsidP="00B9012A">
      <w:pPr>
        <w:rPr>
          <w:sz w:val="28"/>
          <w:szCs w:val="28"/>
        </w:rPr>
      </w:pPr>
    </w:p>
    <w:sectPr w:rsidR="0037424C" w:rsidRPr="00B901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12A"/>
    <w:rsid w:val="002B2682"/>
    <w:rsid w:val="00352319"/>
    <w:rsid w:val="0037424C"/>
    <w:rsid w:val="005C511D"/>
    <w:rsid w:val="005E799F"/>
    <w:rsid w:val="00685657"/>
    <w:rsid w:val="009909D1"/>
    <w:rsid w:val="00B3212A"/>
    <w:rsid w:val="00B6398B"/>
    <w:rsid w:val="00B9012A"/>
    <w:rsid w:val="00BF4DFE"/>
    <w:rsid w:val="00CA7230"/>
    <w:rsid w:val="00CD2987"/>
    <w:rsid w:val="00D26503"/>
    <w:rsid w:val="00DA2D1A"/>
    <w:rsid w:val="00DC5925"/>
    <w:rsid w:val="00E4603B"/>
    <w:rsid w:val="00E6465C"/>
    <w:rsid w:val="00E872E1"/>
    <w:rsid w:val="00E96464"/>
    <w:rsid w:val="00EA0A2E"/>
    <w:rsid w:val="00EF5F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7847A"/>
  <w15:chartTrackingRefBased/>
  <w15:docId w15:val="{EA1DBB70-E477-4820-8CCB-156828F38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DC592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C5925"/>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BF4DFE"/>
    <w:rPr>
      <w:color w:val="0563C1" w:themeColor="hyperlink"/>
      <w:u w:val="single"/>
    </w:rPr>
  </w:style>
  <w:style w:type="character" w:styleId="UnresolvedMention">
    <w:name w:val="Unresolved Mention"/>
    <w:basedOn w:val="DefaultParagraphFont"/>
    <w:uiPriority w:val="99"/>
    <w:semiHidden/>
    <w:unhideWhenUsed/>
    <w:rsid w:val="00CA72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7297973">
      <w:bodyDiv w:val="1"/>
      <w:marLeft w:val="0"/>
      <w:marRight w:val="0"/>
      <w:marTop w:val="0"/>
      <w:marBottom w:val="0"/>
      <w:divBdr>
        <w:top w:val="none" w:sz="0" w:space="0" w:color="auto"/>
        <w:left w:val="none" w:sz="0" w:space="0" w:color="auto"/>
        <w:bottom w:val="none" w:sz="0" w:space="0" w:color="auto"/>
        <w:right w:val="none" w:sz="0" w:space="0" w:color="auto"/>
      </w:divBdr>
    </w:div>
    <w:div w:id="2100633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ravel.com/explore/travel-industry/what-is-heritage-tourism/" TargetMode="External"/><Relationship Id="rId13" Type="http://schemas.openxmlformats.org/officeDocument/2006/relationships/hyperlink" Target="https://www.worlddata.info/europe/switzerland/tourism.php"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tradingeconomics.com/gbpchf:cur"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youtube.com/embed/InRNtL1Pkno?feature=oembed" TargetMode="External"/><Relationship Id="rId11" Type="http://schemas.openxmlformats.org/officeDocument/2006/relationships/hyperlink" Target="https://fx.monisnap.com/gb/chf-to-gbp-swiss-franc-british-pound-sterling/amount/100/" TargetMode="External"/><Relationship Id="rId5" Type="http://schemas.openxmlformats.org/officeDocument/2006/relationships/hyperlink" Target="https://youtu.be/InRNtL1Pkno" TargetMode="External"/><Relationship Id="rId15" Type="http://schemas.openxmlformats.org/officeDocument/2006/relationships/fontTable" Target="fontTable.xml"/><Relationship Id="rId10" Type="http://schemas.openxmlformats.org/officeDocument/2006/relationships/hyperlink" Target="https://d1wqtxts1xzle7.cloudfront.net/33834287/F016544048-libre.pdf?1401497981=&amp;response-content-disposition=inline%3B+filename%3DHeritage_Tourism_Marketing_Status_Prospe.pdf&amp;Expires=1678538166&amp;Signature=LnhJNEpkAlCRjoTiybyb5i5FkqxuvBJ6GgPT0MCNsId9q~P-9OYfNLPg3gsIFPCMrEL9U6H0zMoMlX8~brE078-3xjE7XbHUcv7xRN2voqy6eiCMOhp0yEmwQLxjkiLx6KrO50Mu4MofnNWsOo0k7UvNfG0puGMEpisWb1FqURHW5-H6idL03PDrE6hY3-IcPAt4BsCaIrj2oMachgdeN~~PCBzVMtiZx5E001EDg-sYJLrISEvXzVJ3iwdlqr~KUa4fcMyrLcScTIeht5ywEVEldz6GUpIz8A2TRyjNznEIXOFVfviC-Rz9NcNMSdNrFwtnppcmPgLyfQxm5mQkxQ__&amp;Key-Pair-Id=APKAJLOHF5GGSLRBV4ZA" TargetMode="External"/><Relationship Id="rId4" Type="http://schemas.openxmlformats.org/officeDocument/2006/relationships/webSettings" Target="webSettings.xml"/><Relationship Id="rId9" Type="http://schemas.openxmlformats.org/officeDocument/2006/relationships/hyperlink" Target="https://www.bfs.admin.ch/news/en/2022-0350" TargetMode="External"/><Relationship Id="rId14" Type="http://schemas.openxmlformats.org/officeDocument/2006/relationships/hyperlink" Target="https://wwf.panda.org/discover/knowledge_hub/where_we_work/alps/problems/climate_cha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225</TotalTime>
  <Pages>4</Pages>
  <Words>1285</Words>
  <Characters>7329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Meganoliviakingg@outlook.com</dc:creator>
  <cp:keywords/>
  <dc:description/>
  <cp:lastModifiedBy>Meganoliviakingg@outlook.com</cp:lastModifiedBy>
  <cp:revision>10</cp:revision>
  <dcterms:created xsi:type="dcterms:W3CDTF">2023-03-11T11:32:00Z</dcterms:created>
  <dcterms:modified xsi:type="dcterms:W3CDTF">2023-03-11T15:42:00Z</dcterms:modified>
</cp:coreProperties>
</file>