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5E9ED" w:themeColor="accent4" w:themeTint="33"/>
  <w:body>
    <w:sdt>
      <w:sdtPr>
        <w:id w:val="1448743951"/>
        <w:docPartObj>
          <w:docPartGallery w:val="Cover Pages"/>
          <w:docPartUnique/>
        </w:docPartObj>
      </w:sdtPr>
      <w:sdtEndPr>
        <w:rPr>
          <w:rFonts w:ascii="Times New Roman" w:hAnsi="Times New Roman" w:cs="Times New Roman"/>
          <w:color w:val="FFFF00"/>
          <w:sz w:val="28"/>
          <w:szCs w:val="28"/>
          <w:u w:val="single"/>
        </w:rPr>
      </w:sdtEndPr>
      <w:sdtContent>
        <w:p w14:paraId="3E09EAB2" w14:textId="6487073C" w:rsidR="000F1AFD" w:rsidRDefault="000F1AFD"/>
        <w:p w14:paraId="78158F39" w14:textId="6475C823" w:rsidR="000F1AFD" w:rsidRDefault="000F1AFD">
          <w:pPr>
            <w:rPr>
              <w:rFonts w:ascii="Times New Roman" w:hAnsi="Times New Roman" w:cs="Times New Roman"/>
              <w:color w:val="FFFF00"/>
              <w:sz w:val="28"/>
              <w:szCs w:val="28"/>
              <w:u w:val="single"/>
            </w:rPr>
          </w:pPr>
          <w:r>
            <w:rPr>
              <w:noProof/>
            </w:rPr>
            <mc:AlternateContent>
              <mc:Choice Requires="wps">
                <w:drawing>
                  <wp:anchor distT="0" distB="0" distL="182880" distR="182880" simplePos="0" relativeHeight="251660288" behindDoc="0" locked="0" layoutInCell="1" allowOverlap="1" wp14:anchorId="716C6B3E" wp14:editId="7A7D9438">
                    <wp:simplePos x="0" y="0"/>
                    <wp:positionH relativeFrom="margin">
                      <wp:posOffset>438150</wp:posOffset>
                    </wp:positionH>
                    <wp:positionV relativeFrom="page">
                      <wp:posOffset>3962400</wp:posOffset>
                    </wp:positionV>
                    <wp:extent cx="4686300" cy="5223510"/>
                    <wp:effectExtent l="0" t="0" r="5715" b="152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52235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88CD71" w14:textId="6E04F8F9" w:rsidR="000F1AFD" w:rsidRDefault="00000000">
                                <w:pPr>
                                  <w:pStyle w:val="NoSpacing"/>
                                  <w:spacing w:before="40" w:after="560" w:line="216" w:lineRule="auto"/>
                                  <w:rPr>
                                    <w:color w:val="A5B592" w:themeColor="accent1"/>
                                    <w:sz w:val="72"/>
                                    <w:szCs w:val="72"/>
                                  </w:rPr>
                                </w:pPr>
                                <w:sdt>
                                  <w:sdtPr>
                                    <w:rPr>
                                      <w:color w:val="A5B59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921C7">
                                      <w:rPr>
                                        <w:color w:val="A5B592" w:themeColor="accent1"/>
                                        <w:sz w:val="72"/>
                                        <w:szCs w:val="72"/>
                                      </w:rPr>
                                      <w:t>A</w:t>
                                    </w:r>
                                    <w:r w:rsidR="00F921C7" w:rsidRPr="00F921C7">
                                      <w:rPr>
                                        <w:color w:val="A5B592" w:themeColor="accent1"/>
                                        <w:sz w:val="72"/>
                                        <w:szCs w:val="72"/>
                                      </w:rPr>
                                      <w:t xml:space="preserve">cademic </w:t>
                                    </w:r>
                                    <w:r w:rsidR="00D74F56" w:rsidRPr="00F921C7">
                                      <w:rPr>
                                        <w:color w:val="A5B592" w:themeColor="accent1"/>
                                        <w:sz w:val="72"/>
                                        <w:szCs w:val="72"/>
                                      </w:rPr>
                                      <w:t>and</w:t>
                                    </w:r>
                                    <w:r w:rsidR="00F921C7" w:rsidRPr="00F921C7">
                                      <w:rPr>
                                        <w:color w:val="A5B592" w:themeColor="accent1"/>
                                        <w:sz w:val="72"/>
                                        <w:szCs w:val="72"/>
                                      </w:rPr>
                                      <w:t xml:space="preserve"> Employability Skills: BMSW4001</w:t>
                                    </w:r>
                                  </w:sdtContent>
                                </w:sdt>
                              </w:p>
                              <w:p w14:paraId="46391B84" w14:textId="08FD1E2A" w:rsidR="00A70A5B" w:rsidRDefault="00F9630A">
                                <w:pPr>
                                  <w:pStyle w:val="NoSpacing"/>
                                  <w:spacing w:before="80" w:after="40"/>
                                  <w:rPr>
                                    <w:caps/>
                                    <w:color w:val="4B376B" w:themeColor="accent5" w:themeShade="80"/>
                                    <w:sz w:val="28"/>
                                    <w:szCs w:val="28"/>
                                  </w:rPr>
                                </w:pPr>
                                <w:r>
                                  <w:rPr>
                                    <w:caps/>
                                    <w:color w:val="4B376B" w:themeColor="accent5" w:themeShade="80"/>
                                    <w:sz w:val="28"/>
                                    <w:szCs w:val="28"/>
                                  </w:rPr>
                                  <w:t xml:space="preserve">Student: </w:t>
                                </w:r>
                                <w:r w:rsidR="000F1AFD">
                                  <w:rPr>
                                    <w:caps/>
                                    <w:color w:val="4B376B" w:themeColor="accent5" w:themeShade="80"/>
                                    <w:sz w:val="28"/>
                                    <w:szCs w:val="28"/>
                                  </w:rPr>
                                  <w:t>sERGEY KAMBUROV</w:t>
                                </w:r>
                                <w:r w:rsidR="00A70A5B">
                                  <w:rPr>
                                    <w:caps/>
                                    <w:color w:val="4B376B" w:themeColor="accent5" w:themeShade="80"/>
                                    <w:sz w:val="28"/>
                                    <w:szCs w:val="28"/>
                                  </w:rPr>
                                  <w:t xml:space="preserve"> (2133450)</w:t>
                                </w:r>
                              </w:p>
                              <w:p w14:paraId="18085124" w14:textId="77777777" w:rsidR="00F9630A" w:rsidRDefault="00F9630A">
                                <w:pPr>
                                  <w:pStyle w:val="NoSpacing"/>
                                  <w:spacing w:before="80" w:after="40"/>
                                </w:pPr>
                              </w:p>
                              <w:p w14:paraId="6FCBC459" w14:textId="1A27F3DD" w:rsidR="00F921C7" w:rsidRDefault="00F9630A">
                                <w:pPr>
                                  <w:pStyle w:val="NoSpacing"/>
                                  <w:spacing w:before="80" w:after="40"/>
                                  <w:rPr>
                                    <w:caps/>
                                    <w:color w:val="9C85C0" w:themeColor="accent5"/>
                                    <w:sz w:val="24"/>
                                    <w:szCs w:val="24"/>
                                  </w:rPr>
                                </w:pPr>
                                <w:r>
                                  <w:rPr>
                                    <w:caps/>
                                    <w:color w:val="9C85C0" w:themeColor="accent5"/>
                                    <w:sz w:val="24"/>
                                    <w:szCs w:val="24"/>
                                  </w:rPr>
                                  <w:t xml:space="preserve">module leader: </w:t>
                                </w:r>
                                <w:r w:rsidR="00F921C7" w:rsidRPr="00F921C7">
                                  <w:rPr>
                                    <w:caps/>
                                    <w:color w:val="9C85C0" w:themeColor="accent5"/>
                                    <w:sz w:val="24"/>
                                    <w:szCs w:val="24"/>
                                  </w:rPr>
                                  <w:t>Sylvia Hoffmann</w:t>
                                </w:r>
                                <w:r>
                                  <w:rPr>
                                    <w:caps/>
                                    <w:color w:val="9C85C0" w:themeColor="accent5"/>
                                    <w:sz w:val="24"/>
                                    <w:szCs w:val="24"/>
                                  </w:rPr>
                                  <w:t xml:space="preserve"> </w:t>
                                </w:r>
                              </w:p>
                              <w:p w14:paraId="4274128F" w14:textId="77777777" w:rsidR="00F9630A" w:rsidRDefault="00F9630A">
                                <w:pPr>
                                  <w:pStyle w:val="NoSpacing"/>
                                  <w:spacing w:before="80" w:after="40"/>
                                  <w:rPr>
                                    <w:caps/>
                                    <w:color w:val="9C85C0" w:themeColor="accent5"/>
                                    <w:sz w:val="24"/>
                                    <w:szCs w:val="24"/>
                                  </w:rPr>
                                </w:pPr>
                              </w:p>
                              <w:p w14:paraId="63C1595A" w14:textId="3F09A355" w:rsidR="00A70A5B" w:rsidRDefault="00A70A5B">
                                <w:pPr>
                                  <w:pStyle w:val="NoSpacing"/>
                                  <w:spacing w:before="80" w:after="40"/>
                                  <w:rPr>
                                    <w:caps/>
                                    <w:color w:val="9C85C0" w:themeColor="accent5"/>
                                    <w:sz w:val="24"/>
                                    <w:szCs w:val="24"/>
                                  </w:rPr>
                                </w:pPr>
                                <w:r>
                                  <w:rPr>
                                    <w:caps/>
                                    <w:color w:val="9C85C0" w:themeColor="accent5"/>
                                    <w:sz w:val="24"/>
                                    <w:szCs w:val="24"/>
                                  </w:rPr>
                                  <w:t>UWTSD</w:t>
                                </w:r>
                              </w:p>
                              <w:p w14:paraId="4C4E9013" w14:textId="77388DAE" w:rsidR="00A70A5B" w:rsidRDefault="00A70A5B">
                                <w:pPr>
                                  <w:pStyle w:val="NoSpacing"/>
                                  <w:spacing w:before="80" w:after="40"/>
                                  <w:rPr>
                                    <w:caps/>
                                    <w:color w:val="9C85C0"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16C6B3E" id="_x0000_t202" coordsize="21600,21600" o:spt="202" path="m,l,21600r21600,l21600,xe">
                    <v:stroke joinstyle="miter"/>
                    <v:path gradientshapeok="t" o:connecttype="rect"/>
                  </v:shapetype>
                  <v:shape id="Text Box 131" o:spid="_x0000_s1026" type="#_x0000_t202" style="position:absolute;margin-left:34.5pt;margin-top:312pt;width:369pt;height:411.3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" filled="f" stroked="f" strokeweight=".5pt">
                    <v:textbox inset="0,0,0,0">
                      <w:txbxContent>
                        <w:p w14:paraId="4A88CD71" w14:textId="6E04F8F9" w:rsidR="000F1AFD" w:rsidRDefault="00000000">
                          <w:pPr>
                            <w:pStyle w:val="NoSpacing"/>
                            <w:spacing w:before="40" w:after="560" w:line="216" w:lineRule="auto"/>
                            <w:rPr>
                              <w:color w:val="A5B592" w:themeColor="accent1"/>
                              <w:sz w:val="72"/>
                              <w:szCs w:val="72"/>
                            </w:rPr>
                          </w:pPr>
                          <w:sdt>
                            <w:sdtPr>
                              <w:rPr>
                                <w:color w:val="A5B59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921C7">
                                <w:rPr>
                                  <w:color w:val="A5B592" w:themeColor="accent1"/>
                                  <w:sz w:val="72"/>
                                  <w:szCs w:val="72"/>
                                </w:rPr>
                                <w:t>A</w:t>
                              </w:r>
                              <w:r w:rsidR="00F921C7" w:rsidRPr="00F921C7">
                                <w:rPr>
                                  <w:color w:val="A5B592" w:themeColor="accent1"/>
                                  <w:sz w:val="72"/>
                                  <w:szCs w:val="72"/>
                                </w:rPr>
                                <w:t xml:space="preserve">cademic </w:t>
                              </w:r>
                              <w:r w:rsidR="00D74F56" w:rsidRPr="00F921C7">
                                <w:rPr>
                                  <w:color w:val="A5B592" w:themeColor="accent1"/>
                                  <w:sz w:val="72"/>
                                  <w:szCs w:val="72"/>
                                </w:rPr>
                                <w:t>and</w:t>
                              </w:r>
                              <w:r w:rsidR="00F921C7" w:rsidRPr="00F921C7">
                                <w:rPr>
                                  <w:color w:val="A5B592" w:themeColor="accent1"/>
                                  <w:sz w:val="72"/>
                                  <w:szCs w:val="72"/>
                                </w:rPr>
                                <w:t xml:space="preserve"> Employability Skills: BMSW4001</w:t>
                              </w:r>
                            </w:sdtContent>
                          </w:sdt>
                        </w:p>
                        <w:p w14:paraId="46391B84" w14:textId="08FD1E2A" w:rsidR="00A70A5B" w:rsidRDefault="00F9630A">
                          <w:pPr>
                            <w:pStyle w:val="NoSpacing"/>
                            <w:spacing w:before="80" w:after="40"/>
                            <w:rPr>
                              <w:caps/>
                              <w:color w:val="4B376B" w:themeColor="accent5" w:themeShade="80"/>
                              <w:sz w:val="28"/>
                              <w:szCs w:val="28"/>
                            </w:rPr>
                          </w:pPr>
                          <w:r>
                            <w:rPr>
                              <w:caps/>
                              <w:color w:val="4B376B" w:themeColor="accent5" w:themeShade="80"/>
                              <w:sz w:val="28"/>
                              <w:szCs w:val="28"/>
                            </w:rPr>
                            <w:t xml:space="preserve">Student: </w:t>
                          </w:r>
                          <w:r w:rsidR="000F1AFD">
                            <w:rPr>
                              <w:caps/>
                              <w:color w:val="4B376B" w:themeColor="accent5" w:themeShade="80"/>
                              <w:sz w:val="28"/>
                              <w:szCs w:val="28"/>
                            </w:rPr>
                            <w:t>sERGEY KAMBUROV</w:t>
                          </w:r>
                          <w:r w:rsidR="00A70A5B">
                            <w:rPr>
                              <w:caps/>
                              <w:color w:val="4B376B" w:themeColor="accent5" w:themeShade="80"/>
                              <w:sz w:val="28"/>
                              <w:szCs w:val="28"/>
                            </w:rPr>
                            <w:t xml:space="preserve"> (2133450)</w:t>
                          </w:r>
                        </w:p>
                        <w:p w14:paraId="18085124" w14:textId="77777777" w:rsidR="00F9630A" w:rsidRDefault="00F9630A">
                          <w:pPr>
                            <w:pStyle w:val="NoSpacing"/>
                            <w:spacing w:before="80" w:after="40"/>
                          </w:pPr>
                        </w:p>
                        <w:p w14:paraId="6FCBC459" w14:textId="1A27F3DD" w:rsidR="00F921C7" w:rsidRDefault="00F9630A">
                          <w:pPr>
                            <w:pStyle w:val="NoSpacing"/>
                            <w:spacing w:before="80" w:after="40"/>
                            <w:rPr>
                              <w:caps/>
                              <w:color w:val="9C85C0" w:themeColor="accent5"/>
                              <w:sz w:val="24"/>
                              <w:szCs w:val="24"/>
                            </w:rPr>
                          </w:pPr>
                          <w:r>
                            <w:rPr>
                              <w:caps/>
                              <w:color w:val="9C85C0" w:themeColor="accent5"/>
                              <w:sz w:val="24"/>
                              <w:szCs w:val="24"/>
                            </w:rPr>
                            <w:t xml:space="preserve">module leader: </w:t>
                          </w:r>
                          <w:r w:rsidR="00F921C7" w:rsidRPr="00F921C7">
                            <w:rPr>
                              <w:caps/>
                              <w:color w:val="9C85C0" w:themeColor="accent5"/>
                              <w:sz w:val="24"/>
                              <w:szCs w:val="24"/>
                            </w:rPr>
                            <w:t>Sylvia Hoffmann</w:t>
                          </w:r>
                          <w:r>
                            <w:rPr>
                              <w:caps/>
                              <w:color w:val="9C85C0" w:themeColor="accent5"/>
                              <w:sz w:val="24"/>
                              <w:szCs w:val="24"/>
                            </w:rPr>
                            <w:t xml:space="preserve"> </w:t>
                          </w:r>
                        </w:p>
                        <w:p w14:paraId="4274128F" w14:textId="77777777" w:rsidR="00F9630A" w:rsidRDefault="00F9630A">
                          <w:pPr>
                            <w:pStyle w:val="NoSpacing"/>
                            <w:spacing w:before="80" w:after="40"/>
                            <w:rPr>
                              <w:caps/>
                              <w:color w:val="9C85C0" w:themeColor="accent5"/>
                              <w:sz w:val="24"/>
                              <w:szCs w:val="24"/>
                            </w:rPr>
                          </w:pPr>
                        </w:p>
                        <w:p w14:paraId="63C1595A" w14:textId="3F09A355" w:rsidR="00A70A5B" w:rsidRDefault="00A70A5B">
                          <w:pPr>
                            <w:pStyle w:val="NoSpacing"/>
                            <w:spacing w:before="80" w:after="40"/>
                            <w:rPr>
                              <w:caps/>
                              <w:color w:val="9C85C0" w:themeColor="accent5"/>
                              <w:sz w:val="24"/>
                              <w:szCs w:val="24"/>
                            </w:rPr>
                          </w:pPr>
                          <w:r>
                            <w:rPr>
                              <w:caps/>
                              <w:color w:val="9C85C0" w:themeColor="accent5"/>
                              <w:sz w:val="24"/>
                              <w:szCs w:val="24"/>
                            </w:rPr>
                            <w:t>UWTSD</w:t>
                          </w:r>
                        </w:p>
                        <w:p w14:paraId="4C4E9013" w14:textId="77388DAE" w:rsidR="00A70A5B" w:rsidRDefault="00A70A5B">
                          <w:pPr>
                            <w:pStyle w:val="NoSpacing"/>
                            <w:spacing w:before="80" w:after="40"/>
                            <w:rPr>
                              <w:caps/>
                              <w:color w:val="9C85C0"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E6B212F" wp14:editId="5EE4C2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FB5D71B" w14:textId="23725A79" w:rsidR="000F1AFD" w:rsidRDefault="000F1AFD" w:rsidP="000F1AFD">
                                    <w:pPr>
                                      <w:pStyle w:val="NoSpacing"/>
                                      <w:jc w:val="center"/>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E6B212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" fillcolor="#a5b592 [3204]" stroked="f" strokeweight="1.2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FB5D71B" w14:textId="23725A79" w:rsidR="000F1AFD" w:rsidRDefault="000F1AFD" w:rsidP="000F1AFD">
                              <w:pPr>
                                <w:pStyle w:val="NoSpacing"/>
                                <w:jc w:val="center"/>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Times New Roman" w:hAnsi="Times New Roman" w:cs="Times New Roman"/>
              <w:color w:val="FFFF00"/>
              <w:sz w:val="28"/>
              <w:szCs w:val="28"/>
              <w:u w:val="single"/>
            </w:rPr>
            <w:br w:type="page"/>
          </w:r>
        </w:p>
      </w:sdtContent>
    </w:sdt>
    <w:p w14:paraId="66C65036" w14:textId="68F2DB46" w:rsidR="00F53B5F" w:rsidRDefault="00F53B5F" w:rsidP="00AD1A88">
      <w:pPr>
        <w:pStyle w:val="ListParagraph"/>
        <w:ind w:left="359" w:right="95"/>
        <w:jc w:val="both"/>
        <w:rPr>
          <w:rFonts w:ascii="Arial" w:hAnsi="Arial" w:cs="Arial"/>
          <w:color w:val="FFFF00"/>
          <w:sz w:val="28"/>
          <w:szCs w:val="28"/>
        </w:rPr>
      </w:pPr>
    </w:p>
    <w:p w14:paraId="47D2F567" w14:textId="77777777" w:rsidR="00FD5205" w:rsidRPr="00FD5205" w:rsidRDefault="00FD5205" w:rsidP="00FD5205">
      <w:pPr>
        <w:pStyle w:val="ListParagraph"/>
        <w:ind w:left="1079" w:right="95"/>
        <w:jc w:val="both"/>
        <w:rPr>
          <w:rFonts w:ascii="Arial" w:hAnsi="Arial" w:cs="Arial"/>
          <w:color w:val="000000"/>
          <w:sz w:val="28"/>
          <w:szCs w:val="28"/>
        </w:rPr>
      </w:pPr>
    </w:p>
    <w:p w14:paraId="65AC7FC4" w14:textId="4CB84BFF" w:rsidR="006719AE" w:rsidRPr="00EF21D7" w:rsidRDefault="006719AE" w:rsidP="00AD1A88">
      <w:pPr>
        <w:pStyle w:val="ListParagraph"/>
        <w:ind w:left="359" w:right="95"/>
        <w:jc w:val="both"/>
        <w:rPr>
          <w:rFonts w:ascii="Arial" w:hAnsi="Arial" w:cs="Arial"/>
          <w:sz w:val="24"/>
          <w:szCs w:val="24"/>
        </w:rPr>
      </w:pPr>
    </w:p>
    <w:p w14:paraId="55485086" w14:textId="62C80902" w:rsidR="005111A3" w:rsidRDefault="00EF21D7" w:rsidP="00AD1A88">
      <w:pPr>
        <w:pStyle w:val="ListParagraph"/>
        <w:ind w:left="359" w:right="95"/>
        <w:jc w:val="both"/>
        <w:rPr>
          <w:rFonts w:ascii="Arial" w:hAnsi="Arial" w:cs="Arial"/>
          <w:sz w:val="24"/>
          <w:szCs w:val="24"/>
        </w:rPr>
      </w:pPr>
      <w:r>
        <w:rPr>
          <w:rFonts w:ascii="Arial" w:hAnsi="Arial" w:cs="Arial"/>
          <w:sz w:val="24"/>
          <w:szCs w:val="24"/>
        </w:rPr>
        <w:t>I</w:t>
      </w:r>
      <w:r w:rsidRPr="00EF21D7">
        <w:rPr>
          <w:rFonts w:ascii="Arial" w:hAnsi="Arial" w:cs="Arial"/>
          <w:sz w:val="24"/>
          <w:szCs w:val="24"/>
        </w:rPr>
        <w:t>ntroduction</w:t>
      </w:r>
      <w:r w:rsidR="00787FE3">
        <w:rPr>
          <w:rFonts w:ascii="Arial" w:hAnsi="Arial" w:cs="Arial"/>
          <w:sz w:val="24"/>
          <w:szCs w:val="24"/>
        </w:rPr>
        <w:t>……………………………………………………………………………2</w:t>
      </w:r>
    </w:p>
    <w:p w14:paraId="7E046BFC" w14:textId="77777777" w:rsidR="00EF21D7" w:rsidRPr="00EF21D7" w:rsidRDefault="00EF21D7" w:rsidP="00AD1A88">
      <w:pPr>
        <w:pStyle w:val="ListParagraph"/>
        <w:ind w:left="359" w:right="95"/>
        <w:jc w:val="both"/>
        <w:rPr>
          <w:rFonts w:ascii="Arial" w:hAnsi="Arial" w:cs="Arial"/>
          <w:sz w:val="24"/>
          <w:szCs w:val="24"/>
        </w:rPr>
      </w:pPr>
    </w:p>
    <w:p w14:paraId="6427D021" w14:textId="04318BE6" w:rsidR="005111A3" w:rsidRDefault="00FD5205" w:rsidP="00FD5205">
      <w:pPr>
        <w:pStyle w:val="ListParagraph"/>
        <w:numPr>
          <w:ilvl w:val="0"/>
          <w:numId w:val="8"/>
        </w:numPr>
        <w:ind w:right="95"/>
        <w:jc w:val="both"/>
        <w:rPr>
          <w:rFonts w:ascii="Arial" w:hAnsi="Arial" w:cs="Arial"/>
          <w:sz w:val="24"/>
          <w:szCs w:val="24"/>
        </w:rPr>
      </w:pPr>
      <w:r>
        <w:rPr>
          <w:rFonts w:ascii="Arial" w:hAnsi="Arial" w:cs="Arial"/>
          <w:sz w:val="24"/>
          <w:szCs w:val="24"/>
        </w:rPr>
        <w:t>Time management</w:t>
      </w:r>
      <w:r w:rsidR="00787FE3">
        <w:rPr>
          <w:rFonts w:ascii="Arial" w:hAnsi="Arial" w:cs="Arial"/>
          <w:sz w:val="24"/>
          <w:szCs w:val="24"/>
        </w:rPr>
        <w:t>……………………………………………………</w:t>
      </w:r>
      <w:r w:rsidR="000F1F94">
        <w:rPr>
          <w:rFonts w:ascii="Arial" w:hAnsi="Arial" w:cs="Arial"/>
          <w:sz w:val="24"/>
          <w:szCs w:val="24"/>
        </w:rPr>
        <w:t>2</w:t>
      </w:r>
    </w:p>
    <w:p w14:paraId="02A7CEE0" w14:textId="77777777" w:rsidR="00EF21D7" w:rsidRDefault="00EF21D7" w:rsidP="00EF21D7">
      <w:pPr>
        <w:pStyle w:val="ListParagraph"/>
        <w:ind w:left="1799" w:right="95"/>
        <w:jc w:val="both"/>
        <w:rPr>
          <w:rFonts w:ascii="Arial" w:hAnsi="Arial" w:cs="Arial"/>
          <w:sz w:val="24"/>
          <w:szCs w:val="24"/>
        </w:rPr>
      </w:pPr>
    </w:p>
    <w:p w14:paraId="068E41E9" w14:textId="0C1B28FB" w:rsidR="00FD5205" w:rsidRDefault="00EF21D7" w:rsidP="00FD5205">
      <w:pPr>
        <w:pStyle w:val="ListParagraph"/>
        <w:numPr>
          <w:ilvl w:val="0"/>
          <w:numId w:val="8"/>
        </w:numPr>
        <w:ind w:right="95"/>
        <w:jc w:val="both"/>
        <w:rPr>
          <w:rFonts w:ascii="Arial" w:hAnsi="Arial" w:cs="Arial"/>
          <w:sz w:val="24"/>
          <w:szCs w:val="24"/>
        </w:rPr>
      </w:pPr>
      <w:r>
        <w:rPr>
          <w:rFonts w:ascii="Arial" w:hAnsi="Arial" w:cs="Arial"/>
          <w:sz w:val="24"/>
          <w:szCs w:val="24"/>
        </w:rPr>
        <w:t>Organizing study</w:t>
      </w:r>
      <w:r w:rsidR="00156C68">
        <w:rPr>
          <w:rFonts w:ascii="Arial" w:hAnsi="Arial" w:cs="Arial"/>
          <w:sz w:val="24"/>
          <w:szCs w:val="24"/>
        </w:rPr>
        <w:t>………………………………………………………</w:t>
      </w:r>
      <w:r w:rsidR="000F1F94">
        <w:rPr>
          <w:rFonts w:ascii="Arial" w:hAnsi="Arial" w:cs="Arial"/>
          <w:sz w:val="24"/>
          <w:szCs w:val="24"/>
        </w:rPr>
        <w:t>3</w:t>
      </w:r>
    </w:p>
    <w:p w14:paraId="053E1F9D" w14:textId="77777777" w:rsidR="00EF21D7" w:rsidRDefault="00EF21D7" w:rsidP="00EF21D7">
      <w:pPr>
        <w:pStyle w:val="ListParagraph"/>
        <w:ind w:left="1799" w:right="95"/>
        <w:jc w:val="both"/>
        <w:rPr>
          <w:rFonts w:ascii="Arial" w:hAnsi="Arial" w:cs="Arial"/>
          <w:sz w:val="24"/>
          <w:szCs w:val="24"/>
        </w:rPr>
      </w:pPr>
    </w:p>
    <w:p w14:paraId="5EFFD84D" w14:textId="5D6377D2" w:rsidR="00EF21D7" w:rsidRDefault="00EF21D7" w:rsidP="00FD5205">
      <w:pPr>
        <w:pStyle w:val="ListParagraph"/>
        <w:numPr>
          <w:ilvl w:val="0"/>
          <w:numId w:val="8"/>
        </w:numPr>
        <w:ind w:right="95"/>
        <w:jc w:val="both"/>
        <w:rPr>
          <w:rFonts w:ascii="Arial" w:hAnsi="Arial" w:cs="Arial"/>
          <w:sz w:val="24"/>
          <w:szCs w:val="24"/>
        </w:rPr>
      </w:pPr>
      <w:r>
        <w:rPr>
          <w:rFonts w:ascii="Arial" w:hAnsi="Arial" w:cs="Arial"/>
          <w:sz w:val="24"/>
          <w:szCs w:val="24"/>
        </w:rPr>
        <w:t>Academic Writing</w:t>
      </w:r>
      <w:r w:rsidR="007E3CB8">
        <w:rPr>
          <w:rFonts w:ascii="Arial" w:hAnsi="Arial" w:cs="Arial"/>
          <w:sz w:val="24"/>
          <w:szCs w:val="24"/>
        </w:rPr>
        <w:t>……………………………………………………...</w:t>
      </w:r>
      <w:r w:rsidR="000F1F94">
        <w:rPr>
          <w:rFonts w:ascii="Arial" w:hAnsi="Arial" w:cs="Arial"/>
          <w:sz w:val="24"/>
          <w:szCs w:val="24"/>
        </w:rPr>
        <w:t>3</w:t>
      </w:r>
    </w:p>
    <w:p w14:paraId="1BA004E8" w14:textId="77777777" w:rsidR="00EF21D7" w:rsidRDefault="00EF21D7" w:rsidP="00EF21D7">
      <w:pPr>
        <w:pStyle w:val="ListParagraph"/>
        <w:ind w:left="1799" w:right="95"/>
        <w:jc w:val="both"/>
        <w:rPr>
          <w:rFonts w:ascii="Arial" w:hAnsi="Arial" w:cs="Arial"/>
          <w:sz w:val="24"/>
          <w:szCs w:val="24"/>
        </w:rPr>
      </w:pPr>
    </w:p>
    <w:p w14:paraId="1670156D" w14:textId="1995B94D" w:rsidR="00EF21D7" w:rsidRPr="00FD5205" w:rsidRDefault="00F26FCB" w:rsidP="00FD5205">
      <w:pPr>
        <w:pStyle w:val="ListParagraph"/>
        <w:numPr>
          <w:ilvl w:val="0"/>
          <w:numId w:val="8"/>
        </w:numPr>
        <w:ind w:right="95"/>
        <w:jc w:val="both"/>
        <w:rPr>
          <w:rFonts w:ascii="Arial" w:hAnsi="Arial" w:cs="Arial"/>
          <w:sz w:val="24"/>
          <w:szCs w:val="24"/>
        </w:rPr>
      </w:pPr>
      <w:r w:rsidRPr="00F26FCB">
        <w:rPr>
          <w:rFonts w:ascii="Arial" w:hAnsi="Arial" w:cs="Arial"/>
          <w:sz w:val="24"/>
          <w:szCs w:val="24"/>
        </w:rPr>
        <w:t>CV writing</w:t>
      </w:r>
      <w:r>
        <w:rPr>
          <w:rFonts w:ascii="Arial" w:hAnsi="Arial" w:cs="Arial"/>
          <w:sz w:val="24"/>
          <w:szCs w:val="24"/>
        </w:rPr>
        <w:t>…………………………………………………………...….</w:t>
      </w:r>
      <w:r w:rsidR="000F1F94">
        <w:rPr>
          <w:rFonts w:ascii="Arial" w:hAnsi="Arial" w:cs="Arial"/>
          <w:sz w:val="24"/>
          <w:szCs w:val="24"/>
        </w:rPr>
        <w:t>4</w:t>
      </w:r>
    </w:p>
    <w:p w14:paraId="7DFA6D52" w14:textId="0B40CD57" w:rsidR="005111A3" w:rsidRPr="005111A3" w:rsidRDefault="005111A3" w:rsidP="00AD1A88">
      <w:pPr>
        <w:pStyle w:val="ListParagraph"/>
        <w:ind w:left="359" w:right="95"/>
        <w:jc w:val="both"/>
        <w:rPr>
          <w:rFonts w:ascii="Arial" w:hAnsi="Arial" w:cs="Arial"/>
          <w:color w:val="FFFF00"/>
          <w:sz w:val="24"/>
          <w:szCs w:val="24"/>
        </w:rPr>
      </w:pPr>
    </w:p>
    <w:p w14:paraId="50124178" w14:textId="1FFDAD3C" w:rsidR="005111A3" w:rsidRDefault="00EF21D7" w:rsidP="00AD1A88">
      <w:pPr>
        <w:pStyle w:val="ListParagraph"/>
        <w:ind w:left="359" w:right="95"/>
        <w:jc w:val="both"/>
        <w:rPr>
          <w:rFonts w:ascii="Arial" w:hAnsi="Arial" w:cs="Arial"/>
          <w:sz w:val="24"/>
          <w:szCs w:val="24"/>
        </w:rPr>
      </w:pPr>
      <w:r w:rsidRPr="00EF21D7">
        <w:rPr>
          <w:rFonts w:ascii="Arial" w:hAnsi="Arial" w:cs="Arial"/>
          <w:sz w:val="24"/>
          <w:szCs w:val="24"/>
        </w:rPr>
        <w:t>Conclusion</w:t>
      </w:r>
      <w:r w:rsidR="00162E87">
        <w:rPr>
          <w:rFonts w:ascii="Arial" w:hAnsi="Arial" w:cs="Arial"/>
          <w:sz w:val="24"/>
          <w:szCs w:val="24"/>
        </w:rPr>
        <w:t>…………………………………………………………...………………..</w:t>
      </w:r>
      <w:r w:rsidR="000F1F94">
        <w:rPr>
          <w:rFonts w:ascii="Arial" w:hAnsi="Arial" w:cs="Arial"/>
          <w:sz w:val="24"/>
          <w:szCs w:val="24"/>
        </w:rPr>
        <w:t>5</w:t>
      </w:r>
    </w:p>
    <w:p w14:paraId="140C3C32" w14:textId="77777777" w:rsidR="00787FE3" w:rsidRPr="00EF21D7" w:rsidRDefault="00787FE3" w:rsidP="00AD1A88">
      <w:pPr>
        <w:pStyle w:val="ListParagraph"/>
        <w:ind w:left="359" w:right="95"/>
        <w:jc w:val="both"/>
        <w:rPr>
          <w:rFonts w:ascii="Arial" w:hAnsi="Arial" w:cs="Arial"/>
          <w:sz w:val="24"/>
          <w:szCs w:val="24"/>
        </w:rPr>
      </w:pPr>
    </w:p>
    <w:p w14:paraId="628863BE" w14:textId="1EBA9F8B" w:rsidR="005111A3" w:rsidRPr="00EF21D7" w:rsidRDefault="00787FE3" w:rsidP="00AD1A88">
      <w:pPr>
        <w:pStyle w:val="ListParagraph"/>
        <w:ind w:left="359" w:right="95"/>
        <w:jc w:val="both"/>
        <w:rPr>
          <w:rFonts w:ascii="Arial" w:hAnsi="Arial" w:cs="Arial"/>
          <w:sz w:val="24"/>
          <w:szCs w:val="24"/>
        </w:rPr>
      </w:pPr>
      <w:r>
        <w:rPr>
          <w:rFonts w:ascii="Arial" w:hAnsi="Arial" w:cs="Arial"/>
          <w:sz w:val="24"/>
          <w:szCs w:val="24"/>
        </w:rPr>
        <w:t xml:space="preserve">References </w:t>
      </w:r>
      <w:r w:rsidR="00162E87">
        <w:rPr>
          <w:rFonts w:ascii="Arial" w:hAnsi="Arial" w:cs="Arial"/>
          <w:sz w:val="24"/>
          <w:szCs w:val="24"/>
        </w:rPr>
        <w:t>……………………………………………………………………………</w:t>
      </w:r>
      <w:r w:rsidR="001B331A">
        <w:rPr>
          <w:rFonts w:ascii="Arial" w:hAnsi="Arial" w:cs="Arial"/>
          <w:sz w:val="24"/>
          <w:szCs w:val="24"/>
        </w:rPr>
        <w:t>5</w:t>
      </w:r>
    </w:p>
    <w:p w14:paraId="0794C8EF" w14:textId="71ED2C39" w:rsidR="005111A3" w:rsidRPr="00EF21D7" w:rsidRDefault="005111A3" w:rsidP="00AD1A88">
      <w:pPr>
        <w:pStyle w:val="ListParagraph"/>
        <w:ind w:left="359" w:right="95"/>
        <w:jc w:val="both"/>
        <w:rPr>
          <w:rFonts w:ascii="Arial" w:hAnsi="Arial" w:cs="Arial"/>
          <w:sz w:val="24"/>
          <w:szCs w:val="24"/>
        </w:rPr>
      </w:pPr>
    </w:p>
    <w:p w14:paraId="32C677C6" w14:textId="02EDC485" w:rsidR="005111A3" w:rsidRPr="00EF21D7" w:rsidRDefault="005111A3" w:rsidP="00AD1A88">
      <w:pPr>
        <w:pStyle w:val="ListParagraph"/>
        <w:ind w:left="359" w:right="95"/>
        <w:jc w:val="both"/>
        <w:rPr>
          <w:rFonts w:ascii="Arial" w:hAnsi="Arial" w:cs="Arial"/>
          <w:sz w:val="24"/>
          <w:szCs w:val="24"/>
        </w:rPr>
      </w:pPr>
    </w:p>
    <w:p w14:paraId="7698D0C5" w14:textId="5F8E0715" w:rsidR="005111A3" w:rsidRPr="005111A3" w:rsidRDefault="005111A3" w:rsidP="00AD1A88">
      <w:pPr>
        <w:pStyle w:val="ListParagraph"/>
        <w:ind w:left="359" w:right="95"/>
        <w:jc w:val="both"/>
        <w:rPr>
          <w:rFonts w:ascii="Arial" w:hAnsi="Arial" w:cs="Arial"/>
          <w:color w:val="FFFF00"/>
          <w:sz w:val="24"/>
          <w:szCs w:val="24"/>
        </w:rPr>
      </w:pPr>
    </w:p>
    <w:p w14:paraId="66B2A896" w14:textId="6EFA7B46" w:rsidR="005111A3" w:rsidRPr="005111A3" w:rsidRDefault="005111A3" w:rsidP="00AD1A88">
      <w:pPr>
        <w:pStyle w:val="ListParagraph"/>
        <w:ind w:left="359" w:right="95"/>
        <w:jc w:val="both"/>
        <w:rPr>
          <w:rFonts w:ascii="Arial" w:hAnsi="Arial" w:cs="Arial"/>
          <w:color w:val="FFFF00"/>
          <w:sz w:val="24"/>
          <w:szCs w:val="24"/>
        </w:rPr>
      </w:pPr>
    </w:p>
    <w:p w14:paraId="1A582524" w14:textId="4295A188" w:rsidR="005111A3" w:rsidRPr="005111A3" w:rsidRDefault="005111A3" w:rsidP="00AD1A88">
      <w:pPr>
        <w:pStyle w:val="ListParagraph"/>
        <w:ind w:left="359" w:right="95"/>
        <w:jc w:val="both"/>
        <w:rPr>
          <w:rFonts w:ascii="Arial" w:hAnsi="Arial" w:cs="Arial"/>
          <w:color w:val="FFFF00"/>
          <w:sz w:val="24"/>
          <w:szCs w:val="24"/>
        </w:rPr>
      </w:pPr>
    </w:p>
    <w:p w14:paraId="0162B4E1" w14:textId="42C1C061" w:rsidR="005111A3" w:rsidRPr="005111A3" w:rsidRDefault="005111A3" w:rsidP="00AD1A88">
      <w:pPr>
        <w:pStyle w:val="ListParagraph"/>
        <w:ind w:left="359" w:right="95"/>
        <w:jc w:val="both"/>
        <w:rPr>
          <w:rFonts w:ascii="Arial" w:hAnsi="Arial" w:cs="Arial"/>
          <w:color w:val="FFFF00"/>
          <w:sz w:val="24"/>
          <w:szCs w:val="24"/>
        </w:rPr>
      </w:pPr>
    </w:p>
    <w:p w14:paraId="1DFE1C43" w14:textId="388EFF2C" w:rsidR="005111A3" w:rsidRPr="005111A3" w:rsidRDefault="005111A3" w:rsidP="00AD1A88">
      <w:pPr>
        <w:pStyle w:val="ListParagraph"/>
        <w:ind w:left="359" w:right="95"/>
        <w:jc w:val="both"/>
        <w:rPr>
          <w:rFonts w:ascii="Arial" w:hAnsi="Arial" w:cs="Arial"/>
          <w:color w:val="FFFF00"/>
          <w:sz w:val="24"/>
          <w:szCs w:val="24"/>
        </w:rPr>
      </w:pPr>
    </w:p>
    <w:p w14:paraId="60E003BD" w14:textId="0CFC51D0" w:rsidR="005111A3" w:rsidRPr="005111A3" w:rsidRDefault="005111A3" w:rsidP="00AD1A88">
      <w:pPr>
        <w:pStyle w:val="ListParagraph"/>
        <w:ind w:left="359" w:right="95"/>
        <w:jc w:val="both"/>
        <w:rPr>
          <w:rFonts w:ascii="Arial" w:hAnsi="Arial" w:cs="Arial"/>
          <w:color w:val="FFFF00"/>
          <w:sz w:val="24"/>
          <w:szCs w:val="24"/>
        </w:rPr>
      </w:pPr>
    </w:p>
    <w:p w14:paraId="46DB5E78" w14:textId="68C40D7D" w:rsidR="005111A3" w:rsidRPr="005111A3" w:rsidRDefault="005111A3" w:rsidP="00AD1A88">
      <w:pPr>
        <w:pStyle w:val="ListParagraph"/>
        <w:ind w:left="359" w:right="95"/>
        <w:jc w:val="both"/>
        <w:rPr>
          <w:rFonts w:ascii="Arial" w:hAnsi="Arial" w:cs="Arial"/>
          <w:color w:val="FFFF00"/>
          <w:sz w:val="24"/>
          <w:szCs w:val="24"/>
        </w:rPr>
      </w:pPr>
    </w:p>
    <w:p w14:paraId="444663D4" w14:textId="5B7099AD" w:rsidR="005111A3" w:rsidRPr="005111A3" w:rsidRDefault="005111A3" w:rsidP="00AD1A88">
      <w:pPr>
        <w:pStyle w:val="ListParagraph"/>
        <w:ind w:left="359" w:right="95"/>
        <w:jc w:val="both"/>
        <w:rPr>
          <w:rFonts w:ascii="Arial" w:hAnsi="Arial" w:cs="Arial"/>
          <w:color w:val="FFFF00"/>
          <w:sz w:val="24"/>
          <w:szCs w:val="24"/>
        </w:rPr>
      </w:pPr>
    </w:p>
    <w:p w14:paraId="09C45DA3" w14:textId="4D48FD3F" w:rsidR="005111A3" w:rsidRPr="005111A3" w:rsidRDefault="005111A3" w:rsidP="00AD1A88">
      <w:pPr>
        <w:pStyle w:val="ListParagraph"/>
        <w:ind w:left="359" w:right="95"/>
        <w:jc w:val="both"/>
        <w:rPr>
          <w:rFonts w:ascii="Arial" w:hAnsi="Arial" w:cs="Arial"/>
          <w:color w:val="FFFF00"/>
          <w:sz w:val="24"/>
          <w:szCs w:val="24"/>
        </w:rPr>
      </w:pPr>
    </w:p>
    <w:p w14:paraId="04283B39" w14:textId="1674AB50" w:rsidR="005111A3" w:rsidRPr="005111A3" w:rsidRDefault="005111A3" w:rsidP="00AD1A88">
      <w:pPr>
        <w:pStyle w:val="ListParagraph"/>
        <w:ind w:left="359" w:right="95"/>
        <w:jc w:val="both"/>
        <w:rPr>
          <w:rFonts w:ascii="Arial" w:hAnsi="Arial" w:cs="Arial"/>
          <w:color w:val="FFFF00"/>
          <w:sz w:val="24"/>
          <w:szCs w:val="24"/>
        </w:rPr>
      </w:pPr>
    </w:p>
    <w:p w14:paraId="14DCD8FB" w14:textId="777CE282" w:rsidR="005111A3" w:rsidRPr="005111A3" w:rsidRDefault="005111A3" w:rsidP="00AD1A88">
      <w:pPr>
        <w:pStyle w:val="ListParagraph"/>
        <w:ind w:left="359" w:right="95"/>
        <w:jc w:val="both"/>
        <w:rPr>
          <w:rFonts w:ascii="Arial" w:hAnsi="Arial" w:cs="Arial"/>
          <w:color w:val="FFFF00"/>
          <w:sz w:val="24"/>
          <w:szCs w:val="24"/>
        </w:rPr>
      </w:pPr>
    </w:p>
    <w:p w14:paraId="0D0A8074" w14:textId="66EE92EB" w:rsidR="005111A3" w:rsidRPr="005111A3" w:rsidRDefault="005111A3" w:rsidP="00AD1A88">
      <w:pPr>
        <w:pStyle w:val="ListParagraph"/>
        <w:ind w:left="359" w:right="95"/>
        <w:jc w:val="both"/>
        <w:rPr>
          <w:rFonts w:ascii="Arial" w:hAnsi="Arial" w:cs="Arial"/>
          <w:color w:val="FFFF00"/>
          <w:sz w:val="24"/>
          <w:szCs w:val="24"/>
        </w:rPr>
      </w:pPr>
    </w:p>
    <w:p w14:paraId="698724B9" w14:textId="0098C7DE" w:rsidR="005111A3" w:rsidRPr="005111A3" w:rsidRDefault="005111A3" w:rsidP="00AD1A88">
      <w:pPr>
        <w:pStyle w:val="ListParagraph"/>
        <w:ind w:left="359" w:right="95"/>
        <w:jc w:val="both"/>
        <w:rPr>
          <w:rFonts w:ascii="Arial" w:hAnsi="Arial" w:cs="Arial"/>
          <w:color w:val="FFFF00"/>
          <w:sz w:val="24"/>
          <w:szCs w:val="24"/>
        </w:rPr>
      </w:pPr>
    </w:p>
    <w:p w14:paraId="00385064" w14:textId="0B70BD69" w:rsidR="005111A3" w:rsidRPr="005111A3" w:rsidRDefault="005111A3" w:rsidP="00AD1A88">
      <w:pPr>
        <w:pStyle w:val="ListParagraph"/>
        <w:ind w:left="359" w:right="95"/>
        <w:jc w:val="both"/>
        <w:rPr>
          <w:rFonts w:ascii="Arial" w:hAnsi="Arial" w:cs="Arial"/>
          <w:color w:val="FFFF00"/>
          <w:sz w:val="24"/>
          <w:szCs w:val="24"/>
        </w:rPr>
      </w:pPr>
    </w:p>
    <w:p w14:paraId="7F1F2324" w14:textId="68942725" w:rsidR="005111A3" w:rsidRPr="005111A3" w:rsidRDefault="005111A3" w:rsidP="00AD1A88">
      <w:pPr>
        <w:pStyle w:val="ListParagraph"/>
        <w:ind w:left="359" w:right="95"/>
        <w:jc w:val="both"/>
        <w:rPr>
          <w:rFonts w:ascii="Arial" w:hAnsi="Arial" w:cs="Arial"/>
          <w:color w:val="FFFF00"/>
          <w:sz w:val="24"/>
          <w:szCs w:val="24"/>
        </w:rPr>
      </w:pPr>
    </w:p>
    <w:p w14:paraId="16AE9514" w14:textId="4299E38D" w:rsidR="005111A3" w:rsidRPr="005111A3" w:rsidRDefault="005111A3" w:rsidP="00AD1A88">
      <w:pPr>
        <w:pStyle w:val="ListParagraph"/>
        <w:ind w:left="359" w:right="95"/>
        <w:jc w:val="both"/>
        <w:rPr>
          <w:rFonts w:ascii="Arial" w:hAnsi="Arial" w:cs="Arial"/>
          <w:color w:val="FFFF00"/>
          <w:sz w:val="24"/>
          <w:szCs w:val="24"/>
        </w:rPr>
      </w:pPr>
    </w:p>
    <w:p w14:paraId="24BB7669" w14:textId="46BA59FC" w:rsidR="005111A3" w:rsidRPr="005111A3" w:rsidRDefault="005111A3" w:rsidP="00AD1A88">
      <w:pPr>
        <w:pStyle w:val="ListParagraph"/>
        <w:ind w:left="359" w:right="95"/>
        <w:jc w:val="both"/>
        <w:rPr>
          <w:rFonts w:ascii="Arial" w:hAnsi="Arial" w:cs="Arial"/>
          <w:color w:val="FFFF00"/>
          <w:sz w:val="24"/>
          <w:szCs w:val="24"/>
        </w:rPr>
      </w:pPr>
    </w:p>
    <w:p w14:paraId="761AE918" w14:textId="016D21AD" w:rsidR="005111A3" w:rsidRPr="005111A3" w:rsidRDefault="005111A3" w:rsidP="00AD1A88">
      <w:pPr>
        <w:pStyle w:val="ListParagraph"/>
        <w:ind w:left="359" w:right="95"/>
        <w:jc w:val="both"/>
        <w:rPr>
          <w:rFonts w:ascii="Arial" w:hAnsi="Arial" w:cs="Arial"/>
          <w:color w:val="FFFF00"/>
          <w:sz w:val="24"/>
          <w:szCs w:val="24"/>
        </w:rPr>
      </w:pPr>
    </w:p>
    <w:p w14:paraId="52B1A950" w14:textId="04B93623" w:rsidR="005111A3" w:rsidRPr="005111A3" w:rsidRDefault="005111A3" w:rsidP="00AD1A88">
      <w:pPr>
        <w:pStyle w:val="ListParagraph"/>
        <w:ind w:left="359" w:right="95"/>
        <w:jc w:val="both"/>
        <w:rPr>
          <w:rFonts w:ascii="Arial" w:hAnsi="Arial" w:cs="Arial"/>
          <w:color w:val="FFFF00"/>
          <w:sz w:val="24"/>
          <w:szCs w:val="24"/>
        </w:rPr>
      </w:pPr>
    </w:p>
    <w:p w14:paraId="505E9403" w14:textId="576112E0" w:rsidR="005111A3" w:rsidRPr="005111A3" w:rsidRDefault="005111A3" w:rsidP="00AD1A88">
      <w:pPr>
        <w:pStyle w:val="ListParagraph"/>
        <w:ind w:left="359" w:right="95"/>
        <w:jc w:val="both"/>
        <w:rPr>
          <w:rFonts w:ascii="Arial" w:hAnsi="Arial" w:cs="Arial"/>
          <w:color w:val="FFFF00"/>
          <w:sz w:val="24"/>
          <w:szCs w:val="24"/>
        </w:rPr>
      </w:pPr>
    </w:p>
    <w:p w14:paraId="421E08C5" w14:textId="15434EE7" w:rsidR="005111A3" w:rsidRPr="005111A3" w:rsidRDefault="005111A3" w:rsidP="00AD1A88">
      <w:pPr>
        <w:pStyle w:val="ListParagraph"/>
        <w:ind w:left="359" w:right="95"/>
        <w:jc w:val="both"/>
        <w:rPr>
          <w:rFonts w:ascii="Arial" w:hAnsi="Arial" w:cs="Arial"/>
          <w:color w:val="FFFF00"/>
          <w:sz w:val="24"/>
          <w:szCs w:val="24"/>
        </w:rPr>
      </w:pPr>
    </w:p>
    <w:p w14:paraId="5236A585" w14:textId="1578C299" w:rsidR="005111A3" w:rsidRPr="005111A3" w:rsidRDefault="005111A3" w:rsidP="00AD1A88">
      <w:pPr>
        <w:pStyle w:val="ListParagraph"/>
        <w:ind w:left="359" w:right="95"/>
        <w:jc w:val="both"/>
        <w:rPr>
          <w:rFonts w:ascii="Arial" w:hAnsi="Arial" w:cs="Arial"/>
          <w:color w:val="FFFF00"/>
          <w:sz w:val="24"/>
          <w:szCs w:val="24"/>
        </w:rPr>
      </w:pPr>
    </w:p>
    <w:p w14:paraId="54CE34E8" w14:textId="05D09382" w:rsidR="005111A3" w:rsidRPr="005111A3" w:rsidRDefault="005111A3" w:rsidP="00AD1A88">
      <w:pPr>
        <w:pStyle w:val="ListParagraph"/>
        <w:ind w:left="359" w:right="95"/>
        <w:jc w:val="both"/>
        <w:rPr>
          <w:rFonts w:ascii="Arial" w:hAnsi="Arial" w:cs="Arial"/>
          <w:color w:val="FFFF00"/>
          <w:sz w:val="24"/>
          <w:szCs w:val="24"/>
        </w:rPr>
      </w:pPr>
    </w:p>
    <w:p w14:paraId="2DB792EE" w14:textId="768C90D8" w:rsidR="005111A3" w:rsidRPr="005111A3" w:rsidRDefault="005111A3" w:rsidP="00AD1A88">
      <w:pPr>
        <w:pStyle w:val="ListParagraph"/>
        <w:ind w:left="359" w:right="95"/>
        <w:jc w:val="both"/>
        <w:rPr>
          <w:rFonts w:ascii="Arial" w:hAnsi="Arial" w:cs="Arial"/>
          <w:color w:val="FFFF00"/>
          <w:sz w:val="24"/>
          <w:szCs w:val="24"/>
        </w:rPr>
      </w:pPr>
    </w:p>
    <w:p w14:paraId="099DAD40" w14:textId="010C309E" w:rsidR="005111A3" w:rsidRPr="005111A3" w:rsidRDefault="005111A3" w:rsidP="00AD1A88">
      <w:pPr>
        <w:pStyle w:val="ListParagraph"/>
        <w:ind w:left="359" w:right="95"/>
        <w:jc w:val="both"/>
        <w:rPr>
          <w:rFonts w:ascii="Arial" w:hAnsi="Arial" w:cs="Arial"/>
          <w:color w:val="FFFF00"/>
          <w:sz w:val="24"/>
          <w:szCs w:val="24"/>
        </w:rPr>
      </w:pPr>
    </w:p>
    <w:p w14:paraId="4BB1D1FF" w14:textId="7FD2111B" w:rsidR="005111A3" w:rsidRPr="005111A3" w:rsidRDefault="005111A3" w:rsidP="00AD1A88">
      <w:pPr>
        <w:pStyle w:val="ListParagraph"/>
        <w:ind w:left="359" w:right="95"/>
        <w:jc w:val="both"/>
        <w:rPr>
          <w:rFonts w:ascii="Arial" w:hAnsi="Arial" w:cs="Arial"/>
          <w:color w:val="FFFF00"/>
          <w:sz w:val="24"/>
          <w:szCs w:val="24"/>
        </w:rPr>
      </w:pPr>
    </w:p>
    <w:p w14:paraId="38E72C93" w14:textId="06827C1A" w:rsidR="005111A3" w:rsidRDefault="005111A3" w:rsidP="00AD1A88">
      <w:pPr>
        <w:pStyle w:val="ListParagraph"/>
        <w:ind w:left="359" w:right="95"/>
        <w:jc w:val="both"/>
        <w:rPr>
          <w:rFonts w:ascii="Arial" w:hAnsi="Arial" w:cs="Arial"/>
          <w:color w:val="FFFF00"/>
          <w:sz w:val="24"/>
          <w:szCs w:val="24"/>
        </w:rPr>
      </w:pPr>
    </w:p>
    <w:p w14:paraId="56DFA811" w14:textId="5D3F7DF9" w:rsidR="005111A3" w:rsidRDefault="005111A3" w:rsidP="00AD1A88">
      <w:pPr>
        <w:pStyle w:val="ListParagraph"/>
        <w:ind w:left="359" w:right="95"/>
        <w:jc w:val="both"/>
        <w:rPr>
          <w:rFonts w:ascii="Arial" w:hAnsi="Arial" w:cs="Arial"/>
          <w:color w:val="FFFF00"/>
          <w:sz w:val="24"/>
          <w:szCs w:val="24"/>
        </w:rPr>
      </w:pPr>
    </w:p>
    <w:p w14:paraId="38574C16" w14:textId="77777777" w:rsidR="00334095" w:rsidRPr="00334095" w:rsidRDefault="00334095" w:rsidP="00334095">
      <w:pPr>
        <w:ind w:right="95"/>
        <w:jc w:val="both"/>
        <w:rPr>
          <w:rFonts w:cstheme="minorHAnsi"/>
          <w:b/>
          <w:bCs/>
          <w:i/>
          <w:iCs/>
          <w:sz w:val="28"/>
          <w:szCs w:val="28"/>
        </w:rPr>
      </w:pPr>
      <w:r w:rsidRPr="00334095">
        <w:rPr>
          <w:rFonts w:cstheme="minorHAnsi"/>
          <w:b/>
          <w:bCs/>
          <w:i/>
          <w:iCs/>
          <w:sz w:val="28"/>
          <w:szCs w:val="28"/>
        </w:rPr>
        <w:lastRenderedPageBreak/>
        <w:t>Introduction.</w:t>
      </w:r>
    </w:p>
    <w:p w14:paraId="080EB7A5" w14:textId="77777777" w:rsidR="00334095" w:rsidRPr="00334095" w:rsidRDefault="00334095" w:rsidP="00334095">
      <w:pPr>
        <w:ind w:right="95"/>
        <w:jc w:val="both"/>
        <w:rPr>
          <w:rFonts w:cstheme="minorHAnsi"/>
          <w:sz w:val="24"/>
          <w:szCs w:val="24"/>
        </w:rPr>
      </w:pPr>
      <w:r w:rsidRPr="00334095">
        <w:rPr>
          <w:rFonts w:cstheme="minorHAnsi"/>
          <w:b/>
          <w:bCs/>
          <w:i/>
          <w:iCs/>
          <w:sz w:val="28"/>
          <w:szCs w:val="28"/>
        </w:rPr>
        <w:t xml:space="preserve">           </w:t>
      </w:r>
      <w:r w:rsidRPr="00334095">
        <w:rPr>
          <w:rFonts w:cstheme="minorHAnsi"/>
          <w:sz w:val="24"/>
          <w:szCs w:val="24"/>
        </w:rPr>
        <w:t>The experience I have gained during the lecture of higher education is life-changing, I have been studying interesting subjects, explore new ideas and make new friends. However, it requires to hold or gain certain skills such as independence, self-motivation and ability to organise your time. That means that I was needed not only academic skills but also a broader range of understandings and qualities that enable me to manage my studies as expected. (Cottrell, 2013)</w:t>
      </w:r>
    </w:p>
    <w:p w14:paraId="4007BCFB" w14:textId="2101447E" w:rsidR="00334095" w:rsidRPr="00334095" w:rsidRDefault="00334095" w:rsidP="00334095">
      <w:pPr>
        <w:ind w:right="95"/>
        <w:jc w:val="both"/>
        <w:rPr>
          <w:rFonts w:cstheme="minorHAnsi"/>
          <w:b/>
          <w:bCs/>
          <w:i/>
          <w:iCs/>
          <w:sz w:val="28"/>
          <w:szCs w:val="28"/>
        </w:rPr>
      </w:pPr>
      <w:r w:rsidRPr="00334095">
        <w:rPr>
          <w:rFonts w:cstheme="minorHAnsi"/>
          <w:b/>
          <w:bCs/>
          <w:i/>
          <w:iCs/>
          <w:sz w:val="28"/>
          <w:szCs w:val="28"/>
        </w:rPr>
        <w:t xml:space="preserve"> Time management.</w:t>
      </w:r>
    </w:p>
    <w:p w14:paraId="3C0AD669" w14:textId="77777777" w:rsidR="00334095" w:rsidRPr="00334095" w:rsidRDefault="00334095" w:rsidP="00334095">
      <w:pPr>
        <w:ind w:right="95"/>
        <w:jc w:val="both"/>
        <w:rPr>
          <w:rFonts w:cstheme="minorHAnsi"/>
          <w:sz w:val="24"/>
          <w:szCs w:val="24"/>
        </w:rPr>
      </w:pPr>
      <w:r w:rsidRPr="00334095">
        <w:rPr>
          <w:rFonts w:cstheme="minorHAnsi"/>
          <w:sz w:val="24"/>
          <w:szCs w:val="24"/>
        </w:rPr>
        <w:t xml:space="preserve">           In modern times, а successful persons is remarkable by the ability to plan hours of activity. They are not in a hurry or late, they are not complete projects at the last moment, and they are not waste precious minutes in vain. This is called effective time management when the period of daily activity is enough for everything - not only for work but also for a busy life. In this report, I will look at some techniques of time management.</w:t>
      </w:r>
    </w:p>
    <w:p w14:paraId="11406C24" w14:textId="1CBAA035" w:rsidR="000F1F94" w:rsidRPr="000F1F94" w:rsidRDefault="00DB38B4" w:rsidP="000F1F94">
      <w:pPr>
        <w:ind w:right="95"/>
        <w:jc w:val="both"/>
        <w:rPr>
          <w:rFonts w:cstheme="minorHAnsi"/>
          <w:sz w:val="24"/>
          <w:szCs w:val="24"/>
        </w:rPr>
      </w:pPr>
      <w:r w:rsidRPr="00DB38B4">
        <w:rPr>
          <w:rFonts w:cstheme="minorHAnsi"/>
          <w:sz w:val="24"/>
          <w:szCs w:val="24"/>
        </w:rPr>
        <w:t>During this course, I learned that time management is a technology for organizing time, increasing the effectiveness of its use. Time management is the process of training conscious control over the amount of time spent on specific activities, which increases efficiency and productivity. Diverse more and more information.</w:t>
      </w:r>
      <w:r>
        <w:rPr>
          <w:rFonts w:cstheme="minorHAnsi"/>
          <w:sz w:val="24"/>
          <w:szCs w:val="24"/>
        </w:rPr>
        <w:t xml:space="preserve"> </w:t>
      </w:r>
      <w:r w:rsidR="000F1F94" w:rsidRPr="000F1F94">
        <w:rPr>
          <w:rFonts w:cstheme="minorHAnsi"/>
          <w:sz w:val="24"/>
          <w:szCs w:val="24"/>
        </w:rPr>
        <w:t>Getting Things Done (GTD) was developed and described in the book Getting Things Done by David Allen. The main idea of the approach is this: when a person has too many things to do, he irrationally plans his time, constantly transfers tasks “for tomorrow” and, as a result, spends time not on actions, but on thinking about plans. The technique is suitable for those who are literally buried under an avalanche of tasks.</w:t>
      </w:r>
      <w:r w:rsidR="000F1F94">
        <w:rPr>
          <w:rFonts w:cstheme="minorHAnsi"/>
          <w:sz w:val="24"/>
          <w:szCs w:val="24"/>
        </w:rPr>
        <w:t xml:space="preserve"> </w:t>
      </w:r>
      <w:r w:rsidR="000F1F94" w:rsidRPr="000F1F94">
        <w:rPr>
          <w:rFonts w:cstheme="minorHAnsi"/>
          <w:sz w:val="24"/>
          <w:szCs w:val="24"/>
        </w:rPr>
        <w:t>Time management requires unloading the brain from having to remember a huge list of tasks. To do this, you need a conditional “basket” - a place where you can put absolutely all the things without dividing them into work and personal.</w:t>
      </w:r>
    </w:p>
    <w:p w14:paraId="5147A9BB" w14:textId="77777777" w:rsidR="000F1F94" w:rsidRPr="000F1F94" w:rsidRDefault="000F1F94" w:rsidP="000F1F94">
      <w:pPr>
        <w:ind w:right="95"/>
        <w:jc w:val="both"/>
        <w:rPr>
          <w:rFonts w:cstheme="minorHAnsi"/>
          <w:sz w:val="24"/>
          <w:szCs w:val="24"/>
        </w:rPr>
      </w:pPr>
      <w:r w:rsidRPr="000F1F94">
        <w:rPr>
          <w:rFonts w:cstheme="minorHAnsi"/>
          <w:sz w:val="24"/>
          <w:szCs w:val="24"/>
        </w:rPr>
        <w:t>Example</w:t>
      </w:r>
    </w:p>
    <w:p w14:paraId="24472310" w14:textId="50514B8A" w:rsidR="00334095" w:rsidRPr="00334095" w:rsidRDefault="000F1F94" w:rsidP="000F1F94">
      <w:pPr>
        <w:ind w:right="95"/>
        <w:jc w:val="both"/>
        <w:rPr>
          <w:rFonts w:cstheme="minorHAnsi"/>
          <w:sz w:val="24"/>
          <w:szCs w:val="24"/>
        </w:rPr>
      </w:pPr>
      <w:r w:rsidRPr="000F1F94">
        <w:rPr>
          <w:rFonts w:cstheme="minorHAnsi"/>
          <w:sz w:val="24"/>
          <w:szCs w:val="24"/>
        </w:rPr>
        <w:t>You can use a real basket: you write each case on a separate sheet of paper and throw it into the container. You can create a special folder on your computer or just record the cases on paper.</w:t>
      </w:r>
      <w:r>
        <w:rPr>
          <w:rFonts w:cstheme="minorHAnsi"/>
          <w:sz w:val="24"/>
          <w:szCs w:val="24"/>
        </w:rPr>
        <w:t xml:space="preserve"> </w:t>
      </w:r>
      <w:r w:rsidR="00334095" w:rsidRPr="00334095">
        <w:rPr>
          <w:rFonts w:cstheme="minorHAnsi"/>
          <w:sz w:val="24"/>
          <w:szCs w:val="24"/>
        </w:rPr>
        <w:t>There is an excellent strategy introduced by Brian Tracy, 'Eat That Frog'. The idea being this strategy is that if every day you wake up and you have to do a task that you least look forward to and most likely procrastinate on, by tackling that task before you do anything else, you don't have anything worse to do for the rest of the day. That is where eating the frog comes in. (Tracy, 2017)</w:t>
      </w:r>
    </w:p>
    <w:p w14:paraId="5818F454" w14:textId="77777777" w:rsidR="00334095" w:rsidRPr="00334095" w:rsidRDefault="00334095" w:rsidP="00334095">
      <w:pPr>
        <w:ind w:right="95"/>
        <w:jc w:val="both"/>
        <w:rPr>
          <w:rFonts w:cstheme="minorHAnsi"/>
          <w:sz w:val="24"/>
          <w:szCs w:val="24"/>
        </w:rPr>
      </w:pPr>
      <w:r w:rsidRPr="00334095">
        <w:rPr>
          <w:rFonts w:cstheme="minorHAnsi"/>
          <w:sz w:val="24"/>
          <w:szCs w:val="24"/>
        </w:rPr>
        <w:t xml:space="preserve">I researched from internet sources that the most important benefit of time management is a better work-life balance. If I achieve a better work-life balance, I can be more productive at work and have more time to spend on my most important relationships. </w:t>
      </w:r>
    </w:p>
    <w:p w14:paraId="50621A59" w14:textId="77777777" w:rsidR="00334095" w:rsidRPr="00334095" w:rsidRDefault="00334095" w:rsidP="00334095">
      <w:pPr>
        <w:ind w:right="95"/>
        <w:jc w:val="both"/>
        <w:rPr>
          <w:rFonts w:cstheme="minorHAnsi"/>
          <w:sz w:val="24"/>
          <w:szCs w:val="24"/>
        </w:rPr>
      </w:pPr>
      <w:r w:rsidRPr="00334095">
        <w:rPr>
          <w:rFonts w:cstheme="minorHAnsi"/>
          <w:sz w:val="24"/>
          <w:szCs w:val="24"/>
        </w:rPr>
        <w:t>Work-life balance makes a good balance between my professional life and personal life. When I spend long hours at work, I risk burnout and feeling tired all the time. (Pettit, M., 2020.)</w:t>
      </w:r>
    </w:p>
    <w:p w14:paraId="5DF80F8E" w14:textId="6F1FEFE1" w:rsidR="00C11921" w:rsidRDefault="00334095" w:rsidP="000F0AD6">
      <w:pPr>
        <w:ind w:right="95"/>
        <w:jc w:val="both"/>
        <w:rPr>
          <w:rFonts w:cstheme="minorHAnsi"/>
          <w:sz w:val="24"/>
          <w:szCs w:val="24"/>
        </w:rPr>
      </w:pPr>
      <w:r w:rsidRPr="00334095">
        <w:rPr>
          <w:rFonts w:cstheme="minorHAnsi"/>
          <w:sz w:val="24"/>
          <w:szCs w:val="24"/>
        </w:rPr>
        <w:lastRenderedPageBreak/>
        <w:t xml:space="preserve">           I have learned that modern time management is not just a technique from the site of how to meet the deadline. It's a complex system managing myself and my activities. I have realised that the main task of time management is to rid a person of inefficient spending of invaluable resource - time. Successful students differ in that they allocate enough time to invest in those future.</w:t>
      </w:r>
    </w:p>
    <w:p w14:paraId="46775848" w14:textId="77777777" w:rsidR="006179C3" w:rsidRPr="006179C3" w:rsidRDefault="006179C3" w:rsidP="006179C3">
      <w:pPr>
        <w:ind w:right="95"/>
        <w:jc w:val="both"/>
        <w:rPr>
          <w:rFonts w:ascii="Arial" w:hAnsi="Arial" w:cs="Arial"/>
          <w:b/>
          <w:bCs/>
          <w:i/>
          <w:iCs/>
          <w:sz w:val="28"/>
          <w:szCs w:val="28"/>
        </w:rPr>
      </w:pPr>
      <w:r w:rsidRPr="006179C3">
        <w:rPr>
          <w:rFonts w:ascii="Arial" w:hAnsi="Arial" w:cs="Arial"/>
          <w:b/>
          <w:bCs/>
          <w:i/>
          <w:iCs/>
          <w:sz w:val="28"/>
          <w:szCs w:val="28"/>
        </w:rPr>
        <w:t>Organising study</w:t>
      </w:r>
    </w:p>
    <w:p w14:paraId="6B829A45" w14:textId="3533F2D6" w:rsidR="006179C3" w:rsidRDefault="006179C3" w:rsidP="006179C3">
      <w:pPr>
        <w:ind w:right="95"/>
        <w:jc w:val="both"/>
        <w:rPr>
          <w:rFonts w:ascii="Arial" w:hAnsi="Arial" w:cs="Arial"/>
          <w:sz w:val="24"/>
          <w:szCs w:val="24"/>
        </w:rPr>
      </w:pPr>
      <w:r w:rsidRPr="006179C3">
        <w:rPr>
          <w:rFonts w:ascii="Arial" w:hAnsi="Arial" w:cs="Arial"/>
          <w:sz w:val="24"/>
          <w:szCs w:val="24"/>
        </w:rPr>
        <w:t>In this course I learned that to organise my study, I need to own a study skills. They are the skills I need to enable me to study and learn efficiently – they are an important set of transferable life skills. Study skills are not just for students. Study skills are transferable - I will take them with me beyond my education into new contexts. For example, organisational skills, time management, prioritising, learning how to analyse, problem-solving, and the self-discipline that is required to remain motivated. Study skills relate closely to the type of skills that employers look for. (skillsyouneed, n.d.)</w:t>
      </w:r>
    </w:p>
    <w:p w14:paraId="24AEF34A" w14:textId="3397EFC5" w:rsidR="00AC333B" w:rsidRPr="00AC333B" w:rsidRDefault="007504FB" w:rsidP="000F0AD6">
      <w:pPr>
        <w:ind w:right="95"/>
        <w:jc w:val="both"/>
        <w:rPr>
          <w:rFonts w:cstheme="minorHAnsi"/>
          <w:sz w:val="28"/>
          <w:szCs w:val="28"/>
        </w:rPr>
      </w:pPr>
      <w:r w:rsidRPr="007504FB">
        <w:rPr>
          <w:rFonts w:ascii="Arial" w:hAnsi="Arial" w:cs="Arial"/>
          <w:sz w:val="24"/>
          <w:szCs w:val="24"/>
        </w:rPr>
        <w:t>In general, the main and leading form of organization of the educational process is a lecture (lesson). This form allows you to present the main material, the backbone of knowledge, to cover the main points. This is the most voluminous and at the same time the most optimal form of organization of training.</w:t>
      </w:r>
      <w:r>
        <w:rPr>
          <w:rFonts w:ascii="Arial" w:hAnsi="Arial" w:cs="Arial"/>
          <w:sz w:val="24"/>
          <w:szCs w:val="24"/>
        </w:rPr>
        <w:t xml:space="preserve"> </w:t>
      </w:r>
      <w:r w:rsidRPr="007504FB">
        <w:rPr>
          <w:rFonts w:ascii="Arial" w:hAnsi="Arial" w:cs="Arial"/>
          <w:sz w:val="24"/>
          <w:szCs w:val="24"/>
        </w:rPr>
        <w:t>In general, a lot of forms of teaching are used during the lessons. They allow you to convey the essence of the educational material to the audience as accurately as possible. Universities also use similar forms of organization of the educational process.</w:t>
      </w:r>
      <w:r>
        <w:rPr>
          <w:rFonts w:ascii="Arial" w:hAnsi="Arial" w:cs="Arial"/>
          <w:sz w:val="24"/>
          <w:szCs w:val="24"/>
        </w:rPr>
        <w:t xml:space="preserve"> </w:t>
      </w:r>
      <w:r w:rsidR="006179C3" w:rsidRPr="006179C3">
        <w:rPr>
          <w:rFonts w:ascii="Arial" w:hAnsi="Arial" w:cs="Arial"/>
          <w:sz w:val="24"/>
          <w:szCs w:val="24"/>
        </w:rPr>
        <w:t>Having good organisation skills gives me confidence and helps me consider and develop attitudes that make learning more interesting and easy. I will also gain an insight into the many ways I can study more efficiently. Organised students are often more successful than their contemporaries.</w:t>
      </w:r>
    </w:p>
    <w:p w14:paraId="26F021E2" w14:textId="23B2230C" w:rsidR="00AC333B" w:rsidRPr="00AC333B" w:rsidRDefault="004F068C" w:rsidP="00AC333B">
      <w:pPr>
        <w:ind w:right="95"/>
        <w:jc w:val="both"/>
        <w:rPr>
          <w:rFonts w:cstheme="minorHAnsi"/>
          <w:b/>
          <w:bCs/>
          <w:i/>
          <w:iCs/>
          <w:sz w:val="28"/>
          <w:szCs w:val="28"/>
        </w:rPr>
      </w:pPr>
      <w:r>
        <w:rPr>
          <w:rFonts w:cstheme="minorHAnsi"/>
          <w:b/>
          <w:bCs/>
          <w:i/>
          <w:iCs/>
          <w:sz w:val="28"/>
          <w:szCs w:val="28"/>
        </w:rPr>
        <w:t>A</w:t>
      </w:r>
      <w:r w:rsidR="00AC333B" w:rsidRPr="00AC333B">
        <w:rPr>
          <w:rFonts w:cstheme="minorHAnsi"/>
          <w:b/>
          <w:bCs/>
          <w:i/>
          <w:iCs/>
          <w:sz w:val="28"/>
          <w:szCs w:val="28"/>
        </w:rPr>
        <w:t>cademic writing</w:t>
      </w:r>
    </w:p>
    <w:p w14:paraId="0E4987ED" w14:textId="77777777" w:rsidR="00DB38B4" w:rsidRPr="00DB38B4" w:rsidRDefault="00DB38B4" w:rsidP="00DB38B4">
      <w:pPr>
        <w:ind w:right="95"/>
        <w:jc w:val="both"/>
        <w:rPr>
          <w:rFonts w:cstheme="minorHAnsi"/>
          <w:sz w:val="24"/>
          <w:szCs w:val="24"/>
        </w:rPr>
      </w:pPr>
      <w:r w:rsidRPr="00DB38B4">
        <w:rPr>
          <w:rFonts w:cstheme="minorHAnsi"/>
          <w:sz w:val="24"/>
          <w:szCs w:val="24"/>
        </w:rPr>
        <w:t>In my academic career, I will need to write an academic paper at some point, whether it’s a report, an essay, a dissertation or a thesis. I need to own academic writing skills to focus on building my strengths in those areas that will help reduce my stress the next time I need to write a paper. There are a few points I have learned during this research to keep in mind when writing a paper:</w:t>
      </w:r>
    </w:p>
    <w:p w14:paraId="284D5045" w14:textId="35F057EE" w:rsidR="00892B2D" w:rsidRPr="00892B2D" w:rsidRDefault="00DB38B4" w:rsidP="00DB38B4">
      <w:pPr>
        <w:ind w:right="95"/>
        <w:jc w:val="both"/>
        <w:rPr>
          <w:rFonts w:cstheme="minorHAnsi"/>
          <w:sz w:val="24"/>
          <w:szCs w:val="24"/>
        </w:rPr>
      </w:pPr>
      <w:r w:rsidRPr="00DB38B4">
        <w:rPr>
          <w:rFonts w:cstheme="minorHAnsi"/>
          <w:sz w:val="24"/>
          <w:szCs w:val="24"/>
        </w:rPr>
        <w:t xml:space="preserve">Academic writing is the ability to express and substantiate one's thoughts through a short, yet reasonably convincing scientific text. This is one of the important aspects of successful education at the university and further research activities, including at the international level. With the help of academic writing, scientific and educational communication between various countries has been carried out over the past few decades. Its principles are guided by the leading editors of the most competent scientific publications around the world, so everyone should master them, if only to facilitate their way up the career ladder in any science. When writing any text within the framework of academic writing, its characteristics should be taken into account. Therefore, a scientific text as a basic model of academic writing should have a simple structure consisting of an introduction, main body and a traditional conclusion. When constructing sentences, using special terminology and professional abbreviations, </w:t>
      </w:r>
      <w:r w:rsidRPr="00DB38B4">
        <w:rPr>
          <w:rFonts w:cstheme="minorHAnsi"/>
          <w:sz w:val="24"/>
          <w:szCs w:val="24"/>
        </w:rPr>
        <w:lastRenderedPageBreak/>
        <w:t>the author should understand for which audience he is writing. When reading, there should not be any issues, the topic should be fully disclosed and understandable. In the work, it is desirable to use the citation and refer to the work of other scientists. This demonstrates the competence of the researcher, the breadth of his research and its completion. Referring to other studies, their essence must be disclosed so that the reader understands what it is about and for what purpose the author gave a specific example. Finally, the importance of using correct punctuation, grammar and spelling cannot be overstated. Though I might have a perfectly good, scientifically argument sound, if my audience can't read my paper because the grammar is atrocious, they won't pay any attention to it.</w:t>
      </w:r>
      <w:r w:rsidR="00892B2D" w:rsidRPr="00892B2D">
        <w:rPr>
          <w:rFonts w:cstheme="minorHAnsi"/>
          <w:sz w:val="24"/>
          <w:szCs w:val="24"/>
        </w:rPr>
        <w:t xml:space="preserve"> (wordy, n.d.)</w:t>
      </w:r>
    </w:p>
    <w:p w14:paraId="2065732D" w14:textId="1DDEE328" w:rsidR="00B123D4" w:rsidRPr="00B123D4" w:rsidRDefault="00F26FCB" w:rsidP="00B123D4">
      <w:pPr>
        <w:ind w:right="95"/>
        <w:jc w:val="both"/>
        <w:rPr>
          <w:rFonts w:cstheme="minorHAnsi"/>
          <w:sz w:val="24"/>
          <w:szCs w:val="24"/>
        </w:rPr>
      </w:pPr>
      <w:r w:rsidRPr="00F26FCB">
        <w:rPr>
          <w:rFonts w:cstheme="minorHAnsi"/>
          <w:b/>
          <w:bCs/>
          <w:i/>
          <w:iCs/>
          <w:sz w:val="28"/>
          <w:szCs w:val="28"/>
        </w:rPr>
        <w:t>CV writing</w:t>
      </w:r>
      <w:r w:rsidRPr="00F26FCB">
        <w:rPr>
          <w:rFonts w:cstheme="minorHAnsi"/>
          <w:b/>
          <w:bCs/>
          <w:i/>
          <w:iCs/>
          <w:sz w:val="28"/>
          <w:szCs w:val="28"/>
        </w:rPr>
        <w:cr/>
      </w:r>
      <w:r w:rsidR="00B123D4" w:rsidRPr="00B123D4">
        <w:rPr>
          <w:rFonts w:cstheme="minorHAnsi"/>
          <w:sz w:val="24"/>
          <w:szCs w:val="24"/>
        </w:rPr>
        <w:t>In this research, I learned how to write a CV, which stands for curriculum vitae, which is a document used when applying for jobs. It allows me to summarise my education, skills and experience, enabling you to sell my abilities to potential employers successfully.</w:t>
      </w:r>
      <w:r w:rsidR="00203739" w:rsidRPr="00203739">
        <w:t xml:space="preserve"> </w:t>
      </w:r>
      <w:r w:rsidR="00203739">
        <w:t xml:space="preserve">It is </w:t>
      </w:r>
      <w:r w:rsidR="00203739" w:rsidRPr="00203739">
        <w:rPr>
          <w:rFonts w:cstheme="minorHAnsi"/>
          <w:sz w:val="24"/>
          <w:szCs w:val="24"/>
        </w:rPr>
        <w:t>your business card in the labor market, one of the most effective means of self-promotion and self-marketing. A resume is a document that is a brief history of a career and a description of professionally important qualities. A resume is left or sent to employers for preliminary review and their decision to invite you for an interview. A resume is used for employment in most foreign and domestic commercial firms and government organizations. Your resume should look good. After all, this is the first impression of you that the employer receives.</w:t>
      </w:r>
    </w:p>
    <w:p w14:paraId="0D474C9A" w14:textId="1B1B4A99" w:rsidR="007E771E" w:rsidRDefault="0033406D" w:rsidP="00B123D4">
      <w:pPr>
        <w:ind w:right="95"/>
        <w:jc w:val="both"/>
        <w:rPr>
          <w:rFonts w:cstheme="minorHAnsi"/>
          <w:sz w:val="24"/>
          <w:szCs w:val="24"/>
        </w:rPr>
      </w:pPr>
      <w:r w:rsidRPr="0033406D">
        <w:rPr>
          <w:rFonts w:cstheme="minorHAnsi"/>
          <w:sz w:val="24"/>
          <w:szCs w:val="24"/>
        </w:rPr>
        <w:t xml:space="preserve">The </w:t>
      </w:r>
      <w:r>
        <w:rPr>
          <w:rFonts w:cstheme="minorHAnsi"/>
          <w:sz w:val="24"/>
          <w:szCs w:val="24"/>
        </w:rPr>
        <w:t>cv</w:t>
      </w:r>
      <w:r w:rsidRPr="0033406D">
        <w:rPr>
          <w:rFonts w:cstheme="minorHAnsi"/>
          <w:sz w:val="24"/>
          <w:szCs w:val="24"/>
        </w:rPr>
        <w:t xml:space="preserve">, which the employer has read before the interview, allows you to quickly find out the main thing about the candidate, formulate additional questions and not write down the necessary data about the candidate, which reduces the time and increases the effectiveness of the interview. Most often, personnel issues are supervised by personnel managers, secretaries, office managers, heads of sales departments, and even chief accountants. Recruitment specialists use a subjective resume selection method, as well as a selection method based on a number of formal features (experience and skills, professional qualities, education, gender, age, etc.). In the first case, the subjective perception of the manager is of great importance, in the second - a professionally compiled resume, emphasizing the merits and </w:t>
      </w:r>
      <w:r w:rsidRPr="0033406D">
        <w:rPr>
          <w:rFonts w:cstheme="minorHAnsi"/>
          <w:sz w:val="24"/>
          <w:szCs w:val="24"/>
        </w:rPr>
        <w:t>skilfully</w:t>
      </w:r>
      <w:r w:rsidRPr="0033406D">
        <w:rPr>
          <w:rFonts w:cstheme="minorHAnsi"/>
          <w:sz w:val="24"/>
          <w:szCs w:val="24"/>
        </w:rPr>
        <w:t xml:space="preserve"> </w:t>
      </w:r>
      <w:r w:rsidRPr="0033406D">
        <w:rPr>
          <w:rFonts w:cstheme="minorHAnsi"/>
          <w:sz w:val="24"/>
          <w:szCs w:val="24"/>
        </w:rPr>
        <w:t>levelling</w:t>
      </w:r>
      <w:r w:rsidRPr="0033406D">
        <w:rPr>
          <w:rFonts w:cstheme="minorHAnsi"/>
          <w:sz w:val="24"/>
          <w:szCs w:val="24"/>
        </w:rPr>
        <w:t xml:space="preserve"> the shortcomings of the applicant. Based on the summary, the first and rather stable opinion about a person is formed, which, however, is subjective and depends on the stereotypes of people's perception. If it was not possible to receive an invitation to an interview, then the resume for some reason did not attract the attention of the employer. The only chance to succeed with a resume is the moment it is read for the first time. As a rule, it takes no more than 2-3 minutes to view a resume. That is why when compiling it, a standard form is used. According to most employers, it is very important that the information in the resume be as complete and concise as possible, and most importantly, that the applicant can confirm all the data during the interview.</w:t>
      </w:r>
      <w:r w:rsidR="00785968" w:rsidRPr="00785968">
        <w:rPr>
          <w:rFonts w:cstheme="minorHAnsi"/>
          <w:sz w:val="24"/>
          <w:szCs w:val="24"/>
        </w:rPr>
        <w:t xml:space="preserve"> A good language will not only tell about your level of development, but also greatly facilitate the work of a recruiter - he does not have to wade through a set of clichés and complex phrases to get to the point. The final text of the summary should be a squeeze, from which everything that, in principle, can be removed without loss of meaning has been removed: introductory words, epithets, participles and participles, </w:t>
      </w:r>
      <w:r w:rsidR="00785968" w:rsidRPr="00785968">
        <w:rPr>
          <w:rFonts w:cstheme="minorHAnsi"/>
          <w:sz w:val="24"/>
          <w:szCs w:val="24"/>
        </w:rPr>
        <w:lastRenderedPageBreak/>
        <w:t xml:space="preserve">extra verbal adjectives and nouns. </w:t>
      </w:r>
      <w:r w:rsidR="00B123D4" w:rsidRPr="00B123D4">
        <w:rPr>
          <w:rFonts w:cstheme="minorHAnsi"/>
          <w:sz w:val="24"/>
          <w:szCs w:val="24"/>
        </w:rPr>
        <w:t xml:space="preserve">If I am do posting my CV online I </w:t>
      </w:r>
      <w:r w:rsidR="00A941B6" w:rsidRPr="00B123D4">
        <w:rPr>
          <w:rFonts w:cstheme="minorHAnsi"/>
          <w:sz w:val="24"/>
          <w:szCs w:val="24"/>
        </w:rPr>
        <w:t>don’t</w:t>
      </w:r>
      <w:r w:rsidR="00B123D4" w:rsidRPr="00B123D4">
        <w:rPr>
          <w:rFonts w:cstheme="minorHAnsi"/>
          <w:sz w:val="24"/>
          <w:szCs w:val="24"/>
        </w:rPr>
        <w:t xml:space="preserve"> need to include my home address, as I could be targeted by fraudsters. (Smith, April 2021)</w:t>
      </w:r>
    </w:p>
    <w:p w14:paraId="74F813F0" w14:textId="6C21D94B" w:rsidR="004D077A" w:rsidRDefault="004D077A" w:rsidP="000F0AD6">
      <w:pPr>
        <w:ind w:right="95"/>
        <w:jc w:val="both"/>
        <w:rPr>
          <w:rFonts w:cstheme="minorHAnsi"/>
          <w:sz w:val="24"/>
          <w:szCs w:val="24"/>
        </w:rPr>
      </w:pPr>
    </w:p>
    <w:p w14:paraId="6999FCDE" w14:textId="730C19A3" w:rsidR="004D077A" w:rsidRPr="00162E87" w:rsidRDefault="00162E87" w:rsidP="000F0AD6">
      <w:pPr>
        <w:ind w:right="95"/>
        <w:jc w:val="both"/>
        <w:rPr>
          <w:rFonts w:cstheme="minorHAnsi"/>
          <w:b/>
          <w:bCs/>
          <w:i/>
          <w:iCs/>
          <w:sz w:val="28"/>
          <w:szCs w:val="28"/>
        </w:rPr>
      </w:pPr>
      <w:r w:rsidRPr="00162E87">
        <w:rPr>
          <w:rFonts w:ascii="Arial" w:hAnsi="Arial" w:cs="Arial"/>
          <w:b/>
          <w:bCs/>
          <w:i/>
          <w:iCs/>
          <w:sz w:val="28"/>
          <w:szCs w:val="28"/>
        </w:rPr>
        <w:t>Conclusion</w:t>
      </w:r>
    </w:p>
    <w:p w14:paraId="32C3A998" w14:textId="009DCD40" w:rsidR="004D077A" w:rsidRDefault="00B123D4" w:rsidP="000F0AD6">
      <w:pPr>
        <w:ind w:right="95"/>
        <w:jc w:val="both"/>
        <w:rPr>
          <w:rFonts w:cstheme="minorHAnsi"/>
          <w:sz w:val="24"/>
          <w:szCs w:val="24"/>
        </w:rPr>
      </w:pPr>
      <w:r w:rsidRPr="00B123D4">
        <w:rPr>
          <w:rFonts w:cstheme="minorHAnsi"/>
          <w:sz w:val="24"/>
          <w:szCs w:val="24"/>
        </w:rPr>
        <w:t>In conclusion I would like to highlight the importance of the main skill of our life, it is a time management. Everything we are doing in our life, everything we planning to do is depends on time management. How we manage our time will be reflected in how successful we will be in our achievements.</w:t>
      </w:r>
    </w:p>
    <w:sdt>
      <w:sdtPr>
        <w:rPr>
          <w:rFonts w:asciiTheme="minorHAnsi" w:eastAsiaTheme="minorHAnsi" w:hAnsiTheme="minorHAnsi" w:cstheme="minorBidi"/>
          <w:color w:val="auto"/>
          <w:sz w:val="22"/>
          <w:szCs w:val="22"/>
          <w:lang w:val="en-GB"/>
        </w:rPr>
        <w:id w:val="-1451934192"/>
        <w:docPartObj>
          <w:docPartGallery w:val="Bibliographies"/>
          <w:docPartUnique/>
        </w:docPartObj>
      </w:sdtPr>
      <w:sdtContent>
        <w:p w14:paraId="18109D0C" w14:textId="05101323" w:rsidR="00783505" w:rsidRDefault="00783505">
          <w:pPr>
            <w:pStyle w:val="Heading1"/>
          </w:pPr>
          <w:r>
            <w:t>References</w:t>
          </w:r>
        </w:p>
        <w:sdt>
          <w:sdtPr>
            <w:id w:val="-573587230"/>
            <w:bibliography/>
          </w:sdtPr>
          <w:sdtContent>
            <w:p w14:paraId="500FAE3F" w14:textId="77777777" w:rsidR="00162E87" w:rsidRDefault="00783505" w:rsidP="00162E87">
              <w:pPr>
                <w:pStyle w:val="Bibliography"/>
                <w:rPr>
                  <w:noProof/>
                  <w:sz w:val="24"/>
                  <w:szCs w:val="24"/>
                  <w:lang w:val="en-US"/>
                </w:rPr>
              </w:pPr>
              <w:r>
                <w:fldChar w:fldCharType="begin"/>
              </w:r>
              <w:r>
                <w:instrText xml:space="preserve"> BIBLIOGRAPHY </w:instrText>
              </w:r>
              <w:r>
                <w:fldChar w:fldCharType="separate"/>
              </w:r>
              <w:r w:rsidR="00162E87">
                <w:rPr>
                  <w:noProof/>
                  <w:lang w:val="en-US"/>
                </w:rPr>
                <w:t xml:space="preserve">Cottrell, S., 2013. </w:t>
              </w:r>
              <w:r w:rsidR="00162E87">
                <w:rPr>
                  <w:i/>
                  <w:iCs/>
                  <w:noProof/>
                  <w:lang w:val="en-US"/>
                </w:rPr>
                <w:t xml:space="preserve">The study skills handbook. </w:t>
              </w:r>
              <w:r w:rsidR="00162E87">
                <w:rPr>
                  <w:noProof/>
                  <w:lang w:val="en-US"/>
                </w:rPr>
                <w:t>4th ed. Basingstoke: Palgrave Macmillan LTD..</w:t>
              </w:r>
            </w:p>
            <w:p w14:paraId="049C8EBE" w14:textId="77777777" w:rsidR="00162E87" w:rsidRDefault="00162E87" w:rsidP="00162E87">
              <w:pPr>
                <w:pStyle w:val="Bibliography"/>
                <w:rPr>
                  <w:noProof/>
                  <w:lang w:val="en-US"/>
                </w:rPr>
              </w:pPr>
              <w:r>
                <w:rPr>
                  <w:noProof/>
                  <w:lang w:val="en-US"/>
                </w:rPr>
                <w:t xml:space="preserve">Pettit, M., 2020. </w:t>
              </w:r>
              <w:r>
                <w:rPr>
                  <w:i/>
                  <w:iCs/>
                  <w:noProof/>
                  <w:lang w:val="en-US"/>
                </w:rPr>
                <w:t xml:space="preserve">lucemiconsulting.co.uk. </w:t>
              </w:r>
              <w:r>
                <w:rPr>
                  <w:noProof/>
                  <w:lang w:val="en-US"/>
                </w:rPr>
                <w:t xml:space="preserve">[Online] </w:t>
              </w:r>
              <w:r>
                <w:rPr>
                  <w:noProof/>
                  <w:lang w:val="en-US"/>
                </w:rPr>
                <w:br/>
                <w:t xml:space="preserve">Available at: </w:t>
              </w:r>
              <w:r>
                <w:rPr>
                  <w:noProof/>
                  <w:u w:val="single"/>
                  <w:lang w:val="en-US"/>
                </w:rPr>
                <w:t>https://lucemiconsulting.co.uk/benefits-of-time-management/</w:t>
              </w:r>
              <w:r>
                <w:rPr>
                  <w:noProof/>
                  <w:lang w:val="en-US"/>
                </w:rPr>
                <w:br/>
                <w:t>[Accessed 24 july 2022].</w:t>
              </w:r>
            </w:p>
            <w:p w14:paraId="051CB910" w14:textId="77777777" w:rsidR="00162E87" w:rsidRDefault="00162E87" w:rsidP="00162E87">
              <w:pPr>
                <w:pStyle w:val="Bibliography"/>
                <w:rPr>
                  <w:noProof/>
                  <w:lang w:val="en-US"/>
                </w:rPr>
              </w:pPr>
              <w:r>
                <w:rPr>
                  <w:noProof/>
                  <w:lang w:val="en-US"/>
                </w:rPr>
                <w:t xml:space="preserve">skillsyouneed, n.d. </w:t>
              </w:r>
              <w:r>
                <w:rPr>
                  <w:i/>
                  <w:iCs/>
                  <w:noProof/>
                  <w:lang w:val="en-US"/>
                </w:rPr>
                <w:t xml:space="preserve">skillsyouneed.com. </w:t>
              </w:r>
              <w:r>
                <w:rPr>
                  <w:noProof/>
                  <w:lang w:val="en-US"/>
                </w:rPr>
                <w:t xml:space="preserve">[Online] </w:t>
              </w:r>
              <w:r>
                <w:rPr>
                  <w:noProof/>
                  <w:lang w:val="en-US"/>
                </w:rPr>
                <w:br/>
                <w:t xml:space="preserve">Available at: </w:t>
              </w:r>
              <w:r>
                <w:rPr>
                  <w:noProof/>
                  <w:u w:val="single"/>
                  <w:lang w:val="en-US"/>
                </w:rPr>
                <w:t>https://www.skillsyouneed.com/write/academic-writing.html</w:t>
              </w:r>
              <w:r>
                <w:rPr>
                  <w:noProof/>
                  <w:lang w:val="en-US"/>
                </w:rPr>
                <w:br/>
                <w:t>[Accessed 25 july 2022].</w:t>
              </w:r>
            </w:p>
            <w:p w14:paraId="39F44A78" w14:textId="77777777" w:rsidR="00162E87" w:rsidRDefault="00162E87" w:rsidP="00162E87">
              <w:pPr>
                <w:pStyle w:val="Bibliography"/>
                <w:rPr>
                  <w:noProof/>
                  <w:lang w:val="en-US"/>
                </w:rPr>
              </w:pPr>
              <w:r>
                <w:rPr>
                  <w:noProof/>
                  <w:lang w:val="en-US"/>
                </w:rPr>
                <w:t xml:space="preserve">Smith, J., April 2021. </w:t>
              </w:r>
              <w:r>
                <w:rPr>
                  <w:i/>
                  <w:iCs/>
                  <w:noProof/>
                  <w:lang w:val="en-US"/>
                </w:rPr>
                <w:t xml:space="preserve">prospects.ac.uk. </w:t>
              </w:r>
              <w:r>
                <w:rPr>
                  <w:noProof/>
                  <w:lang w:val="en-US"/>
                </w:rPr>
                <w:t xml:space="preserve">[Online] </w:t>
              </w:r>
              <w:r>
                <w:rPr>
                  <w:noProof/>
                  <w:lang w:val="en-US"/>
                </w:rPr>
                <w:br/>
                <w:t xml:space="preserve">Available at: </w:t>
              </w:r>
              <w:r>
                <w:rPr>
                  <w:noProof/>
                  <w:u w:val="single"/>
                  <w:lang w:val="en-US"/>
                </w:rPr>
                <w:t>https://www.prospects.ac.uk/careers-advice/cvs-and-cover-letters/how-to-write-a-cv</w:t>
              </w:r>
              <w:r>
                <w:rPr>
                  <w:noProof/>
                  <w:lang w:val="en-US"/>
                </w:rPr>
                <w:br/>
                <w:t>[Accessed 31 July 2022].</w:t>
              </w:r>
            </w:p>
            <w:p w14:paraId="6BD9A526" w14:textId="77777777" w:rsidR="00162E87" w:rsidRDefault="00162E87" w:rsidP="00162E87">
              <w:pPr>
                <w:pStyle w:val="Bibliography"/>
                <w:rPr>
                  <w:noProof/>
                  <w:lang w:val="en-US"/>
                </w:rPr>
              </w:pPr>
              <w:r>
                <w:rPr>
                  <w:noProof/>
                  <w:lang w:val="en-US"/>
                </w:rPr>
                <w:t xml:space="preserve">Tracy, B., 2017. </w:t>
              </w:r>
              <w:r>
                <w:rPr>
                  <w:i/>
                  <w:iCs/>
                  <w:noProof/>
                  <w:lang w:val="en-US"/>
                </w:rPr>
                <w:t xml:space="preserve">Eat That Frog. </w:t>
              </w:r>
              <w:r>
                <w:rPr>
                  <w:noProof/>
                  <w:lang w:val="en-US"/>
                </w:rPr>
                <w:t>3rd ed. Oakland: Berrett-Koehler Publishers.</w:t>
              </w:r>
            </w:p>
            <w:p w14:paraId="17A18E8E" w14:textId="77777777" w:rsidR="00162E87" w:rsidRDefault="00162E87" w:rsidP="00162E87">
              <w:pPr>
                <w:pStyle w:val="Bibliography"/>
                <w:rPr>
                  <w:noProof/>
                  <w:lang w:val="en-US"/>
                </w:rPr>
              </w:pPr>
              <w:r>
                <w:rPr>
                  <w:noProof/>
                  <w:lang w:val="en-US"/>
                </w:rPr>
                <w:t xml:space="preserve">wordy, n.d. </w:t>
              </w:r>
              <w:r>
                <w:rPr>
                  <w:i/>
                  <w:iCs/>
                  <w:noProof/>
                  <w:lang w:val="en-US"/>
                </w:rPr>
                <w:t xml:space="preserve">wordy.com. </w:t>
              </w:r>
              <w:r>
                <w:rPr>
                  <w:noProof/>
                  <w:lang w:val="en-US"/>
                </w:rPr>
                <w:t xml:space="preserve">[Online] </w:t>
              </w:r>
              <w:r>
                <w:rPr>
                  <w:noProof/>
                  <w:lang w:val="en-US"/>
                </w:rPr>
                <w:br/>
                <w:t xml:space="preserve">Available at: </w:t>
              </w:r>
              <w:r>
                <w:rPr>
                  <w:noProof/>
                  <w:u w:val="single"/>
                  <w:lang w:val="en-US"/>
                </w:rPr>
                <w:t>https://www.wordy.com/writers-workshop/skills-required-academic-writing/</w:t>
              </w:r>
              <w:r>
                <w:rPr>
                  <w:noProof/>
                  <w:lang w:val="en-US"/>
                </w:rPr>
                <w:br/>
                <w:t>[Accessed 25 july 2022].</w:t>
              </w:r>
            </w:p>
            <w:p w14:paraId="5065A036" w14:textId="3C5ADE54" w:rsidR="00783505" w:rsidRDefault="00783505" w:rsidP="00162E87">
              <w:r>
                <w:rPr>
                  <w:b/>
                  <w:bCs/>
                  <w:noProof/>
                </w:rPr>
                <w:fldChar w:fldCharType="end"/>
              </w:r>
            </w:p>
          </w:sdtContent>
        </w:sdt>
      </w:sdtContent>
    </w:sdt>
    <w:p w14:paraId="27326794" w14:textId="77777777" w:rsidR="007E771E" w:rsidRPr="00F97335" w:rsidRDefault="007E771E" w:rsidP="000F0AD6">
      <w:pPr>
        <w:ind w:right="95"/>
        <w:jc w:val="both"/>
        <w:rPr>
          <w:rFonts w:cstheme="minorHAnsi"/>
          <w:sz w:val="24"/>
          <w:szCs w:val="24"/>
        </w:rPr>
      </w:pPr>
    </w:p>
    <w:sectPr w:rsidR="007E771E" w:rsidRPr="00F97335" w:rsidSect="005A3401">
      <w:headerReference w:type="default" r:id="rId9"/>
      <w:footerReference w:type="default" r:id="rId10"/>
      <w:pgSz w:w="11906" w:h="16838"/>
      <w:pgMar w:top="1440" w:right="1440" w:bottom="1440" w:left="1440" w:header="708" w:footer="708" w:gutter="0"/>
      <w:pgBorders w:offsetFrom="page">
        <w:top w:val="dashSmallGap" w:sz="4" w:space="24" w:color="0070C0"/>
        <w:left w:val="dashSmallGap" w:sz="4" w:space="24" w:color="0070C0"/>
        <w:bottom w:val="dashSmallGap" w:sz="4" w:space="24" w:color="0070C0"/>
        <w:right w:val="dashSmallGap" w:sz="4" w:space="24" w:color="0070C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EAA3D" w14:textId="77777777" w:rsidR="003A4FBB" w:rsidRDefault="003A4FBB" w:rsidP="00B404C7">
      <w:pPr>
        <w:spacing w:after="0" w:line="240" w:lineRule="auto"/>
      </w:pPr>
      <w:r>
        <w:separator/>
      </w:r>
    </w:p>
  </w:endnote>
  <w:endnote w:type="continuationSeparator" w:id="0">
    <w:p w14:paraId="47962F54" w14:textId="77777777" w:rsidR="003A4FBB" w:rsidRDefault="003A4FBB" w:rsidP="00B40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C7DB8" w14:textId="587B6525" w:rsidR="00B404C7" w:rsidRDefault="00165A7C" w:rsidP="00B404C7">
    <w:pPr>
      <w:pStyle w:val="Footer"/>
      <w:rPr>
        <w:color w:val="A5B592" w:themeColor="accent1"/>
      </w:rPr>
    </w:pPr>
    <w:r>
      <w:rPr>
        <w:color w:val="A5B592" w:themeColor="accent1"/>
      </w:rPr>
      <w:t xml:space="preserve">Sergey Kamburov </w:t>
    </w:r>
    <w:r>
      <w:rPr>
        <w:color w:val="A5B592" w:themeColor="accent1"/>
      </w:rPr>
      <w:tab/>
    </w:r>
    <w:r w:rsidR="00B404C7">
      <w:rPr>
        <w:color w:val="A5B592" w:themeColor="accent1"/>
      </w:rPr>
      <w:t xml:space="preserve">Page </w:t>
    </w:r>
    <w:r w:rsidR="00B404C7">
      <w:rPr>
        <w:color w:val="A5B592" w:themeColor="accent1"/>
      </w:rPr>
      <w:fldChar w:fldCharType="begin"/>
    </w:r>
    <w:r w:rsidR="00B404C7">
      <w:rPr>
        <w:color w:val="A5B592" w:themeColor="accent1"/>
      </w:rPr>
      <w:instrText xml:space="preserve"> PAGE  \* Arabic  \* MERGEFORMAT </w:instrText>
    </w:r>
    <w:r w:rsidR="00B404C7">
      <w:rPr>
        <w:color w:val="A5B592" w:themeColor="accent1"/>
      </w:rPr>
      <w:fldChar w:fldCharType="separate"/>
    </w:r>
    <w:r w:rsidR="00B404C7">
      <w:rPr>
        <w:noProof/>
        <w:color w:val="A5B592" w:themeColor="accent1"/>
      </w:rPr>
      <w:t>2</w:t>
    </w:r>
    <w:r w:rsidR="00B404C7">
      <w:rPr>
        <w:color w:val="A5B592" w:themeColor="accent1"/>
      </w:rPr>
      <w:fldChar w:fldCharType="end"/>
    </w:r>
    <w:r w:rsidR="00B404C7">
      <w:rPr>
        <w:color w:val="A5B592" w:themeColor="accent1"/>
      </w:rPr>
      <w:t xml:space="preserve"> of </w:t>
    </w:r>
    <w:r w:rsidR="00B404C7">
      <w:rPr>
        <w:color w:val="A5B592" w:themeColor="accent1"/>
      </w:rPr>
      <w:fldChar w:fldCharType="begin"/>
    </w:r>
    <w:r w:rsidR="00B404C7">
      <w:rPr>
        <w:color w:val="A5B592" w:themeColor="accent1"/>
      </w:rPr>
      <w:instrText xml:space="preserve"> NUMPAGES  \* Arabic  \* MERGEFORMAT </w:instrText>
    </w:r>
    <w:r w:rsidR="00B404C7">
      <w:rPr>
        <w:color w:val="A5B592" w:themeColor="accent1"/>
      </w:rPr>
      <w:fldChar w:fldCharType="separate"/>
    </w:r>
    <w:r w:rsidR="00B404C7">
      <w:rPr>
        <w:noProof/>
        <w:color w:val="A5B592" w:themeColor="accent1"/>
      </w:rPr>
      <w:t>2</w:t>
    </w:r>
    <w:r w:rsidR="00B404C7">
      <w:rPr>
        <w:color w:val="A5B592" w:themeColor="accent1"/>
      </w:rPr>
      <w:fldChar w:fldCharType="end"/>
    </w:r>
  </w:p>
  <w:p w14:paraId="5EA3DAB0" w14:textId="77777777" w:rsidR="00B404C7" w:rsidRDefault="00B40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1B519" w14:textId="77777777" w:rsidR="003A4FBB" w:rsidRDefault="003A4FBB" w:rsidP="00B404C7">
      <w:pPr>
        <w:spacing w:after="0" w:line="240" w:lineRule="auto"/>
      </w:pPr>
      <w:r>
        <w:separator/>
      </w:r>
    </w:p>
  </w:footnote>
  <w:footnote w:type="continuationSeparator" w:id="0">
    <w:p w14:paraId="2CD0BD7B" w14:textId="77777777" w:rsidR="003A4FBB" w:rsidRDefault="003A4FBB" w:rsidP="00B404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01F29" w14:textId="55F12D1B" w:rsidR="00B404C7" w:rsidRDefault="00B404C7">
    <w:pPr>
      <w:pStyle w:val="Header"/>
    </w:pPr>
    <w:r>
      <w:rPr>
        <w:noProof/>
      </w:rPr>
      <mc:AlternateContent>
        <mc:Choice Requires="wps">
          <w:drawing>
            <wp:anchor distT="0" distB="0" distL="118745" distR="118745" simplePos="0" relativeHeight="251659264" behindDoc="1" locked="0" layoutInCell="1" allowOverlap="0" wp14:anchorId="205C3C54" wp14:editId="0D831BF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474A528" w14:textId="09F2A5A5" w:rsidR="00B404C7" w:rsidRDefault="00FD5205">
                              <w:pPr>
                                <w:pStyle w:val="Header"/>
                                <w:jc w:val="center"/>
                                <w:rPr>
                                  <w:caps/>
                                  <w:color w:val="FFFFFF" w:themeColor="background1"/>
                                </w:rPr>
                              </w:pPr>
                              <w:r>
                                <w:rPr>
                                  <w:caps/>
                                  <w:color w:val="FFFFFF" w:themeColor="background1"/>
                                </w:rPr>
                                <w:t>Academic and Employability Skills: BMSW4001</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05C3C54" id="Rectangle 197"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" o:allowoverlap="f" fillcolor="#a5b592 [3204]" stroked="f" strokeweight="1.25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474A528" w14:textId="09F2A5A5" w:rsidR="00B404C7" w:rsidRDefault="00FD5205">
                        <w:pPr>
                          <w:pStyle w:val="Header"/>
                          <w:jc w:val="center"/>
                          <w:rPr>
                            <w:caps/>
                            <w:color w:val="FFFFFF" w:themeColor="background1"/>
                          </w:rPr>
                        </w:pPr>
                        <w:r>
                          <w:rPr>
                            <w:caps/>
                            <w:color w:val="FFFFFF" w:themeColor="background1"/>
                          </w:rPr>
                          <w:t>Academic and Employability Skills: BMSW4001</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1965"/>
    <w:multiLevelType w:val="hybridMultilevel"/>
    <w:tmpl w:val="C9A8AF78"/>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 w15:restartNumberingAfterBreak="0">
    <w:nsid w:val="04916672"/>
    <w:multiLevelType w:val="hybridMultilevel"/>
    <w:tmpl w:val="E7985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123283"/>
    <w:multiLevelType w:val="hybridMultilevel"/>
    <w:tmpl w:val="33E6894A"/>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3" w15:restartNumberingAfterBreak="0">
    <w:nsid w:val="08A56023"/>
    <w:multiLevelType w:val="hybridMultilevel"/>
    <w:tmpl w:val="C9CEA1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A57D1F"/>
    <w:multiLevelType w:val="hybridMultilevel"/>
    <w:tmpl w:val="B852D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AE792A"/>
    <w:multiLevelType w:val="hybridMultilevel"/>
    <w:tmpl w:val="31F4EE74"/>
    <w:lvl w:ilvl="0" w:tplc="0809000F">
      <w:start w:val="1"/>
      <w:numFmt w:val="decimal"/>
      <w:lvlText w:val="%1."/>
      <w:lvlJc w:val="left"/>
      <w:pPr>
        <w:ind w:left="1799" w:hanging="360"/>
      </w:pPr>
    </w:lvl>
    <w:lvl w:ilvl="1" w:tplc="08090019" w:tentative="1">
      <w:start w:val="1"/>
      <w:numFmt w:val="lowerLetter"/>
      <w:lvlText w:val="%2."/>
      <w:lvlJc w:val="left"/>
      <w:pPr>
        <w:ind w:left="2519" w:hanging="360"/>
      </w:pPr>
    </w:lvl>
    <w:lvl w:ilvl="2" w:tplc="0809001B" w:tentative="1">
      <w:start w:val="1"/>
      <w:numFmt w:val="lowerRoman"/>
      <w:lvlText w:val="%3."/>
      <w:lvlJc w:val="right"/>
      <w:pPr>
        <w:ind w:left="3239" w:hanging="180"/>
      </w:pPr>
    </w:lvl>
    <w:lvl w:ilvl="3" w:tplc="0809000F" w:tentative="1">
      <w:start w:val="1"/>
      <w:numFmt w:val="decimal"/>
      <w:lvlText w:val="%4."/>
      <w:lvlJc w:val="left"/>
      <w:pPr>
        <w:ind w:left="3959" w:hanging="360"/>
      </w:pPr>
    </w:lvl>
    <w:lvl w:ilvl="4" w:tplc="08090019" w:tentative="1">
      <w:start w:val="1"/>
      <w:numFmt w:val="lowerLetter"/>
      <w:lvlText w:val="%5."/>
      <w:lvlJc w:val="left"/>
      <w:pPr>
        <w:ind w:left="4679" w:hanging="360"/>
      </w:pPr>
    </w:lvl>
    <w:lvl w:ilvl="5" w:tplc="0809001B" w:tentative="1">
      <w:start w:val="1"/>
      <w:numFmt w:val="lowerRoman"/>
      <w:lvlText w:val="%6."/>
      <w:lvlJc w:val="right"/>
      <w:pPr>
        <w:ind w:left="5399" w:hanging="180"/>
      </w:pPr>
    </w:lvl>
    <w:lvl w:ilvl="6" w:tplc="0809000F" w:tentative="1">
      <w:start w:val="1"/>
      <w:numFmt w:val="decimal"/>
      <w:lvlText w:val="%7."/>
      <w:lvlJc w:val="left"/>
      <w:pPr>
        <w:ind w:left="6119" w:hanging="360"/>
      </w:pPr>
    </w:lvl>
    <w:lvl w:ilvl="7" w:tplc="08090019" w:tentative="1">
      <w:start w:val="1"/>
      <w:numFmt w:val="lowerLetter"/>
      <w:lvlText w:val="%8."/>
      <w:lvlJc w:val="left"/>
      <w:pPr>
        <w:ind w:left="6839" w:hanging="360"/>
      </w:pPr>
    </w:lvl>
    <w:lvl w:ilvl="8" w:tplc="0809001B" w:tentative="1">
      <w:start w:val="1"/>
      <w:numFmt w:val="lowerRoman"/>
      <w:lvlText w:val="%9."/>
      <w:lvlJc w:val="right"/>
      <w:pPr>
        <w:ind w:left="7559" w:hanging="180"/>
      </w:pPr>
    </w:lvl>
  </w:abstractNum>
  <w:abstractNum w:abstractNumId="6" w15:restartNumberingAfterBreak="0">
    <w:nsid w:val="40136639"/>
    <w:multiLevelType w:val="hybridMultilevel"/>
    <w:tmpl w:val="13200BA2"/>
    <w:lvl w:ilvl="0" w:tplc="08090005">
      <w:start w:val="1"/>
      <w:numFmt w:val="bullet"/>
      <w:lvlText w:val=""/>
      <w:lvlJc w:val="left"/>
      <w:pPr>
        <w:ind w:left="2160" w:hanging="360"/>
      </w:pPr>
      <w:rPr>
        <w:rFonts w:ascii="Wingdings" w:hAnsi="Wingding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7" w15:restartNumberingAfterBreak="0">
    <w:nsid w:val="4EC654C6"/>
    <w:multiLevelType w:val="hybridMultilevel"/>
    <w:tmpl w:val="7040E4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740975161">
    <w:abstractNumId w:val="7"/>
  </w:num>
  <w:num w:numId="2" w16cid:durableId="1826898794">
    <w:abstractNumId w:val="6"/>
  </w:num>
  <w:num w:numId="3" w16cid:durableId="1882548861">
    <w:abstractNumId w:val="1"/>
  </w:num>
  <w:num w:numId="4" w16cid:durableId="1565869724">
    <w:abstractNumId w:val="4"/>
  </w:num>
  <w:num w:numId="5" w16cid:durableId="385683690">
    <w:abstractNumId w:val="3"/>
  </w:num>
  <w:num w:numId="6" w16cid:durableId="907421084">
    <w:abstractNumId w:val="2"/>
  </w:num>
  <w:num w:numId="7" w16cid:durableId="459760559">
    <w:abstractNumId w:val="0"/>
  </w:num>
  <w:num w:numId="8" w16cid:durableId="17148427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EEE"/>
    <w:rsid w:val="00014A3E"/>
    <w:rsid w:val="00017155"/>
    <w:rsid w:val="0004360F"/>
    <w:rsid w:val="0006004B"/>
    <w:rsid w:val="000E67F9"/>
    <w:rsid w:val="000F0AD6"/>
    <w:rsid w:val="000F1AFD"/>
    <w:rsid w:val="000F1F94"/>
    <w:rsid w:val="000F6D60"/>
    <w:rsid w:val="001023D2"/>
    <w:rsid w:val="00113518"/>
    <w:rsid w:val="001234CE"/>
    <w:rsid w:val="00153C1D"/>
    <w:rsid w:val="00156C68"/>
    <w:rsid w:val="00162E87"/>
    <w:rsid w:val="00165A7C"/>
    <w:rsid w:val="00191422"/>
    <w:rsid w:val="001B331A"/>
    <w:rsid w:val="001D23AF"/>
    <w:rsid w:val="001D6A37"/>
    <w:rsid w:val="00203739"/>
    <w:rsid w:val="002156B7"/>
    <w:rsid w:val="002226D1"/>
    <w:rsid w:val="00222BD0"/>
    <w:rsid w:val="0023285E"/>
    <w:rsid w:val="002401BB"/>
    <w:rsid w:val="0028411B"/>
    <w:rsid w:val="0029281D"/>
    <w:rsid w:val="002B03E2"/>
    <w:rsid w:val="002D1CAE"/>
    <w:rsid w:val="002E2CCD"/>
    <w:rsid w:val="002E5660"/>
    <w:rsid w:val="0033406D"/>
    <w:rsid w:val="00334095"/>
    <w:rsid w:val="003652BB"/>
    <w:rsid w:val="00386B0A"/>
    <w:rsid w:val="003A4FBB"/>
    <w:rsid w:val="003B39F3"/>
    <w:rsid w:val="003D5D93"/>
    <w:rsid w:val="00457D44"/>
    <w:rsid w:val="004661FE"/>
    <w:rsid w:val="00481C8E"/>
    <w:rsid w:val="004D077A"/>
    <w:rsid w:val="004E5D9B"/>
    <w:rsid w:val="004F068C"/>
    <w:rsid w:val="005111A3"/>
    <w:rsid w:val="00587579"/>
    <w:rsid w:val="00594F12"/>
    <w:rsid w:val="005A3401"/>
    <w:rsid w:val="006179C3"/>
    <w:rsid w:val="0062489C"/>
    <w:rsid w:val="006719AE"/>
    <w:rsid w:val="00697E19"/>
    <w:rsid w:val="007504FB"/>
    <w:rsid w:val="00751FCE"/>
    <w:rsid w:val="00783505"/>
    <w:rsid w:val="00785968"/>
    <w:rsid w:val="00787FE3"/>
    <w:rsid w:val="007A6B68"/>
    <w:rsid w:val="007E3CB8"/>
    <w:rsid w:val="007E771E"/>
    <w:rsid w:val="008061D4"/>
    <w:rsid w:val="00817686"/>
    <w:rsid w:val="00846DBD"/>
    <w:rsid w:val="00851657"/>
    <w:rsid w:val="00884EEE"/>
    <w:rsid w:val="0088569C"/>
    <w:rsid w:val="00892B2D"/>
    <w:rsid w:val="008B4858"/>
    <w:rsid w:val="00902B3C"/>
    <w:rsid w:val="0096455D"/>
    <w:rsid w:val="00974076"/>
    <w:rsid w:val="00A60BBB"/>
    <w:rsid w:val="00A70A5B"/>
    <w:rsid w:val="00A91917"/>
    <w:rsid w:val="00A941B6"/>
    <w:rsid w:val="00AB5DCF"/>
    <w:rsid w:val="00AC333B"/>
    <w:rsid w:val="00AD1A88"/>
    <w:rsid w:val="00B04DF6"/>
    <w:rsid w:val="00B123D4"/>
    <w:rsid w:val="00B16DCB"/>
    <w:rsid w:val="00B32848"/>
    <w:rsid w:val="00B404C7"/>
    <w:rsid w:val="00B4749E"/>
    <w:rsid w:val="00B80C44"/>
    <w:rsid w:val="00B9183E"/>
    <w:rsid w:val="00BA0DDA"/>
    <w:rsid w:val="00BE3195"/>
    <w:rsid w:val="00C060A4"/>
    <w:rsid w:val="00C11921"/>
    <w:rsid w:val="00C42DD9"/>
    <w:rsid w:val="00C645E9"/>
    <w:rsid w:val="00C715E6"/>
    <w:rsid w:val="00C818DC"/>
    <w:rsid w:val="00CA33CC"/>
    <w:rsid w:val="00D6565B"/>
    <w:rsid w:val="00D74F56"/>
    <w:rsid w:val="00DB16AA"/>
    <w:rsid w:val="00DB38B4"/>
    <w:rsid w:val="00DF55D1"/>
    <w:rsid w:val="00E229C9"/>
    <w:rsid w:val="00E86411"/>
    <w:rsid w:val="00EA6884"/>
    <w:rsid w:val="00EF21D7"/>
    <w:rsid w:val="00F12530"/>
    <w:rsid w:val="00F26FCB"/>
    <w:rsid w:val="00F35D46"/>
    <w:rsid w:val="00F53B5F"/>
    <w:rsid w:val="00F573A8"/>
    <w:rsid w:val="00F61DED"/>
    <w:rsid w:val="00F6226E"/>
    <w:rsid w:val="00F73BB6"/>
    <w:rsid w:val="00F921C7"/>
    <w:rsid w:val="00F9630A"/>
    <w:rsid w:val="00F97335"/>
    <w:rsid w:val="00FA5C18"/>
    <w:rsid w:val="00FC1099"/>
    <w:rsid w:val="00FC3E84"/>
    <w:rsid w:val="00FC4B33"/>
    <w:rsid w:val="00FD5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6435"/>
  <w15:chartTrackingRefBased/>
  <w15:docId w15:val="{D9CBBB62-0137-445C-89E3-A8F5F8C6B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B68"/>
    <w:pPr>
      <w:keepNext/>
      <w:keepLines/>
      <w:spacing w:before="240" w:after="0"/>
      <w:outlineLvl w:val="0"/>
    </w:pPr>
    <w:rPr>
      <w:rFonts w:asciiTheme="majorHAnsi" w:eastAsiaTheme="majorEastAsia" w:hAnsiTheme="majorHAnsi" w:cstheme="majorBidi"/>
      <w:color w:val="7C9163" w:themeColor="accent1" w:themeShade="BF"/>
      <w:sz w:val="32"/>
      <w:szCs w:val="32"/>
      <w:lang w:val="en-US"/>
    </w:rPr>
  </w:style>
  <w:style w:type="paragraph" w:styleId="Heading2">
    <w:name w:val="heading 2"/>
    <w:basedOn w:val="Normal"/>
    <w:next w:val="Normal"/>
    <w:link w:val="Heading2Char"/>
    <w:uiPriority w:val="9"/>
    <w:semiHidden/>
    <w:unhideWhenUsed/>
    <w:qFormat/>
    <w:rsid w:val="002401BB"/>
    <w:pPr>
      <w:keepNext/>
      <w:keepLines/>
      <w:spacing w:before="40" w:after="0"/>
      <w:outlineLvl w:val="1"/>
    </w:pPr>
    <w:rPr>
      <w:rFonts w:asciiTheme="majorHAnsi" w:eastAsiaTheme="majorEastAsia" w:hAnsiTheme="majorHAnsi" w:cstheme="majorBidi"/>
      <w:color w:val="7C9163" w:themeColor="accent1" w:themeShade="BF"/>
      <w:sz w:val="26"/>
      <w:szCs w:val="26"/>
    </w:rPr>
  </w:style>
  <w:style w:type="paragraph" w:styleId="Heading3">
    <w:name w:val="heading 3"/>
    <w:basedOn w:val="Normal"/>
    <w:next w:val="Normal"/>
    <w:link w:val="Heading3Char"/>
    <w:uiPriority w:val="9"/>
    <w:semiHidden/>
    <w:unhideWhenUsed/>
    <w:qFormat/>
    <w:rsid w:val="002401BB"/>
    <w:pPr>
      <w:keepNext/>
      <w:keepLines/>
      <w:spacing w:before="40" w:after="0"/>
      <w:outlineLvl w:val="2"/>
    </w:pPr>
    <w:rPr>
      <w:rFonts w:asciiTheme="majorHAnsi" w:eastAsiaTheme="majorEastAsia" w:hAnsiTheme="majorHAnsi" w:cstheme="majorBidi"/>
      <w:color w:val="52604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F12"/>
    <w:pPr>
      <w:ind w:left="720"/>
      <w:contextualSpacing/>
    </w:pPr>
  </w:style>
  <w:style w:type="paragraph" w:styleId="NoSpacing">
    <w:name w:val="No Spacing"/>
    <w:link w:val="NoSpacingChar"/>
    <w:uiPriority w:val="1"/>
    <w:qFormat/>
    <w:rsid w:val="000F1A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AFD"/>
    <w:rPr>
      <w:rFonts w:eastAsiaTheme="minorEastAsia"/>
      <w:lang w:val="en-US"/>
    </w:rPr>
  </w:style>
  <w:style w:type="table" w:styleId="TableGrid">
    <w:name w:val="Table Grid"/>
    <w:basedOn w:val="TableNormal"/>
    <w:uiPriority w:val="39"/>
    <w:rsid w:val="00885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04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4C7"/>
  </w:style>
  <w:style w:type="paragraph" w:styleId="Footer">
    <w:name w:val="footer"/>
    <w:basedOn w:val="Normal"/>
    <w:link w:val="FooterChar"/>
    <w:uiPriority w:val="99"/>
    <w:unhideWhenUsed/>
    <w:rsid w:val="00B404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4C7"/>
  </w:style>
  <w:style w:type="character" w:customStyle="1" w:styleId="Heading1Char">
    <w:name w:val="Heading 1 Char"/>
    <w:basedOn w:val="DefaultParagraphFont"/>
    <w:link w:val="Heading1"/>
    <w:uiPriority w:val="9"/>
    <w:rsid w:val="007A6B68"/>
    <w:rPr>
      <w:rFonts w:asciiTheme="majorHAnsi" w:eastAsiaTheme="majorEastAsia" w:hAnsiTheme="majorHAnsi" w:cstheme="majorBidi"/>
      <w:color w:val="7C9163" w:themeColor="accent1" w:themeShade="BF"/>
      <w:sz w:val="32"/>
      <w:szCs w:val="32"/>
      <w:lang w:val="en-US"/>
    </w:rPr>
  </w:style>
  <w:style w:type="paragraph" w:styleId="Bibliography">
    <w:name w:val="Bibliography"/>
    <w:basedOn w:val="Normal"/>
    <w:next w:val="Normal"/>
    <w:uiPriority w:val="37"/>
    <w:unhideWhenUsed/>
    <w:rsid w:val="007E771E"/>
  </w:style>
  <w:style w:type="character" w:customStyle="1" w:styleId="Heading2Char">
    <w:name w:val="Heading 2 Char"/>
    <w:basedOn w:val="DefaultParagraphFont"/>
    <w:link w:val="Heading2"/>
    <w:uiPriority w:val="9"/>
    <w:semiHidden/>
    <w:rsid w:val="002401BB"/>
    <w:rPr>
      <w:rFonts w:asciiTheme="majorHAnsi" w:eastAsiaTheme="majorEastAsia" w:hAnsiTheme="majorHAnsi" w:cstheme="majorBidi"/>
      <w:color w:val="7C9163" w:themeColor="accent1" w:themeShade="BF"/>
      <w:sz w:val="26"/>
      <w:szCs w:val="26"/>
    </w:rPr>
  </w:style>
  <w:style w:type="character" w:customStyle="1" w:styleId="Heading3Char">
    <w:name w:val="Heading 3 Char"/>
    <w:basedOn w:val="DefaultParagraphFont"/>
    <w:link w:val="Heading3"/>
    <w:uiPriority w:val="9"/>
    <w:semiHidden/>
    <w:rsid w:val="002401BB"/>
    <w:rPr>
      <w:rFonts w:asciiTheme="majorHAnsi" w:eastAsiaTheme="majorEastAsia" w:hAnsiTheme="majorHAnsi" w:cstheme="majorBidi"/>
      <w:color w:val="526041"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9479">
      <w:bodyDiv w:val="1"/>
      <w:marLeft w:val="0"/>
      <w:marRight w:val="0"/>
      <w:marTop w:val="0"/>
      <w:marBottom w:val="0"/>
      <w:divBdr>
        <w:top w:val="none" w:sz="0" w:space="0" w:color="auto"/>
        <w:left w:val="none" w:sz="0" w:space="0" w:color="auto"/>
        <w:bottom w:val="none" w:sz="0" w:space="0" w:color="auto"/>
        <w:right w:val="none" w:sz="0" w:space="0" w:color="auto"/>
      </w:divBdr>
    </w:div>
    <w:div w:id="84424903">
      <w:bodyDiv w:val="1"/>
      <w:marLeft w:val="0"/>
      <w:marRight w:val="0"/>
      <w:marTop w:val="0"/>
      <w:marBottom w:val="0"/>
      <w:divBdr>
        <w:top w:val="none" w:sz="0" w:space="0" w:color="auto"/>
        <w:left w:val="none" w:sz="0" w:space="0" w:color="auto"/>
        <w:bottom w:val="none" w:sz="0" w:space="0" w:color="auto"/>
        <w:right w:val="none" w:sz="0" w:space="0" w:color="auto"/>
      </w:divBdr>
    </w:div>
    <w:div w:id="92551491">
      <w:bodyDiv w:val="1"/>
      <w:marLeft w:val="0"/>
      <w:marRight w:val="0"/>
      <w:marTop w:val="0"/>
      <w:marBottom w:val="0"/>
      <w:divBdr>
        <w:top w:val="none" w:sz="0" w:space="0" w:color="auto"/>
        <w:left w:val="none" w:sz="0" w:space="0" w:color="auto"/>
        <w:bottom w:val="none" w:sz="0" w:space="0" w:color="auto"/>
        <w:right w:val="none" w:sz="0" w:space="0" w:color="auto"/>
      </w:divBdr>
    </w:div>
    <w:div w:id="125780777">
      <w:bodyDiv w:val="1"/>
      <w:marLeft w:val="0"/>
      <w:marRight w:val="0"/>
      <w:marTop w:val="0"/>
      <w:marBottom w:val="0"/>
      <w:divBdr>
        <w:top w:val="none" w:sz="0" w:space="0" w:color="auto"/>
        <w:left w:val="none" w:sz="0" w:space="0" w:color="auto"/>
        <w:bottom w:val="none" w:sz="0" w:space="0" w:color="auto"/>
        <w:right w:val="none" w:sz="0" w:space="0" w:color="auto"/>
      </w:divBdr>
    </w:div>
    <w:div w:id="148058245">
      <w:bodyDiv w:val="1"/>
      <w:marLeft w:val="0"/>
      <w:marRight w:val="0"/>
      <w:marTop w:val="0"/>
      <w:marBottom w:val="0"/>
      <w:divBdr>
        <w:top w:val="none" w:sz="0" w:space="0" w:color="auto"/>
        <w:left w:val="none" w:sz="0" w:space="0" w:color="auto"/>
        <w:bottom w:val="none" w:sz="0" w:space="0" w:color="auto"/>
        <w:right w:val="none" w:sz="0" w:space="0" w:color="auto"/>
      </w:divBdr>
    </w:div>
    <w:div w:id="149978482">
      <w:bodyDiv w:val="1"/>
      <w:marLeft w:val="0"/>
      <w:marRight w:val="0"/>
      <w:marTop w:val="0"/>
      <w:marBottom w:val="0"/>
      <w:divBdr>
        <w:top w:val="none" w:sz="0" w:space="0" w:color="auto"/>
        <w:left w:val="none" w:sz="0" w:space="0" w:color="auto"/>
        <w:bottom w:val="none" w:sz="0" w:space="0" w:color="auto"/>
        <w:right w:val="none" w:sz="0" w:space="0" w:color="auto"/>
      </w:divBdr>
    </w:div>
    <w:div w:id="166528591">
      <w:bodyDiv w:val="1"/>
      <w:marLeft w:val="0"/>
      <w:marRight w:val="0"/>
      <w:marTop w:val="0"/>
      <w:marBottom w:val="0"/>
      <w:divBdr>
        <w:top w:val="none" w:sz="0" w:space="0" w:color="auto"/>
        <w:left w:val="none" w:sz="0" w:space="0" w:color="auto"/>
        <w:bottom w:val="none" w:sz="0" w:space="0" w:color="auto"/>
        <w:right w:val="none" w:sz="0" w:space="0" w:color="auto"/>
      </w:divBdr>
    </w:div>
    <w:div w:id="206919634">
      <w:bodyDiv w:val="1"/>
      <w:marLeft w:val="0"/>
      <w:marRight w:val="0"/>
      <w:marTop w:val="0"/>
      <w:marBottom w:val="0"/>
      <w:divBdr>
        <w:top w:val="none" w:sz="0" w:space="0" w:color="auto"/>
        <w:left w:val="none" w:sz="0" w:space="0" w:color="auto"/>
        <w:bottom w:val="none" w:sz="0" w:space="0" w:color="auto"/>
        <w:right w:val="none" w:sz="0" w:space="0" w:color="auto"/>
      </w:divBdr>
    </w:div>
    <w:div w:id="330911530">
      <w:bodyDiv w:val="1"/>
      <w:marLeft w:val="0"/>
      <w:marRight w:val="0"/>
      <w:marTop w:val="0"/>
      <w:marBottom w:val="0"/>
      <w:divBdr>
        <w:top w:val="none" w:sz="0" w:space="0" w:color="auto"/>
        <w:left w:val="none" w:sz="0" w:space="0" w:color="auto"/>
        <w:bottom w:val="none" w:sz="0" w:space="0" w:color="auto"/>
        <w:right w:val="none" w:sz="0" w:space="0" w:color="auto"/>
      </w:divBdr>
    </w:div>
    <w:div w:id="344524515">
      <w:bodyDiv w:val="1"/>
      <w:marLeft w:val="0"/>
      <w:marRight w:val="0"/>
      <w:marTop w:val="0"/>
      <w:marBottom w:val="0"/>
      <w:divBdr>
        <w:top w:val="none" w:sz="0" w:space="0" w:color="auto"/>
        <w:left w:val="none" w:sz="0" w:space="0" w:color="auto"/>
        <w:bottom w:val="none" w:sz="0" w:space="0" w:color="auto"/>
        <w:right w:val="none" w:sz="0" w:space="0" w:color="auto"/>
      </w:divBdr>
    </w:div>
    <w:div w:id="404105921">
      <w:bodyDiv w:val="1"/>
      <w:marLeft w:val="0"/>
      <w:marRight w:val="0"/>
      <w:marTop w:val="0"/>
      <w:marBottom w:val="0"/>
      <w:divBdr>
        <w:top w:val="none" w:sz="0" w:space="0" w:color="auto"/>
        <w:left w:val="none" w:sz="0" w:space="0" w:color="auto"/>
        <w:bottom w:val="none" w:sz="0" w:space="0" w:color="auto"/>
        <w:right w:val="none" w:sz="0" w:space="0" w:color="auto"/>
      </w:divBdr>
    </w:div>
    <w:div w:id="442187002">
      <w:bodyDiv w:val="1"/>
      <w:marLeft w:val="0"/>
      <w:marRight w:val="0"/>
      <w:marTop w:val="0"/>
      <w:marBottom w:val="0"/>
      <w:divBdr>
        <w:top w:val="none" w:sz="0" w:space="0" w:color="auto"/>
        <w:left w:val="none" w:sz="0" w:space="0" w:color="auto"/>
        <w:bottom w:val="none" w:sz="0" w:space="0" w:color="auto"/>
        <w:right w:val="none" w:sz="0" w:space="0" w:color="auto"/>
      </w:divBdr>
    </w:div>
    <w:div w:id="451941061">
      <w:bodyDiv w:val="1"/>
      <w:marLeft w:val="0"/>
      <w:marRight w:val="0"/>
      <w:marTop w:val="0"/>
      <w:marBottom w:val="0"/>
      <w:divBdr>
        <w:top w:val="none" w:sz="0" w:space="0" w:color="auto"/>
        <w:left w:val="none" w:sz="0" w:space="0" w:color="auto"/>
        <w:bottom w:val="none" w:sz="0" w:space="0" w:color="auto"/>
        <w:right w:val="none" w:sz="0" w:space="0" w:color="auto"/>
      </w:divBdr>
    </w:div>
    <w:div w:id="481390332">
      <w:bodyDiv w:val="1"/>
      <w:marLeft w:val="0"/>
      <w:marRight w:val="0"/>
      <w:marTop w:val="0"/>
      <w:marBottom w:val="0"/>
      <w:divBdr>
        <w:top w:val="none" w:sz="0" w:space="0" w:color="auto"/>
        <w:left w:val="none" w:sz="0" w:space="0" w:color="auto"/>
        <w:bottom w:val="none" w:sz="0" w:space="0" w:color="auto"/>
        <w:right w:val="none" w:sz="0" w:space="0" w:color="auto"/>
      </w:divBdr>
    </w:div>
    <w:div w:id="553661692">
      <w:bodyDiv w:val="1"/>
      <w:marLeft w:val="0"/>
      <w:marRight w:val="0"/>
      <w:marTop w:val="0"/>
      <w:marBottom w:val="0"/>
      <w:divBdr>
        <w:top w:val="none" w:sz="0" w:space="0" w:color="auto"/>
        <w:left w:val="none" w:sz="0" w:space="0" w:color="auto"/>
        <w:bottom w:val="none" w:sz="0" w:space="0" w:color="auto"/>
        <w:right w:val="none" w:sz="0" w:space="0" w:color="auto"/>
      </w:divBdr>
    </w:div>
    <w:div w:id="566691882">
      <w:bodyDiv w:val="1"/>
      <w:marLeft w:val="0"/>
      <w:marRight w:val="0"/>
      <w:marTop w:val="0"/>
      <w:marBottom w:val="0"/>
      <w:divBdr>
        <w:top w:val="none" w:sz="0" w:space="0" w:color="auto"/>
        <w:left w:val="none" w:sz="0" w:space="0" w:color="auto"/>
        <w:bottom w:val="none" w:sz="0" w:space="0" w:color="auto"/>
        <w:right w:val="none" w:sz="0" w:space="0" w:color="auto"/>
      </w:divBdr>
    </w:div>
    <w:div w:id="693043479">
      <w:bodyDiv w:val="1"/>
      <w:marLeft w:val="0"/>
      <w:marRight w:val="0"/>
      <w:marTop w:val="0"/>
      <w:marBottom w:val="0"/>
      <w:divBdr>
        <w:top w:val="none" w:sz="0" w:space="0" w:color="auto"/>
        <w:left w:val="none" w:sz="0" w:space="0" w:color="auto"/>
        <w:bottom w:val="none" w:sz="0" w:space="0" w:color="auto"/>
        <w:right w:val="none" w:sz="0" w:space="0" w:color="auto"/>
      </w:divBdr>
    </w:div>
    <w:div w:id="727649113">
      <w:bodyDiv w:val="1"/>
      <w:marLeft w:val="0"/>
      <w:marRight w:val="0"/>
      <w:marTop w:val="0"/>
      <w:marBottom w:val="0"/>
      <w:divBdr>
        <w:top w:val="none" w:sz="0" w:space="0" w:color="auto"/>
        <w:left w:val="none" w:sz="0" w:space="0" w:color="auto"/>
        <w:bottom w:val="none" w:sz="0" w:space="0" w:color="auto"/>
        <w:right w:val="none" w:sz="0" w:space="0" w:color="auto"/>
      </w:divBdr>
    </w:div>
    <w:div w:id="776289639">
      <w:bodyDiv w:val="1"/>
      <w:marLeft w:val="0"/>
      <w:marRight w:val="0"/>
      <w:marTop w:val="0"/>
      <w:marBottom w:val="0"/>
      <w:divBdr>
        <w:top w:val="none" w:sz="0" w:space="0" w:color="auto"/>
        <w:left w:val="none" w:sz="0" w:space="0" w:color="auto"/>
        <w:bottom w:val="none" w:sz="0" w:space="0" w:color="auto"/>
        <w:right w:val="none" w:sz="0" w:space="0" w:color="auto"/>
      </w:divBdr>
    </w:div>
    <w:div w:id="787623690">
      <w:bodyDiv w:val="1"/>
      <w:marLeft w:val="0"/>
      <w:marRight w:val="0"/>
      <w:marTop w:val="0"/>
      <w:marBottom w:val="0"/>
      <w:divBdr>
        <w:top w:val="none" w:sz="0" w:space="0" w:color="auto"/>
        <w:left w:val="none" w:sz="0" w:space="0" w:color="auto"/>
        <w:bottom w:val="none" w:sz="0" w:space="0" w:color="auto"/>
        <w:right w:val="none" w:sz="0" w:space="0" w:color="auto"/>
      </w:divBdr>
    </w:div>
    <w:div w:id="798838831">
      <w:bodyDiv w:val="1"/>
      <w:marLeft w:val="0"/>
      <w:marRight w:val="0"/>
      <w:marTop w:val="0"/>
      <w:marBottom w:val="0"/>
      <w:divBdr>
        <w:top w:val="none" w:sz="0" w:space="0" w:color="auto"/>
        <w:left w:val="none" w:sz="0" w:space="0" w:color="auto"/>
        <w:bottom w:val="none" w:sz="0" w:space="0" w:color="auto"/>
        <w:right w:val="none" w:sz="0" w:space="0" w:color="auto"/>
      </w:divBdr>
    </w:div>
    <w:div w:id="803042005">
      <w:bodyDiv w:val="1"/>
      <w:marLeft w:val="0"/>
      <w:marRight w:val="0"/>
      <w:marTop w:val="0"/>
      <w:marBottom w:val="0"/>
      <w:divBdr>
        <w:top w:val="none" w:sz="0" w:space="0" w:color="auto"/>
        <w:left w:val="none" w:sz="0" w:space="0" w:color="auto"/>
        <w:bottom w:val="none" w:sz="0" w:space="0" w:color="auto"/>
        <w:right w:val="none" w:sz="0" w:space="0" w:color="auto"/>
      </w:divBdr>
    </w:div>
    <w:div w:id="809513229">
      <w:bodyDiv w:val="1"/>
      <w:marLeft w:val="0"/>
      <w:marRight w:val="0"/>
      <w:marTop w:val="0"/>
      <w:marBottom w:val="0"/>
      <w:divBdr>
        <w:top w:val="none" w:sz="0" w:space="0" w:color="auto"/>
        <w:left w:val="none" w:sz="0" w:space="0" w:color="auto"/>
        <w:bottom w:val="none" w:sz="0" w:space="0" w:color="auto"/>
        <w:right w:val="none" w:sz="0" w:space="0" w:color="auto"/>
      </w:divBdr>
    </w:div>
    <w:div w:id="818956320">
      <w:bodyDiv w:val="1"/>
      <w:marLeft w:val="0"/>
      <w:marRight w:val="0"/>
      <w:marTop w:val="0"/>
      <w:marBottom w:val="0"/>
      <w:divBdr>
        <w:top w:val="none" w:sz="0" w:space="0" w:color="auto"/>
        <w:left w:val="none" w:sz="0" w:space="0" w:color="auto"/>
        <w:bottom w:val="none" w:sz="0" w:space="0" w:color="auto"/>
        <w:right w:val="none" w:sz="0" w:space="0" w:color="auto"/>
      </w:divBdr>
    </w:div>
    <w:div w:id="827328686">
      <w:bodyDiv w:val="1"/>
      <w:marLeft w:val="0"/>
      <w:marRight w:val="0"/>
      <w:marTop w:val="0"/>
      <w:marBottom w:val="0"/>
      <w:divBdr>
        <w:top w:val="none" w:sz="0" w:space="0" w:color="auto"/>
        <w:left w:val="none" w:sz="0" w:space="0" w:color="auto"/>
        <w:bottom w:val="none" w:sz="0" w:space="0" w:color="auto"/>
        <w:right w:val="none" w:sz="0" w:space="0" w:color="auto"/>
      </w:divBdr>
    </w:div>
    <w:div w:id="879827686">
      <w:bodyDiv w:val="1"/>
      <w:marLeft w:val="0"/>
      <w:marRight w:val="0"/>
      <w:marTop w:val="0"/>
      <w:marBottom w:val="0"/>
      <w:divBdr>
        <w:top w:val="none" w:sz="0" w:space="0" w:color="auto"/>
        <w:left w:val="none" w:sz="0" w:space="0" w:color="auto"/>
        <w:bottom w:val="none" w:sz="0" w:space="0" w:color="auto"/>
        <w:right w:val="none" w:sz="0" w:space="0" w:color="auto"/>
      </w:divBdr>
    </w:div>
    <w:div w:id="895044343">
      <w:bodyDiv w:val="1"/>
      <w:marLeft w:val="0"/>
      <w:marRight w:val="0"/>
      <w:marTop w:val="0"/>
      <w:marBottom w:val="0"/>
      <w:divBdr>
        <w:top w:val="none" w:sz="0" w:space="0" w:color="auto"/>
        <w:left w:val="none" w:sz="0" w:space="0" w:color="auto"/>
        <w:bottom w:val="none" w:sz="0" w:space="0" w:color="auto"/>
        <w:right w:val="none" w:sz="0" w:space="0" w:color="auto"/>
      </w:divBdr>
    </w:div>
    <w:div w:id="912546434">
      <w:bodyDiv w:val="1"/>
      <w:marLeft w:val="0"/>
      <w:marRight w:val="0"/>
      <w:marTop w:val="0"/>
      <w:marBottom w:val="0"/>
      <w:divBdr>
        <w:top w:val="none" w:sz="0" w:space="0" w:color="auto"/>
        <w:left w:val="none" w:sz="0" w:space="0" w:color="auto"/>
        <w:bottom w:val="none" w:sz="0" w:space="0" w:color="auto"/>
        <w:right w:val="none" w:sz="0" w:space="0" w:color="auto"/>
      </w:divBdr>
    </w:div>
    <w:div w:id="924001325">
      <w:bodyDiv w:val="1"/>
      <w:marLeft w:val="0"/>
      <w:marRight w:val="0"/>
      <w:marTop w:val="0"/>
      <w:marBottom w:val="0"/>
      <w:divBdr>
        <w:top w:val="none" w:sz="0" w:space="0" w:color="auto"/>
        <w:left w:val="none" w:sz="0" w:space="0" w:color="auto"/>
        <w:bottom w:val="none" w:sz="0" w:space="0" w:color="auto"/>
        <w:right w:val="none" w:sz="0" w:space="0" w:color="auto"/>
      </w:divBdr>
    </w:div>
    <w:div w:id="997655633">
      <w:bodyDiv w:val="1"/>
      <w:marLeft w:val="0"/>
      <w:marRight w:val="0"/>
      <w:marTop w:val="0"/>
      <w:marBottom w:val="0"/>
      <w:divBdr>
        <w:top w:val="none" w:sz="0" w:space="0" w:color="auto"/>
        <w:left w:val="none" w:sz="0" w:space="0" w:color="auto"/>
        <w:bottom w:val="none" w:sz="0" w:space="0" w:color="auto"/>
        <w:right w:val="none" w:sz="0" w:space="0" w:color="auto"/>
      </w:divBdr>
    </w:div>
    <w:div w:id="1165244467">
      <w:bodyDiv w:val="1"/>
      <w:marLeft w:val="0"/>
      <w:marRight w:val="0"/>
      <w:marTop w:val="0"/>
      <w:marBottom w:val="0"/>
      <w:divBdr>
        <w:top w:val="none" w:sz="0" w:space="0" w:color="auto"/>
        <w:left w:val="none" w:sz="0" w:space="0" w:color="auto"/>
        <w:bottom w:val="none" w:sz="0" w:space="0" w:color="auto"/>
        <w:right w:val="none" w:sz="0" w:space="0" w:color="auto"/>
      </w:divBdr>
    </w:div>
    <w:div w:id="1176460383">
      <w:bodyDiv w:val="1"/>
      <w:marLeft w:val="0"/>
      <w:marRight w:val="0"/>
      <w:marTop w:val="0"/>
      <w:marBottom w:val="0"/>
      <w:divBdr>
        <w:top w:val="none" w:sz="0" w:space="0" w:color="auto"/>
        <w:left w:val="none" w:sz="0" w:space="0" w:color="auto"/>
        <w:bottom w:val="none" w:sz="0" w:space="0" w:color="auto"/>
        <w:right w:val="none" w:sz="0" w:space="0" w:color="auto"/>
      </w:divBdr>
    </w:div>
    <w:div w:id="1183011297">
      <w:bodyDiv w:val="1"/>
      <w:marLeft w:val="0"/>
      <w:marRight w:val="0"/>
      <w:marTop w:val="0"/>
      <w:marBottom w:val="0"/>
      <w:divBdr>
        <w:top w:val="none" w:sz="0" w:space="0" w:color="auto"/>
        <w:left w:val="none" w:sz="0" w:space="0" w:color="auto"/>
        <w:bottom w:val="none" w:sz="0" w:space="0" w:color="auto"/>
        <w:right w:val="none" w:sz="0" w:space="0" w:color="auto"/>
      </w:divBdr>
    </w:div>
    <w:div w:id="1258712992">
      <w:bodyDiv w:val="1"/>
      <w:marLeft w:val="0"/>
      <w:marRight w:val="0"/>
      <w:marTop w:val="0"/>
      <w:marBottom w:val="0"/>
      <w:divBdr>
        <w:top w:val="none" w:sz="0" w:space="0" w:color="auto"/>
        <w:left w:val="none" w:sz="0" w:space="0" w:color="auto"/>
        <w:bottom w:val="none" w:sz="0" w:space="0" w:color="auto"/>
        <w:right w:val="none" w:sz="0" w:space="0" w:color="auto"/>
      </w:divBdr>
    </w:div>
    <w:div w:id="1270309383">
      <w:bodyDiv w:val="1"/>
      <w:marLeft w:val="0"/>
      <w:marRight w:val="0"/>
      <w:marTop w:val="0"/>
      <w:marBottom w:val="0"/>
      <w:divBdr>
        <w:top w:val="none" w:sz="0" w:space="0" w:color="auto"/>
        <w:left w:val="none" w:sz="0" w:space="0" w:color="auto"/>
        <w:bottom w:val="none" w:sz="0" w:space="0" w:color="auto"/>
        <w:right w:val="none" w:sz="0" w:space="0" w:color="auto"/>
      </w:divBdr>
    </w:div>
    <w:div w:id="1298998422">
      <w:bodyDiv w:val="1"/>
      <w:marLeft w:val="0"/>
      <w:marRight w:val="0"/>
      <w:marTop w:val="0"/>
      <w:marBottom w:val="0"/>
      <w:divBdr>
        <w:top w:val="none" w:sz="0" w:space="0" w:color="auto"/>
        <w:left w:val="none" w:sz="0" w:space="0" w:color="auto"/>
        <w:bottom w:val="none" w:sz="0" w:space="0" w:color="auto"/>
        <w:right w:val="none" w:sz="0" w:space="0" w:color="auto"/>
      </w:divBdr>
    </w:div>
    <w:div w:id="1346325669">
      <w:bodyDiv w:val="1"/>
      <w:marLeft w:val="0"/>
      <w:marRight w:val="0"/>
      <w:marTop w:val="0"/>
      <w:marBottom w:val="0"/>
      <w:divBdr>
        <w:top w:val="none" w:sz="0" w:space="0" w:color="auto"/>
        <w:left w:val="none" w:sz="0" w:space="0" w:color="auto"/>
        <w:bottom w:val="none" w:sz="0" w:space="0" w:color="auto"/>
        <w:right w:val="none" w:sz="0" w:space="0" w:color="auto"/>
      </w:divBdr>
    </w:div>
    <w:div w:id="1355838058">
      <w:bodyDiv w:val="1"/>
      <w:marLeft w:val="0"/>
      <w:marRight w:val="0"/>
      <w:marTop w:val="0"/>
      <w:marBottom w:val="0"/>
      <w:divBdr>
        <w:top w:val="none" w:sz="0" w:space="0" w:color="auto"/>
        <w:left w:val="none" w:sz="0" w:space="0" w:color="auto"/>
        <w:bottom w:val="none" w:sz="0" w:space="0" w:color="auto"/>
        <w:right w:val="none" w:sz="0" w:space="0" w:color="auto"/>
      </w:divBdr>
    </w:div>
    <w:div w:id="1365322721">
      <w:bodyDiv w:val="1"/>
      <w:marLeft w:val="0"/>
      <w:marRight w:val="0"/>
      <w:marTop w:val="0"/>
      <w:marBottom w:val="0"/>
      <w:divBdr>
        <w:top w:val="none" w:sz="0" w:space="0" w:color="auto"/>
        <w:left w:val="none" w:sz="0" w:space="0" w:color="auto"/>
        <w:bottom w:val="none" w:sz="0" w:space="0" w:color="auto"/>
        <w:right w:val="none" w:sz="0" w:space="0" w:color="auto"/>
      </w:divBdr>
    </w:div>
    <w:div w:id="1391996705">
      <w:bodyDiv w:val="1"/>
      <w:marLeft w:val="0"/>
      <w:marRight w:val="0"/>
      <w:marTop w:val="0"/>
      <w:marBottom w:val="0"/>
      <w:divBdr>
        <w:top w:val="none" w:sz="0" w:space="0" w:color="auto"/>
        <w:left w:val="none" w:sz="0" w:space="0" w:color="auto"/>
        <w:bottom w:val="none" w:sz="0" w:space="0" w:color="auto"/>
        <w:right w:val="none" w:sz="0" w:space="0" w:color="auto"/>
      </w:divBdr>
    </w:div>
    <w:div w:id="1399789333">
      <w:bodyDiv w:val="1"/>
      <w:marLeft w:val="0"/>
      <w:marRight w:val="0"/>
      <w:marTop w:val="0"/>
      <w:marBottom w:val="0"/>
      <w:divBdr>
        <w:top w:val="none" w:sz="0" w:space="0" w:color="auto"/>
        <w:left w:val="none" w:sz="0" w:space="0" w:color="auto"/>
        <w:bottom w:val="none" w:sz="0" w:space="0" w:color="auto"/>
        <w:right w:val="none" w:sz="0" w:space="0" w:color="auto"/>
      </w:divBdr>
    </w:div>
    <w:div w:id="1440026489">
      <w:bodyDiv w:val="1"/>
      <w:marLeft w:val="0"/>
      <w:marRight w:val="0"/>
      <w:marTop w:val="0"/>
      <w:marBottom w:val="0"/>
      <w:divBdr>
        <w:top w:val="none" w:sz="0" w:space="0" w:color="auto"/>
        <w:left w:val="none" w:sz="0" w:space="0" w:color="auto"/>
        <w:bottom w:val="none" w:sz="0" w:space="0" w:color="auto"/>
        <w:right w:val="none" w:sz="0" w:space="0" w:color="auto"/>
      </w:divBdr>
    </w:div>
    <w:div w:id="1544172401">
      <w:bodyDiv w:val="1"/>
      <w:marLeft w:val="0"/>
      <w:marRight w:val="0"/>
      <w:marTop w:val="0"/>
      <w:marBottom w:val="0"/>
      <w:divBdr>
        <w:top w:val="none" w:sz="0" w:space="0" w:color="auto"/>
        <w:left w:val="none" w:sz="0" w:space="0" w:color="auto"/>
        <w:bottom w:val="none" w:sz="0" w:space="0" w:color="auto"/>
        <w:right w:val="none" w:sz="0" w:space="0" w:color="auto"/>
      </w:divBdr>
    </w:div>
    <w:div w:id="1544251169">
      <w:bodyDiv w:val="1"/>
      <w:marLeft w:val="0"/>
      <w:marRight w:val="0"/>
      <w:marTop w:val="0"/>
      <w:marBottom w:val="0"/>
      <w:divBdr>
        <w:top w:val="none" w:sz="0" w:space="0" w:color="auto"/>
        <w:left w:val="none" w:sz="0" w:space="0" w:color="auto"/>
        <w:bottom w:val="none" w:sz="0" w:space="0" w:color="auto"/>
        <w:right w:val="none" w:sz="0" w:space="0" w:color="auto"/>
      </w:divBdr>
    </w:div>
    <w:div w:id="1546285533">
      <w:bodyDiv w:val="1"/>
      <w:marLeft w:val="0"/>
      <w:marRight w:val="0"/>
      <w:marTop w:val="0"/>
      <w:marBottom w:val="0"/>
      <w:divBdr>
        <w:top w:val="none" w:sz="0" w:space="0" w:color="auto"/>
        <w:left w:val="none" w:sz="0" w:space="0" w:color="auto"/>
        <w:bottom w:val="none" w:sz="0" w:space="0" w:color="auto"/>
        <w:right w:val="none" w:sz="0" w:space="0" w:color="auto"/>
      </w:divBdr>
    </w:div>
    <w:div w:id="1562521169">
      <w:bodyDiv w:val="1"/>
      <w:marLeft w:val="0"/>
      <w:marRight w:val="0"/>
      <w:marTop w:val="0"/>
      <w:marBottom w:val="0"/>
      <w:divBdr>
        <w:top w:val="none" w:sz="0" w:space="0" w:color="auto"/>
        <w:left w:val="none" w:sz="0" w:space="0" w:color="auto"/>
        <w:bottom w:val="none" w:sz="0" w:space="0" w:color="auto"/>
        <w:right w:val="none" w:sz="0" w:space="0" w:color="auto"/>
      </w:divBdr>
    </w:div>
    <w:div w:id="1666862441">
      <w:bodyDiv w:val="1"/>
      <w:marLeft w:val="0"/>
      <w:marRight w:val="0"/>
      <w:marTop w:val="0"/>
      <w:marBottom w:val="0"/>
      <w:divBdr>
        <w:top w:val="none" w:sz="0" w:space="0" w:color="auto"/>
        <w:left w:val="none" w:sz="0" w:space="0" w:color="auto"/>
        <w:bottom w:val="none" w:sz="0" w:space="0" w:color="auto"/>
        <w:right w:val="none" w:sz="0" w:space="0" w:color="auto"/>
      </w:divBdr>
    </w:div>
    <w:div w:id="1679044183">
      <w:bodyDiv w:val="1"/>
      <w:marLeft w:val="0"/>
      <w:marRight w:val="0"/>
      <w:marTop w:val="0"/>
      <w:marBottom w:val="0"/>
      <w:divBdr>
        <w:top w:val="none" w:sz="0" w:space="0" w:color="auto"/>
        <w:left w:val="none" w:sz="0" w:space="0" w:color="auto"/>
        <w:bottom w:val="none" w:sz="0" w:space="0" w:color="auto"/>
        <w:right w:val="none" w:sz="0" w:space="0" w:color="auto"/>
      </w:divBdr>
    </w:div>
    <w:div w:id="1812408465">
      <w:bodyDiv w:val="1"/>
      <w:marLeft w:val="0"/>
      <w:marRight w:val="0"/>
      <w:marTop w:val="0"/>
      <w:marBottom w:val="0"/>
      <w:divBdr>
        <w:top w:val="none" w:sz="0" w:space="0" w:color="auto"/>
        <w:left w:val="none" w:sz="0" w:space="0" w:color="auto"/>
        <w:bottom w:val="none" w:sz="0" w:space="0" w:color="auto"/>
        <w:right w:val="none" w:sz="0" w:space="0" w:color="auto"/>
      </w:divBdr>
    </w:div>
    <w:div w:id="1832985297">
      <w:bodyDiv w:val="1"/>
      <w:marLeft w:val="0"/>
      <w:marRight w:val="0"/>
      <w:marTop w:val="0"/>
      <w:marBottom w:val="0"/>
      <w:divBdr>
        <w:top w:val="none" w:sz="0" w:space="0" w:color="auto"/>
        <w:left w:val="none" w:sz="0" w:space="0" w:color="auto"/>
        <w:bottom w:val="none" w:sz="0" w:space="0" w:color="auto"/>
        <w:right w:val="none" w:sz="0" w:space="0" w:color="auto"/>
      </w:divBdr>
    </w:div>
    <w:div w:id="1910070979">
      <w:bodyDiv w:val="1"/>
      <w:marLeft w:val="0"/>
      <w:marRight w:val="0"/>
      <w:marTop w:val="0"/>
      <w:marBottom w:val="0"/>
      <w:divBdr>
        <w:top w:val="none" w:sz="0" w:space="0" w:color="auto"/>
        <w:left w:val="none" w:sz="0" w:space="0" w:color="auto"/>
        <w:bottom w:val="none" w:sz="0" w:space="0" w:color="auto"/>
        <w:right w:val="none" w:sz="0" w:space="0" w:color="auto"/>
      </w:divBdr>
    </w:div>
    <w:div w:id="1913588676">
      <w:bodyDiv w:val="1"/>
      <w:marLeft w:val="0"/>
      <w:marRight w:val="0"/>
      <w:marTop w:val="0"/>
      <w:marBottom w:val="0"/>
      <w:divBdr>
        <w:top w:val="none" w:sz="0" w:space="0" w:color="auto"/>
        <w:left w:val="none" w:sz="0" w:space="0" w:color="auto"/>
        <w:bottom w:val="none" w:sz="0" w:space="0" w:color="auto"/>
        <w:right w:val="none" w:sz="0" w:space="0" w:color="auto"/>
      </w:divBdr>
    </w:div>
    <w:div w:id="1931816406">
      <w:bodyDiv w:val="1"/>
      <w:marLeft w:val="0"/>
      <w:marRight w:val="0"/>
      <w:marTop w:val="0"/>
      <w:marBottom w:val="0"/>
      <w:divBdr>
        <w:top w:val="none" w:sz="0" w:space="0" w:color="auto"/>
        <w:left w:val="none" w:sz="0" w:space="0" w:color="auto"/>
        <w:bottom w:val="none" w:sz="0" w:space="0" w:color="auto"/>
        <w:right w:val="none" w:sz="0" w:space="0" w:color="auto"/>
      </w:divBdr>
    </w:div>
    <w:div w:id="1939019815">
      <w:bodyDiv w:val="1"/>
      <w:marLeft w:val="0"/>
      <w:marRight w:val="0"/>
      <w:marTop w:val="0"/>
      <w:marBottom w:val="0"/>
      <w:divBdr>
        <w:top w:val="none" w:sz="0" w:space="0" w:color="auto"/>
        <w:left w:val="none" w:sz="0" w:space="0" w:color="auto"/>
        <w:bottom w:val="none" w:sz="0" w:space="0" w:color="auto"/>
        <w:right w:val="none" w:sz="0" w:space="0" w:color="auto"/>
      </w:divBdr>
    </w:div>
    <w:div w:id="2083140148">
      <w:bodyDiv w:val="1"/>
      <w:marLeft w:val="0"/>
      <w:marRight w:val="0"/>
      <w:marTop w:val="0"/>
      <w:marBottom w:val="0"/>
      <w:divBdr>
        <w:top w:val="none" w:sz="0" w:space="0" w:color="auto"/>
        <w:left w:val="none" w:sz="0" w:space="0" w:color="auto"/>
        <w:bottom w:val="none" w:sz="0" w:space="0" w:color="auto"/>
        <w:right w:val="none" w:sz="0" w:space="0" w:color="auto"/>
      </w:divBdr>
    </w:div>
    <w:div w:id="2112774175">
      <w:bodyDiv w:val="1"/>
      <w:marLeft w:val="0"/>
      <w:marRight w:val="0"/>
      <w:marTop w:val="0"/>
      <w:marBottom w:val="0"/>
      <w:divBdr>
        <w:top w:val="none" w:sz="0" w:space="0" w:color="auto"/>
        <w:left w:val="none" w:sz="0" w:space="0" w:color="auto"/>
        <w:bottom w:val="none" w:sz="0" w:space="0" w:color="auto"/>
        <w:right w:val="none" w:sz="0" w:space="0" w:color="auto"/>
      </w:divBdr>
    </w:div>
    <w:div w:id="2121800497">
      <w:bodyDiv w:val="1"/>
      <w:marLeft w:val="0"/>
      <w:marRight w:val="0"/>
      <w:marTop w:val="0"/>
      <w:marBottom w:val="0"/>
      <w:divBdr>
        <w:top w:val="none" w:sz="0" w:space="0" w:color="auto"/>
        <w:left w:val="none" w:sz="0" w:space="0" w:color="auto"/>
        <w:bottom w:val="none" w:sz="0" w:space="0" w:color="auto"/>
        <w:right w:val="none" w:sz="0" w:space="0" w:color="auto"/>
      </w:divBdr>
    </w:div>
    <w:div w:id="2140873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Gallery">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Pet20</b:Tag>
    <b:SourceType>InternetSite</b:SourceType>
    <b:Guid>{23C7A3A0-1777-4DC7-9B1B-5AD915093E35}</b:Guid>
    <b:Author>
      <b:Author>
        <b:NameList>
          <b:Person>
            <b:Last>Pettit</b:Last>
            <b:First>M.</b:First>
          </b:Person>
        </b:NameList>
      </b:Author>
    </b:Author>
    <b:Title>lucemiconsulting.co.uk</b:Title>
    <b:Year>2020</b:Year>
    <b:YearAccessed>2022</b:YearAccessed>
    <b:MonthAccessed>july</b:MonthAccessed>
    <b:DayAccessed>24</b:DayAccessed>
    <b:URL>https://lucemiconsulting.co.uk/benefits-of-time-management/</b:URL>
    <b:RefOrder>6</b:RefOrder>
  </b:Source>
  <b:Source>
    <b:Tag>ski22</b:Tag>
    <b:SourceType>InternetSite</b:SourceType>
    <b:Guid>{A821E900-E3D1-4500-A83E-99040CB7225C}</b:Guid>
    <b:Author>
      <b:Author>
        <b:NameList>
          <b:Person>
            <b:Last>skillsyouneed</b:Last>
          </b:Person>
        </b:NameList>
      </b:Author>
    </b:Author>
    <b:Title>skillsyouneed.com</b:Title>
    <b:YearAccessed>2022</b:YearAccessed>
    <b:MonthAccessed>july</b:MonthAccessed>
    <b:DayAccessed>25</b:DayAccessed>
    <b:URL>https://www.skillsyouneed.com/write/academic-writing.html</b:URL>
    <b:RefOrder>3</b:RefOrder>
  </b:Source>
  <b:Source>
    <b:Tag>wor22</b:Tag>
    <b:SourceType>InternetSite</b:SourceType>
    <b:Guid>{530B806A-A12C-489D-BEC9-FE758F335F01}</b:Guid>
    <b:Title>wordy.com</b:Title>
    <b:Author>
      <b:Author>
        <b:NameList>
          <b:Person>
            <b:Last>wordy</b:Last>
          </b:Person>
        </b:NameList>
      </b:Author>
    </b:Author>
    <b:YearAccessed>2022</b:YearAccessed>
    <b:MonthAccessed>july</b:MonthAccessed>
    <b:DayAccessed>25</b:DayAccessed>
    <b:URL>https://www.wordy.com/writers-workshop/skills-required-academic-writing/</b:URL>
    <b:RefOrder>4</b:RefOrder>
  </b:Source>
  <b:Source>
    <b:Tag>Bri17</b:Tag>
    <b:SourceType>Book</b:SourceType>
    <b:Guid>{723D9F0D-6453-4DC4-90DA-03C1A3C660B5}</b:Guid>
    <b:Title>Eat That Frog</b:Title>
    <b:Year>2017</b:Year>
    <b:Author>
      <b:Author>
        <b:NameList>
          <b:Person>
            <b:Last>Tracy</b:Last>
            <b:First>Brian</b:First>
          </b:Person>
        </b:NameList>
      </b:Author>
    </b:Author>
    <b:City>Oakland</b:City>
    <b:Publisher>Berrett-Koehler Publishers</b:Publisher>
    <b:Edition>3rd </b:Edition>
    <b:RefOrder>2</b:RefOrder>
  </b:Source>
  <b:Source>
    <b:Tag>Cot13</b:Tag>
    <b:SourceType>Book</b:SourceType>
    <b:Guid>{F743A450-7DA8-4A45-8E5D-E21F7487F0F2}</b:Guid>
    <b:Author>
      <b:Author>
        <b:NameList>
          <b:Person>
            <b:Last>Cottrell</b:Last>
            <b:First>S.</b:First>
          </b:Person>
        </b:NameList>
      </b:Author>
      <b:Editor>
        <b:NameList>
          <b:Person>
            <b:Last>4th</b:Last>
          </b:Person>
        </b:NameList>
      </b:Editor>
    </b:Author>
    <b:Year>2013</b:Year>
    <b:BookTitle>The Study Skills Handbook</b:BookTitle>
    <b:Pages>1-51</b:Pages>
    <b:City>Basingstoke</b:City>
    <b:Publisher>Palgrave Macmillan LTD.</b:Publisher>
    <b:Title>The study skills handbook</b:Title>
    <b:Edition>4th</b:Edition>
    <b:RefOrder>1</b:RefOrder>
  </b:Source>
  <b:Source>
    <b:Tag>Smi21</b:Tag>
    <b:SourceType>InternetSite</b:SourceType>
    <b:Guid>{23137A3D-21FF-421E-8CBB-D529DA489A9E}</b:Guid>
    <b:Author>
      <b:Author>
        <b:NameList>
          <b:Person>
            <b:Last>Smith</b:Last>
            <b:First>Jemma</b:First>
          </b:Person>
        </b:NameList>
      </b:Author>
    </b:Author>
    <b:Title>prospects.ac.uk</b:Title>
    <b:Year>April 2021</b:Year>
    <b:YearAccessed>2022</b:YearAccessed>
    <b:MonthAccessed>July</b:MonthAccessed>
    <b:DayAccessed>31</b:DayAccessed>
    <b:URL>https://www.prospects.ac.uk/careers-advice/cvs-and-cover-letters/how-to-write-a-cv</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34F1A4-7586-4443-B615-F3A0BB024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TotalTime>
  <Pages>6</Pages>
  <Words>1728</Words>
  <Characters>9852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Academic and Employability Skills: BMSW4001</vt:lpstr>
    </vt:vector>
  </TitlesOfParts>
  <Company/>
  <LinksUpToDate>false</LinksUpToDate>
  <CharactersWithSpaces>11557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dc:title>
  <dc:subject/>
  <dc:creator>сергей камбуров</dc:creator>
  <cp:keywords/>
  <dc:description/>
  <cp:lastModifiedBy>сергей камбуров</cp:lastModifiedBy>
  <cp:revision>16</cp:revision>
  <dcterms:created xsi:type="dcterms:W3CDTF">2022-07-18T19:16:00Z</dcterms:created>
  <dcterms:modified xsi:type="dcterms:W3CDTF">2023-01-01T16:37:00Z</dcterms:modified>
</cp:coreProperties>
</file>