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3D2DAD">
              <w:rPr>
                <w:rFonts w:ascii="Arial" w:hAnsi="Arial" w:cs="Arial"/>
                <w:b/>
                <w:bCs/>
                <w:sz w:val="22"/>
                <w:szCs w:val="22"/>
                <w:lang w:val="en-GB"/>
              </w:rPr>
              <w:t xml:space="preserve">  2020-2021</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3D2DAD">
              <w:rPr>
                <w:rFonts w:ascii="Arial" w:hAnsi="Arial" w:cs="Arial"/>
                <w:b/>
                <w:sz w:val="22"/>
                <w:szCs w:val="22"/>
                <w:lang w:val="en-GB"/>
              </w:rPr>
              <w:t>Materials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3D2DAD">
              <w:rPr>
                <w:rFonts w:ascii="Arial" w:hAnsi="Arial" w:cs="Arial"/>
                <w:b/>
                <w:sz w:val="22"/>
                <w:szCs w:val="22"/>
                <w:lang w:val="en-GB"/>
              </w:rPr>
              <w:t xml:space="preserve">  PSDM4003</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2548EF">
              <w:rPr>
                <w:rFonts w:ascii="Arial" w:hAnsi="Arial" w:cs="Arial"/>
                <w:sz w:val="22"/>
                <w:szCs w:val="22"/>
                <w:lang w:val="en-GB"/>
              </w:rPr>
              <w:t xml:space="preserve">  Four</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2548EF">
              <w:rPr>
                <w:rFonts w:ascii="Arial" w:hAnsi="Arial" w:cs="Arial"/>
                <w:sz w:val="22"/>
                <w:szCs w:val="22"/>
                <w:lang w:val="en-GB"/>
              </w:rPr>
              <w:t>Two</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2548EF" w:rsidRDefault="002548EF" w:rsidP="00F04850">
            <w:pPr>
              <w:jc w:val="both"/>
              <w:rPr>
                <w:rFonts w:ascii="Arial" w:hAnsi="Arial" w:cs="Arial"/>
                <w:sz w:val="22"/>
                <w:szCs w:val="22"/>
                <w:lang w:val="en-GB"/>
              </w:rPr>
            </w:pPr>
            <w:r>
              <w:rPr>
                <w:rFonts w:ascii="Arial" w:hAnsi="Arial" w:cs="Arial"/>
                <w:sz w:val="22"/>
                <w:szCs w:val="22"/>
                <w:lang w:val="en-GB"/>
              </w:rPr>
              <w:t>One student agrees or definitely agrees to all questions</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2548EF" w:rsidRDefault="002548EF" w:rsidP="00F04850">
            <w:pPr>
              <w:jc w:val="both"/>
              <w:rPr>
                <w:rFonts w:ascii="Arial" w:hAnsi="Arial" w:cs="Arial"/>
                <w:sz w:val="22"/>
                <w:szCs w:val="22"/>
                <w:lang w:val="en-GB"/>
              </w:rPr>
            </w:pPr>
          </w:p>
          <w:p w:rsidR="002548EF" w:rsidRPr="004E3B2D" w:rsidRDefault="002548EF" w:rsidP="00F04850">
            <w:pPr>
              <w:jc w:val="both"/>
              <w:rPr>
                <w:rFonts w:ascii="Arial" w:hAnsi="Arial" w:cs="Arial"/>
                <w:sz w:val="22"/>
                <w:szCs w:val="22"/>
                <w:lang w:val="en-GB"/>
              </w:rPr>
            </w:pPr>
            <w:r>
              <w:rPr>
                <w:rFonts w:ascii="Arial" w:hAnsi="Arial" w:cs="Arial"/>
                <w:sz w:val="22"/>
                <w:szCs w:val="22"/>
                <w:lang w:val="en-GB"/>
              </w:rPr>
              <w:t>One student disagrees or mostly disagrees to most questions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2548EF" w:rsidRPr="002548EF" w:rsidRDefault="002548EF" w:rsidP="00F04850">
            <w:pPr>
              <w:jc w:val="both"/>
              <w:rPr>
                <w:rFonts w:ascii="Arial" w:hAnsi="Arial" w:cs="Arial"/>
                <w:sz w:val="22"/>
                <w:szCs w:val="22"/>
                <w:lang w:val="en-GB"/>
              </w:rPr>
            </w:pPr>
            <w:r w:rsidRPr="002548EF">
              <w:rPr>
                <w:rFonts w:ascii="Arial" w:hAnsi="Arial" w:cs="Arial"/>
                <w:sz w:val="22"/>
                <w:szCs w:val="22"/>
                <w:lang w:val="en-GB"/>
              </w:rPr>
              <w:t>Module perception is clearly an individual and person</w:t>
            </w:r>
            <w:r>
              <w:rPr>
                <w:rFonts w:ascii="Arial" w:hAnsi="Arial" w:cs="Arial"/>
                <w:sz w:val="22"/>
                <w:szCs w:val="22"/>
                <w:lang w:val="en-GB"/>
              </w:rPr>
              <w:t>al thing.</w:t>
            </w:r>
            <w:r w:rsidR="00413951">
              <w:rPr>
                <w:rFonts w:ascii="Arial" w:hAnsi="Arial" w:cs="Arial"/>
                <w:sz w:val="22"/>
                <w:szCs w:val="22"/>
                <w:lang w:val="en-GB"/>
              </w:rPr>
              <w:t xml:space="preserve"> It has been a most unusual year in terms of remote module delivery. The delivery is made more difficult by not being able to meet learners face to face. Overall results indicate that learning took place across the entire student cadre fo</w:t>
            </w:r>
            <w:r w:rsidR="00C61207">
              <w:rPr>
                <w:rFonts w:ascii="Arial" w:hAnsi="Arial" w:cs="Arial"/>
                <w:sz w:val="22"/>
                <w:szCs w:val="22"/>
                <w:lang w:val="en-GB"/>
              </w:rPr>
              <w:t>r</w:t>
            </w:r>
            <w:r w:rsidR="00413951">
              <w:rPr>
                <w:rFonts w:ascii="Arial" w:hAnsi="Arial" w:cs="Arial"/>
                <w:sz w:val="22"/>
                <w:szCs w:val="22"/>
                <w:lang w:val="en-GB"/>
              </w:rPr>
              <w:t xml:space="preserve"> this </w:t>
            </w:r>
            <w:r w:rsidR="00C61207">
              <w:rPr>
                <w:rFonts w:ascii="Arial" w:hAnsi="Arial" w:cs="Arial"/>
                <w:sz w:val="22"/>
                <w:szCs w:val="22"/>
                <w:lang w:val="en-GB"/>
              </w:rPr>
              <w:t>m</w:t>
            </w:r>
            <w:r w:rsidR="00413951">
              <w:rPr>
                <w:rFonts w:ascii="Arial" w:hAnsi="Arial" w:cs="Arial"/>
                <w:sz w:val="22"/>
                <w:szCs w:val="22"/>
                <w:lang w:val="en-GB"/>
              </w:rPr>
              <w:t>odule.</w:t>
            </w:r>
          </w:p>
          <w:p w:rsidR="00E713B8" w:rsidRPr="002548EF" w:rsidRDefault="00E713B8" w:rsidP="00F04850">
            <w:pPr>
              <w:jc w:val="both"/>
              <w:rPr>
                <w:rFonts w:ascii="Arial" w:hAnsi="Arial" w:cs="Arial"/>
                <w:sz w:val="22"/>
                <w:szCs w:val="22"/>
                <w:lang w:val="en-GB"/>
              </w:rPr>
            </w:pPr>
          </w:p>
          <w:p w:rsidR="00E713B8" w:rsidRPr="002548EF" w:rsidRDefault="00E713B8" w:rsidP="00F04850">
            <w:pPr>
              <w:jc w:val="both"/>
              <w:rPr>
                <w:rFonts w:ascii="Arial" w:hAnsi="Arial" w:cs="Arial"/>
                <w:sz w:val="22"/>
                <w:szCs w:val="22"/>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CB60C7" w:rsidP="00F04850">
            <w:pPr>
              <w:jc w:val="both"/>
              <w:rPr>
                <w:rFonts w:ascii="Arial" w:hAnsi="Arial" w:cs="Arial"/>
                <w:sz w:val="22"/>
                <w:szCs w:val="22"/>
                <w:lang w:val="en-GB"/>
              </w:rPr>
            </w:pPr>
            <w:r>
              <w:rPr>
                <w:rFonts w:ascii="Arial" w:hAnsi="Arial" w:cs="Arial"/>
                <w:sz w:val="22"/>
                <w:szCs w:val="22"/>
                <w:lang w:val="en-GB"/>
              </w:rPr>
              <w:t xml:space="preserve">  </w:t>
            </w:r>
            <w:r w:rsidR="00F04850"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00F04850"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551546" w:rsidRDefault="00551546" w:rsidP="00F04850">
            <w:pPr>
              <w:jc w:val="both"/>
              <w:rPr>
                <w:rFonts w:ascii="Arial" w:hAnsi="Arial" w:cs="Arial"/>
                <w:sz w:val="22"/>
                <w:szCs w:val="22"/>
                <w:lang w:val="en-GB"/>
              </w:rPr>
            </w:pPr>
          </w:p>
          <w:p w:rsidR="00413951" w:rsidRDefault="00551546" w:rsidP="00F04850">
            <w:pPr>
              <w:jc w:val="both"/>
              <w:rPr>
                <w:rFonts w:ascii="Arial" w:hAnsi="Arial" w:cs="Arial"/>
                <w:sz w:val="22"/>
                <w:szCs w:val="22"/>
                <w:lang w:val="en-GB"/>
              </w:rPr>
            </w:pPr>
            <w:r>
              <w:rPr>
                <w:rFonts w:ascii="Arial" w:hAnsi="Arial" w:cs="Arial"/>
                <w:sz w:val="22"/>
                <w:szCs w:val="22"/>
                <w:lang w:val="en-GB"/>
              </w:rPr>
              <w:t xml:space="preserve">  </w:t>
            </w:r>
            <w:r w:rsidR="00413951">
              <w:rPr>
                <w:rFonts w:ascii="Arial" w:hAnsi="Arial" w:cs="Arial"/>
                <w:sz w:val="22"/>
                <w:szCs w:val="22"/>
                <w:lang w:val="en-GB"/>
              </w:rPr>
              <w:t xml:space="preserve">The module delivery would be greatly enhanced by </w:t>
            </w:r>
            <w:r w:rsidR="00C61207">
              <w:rPr>
                <w:rFonts w:ascii="Arial" w:hAnsi="Arial" w:cs="Arial"/>
                <w:sz w:val="22"/>
                <w:szCs w:val="22"/>
                <w:lang w:val="en-GB"/>
              </w:rPr>
              <w:t xml:space="preserve">further </w:t>
            </w:r>
            <w:r w:rsidR="00413951">
              <w:rPr>
                <w:rFonts w:ascii="Arial" w:hAnsi="Arial" w:cs="Arial"/>
                <w:sz w:val="22"/>
                <w:szCs w:val="22"/>
                <w:lang w:val="en-GB"/>
              </w:rPr>
              <w:t xml:space="preserve">investment in </w:t>
            </w:r>
            <w:r w:rsidR="00C61207">
              <w:rPr>
                <w:rFonts w:ascii="Arial" w:hAnsi="Arial" w:cs="Arial"/>
                <w:sz w:val="22"/>
                <w:szCs w:val="22"/>
                <w:lang w:val="en-GB"/>
              </w:rPr>
              <w:t xml:space="preserve">online </w:t>
            </w:r>
            <w:r w:rsidR="00413951">
              <w:rPr>
                <w:rFonts w:ascii="Arial" w:hAnsi="Arial" w:cs="Arial"/>
                <w:sz w:val="22"/>
                <w:szCs w:val="22"/>
                <w:lang w:val="en-GB"/>
              </w:rPr>
              <w:t>experimental equipment.</w:t>
            </w:r>
            <w:r w:rsidR="00C61207">
              <w:rPr>
                <w:rFonts w:ascii="Arial" w:hAnsi="Arial" w:cs="Arial"/>
                <w:sz w:val="22"/>
                <w:szCs w:val="22"/>
                <w:lang w:val="en-GB"/>
              </w:rPr>
              <w:t xml:space="preserve"> </w:t>
            </w:r>
            <w:proofErr w:type="spellStart"/>
            <w:r w:rsidR="00C61207">
              <w:rPr>
                <w:rFonts w:ascii="Arial" w:hAnsi="Arial" w:cs="Arial"/>
                <w:sz w:val="22"/>
                <w:szCs w:val="22"/>
                <w:lang w:val="en-GB"/>
              </w:rPr>
              <w:t>Covid</w:t>
            </w:r>
            <w:proofErr w:type="spellEnd"/>
            <w:r w:rsidR="00C61207">
              <w:rPr>
                <w:rFonts w:ascii="Arial" w:hAnsi="Arial" w:cs="Arial"/>
                <w:sz w:val="22"/>
                <w:szCs w:val="22"/>
                <w:lang w:val="en-GB"/>
              </w:rPr>
              <w:t xml:space="preserve"> has impacted upon face to face lab delivery.</w:t>
            </w:r>
            <w:r w:rsidR="00413951">
              <w:rPr>
                <w:rFonts w:ascii="Arial" w:hAnsi="Arial" w:cs="Arial"/>
                <w:sz w:val="22"/>
                <w:szCs w:val="22"/>
                <w:lang w:val="en-GB"/>
              </w:rPr>
              <w:t xml:space="preserve"> In the absence of </w:t>
            </w:r>
            <w:r w:rsidR="00CB60C7">
              <w:rPr>
                <w:rFonts w:ascii="Arial" w:hAnsi="Arial" w:cs="Arial"/>
                <w:sz w:val="22"/>
                <w:szCs w:val="22"/>
                <w:lang w:val="en-GB"/>
              </w:rPr>
              <w:t>demonstration</w:t>
            </w:r>
            <w:r w:rsidR="00413951">
              <w:rPr>
                <w:rFonts w:ascii="Arial" w:hAnsi="Arial" w:cs="Arial"/>
                <w:sz w:val="22"/>
                <w:szCs w:val="22"/>
                <w:lang w:val="en-GB"/>
              </w:rPr>
              <w:t xml:space="preserve">, the module is reduced to </w:t>
            </w:r>
            <w:r w:rsidR="00CB60C7">
              <w:rPr>
                <w:rFonts w:ascii="Arial" w:hAnsi="Arial" w:cs="Arial"/>
                <w:sz w:val="22"/>
                <w:szCs w:val="22"/>
                <w:lang w:val="en-GB"/>
              </w:rPr>
              <w:t>PowerPoint presentations and self-learning. It is ever obvious</w:t>
            </w:r>
            <w:r>
              <w:rPr>
                <w:rFonts w:ascii="Arial" w:hAnsi="Arial" w:cs="Arial"/>
                <w:sz w:val="22"/>
                <w:szCs w:val="22"/>
                <w:lang w:val="en-GB"/>
              </w:rPr>
              <w:t>,</w:t>
            </w:r>
            <w:r w:rsidR="00CB60C7">
              <w:rPr>
                <w:rFonts w:ascii="Arial" w:hAnsi="Arial" w:cs="Arial"/>
                <w:sz w:val="22"/>
                <w:szCs w:val="22"/>
                <w:lang w:val="en-GB"/>
              </w:rPr>
              <w:t xml:space="preserve"> that students are becoming reliant on Moodle and have an expectation that it is a panacea containing everything they need to pass. Any suggestion that they might obtain a book is met with incredulity.</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CB60C7" w:rsidRDefault="00CB60C7"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891523" w:rsidRDefault="00891523" w:rsidP="00891523">
            <w:pPr>
              <w:jc w:val="both"/>
              <w:rPr>
                <w:rFonts w:ascii="Arial" w:hAnsi="Arial" w:cs="Arial"/>
                <w:sz w:val="22"/>
                <w:szCs w:val="22"/>
                <w:lang w:val="en-GB"/>
              </w:rPr>
            </w:pPr>
            <w:r>
              <w:rPr>
                <w:rFonts w:ascii="Arial" w:hAnsi="Arial" w:cs="Arial"/>
                <w:sz w:val="22"/>
                <w:szCs w:val="22"/>
                <w:lang w:val="en-GB"/>
              </w:rPr>
              <w:t>Learners have now completed the programme of study but acknowledgement will be made in correspondence to them when student profiles can be made available and shared.</w:t>
            </w:r>
          </w:p>
          <w:p w:rsidR="00F04850" w:rsidRPr="004E3B2D" w:rsidRDefault="00F04850" w:rsidP="00F04850">
            <w:pPr>
              <w:jc w:val="both"/>
              <w:rPr>
                <w:rFonts w:ascii="Arial" w:hAnsi="Arial" w:cs="Arial"/>
                <w:sz w:val="22"/>
                <w:szCs w:val="22"/>
                <w:lang w:val="en-GB"/>
              </w:rPr>
            </w:pPr>
            <w:bookmarkStart w:id="0" w:name="_GoBack"/>
            <w:bookmarkEnd w:id="0"/>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CB60C7">
              <w:rPr>
                <w:rFonts w:ascii="Arial" w:hAnsi="Arial" w:cs="Arial"/>
                <w:b/>
                <w:bCs/>
                <w:sz w:val="22"/>
                <w:szCs w:val="22"/>
                <w:lang w:val="en-GB"/>
              </w:rPr>
              <w:t>P Taylor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CB60C7">
              <w:rPr>
                <w:rFonts w:ascii="Arial" w:hAnsi="Arial" w:cs="Arial"/>
                <w:b/>
                <w:bCs/>
                <w:sz w:val="22"/>
                <w:szCs w:val="22"/>
                <w:lang w:val="en-GB"/>
              </w:rPr>
              <w:t>1 June 2021</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C61207">
              <w:rPr>
                <w:rFonts w:ascii="Calibri" w:hAnsi="Calibri" w:cs="Calibri"/>
                <w:noProof/>
                <w:sz w:val="22"/>
                <w:szCs w:val="22"/>
              </w:rPr>
              <w:drawing>
                <wp:inline distT="0" distB="0" distL="0" distR="0">
                  <wp:extent cx="1360111" cy="542925"/>
                  <wp:effectExtent l="0" t="0" r="0"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85084" cy="552893"/>
                          </a:xfrm>
                          <a:prstGeom prst="rect">
                            <a:avLst/>
                          </a:prstGeom>
                          <a:noFill/>
                          <a:ln>
                            <a:noFill/>
                          </a:ln>
                        </pic:spPr>
                      </pic:pic>
                    </a:graphicData>
                  </a:graphic>
                </wp:inline>
              </w:drawing>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C61207">
              <w:rPr>
                <w:rFonts w:ascii="Arial" w:hAnsi="Arial" w:cs="Arial"/>
                <w:b/>
                <w:bCs/>
                <w:sz w:val="22"/>
                <w:szCs w:val="22"/>
                <w:lang w:val="en-GB"/>
              </w:rPr>
              <w:t>02/60/2021</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33CB" w:rsidRDefault="00A733CB" w:rsidP="007D6054">
      <w:r>
        <w:separator/>
      </w:r>
    </w:p>
  </w:endnote>
  <w:endnote w:type="continuationSeparator" w:id="0">
    <w:p w:rsidR="00A733CB" w:rsidRDefault="00A733CB"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33CB" w:rsidRDefault="00A733CB" w:rsidP="007D6054">
      <w:r>
        <w:separator/>
      </w:r>
    </w:p>
  </w:footnote>
  <w:footnote w:type="continuationSeparator" w:id="0">
    <w:p w:rsidR="00A733CB" w:rsidRDefault="00A733CB"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548EF"/>
    <w:rsid w:val="00260B7C"/>
    <w:rsid w:val="00264943"/>
    <w:rsid w:val="00281A56"/>
    <w:rsid w:val="002B1F8E"/>
    <w:rsid w:val="002C475E"/>
    <w:rsid w:val="002D1D27"/>
    <w:rsid w:val="002D4438"/>
    <w:rsid w:val="002D50E8"/>
    <w:rsid w:val="00356E70"/>
    <w:rsid w:val="0036375A"/>
    <w:rsid w:val="003B1DC3"/>
    <w:rsid w:val="003B3367"/>
    <w:rsid w:val="003D2DAD"/>
    <w:rsid w:val="003F3BEE"/>
    <w:rsid w:val="0040002F"/>
    <w:rsid w:val="00401A10"/>
    <w:rsid w:val="004049F0"/>
    <w:rsid w:val="00413951"/>
    <w:rsid w:val="00414AF0"/>
    <w:rsid w:val="004A767D"/>
    <w:rsid w:val="004E3B2D"/>
    <w:rsid w:val="004F39DB"/>
    <w:rsid w:val="00517468"/>
    <w:rsid w:val="00517D20"/>
    <w:rsid w:val="0054482C"/>
    <w:rsid w:val="00551546"/>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1523"/>
    <w:rsid w:val="00894ED4"/>
    <w:rsid w:val="008B4A68"/>
    <w:rsid w:val="008C0650"/>
    <w:rsid w:val="009160B2"/>
    <w:rsid w:val="00925BC1"/>
    <w:rsid w:val="00934282"/>
    <w:rsid w:val="009439EF"/>
    <w:rsid w:val="00972487"/>
    <w:rsid w:val="009955B6"/>
    <w:rsid w:val="009965E9"/>
    <w:rsid w:val="00A0768A"/>
    <w:rsid w:val="00A24A58"/>
    <w:rsid w:val="00A733CB"/>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1207"/>
    <w:rsid w:val="00C67909"/>
    <w:rsid w:val="00CB2CB4"/>
    <w:rsid w:val="00CB60C7"/>
    <w:rsid w:val="00CB7638"/>
    <w:rsid w:val="00D14537"/>
    <w:rsid w:val="00D408C8"/>
    <w:rsid w:val="00D809D2"/>
    <w:rsid w:val="00D9145E"/>
    <w:rsid w:val="00D961BC"/>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633C0D"/>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407</Words>
  <Characters>2263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Lance Rutherford</cp:lastModifiedBy>
  <cp:revision>5</cp:revision>
  <cp:lastPrinted>2009-06-12T12:35:00Z</cp:lastPrinted>
  <dcterms:created xsi:type="dcterms:W3CDTF">2021-06-01T13:38:00Z</dcterms:created>
  <dcterms:modified xsi:type="dcterms:W3CDTF">2021-06-02T11:20:00Z</dcterms:modified>
</cp:coreProperties>
</file>