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9BFEEF" w14:textId="77777777" w:rsidR="006931E6" w:rsidRPr="00E63CD1" w:rsidRDefault="007C7E34" w:rsidP="00800FBD">
      <w:pPr>
        <w:rPr>
          <w:rFonts w:ascii="Times New Roman" w:hAnsi="Times New Roman" w:cs="Times New Roman"/>
          <w:sz w:val="22"/>
          <w:szCs w:val="22"/>
        </w:rPr>
      </w:pPr>
      <w:r w:rsidRPr="00E63CD1">
        <w:rPr>
          <w:rFonts w:ascii="Times New Roman" w:hAnsi="Times New Roman" w:cs="Times New Roman"/>
          <w:sz w:val="22"/>
          <w:szCs w:val="22"/>
        </w:rPr>
        <w:t>In this essay, I will be exploring the anthropological links between gender variance and bodily expression. There will be a focus on those identifying with transgender or gender non-conforming identities, and how living in a society with rigid</w:t>
      </w:r>
      <w:r w:rsidR="003F2D87" w:rsidRPr="00E63CD1">
        <w:rPr>
          <w:rFonts w:ascii="Times New Roman" w:hAnsi="Times New Roman" w:cs="Times New Roman"/>
          <w:sz w:val="22"/>
          <w:szCs w:val="22"/>
        </w:rPr>
        <w:t xml:space="preserve">, </w:t>
      </w:r>
      <w:r w:rsidRPr="00E63CD1">
        <w:rPr>
          <w:rFonts w:ascii="Times New Roman" w:hAnsi="Times New Roman" w:cs="Times New Roman"/>
          <w:sz w:val="22"/>
          <w:szCs w:val="22"/>
        </w:rPr>
        <w:t>binary gender expectations can influence how they perceive and interact with their bodies.</w:t>
      </w:r>
      <w:r w:rsidR="00B93990" w:rsidRPr="00E63CD1">
        <w:rPr>
          <w:rFonts w:ascii="Times New Roman" w:hAnsi="Times New Roman" w:cs="Times New Roman"/>
          <w:sz w:val="22"/>
          <w:szCs w:val="22"/>
        </w:rPr>
        <w:t xml:space="preserve"> </w:t>
      </w:r>
      <w:r w:rsidR="00505881" w:rsidRPr="00E63CD1">
        <w:rPr>
          <w:rFonts w:ascii="Times New Roman" w:hAnsi="Times New Roman" w:cs="Times New Roman"/>
          <w:sz w:val="22"/>
          <w:szCs w:val="22"/>
        </w:rPr>
        <w:t xml:space="preserve">Particularly, I </w:t>
      </w:r>
      <w:proofErr w:type="gramStart"/>
      <w:r w:rsidR="00505881" w:rsidRPr="00E63CD1">
        <w:rPr>
          <w:rFonts w:ascii="Times New Roman" w:hAnsi="Times New Roman" w:cs="Times New Roman"/>
          <w:sz w:val="22"/>
          <w:szCs w:val="22"/>
        </w:rPr>
        <w:t>w</w:t>
      </w:r>
      <w:r w:rsidR="007A2383" w:rsidRPr="00E63CD1">
        <w:rPr>
          <w:rFonts w:ascii="Times New Roman" w:hAnsi="Times New Roman" w:cs="Times New Roman"/>
          <w:sz w:val="22"/>
          <w:szCs w:val="22"/>
        </w:rPr>
        <w:t>ill</w:t>
      </w:r>
      <w:r w:rsidR="00505881" w:rsidRPr="00E63CD1">
        <w:rPr>
          <w:rFonts w:ascii="Times New Roman" w:hAnsi="Times New Roman" w:cs="Times New Roman"/>
          <w:sz w:val="22"/>
          <w:szCs w:val="22"/>
        </w:rPr>
        <w:t xml:space="preserve"> to</w:t>
      </w:r>
      <w:proofErr w:type="gramEnd"/>
      <w:r w:rsidR="00505881" w:rsidRPr="00E63CD1">
        <w:rPr>
          <w:rFonts w:ascii="Times New Roman" w:hAnsi="Times New Roman" w:cs="Times New Roman"/>
          <w:sz w:val="22"/>
          <w:szCs w:val="22"/>
        </w:rPr>
        <w:t xml:space="preserve"> talk about how </w:t>
      </w:r>
      <w:r w:rsidR="00D05B5A" w:rsidRPr="00E63CD1">
        <w:rPr>
          <w:rFonts w:ascii="Times New Roman" w:hAnsi="Times New Roman" w:cs="Times New Roman"/>
          <w:sz w:val="22"/>
          <w:szCs w:val="22"/>
        </w:rPr>
        <w:t>strict gender binaries c</w:t>
      </w:r>
      <w:r w:rsidR="00BA0A5B" w:rsidRPr="00E63CD1">
        <w:rPr>
          <w:rFonts w:ascii="Times New Roman" w:hAnsi="Times New Roman" w:cs="Times New Roman"/>
          <w:sz w:val="22"/>
          <w:szCs w:val="22"/>
        </w:rPr>
        <w:t xml:space="preserve">an lead to, in </w:t>
      </w:r>
      <w:proofErr w:type="gramStart"/>
      <w:r w:rsidR="00BA0A5B" w:rsidRPr="00E63CD1">
        <w:rPr>
          <w:rFonts w:ascii="Times New Roman" w:hAnsi="Times New Roman" w:cs="Times New Roman"/>
          <w:sz w:val="22"/>
          <w:szCs w:val="22"/>
        </w:rPr>
        <w:t>some</w:t>
      </w:r>
      <w:proofErr w:type="gramEnd"/>
      <w:r w:rsidR="00BA0A5B" w:rsidRPr="00E63CD1">
        <w:rPr>
          <w:rFonts w:ascii="Times New Roman" w:hAnsi="Times New Roman" w:cs="Times New Roman"/>
          <w:sz w:val="22"/>
          <w:szCs w:val="22"/>
        </w:rPr>
        <w:t xml:space="preserve"> cases, </w:t>
      </w:r>
      <w:r w:rsidR="00696D28" w:rsidRPr="00E63CD1">
        <w:rPr>
          <w:rFonts w:ascii="Times New Roman" w:hAnsi="Times New Roman" w:cs="Times New Roman"/>
          <w:sz w:val="22"/>
          <w:szCs w:val="22"/>
        </w:rPr>
        <w:t>intensified gender non-conformity</w:t>
      </w:r>
      <w:r w:rsidR="006F5BA0" w:rsidRPr="00E63CD1">
        <w:rPr>
          <w:rFonts w:ascii="Times New Roman" w:hAnsi="Times New Roman" w:cs="Times New Roman"/>
          <w:sz w:val="22"/>
          <w:szCs w:val="22"/>
        </w:rPr>
        <w:t xml:space="preserve"> </w:t>
      </w:r>
      <w:r w:rsidR="008B5B4D" w:rsidRPr="00E63CD1">
        <w:rPr>
          <w:rFonts w:ascii="Times New Roman" w:hAnsi="Times New Roman" w:cs="Times New Roman"/>
          <w:sz w:val="22"/>
          <w:szCs w:val="22"/>
        </w:rPr>
        <w:t xml:space="preserve">expression </w:t>
      </w:r>
      <w:r w:rsidR="006F5BA0" w:rsidRPr="00E63CD1">
        <w:rPr>
          <w:rFonts w:ascii="Times New Roman" w:hAnsi="Times New Roman" w:cs="Times New Roman"/>
          <w:sz w:val="22"/>
          <w:szCs w:val="22"/>
        </w:rPr>
        <w:t xml:space="preserve">due to excessive scrutiny and </w:t>
      </w:r>
      <w:r w:rsidR="00482DD7" w:rsidRPr="00E63CD1">
        <w:rPr>
          <w:rFonts w:ascii="Times New Roman" w:hAnsi="Times New Roman" w:cs="Times New Roman"/>
          <w:sz w:val="22"/>
          <w:szCs w:val="22"/>
        </w:rPr>
        <w:t>enforcement</w:t>
      </w:r>
      <w:r w:rsidR="003562C2" w:rsidRPr="00E63CD1">
        <w:rPr>
          <w:rFonts w:ascii="Times New Roman" w:hAnsi="Times New Roman" w:cs="Times New Roman"/>
          <w:sz w:val="22"/>
          <w:szCs w:val="22"/>
        </w:rPr>
        <w:t>.</w:t>
      </w:r>
      <w:r w:rsidR="008A4E44" w:rsidRPr="00E63CD1">
        <w:rPr>
          <w:rFonts w:ascii="Times New Roman" w:hAnsi="Times New Roman" w:cs="Times New Roman"/>
          <w:sz w:val="22"/>
          <w:szCs w:val="22"/>
        </w:rPr>
        <w:t xml:space="preserve"> </w:t>
      </w:r>
      <w:r w:rsidR="008B5B4D" w:rsidRPr="00E63CD1">
        <w:rPr>
          <w:rFonts w:ascii="Times New Roman" w:hAnsi="Times New Roman" w:cs="Times New Roman"/>
          <w:sz w:val="22"/>
          <w:szCs w:val="22"/>
        </w:rPr>
        <w:t xml:space="preserve">I will also show </w:t>
      </w:r>
      <w:r w:rsidR="006931E6" w:rsidRPr="00E63CD1">
        <w:rPr>
          <w:rFonts w:ascii="Times New Roman" w:hAnsi="Times New Roman" w:cs="Times New Roman"/>
          <w:sz w:val="22"/>
          <w:szCs w:val="22"/>
        </w:rPr>
        <w:t>how m</w:t>
      </w:r>
      <w:r w:rsidRPr="00E63CD1">
        <w:rPr>
          <w:rFonts w:ascii="Times New Roman" w:hAnsi="Times New Roman" w:cs="Times New Roman"/>
          <w:sz w:val="22"/>
          <w:szCs w:val="22"/>
        </w:rPr>
        <w:t xml:space="preserve">y own lived experience as </w:t>
      </w:r>
      <w:r w:rsidR="006C5C82" w:rsidRPr="00E63CD1">
        <w:rPr>
          <w:rFonts w:ascii="Times New Roman" w:hAnsi="Times New Roman" w:cs="Times New Roman"/>
          <w:sz w:val="22"/>
          <w:szCs w:val="22"/>
        </w:rPr>
        <w:t xml:space="preserve">a </w:t>
      </w:r>
      <w:r w:rsidRPr="00E63CD1">
        <w:rPr>
          <w:rFonts w:ascii="Times New Roman" w:hAnsi="Times New Roman" w:cs="Times New Roman"/>
          <w:sz w:val="22"/>
          <w:szCs w:val="22"/>
        </w:rPr>
        <w:t>transgender and gender non-conformin</w:t>
      </w:r>
      <w:r w:rsidR="00B93990" w:rsidRPr="00E63CD1">
        <w:rPr>
          <w:rFonts w:ascii="Times New Roman" w:hAnsi="Times New Roman" w:cs="Times New Roman"/>
          <w:sz w:val="22"/>
          <w:szCs w:val="22"/>
        </w:rPr>
        <w:t xml:space="preserve">g individual can help me analyse the incentive and meaning </w:t>
      </w:r>
      <w:r w:rsidR="006C5C82" w:rsidRPr="00E63CD1">
        <w:rPr>
          <w:rFonts w:ascii="Times New Roman" w:hAnsi="Times New Roman" w:cs="Times New Roman"/>
          <w:sz w:val="22"/>
          <w:szCs w:val="22"/>
        </w:rPr>
        <w:t>of</w:t>
      </w:r>
      <w:r w:rsidR="00B93990" w:rsidRPr="00E63CD1">
        <w:rPr>
          <w:rFonts w:ascii="Times New Roman" w:hAnsi="Times New Roman" w:cs="Times New Roman"/>
          <w:sz w:val="22"/>
          <w:szCs w:val="22"/>
        </w:rPr>
        <w:t xml:space="preserve"> bodily expression in this essay</w:t>
      </w:r>
      <w:r w:rsidR="0068677E" w:rsidRPr="00E63CD1">
        <w:rPr>
          <w:rFonts w:ascii="Times New Roman" w:hAnsi="Times New Roman" w:cs="Times New Roman"/>
          <w:sz w:val="22"/>
          <w:szCs w:val="22"/>
        </w:rPr>
        <w:t>.</w:t>
      </w:r>
      <w:r w:rsidR="00075A54" w:rsidRPr="00E63CD1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794F72C0" w14:textId="0AE8F7AA" w:rsidR="00607E7F" w:rsidRPr="00E63CD1" w:rsidRDefault="005B1728" w:rsidP="00800FBD">
      <w:pPr>
        <w:rPr>
          <w:rFonts w:ascii="Times New Roman" w:hAnsi="Times New Roman" w:cs="Times New Roman"/>
          <w:sz w:val="22"/>
          <w:szCs w:val="22"/>
        </w:rPr>
      </w:pPr>
      <w:r w:rsidRPr="00E63CD1">
        <w:rPr>
          <w:rFonts w:ascii="Times New Roman" w:hAnsi="Times New Roman" w:cs="Times New Roman"/>
          <w:sz w:val="22"/>
          <w:szCs w:val="22"/>
        </w:rPr>
        <w:t xml:space="preserve">The term ‘transgender’ </w:t>
      </w:r>
      <w:r w:rsidR="00843ECA" w:rsidRPr="00E63CD1">
        <w:rPr>
          <w:rFonts w:ascii="Times New Roman" w:hAnsi="Times New Roman" w:cs="Times New Roman"/>
          <w:sz w:val="22"/>
          <w:szCs w:val="22"/>
        </w:rPr>
        <w:t xml:space="preserve">here </w:t>
      </w:r>
      <w:r w:rsidR="00F278C8" w:rsidRPr="00E63CD1">
        <w:rPr>
          <w:rFonts w:ascii="Times New Roman" w:hAnsi="Times New Roman" w:cs="Times New Roman"/>
          <w:sz w:val="22"/>
          <w:szCs w:val="22"/>
        </w:rPr>
        <w:t xml:space="preserve">is defined </w:t>
      </w:r>
      <w:r w:rsidR="00800FBD" w:rsidRPr="00E63CD1">
        <w:rPr>
          <w:rFonts w:ascii="Times New Roman" w:hAnsi="Times New Roman" w:cs="Times New Roman"/>
          <w:sz w:val="22"/>
          <w:szCs w:val="22"/>
        </w:rPr>
        <w:t xml:space="preserve">as </w:t>
      </w:r>
      <w:r w:rsidR="00800FBD" w:rsidRPr="00E63CD1">
        <w:rPr>
          <w:rFonts w:ascii="Times New Roman" w:hAnsi="Times New Roman" w:cs="Times New Roman"/>
          <w:sz w:val="22"/>
          <w:szCs w:val="22"/>
        </w:rPr>
        <w:t>“breaking or going across gender boundaries”</w:t>
      </w:r>
      <w:r w:rsidR="00F77120" w:rsidRPr="00E63CD1">
        <w:rPr>
          <w:rFonts w:ascii="Times New Roman" w:hAnsi="Times New Roman" w:cs="Times New Roman"/>
          <w:sz w:val="22"/>
          <w:szCs w:val="22"/>
        </w:rPr>
        <w:t xml:space="preserve"> (Green, 2004)</w:t>
      </w:r>
      <w:r w:rsidR="00386D4A" w:rsidRPr="00E63CD1">
        <w:rPr>
          <w:rFonts w:ascii="Times New Roman" w:hAnsi="Times New Roman" w:cs="Times New Roman"/>
          <w:sz w:val="22"/>
          <w:szCs w:val="22"/>
        </w:rPr>
        <w:t>.</w:t>
      </w:r>
      <w:r w:rsidR="00135522" w:rsidRPr="00E63CD1">
        <w:rPr>
          <w:rFonts w:ascii="Times New Roman" w:hAnsi="Times New Roman" w:cs="Times New Roman"/>
          <w:sz w:val="22"/>
          <w:szCs w:val="22"/>
        </w:rPr>
        <w:t xml:space="preserve"> I will use this alongside gender non-conforming</w:t>
      </w:r>
      <w:r w:rsidR="00B921F7" w:rsidRPr="00E63CD1">
        <w:rPr>
          <w:rFonts w:ascii="Times New Roman" w:hAnsi="Times New Roman" w:cs="Times New Roman"/>
          <w:sz w:val="22"/>
          <w:szCs w:val="22"/>
        </w:rPr>
        <w:t xml:space="preserve"> </w:t>
      </w:r>
      <w:r w:rsidR="00053D09" w:rsidRPr="00E63CD1">
        <w:rPr>
          <w:rFonts w:ascii="Times New Roman" w:hAnsi="Times New Roman" w:cs="Times New Roman"/>
          <w:sz w:val="22"/>
          <w:szCs w:val="22"/>
        </w:rPr>
        <w:t>– “</w:t>
      </w:r>
      <w:r w:rsidR="00B921F7" w:rsidRPr="00E63CD1">
        <w:rPr>
          <w:rFonts w:ascii="Times New Roman" w:hAnsi="Times New Roman" w:cs="Times New Roman"/>
          <w:sz w:val="22"/>
          <w:szCs w:val="22"/>
        </w:rPr>
        <w:t>the extent to which individuals fail to conform to gender-based societal proscriptions</w:t>
      </w:r>
      <w:r w:rsidR="00867A86" w:rsidRPr="00E63CD1">
        <w:rPr>
          <w:rFonts w:ascii="Times New Roman" w:hAnsi="Times New Roman" w:cs="Times New Roman"/>
          <w:sz w:val="22"/>
          <w:szCs w:val="22"/>
        </w:rPr>
        <w:t xml:space="preserve"> </w:t>
      </w:r>
      <w:r w:rsidR="00B921F7" w:rsidRPr="00E63CD1">
        <w:rPr>
          <w:rFonts w:ascii="Times New Roman" w:hAnsi="Times New Roman" w:cs="Times New Roman"/>
          <w:sz w:val="22"/>
          <w:szCs w:val="22"/>
        </w:rPr>
        <w:t xml:space="preserve">concerning appearance, feelings, or </w:t>
      </w:r>
      <w:proofErr w:type="spellStart"/>
      <w:r w:rsidR="00B921F7" w:rsidRPr="00E63CD1">
        <w:rPr>
          <w:rFonts w:ascii="Times New Roman" w:hAnsi="Times New Roman" w:cs="Times New Roman"/>
          <w:sz w:val="22"/>
          <w:szCs w:val="22"/>
        </w:rPr>
        <w:t>behaviors</w:t>
      </w:r>
      <w:proofErr w:type="spellEnd"/>
      <w:r w:rsidR="00053D09" w:rsidRPr="00E63CD1">
        <w:rPr>
          <w:rFonts w:ascii="Times New Roman" w:hAnsi="Times New Roman" w:cs="Times New Roman"/>
          <w:sz w:val="22"/>
          <w:szCs w:val="22"/>
        </w:rPr>
        <w:t>” (</w:t>
      </w:r>
      <w:r w:rsidR="00D97B92" w:rsidRPr="00E63CD1">
        <w:rPr>
          <w:rFonts w:ascii="Times New Roman" w:hAnsi="Times New Roman" w:cs="Times New Roman"/>
          <w:sz w:val="22"/>
          <w:szCs w:val="22"/>
        </w:rPr>
        <w:t>Martin-Storey,</w:t>
      </w:r>
      <w:r w:rsidR="00D97B92" w:rsidRPr="00E63CD1">
        <w:rPr>
          <w:rFonts w:ascii="Times New Roman" w:hAnsi="Times New Roman" w:cs="Times New Roman"/>
          <w:sz w:val="22"/>
          <w:szCs w:val="22"/>
        </w:rPr>
        <w:t xml:space="preserve"> </w:t>
      </w:r>
      <w:r w:rsidR="00D97B92" w:rsidRPr="00E63CD1">
        <w:rPr>
          <w:rFonts w:ascii="Times New Roman" w:hAnsi="Times New Roman" w:cs="Times New Roman"/>
          <w:sz w:val="22"/>
          <w:szCs w:val="22"/>
        </w:rPr>
        <w:t>2016</w:t>
      </w:r>
      <w:r w:rsidR="00D97B92" w:rsidRPr="00E63CD1">
        <w:rPr>
          <w:rFonts w:ascii="Times New Roman" w:hAnsi="Times New Roman" w:cs="Times New Roman"/>
          <w:sz w:val="22"/>
          <w:szCs w:val="22"/>
        </w:rPr>
        <w:t>)</w:t>
      </w:r>
      <w:r w:rsidR="00B865D4" w:rsidRPr="00E63CD1">
        <w:rPr>
          <w:rFonts w:ascii="Times New Roman" w:hAnsi="Times New Roman" w:cs="Times New Roman"/>
          <w:sz w:val="22"/>
          <w:szCs w:val="22"/>
        </w:rPr>
        <w:t xml:space="preserve"> – and gender variance</w:t>
      </w:r>
      <w:r w:rsidR="00867A86" w:rsidRPr="00E63CD1">
        <w:rPr>
          <w:rFonts w:ascii="Times New Roman" w:hAnsi="Times New Roman" w:cs="Times New Roman"/>
          <w:sz w:val="22"/>
          <w:szCs w:val="22"/>
        </w:rPr>
        <w:t xml:space="preserve"> </w:t>
      </w:r>
      <w:r w:rsidR="006522B9" w:rsidRPr="00E63CD1">
        <w:rPr>
          <w:rFonts w:ascii="Times New Roman" w:hAnsi="Times New Roman" w:cs="Times New Roman"/>
          <w:sz w:val="22"/>
          <w:szCs w:val="22"/>
        </w:rPr>
        <w:t>–</w:t>
      </w:r>
      <w:r w:rsidR="00867A86" w:rsidRPr="00E63CD1">
        <w:rPr>
          <w:rFonts w:ascii="Times New Roman" w:hAnsi="Times New Roman" w:cs="Times New Roman"/>
          <w:sz w:val="22"/>
          <w:szCs w:val="22"/>
        </w:rPr>
        <w:t xml:space="preserve"> </w:t>
      </w:r>
      <w:r w:rsidR="006522B9" w:rsidRPr="00E63CD1">
        <w:rPr>
          <w:rFonts w:ascii="Times New Roman" w:hAnsi="Times New Roman" w:cs="Times New Roman"/>
          <w:sz w:val="22"/>
          <w:szCs w:val="22"/>
        </w:rPr>
        <w:t>“</w:t>
      </w:r>
      <w:r w:rsidR="006522B9" w:rsidRPr="00E63CD1">
        <w:rPr>
          <w:rFonts w:ascii="Times New Roman" w:hAnsi="Times New Roman" w:cs="Times New Roman"/>
          <w:sz w:val="22"/>
          <w:szCs w:val="22"/>
        </w:rPr>
        <w:t>may be used in preference to alternative terms (such as transgender or gender dysphoric</w:t>
      </w:r>
      <w:r w:rsidR="006522B9" w:rsidRPr="00E63CD1">
        <w:rPr>
          <w:rFonts w:ascii="Times New Roman" w:hAnsi="Times New Roman" w:cs="Times New Roman"/>
          <w:sz w:val="22"/>
          <w:szCs w:val="22"/>
        </w:rPr>
        <w:t>)” (</w:t>
      </w:r>
      <w:r w:rsidR="00584FA0" w:rsidRPr="00E63CD1">
        <w:rPr>
          <w:rFonts w:ascii="Times New Roman" w:hAnsi="Times New Roman" w:cs="Times New Roman"/>
          <w:sz w:val="22"/>
          <w:szCs w:val="22"/>
        </w:rPr>
        <w:t>Roen, 2016)</w:t>
      </w:r>
      <w:r w:rsidR="005877B5" w:rsidRPr="00E63CD1">
        <w:rPr>
          <w:rFonts w:ascii="Times New Roman" w:hAnsi="Times New Roman" w:cs="Times New Roman"/>
          <w:sz w:val="22"/>
          <w:szCs w:val="22"/>
        </w:rPr>
        <w:t>.</w:t>
      </w:r>
      <w:r w:rsidR="00B1373C" w:rsidRPr="00E63CD1">
        <w:rPr>
          <w:rFonts w:ascii="Times New Roman" w:hAnsi="Times New Roman" w:cs="Times New Roman"/>
          <w:sz w:val="22"/>
          <w:szCs w:val="22"/>
        </w:rPr>
        <w:t xml:space="preserve"> </w:t>
      </w:r>
      <w:r w:rsidR="002A4D88" w:rsidRPr="00E63CD1">
        <w:rPr>
          <w:rFonts w:ascii="Times New Roman" w:hAnsi="Times New Roman" w:cs="Times New Roman"/>
          <w:sz w:val="22"/>
          <w:szCs w:val="22"/>
        </w:rPr>
        <w:t xml:space="preserve">Bodily expression will </w:t>
      </w:r>
      <w:proofErr w:type="gramStart"/>
      <w:r w:rsidR="002A4D88" w:rsidRPr="00E63CD1">
        <w:rPr>
          <w:rFonts w:ascii="Times New Roman" w:hAnsi="Times New Roman" w:cs="Times New Roman"/>
          <w:sz w:val="22"/>
          <w:szCs w:val="22"/>
        </w:rPr>
        <w:t>be used</w:t>
      </w:r>
      <w:proofErr w:type="gramEnd"/>
      <w:r w:rsidR="002A4D88" w:rsidRPr="00E63CD1">
        <w:rPr>
          <w:rFonts w:ascii="Times New Roman" w:hAnsi="Times New Roman" w:cs="Times New Roman"/>
          <w:sz w:val="22"/>
          <w:szCs w:val="22"/>
        </w:rPr>
        <w:t xml:space="preserve"> to refer to any physical way that someone might present themselves, such as </w:t>
      </w:r>
      <w:r w:rsidR="00E06120" w:rsidRPr="00E63CD1">
        <w:rPr>
          <w:rFonts w:ascii="Times New Roman" w:hAnsi="Times New Roman" w:cs="Times New Roman"/>
          <w:sz w:val="22"/>
          <w:szCs w:val="22"/>
        </w:rPr>
        <w:t xml:space="preserve">hair, clothing, </w:t>
      </w:r>
      <w:r w:rsidR="00075A54" w:rsidRPr="00E63CD1">
        <w:rPr>
          <w:rFonts w:ascii="Times New Roman" w:hAnsi="Times New Roman" w:cs="Times New Roman"/>
          <w:sz w:val="22"/>
          <w:szCs w:val="22"/>
        </w:rPr>
        <w:t>or</w:t>
      </w:r>
      <w:r w:rsidR="00E06120" w:rsidRPr="00E63CD1">
        <w:rPr>
          <w:rFonts w:ascii="Times New Roman" w:hAnsi="Times New Roman" w:cs="Times New Roman"/>
          <w:sz w:val="22"/>
          <w:szCs w:val="22"/>
        </w:rPr>
        <w:t xml:space="preserve"> gestures.</w:t>
      </w:r>
    </w:p>
    <w:p w14:paraId="56381766" w14:textId="4696CA49" w:rsidR="00CC7622" w:rsidRPr="00E63CD1" w:rsidRDefault="004D1B7A">
      <w:pPr>
        <w:rPr>
          <w:rFonts w:ascii="Times New Roman" w:hAnsi="Times New Roman" w:cs="Times New Roman"/>
          <w:sz w:val="22"/>
          <w:szCs w:val="22"/>
        </w:rPr>
      </w:pPr>
      <w:r w:rsidRPr="00E63CD1">
        <w:rPr>
          <w:rFonts w:ascii="Times New Roman" w:hAnsi="Times New Roman" w:cs="Times New Roman"/>
          <w:sz w:val="22"/>
          <w:szCs w:val="22"/>
        </w:rPr>
        <w:t xml:space="preserve">Rigid gender binaries </w:t>
      </w:r>
      <w:r w:rsidR="00F464E7" w:rsidRPr="00E63CD1">
        <w:rPr>
          <w:rFonts w:ascii="Times New Roman" w:hAnsi="Times New Roman" w:cs="Times New Roman"/>
          <w:sz w:val="22"/>
          <w:szCs w:val="22"/>
        </w:rPr>
        <w:t xml:space="preserve">cause an excessive focus on </w:t>
      </w:r>
      <w:r w:rsidR="002E1D44" w:rsidRPr="00E63CD1">
        <w:rPr>
          <w:rFonts w:ascii="Times New Roman" w:hAnsi="Times New Roman" w:cs="Times New Roman"/>
          <w:sz w:val="22"/>
          <w:szCs w:val="22"/>
        </w:rPr>
        <w:t xml:space="preserve">how people present </w:t>
      </w:r>
      <w:r w:rsidR="00075A54" w:rsidRPr="00E63CD1">
        <w:rPr>
          <w:rFonts w:ascii="Times New Roman" w:hAnsi="Times New Roman" w:cs="Times New Roman"/>
          <w:sz w:val="22"/>
          <w:szCs w:val="22"/>
        </w:rPr>
        <w:t>themselves</w:t>
      </w:r>
      <w:r w:rsidR="002E1D44" w:rsidRPr="00E63CD1">
        <w:rPr>
          <w:rFonts w:ascii="Times New Roman" w:hAnsi="Times New Roman" w:cs="Times New Roman"/>
          <w:sz w:val="22"/>
          <w:szCs w:val="22"/>
        </w:rPr>
        <w:t xml:space="preserve"> and particularly if it is </w:t>
      </w:r>
      <w:r w:rsidR="007E6A0B" w:rsidRPr="00E63CD1">
        <w:rPr>
          <w:rFonts w:ascii="Times New Roman" w:hAnsi="Times New Roman" w:cs="Times New Roman"/>
          <w:sz w:val="22"/>
          <w:szCs w:val="22"/>
        </w:rPr>
        <w:t xml:space="preserve">a </w:t>
      </w:r>
      <w:r w:rsidR="00B86F51" w:rsidRPr="00E63CD1">
        <w:rPr>
          <w:rFonts w:ascii="Times New Roman" w:hAnsi="Times New Roman" w:cs="Times New Roman"/>
          <w:sz w:val="22"/>
          <w:szCs w:val="22"/>
        </w:rPr>
        <w:t>‘societally acceptable</w:t>
      </w:r>
      <w:r w:rsidR="002E1D44" w:rsidRPr="00E63CD1">
        <w:rPr>
          <w:rFonts w:ascii="Times New Roman" w:hAnsi="Times New Roman" w:cs="Times New Roman"/>
          <w:sz w:val="22"/>
          <w:szCs w:val="22"/>
        </w:rPr>
        <w:t xml:space="preserve">’ way to do so. </w:t>
      </w:r>
      <w:r w:rsidR="00F8642A" w:rsidRPr="00E63CD1">
        <w:rPr>
          <w:rFonts w:ascii="Times New Roman" w:hAnsi="Times New Roman" w:cs="Times New Roman"/>
          <w:sz w:val="22"/>
          <w:szCs w:val="22"/>
        </w:rPr>
        <w:t xml:space="preserve">This type of system </w:t>
      </w:r>
      <w:r w:rsidR="002620AE" w:rsidRPr="00E63CD1">
        <w:rPr>
          <w:rFonts w:ascii="Times New Roman" w:hAnsi="Times New Roman" w:cs="Times New Roman"/>
          <w:sz w:val="22"/>
          <w:szCs w:val="22"/>
        </w:rPr>
        <w:t xml:space="preserve">works to </w:t>
      </w:r>
      <w:r w:rsidR="00F8642A" w:rsidRPr="00E63CD1">
        <w:rPr>
          <w:rFonts w:ascii="Times New Roman" w:hAnsi="Times New Roman" w:cs="Times New Roman"/>
          <w:sz w:val="22"/>
          <w:szCs w:val="22"/>
        </w:rPr>
        <w:t xml:space="preserve">supresses those who exist outside of </w:t>
      </w:r>
      <w:r w:rsidR="008F6074" w:rsidRPr="00E63CD1">
        <w:rPr>
          <w:rFonts w:ascii="Times New Roman" w:hAnsi="Times New Roman" w:cs="Times New Roman"/>
          <w:sz w:val="22"/>
          <w:szCs w:val="22"/>
        </w:rPr>
        <w:t>normative gender</w:t>
      </w:r>
      <w:r w:rsidR="00C66F03" w:rsidRPr="00E63CD1">
        <w:rPr>
          <w:rFonts w:ascii="Times New Roman" w:hAnsi="Times New Roman" w:cs="Times New Roman"/>
          <w:sz w:val="22"/>
          <w:szCs w:val="22"/>
        </w:rPr>
        <w:t xml:space="preserve"> categories</w:t>
      </w:r>
      <w:r w:rsidR="002620AE" w:rsidRPr="00E63CD1">
        <w:rPr>
          <w:rFonts w:ascii="Times New Roman" w:hAnsi="Times New Roman" w:cs="Times New Roman"/>
          <w:sz w:val="22"/>
          <w:szCs w:val="22"/>
        </w:rPr>
        <w:t>.</w:t>
      </w:r>
      <w:r w:rsidR="00721096" w:rsidRPr="00E63CD1">
        <w:rPr>
          <w:rFonts w:ascii="Times New Roman" w:hAnsi="Times New Roman" w:cs="Times New Roman"/>
          <w:sz w:val="22"/>
          <w:szCs w:val="22"/>
        </w:rPr>
        <w:t xml:space="preserve"> </w:t>
      </w:r>
      <w:r w:rsidR="007C7E34" w:rsidRPr="00E63CD1">
        <w:rPr>
          <w:rFonts w:ascii="Times New Roman" w:hAnsi="Times New Roman" w:cs="Times New Roman"/>
          <w:sz w:val="22"/>
          <w:szCs w:val="22"/>
        </w:rPr>
        <w:t>Mary Douglas discusses how the body is a ‘natural symbol’ and meaning can be both inscribed onto and derived from it. She argues that the body is societally shaped</w:t>
      </w:r>
      <w:r w:rsidR="00C57F56" w:rsidRPr="00E63CD1">
        <w:rPr>
          <w:rFonts w:ascii="Times New Roman" w:hAnsi="Times New Roman" w:cs="Times New Roman"/>
          <w:sz w:val="22"/>
          <w:szCs w:val="22"/>
        </w:rPr>
        <w:t xml:space="preserve">. </w:t>
      </w:r>
      <w:r w:rsidR="00F36F74" w:rsidRPr="00E63CD1">
        <w:rPr>
          <w:rFonts w:ascii="Times New Roman" w:hAnsi="Times New Roman" w:cs="Times New Roman"/>
          <w:sz w:val="22"/>
          <w:szCs w:val="22"/>
        </w:rPr>
        <w:t>In Purity and Danger (1966), she says that society</w:t>
      </w:r>
      <w:r w:rsidR="00370BD8" w:rsidRPr="00E63CD1">
        <w:rPr>
          <w:rFonts w:ascii="Times New Roman" w:hAnsi="Times New Roman" w:cs="Times New Roman"/>
          <w:sz w:val="22"/>
          <w:szCs w:val="22"/>
        </w:rPr>
        <w:t xml:space="preserve"> </w:t>
      </w:r>
      <w:r w:rsidR="00806777" w:rsidRPr="00E63CD1">
        <w:rPr>
          <w:rFonts w:ascii="Times New Roman" w:hAnsi="Times New Roman" w:cs="Times New Roman"/>
          <w:sz w:val="22"/>
          <w:szCs w:val="22"/>
        </w:rPr>
        <w:t xml:space="preserve">rejects </w:t>
      </w:r>
      <w:r w:rsidR="008D0935" w:rsidRPr="00E63CD1">
        <w:rPr>
          <w:rFonts w:ascii="Times New Roman" w:hAnsi="Times New Roman" w:cs="Times New Roman"/>
          <w:sz w:val="22"/>
          <w:szCs w:val="22"/>
        </w:rPr>
        <w:t>ambiguity to maintain social order through</w:t>
      </w:r>
      <w:r w:rsidR="00721096" w:rsidRPr="00E63CD1">
        <w:rPr>
          <w:rFonts w:ascii="Times New Roman" w:hAnsi="Times New Roman" w:cs="Times New Roman"/>
          <w:sz w:val="22"/>
          <w:szCs w:val="22"/>
        </w:rPr>
        <w:t xml:space="preserve"> its</w:t>
      </w:r>
      <w:r w:rsidR="008D0935" w:rsidRPr="00E63CD1">
        <w:rPr>
          <w:rFonts w:ascii="Times New Roman" w:hAnsi="Times New Roman" w:cs="Times New Roman"/>
          <w:sz w:val="22"/>
          <w:szCs w:val="22"/>
        </w:rPr>
        <w:t xml:space="preserve"> classification. </w:t>
      </w:r>
      <w:r w:rsidR="00721096" w:rsidRPr="00E63CD1">
        <w:rPr>
          <w:rFonts w:ascii="Times New Roman" w:hAnsi="Times New Roman" w:cs="Times New Roman"/>
          <w:sz w:val="22"/>
          <w:szCs w:val="22"/>
        </w:rPr>
        <w:t xml:space="preserve">If someone is to exist outside of the gender binary, outside of either </w:t>
      </w:r>
      <w:r w:rsidR="002610CC" w:rsidRPr="00E63CD1">
        <w:rPr>
          <w:rFonts w:ascii="Times New Roman" w:hAnsi="Times New Roman" w:cs="Times New Roman"/>
          <w:sz w:val="22"/>
          <w:szCs w:val="22"/>
        </w:rPr>
        <w:t>cisgendered male or female, then it is perceived as a threat to social order.</w:t>
      </w:r>
      <w:r w:rsidR="00F77CE2" w:rsidRPr="00E63CD1">
        <w:rPr>
          <w:rFonts w:ascii="Times New Roman" w:hAnsi="Times New Roman" w:cs="Times New Roman"/>
          <w:sz w:val="22"/>
          <w:szCs w:val="22"/>
        </w:rPr>
        <w:t xml:space="preserve"> </w:t>
      </w:r>
      <w:r w:rsidR="001A137B" w:rsidRPr="00E63CD1">
        <w:rPr>
          <w:rFonts w:ascii="Times New Roman" w:hAnsi="Times New Roman" w:cs="Times New Roman"/>
          <w:sz w:val="22"/>
          <w:szCs w:val="22"/>
        </w:rPr>
        <w:t>It seems logical that the repr</w:t>
      </w:r>
      <w:r w:rsidR="00650EDC" w:rsidRPr="00E63CD1">
        <w:rPr>
          <w:rFonts w:ascii="Times New Roman" w:hAnsi="Times New Roman" w:cs="Times New Roman"/>
          <w:sz w:val="22"/>
          <w:szCs w:val="22"/>
        </w:rPr>
        <w:t xml:space="preserve">ession of ‘atypical’ bodily expression </w:t>
      </w:r>
      <w:r w:rsidR="009757C2" w:rsidRPr="00E63CD1">
        <w:rPr>
          <w:rFonts w:ascii="Times New Roman" w:hAnsi="Times New Roman" w:cs="Times New Roman"/>
          <w:sz w:val="22"/>
          <w:szCs w:val="22"/>
        </w:rPr>
        <w:t xml:space="preserve">would lead to a </w:t>
      </w:r>
      <w:r w:rsidR="003B000B" w:rsidRPr="00E63CD1">
        <w:rPr>
          <w:rFonts w:ascii="Times New Roman" w:hAnsi="Times New Roman" w:cs="Times New Roman"/>
          <w:sz w:val="22"/>
          <w:szCs w:val="22"/>
        </w:rPr>
        <w:t>decrease</w:t>
      </w:r>
      <w:r w:rsidR="00A279CB" w:rsidRPr="00E63CD1">
        <w:rPr>
          <w:rFonts w:ascii="Times New Roman" w:hAnsi="Times New Roman" w:cs="Times New Roman"/>
          <w:sz w:val="22"/>
          <w:szCs w:val="22"/>
        </w:rPr>
        <w:t xml:space="preserve"> of these presentations. </w:t>
      </w:r>
    </w:p>
    <w:p w14:paraId="0D6763CE" w14:textId="1C30CE62" w:rsidR="003F0E00" w:rsidRPr="00E63CD1" w:rsidRDefault="00E15795">
      <w:pPr>
        <w:rPr>
          <w:rFonts w:ascii="Times New Roman" w:hAnsi="Times New Roman" w:cs="Times New Roman"/>
          <w:sz w:val="22"/>
          <w:szCs w:val="22"/>
        </w:rPr>
      </w:pPr>
      <w:r w:rsidRPr="00E63CD1">
        <w:rPr>
          <w:rFonts w:ascii="Times New Roman" w:hAnsi="Times New Roman" w:cs="Times New Roman"/>
          <w:sz w:val="22"/>
          <w:szCs w:val="22"/>
        </w:rPr>
        <w:t>W</w:t>
      </w:r>
      <w:r w:rsidR="009A46AB" w:rsidRPr="00E63CD1">
        <w:rPr>
          <w:rFonts w:ascii="Times New Roman" w:hAnsi="Times New Roman" w:cs="Times New Roman"/>
          <w:sz w:val="22"/>
          <w:szCs w:val="22"/>
        </w:rPr>
        <w:t xml:space="preserve">hen I was </w:t>
      </w:r>
      <w:r w:rsidR="00C649BE" w:rsidRPr="00E63CD1">
        <w:rPr>
          <w:rFonts w:ascii="Times New Roman" w:hAnsi="Times New Roman" w:cs="Times New Roman"/>
          <w:sz w:val="22"/>
          <w:szCs w:val="22"/>
        </w:rPr>
        <w:t>thirteen</w:t>
      </w:r>
      <w:r w:rsidR="00AF4C9B" w:rsidRPr="00E63CD1">
        <w:rPr>
          <w:rFonts w:ascii="Times New Roman" w:hAnsi="Times New Roman" w:cs="Times New Roman"/>
          <w:sz w:val="22"/>
          <w:szCs w:val="22"/>
        </w:rPr>
        <w:t xml:space="preserve">, I </w:t>
      </w:r>
      <w:r w:rsidR="000E5472" w:rsidRPr="00E63CD1">
        <w:rPr>
          <w:rFonts w:ascii="Times New Roman" w:hAnsi="Times New Roman" w:cs="Times New Roman"/>
          <w:sz w:val="22"/>
          <w:szCs w:val="22"/>
        </w:rPr>
        <w:t>had my first short haircut</w:t>
      </w:r>
      <w:r w:rsidR="00151C99" w:rsidRPr="00E63CD1">
        <w:rPr>
          <w:rFonts w:ascii="Times New Roman" w:hAnsi="Times New Roman" w:cs="Times New Roman"/>
          <w:sz w:val="22"/>
          <w:szCs w:val="22"/>
        </w:rPr>
        <w:t xml:space="preserve">. </w:t>
      </w:r>
      <w:r w:rsidR="00A261EF" w:rsidRPr="00E63CD1">
        <w:rPr>
          <w:rFonts w:ascii="Times New Roman" w:hAnsi="Times New Roman" w:cs="Times New Roman"/>
          <w:sz w:val="22"/>
          <w:szCs w:val="22"/>
        </w:rPr>
        <w:t>I</w:t>
      </w:r>
      <w:r w:rsidR="00AF4C9B" w:rsidRPr="00E63CD1">
        <w:rPr>
          <w:rFonts w:ascii="Times New Roman" w:hAnsi="Times New Roman" w:cs="Times New Roman"/>
          <w:sz w:val="22"/>
          <w:szCs w:val="22"/>
        </w:rPr>
        <w:t xml:space="preserve"> had </w:t>
      </w:r>
      <w:r w:rsidR="00A101CF" w:rsidRPr="00E63CD1">
        <w:rPr>
          <w:rFonts w:ascii="Times New Roman" w:hAnsi="Times New Roman" w:cs="Times New Roman"/>
          <w:sz w:val="22"/>
          <w:szCs w:val="22"/>
        </w:rPr>
        <w:t>previously</w:t>
      </w:r>
      <w:r w:rsidR="00AF4C9B" w:rsidRPr="00E63CD1">
        <w:rPr>
          <w:rFonts w:ascii="Times New Roman" w:hAnsi="Times New Roman" w:cs="Times New Roman"/>
          <w:sz w:val="22"/>
          <w:szCs w:val="22"/>
        </w:rPr>
        <w:t xml:space="preserve"> long hair for </w:t>
      </w:r>
      <w:r w:rsidR="00D83253" w:rsidRPr="00E63CD1">
        <w:rPr>
          <w:rFonts w:ascii="Times New Roman" w:hAnsi="Times New Roman" w:cs="Times New Roman"/>
          <w:sz w:val="22"/>
          <w:szCs w:val="22"/>
        </w:rPr>
        <w:t>my entire childhood</w:t>
      </w:r>
      <w:r w:rsidR="00345695" w:rsidRPr="00E63CD1">
        <w:rPr>
          <w:rFonts w:ascii="Times New Roman" w:hAnsi="Times New Roman" w:cs="Times New Roman"/>
          <w:sz w:val="22"/>
          <w:szCs w:val="22"/>
        </w:rPr>
        <w:t xml:space="preserve"> and so it </w:t>
      </w:r>
      <w:r w:rsidR="00B056A6" w:rsidRPr="00E63CD1">
        <w:rPr>
          <w:rFonts w:ascii="Times New Roman" w:hAnsi="Times New Roman" w:cs="Times New Roman"/>
          <w:sz w:val="22"/>
          <w:szCs w:val="22"/>
        </w:rPr>
        <w:t>noticeably</w:t>
      </w:r>
      <w:r w:rsidR="00A261EF" w:rsidRPr="00E63CD1">
        <w:rPr>
          <w:rFonts w:ascii="Times New Roman" w:hAnsi="Times New Roman" w:cs="Times New Roman"/>
          <w:sz w:val="22"/>
          <w:szCs w:val="22"/>
        </w:rPr>
        <w:t xml:space="preserve"> altered how I appeared to people. </w:t>
      </w:r>
      <w:r w:rsidR="00450D18" w:rsidRPr="00E63CD1">
        <w:rPr>
          <w:rFonts w:ascii="Times New Roman" w:hAnsi="Times New Roman" w:cs="Times New Roman"/>
          <w:sz w:val="22"/>
          <w:szCs w:val="22"/>
        </w:rPr>
        <w:t>I</w:t>
      </w:r>
      <w:r w:rsidR="008A635E" w:rsidRPr="00E63CD1">
        <w:rPr>
          <w:rFonts w:ascii="Times New Roman" w:hAnsi="Times New Roman" w:cs="Times New Roman"/>
          <w:sz w:val="22"/>
          <w:szCs w:val="22"/>
        </w:rPr>
        <w:t>t</w:t>
      </w:r>
      <w:r w:rsidR="00A101CF" w:rsidRPr="00E63CD1">
        <w:rPr>
          <w:rFonts w:ascii="Times New Roman" w:hAnsi="Times New Roman" w:cs="Times New Roman"/>
          <w:sz w:val="22"/>
          <w:szCs w:val="22"/>
        </w:rPr>
        <w:t>, and they,</w:t>
      </w:r>
      <w:r w:rsidR="008A635E" w:rsidRPr="00E63CD1">
        <w:rPr>
          <w:rFonts w:ascii="Times New Roman" w:hAnsi="Times New Roman" w:cs="Times New Roman"/>
          <w:sz w:val="22"/>
          <w:szCs w:val="22"/>
        </w:rPr>
        <w:t xml:space="preserve"> ‘othered’ me, because while I had been </w:t>
      </w:r>
      <w:r w:rsidR="00D612C7" w:rsidRPr="00E63CD1">
        <w:rPr>
          <w:rFonts w:ascii="Times New Roman" w:hAnsi="Times New Roman" w:cs="Times New Roman"/>
          <w:sz w:val="22"/>
          <w:szCs w:val="22"/>
        </w:rPr>
        <w:t>adjacent to them before, I</w:t>
      </w:r>
      <w:r w:rsidR="00346523" w:rsidRPr="00E63CD1">
        <w:rPr>
          <w:rFonts w:ascii="Times New Roman" w:hAnsi="Times New Roman" w:cs="Times New Roman"/>
          <w:sz w:val="22"/>
          <w:szCs w:val="22"/>
        </w:rPr>
        <w:t xml:space="preserve"> had no</w:t>
      </w:r>
      <w:r w:rsidR="00587E1E" w:rsidRPr="00E63CD1">
        <w:rPr>
          <w:rFonts w:ascii="Times New Roman" w:hAnsi="Times New Roman" w:cs="Times New Roman"/>
          <w:sz w:val="22"/>
          <w:szCs w:val="22"/>
        </w:rPr>
        <w:t xml:space="preserve">w made a visible, physical change that separated me from them. </w:t>
      </w:r>
      <w:r w:rsidR="00361F2C" w:rsidRPr="00E63CD1">
        <w:rPr>
          <w:rFonts w:ascii="Times New Roman" w:hAnsi="Times New Roman" w:cs="Times New Roman"/>
          <w:sz w:val="22"/>
          <w:szCs w:val="22"/>
        </w:rPr>
        <w:t>Short hair became a visible symbol of my otherness</w:t>
      </w:r>
      <w:r w:rsidR="009A0ECF" w:rsidRPr="00E63CD1">
        <w:rPr>
          <w:rFonts w:ascii="Times New Roman" w:hAnsi="Times New Roman" w:cs="Times New Roman"/>
          <w:sz w:val="22"/>
          <w:szCs w:val="22"/>
        </w:rPr>
        <w:t xml:space="preserve"> which people could use to </w:t>
      </w:r>
      <w:r w:rsidR="001B5C0A" w:rsidRPr="00E63CD1">
        <w:rPr>
          <w:rFonts w:ascii="Times New Roman" w:hAnsi="Times New Roman" w:cs="Times New Roman"/>
          <w:sz w:val="22"/>
          <w:szCs w:val="22"/>
        </w:rPr>
        <w:t>measure</w:t>
      </w:r>
      <w:r w:rsidR="009A0ECF" w:rsidRPr="00E63CD1">
        <w:rPr>
          <w:rFonts w:ascii="Times New Roman" w:hAnsi="Times New Roman" w:cs="Times New Roman"/>
          <w:sz w:val="22"/>
          <w:szCs w:val="22"/>
        </w:rPr>
        <w:t xml:space="preserve"> </w:t>
      </w:r>
      <w:r w:rsidR="00207368" w:rsidRPr="00E63CD1">
        <w:rPr>
          <w:rFonts w:ascii="Times New Roman" w:hAnsi="Times New Roman" w:cs="Times New Roman"/>
          <w:sz w:val="22"/>
          <w:szCs w:val="22"/>
        </w:rPr>
        <w:t>gender conformity.</w:t>
      </w:r>
      <w:r w:rsidR="006C6728" w:rsidRPr="00E63CD1">
        <w:rPr>
          <w:rFonts w:ascii="Times New Roman" w:hAnsi="Times New Roman" w:cs="Times New Roman"/>
          <w:sz w:val="22"/>
          <w:szCs w:val="22"/>
        </w:rPr>
        <w:t xml:space="preserve"> </w:t>
      </w:r>
      <w:r w:rsidR="0068463F" w:rsidRPr="00E63CD1">
        <w:rPr>
          <w:rFonts w:ascii="Times New Roman" w:hAnsi="Times New Roman" w:cs="Times New Roman"/>
          <w:sz w:val="22"/>
          <w:szCs w:val="22"/>
        </w:rPr>
        <w:t>I would experience verbal comments after I</w:t>
      </w:r>
      <w:r w:rsidR="00756E17" w:rsidRPr="00E63CD1">
        <w:rPr>
          <w:rFonts w:ascii="Times New Roman" w:hAnsi="Times New Roman" w:cs="Times New Roman"/>
          <w:sz w:val="22"/>
          <w:szCs w:val="22"/>
        </w:rPr>
        <w:t xml:space="preserve"> cut my hair, mostly attempting to shame or embarrass me. </w:t>
      </w:r>
      <w:r w:rsidR="00250C81" w:rsidRPr="00E63CD1">
        <w:rPr>
          <w:rFonts w:ascii="Times New Roman" w:hAnsi="Times New Roman" w:cs="Times New Roman"/>
          <w:sz w:val="22"/>
          <w:szCs w:val="22"/>
        </w:rPr>
        <w:t>I appear in opposition to gender norms a</w:t>
      </w:r>
      <w:r w:rsidR="00177CDE" w:rsidRPr="00E63CD1">
        <w:rPr>
          <w:rFonts w:ascii="Times New Roman" w:hAnsi="Times New Roman" w:cs="Times New Roman"/>
          <w:sz w:val="22"/>
          <w:szCs w:val="22"/>
        </w:rPr>
        <w:t>nd so, society acts to maintain social order.</w:t>
      </w:r>
      <w:r w:rsidR="00447037" w:rsidRPr="00E63CD1">
        <w:rPr>
          <w:rFonts w:ascii="Times New Roman" w:hAnsi="Times New Roman" w:cs="Times New Roman"/>
          <w:sz w:val="22"/>
          <w:szCs w:val="22"/>
        </w:rPr>
        <w:t xml:space="preserve"> </w:t>
      </w:r>
      <w:r w:rsidR="00A438AA" w:rsidRPr="00E63CD1">
        <w:rPr>
          <w:rFonts w:ascii="Times New Roman" w:hAnsi="Times New Roman" w:cs="Times New Roman"/>
          <w:sz w:val="22"/>
          <w:szCs w:val="22"/>
        </w:rPr>
        <w:t xml:space="preserve">Increased focus on </w:t>
      </w:r>
      <w:r w:rsidR="00861BC9" w:rsidRPr="00E63CD1">
        <w:rPr>
          <w:rFonts w:ascii="Times New Roman" w:hAnsi="Times New Roman" w:cs="Times New Roman"/>
          <w:sz w:val="22"/>
          <w:szCs w:val="22"/>
        </w:rPr>
        <w:t>my gender identity and presentation lead to more introspection on the matter tha</w:t>
      </w:r>
      <w:r w:rsidR="004365E5" w:rsidRPr="00E63CD1">
        <w:rPr>
          <w:rFonts w:ascii="Times New Roman" w:hAnsi="Times New Roman" w:cs="Times New Roman"/>
          <w:sz w:val="22"/>
          <w:szCs w:val="22"/>
        </w:rPr>
        <w:t>n – I</w:t>
      </w:r>
      <w:r w:rsidR="00861BC9" w:rsidRPr="00E63CD1">
        <w:rPr>
          <w:rFonts w:ascii="Times New Roman" w:hAnsi="Times New Roman" w:cs="Times New Roman"/>
          <w:sz w:val="22"/>
          <w:szCs w:val="22"/>
        </w:rPr>
        <w:t xml:space="preserve"> imagine</w:t>
      </w:r>
      <w:r w:rsidR="004365E5" w:rsidRPr="00E63CD1">
        <w:rPr>
          <w:rFonts w:ascii="Times New Roman" w:hAnsi="Times New Roman" w:cs="Times New Roman"/>
          <w:sz w:val="22"/>
          <w:szCs w:val="22"/>
        </w:rPr>
        <w:t xml:space="preserve"> – would have</w:t>
      </w:r>
      <w:r w:rsidR="00861BC9" w:rsidRPr="00E63CD1">
        <w:rPr>
          <w:rFonts w:ascii="Times New Roman" w:hAnsi="Times New Roman" w:cs="Times New Roman"/>
          <w:sz w:val="22"/>
          <w:szCs w:val="22"/>
        </w:rPr>
        <w:t xml:space="preserve"> happened otherwise. </w:t>
      </w:r>
      <w:r w:rsidR="008A5370" w:rsidRPr="00E63CD1">
        <w:rPr>
          <w:rFonts w:ascii="Times New Roman" w:hAnsi="Times New Roman" w:cs="Times New Roman"/>
          <w:sz w:val="22"/>
          <w:szCs w:val="22"/>
        </w:rPr>
        <w:t xml:space="preserve">It moved me to question the gender categories </w:t>
      </w:r>
      <w:r w:rsidR="001A476E" w:rsidRPr="00E63CD1">
        <w:rPr>
          <w:rFonts w:ascii="Times New Roman" w:hAnsi="Times New Roman" w:cs="Times New Roman"/>
          <w:sz w:val="22"/>
          <w:szCs w:val="22"/>
        </w:rPr>
        <w:t>that are normative to our society</w:t>
      </w:r>
      <w:r w:rsidR="00992ADA" w:rsidRPr="00E63CD1">
        <w:rPr>
          <w:rFonts w:ascii="Times New Roman" w:hAnsi="Times New Roman" w:cs="Times New Roman"/>
          <w:sz w:val="22"/>
          <w:szCs w:val="22"/>
        </w:rPr>
        <w:t xml:space="preserve">. </w:t>
      </w:r>
      <w:r w:rsidR="00EC151B" w:rsidRPr="00E63CD1">
        <w:rPr>
          <w:rFonts w:ascii="Times New Roman" w:hAnsi="Times New Roman" w:cs="Times New Roman"/>
          <w:sz w:val="22"/>
          <w:szCs w:val="22"/>
        </w:rPr>
        <w:t xml:space="preserve">Hairstyle has no biological link to gender, and so the existence and enforcement of social norms to regulate </w:t>
      </w:r>
      <w:r w:rsidR="00B44895" w:rsidRPr="00E63CD1">
        <w:rPr>
          <w:rFonts w:ascii="Times New Roman" w:hAnsi="Times New Roman" w:cs="Times New Roman"/>
          <w:sz w:val="22"/>
          <w:szCs w:val="22"/>
        </w:rPr>
        <w:t>who had what hair made no sense to me.</w:t>
      </w:r>
      <w:r w:rsidR="0071164A" w:rsidRPr="00E63CD1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638FADC" w14:textId="2DBC160F" w:rsidR="00923168" w:rsidRPr="00E63CD1" w:rsidRDefault="00A279CB">
      <w:pPr>
        <w:rPr>
          <w:rFonts w:ascii="Times New Roman" w:hAnsi="Times New Roman" w:cs="Times New Roman"/>
          <w:sz w:val="22"/>
          <w:szCs w:val="22"/>
        </w:rPr>
      </w:pPr>
      <w:r w:rsidRPr="00E63CD1">
        <w:rPr>
          <w:rFonts w:ascii="Times New Roman" w:hAnsi="Times New Roman" w:cs="Times New Roman"/>
          <w:sz w:val="22"/>
          <w:szCs w:val="22"/>
        </w:rPr>
        <w:t>However, Foucault (</w:t>
      </w:r>
      <w:r w:rsidR="007A0246" w:rsidRPr="00E63CD1">
        <w:rPr>
          <w:rFonts w:ascii="Times New Roman" w:hAnsi="Times New Roman" w:cs="Times New Roman"/>
          <w:sz w:val="22"/>
          <w:szCs w:val="22"/>
        </w:rPr>
        <w:t>197</w:t>
      </w:r>
      <w:r w:rsidR="0039682B" w:rsidRPr="00E63CD1">
        <w:rPr>
          <w:rFonts w:ascii="Times New Roman" w:hAnsi="Times New Roman" w:cs="Times New Roman"/>
          <w:sz w:val="22"/>
          <w:szCs w:val="22"/>
        </w:rPr>
        <w:t>8</w:t>
      </w:r>
      <w:r w:rsidR="007A0246" w:rsidRPr="00E63CD1">
        <w:rPr>
          <w:rFonts w:ascii="Times New Roman" w:hAnsi="Times New Roman" w:cs="Times New Roman"/>
          <w:sz w:val="22"/>
          <w:szCs w:val="22"/>
        </w:rPr>
        <w:t xml:space="preserve">) argues against </w:t>
      </w:r>
      <w:r w:rsidR="009C5B35" w:rsidRPr="00E63CD1">
        <w:rPr>
          <w:rFonts w:ascii="Times New Roman" w:hAnsi="Times New Roman" w:cs="Times New Roman"/>
          <w:sz w:val="22"/>
          <w:szCs w:val="22"/>
        </w:rPr>
        <w:t>what he calls the repressive hypothesis.</w:t>
      </w:r>
      <w:r w:rsidR="000D5A7D" w:rsidRPr="00E63CD1">
        <w:rPr>
          <w:rFonts w:ascii="Times New Roman" w:hAnsi="Times New Roman" w:cs="Times New Roman"/>
          <w:sz w:val="22"/>
          <w:szCs w:val="22"/>
        </w:rPr>
        <w:t xml:space="preserve"> </w:t>
      </w:r>
      <w:r w:rsidR="00D73D84" w:rsidRPr="00E63CD1">
        <w:rPr>
          <w:rFonts w:ascii="Times New Roman" w:hAnsi="Times New Roman" w:cs="Times New Roman"/>
          <w:sz w:val="22"/>
          <w:szCs w:val="22"/>
        </w:rPr>
        <w:t xml:space="preserve">He writes about the Victorian period and the attempted suppression of sex and sexuality </w:t>
      </w:r>
      <w:r w:rsidR="006D5445" w:rsidRPr="00E63CD1">
        <w:rPr>
          <w:rFonts w:ascii="Times New Roman" w:hAnsi="Times New Roman" w:cs="Times New Roman"/>
          <w:sz w:val="22"/>
          <w:szCs w:val="22"/>
        </w:rPr>
        <w:t>through institutions such as the family, education, and the legal system.</w:t>
      </w:r>
      <w:r w:rsidR="001F5844" w:rsidRPr="00E63CD1">
        <w:rPr>
          <w:rFonts w:ascii="Times New Roman" w:hAnsi="Times New Roman" w:cs="Times New Roman"/>
          <w:sz w:val="22"/>
          <w:szCs w:val="22"/>
        </w:rPr>
        <w:t xml:space="preserve"> Instead of the complete repression of the topic, Foucault argues that </w:t>
      </w:r>
      <w:r w:rsidR="009F29E2" w:rsidRPr="00E63CD1">
        <w:rPr>
          <w:rFonts w:ascii="Times New Roman" w:hAnsi="Times New Roman" w:cs="Times New Roman"/>
          <w:sz w:val="22"/>
          <w:szCs w:val="22"/>
        </w:rPr>
        <w:t>“things appear in a very different light”</w:t>
      </w:r>
      <w:r w:rsidR="00D46E12" w:rsidRPr="00E63CD1">
        <w:rPr>
          <w:rFonts w:ascii="Times New Roman" w:hAnsi="Times New Roman" w:cs="Times New Roman"/>
          <w:sz w:val="22"/>
          <w:szCs w:val="22"/>
        </w:rPr>
        <w:t xml:space="preserve"> - </w:t>
      </w:r>
      <w:r w:rsidR="009F29E2" w:rsidRPr="00E63CD1">
        <w:rPr>
          <w:rFonts w:ascii="Times New Roman" w:hAnsi="Times New Roman" w:cs="Times New Roman"/>
          <w:sz w:val="22"/>
          <w:szCs w:val="22"/>
        </w:rPr>
        <w:t xml:space="preserve">that </w:t>
      </w:r>
      <w:r w:rsidR="001F5844" w:rsidRPr="00E63CD1">
        <w:rPr>
          <w:rFonts w:ascii="Times New Roman" w:hAnsi="Times New Roman" w:cs="Times New Roman"/>
          <w:sz w:val="22"/>
          <w:szCs w:val="22"/>
        </w:rPr>
        <w:t>there was “a veritable discursive explosion”</w:t>
      </w:r>
      <w:r w:rsidR="00584C0E" w:rsidRPr="00E63CD1">
        <w:rPr>
          <w:rFonts w:ascii="Times New Roman" w:hAnsi="Times New Roman" w:cs="Times New Roman"/>
          <w:sz w:val="22"/>
          <w:szCs w:val="22"/>
        </w:rPr>
        <w:t xml:space="preserve"> (Foucault, 197</w:t>
      </w:r>
      <w:r w:rsidR="0039682B" w:rsidRPr="00E63CD1">
        <w:rPr>
          <w:rFonts w:ascii="Times New Roman" w:hAnsi="Times New Roman" w:cs="Times New Roman"/>
          <w:sz w:val="22"/>
          <w:szCs w:val="22"/>
        </w:rPr>
        <w:t>8</w:t>
      </w:r>
      <w:r w:rsidR="00584C0E" w:rsidRPr="00E63CD1">
        <w:rPr>
          <w:rFonts w:ascii="Times New Roman" w:hAnsi="Times New Roman" w:cs="Times New Roman"/>
          <w:sz w:val="22"/>
          <w:szCs w:val="22"/>
        </w:rPr>
        <w:t>)</w:t>
      </w:r>
      <w:r w:rsidR="001F5844" w:rsidRPr="00E63CD1">
        <w:rPr>
          <w:rFonts w:ascii="Times New Roman" w:hAnsi="Times New Roman" w:cs="Times New Roman"/>
          <w:sz w:val="22"/>
          <w:szCs w:val="22"/>
        </w:rPr>
        <w:t xml:space="preserve"> </w:t>
      </w:r>
      <w:r w:rsidR="000919C8" w:rsidRPr="00E63CD1">
        <w:rPr>
          <w:rFonts w:ascii="Times New Roman" w:hAnsi="Times New Roman" w:cs="Times New Roman"/>
          <w:sz w:val="22"/>
          <w:szCs w:val="22"/>
        </w:rPr>
        <w:t>around sex.</w:t>
      </w:r>
      <w:r w:rsidR="00D46E12" w:rsidRPr="00E63CD1">
        <w:rPr>
          <w:rFonts w:ascii="Times New Roman" w:hAnsi="Times New Roman" w:cs="Times New Roman"/>
          <w:sz w:val="22"/>
          <w:szCs w:val="22"/>
        </w:rPr>
        <w:t xml:space="preserve"> </w:t>
      </w:r>
      <w:r w:rsidR="00533B9C" w:rsidRPr="00E63CD1">
        <w:rPr>
          <w:rFonts w:ascii="Times New Roman" w:hAnsi="Times New Roman" w:cs="Times New Roman"/>
          <w:sz w:val="22"/>
          <w:szCs w:val="22"/>
        </w:rPr>
        <w:t>He makes clear examples of discourse and discussion about sex during the time,</w:t>
      </w:r>
      <w:r w:rsidR="00DA6F40" w:rsidRPr="00E63CD1">
        <w:rPr>
          <w:rFonts w:ascii="Times New Roman" w:hAnsi="Times New Roman" w:cs="Times New Roman"/>
          <w:sz w:val="22"/>
          <w:szCs w:val="22"/>
        </w:rPr>
        <w:t xml:space="preserve"> even if it had </w:t>
      </w:r>
      <w:proofErr w:type="gramStart"/>
      <w:r w:rsidR="00DA6F40" w:rsidRPr="00E63CD1">
        <w:rPr>
          <w:rFonts w:ascii="Times New Roman" w:hAnsi="Times New Roman" w:cs="Times New Roman"/>
          <w:sz w:val="22"/>
          <w:szCs w:val="22"/>
        </w:rPr>
        <w:t>been moved</w:t>
      </w:r>
      <w:proofErr w:type="gramEnd"/>
      <w:r w:rsidR="00DA6F40" w:rsidRPr="00E63CD1">
        <w:rPr>
          <w:rFonts w:ascii="Times New Roman" w:hAnsi="Times New Roman" w:cs="Times New Roman"/>
          <w:sz w:val="22"/>
          <w:szCs w:val="22"/>
        </w:rPr>
        <w:t xml:space="preserve"> </w:t>
      </w:r>
      <w:r w:rsidR="00D46E12" w:rsidRPr="00E63CD1">
        <w:rPr>
          <w:rFonts w:ascii="Times New Roman" w:hAnsi="Times New Roman" w:cs="Times New Roman"/>
          <w:sz w:val="22"/>
          <w:szCs w:val="22"/>
        </w:rPr>
        <w:t>out</w:t>
      </w:r>
      <w:r w:rsidR="00DA6F40" w:rsidRPr="00E63CD1">
        <w:rPr>
          <w:rFonts w:ascii="Times New Roman" w:hAnsi="Times New Roman" w:cs="Times New Roman"/>
          <w:sz w:val="22"/>
          <w:szCs w:val="22"/>
        </w:rPr>
        <w:t xml:space="preserve"> of the</w:t>
      </w:r>
      <w:r w:rsidR="00944B1B" w:rsidRPr="00E63CD1">
        <w:rPr>
          <w:rFonts w:ascii="Times New Roman" w:hAnsi="Times New Roman" w:cs="Times New Roman"/>
          <w:sz w:val="22"/>
          <w:szCs w:val="22"/>
        </w:rPr>
        <w:t xml:space="preserve"> </w:t>
      </w:r>
      <w:r w:rsidR="006162B7" w:rsidRPr="00E63CD1">
        <w:rPr>
          <w:rFonts w:ascii="Times New Roman" w:hAnsi="Times New Roman" w:cs="Times New Roman"/>
          <w:sz w:val="22"/>
          <w:szCs w:val="22"/>
        </w:rPr>
        <w:t>public</w:t>
      </w:r>
      <w:r w:rsidR="00DA6F40" w:rsidRPr="00E63CD1">
        <w:rPr>
          <w:rFonts w:ascii="Times New Roman" w:hAnsi="Times New Roman" w:cs="Times New Roman"/>
          <w:sz w:val="22"/>
          <w:szCs w:val="22"/>
        </w:rPr>
        <w:t xml:space="preserve"> sphere.</w:t>
      </w:r>
      <w:r w:rsidR="00944B1B" w:rsidRPr="00E63CD1">
        <w:rPr>
          <w:rFonts w:ascii="Times New Roman" w:hAnsi="Times New Roman" w:cs="Times New Roman"/>
          <w:sz w:val="22"/>
          <w:szCs w:val="22"/>
        </w:rPr>
        <w:t xml:space="preserve"> </w:t>
      </w:r>
      <w:r w:rsidR="00AF3DD1" w:rsidRPr="00E63CD1">
        <w:rPr>
          <w:rFonts w:ascii="Times New Roman" w:hAnsi="Times New Roman" w:cs="Times New Roman"/>
          <w:sz w:val="22"/>
          <w:szCs w:val="22"/>
        </w:rPr>
        <w:t xml:space="preserve">At a time when governments and institutions </w:t>
      </w:r>
      <w:proofErr w:type="gramStart"/>
      <w:r w:rsidR="00AF3DD1" w:rsidRPr="00E63CD1">
        <w:rPr>
          <w:rFonts w:ascii="Times New Roman" w:hAnsi="Times New Roman" w:cs="Times New Roman"/>
          <w:sz w:val="22"/>
          <w:szCs w:val="22"/>
        </w:rPr>
        <w:t>seem to be</w:t>
      </w:r>
      <w:proofErr w:type="gramEnd"/>
      <w:r w:rsidR="00AF3DD1" w:rsidRPr="00E63CD1">
        <w:rPr>
          <w:rFonts w:ascii="Times New Roman" w:hAnsi="Times New Roman" w:cs="Times New Roman"/>
          <w:sz w:val="22"/>
          <w:szCs w:val="22"/>
        </w:rPr>
        <w:t xml:space="preserve"> forcing transgender people out of the public eye, </w:t>
      </w:r>
      <w:r w:rsidR="008810EC" w:rsidRPr="00E63CD1">
        <w:rPr>
          <w:rFonts w:ascii="Times New Roman" w:hAnsi="Times New Roman" w:cs="Times New Roman"/>
          <w:sz w:val="22"/>
          <w:szCs w:val="22"/>
        </w:rPr>
        <w:t>they</w:t>
      </w:r>
      <w:r w:rsidR="00AF3DD1" w:rsidRPr="00E63CD1">
        <w:rPr>
          <w:rFonts w:ascii="Times New Roman" w:hAnsi="Times New Roman" w:cs="Times New Roman"/>
          <w:sz w:val="22"/>
          <w:szCs w:val="22"/>
        </w:rPr>
        <w:t xml:space="preserve"> will instead control what they can about their </w:t>
      </w:r>
      <w:r w:rsidR="001973CE" w:rsidRPr="00E63CD1">
        <w:rPr>
          <w:rFonts w:ascii="Times New Roman" w:hAnsi="Times New Roman" w:cs="Times New Roman"/>
          <w:sz w:val="22"/>
          <w:szCs w:val="22"/>
        </w:rPr>
        <w:t>visibility</w:t>
      </w:r>
      <w:r w:rsidR="008C754C" w:rsidRPr="00E63CD1">
        <w:rPr>
          <w:rFonts w:ascii="Times New Roman" w:hAnsi="Times New Roman" w:cs="Times New Roman"/>
          <w:sz w:val="22"/>
          <w:szCs w:val="22"/>
        </w:rPr>
        <w:t xml:space="preserve"> to society</w:t>
      </w:r>
      <w:r w:rsidR="00AF3DD1" w:rsidRPr="00E63CD1">
        <w:rPr>
          <w:rFonts w:ascii="Times New Roman" w:hAnsi="Times New Roman" w:cs="Times New Roman"/>
          <w:sz w:val="22"/>
          <w:szCs w:val="22"/>
        </w:rPr>
        <w:t>, and bodily expression is a large part of that.</w:t>
      </w:r>
    </w:p>
    <w:p w14:paraId="5D494DDE" w14:textId="1E9FE094" w:rsidR="00923168" w:rsidRPr="00E63CD1" w:rsidRDefault="00563E5D">
      <w:pPr>
        <w:rPr>
          <w:rFonts w:ascii="Times New Roman" w:hAnsi="Times New Roman" w:cs="Times New Roman"/>
          <w:sz w:val="22"/>
          <w:szCs w:val="22"/>
        </w:rPr>
      </w:pPr>
      <w:r w:rsidRPr="00E63CD1">
        <w:rPr>
          <w:rFonts w:ascii="Times New Roman" w:hAnsi="Times New Roman" w:cs="Times New Roman"/>
          <w:sz w:val="22"/>
          <w:szCs w:val="22"/>
        </w:rPr>
        <w:t xml:space="preserve">When I first sought to begin the medical aspect of my transition, I </w:t>
      </w:r>
      <w:proofErr w:type="gramStart"/>
      <w:r w:rsidRPr="00E63CD1">
        <w:rPr>
          <w:rFonts w:ascii="Times New Roman" w:hAnsi="Times New Roman" w:cs="Times New Roman"/>
          <w:sz w:val="22"/>
          <w:szCs w:val="22"/>
        </w:rPr>
        <w:t>was stopped</w:t>
      </w:r>
      <w:proofErr w:type="gramEnd"/>
      <w:r w:rsidRPr="00E63CD1">
        <w:rPr>
          <w:rFonts w:ascii="Times New Roman" w:hAnsi="Times New Roman" w:cs="Times New Roman"/>
          <w:sz w:val="22"/>
          <w:szCs w:val="22"/>
        </w:rPr>
        <w:t xml:space="preserve"> before I could even </w:t>
      </w:r>
      <w:r w:rsidR="00101000" w:rsidRPr="00E63CD1">
        <w:rPr>
          <w:rFonts w:ascii="Times New Roman" w:hAnsi="Times New Roman" w:cs="Times New Roman"/>
          <w:sz w:val="22"/>
          <w:szCs w:val="22"/>
        </w:rPr>
        <w:t>begin</w:t>
      </w:r>
      <w:r w:rsidR="005E5336" w:rsidRPr="00E63CD1">
        <w:rPr>
          <w:rFonts w:ascii="Times New Roman" w:hAnsi="Times New Roman" w:cs="Times New Roman"/>
          <w:sz w:val="22"/>
          <w:szCs w:val="22"/>
        </w:rPr>
        <w:t xml:space="preserve">. </w:t>
      </w:r>
      <w:r w:rsidR="00116075" w:rsidRPr="00E63CD1">
        <w:rPr>
          <w:rFonts w:ascii="Times New Roman" w:hAnsi="Times New Roman" w:cs="Times New Roman"/>
          <w:sz w:val="22"/>
          <w:szCs w:val="22"/>
        </w:rPr>
        <w:t xml:space="preserve">It has become increasingly difficult for gender-variant youth to access </w:t>
      </w:r>
      <w:r w:rsidR="00DC106A" w:rsidRPr="00E63CD1">
        <w:rPr>
          <w:rFonts w:ascii="Times New Roman" w:hAnsi="Times New Roman" w:cs="Times New Roman"/>
          <w:sz w:val="22"/>
          <w:szCs w:val="22"/>
        </w:rPr>
        <w:t xml:space="preserve">support towards their medical transition, whether the difficulty comes </w:t>
      </w:r>
      <w:r w:rsidR="0009126E" w:rsidRPr="00E63CD1">
        <w:rPr>
          <w:rFonts w:ascii="Times New Roman" w:hAnsi="Times New Roman" w:cs="Times New Roman"/>
          <w:sz w:val="22"/>
          <w:szCs w:val="22"/>
        </w:rPr>
        <w:t xml:space="preserve">from the healthcare system or </w:t>
      </w:r>
      <w:r w:rsidR="00101000" w:rsidRPr="00E63CD1">
        <w:rPr>
          <w:rFonts w:ascii="Times New Roman" w:hAnsi="Times New Roman" w:cs="Times New Roman"/>
          <w:sz w:val="22"/>
          <w:szCs w:val="22"/>
        </w:rPr>
        <w:t xml:space="preserve">their families. </w:t>
      </w:r>
      <w:r w:rsidR="00F05C26" w:rsidRPr="00E63CD1">
        <w:rPr>
          <w:rFonts w:ascii="Times New Roman" w:hAnsi="Times New Roman" w:cs="Times New Roman"/>
          <w:sz w:val="22"/>
          <w:szCs w:val="22"/>
        </w:rPr>
        <w:t xml:space="preserve">The reality was that I would not be able to access certain healthcare until I was </w:t>
      </w:r>
      <w:proofErr w:type="gramStart"/>
      <w:r w:rsidR="00F05C26" w:rsidRPr="00E63CD1">
        <w:rPr>
          <w:rFonts w:ascii="Times New Roman" w:hAnsi="Times New Roman" w:cs="Times New Roman"/>
          <w:sz w:val="22"/>
          <w:szCs w:val="22"/>
        </w:rPr>
        <w:t>18</w:t>
      </w:r>
      <w:proofErr w:type="gramEnd"/>
      <w:r w:rsidR="00F05C26" w:rsidRPr="00E63CD1">
        <w:rPr>
          <w:rFonts w:ascii="Times New Roman" w:hAnsi="Times New Roman" w:cs="Times New Roman"/>
          <w:sz w:val="22"/>
          <w:szCs w:val="22"/>
        </w:rPr>
        <w:t xml:space="preserve">, at which point I would </w:t>
      </w:r>
      <w:proofErr w:type="gramStart"/>
      <w:r w:rsidR="00B8772C" w:rsidRPr="00E63CD1">
        <w:rPr>
          <w:rFonts w:ascii="Times New Roman" w:hAnsi="Times New Roman" w:cs="Times New Roman"/>
          <w:sz w:val="22"/>
          <w:szCs w:val="22"/>
        </w:rPr>
        <w:t>be left</w:t>
      </w:r>
      <w:proofErr w:type="gramEnd"/>
      <w:r w:rsidR="00B8772C" w:rsidRPr="00E63CD1">
        <w:rPr>
          <w:rFonts w:ascii="Times New Roman" w:hAnsi="Times New Roman" w:cs="Times New Roman"/>
          <w:sz w:val="22"/>
          <w:szCs w:val="22"/>
        </w:rPr>
        <w:t xml:space="preserve"> to wait upwards of five years for a first appointment.</w:t>
      </w:r>
      <w:r w:rsidR="008D43A0" w:rsidRPr="00E63CD1">
        <w:rPr>
          <w:rFonts w:ascii="Times New Roman" w:hAnsi="Times New Roman" w:cs="Times New Roman"/>
          <w:sz w:val="22"/>
          <w:szCs w:val="22"/>
        </w:rPr>
        <w:t xml:space="preserve"> It seemed clear to me that people – the </w:t>
      </w:r>
      <w:r w:rsidR="008D43A0" w:rsidRPr="00E63CD1">
        <w:rPr>
          <w:rFonts w:ascii="Times New Roman" w:hAnsi="Times New Roman" w:cs="Times New Roman"/>
          <w:sz w:val="22"/>
          <w:szCs w:val="22"/>
        </w:rPr>
        <w:lastRenderedPageBreak/>
        <w:t xml:space="preserve">government and members of society </w:t>
      </w:r>
      <w:r w:rsidR="00E93ECF" w:rsidRPr="00E63CD1">
        <w:rPr>
          <w:rFonts w:ascii="Times New Roman" w:hAnsi="Times New Roman" w:cs="Times New Roman"/>
          <w:sz w:val="22"/>
          <w:szCs w:val="22"/>
        </w:rPr>
        <w:t>–</w:t>
      </w:r>
      <w:r w:rsidR="008D43A0" w:rsidRPr="00E63CD1">
        <w:rPr>
          <w:rFonts w:ascii="Times New Roman" w:hAnsi="Times New Roman" w:cs="Times New Roman"/>
          <w:sz w:val="22"/>
          <w:szCs w:val="22"/>
        </w:rPr>
        <w:t xml:space="preserve"> </w:t>
      </w:r>
      <w:r w:rsidR="009119CB" w:rsidRPr="00E63CD1">
        <w:rPr>
          <w:rFonts w:ascii="Times New Roman" w:hAnsi="Times New Roman" w:cs="Times New Roman"/>
          <w:sz w:val="22"/>
          <w:szCs w:val="22"/>
        </w:rPr>
        <w:t>thought</w:t>
      </w:r>
      <w:r w:rsidR="00E93ECF" w:rsidRPr="00E63CD1">
        <w:rPr>
          <w:rFonts w:ascii="Times New Roman" w:hAnsi="Times New Roman" w:cs="Times New Roman"/>
          <w:sz w:val="22"/>
          <w:szCs w:val="22"/>
        </w:rPr>
        <w:t xml:space="preserve"> that with time and ignorance, </w:t>
      </w:r>
      <w:r w:rsidR="009119CB" w:rsidRPr="00E63CD1">
        <w:rPr>
          <w:rFonts w:ascii="Times New Roman" w:hAnsi="Times New Roman" w:cs="Times New Roman"/>
          <w:sz w:val="22"/>
          <w:szCs w:val="22"/>
        </w:rPr>
        <w:t>gend</w:t>
      </w:r>
      <w:r w:rsidR="000C7320" w:rsidRPr="00E63CD1">
        <w:rPr>
          <w:rFonts w:ascii="Times New Roman" w:hAnsi="Times New Roman" w:cs="Times New Roman"/>
          <w:sz w:val="22"/>
          <w:szCs w:val="22"/>
        </w:rPr>
        <w:t xml:space="preserve">er non-conformity would cease to be an </w:t>
      </w:r>
      <w:r w:rsidR="008C7889" w:rsidRPr="00E63CD1">
        <w:rPr>
          <w:rFonts w:ascii="Times New Roman" w:hAnsi="Times New Roman" w:cs="Times New Roman"/>
          <w:sz w:val="22"/>
          <w:szCs w:val="22"/>
        </w:rPr>
        <w:t>occurrence, at</w:t>
      </w:r>
      <w:r w:rsidR="000C7320" w:rsidRPr="00E63CD1">
        <w:rPr>
          <w:rFonts w:ascii="Times New Roman" w:hAnsi="Times New Roman" w:cs="Times New Roman"/>
          <w:sz w:val="22"/>
          <w:szCs w:val="22"/>
        </w:rPr>
        <w:t xml:space="preserve"> least in the public sphere.</w:t>
      </w:r>
    </w:p>
    <w:p w14:paraId="4F4DA205" w14:textId="4D9F8F50" w:rsidR="002027D1" w:rsidRPr="00E63CD1" w:rsidRDefault="000D6297">
      <w:pPr>
        <w:rPr>
          <w:rFonts w:ascii="Times New Roman" w:hAnsi="Times New Roman" w:cs="Times New Roman"/>
          <w:sz w:val="22"/>
          <w:szCs w:val="22"/>
        </w:rPr>
      </w:pPr>
      <w:r w:rsidRPr="00E63CD1">
        <w:rPr>
          <w:rFonts w:ascii="Times New Roman" w:hAnsi="Times New Roman" w:cs="Times New Roman"/>
          <w:sz w:val="22"/>
          <w:szCs w:val="22"/>
        </w:rPr>
        <w:t xml:space="preserve">I argue that </w:t>
      </w:r>
      <w:r w:rsidR="002C3789" w:rsidRPr="00E63CD1">
        <w:rPr>
          <w:rFonts w:ascii="Times New Roman" w:hAnsi="Times New Roman" w:cs="Times New Roman"/>
          <w:sz w:val="22"/>
          <w:szCs w:val="22"/>
        </w:rPr>
        <w:t>often</w:t>
      </w:r>
      <w:r w:rsidR="00EA0DB2" w:rsidRPr="00E63CD1">
        <w:rPr>
          <w:rFonts w:ascii="Times New Roman" w:hAnsi="Times New Roman" w:cs="Times New Roman"/>
          <w:sz w:val="22"/>
          <w:szCs w:val="22"/>
        </w:rPr>
        <w:t>,</w:t>
      </w:r>
      <w:r w:rsidRPr="00E63CD1">
        <w:rPr>
          <w:rFonts w:ascii="Times New Roman" w:hAnsi="Times New Roman" w:cs="Times New Roman"/>
          <w:sz w:val="22"/>
          <w:szCs w:val="22"/>
        </w:rPr>
        <w:t xml:space="preserve"> the opposite happens. People </w:t>
      </w:r>
      <w:proofErr w:type="gramStart"/>
      <w:r w:rsidRPr="00E63CD1">
        <w:rPr>
          <w:rFonts w:ascii="Times New Roman" w:hAnsi="Times New Roman" w:cs="Times New Roman"/>
          <w:sz w:val="22"/>
          <w:szCs w:val="22"/>
        </w:rPr>
        <w:t>are made</w:t>
      </w:r>
      <w:proofErr w:type="gramEnd"/>
      <w:r w:rsidRPr="00E63CD1">
        <w:rPr>
          <w:rFonts w:ascii="Times New Roman" w:hAnsi="Times New Roman" w:cs="Times New Roman"/>
          <w:sz w:val="22"/>
          <w:szCs w:val="22"/>
        </w:rPr>
        <w:t xml:space="preserve"> to feel invisible by policies and regulation </w:t>
      </w:r>
      <w:r w:rsidR="008972F2" w:rsidRPr="00E63CD1">
        <w:rPr>
          <w:rFonts w:ascii="Times New Roman" w:hAnsi="Times New Roman" w:cs="Times New Roman"/>
          <w:sz w:val="22"/>
          <w:szCs w:val="22"/>
        </w:rPr>
        <w:t xml:space="preserve">that </w:t>
      </w:r>
      <w:proofErr w:type="gramStart"/>
      <w:r w:rsidR="008972F2" w:rsidRPr="00E63CD1">
        <w:rPr>
          <w:rFonts w:ascii="Times New Roman" w:hAnsi="Times New Roman" w:cs="Times New Roman"/>
          <w:sz w:val="22"/>
          <w:szCs w:val="22"/>
        </w:rPr>
        <w:t xml:space="preserve">are </w:t>
      </w:r>
      <w:r w:rsidRPr="00E63CD1">
        <w:rPr>
          <w:rFonts w:ascii="Times New Roman" w:hAnsi="Times New Roman" w:cs="Times New Roman"/>
          <w:sz w:val="22"/>
          <w:szCs w:val="22"/>
        </w:rPr>
        <w:t>implemente</w:t>
      </w:r>
      <w:r w:rsidR="00EA0DB2" w:rsidRPr="00E63CD1">
        <w:rPr>
          <w:rFonts w:ascii="Times New Roman" w:hAnsi="Times New Roman" w:cs="Times New Roman"/>
          <w:sz w:val="22"/>
          <w:szCs w:val="22"/>
        </w:rPr>
        <w:t>d</w:t>
      </w:r>
      <w:proofErr w:type="gramEnd"/>
      <w:r w:rsidR="00EA0DB2" w:rsidRPr="00E63CD1">
        <w:rPr>
          <w:rFonts w:ascii="Times New Roman" w:hAnsi="Times New Roman" w:cs="Times New Roman"/>
          <w:sz w:val="22"/>
          <w:szCs w:val="22"/>
        </w:rPr>
        <w:t xml:space="preserve"> against their interests</w:t>
      </w:r>
      <w:r w:rsidR="00793D55" w:rsidRPr="00E63CD1">
        <w:rPr>
          <w:rFonts w:ascii="Times New Roman" w:hAnsi="Times New Roman" w:cs="Times New Roman"/>
          <w:sz w:val="22"/>
          <w:szCs w:val="22"/>
        </w:rPr>
        <w:t xml:space="preserve"> and wellbeing. </w:t>
      </w:r>
      <w:r w:rsidR="004365E5" w:rsidRPr="00E63CD1">
        <w:rPr>
          <w:rFonts w:ascii="Times New Roman" w:hAnsi="Times New Roman" w:cs="Times New Roman"/>
          <w:sz w:val="22"/>
          <w:szCs w:val="22"/>
        </w:rPr>
        <w:t>I will</w:t>
      </w:r>
      <w:r w:rsidR="00721B07" w:rsidRPr="00E63CD1">
        <w:rPr>
          <w:rFonts w:ascii="Times New Roman" w:hAnsi="Times New Roman" w:cs="Times New Roman"/>
          <w:sz w:val="22"/>
          <w:szCs w:val="22"/>
        </w:rPr>
        <w:t xml:space="preserve"> take Foucault’s use of the word </w:t>
      </w:r>
      <w:r w:rsidR="00D2449A" w:rsidRPr="00E63CD1">
        <w:rPr>
          <w:rFonts w:ascii="Times New Roman" w:hAnsi="Times New Roman" w:cs="Times New Roman"/>
          <w:sz w:val="22"/>
          <w:szCs w:val="22"/>
        </w:rPr>
        <w:t>‘</w:t>
      </w:r>
      <w:r w:rsidR="00721B07" w:rsidRPr="00E63CD1">
        <w:rPr>
          <w:rFonts w:ascii="Times New Roman" w:hAnsi="Times New Roman" w:cs="Times New Roman"/>
          <w:sz w:val="22"/>
          <w:szCs w:val="22"/>
        </w:rPr>
        <w:t>explosion</w:t>
      </w:r>
      <w:proofErr w:type="gramStart"/>
      <w:r w:rsidR="00D2449A" w:rsidRPr="00E63CD1">
        <w:rPr>
          <w:rFonts w:ascii="Times New Roman" w:hAnsi="Times New Roman" w:cs="Times New Roman"/>
          <w:sz w:val="22"/>
          <w:szCs w:val="22"/>
        </w:rPr>
        <w:t>’</w:t>
      </w:r>
      <w:r w:rsidR="00721B07" w:rsidRPr="00E63CD1">
        <w:rPr>
          <w:rFonts w:ascii="Times New Roman" w:hAnsi="Times New Roman" w:cs="Times New Roman"/>
          <w:sz w:val="22"/>
          <w:szCs w:val="22"/>
        </w:rPr>
        <w:t>.</w:t>
      </w:r>
      <w:proofErr w:type="gramEnd"/>
      <w:r w:rsidR="00721B07" w:rsidRPr="00E63CD1">
        <w:rPr>
          <w:rFonts w:ascii="Times New Roman" w:hAnsi="Times New Roman" w:cs="Times New Roman"/>
          <w:sz w:val="22"/>
          <w:szCs w:val="22"/>
        </w:rPr>
        <w:t xml:space="preserve"> I would describe the response to </w:t>
      </w:r>
      <w:r w:rsidR="008972F2" w:rsidRPr="00E63CD1">
        <w:rPr>
          <w:rFonts w:ascii="Times New Roman" w:hAnsi="Times New Roman" w:cs="Times New Roman"/>
          <w:sz w:val="22"/>
          <w:szCs w:val="22"/>
        </w:rPr>
        <w:t>the denial of</w:t>
      </w:r>
      <w:r w:rsidR="00721B07" w:rsidRPr="00E63CD1">
        <w:rPr>
          <w:rFonts w:ascii="Times New Roman" w:hAnsi="Times New Roman" w:cs="Times New Roman"/>
          <w:sz w:val="22"/>
          <w:szCs w:val="22"/>
        </w:rPr>
        <w:t xml:space="preserve"> </w:t>
      </w:r>
      <w:r w:rsidR="00111231" w:rsidRPr="00E63CD1">
        <w:rPr>
          <w:rFonts w:ascii="Times New Roman" w:hAnsi="Times New Roman" w:cs="Times New Roman"/>
          <w:sz w:val="22"/>
          <w:szCs w:val="22"/>
        </w:rPr>
        <w:t xml:space="preserve">autonomy over my </w:t>
      </w:r>
      <w:r w:rsidR="00AA213E" w:rsidRPr="00E63CD1">
        <w:rPr>
          <w:rFonts w:ascii="Times New Roman" w:hAnsi="Times New Roman" w:cs="Times New Roman"/>
          <w:sz w:val="22"/>
          <w:szCs w:val="22"/>
        </w:rPr>
        <w:t>gender presentation</w:t>
      </w:r>
      <w:r w:rsidR="00111231" w:rsidRPr="00E63CD1">
        <w:rPr>
          <w:rFonts w:ascii="Times New Roman" w:hAnsi="Times New Roman" w:cs="Times New Roman"/>
          <w:sz w:val="22"/>
          <w:szCs w:val="22"/>
        </w:rPr>
        <w:t xml:space="preserve"> </w:t>
      </w:r>
      <w:r w:rsidR="00AA213E" w:rsidRPr="00E63CD1">
        <w:rPr>
          <w:rFonts w:ascii="Times New Roman" w:hAnsi="Times New Roman" w:cs="Times New Roman"/>
          <w:sz w:val="22"/>
          <w:szCs w:val="22"/>
        </w:rPr>
        <w:t xml:space="preserve">as an explosion of expression. </w:t>
      </w:r>
      <w:r w:rsidR="00233049" w:rsidRPr="00E63CD1">
        <w:rPr>
          <w:rFonts w:ascii="Times New Roman" w:hAnsi="Times New Roman" w:cs="Times New Roman"/>
          <w:sz w:val="22"/>
          <w:szCs w:val="22"/>
        </w:rPr>
        <w:t>I</w:t>
      </w:r>
      <w:r w:rsidR="00852E99" w:rsidRPr="00E63CD1">
        <w:rPr>
          <w:rFonts w:ascii="Times New Roman" w:hAnsi="Times New Roman" w:cs="Times New Roman"/>
          <w:sz w:val="22"/>
          <w:szCs w:val="22"/>
        </w:rPr>
        <w:t xml:space="preserve"> would</w:t>
      </w:r>
      <w:r w:rsidR="00022011" w:rsidRPr="00E63CD1">
        <w:rPr>
          <w:rFonts w:ascii="Times New Roman" w:hAnsi="Times New Roman" w:cs="Times New Roman"/>
          <w:sz w:val="22"/>
          <w:szCs w:val="22"/>
        </w:rPr>
        <w:t xml:space="preserve"> </w:t>
      </w:r>
      <w:r w:rsidR="004D47E1" w:rsidRPr="00E63CD1">
        <w:rPr>
          <w:rFonts w:ascii="Times New Roman" w:hAnsi="Times New Roman" w:cs="Times New Roman"/>
          <w:sz w:val="22"/>
          <w:szCs w:val="22"/>
        </w:rPr>
        <w:t xml:space="preserve">make myself as visible as possible to a society that wished on the majority to pretend I did not exist, or at least that I did not exist </w:t>
      </w:r>
      <w:r w:rsidR="000A26FE" w:rsidRPr="00E63CD1">
        <w:rPr>
          <w:rFonts w:ascii="Times New Roman" w:hAnsi="Times New Roman" w:cs="Times New Roman"/>
          <w:sz w:val="22"/>
          <w:szCs w:val="22"/>
        </w:rPr>
        <w:t xml:space="preserve">in the way I did. </w:t>
      </w:r>
    </w:p>
    <w:p w14:paraId="0B37B774" w14:textId="0984B0F7" w:rsidR="00407417" w:rsidRPr="00E63CD1" w:rsidRDefault="00A66E18">
      <w:pPr>
        <w:rPr>
          <w:rFonts w:ascii="Times New Roman" w:hAnsi="Times New Roman" w:cs="Times New Roman"/>
          <w:sz w:val="22"/>
          <w:szCs w:val="22"/>
        </w:rPr>
      </w:pPr>
      <w:r w:rsidRPr="00E63CD1">
        <w:rPr>
          <w:rFonts w:ascii="Times New Roman" w:hAnsi="Times New Roman" w:cs="Times New Roman"/>
          <w:sz w:val="22"/>
          <w:szCs w:val="22"/>
        </w:rPr>
        <w:t>Judith Butler</w:t>
      </w:r>
      <w:r w:rsidR="00837ADA" w:rsidRPr="00E63CD1">
        <w:rPr>
          <w:rFonts w:ascii="Times New Roman" w:hAnsi="Times New Roman" w:cs="Times New Roman"/>
          <w:sz w:val="22"/>
          <w:szCs w:val="22"/>
        </w:rPr>
        <w:t xml:space="preserve">’s (1990) theory of performativity describes the way in which gender </w:t>
      </w:r>
      <w:r w:rsidR="00495DAB" w:rsidRPr="00E63CD1">
        <w:rPr>
          <w:rFonts w:ascii="Times New Roman" w:hAnsi="Times New Roman" w:cs="Times New Roman"/>
          <w:sz w:val="22"/>
          <w:szCs w:val="22"/>
        </w:rPr>
        <w:t xml:space="preserve">is </w:t>
      </w:r>
      <w:r w:rsidR="00F90CEC" w:rsidRPr="00E63CD1">
        <w:rPr>
          <w:rFonts w:ascii="Times New Roman" w:hAnsi="Times New Roman" w:cs="Times New Roman"/>
          <w:sz w:val="22"/>
          <w:szCs w:val="22"/>
        </w:rPr>
        <w:t xml:space="preserve">continually reinforced. </w:t>
      </w:r>
      <w:r w:rsidR="00831D6F" w:rsidRPr="00E63CD1">
        <w:rPr>
          <w:rFonts w:ascii="Times New Roman" w:hAnsi="Times New Roman" w:cs="Times New Roman"/>
          <w:sz w:val="22"/>
          <w:szCs w:val="22"/>
        </w:rPr>
        <w:t xml:space="preserve">She describes gender as a </w:t>
      </w:r>
      <w:r w:rsidR="004C4F6D" w:rsidRPr="00E63CD1">
        <w:rPr>
          <w:rFonts w:ascii="Times New Roman" w:hAnsi="Times New Roman" w:cs="Times New Roman"/>
          <w:sz w:val="22"/>
          <w:szCs w:val="22"/>
        </w:rPr>
        <w:t>c</w:t>
      </w:r>
      <w:r w:rsidR="00BF17D7" w:rsidRPr="00E63CD1">
        <w:rPr>
          <w:rFonts w:ascii="Times New Roman" w:hAnsi="Times New Roman" w:cs="Times New Roman"/>
          <w:sz w:val="22"/>
          <w:szCs w:val="22"/>
        </w:rPr>
        <w:t xml:space="preserve">onstruction and repetition of </w:t>
      </w:r>
      <w:r w:rsidR="00453CFB" w:rsidRPr="00E63CD1">
        <w:rPr>
          <w:rFonts w:ascii="Times New Roman" w:hAnsi="Times New Roman" w:cs="Times New Roman"/>
          <w:sz w:val="22"/>
          <w:szCs w:val="22"/>
        </w:rPr>
        <w:t xml:space="preserve">gendered </w:t>
      </w:r>
      <w:r w:rsidR="00BF17D7" w:rsidRPr="00E63CD1">
        <w:rPr>
          <w:rFonts w:ascii="Times New Roman" w:hAnsi="Times New Roman" w:cs="Times New Roman"/>
          <w:sz w:val="22"/>
          <w:szCs w:val="22"/>
        </w:rPr>
        <w:t>social norms</w:t>
      </w:r>
      <w:r w:rsidR="00684A27" w:rsidRPr="00E63CD1">
        <w:rPr>
          <w:rFonts w:ascii="Times New Roman" w:hAnsi="Times New Roman" w:cs="Times New Roman"/>
          <w:sz w:val="22"/>
          <w:szCs w:val="22"/>
        </w:rPr>
        <w:t>,</w:t>
      </w:r>
      <w:r w:rsidR="00384621" w:rsidRPr="00E63CD1">
        <w:rPr>
          <w:rFonts w:ascii="Times New Roman" w:hAnsi="Times New Roman" w:cs="Times New Roman"/>
          <w:sz w:val="22"/>
          <w:szCs w:val="22"/>
        </w:rPr>
        <w:t xml:space="preserve"> such as how one </w:t>
      </w:r>
      <w:proofErr w:type="gramStart"/>
      <w:r w:rsidR="00384621" w:rsidRPr="00E63CD1">
        <w:rPr>
          <w:rFonts w:ascii="Times New Roman" w:hAnsi="Times New Roman" w:cs="Times New Roman"/>
          <w:sz w:val="22"/>
          <w:szCs w:val="22"/>
        </w:rPr>
        <w:t>is expected</w:t>
      </w:r>
      <w:proofErr w:type="gramEnd"/>
      <w:r w:rsidR="00384621" w:rsidRPr="00E63CD1">
        <w:rPr>
          <w:rFonts w:ascii="Times New Roman" w:hAnsi="Times New Roman" w:cs="Times New Roman"/>
          <w:sz w:val="22"/>
          <w:szCs w:val="22"/>
        </w:rPr>
        <w:t xml:space="preserve"> to dress, behave, and interact with others</w:t>
      </w:r>
      <w:r w:rsidR="00852F9D" w:rsidRPr="00E63CD1">
        <w:rPr>
          <w:rFonts w:ascii="Times New Roman" w:hAnsi="Times New Roman" w:cs="Times New Roman"/>
          <w:sz w:val="22"/>
          <w:szCs w:val="22"/>
        </w:rPr>
        <w:t>, “the repeated stylization of the body”</w:t>
      </w:r>
      <w:r w:rsidR="005C1B3D" w:rsidRPr="00E63CD1">
        <w:rPr>
          <w:rFonts w:ascii="Times New Roman" w:hAnsi="Times New Roman" w:cs="Times New Roman"/>
          <w:sz w:val="22"/>
          <w:szCs w:val="22"/>
        </w:rPr>
        <w:t xml:space="preserve"> (Butler, 1990)</w:t>
      </w:r>
      <w:r w:rsidR="00453CFB" w:rsidRPr="00E63CD1">
        <w:rPr>
          <w:rFonts w:ascii="Times New Roman" w:hAnsi="Times New Roman" w:cs="Times New Roman"/>
          <w:sz w:val="22"/>
          <w:szCs w:val="22"/>
        </w:rPr>
        <w:t xml:space="preserve">. </w:t>
      </w:r>
      <w:r w:rsidR="00754DD7" w:rsidRPr="00E63CD1">
        <w:rPr>
          <w:rFonts w:ascii="Times New Roman" w:hAnsi="Times New Roman" w:cs="Times New Roman"/>
          <w:sz w:val="22"/>
          <w:szCs w:val="22"/>
        </w:rPr>
        <w:t xml:space="preserve">If gender </w:t>
      </w:r>
      <w:proofErr w:type="gramStart"/>
      <w:r w:rsidR="00754DD7" w:rsidRPr="00E63CD1">
        <w:rPr>
          <w:rFonts w:ascii="Times New Roman" w:hAnsi="Times New Roman" w:cs="Times New Roman"/>
          <w:sz w:val="22"/>
          <w:szCs w:val="22"/>
        </w:rPr>
        <w:t>is just performed</w:t>
      </w:r>
      <w:proofErr w:type="gramEnd"/>
      <w:r w:rsidR="00750EA9" w:rsidRPr="00E63CD1">
        <w:rPr>
          <w:rFonts w:ascii="Times New Roman" w:hAnsi="Times New Roman" w:cs="Times New Roman"/>
          <w:sz w:val="22"/>
          <w:szCs w:val="22"/>
        </w:rPr>
        <w:t xml:space="preserve">, </w:t>
      </w:r>
      <w:r w:rsidR="00A93309" w:rsidRPr="00E63CD1">
        <w:rPr>
          <w:rFonts w:ascii="Times New Roman" w:hAnsi="Times New Roman" w:cs="Times New Roman"/>
          <w:sz w:val="22"/>
          <w:szCs w:val="22"/>
        </w:rPr>
        <w:t xml:space="preserve">then the </w:t>
      </w:r>
      <w:r w:rsidR="00750EA9" w:rsidRPr="00E63CD1">
        <w:rPr>
          <w:rFonts w:ascii="Times New Roman" w:hAnsi="Times New Roman" w:cs="Times New Roman"/>
          <w:sz w:val="22"/>
          <w:szCs w:val="22"/>
        </w:rPr>
        <w:t xml:space="preserve">routine can </w:t>
      </w:r>
      <w:proofErr w:type="gramStart"/>
      <w:r w:rsidR="00750EA9" w:rsidRPr="00E63CD1">
        <w:rPr>
          <w:rFonts w:ascii="Times New Roman" w:hAnsi="Times New Roman" w:cs="Times New Roman"/>
          <w:sz w:val="22"/>
          <w:szCs w:val="22"/>
        </w:rPr>
        <w:t>be broken</w:t>
      </w:r>
      <w:proofErr w:type="gramEnd"/>
      <w:r w:rsidR="00750EA9" w:rsidRPr="00E63CD1">
        <w:rPr>
          <w:rFonts w:ascii="Times New Roman" w:hAnsi="Times New Roman" w:cs="Times New Roman"/>
          <w:sz w:val="22"/>
          <w:szCs w:val="22"/>
        </w:rPr>
        <w:t>.</w:t>
      </w:r>
      <w:r w:rsidR="00362317" w:rsidRPr="00E63CD1">
        <w:rPr>
          <w:rFonts w:ascii="Times New Roman" w:hAnsi="Times New Roman" w:cs="Times New Roman"/>
          <w:sz w:val="22"/>
          <w:szCs w:val="22"/>
        </w:rPr>
        <w:t xml:space="preserve"> </w:t>
      </w:r>
      <w:r w:rsidR="00E868BC" w:rsidRPr="00E63CD1">
        <w:rPr>
          <w:rFonts w:ascii="Times New Roman" w:hAnsi="Times New Roman" w:cs="Times New Roman"/>
          <w:sz w:val="22"/>
          <w:szCs w:val="22"/>
        </w:rPr>
        <w:t xml:space="preserve">When denied autonomy over other aspects of their bodily expression, visible forms of performing identity become more </w:t>
      </w:r>
      <w:r w:rsidR="0015438C" w:rsidRPr="00E63CD1">
        <w:rPr>
          <w:rFonts w:ascii="Times New Roman" w:hAnsi="Times New Roman" w:cs="Times New Roman"/>
          <w:sz w:val="22"/>
          <w:szCs w:val="22"/>
        </w:rPr>
        <w:t>significant in meaning, both to the individual and to others interpreting from it.</w:t>
      </w:r>
      <w:r w:rsidR="006F3E7B" w:rsidRPr="00E63CD1">
        <w:rPr>
          <w:rFonts w:ascii="Times New Roman" w:hAnsi="Times New Roman" w:cs="Times New Roman"/>
          <w:sz w:val="22"/>
          <w:szCs w:val="22"/>
        </w:rPr>
        <w:t xml:space="preserve"> </w:t>
      </w:r>
      <w:r w:rsidR="00554F3E" w:rsidRPr="00E63CD1">
        <w:rPr>
          <w:rFonts w:ascii="Times New Roman" w:hAnsi="Times New Roman" w:cs="Times New Roman"/>
          <w:sz w:val="22"/>
          <w:szCs w:val="22"/>
        </w:rPr>
        <w:t>And so, this significance becomes more meaningful to transgender individuals specifically.</w:t>
      </w:r>
      <w:r w:rsidR="0072151A" w:rsidRPr="00E63CD1">
        <w:rPr>
          <w:rFonts w:ascii="Times New Roman" w:hAnsi="Times New Roman" w:cs="Times New Roman"/>
          <w:sz w:val="22"/>
          <w:szCs w:val="22"/>
        </w:rPr>
        <w:t xml:space="preserve"> The body becomes a place to communicate </w:t>
      </w:r>
      <w:r w:rsidR="003776CC" w:rsidRPr="00E63CD1">
        <w:rPr>
          <w:rFonts w:ascii="Times New Roman" w:hAnsi="Times New Roman" w:cs="Times New Roman"/>
          <w:sz w:val="22"/>
          <w:szCs w:val="22"/>
        </w:rPr>
        <w:t xml:space="preserve">and experience identity. </w:t>
      </w:r>
    </w:p>
    <w:p w14:paraId="7B22B695" w14:textId="18821FA8" w:rsidR="00C974D2" w:rsidRPr="00E63CD1" w:rsidRDefault="003909E2">
      <w:pPr>
        <w:rPr>
          <w:rFonts w:ascii="Times New Roman" w:hAnsi="Times New Roman" w:cs="Times New Roman"/>
          <w:sz w:val="22"/>
          <w:szCs w:val="22"/>
        </w:rPr>
      </w:pPr>
      <w:r w:rsidRPr="00E63CD1">
        <w:rPr>
          <w:rFonts w:ascii="Times New Roman" w:hAnsi="Times New Roman" w:cs="Times New Roman"/>
          <w:sz w:val="22"/>
          <w:szCs w:val="22"/>
        </w:rPr>
        <w:t xml:space="preserve">Butler </w:t>
      </w:r>
      <w:r w:rsidR="00113469" w:rsidRPr="00E63CD1">
        <w:rPr>
          <w:rFonts w:ascii="Times New Roman" w:hAnsi="Times New Roman" w:cs="Times New Roman"/>
          <w:sz w:val="22"/>
          <w:szCs w:val="22"/>
        </w:rPr>
        <w:t xml:space="preserve">explains how gender </w:t>
      </w:r>
      <w:proofErr w:type="gramStart"/>
      <w:r w:rsidR="00113469" w:rsidRPr="00E63CD1">
        <w:rPr>
          <w:rFonts w:ascii="Times New Roman" w:hAnsi="Times New Roman" w:cs="Times New Roman"/>
          <w:sz w:val="22"/>
          <w:szCs w:val="22"/>
        </w:rPr>
        <w:t>is constructed</w:t>
      </w:r>
      <w:proofErr w:type="gramEnd"/>
      <w:r w:rsidR="00113469" w:rsidRPr="00E63CD1">
        <w:rPr>
          <w:rFonts w:ascii="Times New Roman" w:hAnsi="Times New Roman" w:cs="Times New Roman"/>
          <w:sz w:val="22"/>
          <w:szCs w:val="22"/>
        </w:rPr>
        <w:t xml:space="preserve"> in society through bodily expression and routine,</w:t>
      </w:r>
      <w:r w:rsidR="003F0291" w:rsidRPr="00E63CD1">
        <w:rPr>
          <w:rFonts w:ascii="Times New Roman" w:hAnsi="Times New Roman" w:cs="Times New Roman"/>
          <w:sz w:val="22"/>
          <w:szCs w:val="22"/>
        </w:rPr>
        <w:t xml:space="preserve"> </w:t>
      </w:r>
      <w:r w:rsidR="000A6449" w:rsidRPr="00E63CD1">
        <w:rPr>
          <w:rFonts w:ascii="Times New Roman" w:hAnsi="Times New Roman" w:cs="Times New Roman"/>
          <w:sz w:val="22"/>
          <w:szCs w:val="22"/>
        </w:rPr>
        <w:t xml:space="preserve">Thomas Csordas (1990) </w:t>
      </w:r>
      <w:r w:rsidR="00903698" w:rsidRPr="00E63CD1">
        <w:rPr>
          <w:rFonts w:ascii="Times New Roman" w:hAnsi="Times New Roman" w:cs="Times New Roman"/>
          <w:sz w:val="22"/>
          <w:szCs w:val="22"/>
        </w:rPr>
        <w:t>says “</w:t>
      </w:r>
      <w:r w:rsidR="00903698" w:rsidRPr="00E63CD1">
        <w:rPr>
          <w:rFonts w:ascii="Times New Roman" w:hAnsi="Times New Roman" w:cs="Times New Roman"/>
          <w:sz w:val="22"/>
          <w:szCs w:val="22"/>
        </w:rPr>
        <w:t>the body is the existential ground of cult</w:t>
      </w:r>
      <w:r w:rsidR="00903698" w:rsidRPr="00E63CD1">
        <w:rPr>
          <w:rFonts w:ascii="Times New Roman" w:hAnsi="Times New Roman" w:cs="Times New Roman"/>
          <w:sz w:val="22"/>
          <w:szCs w:val="22"/>
        </w:rPr>
        <w:t>ure</w:t>
      </w:r>
      <w:r w:rsidR="00A163DE" w:rsidRPr="00E63CD1">
        <w:rPr>
          <w:rFonts w:ascii="Times New Roman" w:hAnsi="Times New Roman" w:cs="Times New Roman"/>
          <w:sz w:val="22"/>
          <w:szCs w:val="22"/>
        </w:rPr>
        <w:t>”</w:t>
      </w:r>
      <w:r w:rsidR="00727607" w:rsidRPr="00E63CD1">
        <w:rPr>
          <w:rFonts w:ascii="Times New Roman" w:hAnsi="Times New Roman" w:cs="Times New Roman"/>
          <w:sz w:val="22"/>
          <w:szCs w:val="22"/>
        </w:rPr>
        <w:t>, everything that we experience is</w:t>
      </w:r>
      <w:r w:rsidR="00E341F2" w:rsidRPr="00E63CD1">
        <w:rPr>
          <w:rFonts w:ascii="Times New Roman" w:hAnsi="Times New Roman" w:cs="Times New Roman"/>
          <w:sz w:val="22"/>
          <w:szCs w:val="22"/>
        </w:rPr>
        <w:t xml:space="preserve"> through our bodies. The body acts as a foundatio</w:t>
      </w:r>
      <w:r w:rsidR="00193416" w:rsidRPr="00E63CD1">
        <w:rPr>
          <w:rFonts w:ascii="Times New Roman" w:hAnsi="Times New Roman" w:cs="Times New Roman"/>
          <w:sz w:val="22"/>
          <w:szCs w:val="22"/>
        </w:rPr>
        <w:t xml:space="preserve">n from which </w:t>
      </w:r>
      <w:proofErr w:type="gramStart"/>
      <w:r w:rsidR="00193416" w:rsidRPr="00E63CD1">
        <w:rPr>
          <w:rFonts w:ascii="Times New Roman" w:hAnsi="Times New Roman" w:cs="Times New Roman"/>
          <w:sz w:val="22"/>
          <w:szCs w:val="22"/>
        </w:rPr>
        <w:t>all of</w:t>
      </w:r>
      <w:proofErr w:type="gramEnd"/>
      <w:r w:rsidR="00193416" w:rsidRPr="00E63CD1">
        <w:rPr>
          <w:rFonts w:ascii="Times New Roman" w:hAnsi="Times New Roman" w:cs="Times New Roman"/>
          <w:sz w:val="22"/>
          <w:szCs w:val="22"/>
        </w:rPr>
        <w:t xml:space="preserve"> our experiences </w:t>
      </w:r>
      <w:proofErr w:type="gramStart"/>
      <w:r w:rsidR="00193416" w:rsidRPr="00E63CD1">
        <w:rPr>
          <w:rFonts w:ascii="Times New Roman" w:hAnsi="Times New Roman" w:cs="Times New Roman"/>
          <w:sz w:val="22"/>
          <w:szCs w:val="22"/>
        </w:rPr>
        <w:t>are</w:t>
      </w:r>
      <w:r w:rsidR="00DA39C7" w:rsidRPr="00E63CD1">
        <w:rPr>
          <w:rFonts w:ascii="Times New Roman" w:hAnsi="Times New Roman" w:cs="Times New Roman"/>
          <w:sz w:val="22"/>
          <w:szCs w:val="22"/>
        </w:rPr>
        <w:t xml:space="preserve"> drawn</w:t>
      </w:r>
      <w:proofErr w:type="gramEnd"/>
      <w:r w:rsidR="00DA39C7" w:rsidRPr="00E63CD1">
        <w:rPr>
          <w:rFonts w:ascii="Times New Roman" w:hAnsi="Times New Roman" w:cs="Times New Roman"/>
          <w:sz w:val="22"/>
          <w:szCs w:val="22"/>
        </w:rPr>
        <w:t xml:space="preserve"> from. </w:t>
      </w:r>
      <w:r w:rsidR="0078334A" w:rsidRPr="00E63CD1">
        <w:rPr>
          <w:rFonts w:ascii="Times New Roman" w:hAnsi="Times New Roman" w:cs="Times New Roman"/>
          <w:sz w:val="22"/>
          <w:szCs w:val="22"/>
        </w:rPr>
        <w:t xml:space="preserve">Gender is </w:t>
      </w:r>
      <w:r w:rsidR="00585D7B" w:rsidRPr="00E63CD1">
        <w:rPr>
          <w:rFonts w:ascii="Times New Roman" w:hAnsi="Times New Roman" w:cs="Times New Roman"/>
          <w:sz w:val="22"/>
          <w:szCs w:val="22"/>
        </w:rPr>
        <w:t xml:space="preserve">itself an embodied experience, and so gender-variant individuals </w:t>
      </w:r>
      <w:r w:rsidR="00A621B6" w:rsidRPr="00E63CD1">
        <w:rPr>
          <w:rFonts w:ascii="Times New Roman" w:hAnsi="Times New Roman" w:cs="Times New Roman"/>
          <w:sz w:val="22"/>
          <w:szCs w:val="22"/>
        </w:rPr>
        <w:t>m</w:t>
      </w:r>
      <w:r w:rsidR="000F3716" w:rsidRPr="00E63CD1">
        <w:rPr>
          <w:rFonts w:ascii="Times New Roman" w:hAnsi="Times New Roman" w:cs="Times New Roman"/>
          <w:sz w:val="22"/>
          <w:szCs w:val="22"/>
        </w:rPr>
        <w:t xml:space="preserve">ay find </w:t>
      </w:r>
      <w:r w:rsidR="001F444C" w:rsidRPr="00E63CD1">
        <w:rPr>
          <w:rFonts w:ascii="Times New Roman" w:hAnsi="Times New Roman" w:cs="Times New Roman"/>
          <w:sz w:val="22"/>
          <w:szCs w:val="22"/>
        </w:rPr>
        <w:t xml:space="preserve">that their bodily expression of gender is not </w:t>
      </w:r>
      <w:r w:rsidR="00296C33" w:rsidRPr="00E63CD1">
        <w:rPr>
          <w:rFonts w:ascii="Times New Roman" w:hAnsi="Times New Roman" w:cs="Times New Roman"/>
          <w:sz w:val="22"/>
          <w:szCs w:val="22"/>
        </w:rPr>
        <w:t>only s</w:t>
      </w:r>
      <w:r w:rsidR="00E72A30" w:rsidRPr="00E63CD1">
        <w:rPr>
          <w:rFonts w:ascii="Times New Roman" w:hAnsi="Times New Roman" w:cs="Times New Roman"/>
          <w:sz w:val="22"/>
          <w:szCs w:val="22"/>
        </w:rPr>
        <w:t>ymbolic</w:t>
      </w:r>
      <w:r w:rsidR="001E1174" w:rsidRPr="00E63CD1">
        <w:rPr>
          <w:rFonts w:ascii="Times New Roman" w:hAnsi="Times New Roman" w:cs="Times New Roman"/>
          <w:sz w:val="22"/>
          <w:szCs w:val="22"/>
        </w:rPr>
        <w:t xml:space="preserve">, but </w:t>
      </w:r>
      <w:r w:rsidR="00E72A30" w:rsidRPr="00E63CD1">
        <w:rPr>
          <w:rFonts w:ascii="Times New Roman" w:hAnsi="Times New Roman" w:cs="Times New Roman"/>
          <w:sz w:val="22"/>
          <w:szCs w:val="22"/>
        </w:rPr>
        <w:t>integral to</w:t>
      </w:r>
      <w:r w:rsidR="001E1174" w:rsidRPr="00E63CD1">
        <w:rPr>
          <w:rFonts w:ascii="Times New Roman" w:hAnsi="Times New Roman" w:cs="Times New Roman"/>
          <w:sz w:val="22"/>
          <w:szCs w:val="22"/>
        </w:rPr>
        <w:t xml:space="preserve"> understand</w:t>
      </w:r>
      <w:r w:rsidR="00E72A30" w:rsidRPr="00E63CD1">
        <w:rPr>
          <w:rFonts w:ascii="Times New Roman" w:hAnsi="Times New Roman" w:cs="Times New Roman"/>
          <w:sz w:val="22"/>
          <w:szCs w:val="22"/>
        </w:rPr>
        <w:t>ing</w:t>
      </w:r>
      <w:r w:rsidR="001E1174" w:rsidRPr="00E63CD1">
        <w:rPr>
          <w:rFonts w:ascii="Times New Roman" w:hAnsi="Times New Roman" w:cs="Times New Roman"/>
          <w:sz w:val="22"/>
          <w:szCs w:val="22"/>
        </w:rPr>
        <w:t xml:space="preserve"> how gender is experienced</w:t>
      </w:r>
      <w:r w:rsidR="00296C33" w:rsidRPr="00E63CD1">
        <w:rPr>
          <w:rFonts w:ascii="Times New Roman" w:hAnsi="Times New Roman" w:cs="Times New Roman"/>
          <w:sz w:val="22"/>
          <w:szCs w:val="22"/>
        </w:rPr>
        <w:t>, embodied, and understood.</w:t>
      </w:r>
      <w:r w:rsidR="00DE026D" w:rsidRPr="00E63CD1">
        <w:rPr>
          <w:rFonts w:ascii="Times New Roman" w:hAnsi="Times New Roman" w:cs="Times New Roman"/>
          <w:sz w:val="22"/>
          <w:szCs w:val="22"/>
        </w:rPr>
        <w:t xml:space="preserve"> Bodily expression for transgender individuals is not only symbolic, but</w:t>
      </w:r>
      <w:r w:rsidR="00210CE9" w:rsidRPr="00E63CD1">
        <w:rPr>
          <w:rFonts w:ascii="Times New Roman" w:hAnsi="Times New Roman" w:cs="Times New Roman"/>
          <w:sz w:val="22"/>
          <w:szCs w:val="22"/>
        </w:rPr>
        <w:t xml:space="preserve"> an embodiment of how they experience themselves and the world around them. It becomes a bridge between internal </w:t>
      </w:r>
      <w:r w:rsidR="00BC585E" w:rsidRPr="00E63CD1">
        <w:rPr>
          <w:rFonts w:ascii="Times New Roman" w:hAnsi="Times New Roman" w:cs="Times New Roman"/>
          <w:sz w:val="22"/>
          <w:szCs w:val="22"/>
        </w:rPr>
        <w:t xml:space="preserve">experiences and external expression </w:t>
      </w:r>
      <w:r w:rsidR="00ED363D" w:rsidRPr="00E63CD1">
        <w:rPr>
          <w:rFonts w:ascii="Times New Roman" w:hAnsi="Times New Roman" w:cs="Times New Roman"/>
          <w:sz w:val="22"/>
          <w:szCs w:val="22"/>
        </w:rPr>
        <w:t xml:space="preserve">when they may have </w:t>
      </w:r>
      <w:proofErr w:type="gramStart"/>
      <w:r w:rsidR="00ED363D" w:rsidRPr="00E63CD1">
        <w:rPr>
          <w:rFonts w:ascii="Times New Roman" w:hAnsi="Times New Roman" w:cs="Times New Roman"/>
          <w:sz w:val="22"/>
          <w:szCs w:val="22"/>
        </w:rPr>
        <w:t>been restricted</w:t>
      </w:r>
      <w:proofErr w:type="gramEnd"/>
      <w:r w:rsidR="00ED363D" w:rsidRPr="00E63CD1">
        <w:rPr>
          <w:rFonts w:ascii="Times New Roman" w:hAnsi="Times New Roman" w:cs="Times New Roman"/>
          <w:sz w:val="22"/>
          <w:szCs w:val="22"/>
        </w:rPr>
        <w:t xml:space="preserve"> elsewhere due to </w:t>
      </w:r>
      <w:r w:rsidR="00B760B5" w:rsidRPr="00E63CD1">
        <w:rPr>
          <w:rFonts w:ascii="Times New Roman" w:hAnsi="Times New Roman" w:cs="Times New Roman"/>
          <w:sz w:val="22"/>
          <w:szCs w:val="22"/>
        </w:rPr>
        <w:t>gender non-conformity.</w:t>
      </w:r>
    </w:p>
    <w:p w14:paraId="73696195" w14:textId="7C7F20DC" w:rsidR="000E48E7" w:rsidRPr="00E63CD1" w:rsidRDefault="00B14866">
      <w:pPr>
        <w:rPr>
          <w:rFonts w:ascii="Times New Roman" w:hAnsi="Times New Roman" w:cs="Times New Roman"/>
          <w:sz w:val="22"/>
          <w:szCs w:val="22"/>
        </w:rPr>
      </w:pPr>
      <w:r w:rsidRPr="00E63CD1">
        <w:rPr>
          <w:rFonts w:ascii="Times New Roman" w:hAnsi="Times New Roman" w:cs="Times New Roman"/>
          <w:sz w:val="22"/>
          <w:szCs w:val="22"/>
        </w:rPr>
        <w:t xml:space="preserve">This significance in bodily expression can </w:t>
      </w:r>
      <w:proofErr w:type="gramStart"/>
      <w:r w:rsidRPr="00E63CD1">
        <w:rPr>
          <w:rFonts w:ascii="Times New Roman" w:hAnsi="Times New Roman" w:cs="Times New Roman"/>
          <w:sz w:val="22"/>
          <w:szCs w:val="22"/>
        </w:rPr>
        <w:t>be observed</w:t>
      </w:r>
      <w:proofErr w:type="gramEnd"/>
      <w:r w:rsidRPr="00E63CD1">
        <w:rPr>
          <w:rFonts w:ascii="Times New Roman" w:hAnsi="Times New Roman" w:cs="Times New Roman"/>
          <w:sz w:val="22"/>
          <w:szCs w:val="22"/>
        </w:rPr>
        <w:t xml:space="preserve"> through </w:t>
      </w:r>
      <w:r w:rsidR="002B0C02" w:rsidRPr="00E63CD1">
        <w:rPr>
          <w:rFonts w:ascii="Times New Roman" w:hAnsi="Times New Roman" w:cs="Times New Roman"/>
          <w:sz w:val="22"/>
          <w:szCs w:val="22"/>
        </w:rPr>
        <w:t xml:space="preserve">forms of </w:t>
      </w:r>
      <w:proofErr w:type="gramStart"/>
      <w:r w:rsidR="00B11CF2" w:rsidRPr="00E63CD1">
        <w:rPr>
          <w:rFonts w:ascii="Times New Roman" w:hAnsi="Times New Roman" w:cs="Times New Roman"/>
          <w:sz w:val="22"/>
          <w:szCs w:val="22"/>
        </w:rPr>
        <w:t>presentation like</w:t>
      </w:r>
      <w:proofErr w:type="gramEnd"/>
      <w:r w:rsidR="00B11CF2" w:rsidRPr="00E63CD1">
        <w:rPr>
          <w:rFonts w:ascii="Times New Roman" w:hAnsi="Times New Roman" w:cs="Times New Roman"/>
          <w:sz w:val="22"/>
          <w:szCs w:val="22"/>
        </w:rPr>
        <w:t xml:space="preserve"> hair, clothing, piercings, and gestures. </w:t>
      </w:r>
      <w:r w:rsidR="005B3CC5" w:rsidRPr="00E63CD1">
        <w:rPr>
          <w:rFonts w:ascii="Times New Roman" w:hAnsi="Times New Roman" w:cs="Times New Roman"/>
          <w:sz w:val="22"/>
          <w:szCs w:val="22"/>
        </w:rPr>
        <w:t xml:space="preserve">The visible markers indicate </w:t>
      </w:r>
      <w:r w:rsidR="001D4D78" w:rsidRPr="00E63CD1">
        <w:rPr>
          <w:rFonts w:ascii="Times New Roman" w:hAnsi="Times New Roman" w:cs="Times New Roman"/>
          <w:sz w:val="22"/>
          <w:szCs w:val="22"/>
        </w:rPr>
        <w:t>someone’s place within or outside of the gender binary</w:t>
      </w:r>
      <w:r w:rsidR="00DC4092" w:rsidRPr="00E63CD1">
        <w:rPr>
          <w:rFonts w:ascii="Times New Roman" w:hAnsi="Times New Roman" w:cs="Times New Roman"/>
          <w:sz w:val="22"/>
          <w:szCs w:val="22"/>
        </w:rPr>
        <w:t xml:space="preserve"> and </w:t>
      </w:r>
      <w:r w:rsidR="00C474EB" w:rsidRPr="00E63CD1">
        <w:rPr>
          <w:rFonts w:ascii="Times New Roman" w:hAnsi="Times New Roman" w:cs="Times New Roman"/>
          <w:sz w:val="22"/>
          <w:szCs w:val="22"/>
        </w:rPr>
        <w:t xml:space="preserve">give, what is to </w:t>
      </w:r>
      <w:proofErr w:type="gramStart"/>
      <w:r w:rsidR="00C474EB" w:rsidRPr="00E63CD1">
        <w:rPr>
          <w:rFonts w:ascii="Times New Roman" w:hAnsi="Times New Roman" w:cs="Times New Roman"/>
          <w:sz w:val="22"/>
          <w:szCs w:val="22"/>
        </w:rPr>
        <w:t>some</w:t>
      </w:r>
      <w:proofErr w:type="gramEnd"/>
      <w:r w:rsidR="00C474EB" w:rsidRPr="00E63CD1">
        <w:rPr>
          <w:rFonts w:ascii="Times New Roman" w:hAnsi="Times New Roman" w:cs="Times New Roman"/>
          <w:sz w:val="22"/>
          <w:szCs w:val="22"/>
        </w:rPr>
        <w:t xml:space="preserve">, desired visibility. </w:t>
      </w:r>
      <w:r w:rsidR="003008FD" w:rsidRPr="00E63CD1">
        <w:rPr>
          <w:rFonts w:ascii="Times New Roman" w:hAnsi="Times New Roman" w:cs="Times New Roman"/>
          <w:sz w:val="22"/>
          <w:szCs w:val="22"/>
        </w:rPr>
        <w:t>Judith</w:t>
      </w:r>
      <w:r w:rsidR="004F743F" w:rsidRPr="00E63CD1">
        <w:rPr>
          <w:rFonts w:ascii="Times New Roman" w:hAnsi="Times New Roman" w:cs="Times New Roman"/>
          <w:sz w:val="22"/>
          <w:szCs w:val="22"/>
        </w:rPr>
        <w:t xml:space="preserve"> Halberstam</w:t>
      </w:r>
      <w:r w:rsidR="003008FD" w:rsidRPr="00E63CD1">
        <w:rPr>
          <w:rFonts w:ascii="Times New Roman" w:hAnsi="Times New Roman" w:cs="Times New Roman"/>
          <w:sz w:val="22"/>
          <w:szCs w:val="22"/>
        </w:rPr>
        <w:t xml:space="preserve"> (1998)</w:t>
      </w:r>
      <w:r w:rsidR="003743B0" w:rsidRPr="00E63CD1">
        <w:rPr>
          <w:rFonts w:ascii="Times New Roman" w:hAnsi="Times New Roman" w:cs="Times New Roman"/>
          <w:sz w:val="22"/>
          <w:szCs w:val="22"/>
        </w:rPr>
        <w:t xml:space="preserve"> talks about masculine-presenting women and masculine transgender people, and how their </w:t>
      </w:r>
      <w:r w:rsidR="00BD7F7B" w:rsidRPr="00E63CD1">
        <w:rPr>
          <w:rFonts w:ascii="Times New Roman" w:hAnsi="Times New Roman" w:cs="Times New Roman"/>
          <w:sz w:val="22"/>
          <w:szCs w:val="22"/>
        </w:rPr>
        <w:t xml:space="preserve">visibility as gender non-conforming </w:t>
      </w:r>
      <w:r w:rsidR="009A031C" w:rsidRPr="00E63CD1">
        <w:rPr>
          <w:rFonts w:ascii="Times New Roman" w:hAnsi="Times New Roman" w:cs="Times New Roman"/>
          <w:sz w:val="22"/>
          <w:szCs w:val="22"/>
        </w:rPr>
        <w:t xml:space="preserve">highlights that masculinity is not an inherent, male trait. Masculinity can no longer </w:t>
      </w:r>
      <w:proofErr w:type="gramStart"/>
      <w:r w:rsidR="009A031C" w:rsidRPr="00E63CD1">
        <w:rPr>
          <w:rFonts w:ascii="Times New Roman" w:hAnsi="Times New Roman" w:cs="Times New Roman"/>
          <w:sz w:val="22"/>
          <w:szCs w:val="22"/>
        </w:rPr>
        <w:t>be viewed</w:t>
      </w:r>
      <w:proofErr w:type="gramEnd"/>
      <w:r w:rsidR="009A031C" w:rsidRPr="00E63CD1">
        <w:rPr>
          <w:rFonts w:ascii="Times New Roman" w:hAnsi="Times New Roman" w:cs="Times New Roman"/>
          <w:sz w:val="22"/>
          <w:szCs w:val="22"/>
        </w:rPr>
        <w:t xml:space="preserve"> as </w:t>
      </w:r>
      <w:r w:rsidR="004F2910" w:rsidRPr="00E63CD1">
        <w:rPr>
          <w:rFonts w:ascii="Times New Roman" w:hAnsi="Times New Roman" w:cs="Times New Roman"/>
          <w:sz w:val="22"/>
          <w:szCs w:val="22"/>
        </w:rPr>
        <w:t xml:space="preserve">being ‘naturally’ </w:t>
      </w:r>
      <w:r w:rsidR="009A031C" w:rsidRPr="00E63CD1">
        <w:rPr>
          <w:rFonts w:ascii="Times New Roman" w:hAnsi="Times New Roman" w:cs="Times New Roman"/>
          <w:sz w:val="22"/>
          <w:szCs w:val="22"/>
        </w:rPr>
        <w:t xml:space="preserve">male when it is </w:t>
      </w:r>
      <w:proofErr w:type="gramStart"/>
      <w:r w:rsidR="009A031C" w:rsidRPr="00E63CD1">
        <w:rPr>
          <w:rFonts w:ascii="Times New Roman" w:hAnsi="Times New Roman" w:cs="Times New Roman"/>
          <w:sz w:val="22"/>
          <w:szCs w:val="22"/>
        </w:rPr>
        <w:t>being performed</w:t>
      </w:r>
      <w:proofErr w:type="gramEnd"/>
      <w:r w:rsidR="009A031C" w:rsidRPr="00E63CD1">
        <w:rPr>
          <w:rFonts w:ascii="Times New Roman" w:hAnsi="Times New Roman" w:cs="Times New Roman"/>
          <w:sz w:val="22"/>
          <w:szCs w:val="22"/>
        </w:rPr>
        <w:t xml:space="preserve"> by a woman,</w:t>
      </w:r>
      <w:r w:rsidR="004F2910" w:rsidRPr="00E63CD1">
        <w:rPr>
          <w:rFonts w:ascii="Times New Roman" w:hAnsi="Times New Roman" w:cs="Times New Roman"/>
          <w:sz w:val="22"/>
          <w:szCs w:val="22"/>
        </w:rPr>
        <w:t xml:space="preserve"> and so </w:t>
      </w:r>
      <w:r w:rsidR="00A524D5" w:rsidRPr="00E63CD1">
        <w:rPr>
          <w:rFonts w:ascii="Times New Roman" w:hAnsi="Times New Roman" w:cs="Times New Roman"/>
          <w:sz w:val="22"/>
          <w:szCs w:val="22"/>
        </w:rPr>
        <w:t>the gender categories begin to fall apart. If one person can behave and present against the normative</w:t>
      </w:r>
      <w:r w:rsidR="00FD475A" w:rsidRPr="00E63CD1">
        <w:rPr>
          <w:rFonts w:ascii="Times New Roman" w:hAnsi="Times New Roman" w:cs="Times New Roman"/>
          <w:sz w:val="22"/>
          <w:szCs w:val="22"/>
        </w:rPr>
        <w:t xml:space="preserve"> categorisation, then it is </w:t>
      </w:r>
      <w:r w:rsidR="00D74E1E" w:rsidRPr="00E63CD1">
        <w:rPr>
          <w:rFonts w:ascii="Times New Roman" w:hAnsi="Times New Roman" w:cs="Times New Roman"/>
          <w:sz w:val="22"/>
          <w:szCs w:val="22"/>
        </w:rPr>
        <w:t xml:space="preserve">at risk of exposing the </w:t>
      </w:r>
      <w:proofErr w:type="gramStart"/>
      <w:r w:rsidR="00D74E1E" w:rsidRPr="00E63CD1">
        <w:rPr>
          <w:rFonts w:ascii="Times New Roman" w:hAnsi="Times New Roman" w:cs="Times New Roman"/>
          <w:sz w:val="22"/>
          <w:szCs w:val="22"/>
        </w:rPr>
        <w:t>whole system</w:t>
      </w:r>
      <w:proofErr w:type="gramEnd"/>
      <w:r w:rsidR="00D74E1E" w:rsidRPr="00E63CD1">
        <w:rPr>
          <w:rFonts w:ascii="Times New Roman" w:hAnsi="Times New Roman" w:cs="Times New Roman"/>
          <w:sz w:val="22"/>
          <w:szCs w:val="22"/>
        </w:rPr>
        <w:t xml:space="preserve"> as </w:t>
      </w:r>
      <w:r w:rsidR="00E63CD1" w:rsidRPr="00E63CD1">
        <w:rPr>
          <w:rFonts w:ascii="Times New Roman" w:hAnsi="Times New Roman" w:cs="Times New Roman"/>
          <w:sz w:val="22"/>
          <w:szCs w:val="22"/>
        </w:rPr>
        <w:t>inaccurate to what is true.</w:t>
      </w:r>
    </w:p>
    <w:p w14:paraId="5A8E0389" w14:textId="35EF019C" w:rsidR="00D86BE6" w:rsidRPr="00E63CD1" w:rsidRDefault="002A012F">
      <w:pPr>
        <w:rPr>
          <w:rFonts w:ascii="Times New Roman" w:hAnsi="Times New Roman" w:cs="Times New Roman"/>
          <w:sz w:val="22"/>
          <w:szCs w:val="22"/>
        </w:rPr>
      </w:pPr>
      <w:r w:rsidRPr="00E63CD1">
        <w:rPr>
          <w:rFonts w:ascii="Times New Roman" w:hAnsi="Times New Roman" w:cs="Times New Roman"/>
          <w:sz w:val="22"/>
          <w:szCs w:val="22"/>
        </w:rPr>
        <w:t xml:space="preserve">However, it should be </w:t>
      </w:r>
      <w:proofErr w:type="gramStart"/>
      <w:r w:rsidR="003F2A36" w:rsidRPr="00E63CD1">
        <w:rPr>
          <w:rFonts w:ascii="Times New Roman" w:hAnsi="Times New Roman" w:cs="Times New Roman"/>
          <w:sz w:val="22"/>
          <w:szCs w:val="22"/>
        </w:rPr>
        <w:t>taken into account</w:t>
      </w:r>
      <w:proofErr w:type="gramEnd"/>
      <w:r w:rsidR="003F2A36" w:rsidRPr="00E63CD1">
        <w:rPr>
          <w:rFonts w:ascii="Times New Roman" w:hAnsi="Times New Roman" w:cs="Times New Roman"/>
          <w:sz w:val="22"/>
          <w:szCs w:val="22"/>
        </w:rPr>
        <w:t xml:space="preserve"> </w:t>
      </w:r>
      <w:r w:rsidRPr="00E63CD1">
        <w:rPr>
          <w:rFonts w:ascii="Times New Roman" w:hAnsi="Times New Roman" w:cs="Times New Roman"/>
          <w:sz w:val="22"/>
          <w:szCs w:val="22"/>
        </w:rPr>
        <w:t xml:space="preserve">that </w:t>
      </w:r>
      <w:r w:rsidR="00504E66" w:rsidRPr="00E63CD1">
        <w:rPr>
          <w:rFonts w:ascii="Times New Roman" w:hAnsi="Times New Roman" w:cs="Times New Roman"/>
          <w:sz w:val="22"/>
          <w:szCs w:val="22"/>
        </w:rPr>
        <w:t xml:space="preserve">this is not the case for all transgender individuals. Intense scrutiny, surveillance, and </w:t>
      </w:r>
      <w:r w:rsidR="00713324" w:rsidRPr="00E63CD1">
        <w:rPr>
          <w:rFonts w:ascii="Times New Roman" w:hAnsi="Times New Roman" w:cs="Times New Roman"/>
          <w:sz w:val="22"/>
          <w:szCs w:val="22"/>
        </w:rPr>
        <w:t>policing</w:t>
      </w:r>
      <w:r w:rsidR="00504E66" w:rsidRPr="00E63CD1">
        <w:rPr>
          <w:rFonts w:ascii="Times New Roman" w:hAnsi="Times New Roman" w:cs="Times New Roman"/>
          <w:sz w:val="22"/>
          <w:szCs w:val="22"/>
        </w:rPr>
        <w:t xml:space="preserve"> of bodily expression can and does cause repression</w:t>
      </w:r>
      <w:r w:rsidR="00D86BE6" w:rsidRPr="00E63CD1">
        <w:rPr>
          <w:rFonts w:ascii="Times New Roman" w:hAnsi="Times New Roman" w:cs="Times New Roman"/>
          <w:sz w:val="22"/>
          <w:szCs w:val="22"/>
        </w:rPr>
        <w:t xml:space="preserve"> for </w:t>
      </w:r>
      <w:proofErr w:type="gramStart"/>
      <w:r w:rsidR="00D86BE6" w:rsidRPr="00E63CD1">
        <w:rPr>
          <w:rFonts w:ascii="Times New Roman" w:hAnsi="Times New Roman" w:cs="Times New Roman"/>
          <w:sz w:val="22"/>
          <w:szCs w:val="22"/>
        </w:rPr>
        <w:t>many</w:t>
      </w:r>
      <w:proofErr w:type="gramEnd"/>
      <w:r w:rsidR="00D86BE6" w:rsidRPr="00E63CD1">
        <w:rPr>
          <w:rFonts w:ascii="Times New Roman" w:hAnsi="Times New Roman" w:cs="Times New Roman"/>
          <w:sz w:val="22"/>
          <w:szCs w:val="22"/>
        </w:rPr>
        <w:t xml:space="preserve"> people.</w:t>
      </w:r>
      <w:r w:rsidR="002B79F1" w:rsidRPr="00E63CD1">
        <w:rPr>
          <w:rFonts w:ascii="Times New Roman" w:hAnsi="Times New Roman" w:cs="Times New Roman"/>
          <w:sz w:val="22"/>
          <w:szCs w:val="22"/>
        </w:rPr>
        <w:t xml:space="preserve"> In Discipline and Punish (1977), Foucault also argues that </w:t>
      </w:r>
      <w:r w:rsidR="00802504" w:rsidRPr="00E63CD1">
        <w:rPr>
          <w:rFonts w:ascii="Times New Roman" w:hAnsi="Times New Roman" w:cs="Times New Roman"/>
          <w:sz w:val="22"/>
          <w:szCs w:val="22"/>
        </w:rPr>
        <w:t>increased surveillance</w:t>
      </w:r>
      <w:r w:rsidR="00713324" w:rsidRPr="00E63CD1">
        <w:rPr>
          <w:rFonts w:ascii="Times New Roman" w:hAnsi="Times New Roman" w:cs="Times New Roman"/>
          <w:sz w:val="22"/>
          <w:szCs w:val="22"/>
        </w:rPr>
        <w:t xml:space="preserve"> and enforcement</w:t>
      </w:r>
      <w:r w:rsidR="00802504" w:rsidRPr="00E63CD1">
        <w:rPr>
          <w:rFonts w:ascii="Times New Roman" w:hAnsi="Times New Roman" w:cs="Times New Roman"/>
          <w:sz w:val="22"/>
          <w:szCs w:val="22"/>
        </w:rPr>
        <w:t xml:space="preserve"> can cause people to monitor themselves more closely and repress </w:t>
      </w:r>
      <w:r w:rsidR="00C25FEB" w:rsidRPr="00E63CD1">
        <w:rPr>
          <w:rFonts w:ascii="Times New Roman" w:hAnsi="Times New Roman" w:cs="Times New Roman"/>
          <w:sz w:val="22"/>
          <w:szCs w:val="22"/>
        </w:rPr>
        <w:t xml:space="preserve">anything that does not conform. </w:t>
      </w:r>
      <w:r w:rsidR="00427C14" w:rsidRPr="00E63CD1">
        <w:rPr>
          <w:rFonts w:ascii="Times New Roman" w:hAnsi="Times New Roman" w:cs="Times New Roman"/>
          <w:sz w:val="22"/>
          <w:szCs w:val="22"/>
        </w:rPr>
        <w:t>Foucault</w:t>
      </w:r>
      <w:r w:rsidR="00713324" w:rsidRPr="00E63CD1">
        <w:rPr>
          <w:rFonts w:ascii="Times New Roman" w:hAnsi="Times New Roman" w:cs="Times New Roman"/>
          <w:sz w:val="22"/>
          <w:szCs w:val="22"/>
        </w:rPr>
        <w:t xml:space="preserve"> (1977)</w:t>
      </w:r>
      <w:r w:rsidR="00427C14" w:rsidRPr="00E63CD1">
        <w:rPr>
          <w:rFonts w:ascii="Times New Roman" w:hAnsi="Times New Roman" w:cs="Times New Roman"/>
          <w:sz w:val="22"/>
          <w:szCs w:val="22"/>
        </w:rPr>
        <w:t xml:space="preserve"> s</w:t>
      </w:r>
      <w:r w:rsidR="0091797A" w:rsidRPr="00E63CD1">
        <w:rPr>
          <w:rFonts w:ascii="Times New Roman" w:hAnsi="Times New Roman" w:cs="Times New Roman"/>
          <w:sz w:val="22"/>
          <w:szCs w:val="22"/>
        </w:rPr>
        <w:t>ays</w:t>
      </w:r>
      <w:r w:rsidR="00427C14" w:rsidRPr="00E63CD1">
        <w:rPr>
          <w:rFonts w:ascii="Times New Roman" w:hAnsi="Times New Roman" w:cs="Times New Roman"/>
          <w:sz w:val="22"/>
          <w:szCs w:val="22"/>
        </w:rPr>
        <w:t xml:space="preserve"> t</w:t>
      </w:r>
      <w:r w:rsidR="0091797A" w:rsidRPr="00E63CD1">
        <w:rPr>
          <w:rFonts w:ascii="Times New Roman" w:hAnsi="Times New Roman" w:cs="Times New Roman"/>
          <w:sz w:val="22"/>
          <w:szCs w:val="22"/>
        </w:rPr>
        <w:t>hat “d</w:t>
      </w:r>
      <w:r w:rsidR="0091797A" w:rsidRPr="00E63CD1">
        <w:rPr>
          <w:rFonts w:ascii="Times New Roman" w:hAnsi="Times New Roman" w:cs="Times New Roman"/>
          <w:sz w:val="22"/>
          <w:szCs w:val="22"/>
        </w:rPr>
        <w:t>iscipline produces subjected and practised bodies, 'docile' bodies</w:t>
      </w:r>
      <w:r w:rsidR="0091797A" w:rsidRPr="00E63CD1">
        <w:rPr>
          <w:rFonts w:ascii="Times New Roman" w:hAnsi="Times New Roman" w:cs="Times New Roman"/>
          <w:sz w:val="22"/>
          <w:szCs w:val="22"/>
        </w:rPr>
        <w:t>”</w:t>
      </w:r>
      <w:r w:rsidR="00713324" w:rsidRPr="00E63CD1">
        <w:rPr>
          <w:rFonts w:ascii="Times New Roman" w:hAnsi="Times New Roman" w:cs="Times New Roman"/>
          <w:sz w:val="22"/>
          <w:szCs w:val="22"/>
        </w:rPr>
        <w:t xml:space="preserve">. </w:t>
      </w:r>
      <w:r w:rsidR="004019E5" w:rsidRPr="00E63CD1">
        <w:rPr>
          <w:rFonts w:ascii="Times New Roman" w:hAnsi="Times New Roman" w:cs="Times New Roman"/>
          <w:sz w:val="22"/>
          <w:szCs w:val="22"/>
        </w:rPr>
        <w:t xml:space="preserve">Opposite to my thesis, transgender individuals can instead internalise certain aspects of their identity or bodily expression </w:t>
      </w:r>
      <w:proofErr w:type="gramStart"/>
      <w:r w:rsidR="004019E5" w:rsidRPr="00E63CD1">
        <w:rPr>
          <w:rFonts w:ascii="Times New Roman" w:hAnsi="Times New Roman" w:cs="Times New Roman"/>
          <w:sz w:val="22"/>
          <w:szCs w:val="22"/>
        </w:rPr>
        <w:t>in order to</w:t>
      </w:r>
      <w:proofErr w:type="gramEnd"/>
      <w:r w:rsidR="004019E5" w:rsidRPr="00E63CD1">
        <w:rPr>
          <w:rFonts w:ascii="Times New Roman" w:hAnsi="Times New Roman" w:cs="Times New Roman"/>
          <w:sz w:val="22"/>
          <w:szCs w:val="22"/>
        </w:rPr>
        <w:t xml:space="preserve"> </w:t>
      </w:r>
      <w:r w:rsidR="000150E6" w:rsidRPr="00E63CD1">
        <w:rPr>
          <w:rFonts w:ascii="Times New Roman" w:hAnsi="Times New Roman" w:cs="Times New Roman"/>
          <w:sz w:val="22"/>
          <w:szCs w:val="22"/>
        </w:rPr>
        <w:t>conform to their gendered expectations</w:t>
      </w:r>
      <w:r w:rsidR="00677229" w:rsidRPr="00E63CD1">
        <w:rPr>
          <w:rFonts w:ascii="Times New Roman" w:hAnsi="Times New Roman" w:cs="Times New Roman"/>
          <w:sz w:val="22"/>
          <w:szCs w:val="22"/>
        </w:rPr>
        <w:t xml:space="preserve"> or escape scrutiny and judgement. </w:t>
      </w:r>
      <w:r w:rsidR="00D86BE6" w:rsidRPr="00E63CD1">
        <w:rPr>
          <w:rFonts w:ascii="Times New Roman" w:hAnsi="Times New Roman" w:cs="Times New Roman"/>
          <w:sz w:val="22"/>
          <w:szCs w:val="22"/>
        </w:rPr>
        <w:t xml:space="preserve">This point does not demean my </w:t>
      </w:r>
      <w:r w:rsidR="00E1648C" w:rsidRPr="00E63CD1">
        <w:rPr>
          <w:rFonts w:ascii="Times New Roman" w:hAnsi="Times New Roman" w:cs="Times New Roman"/>
          <w:sz w:val="22"/>
          <w:szCs w:val="22"/>
        </w:rPr>
        <w:t>thesis but</w:t>
      </w:r>
      <w:r w:rsidR="00D86BE6" w:rsidRPr="00E63CD1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="00D86BE6" w:rsidRPr="00E63CD1">
        <w:rPr>
          <w:rFonts w:ascii="Times New Roman" w:hAnsi="Times New Roman" w:cs="Times New Roman"/>
          <w:sz w:val="22"/>
          <w:szCs w:val="22"/>
        </w:rPr>
        <w:t>works alongside</w:t>
      </w:r>
      <w:proofErr w:type="gramEnd"/>
      <w:r w:rsidR="00D86BE6" w:rsidRPr="00E63CD1">
        <w:rPr>
          <w:rFonts w:ascii="Times New Roman" w:hAnsi="Times New Roman" w:cs="Times New Roman"/>
          <w:sz w:val="22"/>
          <w:szCs w:val="22"/>
        </w:rPr>
        <w:t xml:space="preserve"> it in </w:t>
      </w:r>
      <w:r w:rsidR="00024099" w:rsidRPr="00E63CD1">
        <w:rPr>
          <w:rFonts w:ascii="Times New Roman" w:hAnsi="Times New Roman" w:cs="Times New Roman"/>
          <w:sz w:val="22"/>
          <w:szCs w:val="22"/>
        </w:rPr>
        <w:t>demonstrating a</w:t>
      </w:r>
      <w:r w:rsidR="00D61E83" w:rsidRPr="00E63CD1">
        <w:rPr>
          <w:rFonts w:ascii="Times New Roman" w:hAnsi="Times New Roman" w:cs="Times New Roman"/>
          <w:sz w:val="22"/>
          <w:szCs w:val="22"/>
        </w:rPr>
        <w:t xml:space="preserve">n alternative way in which pressures from a normative society can shape an individual’s perception and interaction with their body and </w:t>
      </w:r>
      <w:r w:rsidR="003F2A36" w:rsidRPr="00E63CD1">
        <w:rPr>
          <w:rFonts w:ascii="Times New Roman" w:hAnsi="Times New Roman" w:cs="Times New Roman"/>
          <w:sz w:val="22"/>
          <w:szCs w:val="22"/>
        </w:rPr>
        <w:t>expression.</w:t>
      </w:r>
      <w:r w:rsidR="00677229" w:rsidRPr="00E63CD1">
        <w:rPr>
          <w:rFonts w:ascii="Times New Roman" w:hAnsi="Times New Roman" w:cs="Times New Roman"/>
          <w:sz w:val="22"/>
          <w:szCs w:val="22"/>
        </w:rPr>
        <w:t xml:space="preserve"> People will always react to </w:t>
      </w:r>
      <w:r w:rsidR="00961C44" w:rsidRPr="00E63CD1">
        <w:rPr>
          <w:rFonts w:ascii="Times New Roman" w:hAnsi="Times New Roman" w:cs="Times New Roman"/>
          <w:sz w:val="22"/>
          <w:szCs w:val="22"/>
        </w:rPr>
        <w:t>judgement and pressure differently, and so I do not mean to imply that this is the experience of every transgender person.</w:t>
      </w:r>
    </w:p>
    <w:p w14:paraId="0DB5159C" w14:textId="706AE693" w:rsidR="00422D71" w:rsidRPr="00E63CD1" w:rsidRDefault="00D77710">
      <w:pPr>
        <w:rPr>
          <w:rFonts w:ascii="Times New Roman" w:hAnsi="Times New Roman" w:cs="Times New Roman"/>
          <w:sz w:val="22"/>
          <w:szCs w:val="22"/>
        </w:rPr>
      </w:pPr>
      <w:r w:rsidRPr="00E63CD1">
        <w:rPr>
          <w:rFonts w:ascii="Times New Roman" w:hAnsi="Times New Roman" w:cs="Times New Roman"/>
          <w:sz w:val="22"/>
          <w:szCs w:val="22"/>
        </w:rPr>
        <w:lastRenderedPageBreak/>
        <w:t xml:space="preserve">Gender is </w:t>
      </w:r>
      <w:proofErr w:type="gramStart"/>
      <w:r w:rsidRPr="00E63CD1">
        <w:rPr>
          <w:rFonts w:ascii="Times New Roman" w:hAnsi="Times New Roman" w:cs="Times New Roman"/>
          <w:sz w:val="22"/>
          <w:szCs w:val="22"/>
        </w:rPr>
        <w:t>evidently a</w:t>
      </w:r>
      <w:proofErr w:type="gramEnd"/>
      <w:r w:rsidRPr="00E63CD1">
        <w:rPr>
          <w:rFonts w:ascii="Times New Roman" w:hAnsi="Times New Roman" w:cs="Times New Roman"/>
          <w:sz w:val="22"/>
          <w:szCs w:val="22"/>
        </w:rPr>
        <w:t xml:space="preserve"> prominent </w:t>
      </w:r>
      <w:r w:rsidR="00890F6F" w:rsidRPr="00E63CD1">
        <w:rPr>
          <w:rFonts w:ascii="Times New Roman" w:hAnsi="Times New Roman" w:cs="Times New Roman"/>
          <w:sz w:val="22"/>
          <w:szCs w:val="22"/>
        </w:rPr>
        <w:t>and enforced social category</w:t>
      </w:r>
      <w:r w:rsidR="00407417" w:rsidRPr="00E63CD1">
        <w:rPr>
          <w:rFonts w:ascii="Times New Roman" w:hAnsi="Times New Roman" w:cs="Times New Roman"/>
          <w:sz w:val="22"/>
          <w:szCs w:val="22"/>
        </w:rPr>
        <w:t xml:space="preserve">, and the </w:t>
      </w:r>
      <w:r w:rsidR="000E48E7" w:rsidRPr="00E63CD1">
        <w:rPr>
          <w:rFonts w:ascii="Times New Roman" w:hAnsi="Times New Roman" w:cs="Times New Roman"/>
          <w:sz w:val="22"/>
          <w:szCs w:val="22"/>
        </w:rPr>
        <w:t xml:space="preserve">effects of </w:t>
      </w:r>
      <w:r w:rsidR="009C229A" w:rsidRPr="00E63CD1">
        <w:rPr>
          <w:rFonts w:ascii="Times New Roman" w:hAnsi="Times New Roman" w:cs="Times New Roman"/>
          <w:sz w:val="22"/>
          <w:szCs w:val="22"/>
        </w:rPr>
        <w:t>inflexible norms around gendered bodily expression in society do no</w:t>
      </w:r>
      <w:r w:rsidR="00951B67" w:rsidRPr="00E63CD1">
        <w:rPr>
          <w:rFonts w:ascii="Times New Roman" w:hAnsi="Times New Roman" w:cs="Times New Roman"/>
          <w:sz w:val="22"/>
          <w:szCs w:val="22"/>
        </w:rPr>
        <w:t xml:space="preserve">t just cause a decline in gender-variant </w:t>
      </w:r>
      <w:r w:rsidR="00E72A30" w:rsidRPr="00E63CD1">
        <w:rPr>
          <w:rFonts w:ascii="Times New Roman" w:hAnsi="Times New Roman" w:cs="Times New Roman"/>
          <w:sz w:val="22"/>
          <w:szCs w:val="22"/>
        </w:rPr>
        <w:t>presentations but</w:t>
      </w:r>
      <w:r w:rsidR="00951B67" w:rsidRPr="00E63CD1">
        <w:rPr>
          <w:rFonts w:ascii="Times New Roman" w:hAnsi="Times New Roman" w:cs="Times New Roman"/>
          <w:sz w:val="22"/>
          <w:szCs w:val="22"/>
        </w:rPr>
        <w:t xml:space="preserve"> can in fact do the opposite. </w:t>
      </w:r>
      <w:r w:rsidR="00FD44FC" w:rsidRPr="00E63CD1">
        <w:rPr>
          <w:rFonts w:ascii="Times New Roman" w:hAnsi="Times New Roman" w:cs="Times New Roman"/>
          <w:sz w:val="22"/>
          <w:szCs w:val="22"/>
        </w:rPr>
        <w:t xml:space="preserve">Douglas’ idea of the body as a ‘natural symbol’ </w:t>
      </w:r>
      <w:r w:rsidR="000A02E5" w:rsidRPr="00E63CD1">
        <w:rPr>
          <w:rFonts w:ascii="Times New Roman" w:hAnsi="Times New Roman" w:cs="Times New Roman"/>
          <w:sz w:val="22"/>
          <w:szCs w:val="22"/>
        </w:rPr>
        <w:t>describes</w:t>
      </w:r>
      <w:r w:rsidR="00AF3710" w:rsidRPr="00E63CD1">
        <w:rPr>
          <w:rFonts w:ascii="Times New Roman" w:hAnsi="Times New Roman" w:cs="Times New Roman"/>
          <w:sz w:val="22"/>
          <w:szCs w:val="22"/>
        </w:rPr>
        <w:t xml:space="preserve"> how the body </w:t>
      </w:r>
      <w:proofErr w:type="gramStart"/>
      <w:r w:rsidR="00AF3710" w:rsidRPr="00E63CD1">
        <w:rPr>
          <w:rFonts w:ascii="Times New Roman" w:hAnsi="Times New Roman" w:cs="Times New Roman"/>
          <w:sz w:val="22"/>
          <w:szCs w:val="22"/>
        </w:rPr>
        <w:t>is used</w:t>
      </w:r>
      <w:proofErr w:type="gramEnd"/>
      <w:r w:rsidR="00AF3710" w:rsidRPr="00E63CD1">
        <w:rPr>
          <w:rFonts w:ascii="Times New Roman" w:hAnsi="Times New Roman" w:cs="Times New Roman"/>
          <w:sz w:val="22"/>
          <w:szCs w:val="22"/>
        </w:rPr>
        <w:t xml:space="preserve"> and viewed as a symbol</w:t>
      </w:r>
      <w:r w:rsidR="00511489" w:rsidRPr="00E63CD1">
        <w:rPr>
          <w:rFonts w:ascii="Times New Roman" w:hAnsi="Times New Roman" w:cs="Times New Roman"/>
          <w:sz w:val="22"/>
          <w:szCs w:val="22"/>
        </w:rPr>
        <w:t xml:space="preserve"> and </w:t>
      </w:r>
      <w:r w:rsidR="00371CED" w:rsidRPr="00E63CD1">
        <w:rPr>
          <w:rFonts w:ascii="Times New Roman" w:hAnsi="Times New Roman" w:cs="Times New Roman"/>
          <w:sz w:val="22"/>
          <w:szCs w:val="22"/>
        </w:rPr>
        <w:t xml:space="preserve">can </w:t>
      </w:r>
      <w:proofErr w:type="gramStart"/>
      <w:r w:rsidR="00371CED" w:rsidRPr="00E63CD1">
        <w:rPr>
          <w:rFonts w:ascii="Times New Roman" w:hAnsi="Times New Roman" w:cs="Times New Roman"/>
          <w:sz w:val="22"/>
          <w:szCs w:val="22"/>
        </w:rPr>
        <w:t>be observed</w:t>
      </w:r>
      <w:proofErr w:type="gramEnd"/>
      <w:r w:rsidR="00371CED" w:rsidRPr="00E63CD1">
        <w:rPr>
          <w:rFonts w:ascii="Times New Roman" w:hAnsi="Times New Roman" w:cs="Times New Roman"/>
          <w:sz w:val="22"/>
          <w:szCs w:val="22"/>
        </w:rPr>
        <w:t xml:space="preserve"> through my experiences</w:t>
      </w:r>
      <w:r w:rsidR="004514F1" w:rsidRPr="00E63CD1">
        <w:rPr>
          <w:rFonts w:ascii="Times New Roman" w:hAnsi="Times New Roman" w:cs="Times New Roman"/>
          <w:sz w:val="22"/>
          <w:szCs w:val="22"/>
        </w:rPr>
        <w:t xml:space="preserve"> when my hair seemed to </w:t>
      </w:r>
      <w:proofErr w:type="gramStart"/>
      <w:r w:rsidR="004514F1" w:rsidRPr="00E63CD1">
        <w:rPr>
          <w:rFonts w:ascii="Times New Roman" w:hAnsi="Times New Roman" w:cs="Times New Roman"/>
          <w:sz w:val="22"/>
          <w:szCs w:val="22"/>
        </w:rPr>
        <w:t>act as</w:t>
      </w:r>
      <w:proofErr w:type="gramEnd"/>
      <w:r w:rsidR="004514F1" w:rsidRPr="00E63CD1">
        <w:rPr>
          <w:rFonts w:ascii="Times New Roman" w:hAnsi="Times New Roman" w:cs="Times New Roman"/>
          <w:sz w:val="22"/>
          <w:szCs w:val="22"/>
        </w:rPr>
        <w:t xml:space="preserve"> a signifier of my identity for those around me. Foucault’s repression hypothesis sets the groundwork for </w:t>
      </w:r>
      <w:r w:rsidR="000A02E5" w:rsidRPr="00E63CD1">
        <w:rPr>
          <w:rFonts w:ascii="Times New Roman" w:hAnsi="Times New Roman" w:cs="Times New Roman"/>
          <w:sz w:val="22"/>
          <w:szCs w:val="22"/>
        </w:rPr>
        <w:t xml:space="preserve">showing and explaining that suppression of a topic or identity does not necessarily extinguish it. Butler and Csordas both </w:t>
      </w:r>
      <w:proofErr w:type="gramStart"/>
      <w:r w:rsidR="00256313" w:rsidRPr="00E63CD1">
        <w:rPr>
          <w:rFonts w:ascii="Times New Roman" w:hAnsi="Times New Roman" w:cs="Times New Roman"/>
          <w:sz w:val="22"/>
          <w:szCs w:val="22"/>
        </w:rPr>
        <w:t>are used</w:t>
      </w:r>
      <w:proofErr w:type="gramEnd"/>
      <w:r w:rsidR="00256313" w:rsidRPr="00E63CD1">
        <w:rPr>
          <w:rFonts w:ascii="Times New Roman" w:hAnsi="Times New Roman" w:cs="Times New Roman"/>
          <w:sz w:val="22"/>
          <w:szCs w:val="22"/>
        </w:rPr>
        <w:t xml:space="preserve"> to understand </w:t>
      </w:r>
      <w:r w:rsidR="00B6790D" w:rsidRPr="00E63CD1">
        <w:rPr>
          <w:rFonts w:ascii="Times New Roman" w:hAnsi="Times New Roman" w:cs="Times New Roman"/>
          <w:sz w:val="22"/>
          <w:szCs w:val="22"/>
        </w:rPr>
        <w:t>why bodily expression</w:t>
      </w:r>
      <w:r w:rsidR="00881282" w:rsidRPr="00E63CD1">
        <w:rPr>
          <w:rFonts w:ascii="Times New Roman" w:hAnsi="Times New Roman" w:cs="Times New Roman"/>
          <w:sz w:val="22"/>
          <w:szCs w:val="22"/>
        </w:rPr>
        <w:t xml:space="preserve"> becomes more meaningful for transgender individuals in a society that attempts to </w:t>
      </w:r>
      <w:r w:rsidR="00C837CF" w:rsidRPr="00E63CD1">
        <w:rPr>
          <w:rFonts w:ascii="Times New Roman" w:hAnsi="Times New Roman" w:cs="Times New Roman"/>
          <w:sz w:val="22"/>
          <w:szCs w:val="22"/>
        </w:rPr>
        <w:t>repress or other them.</w:t>
      </w:r>
      <w:r w:rsidR="006607FE" w:rsidRPr="00E63CD1">
        <w:rPr>
          <w:rFonts w:ascii="Times New Roman" w:hAnsi="Times New Roman" w:cs="Times New Roman"/>
          <w:sz w:val="22"/>
          <w:szCs w:val="22"/>
        </w:rPr>
        <w:t xml:space="preserve"> My </w:t>
      </w:r>
      <w:proofErr w:type="gramStart"/>
      <w:r w:rsidR="006607FE" w:rsidRPr="00E63CD1">
        <w:rPr>
          <w:rFonts w:ascii="Times New Roman" w:hAnsi="Times New Roman" w:cs="Times New Roman"/>
          <w:sz w:val="22"/>
          <w:szCs w:val="22"/>
        </w:rPr>
        <w:t>personal experiences</w:t>
      </w:r>
      <w:proofErr w:type="gramEnd"/>
      <w:r w:rsidR="006607FE" w:rsidRPr="00E63CD1">
        <w:rPr>
          <w:rFonts w:ascii="Times New Roman" w:hAnsi="Times New Roman" w:cs="Times New Roman"/>
          <w:sz w:val="22"/>
          <w:szCs w:val="22"/>
        </w:rPr>
        <w:t xml:space="preserve"> </w:t>
      </w:r>
      <w:r w:rsidR="00F153CA" w:rsidRPr="00E63CD1">
        <w:rPr>
          <w:rFonts w:ascii="Times New Roman" w:hAnsi="Times New Roman" w:cs="Times New Roman"/>
          <w:sz w:val="22"/>
          <w:szCs w:val="22"/>
        </w:rPr>
        <w:t xml:space="preserve">illustrate </w:t>
      </w:r>
      <w:r w:rsidR="00485233" w:rsidRPr="00E63CD1">
        <w:rPr>
          <w:rFonts w:ascii="Times New Roman" w:hAnsi="Times New Roman" w:cs="Times New Roman"/>
          <w:sz w:val="22"/>
          <w:szCs w:val="22"/>
        </w:rPr>
        <w:t xml:space="preserve">how someone may </w:t>
      </w:r>
      <w:proofErr w:type="gramStart"/>
      <w:r w:rsidR="00485233" w:rsidRPr="00E63CD1">
        <w:rPr>
          <w:rFonts w:ascii="Times New Roman" w:hAnsi="Times New Roman" w:cs="Times New Roman"/>
          <w:sz w:val="22"/>
          <w:szCs w:val="22"/>
        </w:rPr>
        <w:t xml:space="preserve">be </w:t>
      </w:r>
      <w:r w:rsidR="00B51163" w:rsidRPr="00E63CD1">
        <w:rPr>
          <w:rFonts w:ascii="Times New Roman" w:hAnsi="Times New Roman" w:cs="Times New Roman"/>
          <w:sz w:val="22"/>
          <w:szCs w:val="22"/>
        </w:rPr>
        <w:t>affected</w:t>
      </w:r>
      <w:proofErr w:type="gramEnd"/>
      <w:r w:rsidR="00497885" w:rsidRPr="00E63CD1">
        <w:rPr>
          <w:rFonts w:ascii="Times New Roman" w:hAnsi="Times New Roman" w:cs="Times New Roman"/>
          <w:sz w:val="22"/>
          <w:szCs w:val="22"/>
        </w:rPr>
        <w:t xml:space="preserve"> by institutions </w:t>
      </w:r>
      <w:r w:rsidR="00B51163" w:rsidRPr="00E63CD1">
        <w:rPr>
          <w:rFonts w:ascii="Times New Roman" w:hAnsi="Times New Roman" w:cs="Times New Roman"/>
          <w:sz w:val="22"/>
          <w:szCs w:val="22"/>
        </w:rPr>
        <w:t xml:space="preserve">or </w:t>
      </w:r>
      <w:r w:rsidR="00497885" w:rsidRPr="00E63CD1">
        <w:rPr>
          <w:rFonts w:ascii="Times New Roman" w:hAnsi="Times New Roman" w:cs="Times New Roman"/>
          <w:sz w:val="22"/>
          <w:szCs w:val="22"/>
        </w:rPr>
        <w:t>in the internal s</w:t>
      </w:r>
      <w:proofErr w:type="spellStart"/>
      <w:r w:rsidR="00497885" w:rsidRPr="00E63CD1">
        <w:rPr>
          <w:rFonts w:ascii="Times New Roman" w:hAnsi="Times New Roman" w:cs="Times New Roman"/>
          <w:sz w:val="22"/>
          <w:szCs w:val="22"/>
        </w:rPr>
        <w:t>elf</w:t>
      </w:r>
      <w:r w:rsidR="00B51163" w:rsidRPr="00E63CD1">
        <w:rPr>
          <w:rFonts w:ascii="Times New Roman" w:hAnsi="Times New Roman" w:cs="Times New Roman"/>
          <w:sz w:val="22"/>
          <w:szCs w:val="22"/>
        </w:rPr>
        <w:t xml:space="preserve"> due</w:t>
      </w:r>
      <w:proofErr w:type="spellEnd"/>
      <w:r w:rsidR="00B51163" w:rsidRPr="00E63CD1">
        <w:rPr>
          <w:rFonts w:ascii="Times New Roman" w:hAnsi="Times New Roman" w:cs="Times New Roman"/>
          <w:sz w:val="22"/>
          <w:szCs w:val="22"/>
        </w:rPr>
        <w:t xml:space="preserve"> to a rigid gender binary </w:t>
      </w:r>
      <w:proofErr w:type="gramStart"/>
      <w:r w:rsidR="00B51163" w:rsidRPr="00E63CD1">
        <w:rPr>
          <w:rFonts w:ascii="Times New Roman" w:hAnsi="Times New Roman" w:cs="Times New Roman"/>
          <w:sz w:val="22"/>
          <w:szCs w:val="22"/>
        </w:rPr>
        <w:t>that they do not fit into</w:t>
      </w:r>
      <w:proofErr w:type="gramEnd"/>
      <w:r w:rsidR="00B51163" w:rsidRPr="00E63CD1">
        <w:rPr>
          <w:rFonts w:ascii="Times New Roman" w:hAnsi="Times New Roman" w:cs="Times New Roman"/>
          <w:sz w:val="22"/>
          <w:szCs w:val="22"/>
        </w:rPr>
        <w:t>.</w:t>
      </w:r>
      <w:r w:rsidR="00422D71" w:rsidRPr="00E63CD1">
        <w:rPr>
          <w:rFonts w:ascii="Times New Roman" w:hAnsi="Times New Roman" w:cs="Times New Roman"/>
          <w:sz w:val="22"/>
          <w:szCs w:val="22"/>
          <w:u w:val="single"/>
        </w:rPr>
        <w:br w:type="page"/>
      </w:r>
    </w:p>
    <w:p w14:paraId="735B0760" w14:textId="77777777" w:rsidR="00422D71" w:rsidRPr="00E63CD1" w:rsidRDefault="00422D71" w:rsidP="00B66745">
      <w:pPr>
        <w:rPr>
          <w:rFonts w:ascii="Times New Roman" w:hAnsi="Times New Roman" w:cs="Times New Roman"/>
          <w:sz w:val="22"/>
          <w:szCs w:val="22"/>
          <w:u w:val="single"/>
        </w:rPr>
      </w:pPr>
    </w:p>
    <w:p w14:paraId="32142009" w14:textId="5FF851CB" w:rsidR="00B97BBA" w:rsidRPr="00E63CD1" w:rsidRDefault="004E1F80" w:rsidP="00B66745">
      <w:pPr>
        <w:rPr>
          <w:rFonts w:ascii="Times New Roman" w:hAnsi="Times New Roman" w:cs="Times New Roman"/>
          <w:sz w:val="22"/>
          <w:szCs w:val="22"/>
          <w:u w:val="single"/>
        </w:rPr>
      </w:pPr>
      <w:r w:rsidRPr="00E63CD1">
        <w:rPr>
          <w:rFonts w:ascii="Times New Roman" w:hAnsi="Times New Roman" w:cs="Times New Roman"/>
          <w:sz w:val="22"/>
          <w:szCs w:val="22"/>
          <w:u w:val="single"/>
        </w:rPr>
        <w:t>Bibliography</w:t>
      </w:r>
    </w:p>
    <w:p w14:paraId="73898ED8" w14:textId="77777777" w:rsidR="00DB44CB" w:rsidRPr="00E63CD1" w:rsidRDefault="00DB44CB" w:rsidP="00B66745">
      <w:pPr>
        <w:rPr>
          <w:rFonts w:ascii="Times New Roman" w:hAnsi="Times New Roman" w:cs="Times New Roman"/>
          <w:sz w:val="22"/>
          <w:szCs w:val="22"/>
          <w:u w:val="single"/>
        </w:rPr>
      </w:pPr>
    </w:p>
    <w:p w14:paraId="48418AEB" w14:textId="23E4A22D" w:rsidR="00BA6C7F" w:rsidRPr="00E63CD1" w:rsidRDefault="00BA6C7F" w:rsidP="00DB44CB">
      <w:pPr>
        <w:ind w:firstLine="709"/>
        <w:rPr>
          <w:rFonts w:ascii="Times New Roman" w:hAnsi="Times New Roman" w:cs="Times New Roman"/>
          <w:sz w:val="22"/>
          <w:szCs w:val="22"/>
        </w:rPr>
      </w:pPr>
      <w:r w:rsidRPr="00E63CD1">
        <w:rPr>
          <w:rFonts w:ascii="Times New Roman" w:hAnsi="Times New Roman" w:cs="Times New Roman"/>
          <w:sz w:val="22"/>
          <w:szCs w:val="22"/>
        </w:rPr>
        <w:t xml:space="preserve">Butler, J. (1990) </w:t>
      </w:r>
      <w:r w:rsidRPr="00E63CD1">
        <w:rPr>
          <w:rFonts w:ascii="Times New Roman" w:hAnsi="Times New Roman" w:cs="Times New Roman"/>
          <w:i/>
          <w:iCs/>
          <w:sz w:val="22"/>
          <w:szCs w:val="22"/>
        </w:rPr>
        <w:t>Gender Trouble: Feminism and the Subversion of Identity</w:t>
      </w:r>
      <w:r w:rsidRPr="00E63CD1">
        <w:rPr>
          <w:rFonts w:ascii="Times New Roman" w:hAnsi="Times New Roman" w:cs="Times New Roman"/>
          <w:sz w:val="22"/>
          <w:szCs w:val="22"/>
        </w:rPr>
        <w:t xml:space="preserve">. Routledge. </w:t>
      </w:r>
    </w:p>
    <w:p w14:paraId="29BE7203" w14:textId="14638066" w:rsidR="003F1110" w:rsidRPr="00E63CD1" w:rsidRDefault="003F1110" w:rsidP="00DB44CB">
      <w:pPr>
        <w:ind w:firstLine="709"/>
        <w:rPr>
          <w:rFonts w:ascii="Times New Roman" w:hAnsi="Times New Roman" w:cs="Times New Roman"/>
          <w:sz w:val="22"/>
          <w:szCs w:val="22"/>
        </w:rPr>
      </w:pPr>
      <w:r w:rsidRPr="00E63CD1">
        <w:rPr>
          <w:rFonts w:ascii="Times New Roman" w:hAnsi="Times New Roman" w:cs="Times New Roman"/>
          <w:sz w:val="22"/>
          <w:szCs w:val="22"/>
        </w:rPr>
        <w:t>Douglas, M. (1966) Purity and Danger: An Analysis of Concepts of Pollution and Taboo. London: Routledge &amp; Kegan Paul.</w:t>
      </w:r>
    </w:p>
    <w:p w14:paraId="31D0DF3C" w14:textId="4B3D3FB1" w:rsidR="007A69EA" w:rsidRPr="00E63CD1" w:rsidRDefault="007A69EA" w:rsidP="00DB44CB">
      <w:pPr>
        <w:ind w:firstLine="709"/>
        <w:rPr>
          <w:rFonts w:ascii="Times New Roman" w:hAnsi="Times New Roman" w:cs="Times New Roman"/>
          <w:sz w:val="22"/>
          <w:szCs w:val="22"/>
        </w:rPr>
      </w:pPr>
      <w:r w:rsidRPr="00E63CD1">
        <w:rPr>
          <w:rFonts w:ascii="Times New Roman" w:hAnsi="Times New Roman" w:cs="Times New Roman"/>
          <w:sz w:val="22"/>
          <w:szCs w:val="22"/>
        </w:rPr>
        <w:t xml:space="preserve">Foucault, M. (1977) Discipline and Punish: The Birth of the </w:t>
      </w:r>
      <w:proofErr w:type="spellStart"/>
      <w:r w:rsidRPr="00E63CD1">
        <w:rPr>
          <w:rFonts w:ascii="Times New Roman" w:hAnsi="Times New Roman" w:cs="Times New Roman"/>
          <w:sz w:val="22"/>
          <w:szCs w:val="22"/>
        </w:rPr>
        <w:t>Prision</w:t>
      </w:r>
      <w:proofErr w:type="spellEnd"/>
      <w:r w:rsidRPr="00E63CD1">
        <w:rPr>
          <w:rFonts w:ascii="Times New Roman" w:hAnsi="Times New Roman" w:cs="Times New Roman"/>
          <w:sz w:val="22"/>
          <w:szCs w:val="22"/>
        </w:rPr>
        <w:t>. New York: Vintage Books.</w:t>
      </w:r>
    </w:p>
    <w:p w14:paraId="252EC363" w14:textId="74ABB41E" w:rsidR="00876996" w:rsidRPr="00E63CD1" w:rsidRDefault="00876996" w:rsidP="00DB44CB">
      <w:pPr>
        <w:ind w:firstLine="709"/>
        <w:rPr>
          <w:rFonts w:ascii="Times New Roman" w:hAnsi="Times New Roman" w:cs="Times New Roman"/>
          <w:sz w:val="22"/>
          <w:szCs w:val="22"/>
        </w:rPr>
      </w:pPr>
      <w:r w:rsidRPr="00E63CD1">
        <w:rPr>
          <w:rFonts w:ascii="Times New Roman" w:hAnsi="Times New Roman" w:cs="Times New Roman"/>
          <w:sz w:val="22"/>
          <w:szCs w:val="22"/>
        </w:rPr>
        <w:t>Foucault, M. (1978) The History of Sexuality (4 vols). New York: Pantheon Books.</w:t>
      </w:r>
    </w:p>
    <w:p w14:paraId="4BB9E5E0" w14:textId="4B0C1640" w:rsidR="004E1F80" w:rsidRPr="00E63CD1" w:rsidRDefault="004E1F80" w:rsidP="00DB44CB">
      <w:pPr>
        <w:ind w:firstLine="709"/>
        <w:rPr>
          <w:rFonts w:ascii="Times New Roman" w:hAnsi="Times New Roman" w:cs="Times New Roman"/>
          <w:sz w:val="22"/>
          <w:szCs w:val="22"/>
        </w:rPr>
      </w:pPr>
      <w:r w:rsidRPr="00E63CD1">
        <w:rPr>
          <w:rFonts w:ascii="Times New Roman" w:hAnsi="Times New Roman" w:cs="Times New Roman"/>
          <w:sz w:val="22"/>
          <w:szCs w:val="22"/>
        </w:rPr>
        <w:t>Green, J. (2004) Becoming a Visible Man. Vanderbilt University Press.</w:t>
      </w:r>
    </w:p>
    <w:p w14:paraId="31A93039" w14:textId="6D7450B8" w:rsidR="00DB44CB" w:rsidRPr="00E63CD1" w:rsidRDefault="00DB44CB" w:rsidP="00DB44CB">
      <w:pPr>
        <w:ind w:firstLine="709"/>
        <w:rPr>
          <w:rFonts w:ascii="Times New Roman" w:hAnsi="Times New Roman" w:cs="Times New Roman"/>
          <w:sz w:val="22"/>
          <w:szCs w:val="22"/>
        </w:rPr>
      </w:pPr>
      <w:r w:rsidRPr="00E63CD1">
        <w:rPr>
          <w:rFonts w:ascii="Times New Roman" w:hAnsi="Times New Roman" w:cs="Times New Roman"/>
          <w:sz w:val="22"/>
          <w:szCs w:val="22"/>
        </w:rPr>
        <w:t xml:space="preserve">Halberstam, J. (1998) </w:t>
      </w:r>
      <w:r w:rsidRPr="00E63CD1">
        <w:rPr>
          <w:rFonts w:ascii="Times New Roman" w:hAnsi="Times New Roman" w:cs="Times New Roman"/>
          <w:i/>
          <w:iCs/>
          <w:sz w:val="22"/>
          <w:szCs w:val="22"/>
        </w:rPr>
        <w:t>Female Masculinity</w:t>
      </w:r>
      <w:r w:rsidRPr="00E63CD1">
        <w:rPr>
          <w:rFonts w:ascii="Times New Roman" w:hAnsi="Times New Roman" w:cs="Times New Roman"/>
          <w:sz w:val="22"/>
          <w:szCs w:val="22"/>
        </w:rPr>
        <w:t xml:space="preserve">. Duke University Press. </w:t>
      </w:r>
    </w:p>
    <w:p w14:paraId="622ADBDF" w14:textId="767F567F" w:rsidR="00474199" w:rsidRPr="00E63CD1" w:rsidRDefault="00474199" w:rsidP="00DB44CB">
      <w:pPr>
        <w:ind w:firstLine="709"/>
        <w:rPr>
          <w:rFonts w:ascii="Times New Roman" w:hAnsi="Times New Roman" w:cs="Times New Roman"/>
          <w:sz w:val="22"/>
          <w:szCs w:val="22"/>
        </w:rPr>
      </w:pPr>
      <w:r w:rsidRPr="00E63CD1">
        <w:rPr>
          <w:rFonts w:ascii="Times New Roman" w:hAnsi="Times New Roman" w:cs="Times New Roman"/>
          <w:sz w:val="22"/>
          <w:szCs w:val="22"/>
        </w:rPr>
        <w:t xml:space="preserve">Grossman, A.H., </w:t>
      </w:r>
      <w:proofErr w:type="spellStart"/>
      <w:r w:rsidRPr="00E63CD1">
        <w:rPr>
          <w:rFonts w:ascii="Times New Roman" w:hAnsi="Times New Roman" w:cs="Times New Roman"/>
          <w:sz w:val="22"/>
          <w:szCs w:val="22"/>
        </w:rPr>
        <w:t>D’Augelli</w:t>
      </w:r>
      <w:proofErr w:type="spellEnd"/>
      <w:r w:rsidRPr="00E63CD1">
        <w:rPr>
          <w:rFonts w:ascii="Times New Roman" w:hAnsi="Times New Roman" w:cs="Times New Roman"/>
          <w:sz w:val="22"/>
          <w:szCs w:val="22"/>
        </w:rPr>
        <w:t>, A.R., Howell, T.J. and Hubbard, S. (2005) Parent</w:t>
      </w:r>
      <w:r w:rsidR="00D73C4A" w:rsidRPr="00E63CD1">
        <w:rPr>
          <w:rFonts w:ascii="Times New Roman" w:hAnsi="Times New Roman" w:cs="Times New Roman"/>
          <w:sz w:val="22"/>
          <w:szCs w:val="22"/>
        </w:rPr>
        <w:t>s</w:t>
      </w:r>
      <w:r w:rsidRPr="00E63CD1">
        <w:rPr>
          <w:rFonts w:ascii="Times New Roman" w:hAnsi="Times New Roman" w:cs="Times New Roman"/>
          <w:sz w:val="22"/>
          <w:szCs w:val="22"/>
        </w:rPr>
        <w:t xml:space="preserve">’ </w:t>
      </w:r>
      <w:r w:rsidR="002C107A" w:rsidRPr="00E63CD1">
        <w:rPr>
          <w:rFonts w:ascii="Times New Roman" w:hAnsi="Times New Roman" w:cs="Times New Roman"/>
          <w:sz w:val="22"/>
          <w:szCs w:val="22"/>
        </w:rPr>
        <w:t>R</w:t>
      </w:r>
      <w:r w:rsidRPr="00E63CD1">
        <w:rPr>
          <w:rFonts w:ascii="Times New Roman" w:hAnsi="Times New Roman" w:cs="Times New Roman"/>
          <w:sz w:val="22"/>
          <w:szCs w:val="22"/>
        </w:rPr>
        <w:t xml:space="preserve">eactions to </w:t>
      </w:r>
      <w:r w:rsidR="002C107A" w:rsidRPr="00E63CD1">
        <w:rPr>
          <w:rFonts w:ascii="Times New Roman" w:hAnsi="Times New Roman" w:cs="Times New Roman"/>
          <w:sz w:val="22"/>
          <w:szCs w:val="22"/>
        </w:rPr>
        <w:t>T</w:t>
      </w:r>
      <w:r w:rsidRPr="00E63CD1">
        <w:rPr>
          <w:rFonts w:ascii="Times New Roman" w:hAnsi="Times New Roman" w:cs="Times New Roman"/>
          <w:sz w:val="22"/>
          <w:szCs w:val="22"/>
        </w:rPr>
        <w:t xml:space="preserve">ransgender </w:t>
      </w:r>
      <w:r w:rsidR="002C107A" w:rsidRPr="00E63CD1">
        <w:rPr>
          <w:rFonts w:ascii="Times New Roman" w:hAnsi="Times New Roman" w:cs="Times New Roman"/>
          <w:sz w:val="22"/>
          <w:szCs w:val="22"/>
        </w:rPr>
        <w:t>Y</w:t>
      </w:r>
      <w:r w:rsidRPr="00E63CD1">
        <w:rPr>
          <w:rFonts w:ascii="Times New Roman" w:hAnsi="Times New Roman" w:cs="Times New Roman"/>
          <w:sz w:val="22"/>
          <w:szCs w:val="22"/>
        </w:rPr>
        <w:t xml:space="preserve">ouths’ </w:t>
      </w:r>
      <w:r w:rsidR="00D73C4A" w:rsidRPr="00E63CD1">
        <w:rPr>
          <w:rFonts w:ascii="Times New Roman" w:hAnsi="Times New Roman" w:cs="Times New Roman"/>
          <w:sz w:val="22"/>
          <w:szCs w:val="22"/>
        </w:rPr>
        <w:t>G</w:t>
      </w:r>
      <w:r w:rsidRPr="00E63CD1">
        <w:rPr>
          <w:rFonts w:ascii="Times New Roman" w:hAnsi="Times New Roman" w:cs="Times New Roman"/>
          <w:sz w:val="22"/>
          <w:szCs w:val="22"/>
        </w:rPr>
        <w:t xml:space="preserve">ender </w:t>
      </w:r>
      <w:r w:rsidR="00D73C4A" w:rsidRPr="00E63CD1">
        <w:rPr>
          <w:rFonts w:ascii="Times New Roman" w:hAnsi="Times New Roman" w:cs="Times New Roman"/>
          <w:sz w:val="22"/>
          <w:szCs w:val="22"/>
        </w:rPr>
        <w:t>N</w:t>
      </w:r>
      <w:r w:rsidRPr="00E63CD1">
        <w:rPr>
          <w:rFonts w:ascii="Times New Roman" w:hAnsi="Times New Roman" w:cs="Times New Roman"/>
          <w:sz w:val="22"/>
          <w:szCs w:val="22"/>
        </w:rPr>
        <w:t xml:space="preserve">onconforming </w:t>
      </w:r>
      <w:r w:rsidR="00D73C4A" w:rsidRPr="00E63CD1">
        <w:rPr>
          <w:rFonts w:ascii="Times New Roman" w:hAnsi="Times New Roman" w:cs="Times New Roman"/>
          <w:sz w:val="22"/>
          <w:szCs w:val="22"/>
        </w:rPr>
        <w:t>E</w:t>
      </w:r>
      <w:r w:rsidRPr="00E63CD1">
        <w:rPr>
          <w:rFonts w:ascii="Times New Roman" w:hAnsi="Times New Roman" w:cs="Times New Roman"/>
          <w:sz w:val="22"/>
          <w:szCs w:val="22"/>
        </w:rPr>
        <w:t xml:space="preserve">xpression and </w:t>
      </w:r>
      <w:r w:rsidR="00D73C4A" w:rsidRPr="00E63CD1">
        <w:rPr>
          <w:rFonts w:ascii="Times New Roman" w:hAnsi="Times New Roman" w:cs="Times New Roman"/>
          <w:sz w:val="22"/>
          <w:szCs w:val="22"/>
        </w:rPr>
        <w:t>I</w:t>
      </w:r>
      <w:r w:rsidRPr="00E63CD1">
        <w:rPr>
          <w:rFonts w:ascii="Times New Roman" w:hAnsi="Times New Roman" w:cs="Times New Roman"/>
          <w:sz w:val="22"/>
          <w:szCs w:val="22"/>
        </w:rPr>
        <w:t>dentity</w:t>
      </w:r>
      <w:r w:rsidR="00B05CC4" w:rsidRPr="00E63CD1">
        <w:rPr>
          <w:rFonts w:ascii="Times New Roman" w:hAnsi="Times New Roman" w:cs="Times New Roman"/>
          <w:sz w:val="22"/>
          <w:szCs w:val="22"/>
        </w:rPr>
        <w:t>.</w:t>
      </w:r>
      <w:r w:rsidRPr="00E63CD1">
        <w:rPr>
          <w:rFonts w:ascii="Times New Roman" w:hAnsi="Times New Roman" w:cs="Times New Roman"/>
          <w:sz w:val="22"/>
          <w:szCs w:val="22"/>
        </w:rPr>
        <w:t xml:space="preserve"> Journal of Gay &amp; Lesbian Social Services</w:t>
      </w:r>
      <w:r w:rsidR="002C107A" w:rsidRPr="00E63CD1">
        <w:rPr>
          <w:rFonts w:ascii="Times New Roman" w:hAnsi="Times New Roman" w:cs="Times New Roman"/>
          <w:sz w:val="22"/>
          <w:szCs w:val="22"/>
        </w:rPr>
        <w:t>.</w:t>
      </w:r>
    </w:p>
    <w:p w14:paraId="2CFEEA78" w14:textId="11DD6A5C" w:rsidR="005E7B30" w:rsidRPr="00E63CD1" w:rsidRDefault="005E7B30" w:rsidP="00DB44CB">
      <w:pPr>
        <w:ind w:firstLine="709"/>
        <w:rPr>
          <w:rFonts w:ascii="Times New Roman" w:hAnsi="Times New Roman" w:cs="Times New Roman"/>
          <w:sz w:val="22"/>
          <w:szCs w:val="22"/>
        </w:rPr>
      </w:pPr>
      <w:r w:rsidRPr="00E63CD1">
        <w:rPr>
          <w:rFonts w:ascii="Times New Roman" w:hAnsi="Times New Roman" w:cs="Times New Roman"/>
          <w:sz w:val="22"/>
          <w:szCs w:val="22"/>
        </w:rPr>
        <w:t>Martin-Storey, A. (</w:t>
      </w:r>
      <w:r w:rsidR="00D97B92" w:rsidRPr="00E63CD1">
        <w:rPr>
          <w:rFonts w:ascii="Times New Roman" w:hAnsi="Times New Roman" w:cs="Times New Roman"/>
          <w:sz w:val="22"/>
          <w:szCs w:val="22"/>
        </w:rPr>
        <w:t>2016</w:t>
      </w:r>
      <w:r w:rsidRPr="00E63CD1">
        <w:rPr>
          <w:rFonts w:ascii="Times New Roman" w:hAnsi="Times New Roman" w:cs="Times New Roman"/>
          <w:sz w:val="22"/>
          <w:szCs w:val="22"/>
        </w:rPr>
        <w:t xml:space="preserve">) Gender, Sexuality, and Gender Nonconformity: Understanding Variation in Functioning, ResearchGate. Available at: https://www.researchgate.net/publication/306020147_Gender_Sexuality_and_Gender_Nonconformity_Understanding_Variation_in_Functioning (Accessed: </w:t>
      </w:r>
      <w:r w:rsidR="00D97B92" w:rsidRPr="00E63CD1">
        <w:rPr>
          <w:rFonts w:ascii="Times New Roman" w:hAnsi="Times New Roman" w:cs="Times New Roman"/>
          <w:sz w:val="22"/>
          <w:szCs w:val="22"/>
        </w:rPr>
        <w:t>29</w:t>
      </w:r>
      <w:r w:rsidRPr="00E63CD1">
        <w:rPr>
          <w:rFonts w:ascii="Times New Roman" w:hAnsi="Times New Roman" w:cs="Times New Roman"/>
          <w:sz w:val="22"/>
          <w:szCs w:val="22"/>
        </w:rPr>
        <w:t xml:space="preserve"> May 2026).</w:t>
      </w:r>
    </w:p>
    <w:p w14:paraId="4E377DE1" w14:textId="77777777" w:rsidR="00422D71" w:rsidRPr="00E63CD1" w:rsidRDefault="00422D71" w:rsidP="00DB44CB">
      <w:pPr>
        <w:ind w:firstLine="709"/>
        <w:rPr>
          <w:rFonts w:ascii="Times New Roman" w:hAnsi="Times New Roman" w:cs="Times New Roman"/>
          <w:sz w:val="22"/>
          <w:szCs w:val="22"/>
        </w:rPr>
      </w:pPr>
      <w:r w:rsidRPr="00E63CD1">
        <w:rPr>
          <w:rFonts w:ascii="Times New Roman" w:hAnsi="Times New Roman" w:cs="Times New Roman"/>
          <w:sz w:val="22"/>
          <w:szCs w:val="22"/>
        </w:rPr>
        <w:t xml:space="preserve">Roen, K. (2016) </w:t>
      </w:r>
      <w:r w:rsidRPr="00E63CD1">
        <w:rPr>
          <w:rFonts w:ascii="Times New Roman" w:hAnsi="Times New Roman" w:cs="Times New Roman"/>
          <w:i/>
          <w:iCs/>
          <w:sz w:val="22"/>
          <w:szCs w:val="22"/>
        </w:rPr>
        <w:t>Gender variance | request PDF</w:t>
      </w:r>
      <w:r w:rsidRPr="00E63CD1">
        <w:rPr>
          <w:rFonts w:ascii="Times New Roman" w:hAnsi="Times New Roman" w:cs="Times New Roman"/>
          <w:sz w:val="22"/>
          <w:szCs w:val="22"/>
        </w:rPr>
        <w:t xml:space="preserve">, </w:t>
      </w:r>
      <w:r w:rsidRPr="00E63CD1">
        <w:rPr>
          <w:rFonts w:ascii="Times New Roman" w:hAnsi="Times New Roman" w:cs="Times New Roman"/>
          <w:i/>
          <w:iCs/>
          <w:sz w:val="22"/>
          <w:szCs w:val="22"/>
        </w:rPr>
        <w:t>ResearchGate</w:t>
      </w:r>
      <w:r w:rsidRPr="00E63CD1">
        <w:rPr>
          <w:rFonts w:ascii="Times New Roman" w:hAnsi="Times New Roman" w:cs="Times New Roman"/>
          <w:sz w:val="22"/>
          <w:szCs w:val="22"/>
        </w:rPr>
        <w:t xml:space="preserve">. Available at: https://www.researchgate.net/publication/316228121_Gender_Variance (Accessed: 30 May 2026). </w:t>
      </w:r>
    </w:p>
    <w:p w14:paraId="684B5234" w14:textId="77777777" w:rsidR="00422D71" w:rsidRPr="00E63CD1" w:rsidRDefault="00422D71" w:rsidP="00315134">
      <w:pPr>
        <w:rPr>
          <w:rFonts w:ascii="Times New Roman" w:hAnsi="Times New Roman" w:cs="Times New Roman"/>
          <w:sz w:val="22"/>
          <w:szCs w:val="22"/>
        </w:rPr>
      </w:pPr>
    </w:p>
    <w:sectPr w:rsidR="00422D71" w:rsidRPr="00E63C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1C588F"/>
    <w:multiLevelType w:val="hybridMultilevel"/>
    <w:tmpl w:val="E6AE477A"/>
    <w:lvl w:ilvl="0" w:tplc="6376FCB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277921"/>
    <w:multiLevelType w:val="hybridMultilevel"/>
    <w:tmpl w:val="F2207FB4"/>
    <w:lvl w:ilvl="0" w:tplc="B6DCAA3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0302684">
    <w:abstractNumId w:val="1"/>
  </w:num>
  <w:num w:numId="2" w16cid:durableId="1012104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E34"/>
    <w:rsid w:val="00001178"/>
    <w:rsid w:val="000150E6"/>
    <w:rsid w:val="00022011"/>
    <w:rsid w:val="00024099"/>
    <w:rsid w:val="00033262"/>
    <w:rsid w:val="00053D09"/>
    <w:rsid w:val="00061831"/>
    <w:rsid w:val="00075A54"/>
    <w:rsid w:val="0008751A"/>
    <w:rsid w:val="0009126E"/>
    <w:rsid w:val="000919C8"/>
    <w:rsid w:val="000A02E5"/>
    <w:rsid w:val="000A26FE"/>
    <w:rsid w:val="000A63BD"/>
    <w:rsid w:val="000A6449"/>
    <w:rsid w:val="000B1BC9"/>
    <w:rsid w:val="000C2CE3"/>
    <w:rsid w:val="000C7320"/>
    <w:rsid w:val="000D5A7D"/>
    <w:rsid w:val="000D6297"/>
    <w:rsid w:val="000E48E7"/>
    <w:rsid w:val="000E5472"/>
    <w:rsid w:val="000F3716"/>
    <w:rsid w:val="000F7446"/>
    <w:rsid w:val="00101000"/>
    <w:rsid w:val="00105033"/>
    <w:rsid w:val="00111231"/>
    <w:rsid w:val="00113469"/>
    <w:rsid w:val="00116075"/>
    <w:rsid w:val="00124527"/>
    <w:rsid w:val="00126745"/>
    <w:rsid w:val="0013075E"/>
    <w:rsid w:val="0013481D"/>
    <w:rsid w:val="00135522"/>
    <w:rsid w:val="00151C99"/>
    <w:rsid w:val="0015438C"/>
    <w:rsid w:val="00165DE7"/>
    <w:rsid w:val="001728BC"/>
    <w:rsid w:val="00177CDE"/>
    <w:rsid w:val="00187C55"/>
    <w:rsid w:val="00193416"/>
    <w:rsid w:val="001954F3"/>
    <w:rsid w:val="001973CE"/>
    <w:rsid w:val="001A137B"/>
    <w:rsid w:val="001A476E"/>
    <w:rsid w:val="001B3361"/>
    <w:rsid w:val="001B5C0A"/>
    <w:rsid w:val="001C3548"/>
    <w:rsid w:val="001C5865"/>
    <w:rsid w:val="001D4D78"/>
    <w:rsid w:val="001E1174"/>
    <w:rsid w:val="001E51C8"/>
    <w:rsid w:val="001E6DD8"/>
    <w:rsid w:val="001F25E9"/>
    <w:rsid w:val="001F444C"/>
    <w:rsid w:val="001F4BC2"/>
    <w:rsid w:val="001F5844"/>
    <w:rsid w:val="00200D02"/>
    <w:rsid w:val="0020213B"/>
    <w:rsid w:val="002022EF"/>
    <w:rsid w:val="002027D1"/>
    <w:rsid w:val="00207368"/>
    <w:rsid w:val="00210CE9"/>
    <w:rsid w:val="00211408"/>
    <w:rsid w:val="00223239"/>
    <w:rsid w:val="00233049"/>
    <w:rsid w:val="0024317A"/>
    <w:rsid w:val="00250C81"/>
    <w:rsid w:val="00256062"/>
    <w:rsid w:val="00256313"/>
    <w:rsid w:val="002610CC"/>
    <w:rsid w:val="002620AE"/>
    <w:rsid w:val="00296C33"/>
    <w:rsid w:val="00297519"/>
    <w:rsid w:val="002A012F"/>
    <w:rsid w:val="002A4D88"/>
    <w:rsid w:val="002B0C02"/>
    <w:rsid w:val="002B172B"/>
    <w:rsid w:val="002B79F1"/>
    <w:rsid w:val="002C107A"/>
    <w:rsid w:val="002C3789"/>
    <w:rsid w:val="002C6003"/>
    <w:rsid w:val="002C6E7F"/>
    <w:rsid w:val="002E1D44"/>
    <w:rsid w:val="002F37D6"/>
    <w:rsid w:val="002F6B83"/>
    <w:rsid w:val="003008FD"/>
    <w:rsid w:val="00302F7A"/>
    <w:rsid w:val="00315134"/>
    <w:rsid w:val="0032285A"/>
    <w:rsid w:val="00337450"/>
    <w:rsid w:val="00345695"/>
    <w:rsid w:val="00346523"/>
    <w:rsid w:val="003562C2"/>
    <w:rsid w:val="00361F2C"/>
    <w:rsid w:val="00362317"/>
    <w:rsid w:val="00370BD8"/>
    <w:rsid w:val="00371CED"/>
    <w:rsid w:val="00373F4E"/>
    <w:rsid w:val="003743B0"/>
    <w:rsid w:val="003776CC"/>
    <w:rsid w:val="00381502"/>
    <w:rsid w:val="00384621"/>
    <w:rsid w:val="00386D4A"/>
    <w:rsid w:val="00387CAE"/>
    <w:rsid w:val="003909E2"/>
    <w:rsid w:val="0039682B"/>
    <w:rsid w:val="003A6F9E"/>
    <w:rsid w:val="003B000B"/>
    <w:rsid w:val="003F0291"/>
    <w:rsid w:val="003F0E00"/>
    <w:rsid w:val="003F1110"/>
    <w:rsid w:val="003F2A36"/>
    <w:rsid w:val="003F2D87"/>
    <w:rsid w:val="003F4829"/>
    <w:rsid w:val="004019E5"/>
    <w:rsid w:val="00407417"/>
    <w:rsid w:val="00422D71"/>
    <w:rsid w:val="00427C14"/>
    <w:rsid w:val="004304E8"/>
    <w:rsid w:val="0043540F"/>
    <w:rsid w:val="004365E5"/>
    <w:rsid w:val="0043773D"/>
    <w:rsid w:val="00447037"/>
    <w:rsid w:val="00450D18"/>
    <w:rsid w:val="004514F1"/>
    <w:rsid w:val="00453CFB"/>
    <w:rsid w:val="0047235F"/>
    <w:rsid w:val="00474199"/>
    <w:rsid w:val="00482DD7"/>
    <w:rsid w:val="00485233"/>
    <w:rsid w:val="00495DAB"/>
    <w:rsid w:val="00497885"/>
    <w:rsid w:val="004C4F6D"/>
    <w:rsid w:val="004D1B7A"/>
    <w:rsid w:val="004D47E1"/>
    <w:rsid w:val="004E1F80"/>
    <w:rsid w:val="004E51A8"/>
    <w:rsid w:val="004F2910"/>
    <w:rsid w:val="004F3978"/>
    <w:rsid w:val="004F743F"/>
    <w:rsid w:val="004F7C9D"/>
    <w:rsid w:val="0050369B"/>
    <w:rsid w:val="00504E66"/>
    <w:rsid w:val="00505881"/>
    <w:rsid w:val="00507719"/>
    <w:rsid w:val="00511489"/>
    <w:rsid w:val="00527849"/>
    <w:rsid w:val="00533B9C"/>
    <w:rsid w:val="00545C12"/>
    <w:rsid w:val="00554F3E"/>
    <w:rsid w:val="00563E5D"/>
    <w:rsid w:val="00584C0E"/>
    <w:rsid w:val="00584FA0"/>
    <w:rsid w:val="00585D7B"/>
    <w:rsid w:val="005877B5"/>
    <w:rsid w:val="00587E1E"/>
    <w:rsid w:val="0059483F"/>
    <w:rsid w:val="005A2EA7"/>
    <w:rsid w:val="005B1728"/>
    <w:rsid w:val="005B3CC5"/>
    <w:rsid w:val="005C1B3D"/>
    <w:rsid w:val="005E01BB"/>
    <w:rsid w:val="005E5336"/>
    <w:rsid w:val="005E7B30"/>
    <w:rsid w:val="00607E7F"/>
    <w:rsid w:val="006162B7"/>
    <w:rsid w:val="00633B76"/>
    <w:rsid w:val="00650EDC"/>
    <w:rsid w:val="006522B9"/>
    <w:rsid w:val="0065412B"/>
    <w:rsid w:val="006607FE"/>
    <w:rsid w:val="006749C1"/>
    <w:rsid w:val="00677229"/>
    <w:rsid w:val="00681366"/>
    <w:rsid w:val="00683AB2"/>
    <w:rsid w:val="0068463F"/>
    <w:rsid w:val="00684A27"/>
    <w:rsid w:val="0068677E"/>
    <w:rsid w:val="006931E6"/>
    <w:rsid w:val="00696D28"/>
    <w:rsid w:val="006A07AA"/>
    <w:rsid w:val="006B25B4"/>
    <w:rsid w:val="006C5C82"/>
    <w:rsid w:val="006C6728"/>
    <w:rsid w:val="006D5445"/>
    <w:rsid w:val="006D6C68"/>
    <w:rsid w:val="006E235E"/>
    <w:rsid w:val="006E6D35"/>
    <w:rsid w:val="006F3E7B"/>
    <w:rsid w:val="006F5BA0"/>
    <w:rsid w:val="0071164A"/>
    <w:rsid w:val="00713324"/>
    <w:rsid w:val="00721096"/>
    <w:rsid w:val="0072151A"/>
    <w:rsid w:val="00721B07"/>
    <w:rsid w:val="00726BA6"/>
    <w:rsid w:val="00727607"/>
    <w:rsid w:val="007300EF"/>
    <w:rsid w:val="00750EA9"/>
    <w:rsid w:val="00754DD7"/>
    <w:rsid w:val="00755A7D"/>
    <w:rsid w:val="00756E17"/>
    <w:rsid w:val="00757F09"/>
    <w:rsid w:val="00761DD2"/>
    <w:rsid w:val="00764D17"/>
    <w:rsid w:val="0078334A"/>
    <w:rsid w:val="00793D55"/>
    <w:rsid w:val="007A0246"/>
    <w:rsid w:val="007A2383"/>
    <w:rsid w:val="007A5B90"/>
    <w:rsid w:val="007A69EA"/>
    <w:rsid w:val="007C7E34"/>
    <w:rsid w:val="007E57A2"/>
    <w:rsid w:val="007E6A0B"/>
    <w:rsid w:val="007F6F4A"/>
    <w:rsid w:val="00800FBD"/>
    <w:rsid w:val="00802504"/>
    <w:rsid w:val="00806777"/>
    <w:rsid w:val="00831D6F"/>
    <w:rsid w:val="00837ADA"/>
    <w:rsid w:val="00843ECA"/>
    <w:rsid w:val="00852E99"/>
    <w:rsid w:val="00852F9D"/>
    <w:rsid w:val="00854B89"/>
    <w:rsid w:val="00861BC9"/>
    <w:rsid w:val="00867A86"/>
    <w:rsid w:val="00870068"/>
    <w:rsid w:val="00876996"/>
    <w:rsid w:val="008810EC"/>
    <w:rsid w:val="00881282"/>
    <w:rsid w:val="00890F6F"/>
    <w:rsid w:val="008913C0"/>
    <w:rsid w:val="008972F2"/>
    <w:rsid w:val="008A4E44"/>
    <w:rsid w:val="008A5370"/>
    <w:rsid w:val="008A635E"/>
    <w:rsid w:val="008B0C1C"/>
    <w:rsid w:val="008B5B4D"/>
    <w:rsid w:val="008B73DF"/>
    <w:rsid w:val="008C3CF1"/>
    <w:rsid w:val="008C4A86"/>
    <w:rsid w:val="008C754C"/>
    <w:rsid w:val="008C7889"/>
    <w:rsid w:val="008D0935"/>
    <w:rsid w:val="008D1B47"/>
    <w:rsid w:val="008D43A0"/>
    <w:rsid w:val="008E4306"/>
    <w:rsid w:val="008F6074"/>
    <w:rsid w:val="00903698"/>
    <w:rsid w:val="009119CB"/>
    <w:rsid w:val="0091797A"/>
    <w:rsid w:val="00923168"/>
    <w:rsid w:val="00944B1B"/>
    <w:rsid w:val="00951B67"/>
    <w:rsid w:val="00960639"/>
    <w:rsid w:val="009611F4"/>
    <w:rsid w:val="00961C44"/>
    <w:rsid w:val="00965CBE"/>
    <w:rsid w:val="009757C2"/>
    <w:rsid w:val="009843A4"/>
    <w:rsid w:val="00992ADA"/>
    <w:rsid w:val="00995FE0"/>
    <w:rsid w:val="009A031C"/>
    <w:rsid w:val="009A0ECF"/>
    <w:rsid w:val="009A46AB"/>
    <w:rsid w:val="009A7B6B"/>
    <w:rsid w:val="009B1C7B"/>
    <w:rsid w:val="009C229A"/>
    <w:rsid w:val="009C5B15"/>
    <w:rsid w:val="009C5B35"/>
    <w:rsid w:val="009E3169"/>
    <w:rsid w:val="009F29E2"/>
    <w:rsid w:val="009F44CB"/>
    <w:rsid w:val="00A101CF"/>
    <w:rsid w:val="00A163DE"/>
    <w:rsid w:val="00A261EF"/>
    <w:rsid w:val="00A279CB"/>
    <w:rsid w:val="00A35DC0"/>
    <w:rsid w:val="00A438AA"/>
    <w:rsid w:val="00A47221"/>
    <w:rsid w:val="00A524D5"/>
    <w:rsid w:val="00A53104"/>
    <w:rsid w:val="00A53C05"/>
    <w:rsid w:val="00A54E87"/>
    <w:rsid w:val="00A621B6"/>
    <w:rsid w:val="00A66E18"/>
    <w:rsid w:val="00A675A3"/>
    <w:rsid w:val="00A9146A"/>
    <w:rsid w:val="00A93309"/>
    <w:rsid w:val="00A937D1"/>
    <w:rsid w:val="00AA0041"/>
    <w:rsid w:val="00AA008A"/>
    <w:rsid w:val="00AA213E"/>
    <w:rsid w:val="00AA288C"/>
    <w:rsid w:val="00AB6CD5"/>
    <w:rsid w:val="00AD31D6"/>
    <w:rsid w:val="00AE2CD3"/>
    <w:rsid w:val="00AF3710"/>
    <w:rsid w:val="00AF3DD1"/>
    <w:rsid w:val="00AF4B46"/>
    <w:rsid w:val="00AF4C9B"/>
    <w:rsid w:val="00B056A6"/>
    <w:rsid w:val="00B05CC4"/>
    <w:rsid w:val="00B11CF2"/>
    <w:rsid w:val="00B1373C"/>
    <w:rsid w:val="00B14866"/>
    <w:rsid w:val="00B3157D"/>
    <w:rsid w:val="00B32B31"/>
    <w:rsid w:val="00B35085"/>
    <w:rsid w:val="00B42338"/>
    <w:rsid w:val="00B44895"/>
    <w:rsid w:val="00B51163"/>
    <w:rsid w:val="00B53D3C"/>
    <w:rsid w:val="00B66745"/>
    <w:rsid w:val="00B6790D"/>
    <w:rsid w:val="00B760B5"/>
    <w:rsid w:val="00B8321E"/>
    <w:rsid w:val="00B865D4"/>
    <w:rsid w:val="00B86F51"/>
    <w:rsid w:val="00B8772C"/>
    <w:rsid w:val="00B921F7"/>
    <w:rsid w:val="00B93990"/>
    <w:rsid w:val="00B97BBA"/>
    <w:rsid w:val="00BA0A5B"/>
    <w:rsid w:val="00BA5614"/>
    <w:rsid w:val="00BA6C7F"/>
    <w:rsid w:val="00BC0416"/>
    <w:rsid w:val="00BC2B45"/>
    <w:rsid w:val="00BC585E"/>
    <w:rsid w:val="00BD35F3"/>
    <w:rsid w:val="00BD7F7B"/>
    <w:rsid w:val="00BF17D7"/>
    <w:rsid w:val="00C038D9"/>
    <w:rsid w:val="00C05BA2"/>
    <w:rsid w:val="00C20267"/>
    <w:rsid w:val="00C25FEB"/>
    <w:rsid w:val="00C474EB"/>
    <w:rsid w:val="00C50B4F"/>
    <w:rsid w:val="00C51EFF"/>
    <w:rsid w:val="00C56153"/>
    <w:rsid w:val="00C57F56"/>
    <w:rsid w:val="00C649BE"/>
    <w:rsid w:val="00C66F03"/>
    <w:rsid w:val="00C73638"/>
    <w:rsid w:val="00C77A54"/>
    <w:rsid w:val="00C837CF"/>
    <w:rsid w:val="00C974D2"/>
    <w:rsid w:val="00CC0483"/>
    <w:rsid w:val="00CC3382"/>
    <w:rsid w:val="00CC7622"/>
    <w:rsid w:val="00CF1B92"/>
    <w:rsid w:val="00D0017E"/>
    <w:rsid w:val="00D00FD7"/>
    <w:rsid w:val="00D05B5A"/>
    <w:rsid w:val="00D21C3A"/>
    <w:rsid w:val="00D2449A"/>
    <w:rsid w:val="00D32F4E"/>
    <w:rsid w:val="00D46E12"/>
    <w:rsid w:val="00D53622"/>
    <w:rsid w:val="00D602B9"/>
    <w:rsid w:val="00D612C7"/>
    <w:rsid w:val="00D61E83"/>
    <w:rsid w:val="00D70B20"/>
    <w:rsid w:val="00D73C4A"/>
    <w:rsid w:val="00D73D84"/>
    <w:rsid w:val="00D74E1E"/>
    <w:rsid w:val="00D77710"/>
    <w:rsid w:val="00D83253"/>
    <w:rsid w:val="00D83CFD"/>
    <w:rsid w:val="00D86BE6"/>
    <w:rsid w:val="00D97B92"/>
    <w:rsid w:val="00D97FAD"/>
    <w:rsid w:val="00DA165C"/>
    <w:rsid w:val="00DA292E"/>
    <w:rsid w:val="00DA39C7"/>
    <w:rsid w:val="00DA6F40"/>
    <w:rsid w:val="00DB44CB"/>
    <w:rsid w:val="00DC05BC"/>
    <w:rsid w:val="00DC106A"/>
    <w:rsid w:val="00DC4092"/>
    <w:rsid w:val="00DD4BB7"/>
    <w:rsid w:val="00DE026D"/>
    <w:rsid w:val="00E06120"/>
    <w:rsid w:val="00E15795"/>
    <w:rsid w:val="00E1648C"/>
    <w:rsid w:val="00E341F2"/>
    <w:rsid w:val="00E54717"/>
    <w:rsid w:val="00E63CD1"/>
    <w:rsid w:val="00E72A30"/>
    <w:rsid w:val="00E80AD4"/>
    <w:rsid w:val="00E84537"/>
    <w:rsid w:val="00E868BC"/>
    <w:rsid w:val="00E93ECF"/>
    <w:rsid w:val="00E96C3B"/>
    <w:rsid w:val="00EA0DB2"/>
    <w:rsid w:val="00EB597F"/>
    <w:rsid w:val="00EB6359"/>
    <w:rsid w:val="00EC151B"/>
    <w:rsid w:val="00ED363D"/>
    <w:rsid w:val="00ED6FC3"/>
    <w:rsid w:val="00EE3F5A"/>
    <w:rsid w:val="00F00339"/>
    <w:rsid w:val="00F05C26"/>
    <w:rsid w:val="00F153CA"/>
    <w:rsid w:val="00F278C8"/>
    <w:rsid w:val="00F36F74"/>
    <w:rsid w:val="00F464E7"/>
    <w:rsid w:val="00F74FD0"/>
    <w:rsid w:val="00F77120"/>
    <w:rsid w:val="00F77CE2"/>
    <w:rsid w:val="00F8642A"/>
    <w:rsid w:val="00F90CEC"/>
    <w:rsid w:val="00F96049"/>
    <w:rsid w:val="00FA3B9B"/>
    <w:rsid w:val="00FB3DD3"/>
    <w:rsid w:val="00FC7DD0"/>
    <w:rsid w:val="00FD001A"/>
    <w:rsid w:val="00FD44FC"/>
    <w:rsid w:val="00FD475A"/>
    <w:rsid w:val="00FD75AF"/>
    <w:rsid w:val="00FF5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A8E0B2"/>
  <w15:chartTrackingRefBased/>
  <w15:docId w15:val="{3EA923F9-80D2-4DE9-81AC-1CF4F18FF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C7E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C7E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C7E3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C7E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C7E3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C7E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C7E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7E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7E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7E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C7E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C7E3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C7E3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C7E3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C7E3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C7E3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7E3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7E3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C7E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C7E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7E3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C7E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C7E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C7E3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C7E3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C7E3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7E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7E3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C7E3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4608</TotalTime>
  <Pages>4</Pages>
  <Words>1576</Words>
  <Characters>8985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Tobias Dinan (2404043)</dc:creator>
  <cp:keywords/>
  <dc:description/>
  <cp:lastModifiedBy>Tobias Dinan (2404043)</cp:lastModifiedBy>
  <cp:revision>426</cp:revision>
  <dcterms:created xsi:type="dcterms:W3CDTF">2026-05-27T19:25:00Z</dcterms:created>
  <dcterms:modified xsi:type="dcterms:W3CDTF">2026-05-31T19:24:00Z</dcterms:modified>
</cp:coreProperties>
</file>