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0BD9" w:rsidRDefault="00E10BD9" w:rsidP="00E10BD9">
      <w:pPr>
        <w:rPr>
          <w:b/>
          <w:i/>
          <w:sz w:val="28"/>
          <w:szCs w:val="28"/>
        </w:rPr>
      </w:pPr>
      <w:r>
        <w:rPr>
          <w:b/>
          <w:i/>
          <w:sz w:val="28"/>
          <w:szCs w:val="28"/>
        </w:rPr>
        <w:t>Explain and discuss your choice of speech; why this specific speech?</w:t>
      </w:r>
    </w:p>
    <w:p w:rsidR="00E10BD9" w:rsidRDefault="00E10BD9" w:rsidP="00E10BD9">
      <w:pPr>
        <w:rPr>
          <w:sz w:val="24"/>
          <w:szCs w:val="24"/>
        </w:rPr>
      </w:pPr>
    </w:p>
    <w:p w:rsidR="00E10BD9" w:rsidRDefault="00E10BD9" w:rsidP="00E10BD9">
      <w:pPr>
        <w:rPr>
          <w:sz w:val="24"/>
          <w:szCs w:val="24"/>
        </w:rPr>
      </w:pPr>
      <w:r>
        <w:rPr>
          <w:sz w:val="24"/>
          <w:szCs w:val="24"/>
        </w:rPr>
        <w:t xml:space="preserve">Over the past week I have been searching and looking at </w:t>
      </w:r>
      <w:proofErr w:type="gramStart"/>
      <w:r>
        <w:rPr>
          <w:sz w:val="24"/>
          <w:szCs w:val="24"/>
        </w:rPr>
        <w:t>a number of</w:t>
      </w:r>
      <w:proofErr w:type="gramEnd"/>
      <w:r>
        <w:rPr>
          <w:sz w:val="24"/>
          <w:szCs w:val="24"/>
        </w:rPr>
        <w:t xml:space="preserve"> monologues to perform for my assessment. The speeches I </w:t>
      </w:r>
      <w:proofErr w:type="gramStart"/>
      <w:r>
        <w:rPr>
          <w:sz w:val="24"/>
          <w:szCs w:val="24"/>
        </w:rPr>
        <w:t>looked into</w:t>
      </w:r>
      <w:proofErr w:type="gramEnd"/>
      <w:r>
        <w:rPr>
          <w:sz w:val="24"/>
          <w:szCs w:val="24"/>
        </w:rPr>
        <w:t xml:space="preserve"> were Emilia’s from Othello, Helena’s from A Midsummer Night’s Dream, Phoebe from As You Like it, Puck from A Midsummer Night’s Dream and Juliet’s from Romeo and Juliet.</w:t>
      </w:r>
    </w:p>
    <w:p w:rsidR="00E10BD9" w:rsidRDefault="00E10BD9" w:rsidP="00E10BD9">
      <w:pPr>
        <w:rPr>
          <w:sz w:val="24"/>
          <w:szCs w:val="24"/>
        </w:rPr>
      </w:pPr>
      <w:r>
        <w:rPr>
          <w:sz w:val="24"/>
          <w:szCs w:val="24"/>
        </w:rPr>
        <w:t>The first monologue I looked at was Emilia’s from Othello Act 4, Scene 3. I really liked the character of Emilia, I think that she is gutsy and isn’t afraid to speak her mind. I also really like the context of the monologue as I feel it’s controversial, especially because it’s a woman speaking about the topic of cheating when normally/ stereotypical we associate this type of behaviour from a man, it is something that everyone will have an opinion on. However, after reading the monologue a few times I found that I couldn’t really connect to it and it wasn’t really working for me, I wanted something with a bit more emotional depth with more subtext as I want to challenge myself and something I can play around with more. The monologue didn’t excite me enough to want to perform it.</w:t>
      </w:r>
      <w:r>
        <w:rPr>
          <w:sz w:val="24"/>
          <w:szCs w:val="24"/>
        </w:rPr>
        <w:br/>
        <w:t xml:space="preserve">     The next monologue I looked at was Phoebe’s from As You Like It. I decided to look at this as it’s quite a comedic monologue and I feel that it will challenge me as an actor as I’m not as confident or as strong when it comes to performing comedy, I really like monologue and the context as it’s relatable to every girl on the planet and how Shakespeare manages to what I think sums up most girls when they’re in two minds about a boy. I also really like how I would be able to portray the emotion of confusion through the text as she think’s one thought but then contradicts it which makes the monologue funny. But after some thought I decided against it as I want to be confident when I’m performing and if I chose this monologue, as much as it would challenge me, I’d rather perform something I know I’m confident doing. </w:t>
      </w:r>
      <w:r>
        <w:rPr>
          <w:sz w:val="24"/>
          <w:szCs w:val="24"/>
        </w:rPr>
        <w:br/>
        <w:t xml:space="preserve">    Another character and monologue I explored was Puck from A Midsummer Night’s Dream. I have already played the part of Puck so my </w:t>
      </w:r>
      <w:proofErr w:type="spellStart"/>
      <w:r>
        <w:rPr>
          <w:sz w:val="24"/>
          <w:szCs w:val="24"/>
        </w:rPr>
        <w:t>reason’s</w:t>
      </w:r>
      <w:proofErr w:type="spellEnd"/>
      <w:r>
        <w:rPr>
          <w:sz w:val="24"/>
          <w:szCs w:val="24"/>
        </w:rPr>
        <w:t xml:space="preserve"> for choosing to explore the character again are too be able to play the character and to build and improve on how I previously played the character as I was a lot younger and probably looking back didn’t really understand the text as much as I would now or have the confidence to really commit to quirkiness of the character. I previously played Puck with a lot of mischief and being quite busy and sneaky. I really love the character of puck due his/ her mischievous qualities, and how when playing the character and delivering the speech how much you could engage and interact with the audience, which I think as an actor is a brave thing to do and can really add a whole new level of energy and intimacy with the audience which I think Matthew Tennyson does extremely </w:t>
      </w:r>
      <w:proofErr w:type="gramStart"/>
      <w:r>
        <w:rPr>
          <w:sz w:val="24"/>
          <w:szCs w:val="24"/>
        </w:rPr>
        <w:t>well .</w:t>
      </w:r>
      <w:proofErr w:type="gramEnd"/>
      <w:r>
        <w:rPr>
          <w:sz w:val="24"/>
          <w:szCs w:val="24"/>
        </w:rPr>
        <w:t xml:space="preserve"> As much as I love the character and the speech, I decided it would be best for me to explore and expand my knowledge of Shakespeare by choosing a different monologue by a different character.</w:t>
      </w:r>
      <w:r>
        <w:rPr>
          <w:sz w:val="24"/>
          <w:szCs w:val="24"/>
        </w:rPr>
        <w:br/>
        <w:t xml:space="preserve">   I chose to look at Helena’s Monologue from A Midsummer Night’s Dream, Act 1, Scene 1 after watching the Globe Theatre’s DVD version (2013).</w:t>
      </w:r>
      <w:proofErr w:type="spellStart"/>
      <w:r>
        <w:rPr>
          <w:sz w:val="24"/>
          <w:szCs w:val="24"/>
        </w:rPr>
        <w:t>i</w:t>
      </w:r>
      <w:proofErr w:type="spellEnd"/>
      <w:r>
        <w:rPr>
          <w:sz w:val="24"/>
          <w:szCs w:val="24"/>
        </w:rPr>
        <w:t xml:space="preserve"> really liked how Sarah </w:t>
      </w:r>
      <w:proofErr w:type="spellStart"/>
      <w:r>
        <w:rPr>
          <w:sz w:val="24"/>
          <w:szCs w:val="24"/>
        </w:rPr>
        <w:t>Macrae</w:t>
      </w:r>
      <w:proofErr w:type="spellEnd"/>
      <w:r>
        <w:rPr>
          <w:sz w:val="24"/>
          <w:szCs w:val="24"/>
        </w:rPr>
        <w:t xml:space="preserve"> switched from emotion to emotion in her delivery, there was times when she was sarcastic, annoyed and when you could tell she was hurt. This made me understand the feel of the </w:t>
      </w:r>
      <w:r>
        <w:rPr>
          <w:sz w:val="24"/>
          <w:szCs w:val="24"/>
        </w:rPr>
        <w:lastRenderedPageBreak/>
        <w:t>monologue and also made it funny  I chose this speech because even though you can play on the comedy element, I really like how there is the subtext of her being really upset and hurt about the fact Demetrius is no longer in love with Helena and now has eyes for Hermia instead and I think that it would challenge me as an actor to find the comedic elements within the monologue and play on them but also through that show snippets and be able to get across to the audience that Helena is really hurt and upset and not just some Psycho on a massive rant because she can’t have what she wants. This monologue was my second choice and my reasons for not choosing this monologue are simply because I feel that, again being confident in what I performing is really important and I think I enjoy the character of Helena slightly  more than the speech itself.</w:t>
      </w:r>
      <w:r>
        <w:rPr>
          <w:sz w:val="24"/>
          <w:szCs w:val="24"/>
        </w:rPr>
        <w:br/>
        <w:t xml:space="preserve">    I decided on Juliet’s monologue from Act 3, Scene 2, page 4 as I feel like this monologue will play to my strengths as it’s a very emotional piece and I feel that as an actor these sorts of upset/serious monologues are my strength so I thought that I would play to my strengths as I feel more confident when performing these sorts of emotions, and as this monologue performance is a crucial part of my assessment I want to perform something I feel confident doing. The topic and context of the monologue also really interests me, how would you cope knowing your husband had killed one of your family members? Because of this I looked at some articles, one being “10 Baffling Wives Of Serial Killers” (</w:t>
      </w:r>
      <w:r>
        <w:rPr>
          <w:b/>
          <w:i/>
          <w:sz w:val="24"/>
          <w:szCs w:val="24"/>
        </w:rPr>
        <w:t xml:space="preserve">listverse.com, </w:t>
      </w:r>
      <w:proofErr w:type="spellStart"/>
      <w:proofErr w:type="gramStart"/>
      <w:r>
        <w:rPr>
          <w:b/>
          <w:i/>
          <w:sz w:val="24"/>
          <w:szCs w:val="24"/>
        </w:rPr>
        <w:t>S.Grant</w:t>
      </w:r>
      <w:proofErr w:type="spellEnd"/>
      <w:proofErr w:type="gramEnd"/>
      <w:r>
        <w:rPr>
          <w:b/>
          <w:i/>
          <w:sz w:val="24"/>
          <w:szCs w:val="24"/>
        </w:rPr>
        <w:t>, March 19 2013)</w:t>
      </w:r>
      <w:r>
        <w:rPr>
          <w:sz w:val="24"/>
          <w:szCs w:val="24"/>
        </w:rPr>
        <w:t>. A similarity I found between these women and Juliet was, how none of the women ever suspected or thought their husbands ever would commit murder but they did. Obviously, the times and circumstances are different, as there was a massive feud between the Montague’s and the Capulet’s whereas the Women’s husbands were killing for no apparent reason, but it’s still relatable and relevant to people as we as people never truly know what other people are capable of.</w:t>
      </w:r>
      <w:r>
        <w:rPr>
          <w:sz w:val="24"/>
          <w:szCs w:val="24"/>
        </w:rPr>
        <w:br/>
        <w:t xml:space="preserve">     I think that the challenges of this monologue will be for me to be able to convince the audience that my husband has just been banished and his killed my cousin. It will be challenging as I have never been in Juliet’s situation however there have been times in my life where people’s actions have hurt </w:t>
      </w:r>
      <w:proofErr w:type="gramStart"/>
      <w:r>
        <w:rPr>
          <w:sz w:val="24"/>
          <w:szCs w:val="24"/>
        </w:rPr>
        <w:t>me</w:t>
      </w:r>
      <w:proofErr w:type="gramEnd"/>
      <w:r>
        <w:rPr>
          <w:sz w:val="24"/>
          <w:szCs w:val="24"/>
        </w:rPr>
        <w:t xml:space="preserve"> so I can use </w:t>
      </w:r>
      <w:proofErr w:type="spellStart"/>
      <w:r>
        <w:rPr>
          <w:sz w:val="24"/>
          <w:szCs w:val="24"/>
        </w:rPr>
        <w:t>Stanislasky’s</w:t>
      </w:r>
      <w:proofErr w:type="spellEnd"/>
      <w:r>
        <w:rPr>
          <w:sz w:val="24"/>
          <w:szCs w:val="24"/>
        </w:rPr>
        <w:t xml:space="preserve"> EMR technique to recall on these feelings and put them into the monologue.</w:t>
      </w: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Pr="003847B2" w:rsidRDefault="00E10BD9" w:rsidP="00E10BD9">
      <w:pPr>
        <w:pStyle w:val="m-4128686962330152688s13"/>
        <w:spacing w:before="90" w:beforeAutospacing="0" w:after="0" w:afterAutospacing="0"/>
        <w:ind w:left="750"/>
        <w:rPr>
          <w:rFonts w:asciiTheme="minorHAnsi" w:hAnsiTheme="minorHAnsi" w:cstheme="minorHAnsi"/>
          <w:b/>
        </w:rPr>
      </w:pPr>
      <w:r w:rsidRPr="003847B2">
        <w:rPr>
          <w:rStyle w:val="m-4128686962330152688bumpedfont15"/>
          <w:rFonts w:asciiTheme="minorHAnsi" w:hAnsiTheme="minorHAnsi" w:cstheme="minorHAnsi"/>
          <w:b/>
          <w:bCs/>
        </w:rPr>
        <w:lastRenderedPageBreak/>
        <w:t>Section 2</w:t>
      </w:r>
      <w:r w:rsidRPr="003847B2">
        <w:rPr>
          <w:rStyle w:val="m-4128686962330152688bumpedfont15"/>
          <w:rFonts w:asciiTheme="minorHAnsi" w:hAnsiTheme="minorHAnsi" w:cstheme="minorHAnsi"/>
          <w:b/>
        </w:rPr>
        <w:t> - ANALYSE AND THE DISCUSS THE CHARACTER IN YOUR SPEECH; WITH FOCUS ON YOUR CONNECTION TO, AND CREATION OF, THE GIVEN CHARACTER, CONSIDERING THE VOCAL, PHYSICAL AND INTERPRETIVE SKILLS REQUIRED:</w:t>
      </w:r>
    </w:p>
    <w:p w:rsidR="00E10BD9" w:rsidRPr="003847B2" w:rsidRDefault="00E10BD9" w:rsidP="00E10BD9">
      <w:pPr>
        <w:pStyle w:val="m-4128686962330152688s5"/>
        <w:spacing w:before="0" w:beforeAutospacing="0" w:after="0" w:afterAutospacing="0"/>
        <w:ind w:left="750"/>
        <w:rPr>
          <w:rFonts w:asciiTheme="minorHAnsi" w:hAnsiTheme="minorHAnsi" w:cstheme="minorHAnsi"/>
          <w:b/>
        </w:rPr>
      </w:pPr>
      <w:r w:rsidRPr="003847B2">
        <w:rPr>
          <w:rStyle w:val="m-4128686962330152688bumpedfont15"/>
          <w:rFonts w:asciiTheme="minorHAnsi" w:hAnsiTheme="minorHAnsi" w:cstheme="minorHAnsi"/>
          <w:b/>
        </w:rPr>
        <w:t>(1,000 WORDS MAX)</w:t>
      </w:r>
    </w:p>
    <w:p w:rsidR="00E10BD9" w:rsidRDefault="00E10BD9" w:rsidP="00E10BD9"/>
    <w:p w:rsidR="00E10BD9" w:rsidRDefault="00E10BD9" w:rsidP="00E10BD9"/>
    <w:p w:rsidR="00E10BD9" w:rsidRDefault="00E10BD9" w:rsidP="00E10BD9">
      <w:pPr>
        <w:rPr>
          <w:sz w:val="24"/>
          <w:szCs w:val="24"/>
        </w:rPr>
      </w:pPr>
      <w:r w:rsidRPr="00815E32">
        <w:rPr>
          <w:sz w:val="24"/>
          <w:szCs w:val="24"/>
        </w:rPr>
        <w:t>At this current moment of the play, Juliet has just received the news that Romeo has killed her cousin Tybalt and that he has been Banished. I really feel like this is the beginning of the end for Juliet, the speech is full of emotion, confusion, upset, despair, and potentially she doesn’t see the point in life anymore after hearing the news of Romeo’s Banishment. Apart from just before Juliet decides to take her own life, I feel that this is Juliet’s lowest point in time, as not only has she lost a family member but she has also essentially lost the love of her life and the most important person to her.</w:t>
      </w:r>
      <w:r>
        <w:rPr>
          <w:sz w:val="24"/>
          <w:szCs w:val="24"/>
        </w:rPr>
        <w:t xml:space="preserve"> I think that the difference between now (Act 3, Scene 2</w:t>
      </w:r>
      <w:proofErr w:type="gramStart"/>
      <w:r>
        <w:rPr>
          <w:sz w:val="24"/>
          <w:szCs w:val="24"/>
        </w:rPr>
        <w:t>)  and</w:t>
      </w:r>
      <w:proofErr w:type="gramEnd"/>
      <w:r>
        <w:rPr>
          <w:sz w:val="24"/>
          <w:szCs w:val="24"/>
        </w:rPr>
        <w:t xml:space="preserve"> when Juliet does kill herself in Act 5 Scene 3 is that maybe Juliet is still holding onto hope that this isn’t completely the end as I think if she truly thought that, she would have killed herself after hearing the news of Romeo’s banishment, or potentially there is a thought somewhere deep in her mind that her family are right about Romeo and his family. </w:t>
      </w:r>
      <w:proofErr w:type="gramStart"/>
      <w:r>
        <w:rPr>
          <w:sz w:val="24"/>
          <w:szCs w:val="24"/>
        </w:rPr>
        <w:t>However</w:t>
      </w:r>
      <w:proofErr w:type="gramEnd"/>
      <w:r>
        <w:rPr>
          <w:sz w:val="24"/>
          <w:szCs w:val="24"/>
        </w:rPr>
        <w:t xml:space="preserve"> in Act 5 Scene 3 Romeo proves his love for Juliet by telling what he thinks is Juliet’s dead body that because she has died he will now die too because he can’t live without her “I will never leave this tomb…seal with a righteous kiss I have made with death forever. I think that hearing this makes Juliet realise that her previous thoughts of not wanting to live without Romeo are confirmed especially after seeing her husband take his own life because he thought she was no longer living, and that the only way they can truly be together is to die side by side.</w:t>
      </w:r>
      <w:r w:rsidRPr="00815E32">
        <w:rPr>
          <w:sz w:val="24"/>
          <w:szCs w:val="24"/>
        </w:rPr>
        <w:br/>
        <w:t xml:space="preserve">   To connect to the character, I can use Stanislavski’s EMR technique to connect to how Juliet is feeling at this current moment in time. Even though I haven’t been in Juliet’s exact situation, I can recall back to times where I have felt, grief, disappointment and confusion, just like Juliet is feeling at this current moment to make the connection. A line I feel that really summarises all of Juliet’s emotions in one is “All this comfort, wherefore weep I then?” as just from this one small section of text, we are able to see just how confused Juliet is about how she is feeling, as we see relief “All this comfort” as she is relieved that it is Tybalt who is dead and not Romeo, but how even though this does give her a sense of comfort she is still clearly upset and grieving over the loss of a family member and the fact her husband has been banished “wherefore weep I then?”</w:t>
      </w:r>
      <w:r w:rsidRPr="00815E32">
        <w:rPr>
          <w:sz w:val="24"/>
          <w:szCs w:val="24"/>
        </w:rPr>
        <w:br/>
        <w:t xml:space="preserve">            whilst performing, I need to make sure that I project so that, the whole of the audience can hear what I am saying, this will be quite challenging as </w:t>
      </w:r>
      <w:r>
        <w:rPr>
          <w:sz w:val="24"/>
          <w:szCs w:val="24"/>
        </w:rPr>
        <w:t xml:space="preserve">I have decided to make the monologue a </w:t>
      </w:r>
      <w:r w:rsidRPr="00815E32">
        <w:rPr>
          <w:sz w:val="24"/>
          <w:szCs w:val="24"/>
        </w:rPr>
        <w:t>soliloquy and it’s all of her internal thoughts.</w:t>
      </w:r>
      <w:r>
        <w:rPr>
          <w:sz w:val="24"/>
          <w:szCs w:val="24"/>
        </w:rPr>
        <w:t xml:space="preserve"> I chose to make the monologue a soliloquy instead of a speech directed to the nurse as I have made the decision that this monologue is Juliet contemplating whether to take her own life, and I feel the soliloquy approach makes it more personal and more uncomfortable for the audience to watch and listen to. </w:t>
      </w:r>
      <w:r w:rsidRPr="00815E32">
        <w:rPr>
          <w:sz w:val="24"/>
          <w:szCs w:val="24"/>
        </w:rPr>
        <w:t>To make sure that I am projecting I will need to make sure I am breathing correctly from my diaphragm to give my voice power and support. Neutralising my accent is also extremely important, I need to make sure that I really pronounce my ‘</w:t>
      </w:r>
      <w:proofErr w:type="spellStart"/>
      <w:r w:rsidRPr="00815E32">
        <w:rPr>
          <w:sz w:val="24"/>
          <w:szCs w:val="24"/>
        </w:rPr>
        <w:t>ing’s</w:t>
      </w:r>
      <w:proofErr w:type="spellEnd"/>
      <w:r w:rsidRPr="00815E32">
        <w:rPr>
          <w:sz w:val="24"/>
          <w:szCs w:val="24"/>
        </w:rPr>
        <w:t xml:space="preserve">’ </w:t>
      </w:r>
      <w:r w:rsidRPr="00815E32">
        <w:rPr>
          <w:sz w:val="24"/>
          <w:szCs w:val="24"/>
        </w:rPr>
        <w:lastRenderedPageBreak/>
        <w:t>and my ‘D’s’</w:t>
      </w:r>
      <w:r>
        <w:rPr>
          <w:sz w:val="24"/>
          <w:szCs w:val="24"/>
        </w:rPr>
        <w:t xml:space="preserve"> for example “mangled” and “mistaking”</w:t>
      </w:r>
      <w:r w:rsidRPr="00815E32">
        <w:rPr>
          <w:sz w:val="24"/>
          <w:szCs w:val="24"/>
        </w:rPr>
        <w:t xml:space="preserve"> as due to having a strong welsh accent, I tend to drop these sounds. Not only is it important I neutralise my accent to make my delivery easier to understand but also it ties in with Juliet as a character as she comes from a high-status family, so by making these changes It will help me to sound more high status too.</w:t>
      </w:r>
      <w:r>
        <w:rPr>
          <w:sz w:val="24"/>
          <w:szCs w:val="24"/>
        </w:rPr>
        <w:br/>
        <w:t xml:space="preserve">     from a physical point of view, I imagine Juliet to have good posture and to be light on her feet which is completely different to me as I have really bad posture and aren’t light on my feet, however, I feel that her physicality is different at this current moment in time, especially as I have decided to perform the monologue on a table which is representing the window ledge that Juliet has in her room, therefore to show that Juliet is debating taking her own life, my physicality is very timid and slow and timid. I also decided to start the monologue on my knees and to stand on “…Tybalt is dead, and Romeo banished” as I feel this is when Juliet really realises how much she loves Romeo and starts to really contemplate life. Especially because after this point Juliet is wondering what could be worse than this or if the news would have been better if she had been told that her father and mother had also been killed “why followed not when, when she </w:t>
      </w:r>
      <w:proofErr w:type="gramStart"/>
      <w:r>
        <w:rPr>
          <w:sz w:val="24"/>
          <w:szCs w:val="24"/>
        </w:rPr>
        <w:t>said</w:t>
      </w:r>
      <w:proofErr w:type="gramEnd"/>
      <w:r>
        <w:rPr>
          <w:sz w:val="24"/>
          <w:szCs w:val="24"/>
        </w:rPr>
        <w:t xml:space="preserve"> “Tybalt’s dead”, “thy father, “thy mother”, nay or both” another quote I feel backs up this point is “To speak that word is father, mother, Tybalt, Romeo Juliet all slain all dead…In that words death. No words can that woe sound.” As I am using Stanislavski’s EMR technique to help me recall emotions so that I can connect with the monologue, I feel un easy so I without realising I find myself scratching my thigh and rubbing my fingers together, which adds a nervous energy to the monologue and makes it more real and believable as I am </w:t>
      </w:r>
      <w:proofErr w:type="gramStart"/>
      <w:r>
        <w:rPr>
          <w:sz w:val="24"/>
          <w:szCs w:val="24"/>
        </w:rPr>
        <w:t>actually feeling</w:t>
      </w:r>
      <w:proofErr w:type="gramEnd"/>
      <w:r>
        <w:rPr>
          <w:sz w:val="24"/>
          <w:szCs w:val="24"/>
        </w:rPr>
        <w:t xml:space="preserve"> the emotions and not pretending to feel them.</w:t>
      </w: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Default="00E10BD9" w:rsidP="00E10BD9">
      <w:pPr>
        <w:pStyle w:val="m-4128686962330152688s13"/>
        <w:spacing w:before="90" w:beforeAutospacing="0" w:after="0" w:afterAutospacing="0"/>
        <w:ind w:left="750"/>
      </w:pPr>
      <w:r>
        <w:rPr>
          <w:rStyle w:val="m-4128686962330152688bumpedfont15"/>
          <w:b/>
          <w:bCs/>
        </w:rPr>
        <w:t>Section 3</w:t>
      </w:r>
      <w:r>
        <w:rPr>
          <w:rStyle w:val="m-4128686962330152688bumpedfont15"/>
        </w:rPr>
        <w:t> - ANALYSE AND DISCUSS THE CHARACTER’S EMOTIONAL AND PSYCHOLOGICAL SITUATION; WITH SPECFIC FOCUS ON THIS SPEECH:</w:t>
      </w:r>
    </w:p>
    <w:p w:rsidR="00E10BD9" w:rsidRDefault="00E10BD9" w:rsidP="00E10BD9">
      <w:pPr>
        <w:pStyle w:val="m-4128686962330152688s5"/>
        <w:spacing w:before="0" w:beforeAutospacing="0" w:after="0" w:afterAutospacing="0"/>
        <w:ind w:left="750"/>
        <w:rPr>
          <w:rStyle w:val="m-4128686962330152688bumpedfont15"/>
        </w:rPr>
      </w:pPr>
      <w:r>
        <w:rPr>
          <w:rStyle w:val="m-4128686962330152688bumpedfont15"/>
        </w:rPr>
        <w:t>(1,000 WORDS MAX)</w:t>
      </w:r>
    </w:p>
    <w:p w:rsidR="00E10BD9" w:rsidRDefault="00E10BD9" w:rsidP="00E10BD9">
      <w:pPr>
        <w:pStyle w:val="m-4128686962330152688s5"/>
        <w:spacing w:before="0" w:beforeAutospacing="0" w:after="0" w:afterAutospacing="0"/>
        <w:ind w:left="750"/>
      </w:pPr>
    </w:p>
    <w:p w:rsidR="00E10BD9" w:rsidRDefault="00E10BD9" w:rsidP="00E10BD9">
      <w:pPr>
        <w:rPr>
          <w:sz w:val="24"/>
          <w:szCs w:val="24"/>
        </w:rPr>
      </w:pPr>
      <w:r>
        <w:rPr>
          <w:rFonts w:cstheme="minorHAnsi"/>
        </w:rPr>
        <w:t>After hearing the news that her own husband has been banished for killing her cousin, Juliet’s emotional and psychological state understandably isn’t in the best way. She is grieving from not only the news of the death of her cousin but also that Romeo has been banished, which to Juliet is the same as him being dead.</w:t>
      </w:r>
      <w:r>
        <w:rPr>
          <w:rFonts w:cstheme="minorHAnsi"/>
        </w:rPr>
        <w:br/>
        <w:t xml:space="preserve">    Grief and bereavement is sadly something that everyone can relate to and it effects people in </w:t>
      </w:r>
      <w:proofErr w:type="gramStart"/>
      <w:r>
        <w:rPr>
          <w:rFonts w:cstheme="minorHAnsi"/>
        </w:rPr>
        <w:t>different ways</w:t>
      </w:r>
      <w:proofErr w:type="gramEnd"/>
      <w:r>
        <w:rPr>
          <w:rFonts w:cstheme="minorHAnsi"/>
        </w:rPr>
        <w:t xml:space="preserve">, to help me understand how grief can and does effect people I did some research. from this learnt that there are many side effects and some I feel are very relevant to how Juliet is feeling. </w:t>
      </w:r>
      <w:r>
        <w:rPr>
          <w:rFonts w:cstheme="minorHAnsi"/>
        </w:rPr>
        <w:br/>
        <w:t xml:space="preserve">   The most obvious side effect is sadness, and I feel that that this is evident throughout the whole monologue, “back foolish tears, back to your native spring…” from this line and physically displaying the tears the audience are able to tell that Juliet is sad and upset.</w:t>
      </w:r>
      <w:r>
        <w:rPr>
          <w:rFonts w:cstheme="minorHAnsi"/>
        </w:rPr>
        <w:br/>
        <w:t xml:space="preserve">   Anxiety is also another side effect and I feel that I portray this through physical actions rather than vocalising it, by scratching my thighs and smoothing my hands and I feel that these subtle physical movements portray that Juliet is suffering from some anxiety. </w:t>
      </w:r>
      <w:r>
        <w:rPr>
          <w:rFonts w:cstheme="minorHAnsi"/>
        </w:rPr>
        <w:br/>
        <w:t xml:space="preserve">   Feeling suicidal is also another side effect and I feel that this is extremely relevant as I have made the decision that Juliet is considering ending her own life as she feels that without Romeo life isn’t worth living. I decided to play Juliet like this is there is a constant mention of death throughout the whole monologue and how the </w:t>
      </w:r>
      <w:proofErr w:type="spellStart"/>
      <w:r>
        <w:rPr>
          <w:rFonts w:cstheme="minorHAnsi"/>
        </w:rPr>
        <w:t>thought’s</w:t>
      </w:r>
      <w:proofErr w:type="spellEnd"/>
      <w:r>
        <w:rPr>
          <w:rFonts w:cstheme="minorHAnsi"/>
        </w:rPr>
        <w:t xml:space="preserve"> of Romeo being banished make Juliet want to do die “Some word there was </w:t>
      </w:r>
      <w:proofErr w:type="spellStart"/>
      <w:r>
        <w:rPr>
          <w:rFonts w:cstheme="minorHAnsi"/>
        </w:rPr>
        <w:t>worser</w:t>
      </w:r>
      <w:proofErr w:type="spellEnd"/>
      <w:r>
        <w:rPr>
          <w:rFonts w:cstheme="minorHAnsi"/>
        </w:rPr>
        <w:t xml:space="preserve"> than Tybalt’s death, that murdered me I would forget it fain…”</w:t>
      </w:r>
      <w:r>
        <w:rPr>
          <w:rFonts w:cstheme="minorHAnsi"/>
        </w:rPr>
        <w:br/>
        <w:t xml:space="preserve">    within the monologue I feel the phrase “like damned guilty deeds to sinners minds” to me subtly suggest that Juliet may be feeling guilty for Tybalt dying or that she is carrying Romeo’s guilt, this could be true or it could be part of her grieving process as grief is also known to cross people’s minds after losing a loved one. (recoverfromgrief.com) </w:t>
      </w:r>
      <w:r>
        <w:rPr>
          <w:rFonts w:cstheme="minorHAnsi"/>
        </w:rPr>
        <w:br/>
        <w:t xml:space="preserve">   I also feel that Juliet is obsessing over the fact that Romeo is banished due to the amount of repetition of the phrase “Romeo is banished” and that due to his absence Juliet’s romantic feelings for Romeo have become a lot stronger and make her realise just how much she does love Romeo.</w:t>
      </w: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Default="00E10BD9" w:rsidP="00E10BD9">
      <w:pPr>
        <w:rPr>
          <w:sz w:val="24"/>
          <w:szCs w:val="24"/>
        </w:rPr>
      </w:pPr>
    </w:p>
    <w:p w:rsidR="00E10BD9" w:rsidRDefault="00E10BD9" w:rsidP="00E10BD9">
      <w:pPr>
        <w:pStyle w:val="m-4128686962330152688s12"/>
        <w:spacing w:before="0" w:beforeAutospacing="0" w:after="0" w:afterAutospacing="0"/>
      </w:pPr>
    </w:p>
    <w:p w:rsidR="00E10BD9" w:rsidRDefault="00E10BD9" w:rsidP="00E10BD9">
      <w:pPr>
        <w:pStyle w:val="m-4128686962330152688s13"/>
        <w:spacing w:before="90" w:beforeAutospacing="0" w:after="0" w:afterAutospacing="0"/>
        <w:ind w:left="750"/>
      </w:pPr>
      <w:r>
        <w:rPr>
          <w:rStyle w:val="m-4128686962330152688bumpedfont15"/>
          <w:b/>
          <w:bCs/>
        </w:rPr>
        <w:t>Section 4</w:t>
      </w:r>
      <w:r>
        <w:rPr>
          <w:rStyle w:val="m-4128686962330152688bumpedfont15"/>
        </w:rPr>
        <w:t> - ANALYSE AND DISCUSS THE SPEECH’S DRAMATIC LANGUAGE, AND HOW YOU UTILISE IT FOR PERFORMANCE:</w:t>
      </w:r>
    </w:p>
    <w:p w:rsidR="00E10BD9" w:rsidRDefault="00E10BD9" w:rsidP="00E10BD9">
      <w:pPr>
        <w:pStyle w:val="m-4128686962330152688s5"/>
        <w:spacing w:before="0" w:beforeAutospacing="0" w:after="0" w:afterAutospacing="0"/>
        <w:ind w:left="750"/>
        <w:rPr>
          <w:rStyle w:val="m-4128686962330152688bumpedfont15"/>
        </w:rPr>
      </w:pPr>
      <w:r>
        <w:rPr>
          <w:rStyle w:val="m-4128686962330152688bumpedfont15"/>
        </w:rPr>
        <w:t>(1,000 WORDS MAX)</w:t>
      </w:r>
    </w:p>
    <w:p w:rsidR="00E10BD9" w:rsidRDefault="00E10BD9" w:rsidP="00E10BD9">
      <w:pPr>
        <w:pStyle w:val="m-4128686962330152688s5"/>
        <w:spacing w:before="0" w:beforeAutospacing="0" w:after="0" w:afterAutospacing="0"/>
        <w:ind w:left="750"/>
      </w:pPr>
    </w:p>
    <w:p w:rsidR="00E10BD9" w:rsidRDefault="00E10BD9" w:rsidP="00E10BD9"/>
    <w:p w:rsidR="00922C68" w:rsidRDefault="00E10BD9" w:rsidP="00E10BD9">
      <w:pPr>
        <w:rPr>
          <w:rFonts w:eastAsia="Times New Roman" w:cstheme="minorHAnsi"/>
          <w:sz w:val="24"/>
          <w:szCs w:val="24"/>
          <w:lang w:eastAsia="en-GB"/>
        </w:rPr>
      </w:pPr>
      <w:r>
        <w:rPr>
          <w:rFonts w:eastAsia="Times New Roman" w:cstheme="minorHAnsi"/>
          <w:sz w:val="24"/>
          <w:szCs w:val="24"/>
          <w:lang w:eastAsia="en-GB"/>
        </w:rPr>
        <w:br/>
        <w:t xml:space="preserve">What really stands out to me within the speech is the amount of times death is mentioned. In total it is mentioned 12 times using the word “death” itself or words such as “kill”, “slain” and “murdered”. The speech is 30 lines long so by using the word in different forms 12 times, it makes the audience </w:t>
      </w:r>
      <w:proofErr w:type="gramStart"/>
      <w:r>
        <w:rPr>
          <w:rFonts w:eastAsia="Times New Roman" w:cstheme="minorHAnsi"/>
          <w:sz w:val="24"/>
          <w:szCs w:val="24"/>
          <w:lang w:eastAsia="en-GB"/>
        </w:rPr>
        <w:t>really aware</w:t>
      </w:r>
      <w:proofErr w:type="gramEnd"/>
      <w:r>
        <w:rPr>
          <w:rFonts w:eastAsia="Times New Roman" w:cstheme="minorHAnsi"/>
          <w:sz w:val="24"/>
          <w:szCs w:val="24"/>
          <w:lang w:eastAsia="en-GB"/>
        </w:rPr>
        <w:t xml:space="preserve"> that death is a massive theme within the monologue and is something that is on Juliet’s mind.</w:t>
      </w:r>
      <w:r>
        <w:rPr>
          <w:rFonts w:eastAsia="Times New Roman" w:cstheme="minorHAnsi"/>
          <w:sz w:val="24"/>
          <w:szCs w:val="24"/>
          <w:lang w:eastAsia="en-GB"/>
        </w:rPr>
        <w:br/>
        <w:t xml:space="preserve">    The first four lines of the speech are all questions. “Shall I speak ill of him that is my husband? Ah, poor my Lord, what tongue shall smooth thy name, when I, thy three hours wife have mangled it? But wherefore villain didst thou kill my cousin?” I use these questions to show Juliet’s confusion and how she is trying to make sense of the situation and to figure out how she feels about the fact her husband has killed her cousin.</w:t>
      </w:r>
      <w:r>
        <w:rPr>
          <w:rFonts w:eastAsia="Times New Roman" w:cstheme="minorHAnsi"/>
          <w:sz w:val="24"/>
          <w:szCs w:val="24"/>
          <w:lang w:eastAsia="en-GB"/>
        </w:rPr>
        <w:br/>
        <w:t xml:space="preserve">                    There is also a number of plosive sounds within the speech, especially within the two lines “But wherefore villain, didst thou kill my cousin? That villain cousin would have killed my husband.” The harsh sounds of the K’s and the V’s give off negative connotations and I feel reflect the harsh circumstances. There are more plosive sounds in the second line “That Villain cousin would have killed my husband” in comparison to “But wherefore villain didst thou kill my cousin?” I think that this could potentially be because Juliet resents Tybalt more for thinking that if Romeo didn’t kill Tybalt then Tybalt would have Killed Romeo, therefore Juliet thinks worse of Tybalt, and by emphasising these sounds in my speech it will help to portray this thought.</w:t>
      </w:r>
      <w:r>
        <w:rPr>
          <w:rFonts w:eastAsia="Times New Roman" w:cstheme="minorHAnsi"/>
          <w:sz w:val="24"/>
          <w:szCs w:val="24"/>
          <w:lang w:eastAsia="en-GB"/>
        </w:rPr>
        <w:br/>
        <w:t xml:space="preserve">          within the speech there are a lot of full stops and commas which I use for room for thought and dramatic effect. From the beginning of the speech up until “some word there was…” I obey the punctuation as it helps me show that I am very confused, and the slow pace helps to show the upset, confused and drained emotions. When the speech gets to “Some word there was, </w:t>
      </w:r>
      <w:proofErr w:type="spellStart"/>
      <w:r>
        <w:rPr>
          <w:rFonts w:eastAsia="Times New Roman" w:cstheme="minorHAnsi"/>
          <w:sz w:val="24"/>
          <w:szCs w:val="24"/>
          <w:lang w:eastAsia="en-GB"/>
        </w:rPr>
        <w:t>worser</w:t>
      </w:r>
      <w:proofErr w:type="spellEnd"/>
      <w:r>
        <w:rPr>
          <w:rFonts w:eastAsia="Times New Roman" w:cstheme="minorHAnsi"/>
          <w:sz w:val="24"/>
          <w:szCs w:val="24"/>
          <w:lang w:eastAsia="en-GB"/>
        </w:rPr>
        <w:t xml:space="preserve"> than Tybalt’s death, that murdered me I would forget it fain, but oh it presses to my memory like damned guilty deeds to sinners’ minds.” I don’t obey the punctuation. This is a skill that I learnt from our sight-reading workshop during our Performance Industry module. By doing this it speeds up the pace of the speech and I feel that by speeding up the pace it really reflects on how frustrated Juliet is about the fact she wants to forget that Romeo has killed her cousin and has been banished but she can’t.  within this section of the speech the simile “Like damned guilty deeds to </w:t>
      </w:r>
      <w:proofErr w:type="gramStart"/>
      <w:r>
        <w:rPr>
          <w:rFonts w:eastAsia="Times New Roman" w:cstheme="minorHAnsi"/>
          <w:sz w:val="24"/>
          <w:szCs w:val="24"/>
          <w:lang w:eastAsia="en-GB"/>
        </w:rPr>
        <w:t>sinners</w:t>
      </w:r>
      <w:proofErr w:type="gramEnd"/>
      <w:r>
        <w:rPr>
          <w:rFonts w:eastAsia="Times New Roman" w:cstheme="minorHAnsi"/>
          <w:sz w:val="24"/>
          <w:szCs w:val="24"/>
          <w:lang w:eastAsia="en-GB"/>
        </w:rPr>
        <w:t xml:space="preserve"> minds” I find really interesting, I feel like it’s a subtle suggestion that Juliet feels a sense of guilt for what has happened as if she feels partly responsible for Tybalt’s death as it was her husband who killed him and that she is carrying that guilt as Romeo has been banished and she is the one who has to face her family. In the last three lines of the play “Romeo is banished. There is no end, no limit, measure, bound. In that words death. No words can that woe sound.” There are 3 full stops and three commas, as well as the commas being there for grammatic reasons as there are words that are being listed, they really slow the pace of the speech </w:t>
      </w:r>
      <w:r>
        <w:rPr>
          <w:rFonts w:eastAsia="Times New Roman" w:cstheme="minorHAnsi"/>
          <w:sz w:val="24"/>
          <w:szCs w:val="24"/>
          <w:lang w:eastAsia="en-GB"/>
        </w:rPr>
        <w:lastRenderedPageBreak/>
        <w:t>down, I play on these small pauses to add intensity because I have decided that during the speech Juliet is contemplating suicide, and I feel that making the most use of these pauses helps me to show that Juliet really is thinking about ending her own life.</w:t>
      </w:r>
    </w:p>
    <w:p w:rsidR="00E10BD9" w:rsidRDefault="00E10BD9" w:rsidP="00E10BD9"/>
    <w:p w:rsidR="00E10BD9" w:rsidRDefault="00E10BD9" w:rsidP="00E10BD9"/>
    <w:p w:rsidR="00E10BD9" w:rsidRDefault="00E10BD9" w:rsidP="00E10BD9"/>
    <w:p w:rsidR="00E10BD9" w:rsidRDefault="00E10BD9" w:rsidP="00E10BD9"/>
    <w:p w:rsidR="00E10BD9" w:rsidRDefault="00E10BD9" w:rsidP="00E10BD9"/>
    <w:p w:rsidR="00E10BD9" w:rsidRDefault="00E10BD9" w:rsidP="00E10BD9"/>
    <w:p w:rsidR="00E10BD9" w:rsidRDefault="00E10BD9" w:rsidP="00E10BD9"/>
    <w:p w:rsidR="00E10BD9" w:rsidRDefault="00E10BD9" w:rsidP="00E10BD9"/>
    <w:p w:rsidR="00E10BD9" w:rsidRDefault="00E10BD9" w:rsidP="00E10BD9"/>
    <w:p w:rsidR="00E10BD9" w:rsidRDefault="00E10BD9" w:rsidP="00E10BD9"/>
    <w:p w:rsidR="00E10BD9" w:rsidRDefault="00E10BD9" w:rsidP="00E10BD9"/>
    <w:p w:rsidR="00E10BD9" w:rsidRDefault="00E10BD9" w:rsidP="00E10BD9"/>
    <w:p w:rsidR="00E10BD9" w:rsidRDefault="00E10BD9" w:rsidP="00E10BD9"/>
    <w:p w:rsidR="00E10BD9" w:rsidRDefault="00E10BD9" w:rsidP="00E10BD9"/>
    <w:p w:rsidR="00E10BD9" w:rsidRDefault="00E10BD9" w:rsidP="00E10BD9"/>
    <w:p w:rsidR="00E10BD9" w:rsidRDefault="00E10BD9" w:rsidP="00E10BD9"/>
    <w:p w:rsidR="00E10BD9" w:rsidRDefault="00E10BD9" w:rsidP="00E10BD9"/>
    <w:p w:rsidR="00E10BD9" w:rsidRDefault="00E10BD9" w:rsidP="00E10BD9"/>
    <w:p w:rsidR="00E10BD9" w:rsidRDefault="00E10BD9" w:rsidP="00E10BD9"/>
    <w:p w:rsidR="00E10BD9" w:rsidRDefault="00E10BD9" w:rsidP="00E10BD9"/>
    <w:p w:rsidR="00E10BD9" w:rsidRDefault="00E10BD9" w:rsidP="00E10BD9"/>
    <w:p w:rsidR="00E10BD9" w:rsidRDefault="00E10BD9" w:rsidP="00E10BD9"/>
    <w:p w:rsidR="00E10BD9" w:rsidRDefault="00E10BD9" w:rsidP="00E10BD9"/>
    <w:p w:rsidR="00E10BD9" w:rsidRDefault="00E10BD9" w:rsidP="00E10BD9"/>
    <w:p w:rsidR="00E10BD9" w:rsidRDefault="00E10BD9" w:rsidP="00E10BD9"/>
    <w:p w:rsidR="00E10BD9" w:rsidRDefault="00E10BD9" w:rsidP="00E10BD9"/>
    <w:p w:rsidR="00E10BD9" w:rsidRDefault="00E10BD9" w:rsidP="00E10BD9"/>
    <w:p w:rsidR="00E10BD9" w:rsidRDefault="00E10BD9" w:rsidP="00E10BD9"/>
    <w:p w:rsidR="00E10BD9" w:rsidRDefault="00E10BD9" w:rsidP="00E10BD9"/>
    <w:p w:rsidR="00E10BD9" w:rsidRDefault="00E10BD9" w:rsidP="00E10BD9">
      <w:pPr>
        <w:pStyle w:val="m-4128686962330152688s12"/>
        <w:spacing w:before="0" w:beforeAutospacing="0" w:after="0" w:afterAutospacing="0"/>
      </w:pPr>
    </w:p>
    <w:p w:rsidR="00E10BD9" w:rsidRDefault="00E10BD9" w:rsidP="00E10BD9">
      <w:pPr>
        <w:pStyle w:val="m-4128686962330152688s13"/>
        <w:spacing w:before="90" w:beforeAutospacing="0" w:after="0" w:afterAutospacing="0"/>
        <w:ind w:left="750"/>
        <w:rPr>
          <w:rStyle w:val="m-4128686962330152688bumpedfont15"/>
        </w:rPr>
      </w:pPr>
      <w:r>
        <w:rPr>
          <w:rStyle w:val="m-4128686962330152688bumpedfont15"/>
          <w:b/>
          <w:bCs/>
        </w:rPr>
        <w:t>Section 5</w:t>
      </w:r>
      <w:r>
        <w:rPr>
          <w:rStyle w:val="m-4128686962330152688bumpedfont15"/>
        </w:rPr>
        <w:t> - ANALYSE AND DISCUSS THE NATURE AND FUNCTION OF THE ACTING AREA IN ELIZABETHAN AND JACOBEAN THEATRE AND HOW YOU HAVE USED, UTILSED OR VARIED FROM THIS IN YOUR PERFORMANCE:</w:t>
      </w:r>
      <w:r>
        <w:rPr>
          <w:rStyle w:val="m-4128686962330152688bumpedfont15"/>
        </w:rPr>
        <w:br/>
      </w:r>
      <w:r>
        <w:rPr>
          <w:rStyle w:val="m-4128686962330152688bumpedfont15"/>
        </w:rPr>
        <w:br/>
      </w:r>
    </w:p>
    <w:p w:rsidR="00E10BD9" w:rsidRPr="00E71899" w:rsidRDefault="00E10BD9" w:rsidP="00E10BD9">
      <w:pPr>
        <w:spacing w:after="0"/>
        <w:jc w:val="both"/>
        <w:rPr>
          <w:sz w:val="24"/>
          <w:szCs w:val="24"/>
        </w:rPr>
      </w:pPr>
      <w:r>
        <w:rPr>
          <w:rFonts w:cstheme="minorHAnsi"/>
        </w:rPr>
        <w:t xml:space="preserve">    I gathered my information for our group presentations on Elizabethan and Jacobean theatre from </w:t>
      </w:r>
      <w:proofErr w:type="gramStart"/>
      <w:r>
        <w:rPr>
          <w:rFonts w:cstheme="minorHAnsi"/>
        </w:rPr>
        <w:t>a number of</w:t>
      </w:r>
      <w:proofErr w:type="gramEnd"/>
      <w:r>
        <w:rPr>
          <w:rFonts w:cstheme="minorHAnsi"/>
        </w:rPr>
        <w:t xml:space="preserve"> sources </w:t>
      </w:r>
      <w:r w:rsidRPr="00E71899">
        <w:rPr>
          <w:i/>
          <w:sz w:val="24"/>
          <w:szCs w:val="24"/>
        </w:rPr>
        <w:t>Britain Express</w:t>
      </w:r>
      <w:r w:rsidRPr="00E71899">
        <w:rPr>
          <w:sz w:val="24"/>
          <w:szCs w:val="24"/>
        </w:rPr>
        <w:t>- Elizabethan Theatre by David Ross</w:t>
      </w:r>
      <w:r>
        <w:rPr>
          <w:sz w:val="28"/>
        </w:rPr>
        <w:t xml:space="preserve">, </w:t>
      </w:r>
      <w:r w:rsidRPr="00E71899">
        <w:rPr>
          <w:i/>
          <w:sz w:val="24"/>
          <w:szCs w:val="24"/>
        </w:rPr>
        <w:t>Victoria &amp; Albert Museum</w:t>
      </w:r>
      <w:r w:rsidRPr="00E71899">
        <w:rPr>
          <w:sz w:val="24"/>
          <w:szCs w:val="24"/>
        </w:rPr>
        <w:t>- Elizabethan Theatre</w:t>
      </w:r>
      <w:r>
        <w:rPr>
          <w:sz w:val="24"/>
          <w:szCs w:val="24"/>
        </w:rPr>
        <w:t xml:space="preserve">, </w:t>
      </w:r>
      <w:r>
        <w:rPr>
          <w:i/>
          <w:sz w:val="28"/>
        </w:rPr>
        <w:t>Literary Genius</w:t>
      </w:r>
      <w:r w:rsidRPr="00E71899">
        <w:rPr>
          <w:sz w:val="24"/>
          <w:szCs w:val="24"/>
        </w:rPr>
        <w:t>- William Shakespeare and Elizabethan Politics</w:t>
      </w:r>
      <w:r>
        <w:rPr>
          <w:sz w:val="24"/>
          <w:szCs w:val="24"/>
        </w:rPr>
        <w:t xml:space="preserve">, </w:t>
      </w:r>
      <w:r w:rsidRPr="00E71899">
        <w:rPr>
          <w:i/>
          <w:sz w:val="24"/>
          <w:szCs w:val="24"/>
        </w:rPr>
        <w:t>Cassiodorus.com</w:t>
      </w:r>
      <w:r w:rsidRPr="00E71899">
        <w:rPr>
          <w:sz w:val="24"/>
          <w:szCs w:val="24"/>
        </w:rPr>
        <w:t xml:space="preserve">- Remarks on Christopher Marlowe and Elizabethan Theatre, </w:t>
      </w:r>
      <w:r w:rsidRPr="00E71899">
        <w:rPr>
          <w:i/>
          <w:sz w:val="24"/>
          <w:szCs w:val="24"/>
        </w:rPr>
        <w:t>Drama Online Library</w:t>
      </w:r>
      <w:r w:rsidRPr="00E71899">
        <w:rPr>
          <w:sz w:val="24"/>
          <w:szCs w:val="24"/>
        </w:rPr>
        <w:t xml:space="preserve">- Jacobean, </w:t>
      </w:r>
    </w:p>
    <w:p w:rsidR="00E10BD9" w:rsidRPr="00E71899" w:rsidRDefault="00E10BD9" w:rsidP="00E10BD9">
      <w:pPr>
        <w:spacing w:after="0"/>
        <w:jc w:val="both"/>
        <w:rPr>
          <w:sz w:val="24"/>
          <w:szCs w:val="24"/>
        </w:rPr>
      </w:pPr>
      <w:r w:rsidRPr="00E71899">
        <w:rPr>
          <w:i/>
          <w:sz w:val="24"/>
          <w:szCs w:val="24"/>
        </w:rPr>
        <w:t>No Sweat Shakespeare</w:t>
      </w:r>
      <w:r w:rsidRPr="00E71899">
        <w:rPr>
          <w:sz w:val="24"/>
          <w:szCs w:val="24"/>
        </w:rPr>
        <w:t>- Jacobean Drama &amp; Theatre</w:t>
      </w:r>
    </w:p>
    <w:p w:rsidR="00E10BD9" w:rsidRPr="00E71899" w:rsidRDefault="00E10BD9" w:rsidP="00E10BD9">
      <w:pPr>
        <w:spacing w:after="0"/>
        <w:jc w:val="both"/>
        <w:rPr>
          <w:i/>
          <w:sz w:val="28"/>
        </w:rPr>
      </w:pPr>
    </w:p>
    <w:p w:rsidR="00E10BD9" w:rsidRDefault="00E10BD9" w:rsidP="00E10BD9">
      <w:pPr>
        <w:spacing w:after="0"/>
        <w:jc w:val="both"/>
        <w:rPr>
          <w:sz w:val="28"/>
        </w:rPr>
      </w:pPr>
    </w:p>
    <w:p w:rsidR="00E10BD9" w:rsidRDefault="00E10BD9" w:rsidP="00E10BD9">
      <w:r>
        <w:t>I feel the most obvious difference between my performance of Juliet’s monologue is that I am actually playing the role of Juliet, whereas if this was in the Elizabethan and Jacobean era, then the role of Juliet would be played by a man and not a woman as women were not seen as worthy enough to be on the stage, in comparison to today where there are many females such as Dame Judi Dench and Maggie Smith who are dominating the world of theatre today.</w:t>
      </w:r>
      <w:r>
        <w:br/>
        <w:t xml:space="preserve">     I will be performing my monologue in all black, as during the Elizabethan and Jacobean period actors wore black if they were performing a tragedy and Juliet’s monologue from Romeo and Juliet is a tragedy.</w:t>
      </w:r>
      <w:r>
        <w:br/>
        <w:t xml:space="preserve">      The setting of my monologue is very minimalistic, I will be using a table to represent Juliet’s window ledge, although I will not be performing my monologue in the back yard of a pub like they did in the early Elizabethan period before theatre’s were built, it is still similar as it’s being performed in a minimalistic setting so I will be performing with just a table to stand on t represent Juliet’s window ledge and with basic lighting, so just like during the Elizabethan and Jacobean period I will be using my own acting ability to make the speech effective and believable and not rely on lots of set and props. Even though the actors during that </w:t>
      </w:r>
      <w:proofErr w:type="gramStart"/>
      <w:r>
        <w:t>time period</w:t>
      </w:r>
      <w:proofErr w:type="gramEnd"/>
      <w:r>
        <w:t xml:space="preserve"> counted on themselves to make their performance a success, the style of delivery was much more heightened and more demonstrative and sometimes we still see this today when people perform Shakespeare as they want the audience to be entertained and understand what’s going on. I too would like the audience to be entertained but I think I have taken a more realistic approach compared to the slightly/ borderline melodramatic approach as I want the audience to really believe my emotions </w:t>
      </w:r>
      <w:proofErr w:type="gramStart"/>
      <w:r>
        <w:t>and also</w:t>
      </w:r>
      <w:proofErr w:type="gramEnd"/>
      <w:r>
        <w:t xml:space="preserve"> sympathise for Juliet as she is going through an extremely low point in her life. I rehearsed my monologue in the theatre which is a much bigger space in comparison to the studio space where I am </w:t>
      </w:r>
      <w:proofErr w:type="gramStart"/>
      <w:r>
        <w:t>actually performing</w:t>
      </w:r>
      <w:proofErr w:type="gramEnd"/>
      <w:r>
        <w:t xml:space="preserve"> the monologue. I think that this will work in my favour as it will be more intimate like theatre was during the Elizabethan and Jacobean period as it’s a smaller space so hopefully it will help the audience really feel for Juliet.</w:t>
      </w:r>
      <w:r>
        <w:br/>
        <w:t xml:space="preserve">     During my monologue I make eye contact with members of the audience,  as it’s more engaging or for the topic and theme of the monologue it will make the audience feel more uncomfortable, and if this is the case it will mean that I have proved my ability as an actor to make an audience feel something about what they have just watched. Entertaining the audience, or making them feel something or educating them on a topic is something that has always been a massive part of </w:t>
      </w:r>
      <w:r>
        <w:lastRenderedPageBreak/>
        <w:t xml:space="preserve">theatre, especially during the Elizabethan and Jacobean period as everyone went to the theatre as it was one of the only things to do for people to be entertained, and this sense of keeping the audience engaged is something I hope to take from the time period and put into my work by truthfully connecting with the text, to hopefully make people enjoy the performance just like the actors of the 15-1600’s wanted to do.      </w:t>
      </w:r>
    </w:p>
    <w:p w:rsidR="00E10BD9" w:rsidRDefault="00E10BD9" w:rsidP="00E10BD9"/>
    <w:p w:rsidR="001162D5" w:rsidRDefault="001162D5" w:rsidP="00E10BD9"/>
    <w:p w:rsidR="001162D5" w:rsidRDefault="001162D5" w:rsidP="00E10BD9"/>
    <w:p w:rsidR="001162D5" w:rsidRDefault="001162D5" w:rsidP="00E10BD9"/>
    <w:p w:rsidR="001162D5" w:rsidRDefault="001162D5" w:rsidP="001162D5">
      <w:pPr>
        <w:spacing w:after="0"/>
        <w:jc w:val="center"/>
        <w:rPr>
          <w:b/>
          <w:sz w:val="28"/>
          <w:u w:val="single"/>
        </w:rPr>
      </w:pPr>
    </w:p>
    <w:p w:rsidR="001162D5" w:rsidRDefault="001162D5" w:rsidP="001162D5">
      <w:pPr>
        <w:spacing w:after="0"/>
        <w:jc w:val="center"/>
        <w:rPr>
          <w:b/>
          <w:sz w:val="28"/>
          <w:u w:val="single"/>
        </w:rPr>
      </w:pPr>
    </w:p>
    <w:p w:rsidR="001162D5" w:rsidRDefault="001162D5" w:rsidP="001162D5">
      <w:pPr>
        <w:spacing w:after="0"/>
        <w:jc w:val="center"/>
        <w:rPr>
          <w:b/>
          <w:sz w:val="28"/>
          <w:u w:val="single"/>
        </w:rPr>
      </w:pPr>
    </w:p>
    <w:p w:rsidR="001162D5" w:rsidRDefault="001162D5" w:rsidP="001162D5">
      <w:pPr>
        <w:spacing w:after="0"/>
        <w:jc w:val="center"/>
        <w:rPr>
          <w:b/>
          <w:sz w:val="28"/>
          <w:u w:val="single"/>
        </w:rPr>
      </w:pPr>
    </w:p>
    <w:p w:rsidR="001162D5" w:rsidRDefault="001162D5" w:rsidP="001162D5">
      <w:pPr>
        <w:spacing w:after="0"/>
        <w:jc w:val="center"/>
        <w:rPr>
          <w:b/>
          <w:sz w:val="28"/>
          <w:u w:val="single"/>
        </w:rPr>
      </w:pPr>
    </w:p>
    <w:p w:rsidR="001162D5" w:rsidRDefault="001162D5" w:rsidP="001162D5">
      <w:pPr>
        <w:spacing w:after="0"/>
        <w:jc w:val="center"/>
        <w:rPr>
          <w:b/>
          <w:sz w:val="28"/>
          <w:u w:val="single"/>
        </w:rPr>
      </w:pPr>
    </w:p>
    <w:p w:rsidR="001162D5" w:rsidRDefault="001162D5" w:rsidP="001162D5">
      <w:pPr>
        <w:spacing w:after="0"/>
        <w:jc w:val="center"/>
        <w:rPr>
          <w:b/>
          <w:sz w:val="28"/>
          <w:u w:val="single"/>
        </w:rPr>
      </w:pPr>
    </w:p>
    <w:p w:rsidR="001162D5" w:rsidRDefault="001162D5" w:rsidP="001162D5">
      <w:pPr>
        <w:spacing w:after="0"/>
        <w:jc w:val="center"/>
        <w:rPr>
          <w:b/>
          <w:sz w:val="28"/>
          <w:u w:val="single"/>
        </w:rPr>
      </w:pPr>
    </w:p>
    <w:p w:rsidR="001162D5" w:rsidRDefault="001162D5" w:rsidP="001162D5">
      <w:pPr>
        <w:spacing w:after="0"/>
        <w:jc w:val="center"/>
        <w:rPr>
          <w:b/>
          <w:sz w:val="28"/>
          <w:u w:val="single"/>
        </w:rPr>
      </w:pPr>
    </w:p>
    <w:p w:rsidR="001162D5" w:rsidRDefault="001162D5" w:rsidP="001162D5">
      <w:pPr>
        <w:spacing w:after="0"/>
        <w:jc w:val="center"/>
        <w:rPr>
          <w:b/>
          <w:sz w:val="28"/>
          <w:u w:val="single"/>
        </w:rPr>
      </w:pPr>
    </w:p>
    <w:p w:rsidR="001162D5" w:rsidRDefault="001162D5" w:rsidP="001162D5">
      <w:pPr>
        <w:spacing w:after="0"/>
        <w:jc w:val="center"/>
        <w:rPr>
          <w:b/>
          <w:sz w:val="28"/>
          <w:u w:val="single"/>
        </w:rPr>
      </w:pPr>
    </w:p>
    <w:p w:rsidR="001162D5" w:rsidRDefault="001162D5" w:rsidP="001162D5">
      <w:pPr>
        <w:spacing w:after="0"/>
        <w:jc w:val="center"/>
        <w:rPr>
          <w:b/>
          <w:sz w:val="28"/>
          <w:u w:val="single"/>
        </w:rPr>
      </w:pPr>
    </w:p>
    <w:p w:rsidR="001162D5" w:rsidRDefault="001162D5" w:rsidP="001162D5">
      <w:pPr>
        <w:spacing w:after="0"/>
        <w:jc w:val="center"/>
        <w:rPr>
          <w:b/>
          <w:sz w:val="28"/>
          <w:u w:val="single"/>
        </w:rPr>
      </w:pPr>
    </w:p>
    <w:p w:rsidR="001162D5" w:rsidRDefault="001162D5" w:rsidP="001162D5">
      <w:pPr>
        <w:spacing w:after="0"/>
        <w:jc w:val="center"/>
        <w:rPr>
          <w:b/>
          <w:sz w:val="28"/>
          <w:u w:val="single"/>
        </w:rPr>
      </w:pPr>
    </w:p>
    <w:p w:rsidR="001162D5" w:rsidRDefault="001162D5" w:rsidP="001162D5">
      <w:pPr>
        <w:spacing w:after="0"/>
        <w:jc w:val="center"/>
        <w:rPr>
          <w:b/>
          <w:sz w:val="28"/>
          <w:u w:val="single"/>
        </w:rPr>
      </w:pPr>
    </w:p>
    <w:p w:rsidR="001162D5" w:rsidRDefault="001162D5" w:rsidP="001162D5">
      <w:pPr>
        <w:spacing w:after="0"/>
        <w:jc w:val="center"/>
        <w:rPr>
          <w:b/>
          <w:sz w:val="28"/>
          <w:u w:val="single"/>
        </w:rPr>
      </w:pPr>
    </w:p>
    <w:p w:rsidR="001162D5" w:rsidRDefault="001162D5" w:rsidP="001162D5">
      <w:pPr>
        <w:spacing w:after="0"/>
        <w:jc w:val="center"/>
        <w:rPr>
          <w:b/>
          <w:sz w:val="28"/>
          <w:u w:val="single"/>
        </w:rPr>
      </w:pPr>
    </w:p>
    <w:p w:rsidR="001162D5" w:rsidRDefault="001162D5" w:rsidP="001162D5">
      <w:pPr>
        <w:spacing w:after="0"/>
        <w:jc w:val="center"/>
        <w:rPr>
          <w:b/>
          <w:sz w:val="28"/>
          <w:u w:val="single"/>
        </w:rPr>
      </w:pPr>
    </w:p>
    <w:p w:rsidR="001162D5" w:rsidRDefault="001162D5" w:rsidP="001162D5">
      <w:pPr>
        <w:spacing w:after="0"/>
        <w:jc w:val="center"/>
        <w:rPr>
          <w:b/>
          <w:sz w:val="28"/>
          <w:u w:val="single"/>
        </w:rPr>
      </w:pPr>
    </w:p>
    <w:p w:rsidR="001162D5" w:rsidRDefault="001162D5" w:rsidP="001162D5">
      <w:pPr>
        <w:spacing w:after="0"/>
        <w:jc w:val="center"/>
        <w:rPr>
          <w:b/>
          <w:sz w:val="28"/>
          <w:u w:val="single"/>
        </w:rPr>
      </w:pPr>
    </w:p>
    <w:p w:rsidR="001162D5" w:rsidRDefault="001162D5" w:rsidP="001162D5">
      <w:pPr>
        <w:spacing w:after="0"/>
        <w:jc w:val="center"/>
        <w:rPr>
          <w:b/>
          <w:sz w:val="28"/>
          <w:u w:val="single"/>
        </w:rPr>
      </w:pPr>
    </w:p>
    <w:p w:rsidR="001162D5" w:rsidRDefault="001162D5" w:rsidP="001162D5">
      <w:pPr>
        <w:spacing w:after="0"/>
        <w:jc w:val="center"/>
        <w:rPr>
          <w:b/>
          <w:sz w:val="28"/>
          <w:u w:val="single"/>
        </w:rPr>
      </w:pPr>
    </w:p>
    <w:p w:rsidR="001162D5" w:rsidRDefault="001162D5" w:rsidP="001162D5">
      <w:pPr>
        <w:spacing w:after="0"/>
        <w:jc w:val="center"/>
        <w:rPr>
          <w:b/>
          <w:sz w:val="28"/>
          <w:u w:val="single"/>
        </w:rPr>
      </w:pPr>
    </w:p>
    <w:p w:rsidR="001162D5" w:rsidRDefault="001162D5" w:rsidP="001162D5">
      <w:pPr>
        <w:spacing w:after="0"/>
        <w:jc w:val="center"/>
        <w:rPr>
          <w:b/>
          <w:sz w:val="28"/>
          <w:u w:val="single"/>
        </w:rPr>
      </w:pPr>
    </w:p>
    <w:p w:rsidR="001162D5" w:rsidRDefault="001162D5" w:rsidP="001162D5">
      <w:pPr>
        <w:spacing w:after="0"/>
        <w:jc w:val="center"/>
        <w:rPr>
          <w:b/>
          <w:sz w:val="28"/>
          <w:u w:val="single"/>
        </w:rPr>
      </w:pPr>
    </w:p>
    <w:p w:rsidR="001162D5" w:rsidRDefault="001162D5" w:rsidP="001162D5">
      <w:pPr>
        <w:spacing w:after="0"/>
        <w:jc w:val="center"/>
        <w:rPr>
          <w:b/>
          <w:sz w:val="28"/>
          <w:u w:val="single"/>
        </w:rPr>
      </w:pPr>
    </w:p>
    <w:p w:rsidR="001162D5" w:rsidRDefault="001162D5" w:rsidP="001162D5">
      <w:pPr>
        <w:spacing w:after="0"/>
        <w:jc w:val="center"/>
        <w:rPr>
          <w:b/>
          <w:sz w:val="28"/>
          <w:u w:val="single"/>
        </w:rPr>
      </w:pPr>
    </w:p>
    <w:p w:rsidR="001162D5" w:rsidRDefault="001162D5" w:rsidP="001162D5">
      <w:pPr>
        <w:spacing w:after="0"/>
        <w:jc w:val="center"/>
        <w:rPr>
          <w:b/>
          <w:sz w:val="28"/>
          <w:u w:val="single"/>
        </w:rPr>
      </w:pPr>
      <w:bookmarkStart w:id="0" w:name="_GoBack"/>
      <w:bookmarkEnd w:id="0"/>
      <w:r>
        <w:rPr>
          <w:b/>
          <w:sz w:val="28"/>
          <w:u w:val="single"/>
        </w:rPr>
        <w:lastRenderedPageBreak/>
        <w:t>BIBLIOGRAPHY</w:t>
      </w:r>
      <w:r>
        <w:rPr>
          <w:b/>
          <w:sz w:val="28"/>
          <w:u w:val="single"/>
        </w:rPr>
        <w:br/>
      </w:r>
    </w:p>
    <w:p w:rsidR="001162D5" w:rsidRDefault="001162D5" w:rsidP="001162D5">
      <w:pPr>
        <w:spacing w:after="0"/>
        <w:rPr>
          <w:b/>
          <w:sz w:val="28"/>
          <w:u w:val="single"/>
        </w:rPr>
      </w:pPr>
    </w:p>
    <w:p w:rsidR="001162D5" w:rsidRDefault="001162D5" w:rsidP="001162D5">
      <w:pPr>
        <w:spacing w:after="0"/>
        <w:rPr>
          <w:b/>
          <w:i/>
          <w:sz w:val="24"/>
          <w:szCs w:val="24"/>
        </w:rPr>
      </w:pPr>
      <w:r>
        <w:rPr>
          <w:b/>
          <w:i/>
          <w:sz w:val="24"/>
          <w:szCs w:val="24"/>
        </w:rPr>
        <w:t xml:space="preserve">listverse.com, </w:t>
      </w:r>
      <w:proofErr w:type="spellStart"/>
      <w:proofErr w:type="gramStart"/>
      <w:r>
        <w:rPr>
          <w:b/>
          <w:i/>
          <w:sz w:val="24"/>
          <w:szCs w:val="24"/>
        </w:rPr>
        <w:t>S.Grant</w:t>
      </w:r>
      <w:proofErr w:type="spellEnd"/>
      <w:proofErr w:type="gramEnd"/>
      <w:r>
        <w:rPr>
          <w:b/>
          <w:i/>
          <w:sz w:val="24"/>
          <w:szCs w:val="24"/>
        </w:rPr>
        <w:t>, March 19 2013</w:t>
      </w:r>
      <w:r>
        <w:rPr>
          <w:b/>
          <w:i/>
          <w:sz w:val="24"/>
          <w:szCs w:val="24"/>
        </w:rPr>
        <w:br/>
      </w:r>
      <w:hyperlink r:id="rId4" w:history="1">
        <w:r w:rsidRPr="008F00B1">
          <w:rPr>
            <w:rStyle w:val="Hyperlink"/>
            <w:sz w:val="24"/>
            <w:szCs w:val="24"/>
          </w:rPr>
          <w:t>http://listverse.com/2013/03/19/10-baffling-wives-of-serial-killers/</w:t>
        </w:r>
      </w:hyperlink>
    </w:p>
    <w:p w:rsidR="001162D5" w:rsidRDefault="001162D5" w:rsidP="001162D5">
      <w:pPr>
        <w:spacing w:after="0"/>
        <w:rPr>
          <w:b/>
          <w:i/>
          <w:sz w:val="24"/>
          <w:szCs w:val="24"/>
        </w:rPr>
      </w:pPr>
    </w:p>
    <w:p w:rsidR="001162D5" w:rsidRDefault="001162D5" w:rsidP="001162D5">
      <w:pPr>
        <w:spacing w:after="0"/>
        <w:rPr>
          <w:b/>
          <w:i/>
          <w:sz w:val="24"/>
          <w:szCs w:val="24"/>
        </w:rPr>
      </w:pPr>
      <w:r>
        <w:rPr>
          <w:b/>
          <w:i/>
          <w:sz w:val="24"/>
          <w:szCs w:val="24"/>
        </w:rPr>
        <w:t>Romeo and Juliet</w:t>
      </w:r>
      <w:r>
        <w:rPr>
          <w:b/>
          <w:i/>
          <w:sz w:val="24"/>
          <w:szCs w:val="24"/>
        </w:rPr>
        <w:br/>
      </w:r>
      <w:hyperlink r:id="rId5" w:history="1">
        <w:r w:rsidRPr="008F00B1">
          <w:rPr>
            <w:rStyle w:val="Hyperlink"/>
            <w:sz w:val="24"/>
            <w:szCs w:val="24"/>
          </w:rPr>
          <w:t>http://shakespeare.mit.edu/romeo_juliet/full.html</w:t>
        </w:r>
      </w:hyperlink>
    </w:p>
    <w:p w:rsidR="001162D5" w:rsidRDefault="001162D5" w:rsidP="001162D5">
      <w:pPr>
        <w:spacing w:after="0"/>
        <w:rPr>
          <w:b/>
          <w:i/>
          <w:sz w:val="24"/>
          <w:szCs w:val="24"/>
        </w:rPr>
      </w:pPr>
    </w:p>
    <w:p w:rsidR="001162D5" w:rsidRDefault="001162D5" w:rsidP="001162D5">
      <w:pPr>
        <w:spacing w:after="0"/>
        <w:rPr>
          <w:b/>
          <w:sz w:val="28"/>
          <w:u w:val="single"/>
        </w:rPr>
      </w:pPr>
    </w:p>
    <w:p w:rsidR="001162D5" w:rsidRDefault="001162D5" w:rsidP="001162D5">
      <w:pPr>
        <w:spacing w:after="0"/>
        <w:jc w:val="both"/>
        <w:rPr>
          <w:sz w:val="28"/>
        </w:rPr>
      </w:pPr>
      <w:r>
        <w:rPr>
          <w:i/>
          <w:sz w:val="28"/>
        </w:rPr>
        <w:t>Britain Express</w:t>
      </w:r>
      <w:r>
        <w:rPr>
          <w:sz w:val="28"/>
        </w:rPr>
        <w:t xml:space="preserve">- Elizabethan Theatre by David Ross </w:t>
      </w:r>
    </w:p>
    <w:p w:rsidR="001162D5" w:rsidRDefault="001162D5" w:rsidP="001162D5">
      <w:pPr>
        <w:spacing w:after="0"/>
        <w:jc w:val="both"/>
        <w:rPr>
          <w:sz w:val="28"/>
        </w:rPr>
      </w:pPr>
      <w:hyperlink r:id="rId6" w:history="1">
        <w:r w:rsidRPr="0081270C">
          <w:rPr>
            <w:rStyle w:val="Hyperlink"/>
            <w:sz w:val="28"/>
          </w:rPr>
          <w:t>http://www.britainexpress.com/History/elizabethan-theatre.htm</w:t>
        </w:r>
      </w:hyperlink>
      <w:r>
        <w:rPr>
          <w:sz w:val="28"/>
        </w:rPr>
        <w:t xml:space="preserve"> </w:t>
      </w:r>
    </w:p>
    <w:p w:rsidR="001162D5" w:rsidRDefault="001162D5" w:rsidP="001162D5">
      <w:pPr>
        <w:spacing w:after="0"/>
        <w:jc w:val="both"/>
        <w:rPr>
          <w:sz w:val="28"/>
        </w:rPr>
      </w:pPr>
    </w:p>
    <w:p w:rsidR="001162D5" w:rsidRDefault="001162D5" w:rsidP="001162D5">
      <w:pPr>
        <w:spacing w:after="0"/>
        <w:jc w:val="both"/>
        <w:rPr>
          <w:sz w:val="28"/>
        </w:rPr>
      </w:pPr>
      <w:r>
        <w:rPr>
          <w:i/>
          <w:sz w:val="28"/>
        </w:rPr>
        <w:t>Victoria &amp; Albert Museum</w:t>
      </w:r>
      <w:r>
        <w:rPr>
          <w:sz w:val="28"/>
        </w:rPr>
        <w:t>- Elizabethan Theatre</w:t>
      </w:r>
    </w:p>
    <w:p w:rsidR="001162D5" w:rsidRDefault="001162D5" w:rsidP="001162D5">
      <w:pPr>
        <w:spacing w:after="0"/>
        <w:jc w:val="both"/>
        <w:rPr>
          <w:sz w:val="28"/>
        </w:rPr>
      </w:pPr>
      <w:hyperlink r:id="rId7" w:history="1">
        <w:r w:rsidRPr="005D68E1">
          <w:rPr>
            <w:rStyle w:val="Hyperlink"/>
            <w:sz w:val="28"/>
          </w:rPr>
          <w:t>http://www.vam.ac.uk/content/articles/e/elizabethan-theatre/</w:t>
        </w:r>
      </w:hyperlink>
      <w:r>
        <w:rPr>
          <w:sz w:val="28"/>
        </w:rPr>
        <w:t xml:space="preserve"> </w:t>
      </w:r>
    </w:p>
    <w:p w:rsidR="001162D5" w:rsidRDefault="001162D5" w:rsidP="001162D5">
      <w:pPr>
        <w:spacing w:after="0"/>
        <w:jc w:val="both"/>
        <w:rPr>
          <w:sz w:val="28"/>
        </w:rPr>
      </w:pPr>
    </w:p>
    <w:p w:rsidR="001162D5" w:rsidRDefault="001162D5" w:rsidP="001162D5">
      <w:pPr>
        <w:spacing w:after="0"/>
        <w:jc w:val="both"/>
        <w:rPr>
          <w:sz w:val="28"/>
        </w:rPr>
      </w:pPr>
      <w:r>
        <w:rPr>
          <w:i/>
          <w:sz w:val="28"/>
        </w:rPr>
        <w:t>Literary Genius</w:t>
      </w:r>
      <w:r>
        <w:rPr>
          <w:sz w:val="28"/>
        </w:rPr>
        <w:t>- William Shakespeare and Elizabethan Politics</w:t>
      </w:r>
    </w:p>
    <w:p w:rsidR="001162D5" w:rsidRDefault="001162D5" w:rsidP="001162D5">
      <w:pPr>
        <w:spacing w:after="0"/>
        <w:jc w:val="both"/>
        <w:rPr>
          <w:sz w:val="28"/>
        </w:rPr>
      </w:pPr>
      <w:hyperlink r:id="rId8" w:history="1">
        <w:r w:rsidRPr="005D68E1">
          <w:rPr>
            <w:rStyle w:val="Hyperlink"/>
            <w:sz w:val="28"/>
          </w:rPr>
          <w:t>http://www.literarygenius.info/william-shakespeare-politics.htm</w:t>
        </w:r>
      </w:hyperlink>
      <w:r>
        <w:rPr>
          <w:sz w:val="28"/>
        </w:rPr>
        <w:t xml:space="preserve"> </w:t>
      </w:r>
    </w:p>
    <w:p w:rsidR="001162D5" w:rsidRDefault="001162D5" w:rsidP="001162D5">
      <w:pPr>
        <w:spacing w:after="0"/>
        <w:jc w:val="both"/>
        <w:rPr>
          <w:sz w:val="28"/>
        </w:rPr>
      </w:pPr>
    </w:p>
    <w:p w:rsidR="001162D5" w:rsidRDefault="001162D5" w:rsidP="001162D5">
      <w:pPr>
        <w:spacing w:after="0"/>
        <w:jc w:val="both"/>
        <w:rPr>
          <w:sz w:val="28"/>
        </w:rPr>
      </w:pPr>
      <w:r w:rsidRPr="00E95105">
        <w:rPr>
          <w:i/>
          <w:sz w:val="28"/>
        </w:rPr>
        <w:t>Cassiodorus.com</w:t>
      </w:r>
      <w:r>
        <w:rPr>
          <w:sz w:val="28"/>
        </w:rPr>
        <w:t xml:space="preserve">- Remarks on Christopher Marlowe and Elizabethan </w:t>
      </w:r>
      <w:proofErr w:type="spellStart"/>
      <w:r>
        <w:rPr>
          <w:sz w:val="28"/>
        </w:rPr>
        <w:t>Theatr</w:t>
      </w:r>
      <w:proofErr w:type="spellEnd"/>
    </w:p>
    <w:p w:rsidR="001162D5" w:rsidRDefault="001162D5" w:rsidP="001162D5">
      <w:pPr>
        <w:spacing w:after="0"/>
        <w:jc w:val="both"/>
        <w:rPr>
          <w:sz w:val="28"/>
        </w:rPr>
      </w:pPr>
      <w:hyperlink r:id="rId9" w:history="1">
        <w:r w:rsidRPr="005D68E1">
          <w:rPr>
            <w:rStyle w:val="Hyperlink"/>
            <w:sz w:val="28"/>
          </w:rPr>
          <w:t>http://www.cassiodorus.com/marlowe/T0notes.html</w:t>
        </w:r>
      </w:hyperlink>
      <w:r>
        <w:rPr>
          <w:sz w:val="28"/>
        </w:rPr>
        <w:t xml:space="preserve"> </w:t>
      </w:r>
    </w:p>
    <w:p w:rsidR="001162D5" w:rsidRPr="00E95105" w:rsidRDefault="001162D5" w:rsidP="001162D5">
      <w:pPr>
        <w:spacing w:after="0"/>
        <w:jc w:val="both"/>
        <w:rPr>
          <w:i/>
          <w:sz w:val="28"/>
        </w:rPr>
      </w:pPr>
    </w:p>
    <w:p w:rsidR="001162D5" w:rsidRDefault="001162D5" w:rsidP="001162D5">
      <w:pPr>
        <w:spacing w:after="0"/>
        <w:jc w:val="both"/>
        <w:rPr>
          <w:sz w:val="28"/>
        </w:rPr>
      </w:pPr>
      <w:r w:rsidRPr="00E95105">
        <w:rPr>
          <w:i/>
          <w:sz w:val="28"/>
        </w:rPr>
        <w:t>Drama Online Library</w:t>
      </w:r>
      <w:r>
        <w:rPr>
          <w:sz w:val="28"/>
        </w:rPr>
        <w:t>- Jacobean</w:t>
      </w:r>
    </w:p>
    <w:p w:rsidR="001162D5" w:rsidRDefault="001162D5" w:rsidP="001162D5">
      <w:pPr>
        <w:spacing w:after="0"/>
        <w:jc w:val="both"/>
        <w:rPr>
          <w:sz w:val="28"/>
        </w:rPr>
      </w:pPr>
      <w:hyperlink r:id="rId10" w:history="1">
        <w:r w:rsidRPr="005D68E1">
          <w:rPr>
            <w:rStyle w:val="Hyperlink"/>
            <w:sz w:val="28"/>
          </w:rPr>
          <w:t>http://www.dramaonlinelibrary.com/periods/jacobean-iid-2346</w:t>
        </w:r>
      </w:hyperlink>
      <w:r>
        <w:rPr>
          <w:sz w:val="28"/>
        </w:rPr>
        <w:t xml:space="preserve"> </w:t>
      </w:r>
    </w:p>
    <w:p w:rsidR="001162D5" w:rsidRDefault="001162D5" w:rsidP="001162D5">
      <w:pPr>
        <w:spacing w:after="0"/>
        <w:jc w:val="both"/>
        <w:rPr>
          <w:sz w:val="28"/>
        </w:rPr>
      </w:pPr>
    </w:p>
    <w:p w:rsidR="001162D5" w:rsidRDefault="001162D5" w:rsidP="001162D5">
      <w:pPr>
        <w:spacing w:after="0"/>
        <w:jc w:val="both"/>
        <w:rPr>
          <w:sz w:val="28"/>
        </w:rPr>
      </w:pPr>
      <w:r>
        <w:rPr>
          <w:i/>
          <w:sz w:val="28"/>
        </w:rPr>
        <w:t>No Sweat Shakespeare</w:t>
      </w:r>
      <w:r>
        <w:rPr>
          <w:sz w:val="28"/>
        </w:rPr>
        <w:t>- Jacobean Drama &amp; Theatre</w:t>
      </w:r>
    </w:p>
    <w:p w:rsidR="001162D5" w:rsidRDefault="001162D5" w:rsidP="001162D5">
      <w:pPr>
        <w:spacing w:after="0"/>
        <w:jc w:val="both"/>
        <w:rPr>
          <w:sz w:val="28"/>
        </w:rPr>
      </w:pPr>
      <w:hyperlink r:id="rId11" w:history="1">
        <w:r w:rsidRPr="008938E0">
          <w:rPr>
            <w:rStyle w:val="Hyperlink"/>
            <w:sz w:val="28"/>
          </w:rPr>
          <w:t>https://www.nosweatshakespeare.com/resources/jacobean-drama-theatre/</w:t>
        </w:r>
      </w:hyperlink>
      <w:r>
        <w:rPr>
          <w:sz w:val="28"/>
        </w:rPr>
        <w:t xml:space="preserve"> </w:t>
      </w:r>
    </w:p>
    <w:p w:rsidR="001162D5" w:rsidRDefault="001162D5" w:rsidP="001162D5">
      <w:pPr>
        <w:spacing w:after="0"/>
        <w:jc w:val="both"/>
        <w:rPr>
          <w:sz w:val="28"/>
        </w:rPr>
      </w:pPr>
    </w:p>
    <w:p w:rsidR="001162D5" w:rsidRDefault="001162D5" w:rsidP="001162D5">
      <w:pPr>
        <w:spacing w:after="0"/>
        <w:jc w:val="both"/>
        <w:rPr>
          <w:sz w:val="28"/>
        </w:rPr>
      </w:pPr>
      <w:hyperlink r:id="rId12" w:history="1">
        <w:r w:rsidRPr="008F00B1">
          <w:rPr>
            <w:rStyle w:val="Hyperlink"/>
            <w:sz w:val="28"/>
          </w:rPr>
          <w:t>http://shakespeare.mit.edu/romeo_juliet/full.html</w:t>
        </w:r>
      </w:hyperlink>
    </w:p>
    <w:p w:rsidR="001162D5" w:rsidRDefault="001162D5" w:rsidP="001162D5">
      <w:pPr>
        <w:spacing w:after="0"/>
        <w:jc w:val="both"/>
        <w:rPr>
          <w:sz w:val="28"/>
        </w:rPr>
      </w:pPr>
    </w:p>
    <w:p w:rsidR="001162D5" w:rsidRDefault="001162D5" w:rsidP="001162D5">
      <w:pPr>
        <w:spacing w:after="0"/>
        <w:jc w:val="both"/>
        <w:rPr>
          <w:sz w:val="28"/>
        </w:rPr>
      </w:pPr>
      <w:hyperlink r:id="rId13" w:history="1">
        <w:r w:rsidRPr="008F00B1">
          <w:rPr>
            <w:rStyle w:val="Hyperlink"/>
            <w:sz w:val="28"/>
          </w:rPr>
          <w:t>https://www.recover-from-grief.com/effects-of-bereavement.html</w:t>
        </w:r>
      </w:hyperlink>
    </w:p>
    <w:p w:rsidR="001162D5" w:rsidRDefault="001162D5" w:rsidP="00E10BD9"/>
    <w:sectPr w:rsidR="001162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BD9"/>
    <w:rsid w:val="000F6B95"/>
    <w:rsid w:val="001162D5"/>
    <w:rsid w:val="00C74C06"/>
    <w:rsid w:val="00E10B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B1ED1"/>
  <w15:chartTrackingRefBased/>
  <w15:docId w15:val="{06173069-1A37-440A-899D-FF2937F18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0B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4128686962330152688s5">
    <w:name w:val="m_-4128686962330152688s5"/>
    <w:basedOn w:val="Normal"/>
    <w:rsid w:val="00E10B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4128686962330152688s13">
    <w:name w:val="m_-4128686962330152688s13"/>
    <w:basedOn w:val="Normal"/>
    <w:rsid w:val="00E10B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4128686962330152688bumpedfont15">
    <w:name w:val="m_-4128686962330152688bumpedfont15"/>
    <w:basedOn w:val="DefaultParagraphFont"/>
    <w:rsid w:val="00E10BD9"/>
  </w:style>
  <w:style w:type="paragraph" w:customStyle="1" w:styleId="m-4128686962330152688s12">
    <w:name w:val="m_-4128686962330152688s12"/>
    <w:basedOn w:val="Normal"/>
    <w:rsid w:val="00E10B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162D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terarygenius.info/william-shakespeare-politics.htm" TargetMode="External"/><Relationship Id="rId13" Type="http://schemas.openxmlformats.org/officeDocument/2006/relationships/hyperlink" Target="https://www.recover-from-grief.com/effects-of-bereavement.html" TargetMode="External"/><Relationship Id="rId3" Type="http://schemas.openxmlformats.org/officeDocument/2006/relationships/webSettings" Target="webSettings.xml"/><Relationship Id="rId7" Type="http://schemas.openxmlformats.org/officeDocument/2006/relationships/hyperlink" Target="http://www.vam.ac.uk/content/articles/e/elizabethan-theatre/" TargetMode="External"/><Relationship Id="rId12" Type="http://schemas.openxmlformats.org/officeDocument/2006/relationships/hyperlink" Target="http://shakespeare.mit.edu/romeo_juliet/full.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ritainexpress.com/History/elizabethan-theatre.htm" TargetMode="External"/><Relationship Id="rId11" Type="http://schemas.openxmlformats.org/officeDocument/2006/relationships/hyperlink" Target="https://www.nosweatshakespeare.com/resources/jacobean-drama-theatre/" TargetMode="External"/><Relationship Id="rId5" Type="http://schemas.openxmlformats.org/officeDocument/2006/relationships/hyperlink" Target="http://shakespeare.mit.edu/romeo_juliet/full.html" TargetMode="External"/><Relationship Id="rId15" Type="http://schemas.openxmlformats.org/officeDocument/2006/relationships/theme" Target="theme/theme1.xml"/><Relationship Id="rId10" Type="http://schemas.openxmlformats.org/officeDocument/2006/relationships/hyperlink" Target="http://www.dramaonlinelibrary.com/periods/jacobean-iid-2346" TargetMode="External"/><Relationship Id="rId4" Type="http://schemas.openxmlformats.org/officeDocument/2006/relationships/hyperlink" Target="http://listverse.com/2013/03/19/10-baffling-wives-of-serial-killers/" TargetMode="External"/><Relationship Id="rId9" Type="http://schemas.openxmlformats.org/officeDocument/2006/relationships/hyperlink" Target="http://www.cassiodorus.com/marlowe/T0notes.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3451</Words>
  <Characters>19675</Characters>
  <Application>Microsoft Office Word</Application>
  <DocSecurity>0</DocSecurity>
  <Lines>163</Lines>
  <Paragraphs>46</Paragraphs>
  <ScaleCrop>false</ScaleCrop>
  <Company/>
  <LinksUpToDate>false</LinksUpToDate>
  <CharactersWithSpaces>23080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Evans</dc:creator>
  <cp:keywords/>
  <dc:description/>
  <cp:lastModifiedBy>Emily Evans</cp:lastModifiedBy>
  <cp:revision>2</cp:revision>
  <dcterms:created xsi:type="dcterms:W3CDTF">2017-12-15T01:44:00Z</dcterms:created>
  <dcterms:modified xsi:type="dcterms:W3CDTF">2017-12-15T01:51:00Z</dcterms:modified>
</cp:coreProperties>
</file>