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6440" w:rsidRPr="0075146F" w:rsidRDefault="00616440" w:rsidP="00616440">
      <w:pPr>
        <w:jc w:val="center"/>
        <w:rPr>
          <w:rFonts w:ascii="Calibri" w:hAnsi="Calibri" w:cs="Calibri"/>
        </w:rPr>
      </w:pPr>
      <w:r w:rsidRPr="0075146F">
        <w:rPr>
          <w:rFonts w:ascii="Calibri" w:hAnsi="Calibri" w:cs="Calibri"/>
        </w:rPr>
        <w:t xml:space="preserve">Assignment </w:t>
      </w:r>
      <w:r>
        <w:rPr>
          <w:rFonts w:ascii="Calibri" w:hAnsi="Calibri" w:cs="Calibri"/>
          <w:lang w:val="en-GB"/>
        </w:rPr>
        <w:t>2</w:t>
      </w:r>
      <w:r w:rsidRPr="0075146F">
        <w:rPr>
          <w:rFonts w:ascii="Calibri" w:hAnsi="Calibri" w:cs="Calibri"/>
        </w:rPr>
        <w:t>: Evidence of Learning (E-Portfolio)</w:t>
      </w:r>
    </w:p>
    <w:p w:rsidR="00616440" w:rsidRPr="0075146F" w:rsidRDefault="00616440" w:rsidP="00616440">
      <w:pPr>
        <w:jc w:val="center"/>
        <w:rPr>
          <w:rFonts w:ascii="Calibri" w:hAnsi="Calibri" w:cs="Calibri"/>
        </w:rPr>
      </w:pPr>
      <w:r w:rsidRPr="0075146F">
        <w:rPr>
          <w:rFonts w:ascii="Calibri" w:hAnsi="Calibri" w:cs="Calibri"/>
        </w:rPr>
        <w:t>Academic Skills for the Digital Era (BMSW4013)</w:t>
      </w:r>
    </w:p>
    <w:p w:rsidR="00616440" w:rsidRPr="0075146F" w:rsidRDefault="00616440" w:rsidP="00616440">
      <w:pPr>
        <w:jc w:val="center"/>
        <w:rPr>
          <w:rFonts w:ascii="Calibri" w:hAnsi="Calibri" w:cs="Calibri"/>
        </w:rPr>
      </w:pPr>
      <w:r w:rsidRPr="0075146F">
        <w:rPr>
          <w:rFonts w:ascii="Calibri" w:hAnsi="Calibri" w:cs="Calibri"/>
        </w:rPr>
        <w:t>Student Name (Student ID) : Miguel Medina Barcenilla</w:t>
      </w:r>
    </w:p>
    <w:p w:rsidR="00616440" w:rsidRPr="0075146F" w:rsidRDefault="00616440" w:rsidP="00616440">
      <w:pPr>
        <w:jc w:val="center"/>
        <w:rPr>
          <w:rFonts w:ascii="Calibri" w:hAnsi="Calibri" w:cs="Calibri"/>
        </w:rPr>
      </w:pPr>
      <w:r w:rsidRPr="0075146F">
        <w:rPr>
          <w:rFonts w:ascii="Calibri" w:hAnsi="Calibri" w:cs="Calibri"/>
        </w:rPr>
        <w:t>Lecturer Name : Christopher Rogers</w:t>
      </w:r>
    </w:p>
    <w:p w:rsidR="00616440" w:rsidRPr="0075146F" w:rsidRDefault="00616440" w:rsidP="00616440">
      <w:pPr>
        <w:jc w:val="center"/>
        <w:rPr>
          <w:rFonts w:ascii="Calibri" w:hAnsi="Calibri" w:cs="Calibri"/>
        </w:rPr>
      </w:pPr>
      <w:r w:rsidRPr="0075146F">
        <w:rPr>
          <w:rFonts w:ascii="Calibri" w:hAnsi="Calibri" w:cs="Calibri"/>
        </w:rPr>
        <w:t xml:space="preserve">Submission Deadline: </w:t>
      </w:r>
      <w:r>
        <w:rPr>
          <w:rFonts w:ascii="Calibri" w:hAnsi="Calibri" w:cs="Calibri"/>
          <w:lang w:val="en-GB"/>
        </w:rPr>
        <w:t xml:space="preserve">5 </w:t>
      </w:r>
      <w:proofErr w:type="spellStart"/>
      <w:r>
        <w:rPr>
          <w:rFonts w:ascii="Calibri" w:hAnsi="Calibri" w:cs="Calibri"/>
          <w:lang w:val="en-GB"/>
        </w:rPr>
        <w:t>july</w:t>
      </w:r>
      <w:proofErr w:type="spellEnd"/>
      <w:r w:rsidRPr="0075146F">
        <w:rPr>
          <w:rFonts w:ascii="Calibri" w:hAnsi="Calibri" w:cs="Calibri"/>
        </w:rPr>
        <w:t xml:space="preserve"> 2024</w:t>
      </w:r>
    </w:p>
    <w:p w:rsidR="00616440" w:rsidRPr="0075146F" w:rsidRDefault="00616440" w:rsidP="00616440">
      <w:pPr>
        <w:jc w:val="center"/>
        <w:rPr>
          <w:rFonts w:ascii="Calibri" w:hAnsi="Calibri" w:cs="Calibri"/>
        </w:rPr>
      </w:pPr>
    </w:p>
    <w:p w:rsidR="00616440" w:rsidRPr="0075146F" w:rsidRDefault="00616440" w:rsidP="00616440">
      <w:pPr>
        <w:jc w:val="center"/>
        <w:rPr>
          <w:rFonts w:ascii="Calibri" w:hAnsi="Calibri" w:cs="Calibri"/>
        </w:rPr>
      </w:pPr>
    </w:p>
    <w:p w:rsidR="00616440" w:rsidRPr="0075146F" w:rsidRDefault="00616440" w:rsidP="00616440">
      <w:pPr>
        <w:jc w:val="center"/>
        <w:rPr>
          <w:rFonts w:ascii="Calibri" w:hAnsi="Calibri" w:cs="Calibri"/>
        </w:rPr>
      </w:pPr>
    </w:p>
    <w:p w:rsidR="00616440" w:rsidRPr="0075146F" w:rsidRDefault="00616440" w:rsidP="00616440">
      <w:pPr>
        <w:jc w:val="center"/>
        <w:rPr>
          <w:rFonts w:ascii="Calibri" w:hAnsi="Calibri" w:cs="Calibri"/>
        </w:rPr>
      </w:pPr>
    </w:p>
    <w:p w:rsidR="00616440" w:rsidRPr="0075146F" w:rsidRDefault="00616440" w:rsidP="00616440">
      <w:pPr>
        <w:jc w:val="center"/>
        <w:rPr>
          <w:rFonts w:ascii="Calibri" w:hAnsi="Calibri" w:cs="Calibri"/>
        </w:rPr>
      </w:pPr>
    </w:p>
    <w:p w:rsidR="00FE2922" w:rsidRDefault="00616440" w:rsidP="00616440">
      <w:r w:rsidRPr="0075146F">
        <w:rPr>
          <w:rFonts w:ascii="Calibri" w:hAnsi="Calibri" w:cs="Calibri"/>
        </w:rPr>
        <w:t>Word Count:  1500.</w:t>
      </w:r>
    </w:p>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FE2922" w:rsidRDefault="00FE2922"/>
    <w:p w:rsidR="00616440" w:rsidRDefault="00616440"/>
    <w:p w:rsidR="00331EA7" w:rsidRDefault="00331EA7">
      <w:r>
        <w:lastRenderedPageBreak/>
        <w:t>Thinking Back on Enrolling in University Using the Reflective Cycle of Gibbs</w:t>
      </w:r>
      <w:r>
        <w:br/>
        <w:t>Enrolling in university is a big change that comes with a lot of obstacles as well as chances for intellectual and personal development. I will discuss my experience of starting university utilizing Gibbs' Reflective Cycle, with an emphasis on admission hurdles, managing time responsibilities, academic writing, digital abilities, and making new friends. This reflection will offer a methodical way to comprehend my early experiences and pinpoint areas in which I can get better.</w:t>
      </w:r>
      <w:r>
        <w:br/>
      </w:r>
      <w:r>
        <w:br/>
        <w:t>1. Description: I faced a number of obstacles when I first enrolled in college. My main worry was money because I had to manage a strict budget and obtain student loans. My hometown was far from the university, so I had to relocate and get used to a new atmosphere. Another difficulty was managing my time responsibilities; I had to balance my academics with taking care of my family and working a part-time job. I had to acquire new abilities, such as sophisticated computer skills and academic writing, because the academic standards were high. It was also intimidating to establish a social network and meet new individuals.</w:t>
      </w:r>
      <w:r>
        <w:br/>
      </w:r>
      <w:r>
        <w:br/>
        <w:t xml:space="preserve">2. </w:t>
      </w:r>
      <w:r>
        <w:rPr>
          <w:lang w:val="en-GB"/>
        </w:rPr>
        <w:t>Feelings</w:t>
      </w:r>
      <w:r>
        <w:br/>
        <w:t>When I first started university, I had a mix of nerves and exhilaration. It was thrilling to think of going to college and becoming independent, but I was also nervous about the cost and the distance from home. There was a lot of stress from having to juggle career, family, and school. The burden of coursework and the expectation to succeed in a new setting frequently made me feel overwhelmed. Acquiring computer abilities and learning academic writing increased my anxiety because I lacked confidence in these areas. I'm an introvert, so it was difficult for me to meet new people and sometimes I felt alone.</w:t>
      </w:r>
      <w:r>
        <w:br/>
      </w:r>
      <w:r>
        <w:br/>
        <w:t>3. Evaluation</w:t>
      </w:r>
      <w:r>
        <w:br/>
        <w:t>There were advantages and disadvantages to the experience. Positively, I improved throughout time in terms of resilience and independence. Despite having financial difficulties, I was able to lessen the load by obtaining student loans and grants. The academic advising and counseling services provided by the university were beneficial. I learned important time management skills from juggling my obligations, and I managed to fit my studies, career, and family obligations in.</w:t>
      </w:r>
      <w:r w:rsidRPr="00331EA7">
        <w:t xml:space="preserve"> </w:t>
      </w:r>
      <w:r>
        <w:t>Even though they were difficult, developing my computer abilities and academic writing helped me succeed academically. Even though it was tough at first, meeting new people eventually led to the formation of lasting bonds.</w:t>
      </w:r>
      <w:r>
        <w:br/>
      </w:r>
      <w:r>
        <w:br/>
        <w:t>There were drawbacks as well, though. My involvement in several extracurricular activities was restricted and I experienced significant stress as a result of the financial hardship. The physical separation from one's home exacerbated loneliness and homesickness. Managing several responsibilities occasionally led to exhaustion, which had an impact on my academic performance. My early frustrations with digital abilities and academic writing led to lower grades. During the first few months, I felt socially isolated due to the difficulty of meeting new people.</w:t>
      </w:r>
      <w:r>
        <w:br/>
      </w:r>
      <w:r>
        <w:br/>
      </w:r>
    </w:p>
    <w:p w:rsidR="00331EA7" w:rsidRDefault="00331EA7"/>
    <w:p w:rsidR="00331EA7" w:rsidRDefault="00331EA7"/>
    <w:p w:rsidR="000A2354" w:rsidRDefault="00331EA7">
      <w:r>
        <w:lastRenderedPageBreak/>
        <w:t>4. Analysis</w:t>
      </w:r>
      <w:r>
        <w:br/>
        <w:t>Significant financial obstacles had an adverse effect on my general well-being and restricted my involvement in academic life. The change was made more challenging by the physical distance from home, which increased emotions of loneliness and homesickness. I had to swiftly acquire efficient time management and prioritization skills in order to balance my time commitments. I had to study a lot about academic writing because I was not aware with the requirements and style guides for writing at the university level. In a similar vein, my early lack of ability in this area hampered my progress because digital abilities were essential for finishing assignments and accessing online resources. It was difficult for me to meet new people because I'm an introvert and the place was strange.</w:t>
      </w:r>
      <w:r>
        <w:br/>
      </w:r>
      <w:r>
        <w:br/>
        <w:t>Barriers to Entry</w:t>
      </w:r>
    </w:p>
    <w:p w:rsidR="000A2354" w:rsidRDefault="00331EA7">
      <w:r>
        <w:br/>
      </w:r>
      <w:r w:rsidR="000A2354">
        <w:t>Financial obstacles posed a serious problem. The cost of living, housing, and tuition made getting student loans and grants necessary. Financial awareness and meticulous planning were necessary for managing a restricted budget. Moving to the university from my hometown also presented logistical issues and increased travel expenses. My capacity to engage in certain extracurricular activities was restricted by these financial limitations, which had an effect on my social integration and overall university experience.</w:t>
      </w:r>
      <w:r w:rsidR="000A2354">
        <w:br/>
      </w:r>
      <w:r w:rsidR="000A2354">
        <w:br/>
        <w:t>Balancing Time Commitments</w:t>
      </w:r>
      <w:r w:rsidR="000A2354">
        <w:br/>
        <w:t>Managing time commitments was yet another significant obstacle. I had to juggle a rigorous academic schedule, a part-time work, and family obligations. To guarantee that I could complete my work and family responsibilities and meet academic deadlines, effective time management was essential. I used to have trouble setting priorities and was frequently stressed out by my workload.But with time, I learned how to better manage my time by making thorough calendars, establishing reasonable objectives, and breaking everything down into little, manageable chunks. My academic performance increased as a result, and it also helped me avoid burnout and minimize stress.</w:t>
      </w:r>
      <w:r w:rsidR="000A2354">
        <w:br/>
      </w:r>
      <w:r w:rsidR="000A2354">
        <w:br/>
        <w:t>Academic</w:t>
      </w:r>
      <w:r w:rsidR="000A2354">
        <w:rPr>
          <w:lang w:val="en-GB"/>
        </w:rPr>
        <w:t xml:space="preserve"> </w:t>
      </w:r>
      <w:proofErr w:type="spellStart"/>
      <w:r w:rsidR="000A2354">
        <w:rPr>
          <w:lang w:val="en-GB"/>
        </w:rPr>
        <w:t>Writting</w:t>
      </w:r>
      <w:proofErr w:type="spellEnd"/>
      <w:r w:rsidR="000A2354">
        <w:br/>
        <w:t>Learning academic writing was a novel and difficult experience. Higher standards of critical thinking, analysis, and respect to academic norms were needed for writing at the university level. I used to have trouble organizing writings, coming up with strong arguments, and using the right referencing styles. It was discouraging to obtain lesser grades on my first few assignments. But I practiced a lot, went to classes, and asked for help from writing centers. My writing abilities grew with time, and I gained greater self-assurance in my capacity to produce excellent academic work.</w:t>
      </w:r>
      <w:r w:rsidR="000A2354" w:rsidRPr="000A2354">
        <w:t xml:space="preserve"> </w:t>
      </w:r>
    </w:p>
    <w:p w:rsidR="000A2354" w:rsidRDefault="000A2354"/>
    <w:p w:rsidR="000A2354" w:rsidRDefault="000A2354"/>
    <w:p w:rsidR="000A2354" w:rsidRDefault="000A2354">
      <w:r>
        <w:t>Digital Skills</w:t>
      </w:r>
      <w:r>
        <w:br/>
        <w:t xml:space="preserve">My studies required the use of digital skills because a lot of the materials and homework were available online. I had trouble at first utilizing the different digital platforms, apps, and instruments that I needed for my schoolwork. This incompetence resulted in frustration and inefficiencies. Nevertheless, I made the time to acquire these abilities because I understood how important digital literacy was. I practiced utilizing various tools, went to training classes, and asked colleagues for assistance. I was able to use all of the resources provided and finish </w:t>
      </w:r>
      <w:r>
        <w:lastRenderedPageBreak/>
        <w:t>tasks more quickly as my digital skills developed.</w:t>
      </w:r>
      <w:r>
        <w:br/>
      </w:r>
      <w:r>
        <w:br/>
        <w:t>Getting to Know New People</w:t>
      </w:r>
      <w:r>
        <w:br/>
        <w:t>Creating a social network and getting to know new individuals was a big challenge. Being an introvert, I had trouble striking up discussions and participating in social events.</w:t>
      </w:r>
      <w:r w:rsidRPr="000A2354">
        <w:t xml:space="preserve"> </w:t>
      </w:r>
      <w:r>
        <w:t>My nervousness was increased by the strange setting and the need to impress. At first, I missed the comfort of my familiar relationships back home and felt socially isolated. But over time, I forced myself to step outside of my comfort zone by going to social gatherings, joining clubs, and working on group projects. I made new acquaintances, networked, and felt more a part of the academic community as a result of this.</w:t>
      </w:r>
      <w:r>
        <w:br/>
      </w:r>
      <w:r>
        <w:br/>
        <w:t>5. Concluding remarks</w:t>
      </w:r>
      <w:r>
        <w:br/>
        <w:t>When I think back on my university experience, I see that even while there were many difficulties, there were also many worthwhile educational possibilities. Careful planning and financial management were necessary due to the geographical distance and financial obstacles. I learned the value of time management and prioritizing while juggling my obligations. Even though they were challenging at first, developing my computer abilities and academic writing were crucial for my academic achievement. Even though it was difficult, making new friends helped me feel more a part of the campus community and helped me create a support system.</w:t>
      </w:r>
      <w:r>
        <w:br/>
      </w:r>
      <w:r>
        <w:br/>
        <w:t>If I ever had a similar circumstance again, I would do a few things differently to make it better. To start with, in order to lessen financial stress, I would consult a financial advisor and thoroughly investigate all funding sources well in advance. Creating a thorough financial strategy and budget will aid in better spending management. Second, I would place a high priority on efficient time management right away, keeping track of deadlines and obligations with the help of apps and planners. Thirdly, I would make use of university facilities like writing centers and IT support to proactively seek assistance for academic writing and digital abilities. Lastly, realizing the value of a strong social network, I would consciously try to interact with people and form connections.</w:t>
      </w:r>
      <w:r>
        <w:br/>
      </w:r>
      <w:r>
        <w:br/>
        <w:t>6. Worksheet</w:t>
      </w:r>
      <w:r>
        <w:br/>
        <w:t>I've created an action plan based on my reflection to help me handle changes like this one in the future:</w:t>
      </w:r>
      <w:r>
        <w:br/>
      </w:r>
      <w:r>
        <w:br/>
        <w:t>Budgetary Management:</w:t>
      </w:r>
      <w:r>
        <w:br/>
      </w:r>
      <w:r>
        <w:br/>
        <w:t>Consult a financial advisor and investigate all available funding sources, such as grants, scholarships, and part-time jobs.</w:t>
      </w:r>
      <w:r>
        <w:br/>
        <w:t>To keep track of expenditures and control expenses, create a thorough budget.</w:t>
      </w:r>
      <w:r>
        <w:br/>
        <w:t>Think about less expensive options for lodging and transportation.</w:t>
      </w:r>
      <w:r>
        <w:br/>
        <w:t>Effective Time Management:</w:t>
      </w:r>
      <w:r>
        <w:br/>
      </w:r>
      <w:r>
        <w:br/>
        <w:t>To arrange assignments and due dates, use time management applications and planners.</w:t>
      </w:r>
      <w:r>
        <w:br/>
        <w:t>Divide work into smaller, more doable chunks and establish reasonable objectives.</w:t>
      </w:r>
      <w:r w:rsidRPr="000A2354">
        <w:t xml:space="preserve"> </w:t>
      </w:r>
      <w:r>
        <w:t>To avoid burnout, plan frequent breaks and self-care activities.</w:t>
      </w:r>
      <w:r>
        <w:br/>
        <w:t>Writing in Academics:</w:t>
      </w:r>
      <w:r>
        <w:br/>
      </w:r>
      <w:r>
        <w:lastRenderedPageBreak/>
        <w:br/>
        <w:t>Participate in writing seminars and visit writing centers for assistance.</w:t>
      </w:r>
      <w:r>
        <w:br/>
        <w:t>Write on a regular basis and ask classmates and teachers for feedback.</w:t>
      </w:r>
      <w:r>
        <w:br/>
        <w:t>Become familiar with referencing techniques and academic conventions.</w:t>
      </w:r>
      <w:r>
        <w:br/>
        <w:t>Digital Proficiency:</w:t>
      </w:r>
      <w:r>
        <w:br/>
      </w:r>
      <w:r>
        <w:br/>
        <w:t>Participate in training classes and ask IT support for assistance.</w:t>
      </w:r>
      <w:r>
        <w:br/>
        <w:t>Regularly practice using the most important digital tools and platforms.</w:t>
      </w:r>
      <w:r>
        <w:br/>
        <w:t>Keep abreast on emerging technologies and online resources.</w:t>
      </w:r>
      <w:r>
        <w:br/>
        <w:t>Getting to Know New People:</w:t>
      </w:r>
      <w:r>
        <w:br/>
      </w:r>
      <w:r>
        <w:br/>
        <w:t>Participate in collaborative initiatives, join clubs, and attend social gatherings.</w:t>
      </w:r>
      <w:r>
        <w:br/>
        <w:t>Get better at striking up discussions and networking.</w:t>
      </w:r>
      <w:r>
        <w:br/>
        <w:t>If you continue to feel alone, consider getting help from counseling services.</w:t>
      </w:r>
      <w:r>
        <w:br/>
        <w:t>My goal in putting this action plan into practice is to take advantage of all the chances and transition more skillfully in the future.</w:t>
      </w:r>
      <w:r w:rsidR="00EA32C9" w:rsidRPr="00EA32C9">
        <w:t xml:space="preserve"> </w:t>
      </w:r>
      <w:r w:rsidR="00EA32C9">
        <w:t>Using Gibbs' Reflective Cycle to reflect on my experiences has given me insightful knowledge and assisted me in identifying areas where I can grow. This methodical approach to introspection will be a helpful resource for my future academic and personal development.</w:t>
      </w:r>
    </w:p>
    <w:p w:rsidR="00FE2922" w:rsidRDefault="00FE2922"/>
    <w:p w:rsidR="00FE2922" w:rsidRDefault="00FE2922"/>
    <w:p w:rsidR="00FE2922" w:rsidRDefault="00FE2922"/>
    <w:p w:rsidR="00FE2922" w:rsidRDefault="00FE2922"/>
    <w:p w:rsidR="00FE2922" w:rsidRPr="00FE2922" w:rsidRDefault="00FE2922">
      <w:pPr>
        <w:rPr>
          <w:lang w:val="en-GB"/>
        </w:rPr>
      </w:pPr>
      <w:r>
        <w:rPr>
          <w:lang w:val="en-GB"/>
        </w:rPr>
        <w:t xml:space="preserve">50 ways to manage time effectively by stella </w:t>
      </w:r>
      <w:proofErr w:type="spellStart"/>
      <w:r>
        <w:rPr>
          <w:lang w:val="en-GB"/>
        </w:rPr>
        <w:t>crotell</w:t>
      </w:r>
      <w:proofErr w:type="spellEnd"/>
      <w:r>
        <w:rPr>
          <w:lang w:val="en-GB"/>
        </w:rPr>
        <w:t xml:space="preserve"> (2019)</w:t>
      </w:r>
    </w:p>
    <w:p w:rsidR="00FE2922" w:rsidRPr="0075146F" w:rsidRDefault="00FE2922" w:rsidP="00FE2922">
      <w:pPr>
        <w:rPr>
          <w:rFonts w:ascii="Calibri" w:hAnsi="Calibri" w:cs="Calibri"/>
        </w:rPr>
      </w:pPr>
      <w:r w:rsidRPr="0075146F">
        <w:rPr>
          <w:rFonts w:ascii="Calibri" w:hAnsi="Calibri" w:cs="Calibri"/>
        </w:rPr>
        <w:t xml:space="preserve">Critical Thinking Skills: Effective Analysis, Argument and Reflection, Bloomsbury Publishing. </w:t>
      </w:r>
    </w:p>
    <w:p w:rsidR="00FE2922" w:rsidRPr="0075146F" w:rsidRDefault="00FE2922" w:rsidP="00FE2922">
      <w:pPr>
        <w:rPr>
          <w:rFonts w:ascii="Calibri" w:hAnsi="Calibri" w:cs="Calibri"/>
        </w:rPr>
      </w:pPr>
      <w:r w:rsidRPr="0075146F">
        <w:rPr>
          <w:rFonts w:ascii="Calibri" w:hAnsi="Calibri" w:cs="Calibri"/>
        </w:rPr>
        <w:t>Critical Thinking Skills by Stella Cottrell. (2011)</w:t>
      </w:r>
    </w:p>
    <w:p w:rsidR="00FE2922" w:rsidRPr="0075146F" w:rsidRDefault="00FE2922" w:rsidP="00FE2922">
      <w:pPr>
        <w:rPr>
          <w:rFonts w:ascii="Calibri" w:hAnsi="Calibri" w:cs="Calibri"/>
        </w:rPr>
      </w:pPr>
      <w:r w:rsidRPr="0075146F">
        <w:rPr>
          <w:rFonts w:ascii="Calibri" w:hAnsi="Calibri" w:cs="Calibri"/>
        </w:rPr>
        <w:t>The Study Skills Handbook by Stella Cottrell (2019)</w:t>
      </w:r>
    </w:p>
    <w:p w:rsidR="00FE2922" w:rsidRPr="00FE2922" w:rsidRDefault="00FE2922">
      <w:pPr>
        <w:rPr>
          <w:lang w:val="en-GB"/>
        </w:rPr>
      </w:pPr>
      <w:r>
        <w:rPr>
          <w:lang w:val="en-GB"/>
        </w:rPr>
        <w:t>S</w:t>
      </w:r>
      <w:r w:rsidRPr="00607A76">
        <w:t xml:space="preserve">kills for success: personal development and </w:t>
      </w:r>
      <w:proofErr w:type="gramStart"/>
      <w:r w:rsidRPr="00607A76">
        <w:t>employability .</w:t>
      </w:r>
      <w:proofErr w:type="gramEnd"/>
      <w:r w:rsidRPr="00607A76">
        <w:t xml:space="preserve"> </w:t>
      </w:r>
      <w:r>
        <w:rPr>
          <w:lang w:val="en-GB"/>
        </w:rPr>
        <w:t>stella Cottrell (2021)</w:t>
      </w:r>
    </w:p>
    <w:p w:rsidR="00FE2922" w:rsidRPr="00FE2922" w:rsidRDefault="00FE2922" w:rsidP="00FE2922">
      <w:pPr>
        <w:rPr>
          <w:lang w:val="en-GB"/>
        </w:rPr>
      </w:pPr>
      <w:r w:rsidRPr="00607A76">
        <w:t xml:space="preserve">How to succeed at university : an essential guide to academic skills, personal development and employability </w:t>
      </w:r>
      <w:r>
        <w:rPr>
          <w:lang w:val="en-GB"/>
        </w:rPr>
        <w:t>by</w:t>
      </w:r>
      <w:r w:rsidRPr="00607A76">
        <w:t xml:space="preserve"> Smale, B. (2015</w:t>
      </w:r>
      <w:r>
        <w:rPr>
          <w:lang w:val="en-GB"/>
        </w:rPr>
        <w:t>).</w:t>
      </w:r>
    </w:p>
    <w:p w:rsidR="00FE2922" w:rsidRDefault="00FE2922"/>
    <w:sectPr w:rsidR="00FE2922" w:rsidSect="00C379B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B5823"/>
    <w:multiLevelType w:val="multilevel"/>
    <w:tmpl w:val="F8D6C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4361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EA7"/>
    <w:rsid w:val="000A2354"/>
    <w:rsid w:val="00331EA7"/>
    <w:rsid w:val="00616440"/>
    <w:rsid w:val="00B13972"/>
    <w:rsid w:val="00C379B6"/>
    <w:rsid w:val="00EA32C9"/>
    <w:rsid w:val="00FE2922"/>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decimalSymbol w:val="."/>
  <w:listSeparator w:val=";"/>
  <w14:docId w14:val="2A35B20A"/>
  <w15:chartTrackingRefBased/>
  <w15:docId w15:val="{83302D1F-026E-0848-9D3A-182760BEE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331EA7"/>
    <w:pPr>
      <w:spacing w:before="100" w:beforeAutospacing="1" w:after="100" w:afterAutospacing="1"/>
      <w:outlineLvl w:val="2"/>
    </w:pPr>
    <w:rPr>
      <w:rFonts w:ascii="Times New Roman" w:eastAsia="Times New Roman" w:hAnsi="Times New Roman" w:cs="Times New Roman"/>
      <w:b/>
      <w:bCs/>
      <w:kern w:val="0"/>
      <w:sz w:val="27"/>
      <w:szCs w:val="27"/>
      <w:lang w:eastAsia="es-ES_tradnl"/>
      <w14:ligatures w14:val="none"/>
    </w:rPr>
  </w:style>
  <w:style w:type="paragraph" w:styleId="Ttulo4">
    <w:name w:val="heading 4"/>
    <w:basedOn w:val="Normal"/>
    <w:link w:val="Ttulo4Car"/>
    <w:uiPriority w:val="9"/>
    <w:qFormat/>
    <w:rsid w:val="00331EA7"/>
    <w:pPr>
      <w:spacing w:before="100" w:beforeAutospacing="1" w:after="100" w:afterAutospacing="1"/>
      <w:outlineLvl w:val="3"/>
    </w:pPr>
    <w:rPr>
      <w:rFonts w:ascii="Times New Roman" w:eastAsia="Times New Roman" w:hAnsi="Times New Roman" w:cs="Times New Roman"/>
      <w:b/>
      <w:bCs/>
      <w:kern w:val="0"/>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331EA7"/>
    <w:rPr>
      <w:rFonts w:ascii="Times New Roman" w:eastAsia="Times New Roman" w:hAnsi="Times New Roman" w:cs="Times New Roman"/>
      <w:b/>
      <w:bCs/>
      <w:kern w:val="0"/>
      <w:sz w:val="27"/>
      <w:szCs w:val="27"/>
      <w:lang w:eastAsia="es-ES_tradnl"/>
      <w14:ligatures w14:val="none"/>
    </w:rPr>
  </w:style>
  <w:style w:type="character" w:customStyle="1" w:styleId="Ttulo4Car">
    <w:name w:val="Título 4 Car"/>
    <w:basedOn w:val="Fuentedeprrafopredeter"/>
    <w:link w:val="Ttulo4"/>
    <w:uiPriority w:val="9"/>
    <w:rsid w:val="00331EA7"/>
    <w:rPr>
      <w:rFonts w:ascii="Times New Roman" w:eastAsia="Times New Roman" w:hAnsi="Times New Roman" w:cs="Times New Roman"/>
      <w:b/>
      <w:bCs/>
      <w:kern w:val="0"/>
      <w:lang w:eastAsia="es-ES_tradnl"/>
      <w14:ligatures w14:val="none"/>
    </w:rPr>
  </w:style>
  <w:style w:type="paragraph" w:styleId="NormalWeb">
    <w:name w:val="Normal (Web)"/>
    <w:basedOn w:val="Normal"/>
    <w:uiPriority w:val="99"/>
    <w:semiHidden/>
    <w:unhideWhenUsed/>
    <w:rsid w:val="00331EA7"/>
    <w:pPr>
      <w:spacing w:before="100" w:beforeAutospacing="1" w:after="100" w:afterAutospacing="1"/>
    </w:pPr>
    <w:rPr>
      <w:rFonts w:ascii="Times New Roman" w:eastAsia="Times New Roman" w:hAnsi="Times New Roman" w:cs="Times New Roman"/>
      <w:kern w:val="0"/>
      <w:lang w:eastAsia="es-ES_tradnl"/>
      <w14:ligatures w14:val="none"/>
    </w:rPr>
  </w:style>
  <w:style w:type="character" w:styleId="Textoennegrita">
    <w:name w:val="Strong"/>
    <w:basedOn w:val="Fuentedeprrafopredeter"/>
    <w:uiPriority w:val="22"/>
    <w:qFormat/>
    <w:rsid w:val="00331EA7"/>
    <w:rPr>
      <w:b/>
      <w:bCs/>
    </w:rPr>
  </w:style>
  <w:style w:type="character" w:customStyle="1" w:styleId="css-x5hiaf">
    <w:name w:val="css-x5hiaf"/>
    <w:basedOn w:val="Fuentedeprrafopredeter"/>
    <w:rsid w:val="00331EA7"/>
  </w:style>
  <w:style w:type="character" w:customStyle="1" w:styleId="css-0">
    <w:name w:val="css-0"/>
    <w:basedOn w:val="Fuentedeprrafopredeter"/>
    <w:rsid w:val="00331EA7"/>
  </w:style>
  <w:style w:type="character" w:customStyle="1" w:styleId="css-rh820s">
    <w:name w:val="css-rh820s"/>
    <w:basedOn w:val="Fuentedeprrafopredeter"/>
    <w:rsid w:val="00331EA7"/>
  </w:style>
  <w:style w:type="character" w:customStyle="1" w:styleId="css-15iwe0d">
    <w:name w:val="css-15iwe0d"/>
    <w:basedOn w:val="Fuentedeprrafopredeter"/>
    <w:rsid w:val="00331EA7"/>
  </w:style>
  <w:style w:type="character" w:customStyle="1" w:styleId="css-2yp7ui">
    <w:name w:val="css-2yp7ui"/>
    <w:basedOn w:val="Fuentedeprrafopredeter"/>
    <w:rsid w:val="00331EA7"/>
  </w:style>
  <w:style w:type="character" w:customStyle="1" w:styleId="css-1eh0vfs">
    <w:name w:val="css-1eh0vfs"/>
    <w:basedOn w:val="Fuentedeprrafopredeter"/>
    <w:rsid w:val="00331EA7"/>
  </w:style>
  <w:style w:type="character" w:styleId="nfasis">
    <w:name w:val="Emphasis"/>
    <w:basedOn w:val="Fuentedeprrafopredeter"/>
    <w:uiPriority w:val="20"/>
    <w:qFormat/>
    <w:rsid w:val="00FE292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72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1691</Words>
  <Characters>9303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medina barcenilla</dc:creator>
  <cp:keywords/>
  <dc:description/>
  <cp:lastModifiedBy>miguel medina barcenilla</cp:lastModifiedBy>
  <cp:revision>3</cp:revision>
  <dcterms:created xsi:type="dcterms:W3CDTF">2024-07-08T14:41:00Z</dcterms:created>
  <dcterms:modified xsi:type="dcterms:W3CDTF">2024-07-08T15:16:00Z</dcterms:modified>
</cp:coreProperties>
</file>