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Default Extension="jp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CA589F" w:rsidRDefault="00CA589F" w14:paraId="70A89F06" w14:textId="77777777" w:rsidP="00CA589F">
      <w:pPr>
        <w:jc w:val="center"/>
        <w:spacing w:line="278" w:lineRule="auto"/>
        <w:rPr>
          <w:bCs/>
          <w:b/>
        </w:rPr>
      </w:pPr>
      <w:r>
        <w:rPr>
          <w:noProof/>
        </w:rPr>
        <w:drawing>
          <wp:inline distB="0" distL="0" distR="0" distT="0" wp14:anchorId="294A2B68" wp14:editId="1D6FF094">
            <wp:extent cx="3032760" cy="1516380"/>
            <wp:effectExtent l="0" t="0" r="0" b="7620"/>
            <wp:docPr id="839294221" name="Picture 1" descr="Prifysgol Cymru Y Drindod Dewi Sa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Prifysgol Cymru Y Drindod Dewi Sant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32760" cy="1516380"/>
                    </a:xfrm>
                    <a:prstGeom prst="rect">
                      <a:avLst/>
                    </a:prstGeom>
                    <a:noFill/>
                    <a:ln>
                      <a:noFill/>
                    </a:ln>
                  </pic:spPr>
                </pic:pic>
              </a:graphicData>
            </a:graphic>
          </wp:inline>
        </w:drawing>
      </w:r>
    </w:p>
    <w:p w:rsidR="00CA589F" w:rsidRDefault="00CA589F" w14:paraId="0D70BBD7" w14:textId="77777777" w:rsidP="00CA589F">
      <w:pPr>
        <w:jc w:val="center"/>
        <w:spacing w:line="278" w:lineRule="auto"/>
        <w:rPr>
          <w:bCs/>
          <w:b/>
        </w:rPr>
      </w:pPr>
    </w:p>
    <w:p w:rsidR="00CA589F" w:rsidRDefault="00CA589F" w14:paraId="70478A8D" w14:textId="77777777" w:rsidP="00F36507">
      <w:pPr>
        <w:spacing w:line="278" w:lineRule="auto"/>
        <w:rPr>
          <w:bCs/>
          <w:b/>
        </w:rPr>
      </w:pPr>
    </w:p>
    <w:p w:rsidR="00F36507" w:rsidRDefault="00F36507" w14:paraId="46054914" w14:textId="77777777" w:rsidP="00CA589F">
      <w:pPr>
        <w:jc w:val="center"/>
        <w:spacing w:line="278" w:lineRule="auto"/>
        <w:rPr>
          <w:bCs/>
          <w:b/>
        </w:rPr>
      </w:pPr>
    </w:p>
    <w:p w:rsidR="00F36507" w:rsidRDefault="00F36507" w14:paraId="1C2DA114" w14:textId="77777777" w:rsidP="00F36507" w:rsidRPr="00F36507">
      <w:pPr>
        <w:jc w:val="center"/>
        <w:spacing w:line="278" w:lineRule="auto"/>
        <w:rPr>
          <w:bCs/>
          <w:b/>
          <w:sz w:val="48"/>
          <w:szCs w:val="48"/>
        </w:rPr>
      </w:pPr>
      <w:r w:rsidRPr="00F36507">
        <w:rPr>
          <w:bCs/>
          <w:b/>
          <w:sz w:val="48"/>
          <w:szCs w:val="48"/>
        </w:rPr>
        <w:t>Hotel Placement – Managing Guest Service Operations</w:t>
      </w:r>
    </w:p>
    <w:p w:rsidR="00F36507" w:rsidRDefault="00F36507" w14:paraId="2161CB80" w14:textId="77777777" w:rsidP="00F36507">
      <w:pPr>
        <w:jc w:val="center"/>
        <w:spacing w:line="278" w:lineRule="auto"/>
        <w:rPr>
          <w:bCs/>
          <w:b/>
          <w:sz w:val="48"/>
          <w:szCs w:val="48"/>
        </w:rPr>
      </w:pPr>
      <w:r w:rsidRPr="00F36507">
        <w:rPr>
          <w:bCs/>
          <w:b/>
          <w:sz w:val="48"/>
          <w:szCs w:val="48"/>
        </w:rPr>
        <w:t>BMIH6003</w:t>
      </w:r>
    </w:p>
    <w:p w:rsidR="00F36507" w:rsidRDefault="00F36507" w14:paraId="128EBD8F" w14:textId="77777777" w:rsidP="00F36507">
      <w:pPr>
        <w:jc w:val="center"/>
        <w:spacing w:line="278" w:lineRule="auto"/>
        <w:rPr>
          <w:bCs/>
          <w:b/>
          <w:sz w:val="48"/>
          <w:szCs w:val="48"/>
        </w:rPr>
      </w:pPr>
    </w:p>
    <w:p w:rsidR="00F36507" w:rsidRDefault="00F36507" w14:paraId="7FE1B3CC" w14:textId="77777777" w:rsidP="00F36507">
      <w:pPr>
        <w:jc w:val="center"/>
        <w:spacing w:line="278" w:lineRule="auto"/>
        <w:rPr>
          <w:bCs/>
          <w:b/>
          <w:sz w:val="48"/>
          <w:szCs w:val="48"/>
        </w:rPr>
      </w:pPr>
    </w:p>
    <w:p w:rsidR="00F36507" w:rsidRDefault="00F36507" w14:paraId="4CAD3446" w14:textId="294A6E15" w:rsidP="00F36507">
      <w:pPr>
        <w:spacing w:line="278" w:lineRule="auto"/>
        <w:rPr>
          <w:bCs/>
          <w:b/>
          <w:sz w:val="48"/>
          <w:szCs w:val="48"/>
        </w:rPr>
      </w:pPr>
    </w:p>
    <w:p w:rsidR="00F36507" w:rsidRDefault="00F36507" w14:paraId="4A9563F3" w14:textId="77777777" w:rsidP="00F36507">
      <w:pPr>
        <w:spacing w:line="278" w:lineRule="auto"/>
        <w:rPr>
          <w:bCs/>
          <w:b/>
          <w:sz w:val="48"/>
          <w:szCs w:val="48"/>
        </w:rPr>
      </w:pPr>
    </w:p>
    <w:p w:rsidR="00F36507" w:rsidRDefault="00F36507" w14:paraId="059E3AFA" w14:textId="77777777" w:rsidP="00F36507">
      <w:pPr>
        <w:jc w:val="center"/>
        <w:spacing w:line="278" w:lineRule="auto"/>
        <w:rPr>
          <w:bCs/>
          <w:b/>
          <w:sz w:val="48"/>
          <w:szCs w:val="48"/>
        </w:rPr>
      </w:pPr>
    </w:p>
    <w:p w:rsidR="00F36507" w:rsidRDefault="00F36507" w14:paraId="27181289" w14:textId="77777777" w:rsidP="00F36507">
      <w:pPr>
        <w:jc w:val="center"/>
        <w:spacing w:line="278" w:lineRule="auto"/>
        <w:rPr>
          <w:bCs/>
          <w:b/>
          <w:sz w:val="48"/>
          <w:szCs w:val="48"/>
        </w:rPr>
      </w:pPr>
      <w:r>
        <w:rPr>
          <w:bCs/>
          <w:b/>
          <w:sz w:val="48"/>
          <w:szCs w:val="48"/>
        </w:rPr>
        <w:t>Student Name:Sabine Studane</w:t>
      </w:r>
    </w:p>
    <w:p w:rsidR="00A975FC" w:rsidRDefault="00F36507" w14:paraId="59238701" w14:textId="77777777" w:rsidP="00F36507">
      <w:pPr>
        <w:jc w:val="center"/>
        <w:spacing w:line="278" w:lineRule="auto"/>
        <w:rPr>
          <w:bCs/>
          <w:b/>
          <w:sz w:val="48"/>
          <w:szCs w:val="48"/>
        </w:rPr>
      </w:pPr>
      <w:r>
        <w:rPr>
          <w:bCs/>
          <w:b/>
          <w:sz w:val="48"/>
          <w:szCs w:val="48"/>
        </w:rPr>
        <w:t>Student ID:</w:t>
      </w:r>
    </w:p>
    <w:p w:rsidR="00A975FC" w:rsidRDefault="00A975FC" w14:paraId="4D5ABBB1" w14:textId="77777777">
      <w:pPr>
        <w:jc w:val="left"/>
        <w:spacing w:line="278" w:lineRule="auto"/>
        <w:rPr>
          <w:bCs/>
          <w:b/>
          <w:sz w:val="48"/>
          <w:szCs w:val="48"/>
        </w:rPr>
      </w:pPr>
      <w:r>
        <w:rPr>
          <w:b/>
          <w:sz w:val="48"/>
          <w:szCs w:val="48"/>
        </w:rPr>
        <w:br w:type="page"/>
      </w:r>
    </w:p>
    <w:sdt>
      <w:sdtPr>
        <w:rPr>
          <w:rFonts w:ascii="Times New Roman" w:eastAsiaTheme="minorHAnsi" w:hAnsi="Times New Roman" w:cstheme="minorBidi"/>
          <w:color w:val="0D0D0D" w:themeColor="text1" w:themeTint="F2"/>
          <w:kern w:val="2"/>
          <w:sz w:val="24"/>
          <w:szCs w:val="24"/>
          <w:lang w:val="en-GB" w:bidi="hi-IN"/>
          <w14:ligatures w14:val="standardContextual"/>
        </w:rPr>
        <w:id w:val="-1388725548"/>
        <w:docPartObj>
          <w:docPartGallery w:val="Table of Contents"/>
          <w:docPartUnique/>
        </w:docPartObj>
      </w:sdtPr>
      <w:sdtEndPr>
        <w:rPr>
          <w:b/>
          <w:bCs/>
          <w:noProof/>
        </w:rPr>
      </w:sdtEndPr>
      <w:sdtContent>
        <w:p w:rsidR="00A975FC" w:rsidRDefault="00A975FC" w14:paraId="40FDB4EA" w14:textId="1D0B53DC" w:rsidRPr="00A975FC">
          <w:pPr>
            <w:pStyle w:val="TOCHeading"/>
            <w:rPr>
              <w:bCs/>
              <w:b/>
              <w:color w:val="0D0D0D"/>
              <w:rFonts w:ascii="Times New Roman" w:cs="Times New Roman" w:hAnsi="Times New Roman"/>
              <w:sz w:val="36"/>
              <w:szCs w:val="36"/>
            </w:rPr>
          </w:pPr>
          <w:r w:rsidRPr="00A975FC">
            <w:rPr>
              <w:bCs/>
              <w:b/>
              <w:color w:val="0D0D0D"/>
              <w:rFonts w:ascii="Times New Roman" w:cs="Times New Roman" w:hAnsi="Times New Roman"/>
              <w:sz w:val="36"/>
              <w:szCs w:val="36"/>
            </w:rPr>
            <w:t>Table of Contents</w:t>
          </w:r>
        </w:p>
        <w:p w:rsidR="00A975FC" w:rsidRDefault="00A975FC" w14:paraId="481F9D9B" w14:textId="56D8160B">
          <w:pPr>
            <w:pStyle w:val="TOC1"/>
            <w:tabs>
              <w:tab w:val="right" w:leader="dot" w:pos="9016"/>
            </w:tabs>
            <w:rPr>
              <w:noProof/>
              <w:lang w:val="en-IN" w:eastAsia="en-IN"/>
              <w:color w:val="auto"/>
              <w:rFonts w:ascii="Aptos" w:eastAsiaTheme="minorEastAsia" w:hAnsiTheme="minorHAnsi"/>
            </w:rPr>
          </w:pPr>
          <w:r>
            <w:fldChar w:fldCharType="begin"/>
          </w:r>
          <w:r>
            <w:instrText xml:space="preserve"> TOC \o "1-3" \h \z \u </w:instrText>
          </w:r>
          <w:r>
            <w:fldChar w:fldCharType="separate"/>
          </w:r>
          <w:hyperlink w:anchor="_Toc210659719" w:history="1">
            <w:r w:rsidRPr="00B57FBE">
              <w:rPr>
                <w:noProof/>
                <w:rStyle w:val="Hyperlink"/>
              </w:rPr>
              <w:t>Introduction</w:t>
            </w:r>
            <w:r>
              <w:rPr>
                <w:noProof/>
                <w:webHidden/>
              </w:rPr>
              <w:tab/>
            </w:r>
            <w:r>
              <w:rPr>
                <w:noProof/>
                <w:webHidden/>
              </w:rPr>
              <w:fldChar w:fldCharType="begin"/>
            </w:r>
            <w:r>
              <w:rPr>
                <w:noProof/>
                <w:webHidden/>
              </w:rPr>
              <w:instrText xml:space="preserve"> PAGEREF _Toc210659719 \h </w:instrText>
            </w:r>
            <w:r>
              <w:rPr>
                <w:noProof/>
                <w:webHidden/>
              </w:rPr>
            </w:r>
            <w:r>
              <w:rPr>
                <w:noProof/>
                <w:webHidden/>
              </w:rPr>
              <w:fldChar w:fldCharType="separate"/>
            </w:r>
            <w:r>
              <w:rPr>
                <w:noProof/>
                <w:webHidden/>
              </w:rPr>
              <w:t>3</w:t>
            </w:r>
            <w:r>
              <w:rPr>
                <w:noProof/>
                <w:webHidden/>
              </w:rPr>
              <w:fldChar w:fldCharType="end"/>
            </w:r>
          </w:hyperlink>
        </w:p>
        <w:p w:rsidR="00A975FC" w:rsidRDefault="00A975FC" w14:paraId="7FEE2AC8" w14:textId="3B5A0813">
          <w:pPr>
            <w:pStyle w:val="TOC1"/>
            <w:tabs>
              <w:tab w:val="right" w:leader="dot" w:pos="9016"/>
            </w:tabs>
            <w:rPr>
              <w:noProof/>
              <w:lang w:val="en-IN" w:eastAsia="en-IN"/>
              <w:color w:val="auto"/>
              <w:rFonts w:ascii="Aptos" w:eastAsiaTheme="minorEastAsia" w:hAnsiTheme="minorHAnsi"/>
            </w:rPr>
          </w:pPr>
          <w:hyperlink w:anchor="_Toc210659720" w:history="1">
            <w:r w:rsidRPr="00B57FBE">
              <w:rPr>
                <w:noProof/>
                <w:rStyle w:val="Hyperlink"/>
              </w:rPr>
              <w:t>Main Body</w:t>
            </w:r>
            <w:r>
              <w:rPr>
                <w:noProof/>
                <w:webHidden/>
              </w:rPr>
              <w:tab/>
            </w:r>
            <w:r>
              <w:rPr>
                <w:noProof/>
                <w:webHidden/>
              </w:rPr>
              <w:fldChar w:fldCharType="begin"/>
            </w:r>
            <w:r>
              <w:rPr>
                <w:noProof/>
                <w:webHidden/>
              </w:rPr>
              <w:instrText xml:space="preserve"> PAGEREF _Toc210659720 \h </w:instrText>
            </w:r>
            <w:r>
              <w:rPr>
                <w:noProof/>
                <w:webHidden/>
              </w:rPr>
            </w:r>
            <w:r>
              <w:rPr>
                <w:noProof/>
                <w:webHidden/>
              </w:rPr>
              <w:fldChar w:fldCharType="separate"/>
            </w:r>
            <w:r>
              <w:rPr>
                <w:noProof/>
                <w:webHidden/>
              </w:rPr>
              <w:t>4</w:t>
            </w:r>
            <w:r>
              <w:rPr>
                <w:noProof/>
                <w:webHidden/>
              </w:rPr>
              <w:fldChar w:fldCharType="end"/>
            </w:r>
          </w:hyperlink>
        </w:p>
        <w:p w:rsidR="00A975FC" w:rsidRDefault="00A975FC" w14:paraId="6EEC34F0" w14:textId="4CBEE9C2">
          <w:pPr>
            <w:pStyle w:val="TOC2"/>
            <w:tabs>
              <w:tab w:val="right" w:leader="dot" w:pos="9016"/>
            </w:tabs>
            <w:rPr>
              <w:noProof/>
              <w:lang w:val="en-IN" w:eastAsia="en-IN"/>
              <w:color w:val="auto"/>
              <w:rFonts w:ascii="Aptos" w:eastAsiaTheme="minorEastAsia" w:hAnsiTheme="minorHAnsi"/>
            </w:rPr>
          </w:pPr>
          <w:hyperlink w:anchor="_Toc210659721" w:history="1">
            <w:r w:rsidRPr="00B57FBE">
              <w:rPr>
                <w:noProof/>
                <w:rStyle w:val="Hyperlink"/>
              </w:rPr>
              <w:t>1. Concrete Experience</w:t>
            </w:r>
            <w:r>
              <w:rPr>
                <w:noProof/>
                <w:webHidden/>
              </w:rPr>
              <w:tab/>
            </w:r>
            <w:r>
              <w:rPr>
                <w:noProof/>
                <w:webHidden/>
              </w:rPr>
              <w:fldChar w:fldCharType="begin"/>
            </w:r>
            <w:r>
              <w:rPr>
                <w:noProof/>
                <w:webHidden/>
              </w:rPr>
              <w:instrText xml:space="preserve"> PAGEREF _Toc210659721 \h </w:instrText>
            </w:r>
            <w:r>
              <w:rPr>
                <w:noProof/>
                <w:webHidden/>
              </w:rPr>
            </w:r>
            <w:r>
              <w:rPr>
                <w:noProof/>
                <w:webHidden/>
              </w:rPr>
              <w:fldChar w:fldCharType="separate"/>
            </w:r>
            <w:r>
              <w:rPr>
                <w:noProof/>
                <w:webHidden/>
              </w:rPr>
              <w:t>4</w:t>
            </w:r>
            <w:r>
              <w:rPr>
                <w:noProof/>
                <w:webHidden/>
              </w:rPr>
              <w:fldChar w:fldCharType="end"/>
            </w:r>
          </w:hyperlink>
        </w:p>
        <w:p w:rsidR="00A975FC" w:rsidRDefault="00A975FC" w14:paraId="76B7C5CF" w14:textId="3C570CD5">
          <w:pPr>
            <w:pStyle w:val="TOC2"/>
            <w:tabs>
              <w:tab w:val="right" w:leader="dot" w:pos="9016"/>
            </w:tabs>
            <w:rPr>
              <w:noProof/>
              <w:lang w:val="en-IN" w:eastAsia="en-IN"/>
              <w:color w:val="auto"/>
              <w:rFonts w:ascii="Aptos" w:eastAsiaTheme="minorEastAsia" w:hAnsiTheme="minorHAnsi"/>
            </w:rPr>
          </w:pPr>
          <w:hyperlink w:anchor="_Toc210659722" w:history="1">
            <w:r w:rsidRPr="00B57FBE">
              <w:rPr>
                <w:noProof/>
                <w:rStyle w:val="Hyperlink"/>
              </w:rPr>
              <w:t>2. Reflective Observation</w:t>
            </w:r>
            <w:r>
              <w:rPr>
                <w:noProof/>
                <w:webHidden/>
              </w:rPr>
              <w:tab/>
            </w:r>
            <w:r>
              <w:rPr>
                <w:noProof/>
                <w:webHidden/>
              </w:rPr>
              <w:fldChar w:fldCharType="begin"/>
            </w:r>
            <w:r>
              <w:rPr>
                <w:noProof/>
                <w:webHidden/>
              </w:rPr>
              <w:instrText xml:space="preserve"> PAGEREF _Toc210659722 \h </w:instrText>
            </w:r>
            <w:r>
              <w:rPr>
                <w:noProof/>
                <w:webHidden/>
              </w:rPr>
            </w:r>
            <w:r>
              <w:rPr>
                <w:noProof/>
                <w:webHidden/>
              </w:rPr>
              <w:fldChar w:fldCharType="separate"/>
            </w:r>
            <w:r>
              <w:rPr>
                <w:noProof/>
                <w:webHidden/>
              </w:rPr>
              <w:t>4</w:t>
            </w:r>
            <w:r>
              <w:rPr>
                <w:noProof/>
                <w:webHidden/>
              </w:rPr>
              <w:fldChar w:fldCharType="end"/>
            </w:r>
          </w:hyperlink>
        </w:p>
        <w:p w:rsidR="00A975FC" w:rsidRDefault="00A975FC" w14:paraId="032C8253" w14:textId="373E595A">
          <w:pPr>
            <w:pStyle w:val="TOC2"/>
            <w:tabs>
              <w:tab w:val="right" w:leader="dot" w:pos="9016"/>
            </w:tabs>
            <w:rPr>
              <w:noProof/>
              <w:lang w:val="en-IN" w:eastAsia="en-IN"/>
              <w:color w:val="auto"/>
              <w:rFonts w:ascii="Aptos" w:eastAsiaTheme="minorEastAsia" w:hAnsiTheme="minorHAnsi"/>
            </w:rPr>
          </w:pPr>
          <w:hyperlink w:anchor="_Toc210659723" w:history="1">
            <w:r w:rsidRPr="00B57FBE">
              <w:rPr>
                <w:noProof/>
                <w:rStyle w:val="Hyperlink"/>
              </w:rPr>
              <w:t>3. Abstract Conceptualisation</w:t>
            </w:r>
            <w:r>
              <w:rPr>
                <w:noProof/>
                <w:webHidden/>
              </w:rPr>
              <w:tab/>
            </w:r>
            <w:r>
              <w:rPr>
                <w:noProof/>
                <w:webHidden/>
              </w:rPr>
              <w:fldChar w:fldCharType="begin"/>
            </w:r>
            <w:r>
              <w:rPr>
                <w:noProof/>
                <w:webHidden/>
              </w:rPr>
              <w:instrText xml:space="preserve"> PAGEREF _Toc210659723 \h </w:instrText>
            </w:r>
            <w:r>
              <w:rPr>
                <w:noProof/>
                <w:webHidden/>
              </w:rPr>
            </w:r>
            <w:r>
              <w:rPr>
                <w:noProof/>
                <w:webHidden/>
              </w:rPr>
              <w:fldChar w:fldCharType="separate"/>
            </w:r>
            <w:r>
              <w:rPr>
                <w:noProof/>
                <w:webHidden/>
              </w:rPr>
              <w:t>5</w:t>
            </w:r>
            <w:r>
              <w:rPr>
                <w:noProof/>
                <w:webHidden/>
              </w:rPr>
              <w:fldChar w:fldCharType="end"/>
            </w:r>
          </w:hyperlink>
        </w:p>
        <w:p w:rsidR="00A975FC" w:rsidRDefault="00A975FC" w14:paraId="5D9061D3" w14:textId="2C9527A1">
          <w:pPr>
            <w:pStyle w:val="TOC2"/>
            <w:tabs>
              <w:tab w:val="right" w:leader="dot" w:pos="9016"/>
            </w:tabs>
            <w:rPr>
              <w:noProof/>
              <w:lang w:val="en-IN" w:eastAsia="en-IN"/>
              <w:color w:val="auto"/>
              <w:rFonts w:ascii="Aptos" w:eastAsiaTheme="minorEastAsia" w:hAnsiTheme="minorHAnsi"/>
            </w:rPr>
          </w:pPr>
          <w:hyperlink w:anchor="_Toc210659724" w:history="1">
            <w:r w:rsidRPr="00B57FBE">
              <w:rPr>
                <w:noProof/>
                <w:rStyle w:val="Hyperlink"/>
              </w:rPr>
              <w:t>4. Active Experimentation</w:t>
            </w:r>
            <w:r>
              <w:rPr>
                <w:noProof/>
                <w:webHidden/>
              </w:rPr>
              <w:tab/>
            </w:r>
            <w:r>
              <w:rPr>
                <w:noProof/>
                <w:webHidden/>
              </w:rPr>
              <w:fldChar w:fldCharType="begin"/>
            </w:r>
            <w:r>
              <w:rPr>
                <w:noProof/>
                <w:webHidden/>
              </w:rPr>
              <w:instrText xml:space="preserve"> PAGEREF _Toc210659724 \h </w:instrText>
            </w:r>
            <w:r>
              <w:rPr>
                <w:noProof/>
                <w:webHidden/>
              </w:rPr>
            </w:r>
            <w:r>
              <w:rPr>
                <w:noProof/>
                <w:webHidden/>
              </w:rPr>
              <w:fldChar w:fldCharType="separate"/>
            </w:r>
            <w:r>
              <w:rPr>
                <w:noProof/>
                <w:webHidden/>
              </w:rPr>
              <w:t>6</w:t>
            </w:r>
            <w:r>
              <w:rPr>
                <w:noProof/>
                <w:webHidden/>
              </w:rPr>
              <w:fldChar w:fldCharType="end"/>
            </w:r>
          </w:hyperlink>
        </w:p>
        <w:p w:rsidR="00A975FC" w:rsidRDefault="00A975FC" w14:paraId="0705B3ED" w14:textId="2CAD57A3">
          <w:pPr>
            <w:pStyle w:val="TOC1"/>
            <w:tabs>
              <w:tab w:val="right" w:leader="dot" w:pos="9016"/>
            </w:tabs>
            <w:rPr>
              <w:noProof/>
              <w:lang w:val="en-IN" w:eastAsia="en-IN"/>
              <w:color w:val="auto"/>
              <w:rFonts w:ascii="Aptos" w:eastAsiaTheme="minorEastAsia" w:hAnsiTheme="minorHAnsi"/>
            </w:rPr>
          </w:pPr>
          <w:hyperlink w:anchor="_Toc210659725" w:history="1">
            <w:r w:rsidRPr="00B57FBE">
              <w:rPr>
                <w:noProof/>
                <w:rStyle w:val="Hyperlink"/>
              </w:rPr>
              <w:t>Conclusion and Development Plan</w:t>
            </w:r>
            <w:r>
              <w:rPr>
                <w:noProof/>
                <w:webHidden/>
              </w:rPr>
              <w:tab/>
            </w:r>
            <w:r>
              <w:rPr>
                <w:noProof/>
                <w:webHidden/>
              </w:rPr>
              <w:fldChar w:fldCharType="begin"/>
            </w:r>
            <w:r>
              <w:rPr>
                <w:noProof/>
                <w:webHidden/>
              </w:rPr>
              <w:instrText xml:space="preserve"> PAGEREF _Toc210659725 \h </w:instrText>
            </w:r>
            <w:r>
              <w:rPr>
                <w:noProof/>
                <w:webHidden/>
              </w:rPr>
            </w:r>
            <w:r>
              <w:rPr>
                <w:noProof/>
                <w:webHidden/>
              </w:rPr>
              <w:fldChar w:fldCharType="separate"/>
            </w:r>
            <w:r>
              <w:rPr>
                <w:noProof/>
                <w:webHidden/>
              </w:rPr>
              <w:t>7</w:t>
            </w:r>
            <w:r>
              <w:rPr>
                <w:noProof/>
                <w:webHidden/>
              </w:rPr>
              <w:fldChar w:fldCharType="end"/>
            </w:r>
          </w:hyperlink>
        </w:p>
        <w:p w:rsidR="00A975FC" w:rsidRDefault="00A975FC" w14:paraId="00D42E2B" w14:textId="74C3186A">
          <w:pPr>
            <w:pStyle w:val="TOC1"/>
            <w:tabs>
              <w:tab w:val="right" w:leader="dot" w:pos="9016"/>
            </w:tabs>
            <w:rPr>
              <w:noProof/>
              <w:lang w:val="en-IN" w:eastAsia="en-IN"/>
              <w:color w:val="auto"/>
              <w:rFonts w:ascii="Aptos" w:eastAsiaTheme="minorEastAsia" w:hAnsiTheme="minorHAnsi"/>
            </w:rPr>
          </w:pPr>
          <w:hyperlink w:anchor="_Toc210659726" w:history="1">
            <w:r w:rsidRPr="00B57FBE">
              <w:rPr>
                <w:noProof/>
                <w:rStyle w:val="Hyperlink"/>
              </w:rPr>
              <w:t>References</w:t>
            </w:r>
            <w:r>
              <w:rPr>
                <w:noProof/>
                <w:webHidden/>
              </w:rPr>
              <w:tab/>
            </w:r>
            <w:r>
              <w:rPr>
                <w:noProof/>
                <w:webHidden/>
              </w:rPr>
              <w:fldChar w:fldCharType="begin"/>
            </w:r>
            <w:r>
              <w:rPr>
                <w:noProof/>
                <w:webHidden/>
              </w:rPr>
              <w:instrText xml:space="preserve"> PAGEREF _Toc210659726 \h </w:instrText>
            </w:r>
            <w:r>
              <w:rPr>
                <w:noProof/>
                <w:webHidden/>
              </w:rPr>
            </w:r>
            <w:r>
              <w:rPr>
                <w:noProof/>
                <w:webHidden/>
              </w:rPr>
              <w:fldChar w:fldCharType="separate"/>
            </w:r>
            <w:r>
              <w:rPr>
                <w:noProof/>
                <w:webHidden/>
              </w:rPr>
              <w:t>8</w:t>
            </w:r>
            <w:r>
              <w:rPr>
                <w:noProof/>
                <w:webHidden/>
              </w:rPr>
              <w:fldChar w:fldCharType="end"/>
            </w:r>
          </w:hyperlink>
        </w:p>
        <w:p w:rsidR="00A975FC" w:rsidRDefault="00A975FC" w14:paraId="60124D0C" w14:textId="66FBDB65">
          <w:r>
            <w:rPr>
              <w:bCs/>
              <w:noProof/>
              <w:b/>
            </w:rPr>
            <w:fldChar w:fldCharType="end"/>
          </w:r>
        </w:p>
      </w:sdtContent>
    </w:sdt>
    <w:p w:rsidR="00E375EB" w:rsidRDefault="00E375EB" w14:paraId="0E2F8F01" w14:textId="42FF0B21" w:rsidP="00F36507" w:rsidRPr="00480BB1">
      <w:pPr>
        <w:jc w:val="center"/>
        <w:spacing w:line="278" w:lineRule="auto"/>
        <w:rPr>
          <w:bCs/>
          <w:b/>
        </w:rPr>
      </w:pPr>
      <w:r>
        <w:rPr>
          <w:b/>
        </w:rPr>
        <w:br w:type="page"/>
      </w:r>
    </w:p>
    <w:p w:rsidR="00E375EB" w:rsidRDefault="00E375EB" w14:paraId="70572419" w14:textId="7F6658BB" w:rsidP="00E375EB" w:rsidRPr="00480BB1">
      <w:pPr>
        <w:pStyle w:val="Heading1"/>
      </w:pPr>
      <w:bookmarkStart w:id="0" w:name="_Toc210659719"/>
      <w:r w:rsidRPr="00480BB1">
        <w:t>Introduction</w:t>
        <w:lastRenderedPageBreak/>
      </w:r>
      <w:bookmarkEnd w:id="0"/>
    </w:p>
    <w:p w:rsidR="007A7216" w:rsidRDefault="007A7216" w14:paraId="74547D14" w14:textId="1F043C3C" w:rsidP="00E375EB" w:rsidRPr="00480BB1">
      <w:r w:rsidRPr="00480BB1">
        <w:t xml:space="preserve">This reflective learning log is founded on my </w:t>
      </w:r>
      <w:r w:rsidR="00477B7A" w:rsidRPr="00480BB1">
        <w:t>10-week</w:t>
      </w:r>
      <w:r w:rsidRPr="00480BB1">
        <w:t xml:space="preserve"> Level 6 placement </w:t>
      </w:r>
      <w:r w:rsidR="00477B7A" w:rsidRPr="00480BB1">
        <w:t>at</w:t>
      </w:r>
      <w:r w:rsidRPr="00480BB1">
        <w:t xml:space="preserve"> Novotel Sheffield Centre</w:t>
      </w:r>
      <w:r w:rsidR="00477B7A" w:rsidRPr="00480BB1">
        <w:t>,</w:t>
      </w:r>
      <w:r w:rsidRPr="00480BB1">
        <w:t xml:space="preserve"> in which I worked on Fridays and Saturdays starting on </w:t>
      </w:r>
      <w:r w:rsidR="00477B7A" w:rsidRPr="00480BB1">
        <w:t>3rd</w:t>
      </w:r>
      <w:r w:rsidRPr="00480BB1">
        <w:t xml:space="preserve"> October. The placement provided an opportunity to have a wide learning experience in three areas of operations that included Front Office/Reception, management assistance and the greeting and meeting area. I mainly concentrated on the Front Office department</w:t>
      </w:r>
      <w:r w:rsidR="00477B7A" w:rsidRPr="00480BB1">
        <w:t>,</w:t>
      </w:r>
      <w:r w:rsidRPr="00480BB1">
        <w:t xml:space="preserve"> where I had to attend to check-in and check-out of guests, the reservation process, and respond to questions posed by guests. I was closely cooperating with the Front Office Manager</w:t>
      </w:r>
      <w:r w:rsidR="00477B7A" w:rsidRPr="00480BB1">
        <w:t>,</w:t>
      </w:r>
      <w:r w:rsidRPr="00480BB1">
        <w:t xml:space="preserve"> Sarah Thompson</w:t>
      </w:r>
      <w:r w:rsidR="00477B7A" w:rsidRPr="00480BB1">
        <w:t>,</w:t>
      </w:r>
      <w:r w:rsidRPr="00480BB1">
        <w:t xml:space="preserve"> and Assistant Manager</w:t>
      </w:r>
      <w:r w:rsidR="00477B7A" w:rsidRPr="00480BB1">
        <w:t>,</w:t>
      </w:r>
      <w:r w:rsidRPr="00480BB1">
        <w:t xml:space="preserve"> James Riley</w:t>
      </w:r>
      <w:r w:rsidR="00477B7A" w:rsidRPr="00480BB1">
        <w:t>,</w:t>
      </w:r>
      <w:r w:rsidRPr="00480BB1">
        <w:t xml:space="preserve"> whose mentoring was crucial to the enhancement of my operating and interpersonal abilities.</w:t>
      </w:r>
    </w:p>
    <w:p w:rsidR="0033716E" w:rsidRDefault="00B11936" w14:paraId="4143995B" w14:textId="3417CC28" w:rsidP="0033716E">
      <w:r w:rsidRPr="00480BB1">
        <w:t xml:space="preserve">This reflection is aimed at critically assessing how my professional growth and application of theory to practice </w:t>
      </w:r>
      <w:r w:rsidR="00477B7A" w:rsidRPr="00480BB1">
        <w:t>were</w:t>
      </w:r>
      <w:r w:rsidRPr="00480BB1">
        <w:t xml:space="preserve"> achieved throughout this placement</w:t>
      </w:r>
      <w:r w:rsidR="007D3AA6">
        <w:t>,</w:t>
      </w:r>
      <w:r w:rsidRPr="00480BB1">
        <w:t xml:space="preserve"> and the application of the Kolb Experiential Learning Cycle as the framework by which to reflect on this experience. This model of learning by experience highlights the importance of experience</w:t>
      </w:r>
      <w:r w:rsidR="00477B7A" w:rsidRPr="00480BB1">
        <w:t>,</w:t>
      </w:r>
      <w:r w:rsidRPr="00480BB1">
        <w:t xml:space="preserve"> and it is divided into four stages</w:t>
      </w:r>
      <w:r w:rsidR="00477B7A" w:rsidRPr="00480BB1">
        <w:t>:</w:t>
      </w:r>
      <w:r w:rsidRPr="00480BB1">
        <w:t xml:space="preserve"> Concrete Experience, Reflective Observation, Abstract </w:t>
      </w:r>
      <w:r w:rsidR="00477B7A" w:rsidRPr="00480BB1">
        <w:t>Conceptualisation</w:t>
      </w:r>
      <w:r w:rsidRPr="00480BB1">
        <w:t xml:space="preserve">, and Active Experimentation. </w:t>
      </w:r>
    </w:p>
    <w:p w:rsidR="0033716E" w:rsidRDefault="0033716E" w14:paraId="2C4A783E" w14:textId="77777777">
      <w:pPr>
        <w:jc w:val="left"/>
        <w:spacing w:line="278" w:lineRule="auto"/>
      </w:pPr>
      <w:r>
        <w:br w:type="page"/>
      </w:r>
    </w:p>
    <w:p w:rsidR="00E375EB" w:rsidRDefault="00E375EB" w14:paraId="450816CD" w14:textId="595EFE31" w:rsidP="0033716E" w:rsidRPr="00480BB1">
      <w:pPr>
        <w:pStyle w:val="Heading1"/>
      </w:pPr>
      <w:bookmarkStart w:id="1" w:name="_Toc210659720"/>
      <w:r w:rsidRPr="00480BB1">
        <w:t>Main Body</w:t>
        <w:lastRenderedPageBreak/>
      </w:r>
      <w:bookmarkEnd w:id="1"/>
    </w:p>
    <w:p w:rsidR="00E375EB" w:rsidRDefault="00E375EB" w14:paraId="625F9482" w14:textId="77777777" w:rsidP="00E375EB" w:rsidRPr="00480BB1">
      <w:pPr>
        <w:pStyle w:val="Heading2"/>
      </w:pPr>
      <w:bookmarkStart w:id="2" w:name="_Toc210659721"/>
      <w:r w:rsidRPr="00480BB1">
        <w:t>1. Concrete Experience</w:t>
      </w:r>
      <w:bookmarkEnd w:id="2"/>
    </w:p>
    <w:p w:rsidR="002F605B" w:rsidRDefault="00477B7A" w14:paraId="58F0A349" w14:textId="5258B73C" w:rsidP="00E375EB" w:rsidRPr="00480BB1">
      <w:r w:rsidRPr="00480BB1">
        <w:t>Two major experiences contributed</w:t>
      </w:r>
      <w:r w:rsidR="002F605B" w:rsidRPr="00480BB1">
        <w:t xml:space="preserve"> to my professional development during my Level 6 placement. The first one took place in the Front Office, during which I had a scenario about an overbooked room during a congested evening on a Saturday. One of those who came in as a guest had been frustrated by what seemed to be a lengthy journey</w:t>
      </w:r>
      <w:r w:rsidRPr="00480BB1">
        <w:t>,</w:t>
      </w:r>
      <w:r w:rsidR="002F605B" w:rsidRPr="00480BB1">
        <w:t xml:space="preserve"> only to find out that they had lost their booking. I held myself together, was remorseful and gave him a free drink as the problem was rectified. I managed to find another room with the help of Sarah Thompson in one of the partner hotels and </w:t>
      </w:r>
      <w:r w:rsidRPr="00480BB1">
        <w:t>provided</w:t>
      </w:r>
      <w:r w:rsidR="002F605B" w:rsidRPr="00480BB1">
        <w:t xml:space="preserve"> transportation. Though not exactly an enjoyable experience at first, this exercise taught me how to solve problems and provide customer service in a stressful situation.</w:t>
      </w:r>
    </w:p>
    <w:p w:rsidR="003B4297" w:rsidRDefault="003B4297" w14:paraId="1005E88E" w14:textId="4BF7B087" w:rsidP="003B4297" w:rsidRPr="00480BB1">
      <w:pPr>
        <w:rPr>
          <w:b/>
        </w:rPr>
      </w:pPr>
      <w:r w:rsidRPr="00480BB1">
        <w:t xml:space="preserve">The second one was my management </w:t>
      </w:r>
      <w:r w:rsidR="00477B7A" w:rsidRPr="00480BB1">
        <w:t>assistant</w:t>
      </w:r>
      <w:r w:rsidRPr="00480BB1">
        <w:t xml:space="preserve"> experience, during which I was to update the daily occupancy report and link </w:t>
      </w:r>
      <w:r w:rsidR="00477B7A" w:rsidRPr="00480BB1">
        <w:t xml:space="preserve">it </w:t>
      </w:r>
      <w:r w:rsidRPr="00480BB1">
        <w:t>with the housekeeping and maintenance departments. First, I did not pay enough attention to the significance of cross-departmental communication, thus causing a delay in room preparation. After receiving feedback reports about James Riley, I started attending the morning briefings</w:t>
      </w:r>
      <w:r w:rsidR="00477B7A" w:rsidRPr="00480BB1">
        <w:t>,</w:t>
      </w:r>
      <w:r w:rsidRPr="00480BB1">
        <w:t xml:space="preserve"> trying to coordinate better</w:t>
      </w:r>
      <w:r w:rsidR="00477B7A" w:rsidRPr="00480BB1">
        <w:t>,</w:t>
      </w:r>
      <w:r w:rsidRPr="00480BB1">
        <w:t xml:space="preserve"> and it helped me to be more aware of how a hotel operates and the dynamics of the teamwork (Sousa, Monteiro, and Machado, 2021).</w:t>
      </w:r>
    </w:p>
    <w:p w:rsidR="00E375EB" w:rsidRDefault="00E375EB" w14:paraId="08986CAE" w14:textId="2E2301B9" w:rsidP="00E375EB" w:rsidRPr="00480BB1">
      <w:pPr>
        <w:pStyle w:val="Heading2"/>
      </w:pPr>
      <w:bookmarkStart w:id="3" w:name="_Toc210659722"/>
      <w:r w:rsidRPr="00480BB1">
        <w:t>2. Reflective Observation</w:t>
      </w:r>
      <w:bookmarkEnd w:id="3"/>
    </w:p>
    <w:p w:rsidR="00D164B7" w:rsidRDefault="00D164B7" w14:paraId="097725E9" w14:textId="22668AE6" w:rsidP="00D164B7" w:rsidRPr="00480BB1">
      <w:r w:rsidRPr="00480BB1">
        <w:t>Taking this experience into consideration, I realised how my previous Level 4 placement</w:t>
      </w:r>
      <w:r w:rsidR="00477B7A" w:rsidRPr="00480BB1">
        <w:t>,</w:t>
      </w:r>
      <w:r w:rsidRPr="00480BB1">
        <w:t xml:space="preserve"> also in a hotel front office</w:t>
      </w:r>
      <w:r w:rsidR="00477B7A" w:rsidRPr="00480BB1">
        <w:t>,</w:t>
      </w:r>
      <w:r w:rsidRPr="00480BB1">
        <w:t xml:space="preserve"> established the background in managing these kinds of challenges. In that previous experience, I lacked confidence in handling complaints by guests and would mostly involve supervisors to come in. Conversely, my present placement demonstrated evident improvement in independence, initiative and communication.</w:t>
      </w:r>
    </w:p>
    <w:p w:rsidR="00142736" w:rsidRDefault="00142736" w14:paraId="0148B9EE" w14:textId="03DCED95" w:rsidP="00142736" w:rsidRPr="00480BB1">
      <w:r w:rsidRPr="00480BB1">
        <w:t xml:space="preserve">I also noted that efficiency was not the main </w:t>
      </w:r>
      <w:r w:rsidR="00477B7A" w:rsidRPr="00480BB1">
        <w:t>criterion</w:t>
      </w:r>
      <w:r w:rsidRPr="00480BB1">
        <w:t xml:space="preserve"> of guest satisfaction, but empathy and professional composure. The overbooking incident has made me remember the importance of emotional intelligence in service delivery (Kambur, 2018). Control of my feelings and dealing with the frustration of the guest could also make the brand win the trust again. This finding was supported by the ideas provided by the Level 4 "Customer Experience Management" module, which discussed the topic of customer satisfaction psychology and recovery techniques.</w:t>
      </w:r>
    </w:p>
    <w:p w:rsidR="00EB3990" w:rsidRDefault="00EB3990" w14:paraId="4B30313B" w14:textId="671E64B8" w:rsidP="00EB3990" w:rsidRPr="00480BB1">
      <w:pPr>
        <w:rPr>
          <w:b/>
        </w:rPr>
      </w:pPr>
      <w:r w:rsidRPr="00480BB1">
        <w:t xml:space="preserve">On the same note, gaps in my </w:t>
        <w:lastRenderedPageBreak/>
      </w:r>
      <w:r w:rsidR="00477B7A" w:rsidRPr="00480BB1">
        <w:t>organisational</w:t>
      </w:r>
      <w:r w:rsidRPr="00480BB1">
        <w:t xml:space="preserve"> awareness were also </w:t>
      </w:r>
      <w:r w:rsidR="00477B7A" w:rsidRPr="00480BB1">
        <w:t>unravelled</w:t>
      </w:r>
      <w:r w:rsidRPr="00480BB1">
        <w:t xml:space="preserve"> during the management coordination challenge. Having observed the daily briefings and the manner in which information is shared internally, I was able to learn the value of teamwork and sharing information in real time. This reflection was in line with the "Hospitality Operations Management" module, in which systems thinking theories </w:t>
      </w:r>
      <w:r w:rsidR="00477B7A" w:rsidRPr="00480BB1">
        <w:t>emphasised</w:t>
      </w:r>
      <w:r w:rsidRPr="00480BB1">
        <w:t xml:space="preserve"> the interdependence between departments in a hotel, as components of a larger service system (Moscardo, 2021).</w:t>
      </w:r>
    </w:p>
    <w:p w:rsidR="00E375EB" w:rsidRDefault="00E375EB" w14:paraId="1E0A4B6B" w14:textId="7110CDD9" w:rsidP="00E375EB" w:rsidRPr="00480BB1">
      <w:pPr>
        <w:pStyle w:val="Heading2"/>
      </w:pPr>
      <w:bookmarkStart w:id="4" w:name="_Toc210659723"/>
      <w:r w:rsidRPr="00480BB1">
        <w:t xml:space="preserve">3. Abstract </w:t>
      </w:r>
      <w:r w:rsidR="00477B7A" w:rsidRPr="00480BB1">
        <w:t>Conceptualisation</w:t>
      </w:r>
      <w:bookmarkEnd w:id="4"/>
    </w:p>
    <w:p w:rsidR="005E2409" w:rsidRDefault="005E2409" w14:paraId="4ACAE93B" w14:textId="212DFFB0" w:rsidP="005E2409" w:rsidRPr="00480BB1">
      <w:r w:rsidRPr="00480BB1">
        <w:t xml:space="preserve">The third stage of Kolb is to relate the experience with the theory to obtain new knowledge. Reflective experience helped me to </w:t>
      </w:r>
      <w:r w:rsidR="00477B7A" w:rsidRPr="00480BB1">
        <w:t>conceptualise</w:t>
      </w:r>
      <w:r w:rsidRPr="00480BB1">
        <w:t xml:space="preserve"> how theoretical frameworks of my academic modules could influence my behaviour at the workplace.</w:t>
      </w:r>
    </w:p>
    <w:p w:rsidR="005E2409" w:rsidRDefault="005E2409" w14:paraId="2FB02325" w14:textId="5EA6B6D8" w:rsidP="005E2409" w:rsidRPr="00480BB1">
      <w:r w:rsidRPr="00480BB1">
        <w:t>The SERVQUAL framework that evaluates the quality of services on five dimensions, such as reliability, assurance, tangibles, empathy, and responsiveness, became especially acute (Setiono and Hidayat, 2022). Using this framework assisted me in assessing my performance in the case of overbooking. As an example, one can note that reliability was demonstrated by making sure that the guest was given an alternative room; assurance was expressed by professional confidence; empathy was exhibited by listening to them and understanding their anger. Using SERVQUAL</w:t>
      </w:r>
      <w:r w:rsidR="00477B7A" w:rsidRPr="00480BB1">
        <w:t>,</w:t>
      </w:r>
      <w:r w:rsidRPr="00480BB1">
        <w:t xml:space="preserve"> my services became better and more professional through deliberate use of the model.</w:t>
      </w:r>
    </w:p>
    <w:p w:rsidR="00FA3F9B" w:rsidRDefault="00FA3F9B" w14:paraId="3F91EC33" w14:textId="65DD21B7" w:rsidP="00FA3F9B" w:rsidRPr="00480BB1">
      <w:r w:rsidRPr="00480BB1">
        <w:t xml:space="preserve">I also applied the Two-Factor Theory by Herzberg as a way to understand the motivation within the workplace (Bevins, 2018). Having witnessed the reaction of my colleagues at Novotel to being recognised and allowed freedom, I realised that I was more motivated when my efforts were recognised. This knowledge prompted me to become a proactive individual in the second part of my placement- volunteering to take care of lists of guests and </w:t>
      </w:r>
      <w:r w:rsidR="00477B7A" w:rsidRPr="00480BB1">
        <w:t>organising</w:t>
      </w:r>
      <w:r w:rsidRPr="00480BB1">
        <w:t xml:space="preserve"> facilities </w:t>
      </w:r>
      <w:r w:rsidR="00477B7A" w:rsidRPr="00480BB1">
        <w:t>for</w:t>
      </w:r>
      <w:r w:rsidRPr="00480BB1">
        <w:t xml:space="preserve"> VIP guests. This theoretical application</w:t>
      </w:r>
      <w:r w:rsidR="00477B7A" w:rsidRPr="00480BB1">
        <w:t>,</w:t>
      </w:r>
      <w:r w:rsidRPr="00480BB1">
        <w:t xml:space="preserve"> therefore</w:t>
      </w:r>
      <w:r w:rsidR="00477B7A" w:rsidRPr="00480BB1">
        <w:t>,</w:t>
      </w:r>
      <w:r w:rsidRPr="00480BB1">
        <w:t xml:space="preserve"> helped me to convert learning based on reflection to behaviour change.</w:t>
      </w:r>
    </w:p>
    <w:p w:rsidR="00E66D4C" w:rsidRDefault="00E66D4C" w14:paraId="3EDEDAFA" w14:textId="77777777" w:rsidP="00E66D4C" w:rsidRPr="00480BB1">
      <w:pPr>
        <w:rPr>
          <w:b/>
        </w:rPr>
      </w:pPr>
      <w:r w:rsidRPr="00480BB1">
        <w:t xml:space="preserve">Moreover, the comparison of this placement with my Level 4 experience showed how the experience helped me to gain deeper knowledge of service leadership. At Level 4, I was mostly concerned with operational competence; at this point, I started valuing the managerial side of the guest relations, including the decision-making, delegation, and performance monitoring. These understandings concur with the cyclic perspective of learning that entails an endless </w:t>
      </w:r>
      <w:r w:rsidRPr="00480BB1">
        <w:t>reflection and trial, causing the development of learning based on past experiences (Lin and Zhang, 2025).</w:t>
        <w:lastRenderedPageBreak/>
      </w:r>
    </w:p>
    <w:p w:rsidR="00E375EB" w:rsidRDefault="00E375EB" w14:paraId="0928FC9B" w14:textId="3A8C9938" w:rsidP="00E375EB" w:rsidRPr="00480BB1">
      <w:pPr>
        <w:pStyle w:val="Heading2"/>
      </w:pPr>
      <w:bookmarkStart w:id="5" w:name="_Toc210659724"/>
      <w:r w:rsidRPr="00480BB1">
        <w:t>4. Active Experimentation</w:t>
      </w:r>
      <w:bookmarkEnd w:id="5"/>
    </w:p>
    <w:p w:rsidR="003F439D" w:rsidRDefault="003F439D" w14:paraId="2A4777F6" w14:textId="21EF9D84" w:rsidP="003F439D" w:rsidRPr="00480BB1">
      <w:r w:rsidRPr="00480BB1">
        <w:t>The last phase of the Kolb model is the ability to apply the acquired concepts to new situations. A number of strategies based on reflective insight were put into practice by me throughout the second half of my placement.</w:t>
      </w:r>
    </w:p>
    <w:p w:rsidR="003F439D" w:rsidRDefault="003F439D" w14:paraId="5DF4F11D" w14:textId="4AFC1CDA" w:rsidP="003F439D" w:rsidRPr="00480BB1">
      <w:r w:rsidRPr="00480BB1">
        <w:t xml:space="preserve">To start with, I have created a personal service recovery checklist, which is a result of </w:t>
      </w:r>
      <w:r w:rsidR="00477B7A" w:rsidRPr="00480BB1">
        <w:t xml:space="preserve">the </w:t>
      </w:r>
      <w:r w:rsidRPr="00480BB1">
        <w:t>Customer Experience Management module (Bellos and Kavadias, 2021). It encompassed real-time recognition of problems, open communication, fast response, and feedback. This method not only helped me to work more efficiently in addressing the issues of the guests, but also received a positive review at the end-of-placement by Sarah Thompson.</w:t>
      </w:r>
    </w:p>
    <w:p w:rsidR="001344B0" w:rsidRDefault="001344B0" w14:paraId="42C5D580" w14:textId="350AF8C6" w:rsidP="001344B0" w:rsidRPr="00480BB1">
      <w:r w:rsidRPr="00480BB1">
        <w:t xml:space="preserve">Secondly, to build stronger teamwork and communication, I introduced quick-coordination messages between housekeeping and front office through the internal messaging system at the hotel. This minor modification decreased the waiting time </w:t>
      </w:r>
      <w:r w:rsidR="00477B7A" w:rsidRPr="00480BB1">
        <w:t>for</w:t>
      </w:r>
      <w:r w:rsidRPr="00480BB1">
        <w:t xml:space="preserve"> room readiness and enhanced interdepartmental coordination. This was an indication of my skill to apply theoretical knowledge acquired in Hospitality Operations Management into practice.</w:t>
      </w:r>
    </w:p>
    <w:p w:rsidR="001344B0" w:rsidRDefault="001344B0" w14:paraId="2F5DD59E" w14:textId="71B044C1" w:rsidP="001344B0" w:rsidRPr="00480BB1">
      <w:r w:rsidRPr="00480BB1">
        <w:t xml:space="preserve">Finally, I tried to improve my personal communication style using active listening and non-verbal communication based on the Communication Model created by Mehrabian, according to which only 7 </w:t>
      </w:r>
      <w:r w:rsidR="00477B7A" w:rsidRPr="00480BB1">
        <w:t>per cent</w:t>
      </w:r>
      <w:r w:rsidRPr="00480BB1">
        <w:t xml:space="preserve"> of all communication is verbal, with 93 </w:t>
      </w:r>
      <w:r w:rsidR="00477B7A" w:rsidRPr="00480BB1">
        <w:t>per cent</w:t>
      </w:r>
      <w:r w:rsidRPr="00480BB1">
        <w:t xml:space="preserve"> being non-verbal and tonal (Khuman, 2024). Through these methods, I established better rapport with both guests and colleagues</w:t>
      </w:r>
      <w:r w:rsidR="00477B7A" w:rsidRPr="00480BB1">
        <w:t>,</w:t>
      </w:r>
      <w:r w:rsidRPr="00480BB1">
        <w:t xml:space="preserve"> hence enhancing my confidence in </w:t>
      </w:r>
      <w:r w:rsidR="00477B7A" w:rsidRPr="00480BB1">
        <w:t>professionalising</w:t>
      </w:r>
      <w:r w:rsidRPr="00480BB1">
        <w:t xml:space="preserve"> interaction.</w:t>
      </w:r>
    </w:p>
    <w:p w:rsidR="00E375EB" w:rsidRDefault="00E375EB" w14:paraId="54E6F93E" w14:textId="316F8345" w:rsidP="00E375EB" w:rsidRPr="00E375EB"/>
    <w:p w:rsidR="00E375EB" w:rsidRDefault="00E375EB" w14:paraId="047E354A" w14:textId="77777777" w:rsidRPr="00480BB1">
      <w:pPr>
        <w:jc w:val="left"/>
        <w:spacing w:line="278" w:lineRule="auto"/>
        <w:rPr>
          <w:bCs/>
          <w:b/>
        </w:rPr>
      </w:pPr>
      <w:r>
        <w:rPr>
          <w:b/>
        </w:rPr>
        <w:br w:type="page"/>
      </w:r>
    </w:p>
    <w:p w:rsidR="00E375EB" w:rsidRDefault="00E375EB" w14:paraId="3BF4A3DA" w14:textId="0FB14CBD" w:rsidP="00E375EB" w:rsidRPr="00480BB1">
      <w:pPr>
        <w:pStyle w:val="Heading1"/>
      </w:pPr>
      <w:bookmarkStart w:id="6" w:name="_Toc210659725"/>
      <w:r w:rsidRPr="00480BB1">
        <w:t>Conclusion and Development Plan</w:t>
        <w:lastRenderedPageBreak/>
      </w:r>
      <w:bookmarkEnd w:id="6"/>
    </w:p>
    <w:p w:rsidR="00C200F2" w:rsidRDefault="00C200F2" w14:paraId="148BE5B5" w14:textId="59A07CAA" w:rsidP="00C200F2" w:rsidRPr="00480BB1">
      <w:r w:rsidRPr="00480BB1">
        <w:t>Considering my experience as a 10-week placement in Novotel Sheffield Centre</w:t>
      </w:r>
      <w:r w:rsidR="00477B7A" w:rsidRPr="00480BB1">
        <w:t>,</w:t>
      </w:r>
      <w:r w:rsidRPr="00480BB1">
        <w:t xml:space="preserve"> in terms of the Experiential Learning Cycle introduced by Kolb</w:t>
      </w:r>
      <w:r w:rsidR="00477B7A" w:rsidRPr="00480BB1">
        <w:t>,</w:t>
      </w:r>
      <w:r w:rsidRPr="00480BB1">
        <w:t xml:space="preserve"> has enabled me to assess my personal and professional development critically. My operational role within the </w:t>
      </w:r>
      <w:r w:rsidR="00477B7A" w:rsidRPr="00480BB1">
        <w:t>organisation</w:t>
      </w:r>
      <w:r w:rsidRPr="00480BB1">
        <w:t xml:space="preserve"> has shifted to a Level 6 as a more independent and analytical contributor compared to a supportive one at Level 4, aiming at the management of the situation related to the service recovery and </w:t>
      </w:r>
      <w:r w:rsidR="00477B7A" w:rsidRPr="00480BB1">
        <w:t>organisational</w:t>
      </w:r>
      <w:r w:rsidRPr="00480BB1">
        <w:t xml:space="preserve"> interaction between different departments. The incorporation of theories, including SERVQUAL, the Motivation Theory by Herzberg, and systems thinking, has enhanced my knowledge on service quality, collaboration and motivation at the workplace.</w:t>
      </w:r>
    </w:p>
    <w:p w:rsidR="00C357ED" w:rsidRDefault="00C357ED" w14:paraId="3A107901" w14:textId="77777777" w:rsidP="00C357ED" w:rsidRPr="00480BB1">
      <w:r w:rsidRPr="00480BB1">
        <w:t>In the future, I would like to work on two aspects:</w:t>
      </w:r>
    </w:p>
    <w:p w:rsidR="00C357ED" w:rsidRDefault="00C357ED" w14:paraId="24FEE5EB" w14:textId="3182D1C8" w:rsidP="00C357ED" w:rsidRPr="00480BB1">
      <w:pPr>
        <w:pStyle w:val="ListParagraph"/>
        <w:numPr>
          <w:ilvl w:val="0"/>
          <w:numId w:val="3"/>
        </w:numPr>
      </w:pPr>
      <w:r w:rsidRPr="00480BB1">
        <w:t>Management and making decisions - I will also assume management roles in future placement or internship opportunities to build my managerial confidence.</w:t>
      </w:r>
    </w:p>
    <w:p w:rsidR="00C357ED" w:rsidRDefault="00C357ED" w14:paraId="61C737F1" w14:textId="77777777" w:rsidP="00C357ED" w:rsidRPr="00480BB1">
      <w:pPr>
        <w:pStyle w:val="ListParagraph"/>
        <w:numPr>
          <w:ilvl w:val="0"/>
          <w:numId w:val="3"/>
        </w:numPr>
      </w:pPr>
      <w:r w:rsidRPr="00480BB1">
        <w:t>Evidence-based performance management - I will enhance my analytical abilities by improving the skills of reading performance reports and guest feedback indicators.</w:t>
      </w:r>
    </w:p>
    <w:p w:rsidR="00C357ED" w:rsidRDefault="00C357ED" w14:paraId="0AD1D2E3" w14:textId="6CD8CB61" w:rsidP="00C357ED" w:rsidRPr="00480BB1">
      <w:r w:rsidRPr="00480BB1">
        <w:t xml:space="preserve">Finally, this reflection sheds light on how </w:t>
      </w:r>
      <w:r w:rsidR="00477B7A" w:rsidRPr="00480BB1">
        <w:t>well-organised</w:t>
      </w:r>
      <w:r w:rsidRPr="00480BB1">
        <w:t xml:space="preserve"> experiential learning practice, which is informed by theoretical knowledge, has made me </w:t>
      </w:r>
      <w:r w:rsidR="00477B7A" w:rsidRPr="00480BB1">
        <w:t xml:space="preserve">a </w:t>
      </w:r>
      <w:r w:rsidRPr="00480BB1">
        <w:t xml:space="preserve">more competent, reflective, and service-oriented hospitality practitioner </w:t>
      </w:r>
      <w:r w:rsidR="00477B7A" w:rsidRPr="00480BB1">
        <w:t>who</w:t>
      </w:r>
      <w:r w:rsidRPr="00480BB1">
        <w:t xml:space="preserve"> can meet the demands of future leadership opportunities.</w:t>
      </w:r>
    </w:p>
    <w:p w:rsidR="00E375EB" w:rsidRDefault="00E375EB" w14:paraId="69980681" w14:textId="11EB4C11" w:rsidP="00C357ED" w:rsidRPr="00480BB1">
      <w:pPr>
        <w:jc w:val="left"/>
        <w:spacing w:line="278" w:lineRule="auto"/>
      </w:pPr>
      <w:r>
        <w:br w:type="page"/>
      </w:r>
    </w:p>
    <w:p w:rsidR="006C47AE" w:rsidRDefault="00E375EB" w14:paraId="7E3047B9" w14:textId="32C140D8" w:rsidP="00E375EB" w:rsidRPr="00480BB1">
      <w:pPr>
        <w:pStyle w:val="Heading1"/>
      </w:pPr>
      <w:bookmarkStart w:id="7" w:name="_Toc210659726"/>
      <w:r w:rsidRPr="00480BB1">
        <w:t>References</w:t>
        <w:lastRenderedPageBreak/>
      </w:r>
      <w:bookmarkEnd w:id="7"/>
    </w:p>
    <w:p w:rsidR="00176E31" w:rsidRDefault="00176E31" w14:paraId="06274821" w14:textId="77777777" w:rsidP="003E5177" w:rsidRPr="00480BB1">
      <w:r w:rsidRPr="003E5177">
        <w:t xml:space="preserve">Bellos, I. and Kavadias, S., </w:t>
      </w:r>
      <w:r w:rsidRPr="00480BB1">
        <w:t>(</w:t>
      </w:r>
      <w:r w:rsidRPr="003E5177">
        <w:t>2021</w:t>
      </w:r>
      <w:r w:rsidRPr="00480BB1">
        <w:t>)</w:t>
      </w:r>
      <w:r w:rsidRPr="003E5177">
        <w:t xml:space="preserve">. Service design for a holistic customer experience: A process framework. </w:t>
      </w:r>
      <w:r w:rsidRPr="003E5177">
        <w:rPr>
          <w:iCs/>
          <w:i/>
        </w:rPr>
        <w:t>Management Science</w:t>
      </w:r>
      <w:r w:rsidRPr="003E5177">
        <w:t xml:space="preserve">, </w:t>
      </w:r>
      <w:r w:rsidRPr="003E5177">
        <w:rPr>
          <w:iCs/>
          <w:i/>
        </w:rPr>
        <w:t>67</w:t>
      </w:r>
      <w:r w:rsidRPr="003E5177">
        <w:t>(3), pp.1718-1736.</w:t>
      </w:r>
    </w:p>
    <w:p w:rsidR="00176E31" w:rsidRDefault="00176E31" w14:paraId="2C06BBDB" w14:textId="77777777" w:rsidP="009D34EB" w:rsidRPr="00480BB1">
      <w:r w:rsidRPr="009D34EB">
        <w:t xml:space="preserve">Bevins, D.T., </w:t>
      </w:r>
      <w:r w:rsidRPr="00480BB1">
        <w:t>(</w:t>
      </w:r>
      <w:r w:rsidRPr="009D34EB">
        <w:t>2018</w:t>
      </w:r>
      <w:r w:rsidRPr="00480BB1">
        <w:t>)</w:t>
      </w:r>
      <w:r w:rsidRPr="009D34EB">
        <w:t>. Herzberg's two factor theory of motivation: A generational study.</w:t>
      </w:r>
    </w:p>
    <w:p w:rsidR="00176E31" w:rsidRDefault="00176E31" w14:paraId="19619E4C" w14:textId="77777777" w:rsidP="00E375EB" w:rsidRPr="00E375EB">
      <w:r w:rsidRPr="00E375EB">
        <w:t xml:space="preserve">Kambur, E., </w:t>
      </w:r>
      <w:r w:rsidRPr="00480BB1">
        <w:t>(</w:t>
      </w:r>
      <w:r w:rsidRPr="00E375EB">
        <w:t>2018</w:t>
      </w:r>
      <w:r w:rsidRPr="00480BB1">
        <w:t>)</w:t>
      </w:r>
      <w:r w:rsidRPr="00E375EB">
        <w:t xml:space="preserve">. Does emotional intelligence affect quality of service?: An application in the service sector. </w:t>
      </w:r>
      <w:r w:rsidRPr="00E375EB">
        <w:rPr>
          <w:iCs/>
          <w:i/>
        </w:rPr>
        <w:t>The Journal of Academic Social Science</w:t>
      </w:r>
      <w:r w:rsidRPr="00E375EB">
        <w:t xml:space="preserve">, </w:t>
      </w:r>
      <w:r w:rsidRPr="00E375EB">
        <w:rPr>
          <w:iCs/>
          <w:i/>
        </w:rPr>
        <w:t>6</w:t>
      </w:r>
      <w:r w:rsidRPr="00E375EB">
        <w:t>(71), pp.587-600.</w:t>
      </w:r>
    </w:p>
    <w:p w:rsidR="00176E31" w:rsidRDefault="00176E31" w14:paraId="51028600" w14:textId="77777777" w:rsidP="000A2892" w:rsidRPr="000A2892">
      <w:r w:rsidRPr="000A2892">
        <w:t xml:space="preserve">Khuman, P., </w:t>
      </w:r>
      <w:r w:rsidRPr="00480BB1">
        <w:t>(</w:t>
      </w:r>
      <w:r w:rsidRPr="000A2892">
        <w:t>2024</w:t>
      </w:r>
      <w:r w:rsidRPr="00480BB1">
        <w:t>)</w:t>
      </w:r>
      <w:r w:rsidRPr="000A2892">
        <w:t xml:space="preserve">. The impact of non-verbal communication in teaching: Enhancing educational effectiveness. </w:t>
      </w:r>
      <w:r w:rsidRPr="000A2892">
        <w:rPr>
          <w:iCs/>
          <w:i/>
        </w:rPr>
        <w:t>A Global Journal of Humanities</w:t>
      </w:r>
      <w:r w:rsidRPr="000A2892">
        <w:t xml:space="preserve">, </w:t>
      </w:r>
      <w:r w:rsidRPr="000A2892">
        <w:rPr>
          <w:iCs/>
          <w:i/>
        </w:rPr>
        <w:t>7</w:t>
      </w:r>
      <w:r w:rsidRPr="000A2892">
        <w:t>, p.89.</w:t>
      </w:r>
    </w:p>
    <w:p w:rsidR="00176E31" w:rsidRDefault="00176E31" w14:paraId="68DB9746" w14:textId="77777777" w:rsidP="005D0104" w:rsidRPr="00480BB1">
      <w:r w:rsidRPr="005D0104">
        <w:t xml:space="preserve">Lin, Y. and Zhang, W., </w:t>
      </w:r>
      <w:r w:rsidRPr="00480BB1">
        <w:t>(</w:t>
      </w:r>
      <w:r w:rsidRPr="005D0104">
        <w:t>2025</w:t>
      </w:r>
      <w:r w:rsidRPr="00480BB1">
        <w:t>)</w:t>
      </w:r>
      <w:r w:rsidRPr="005D0104">
        <w:t xml:space="preserve">, June. Exploring an experiential learning project: A case study through Kolb’s Learning Theory. In </w:t>
      </w:r>
      <w:r w:rsidRPr="005D0104">
        <w:rPr>
          <w:iCs/>
          <w:i/>
        </w:rPr>
        <w:t>2025 ASEE Annual Conference &amp; Exposition</w:t>
      </w:r>
      <w:r w:rsidRPr="005D0104">
        <w:t>.</w:t>
      </w:r>
    </w:p>
    <w:p w:rsidR="00176E31" w:rsidRDefault="00176E31" w14:paraId="4B473A23" w14:textId="77777777" w:rsidP="00DC3FFE" w:rsidRPr="00DC3FFE">
      <w:r w:rsidRPr="00DC3FFE">
        <w:t xml:space="preserve">Moscardo, G., </w:t>
      </w:r>
      <w:r w:rsidRPr="00480BB1">
        <w:t>(</w:t>
      </w:r>
      <w:r w:rsidRPr="00DC3FFE">
        <w:t>2021</w:t>
      </w:r>
      <w:r w:rsidRPr="00480BB1">
        <w:t>)</w:t>
      </w:r>
      <w:r w:rsidRPr="00DC3FFE">
        <w:t xml:space="preserve">. Using systems thinking to improve tourism and hospitality research quality and relevance: a critical review and conceptual analysis. </w:t>
      </w:r>
      <w:r w:rsidRPr="00DC3FFE">
        <w:rPr>
          <w:iCs/>
          <w:i/>
        </w:rPr>
        <w:t>Tourism and Hospitality</w:t>
      </w:r>
      <w:r w:rsidRPr="00DC3FFE">
        <w:t xml:space="preserve">, </w:t>
      </w:r>
      <w:r w:rsidRPr="00DC3FFE">
        <w:rPr>
          <w:iCs/>
          <w:i/>
        </w:rPr>
        <w:t>2</w:t>
      </w:r>
      <w:r w:rsidRPr="00DC3FFE">
        <w:t>(1), pp.153-172.</w:t>
      </w:r>
    </w:p>
    <w:p w:rsidR="00176E31" w:rsidRDefault="00176E31" w14:paraId="068E252A" w14:textId="77777777" w:rsidP="00A116DF" w:rsidRPr="00480BB1">
      <w:r w:rsidRPr="00A116DF">
        <w:t xml:space="preserve">Setiono, B.A. and Hidayat, S., </w:t>
      </w:r>
      <w:r w:rsidRPr="00480BB1">
        <w:t>(</w:t>
      </w:r>
      <w:r w:rsidRPr="00A116DF">
        <w:t>2022</w:t>
      </w:r>
      <w:r w:rsidRPr="00480BB1">
        <w:t>)</w:t>
      </w:r>
      <w:r w:rsidRPr="00A116DF">
        <w:t xml:space="preserve">. Influence of service quality with the dimensions of reliability, responsiveness, assurance, empathy and tangibles on customer satisfaction. </w:t>
      </w:r>
      <w:r w:rsidRPr="00A116DF">
        <w:rPr>
          <w:iCs/>
          <w:i/>
        </w:rPr>
        <w:t>International Journal of Economics, Business and Management Research</w:t>
      </w:r>
      <w:r w:rsidRPr="00A116DF">
        <w:t xml:space="preserve">, </w:t>
      </w:r>
      <w:r w:rsidRPr="00A116DF">
        <w:rPr>
          <w:iCs/>
          <w:i/>
        </w:rPr>
        <w:t>6</w:t>
      </w:r>
      <w:r w:rsidRPr="00A116DF">
        <w:t>(09), pp.330-341.</w:t>
      </w:r>
    </w:p>
    <w:p w:rsidR="00176E31" w:rsidRDefault="00176E31" w14:paraId="16346492" w14:textId="1A93D3DC" w:rsidP="00E375EB" w:rsidRPr="00480BB1">
      <w:r w:rsidRPr="00E375EB">
        <w:t xml:space="preserve">Sousa, F.C., Monteiro, I.P. </w:t>
      </w:r>
      <w:r w:rsidR="00477B7A" w:rsidRPr="00480BB1">
        <w:t>y Machado, C.</w:t>
      </w:r>
      <w:r w:rsidRPr="00E375EB">
        <w:t xml:space="preserve"> </w:t>
      </w:r>
      <w:r w:rsidRPr="00480BB1">
        <w:t>(</w:t>
      </w:r>
      <w:r w:rsidRPr="00E375EB">
        <w:t>2021</w:t>
      </w:r>
      <w:r w:rsidRPr="00480BB1">
        <w:t>)</w:t>
      </w:r>
      <w:r w:rsidRPr="00E375EB">
        <w:t xml:space="preserve">. Effectiveness in group facilitation training in the hospitality industry: a case study. </w:t>
      </w:r>
      <w:r w:rsidRPr="00E375EB">
        <w:rPr>
          <w:iCs/>
          <w:i/>
        </w:rPr>
        <w:t>Journal of Tourism and Hospitality Management</w:t>
      </w:r>
      <w:r w:rsidRPr="00E375EB">
        <w:t xml:space="preserve">, </w:t>
      </w:r>
      <w:r w:rsidRPr="00E375EB">
        <w:rPr>
          <w:iCs/>
          <w:i/>
        </w:rPr>
        <w:t>9</w:t>
      </w:r>
      <w:r w:rsidRPr="00E375EB">
        <w:t>(1), pp.26-45.</w:t>
      </w:r>
    </w:p>
    <w:p w:rsidR="000A2892" w:rsidRDefault="000A2892" w14:paraId="60D78482" w14:textId="77777777" w:rsidP="003E5177" w:rsidRPr="003E5177"/>
    <w:p w:rsidR="003E5177" w:rsidRDefault="003E5177" w14:paraId="00C5103D" w14:textId="77777777" w:rsidP="005D0104" w:rsidRPr="005D0104"/>
    <w:p w:rsidR="005D0104" w:rsidRDefault="005D0104" w14:paraId="2F781B81" w14:textId="77777777" w:rsidP="009D34EB" w:rsidRPr="009D34EB"/>
    <w:p w:rsidR="009D34EB" w:rsidRDefault="009D34EB" w14:paraId="68FF42A4" w14:textId="77777777" w:rsidP="00A116DF" w:rsidRPr="00A116DF"/>
    <w:p w:rsidR="00E375EB" w:rsidRDefault="00E375EB" w14:paraId="00915172" w14:textId="77777777" w:rsidP="00E375EB" w:rsidRPr="00E375EB"/>
    <w:p w:rsidR="00E375EB" w:rsidRDefault="00E375EB" w14:paraId="76BA4167" w14:textId="79BE79B5" w:rsidP="00E375EB"/>
    <w:sectPr w:rsidR="00E375EB">
      <w:docGrid w:linePitch="360"/>
      <w:footerReference r:id="rId9" w:type="default"/>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37E739" w14:textId="77777777" w:rsidR="00E76FDD" w:rsidRPr="00480BB1" w:rsidRDefault="00E76FDD" w:rsidP="00E375EB">
      <w:pPr>
        <w:spacing w:after="0" w:line="240" w:lineRule="auto"/>
      </w:pPr>
      <w:r w:rsidRPr="00480BB1">
        <w:separator/>
      </w:r>
    </w:p>
  </w:endnote>
  <w:endnote w:type="continuationSeparator" w:id="0">
    <w:p w14:paraId="71A17A5B" w14:textId="77777777" w:rsidR="00E76FDD" w:rsidRPr="00480BB1" w:rsidRDefault="00E76FDD" w:rsidP="00E375EB">
      <w:pPr>
        <w:spacing w:after="0" w:line="240" w:lineRule="auto"/>
      </w:pPr>
      <w:r w:rsidRPr="00480BB1">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ptos">
    <w:charset w:val="00"/>
    <w:family w:val="swiss"/>
    <w:pitch w:val="variable"/>
    <w:sig w:usb0="20000287" w:usb1="00000003" w:usb2="00000000" w:usb3="00000000" w:csb0="0000019F" w:csb1="00000000"/>
  </w:font>
  <w:font w:name="Mangal">
    <w:panose1 w:val="02040503050203030202"/>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font w:name="Cambria"/>
  <w:font w:name="Symbol"/>
  <w:font w:name="Courier New"/>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0051047"/>
      <w:docPartObj>
        <w:docPartGallery w:val="Page Numbers (Bottom of Page)"/>
        <w:docPartUnique/>
      </w:docPartObj>
    </w:sdtPr>
    <w:sdtContent>
      <w:p w14:paraId="641C3C4B" w14:textId="6E2D4399" w:rsidR="00E375EB" w:rsidRPr="00480BB1" w:rsidRDefault="00E375EB">
        <w:pPr>
          <w:pStyle w:val="Footer"/>
          <w:jc w:val="right"/>
        </w:pPr>
        <w:r w:rsidRPr="00480BB1">
          <w:fldChar w:fldCharType="begin"/>
        </w:r>
        <w:r w:rsidRPr="00480BB1">
          <w:instrText xml:space="preserve"> PAGE   \* MERGEFORMAT </w:instrText>
        </w:r>
        <w:r w:rsidRPr="00480BB1">
          <w:fldChar w:fldCharType="separate"/>
        </w:r>
        <w:r w:rsidRPr="00480BB1">
          <w:t>2</w:t>
        </w:r>
        <w:r w:rsidRPr="00480BB1">
          <w:fldChar w:fldCharType="end"/>
        </w:r>
      </w:p>
    </w:sdtContent>
  </w:sdt>
  <w:p w14:paraId="6B55CFFF" w14:textId="77777777" w:rsidR="00E375EB" w:rsidRPr="00480BB1" w:rsidRDefault="00E375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568CD4" w14:textId="77777777" w:rsidR="00E76FDD" w:rsidRPr="00480BB1" w:rsidRDefault="00E76FDD" w:rsidP="00E375EB">
      <w:pPr>
        <w:spacing w:after="0" w:line="240" w:lineRule="auto"/>
      </w:pPr>
      <w:r w:rsidRPr="00480BB1">
        <w:separator/>
      </w:r>
    </w:p>
  </w:footnote>
  <w:footnote w:type="continuationSeparator" w:id="0">
    <w:p w14:paraId="181E8122" w14:textId="77777777" w:rsidR="00E76FDD" w:rsidRPr="00480BB1" w:rsidRDefault="00E76FDD" w:rsidP="00E375EB">
      <w:pPr>
        <w:spacing w:after="0" w:line="240" w:lineRule="auto"/>
      </w:pPr>
      <w:r w:rsidRPr="00480BB1">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283B17D6"/>
    <w:tmpl w:val="31421ED0"/>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1">
    <w:multiLevelType w:val="hybridMultilevel"/>
    <w:nsid w:val="348F7DA0"/>
    <w:tmpl w:val="6BFE6016"/>
    <w:lvl w:ilvl="0" w:tplc="4009000F">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2">
    <w:multiLevelType w:val="hybridMultilevel"/>
    <w:nsid w:val="5ECF750B"/>
    <w:tmpl w:val="0360F710"/>
    <w:lvl w:ilvl="0" w:tplc="4009000F">
      <w:numFmt w:val="decimal"/>
      <w:lvlText w:val="%1."/>
      <w:start w:val="1"/>
      <w:pPr>
        <w:ind w:left="720"/>
        <w:ind w:hanging="360"/>
      </w:pPr>
      <w:lvlJc w:val="left"/>
    </w:lvl>
    <w:lvl w:ilvl="1" w:tentative="1" w:tplc="40090019">
      <w:numFmt w:val="lowerLetter"/>
      <w:lvlText w:val="%2."/>
      <w:start w:val="1"/>
      <w:pPr>
        <w:ind w:left="1440"/>
        <w:ind w:hanging="360"/>
      </w:pPr>
      <w:lvlJc w:val="left"/>
    </w:lvl>
    <w:lvl w:ilvl="2" w:tentative="1" w:tplc="4009001B">
      <w:numFmt w:val="lowerRoman"/>
      <w:lvlText w:val="%3."/>
      <w:start w:val="1"/>
      <w:pPr>
        <w:ind w:left="2160"/>
        <w:ind w:hanging="180"/>
      </w:pPr>
      <w:lvlJc w:val="right"/>
    </w:lvl>
    <w:lvl w:ilvl="3" w:tentative="1" w:tplc="4009000F">
      <w:numFmt w:val="decimal"/>
      <w:lvlText w:val="%4."/>
      <w:start w:val="1"/>
      <w:pPr>
        <w:ind w:left="2880"/>
        <w:ind w:hanging="360"/>
      </w:pPr>
      <w:lvlJc w:val="left"/>
    </w:lvl>
    <w:lvl w:ilvl="4" w:tentative="1" w:tplc="40090019">
      <w:numFmt w:val="lowerLetter"/>
      <w:lvlText w:val="%5."/>
      <w:start w:val="1"/>
      <w:pPr>
        <w:ind w:left="3600"/>
        <w:ind w:hanging="360"/>
      </w:pPr>
      <w:lvlJc w:val="left"/>
    </w:lvl>
    <w:lvl w:ilvl="5" w:tentative="1" w:tplc="4009001B">
      <w:numFmt w:val="lowerRoman"/>
      <w:lvlText w:val="%6."/>
      <w:start w:val="1"/>
      <w:pPr>
        <w:ind w:left="4320"/>
        <w:ind w:hanging="180"/>
      </w:pPr>
      <w:lvlJc w:val="right"/>
    </w:lvl>
    <w:lvl w:ilvl="6" w:tentative="1" w:tplc="4009000F">
      <w:numFmt w:val="decimal"/>
      <w:lvlText w:val="%7."/>
      <w:start w:val="1"/>
      <w:pPr>
        <w:ind w:left="5040"/>
        <w:ind w:hanging="360"/>
      </w:pPr>
      <w:lvlJc w:val="left"/>
    </w:lvl>
    <w:lvl w:ilvl="7" w:tentative="1" w:tplc="40090019">
      <w:numFmt w:val="lowerLetter"/>
      <w:lvlText w:val="%8."/>
      <w:start w:val="1"/>
      <w:pPr>
        <w:ind w:left="5760"/>
        <w:ind w:hanging="360"/>
      </w:pPr>
      <w:lvlJc w:val="left"/>
    </w:lvl>
    <w:lvl w:ilvl="8" w:tentative="1" w:tplc="4009001B">
      <w:numFmt w:val="lowerRoman"/>
      <w:lvlText w:val="%9."/>
      <w:start w:val="1"/>
      <w:pPr>
        <w:ind w:left="648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num w:numId="1">
    <w:abstractNumId w:val="0"/>
  </w:num>
  <w:num w:numId="2">
    <w:abstractNumId w:val="2"/>
  </w:num>
  <w:num w:numId="3">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E039CA1"/>
  <w15:chartTrackingRefBased/>
  <w:rsids>
    <w:rsidRoot val="00E375EB"/>
    <w:rsid val="00006364"/>
    <w:rsid val="000066C6"/>
    <w:rsid val="00036BB1"/>
    <w:rsid val="00040705"/>
    <w:rsid val="000436DA"/>
    <w:rsid val="00075085"/>
    <w:rsid val="00077ADF"/>
    <w:rsid val="00091279"/>
    <w:rsid val="000A2892"/>
    <w:rsid val="000B7548"/>
    <w:rsid val="000E5830"/>
    <w:rsid val="00106896"/>
    <w:rsid val="001344B0"/>
    <w:rsid val="00142736"/>
    <w:rsid val="001541A9"/>
    <w:rsid val="00167BC9"/>
    <w:rsid val="00176E31"/>
    <w:rsid val="001779B0"/>
    <w:rsid val="001A15DB"/>
    <w:rsid val="001D054A"/>
    <w:rsid val="001D28B2"/>
    <w:rsid val="001D3547"/>
    <w:rsid val="001E298C"/>
    <w:rsid val="00205A50"/>
    <w:rsid val="002071D6"/>
    <w:rsid val="002146C1"/>
    <w:rsid val="0025028E"/>
    <w:rsid val="0026770C"/>
    <w:rsid val="002751A7"/>
    <w:rsid val="00294CE9"/>
    <w:rsid val="002A21C9"/>
    <w:rsid val="002B7F47"/>
    <w:rsid val="002D0DF9"/>
    <w:rsid val="002D1EBC"/>
    <w:rsid val="002D4EF4"/>
    <w:rsid val="002F605B"/>
    <w:rsid val="00331B85"/>
    <w:rsid val="00333274"/>
    <w:rsid val="00333C4F"/>
    <w:rsid val="0033716E"/>
    <w:rsid val="00355FAC"/>
    <w:rsid val="00364E47"/>
    <w:rsid val="003B3F40"/>
    <w:rsid val="003B4297"/>
    <w:rsid val="003B5371"/>
    <w:rsid val="003E5177"/>
    <w:rsid val="003F439D"/>
    <w:rsid val="00445ECA"/>
    <w:rsid val="00450FE2"/>
    <w:rsid val="00477B7A"/>
    <w:rsid val="00480BB1"/>
    <w:rsid val="0048216D"/>
    <w:rsid val="004950E9"/>
    <w:rsid val="004A01AD"/>
    <w:rsid val="005144E2"/>
    <w:rsid val="00522158"/>
    <w:rsid val="00524AA8"/>
    <w:rsid val="005311D7"/>
    <w:rsid val="005638FD"/>
    <w:rsid val="005967F8"/>
    <w:rsid val="005A1F76"/>
    <w:rsid val="005D0104"/>
    <w:rsid val="005E2409"/>
    <w:rsid val="00626623"/>
    <w:rsid val="00633F0B"/>
    <w:rsid val="00642579"/>
    <w:rsid val="0067033A"/>
    <w:rsid val="006728F0"/>
    <w:rsid val="006972CB"/>
    <w:rsid val="006C47AE"/>
    <w:rsid val="006D6D84"/>
    <w:rsid val="006E4D8C"/>
    <w:rsid val="007032C3"/>
    <w:rsid val="00715AC6"/>
    <w:rsid val="00751A98"/>
    <w:rsid val="00767D33"/>
    <w:rsid val="007844FF"/>
    <w:rsid val="007A2E3D"/>
    <w:rsid val="007A7216"/>
    <w:rsid val="007B0740"/>
    <w:rsid val="007D3AA6"/>
    <w:rsid val="007E1595"/>
    <w:rsid val="0085282E"/>
    <w:rsid val="008675DF"/>
    <w:rsid val="0087152B"/>
    <w:rsid val="00876993"/>
    <w:rsid val="00883731"/>
    <w:rsid val="008C0CF9"/>
    <w:rsid val="008D3C6D"/>
    <w:rsid val="008D51C5"/>
    <w:rsid val="00933D5D"/>
    <w:rsid val="009455F0"/>
    <w:rsid val="009606F1"/>
    <w:rsid val="00981538"/>
    <w:rsid val="00983B6C"/>
    <w:rsid val="00984B59"/>
    <w:rsid val="00986CA8"/>
    <w:rsid val="009D34EB"/>
    <w:rsid val="009D4F07"/>
    <w:rsid val="009D6E51"/>
    <w:rsid val="009F50B3"/>
    <w:rsid val="00A116DF"/>
    <w:rsid val="00A44825"/>
    <w:rsid val="00A632F1"/>
    <w:rsid val="00A66726"/>
    <w:rsid val="00A77849"/>
    <w:rsid val="00A975FC"/>
    <w:rsid val="00AA1047"/>
    <w:rsid val="00AA1C41"/>
    <w:rsid val="00AB610A"/>
    <w:rsid val="00AC18E4"/>
    <w:rsid val="00AE7826"/>
    <w:rsid val="00AF2B24"/>
    <w:rsid val="00B11936"/>
    <w:rsid val="00B14571"/>
    <w:rsid val="00B1495C"/>
    <w:rsid val="00B24501"/>
    <w:rsid val="00BA54B6"/>
    <w:rsid val="00BD2A10"/>
    <w:rsid val="00BD4C94"/>
    <w:rsid val="00BE2CB5"/>
    <w:rsid val="00BE5B8E"/>
    <w:rsid val="00C07E29"/>
    <w:rsid val="00C200F2"/>
    <w:rsid val="00C307DC"/>
    <w:rsid val="00C357ED"/>
    <w:rsid val="00C37B38"/>
    <w:rsid val="00C45F6C"/>
    <w:rsid val="00C529D1"/>
    <w:rsid val="00C712C7"/>
    <w:rsid val="00C86089"/>
    <w:rsid val="00C8670E"/>
    <w:rsid val="00C917BE"/>
    <w:rsid val="00CA589F"/>
    <w:rsid val="00CA7AEF"/>
    <w:rsid val="00CB0953"/>
    <w:rsid val="00CC5ACE"/>
    <w:rsid val="00D12417"/>
    <w:rsid val="00D164B7"/>
    <w:rsid val="00D4326D"/>
    <w:rsid val="00D715AB"/>
    <w:rsid val="00D7424E"/>
    <w:rsid val="00D75780"/>
    <w:rsid val="00D95883"/>
    <w:rsid val="00DA68BB"/>
    <w:rsid val="00DB0ED0"/>
    <w:rsid val="00DB789A"/>
    <w:rsid val="00DC3C67"/>
    <w:rsid val="00DC3FFE"/>
    <w:rsid val="00E055D5"/>
    <w:rsid val="00E148B0"/>
    <w:rsid val="00E261D1"/>
    <w:rsid val="00E375EB"/>
    <w:rsid val="00E415CC"/>
    <w:rsid val="00E556F3"/>
    <w:rsid val="00E66D4C"/>
    <w:rsid val="00E76FDD"/>
    <w:rsid val="00E819B8"/>
    <w:rsid val="00EB3990"/>
    <w:rsid val="00ED06B2"/>
    <w:rsid val="00EF361B"/>
    <w:rsid val="00EF7BEF"/>
    <w:rsid val="00F06A89"/>
    <w:rsid val="00F2350A"/>
    <w:rsid val="00F30D8D"/>
    <w:rsid val="00F35FE4"/>
    <w:rsid val="00F36507"/>
    <w:rsid val="00F50775"/>
    <w:rsid val="00F50ADF"/>
    <w:rsid val="00F51021"/>
    <w:rsid val="00F56641"/>
    <w:rsid val="00F61A21"/>
    <w:rsid val="00F61BC9"/>
    <w:rsid val="00F6538A"/>
    <w:rsid val="00F66632"/>
    <w:rsid val="00F855A1"/>
    <w:rsid val="00FA01F5"/>
    <w:rsid val="00FA3F9B"/>
    <w:rsid val="00FC2783"/>
    <w:rsid val="00FD5182"/>
    <w:rsid val="00FE0769"/>
    <w:rsid val="00FF199C"/>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5FE4"/>
    <w:pPr>
      <w:spacing w:line="360" w:lineRule="auto"/>
      <w:jc w:val="both"/>
    </w:pPr>
    <w:rPr>
      <w:rFonts w:ascii="Times New Roman" w:hAnsi="Times New Roman"/>
      <w:color w:val="0D0D0D" w:themeColor="text1" w:themeTint="F2"/>
      <w:lang w:val="en-GB" w:bidi="hi-IN"/>
    </w:rPr>
  </w:style>
  <w:style w:type="paragraph" w:styleId="Heading1">
    <w:name w:val="heading 1"/>
    <w:basedOn w:val="Normal"/>
    <w:next w:val="Normal"/>
    <w:link w:val="Heading1Char"/>
    <w:uiPriority w:val="9"/>
    <w:qFormat/>
    <w:rsid w:val="00522158"/>
    <w:pPr>
      <w:keepNext/>
      <w:keepLines/>
      <w:spacing w:before="360" w:after="80"/>
      <w:outlineLvl w:val="0"/>
    </w:pPr>
    <w:rPr>
      <w:rFonts w:eastAsiaTheme="majorEastAsia" w:cstheme="majorBidi"/>
      <w:b/>
      <w:sz w:val="36"/>
      <w:szCs w:val="36"/>
    </w:rPr>
  </w:style>
  <w:style w:type="paragraph" w:styleId="Heading2">
    <w:name w:val="heading 2"/>
    <w:basedOn w:val="Normal"/>
    <w:next w:val="Normal"/>
    <w:link w:val="Heading2Char"/>
    <w:uiPriority w:val="9"/>
    <w:unhideWhenUsed/>
    <w:qFormat/>
    <w:rsid w:val="00522158"/>
    <w:pPr>
      <w:keepNext/>
      <w:keepLines/>
      <w:spacing w:before="160" w:after="80"/>
      <w:outlineLvl w:val="1"/>
    </w:pPr>
    <w:rPr>
      <w:rFonts w:eastAsiaTheme="majorEastAsia" w:cstheme="majorBidi"/>
      <w:b/>
      <w:sz w:val="32"/>
      <w:szCs w:val="29"/>
    </w:rPr>
  </w:style>
  <w:style w:type="paragraph" w:styleId="Heading3">
    <w:name w:val="heading 3"/>
    <w:basedOn w:val="Normal"/>
    <w:next w:val="Normal"/>
    <w:link w:val="Heading3Char"/>
    <w:uiPriority w:val="9"/>
    <w:semiHidden/>
    <w:unhideWhenUsed/>
    <w:qFormat/>
    <w:rsid w:val="009F50B3"/>
    <w:pPr>
      <w:keepNext/>
      <w:keepLines/>
      <w:spacing w:before="160" w:after="80"/>
      <w:outlineLvl w:val="2"/>
    </w:pPr>
    <w:rPr>
      <w:rFonts w:eastAsiaTheme="majorEastAsia" w:cstheme="majorBidi"/>
      <w:b/>
      <w:sz w:val="28"/>
      <w:szCs w:val="25"/>
    </w:rPr>
  </w:style>
  <w:style w:type="paragraph" w:styleId="Heading4">
    <w:name w:val="heading 4"/>
    <w:basedOn w:val="Normal"/>
    <w:next w:val="Normal"/>
    <w:link w:val="Heading4Char"/>
    <w:uiPriority w:val="9"/>
    <w:semiHidden/>
    <w:unhideWhenUsed/>
    <w:qFormat/>
    <w:rsid w:val="00E375EB"/>
    <w:pPr>
      <w:keepNext/>
      <w:keepLines/>
      <w:spacing w:before="80" w:after="40"/>
      <w:outlineLvl w:val="3"/>
    </w:pPr>
    <w:rPr>
      <w:rFonts w:asciiTheme="minorHAnsi" w:eastAsiaTheme="majorEastAsia" w:hAnsiTheme="minorHAnsi" w:cstheme="majorBidi"/>
      <w:i/>
      <w:iCs/>
      <w:color w:val="0F4761" w:themeColor="accent1" w:themeShade="BF"/>
      <w:szCs w:val="21"/>
    </w:rPr>
  </w:style>
  <w:style w:type="paragraph" w:styleId="Heading5">
    <w:name w:val="heading 5"/>
    <w:basedOn w:val="Normal"/>
    <w:next w:val="Normal"/>
    <w:link w:val="Heading5Char"/>
    <w:uiPriority w:val="9"/>
    <w:semiHidden/>
    <w:unhideWhenUsed/>
    <w:qFormat/>
    <w:rsid w:val="00E375EB"/>
    <w:pPr>
      <w:keepNext/>
      <w:keepLines/>
      <w:spacing w:before="80" w:after="40"/>
      <w:outlineLvl w:val="4"/>
    </w:pPr>
    <w:rPr>
      <w:rFonts w:asciiTheme="minorHAnsi" w:eastAsiaTheme="majorEastAsia" w:hAnsiTheme="minorHAnsi" w:cstheme="majorBidi"/>
      <w:color w:val="0F4761" w:themeColor="accent1" w:themeShade="BF"/>
      <w:szCs w:val="21"/>
    </w:rPr>
  </w:style>
  <w:style w:type="paragraph" w:styleId="Heading6">
    <w:name w:val="heading 6"/>
    <w:basedOn w:val="Normal"/>
    <w:next w:val="Normal"/>
    <w:link w:val="Heading6Char"/>
    <w:uiPriority w:val="9"/>
    <w:semiHidden/>
    <w:unhideWhenUsed/>
    <w:qFormat/>
    <w:rsid w:val="00E375EB"/>
    <w:pPr>
      <w:keepNext/>
      <w:keepLines/>
      <w:spacing w:before="40" w:after="0"/>
      <w:outlineLvl w:val="5"/>
    </w:pPr>
    <w:rPr>
      <w:rFonts w:asciiTheme="minorHAnsi" w:eastAsiaTheme="majorEastAsia" w:hAnsiTheme="minorHAnsi" w:cstheme="majorBidi"/>
      <w:i/>
      <w:iCs/>
      <w:color w:val="595959" w:themeColor="text1" w:themeTint="A6"/>
      <w:szCs w:val="21"/>
    </w:rPr>
  </w:style>
  <w:style w:type="paragraph" w:styleId="Heading7">
    <w:name w:val="heading 7"/>
    <w:basedOn w:val="Normal"/>
    <w:next w:val="Normal"/>
    <w:link w:val="Heading7Char"/>
    <w:uiPriority w:val="9"/>
    <w:semiHidden/>
    <w:unhideWhenUsed/>
    <w:qFormat/>
    <w:rsid w:val="00E375EB"/>
    <w:pPr>
      <w:keepNext/>
      <w:keepLines/>
      <w:spacing w:before="40" w:after="0"/>
      <w:outlineLvl w:val="6"/>
    </w:pPr>
    <w:rPr>
      <w:rFonts w:asciiTheme="minorHAnsi" w:eastAsiaTheme="majorEastAsia" w:hAnsiTheme="minorHAnsi" w:cstheme="majorBidi"/>
      <w:color w:val="595959" w:themeColor="text1" w:themeTint="A6"/>
      <w:szCs w:val="21"/>
    </w:rPr>
  </w:style>
  <w:style w:type="paragraph" w:styleId="Heading8">
    <w:name w:val="heading 8"/>
    <w:basedOn w:val="Normal"/>
    <w:next w:val="Normal"/>
    <w:link w:val="Heading8Char"/>
    <w:uiPriority w:val="9"/>
    <w:semiHidden/>
    <w:unhideWhenUsed/>
    <w:qFormat/>
    <w:rsid w:val="00E375EB"/>
    <w:pPr>
      <w:keepNext/>
      <w:keepLines/>
      <w:spacing w:after="0"/>
      <w:outlineLvl w:val="7"/>
    </w:pPr>
    <w:rPr>
      <w:rFonts w:asciiTheme="minorHAnsi" w:eastAsiaTheme="majorEastAsia" w:hAnsiTheme="minorHAnsi" w:cstheme="majorBidi"/>
      <w:i/>
      <w:iCs/>
      <w:color w:val="272727" w:themeColor="text1" w:themeTint="D8"/>
      <w:szCs w:val="21"/>
    </w:rPr>
  </w:style>
  <w:style w:type="paragraph" w:styleId="Heading9">
    <w:name w:val="heading 9"/>
    <w:basedOn w:val="Normal"/>
    <w:next w:val="Normal"/>
    <w:link w:val="Heading9Char"/>
    <w:uiPriority w:val="9"/>
    <w:semiHidden/>
    <w:unhideWhenUsed/>
    <w:qFormat/>
    <w:rsid w:val="00E375EB"/>
    <w:pPr>
      <w:keepNext/>
      <w:keepLines/>
      <w:spacing w:after="0"/>
      <w:outlineLvl w:val="8"/>
    </w:pPr>
    <w:rPr>
      <w:rFonts w:asciiTheme="minorHAnsi" w:eastAsiaTheme="majorEastAsia" w:hAnsiTheme="minorHAnsi" w:cstheme="majorBidi"/>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158"/>
    <w:rPr>
      <w:rFonts w:ascii="Times New Roman" w:eastAsiaTheme="majorEastAsia" w:hAnsi="Times New Roman" w:cstheme="majorBidi"/>
      <w:b/>
      <w:color w:val="0D0D0D" w:themeColor="text1" w:themeTint="F2"/>
      <w:sz w:val="36"/>
      <w:szCs w:val="36"/>
      <w:lang w:val="en-GB" w:bidi="hi-IN"/>
    </w:rPr>
  </w:style>
  <w:style w:type="character" w:customStyle="1" w:styleId="Heading2Char">
    <w:name w:val="Heading 2 Char"/>
    <w:basedOn w:val="DefaultParagraphFont"/>
    <w:link w:val="Heading2"/>
    <w:uiPriority w:val="9"/>
    <w:rsid w:val="00522158"/>
    <w:rPr>
      <w:rFonts w:ascii="Times New Roman" w:eastAsiaTheme="majorEastAsia" w:hAnsi="Times New Roman" w:cstheme="majorBidi"/>
      <w:b/>
      <w:color w:val="0D0D0D" w:themeColor="text1" w:themeTint="F2"/>
      <w:sz w:val="32"/>
      <w:szCs w:val="29"/>
      <w:lang w:val="en-GB" w:bidi="hi-IN"/>
    </w:rPr>
  </w:style>
  <w:style w:type="character" w:customStyle="1" w:styleId="Heading3Char">
    <w:name w:val="Heading 3 Char"/>
    <w:basedOn w:val="DefaultParagraphFont"/>
    <w:link w:val="Heading3"/>
    <w:uiPriority w:val="9"/>
    <w:semiHidden/>
    <w:rsid w:val="009F50B3"/>
    <w:rPr>
      <w:rFonts w:ascii="Times New Roman" w:eastAsiaTheme="majorEastAsia" w:hAnsi="Times New Roman" w:cstheme="majorBidi"/>
      <w:b/>
      <w:color w:val="0D0D0D" w:themeColor="text1" w:themeTint="F2"/>
      <w:sz w:val="28"/>
      <w:szCs w:val="25"/>
      <w:lang w:val="en-GB" w:bidi="hi-IN"/>
    </w:rPr>
  </w:style>
  <w:style w:type="character" w:customStyle="1" w:styleId="Heading4Char">
    <w:name w:val="Heading 4 Char"/>
    <w:basedOn w:val="DefaultParagraphFont"/>
    <w:link w:val="Heading4"/>
    <w:uiPriority w:val="9"/>
    <w:semiHidden/>
    <w:rsid w:val="00E375EB"/>
    <w:rPr>
      <w:rFonts w:eastAsiaTheme="majorEastAsia" w:cstheme="majorBidi"/>
      <w:i/>
      <w:iCs/>
      <w:color w:val="0F4761" w:themeColor="accent1" w:themeShade="BF"/>
      <w:szCs w:val="21"/>
      <w:lang w:val="en-GB" w:bidi="hi-IN"/>
    </w:rPr>
  </w:style>
  <w:style w:type="character" w:customStyle="1" w:styleId="Heading5Char">
    <w:name w:val="Heading 5 Char"/>
    <w:basedOn w:val="DefaultParagraphFont"/>
    <w:link w:val="Heading5"/>
    <w:uiPriority w:val="9"/>
    <w:semiHidden/>
    <w:rsid w:val="00E375EB"/>
    <w:rPr>
      <w:rFonts w:eastAsiaTheme="majorEastAsia" w:cstheme="majorBidi"/>
      <w:color w:val="0F4761" w:themeColor="accent1" w:themeShade="BF"/>
      <w:szCs w:val="21"/>
      <w:lang w:val="en-GB" w:bidi="hi-IN"/>
    </w:rPr>
  </w:style>
  <w:style w:type="character" w:customStyle="1" w:styleId="Heading6Char">
    <w:name w:val="Heading 6 Char"/>
    <w:basedOn w:val="DefaultParagraphFont"/>
    <w:link w:val="Heading6"/>
    <w:uiPriority w:val="9"/>
    <w:semiHidden/>
    <w:rsid w:val="00E375EB"/>
    <w:rPr>
      <w:rFonts w:eastAsiaTheme="majorEastAsia" w:cstheme="majorBidi"/>
      <w:i/>
      <w:iCs/>
      <w:color w:val="595959" w:themeColor="text1" w:themeTint="A6"/>
      <w:szCs w:val="21"/>
      <w:lang w:val="en-GB" w:bidi="hi-IN"/>
    </w:rPr>
  </w:style>
  <w:style w:type="character" w:customStyle="1" w:styleId="Heading7Char">
    <w:name w:val="Heading 7 Char"/>
    <w:basedOn w:val="DefaultParagraphFont"/>
    <w:link w:val="Heading7"/>
    <w:uiPriority w:val="9"/>
    <w:semiHidden/>
    <w:rsid w:val="00E375EB"/>
    <w:rPr>
      <w:rFonts w:eastAsiaTheme="majorEastAsia" w:cstheme="majorBidi"/>
      <w:color w:val="595959" w:themeColor="text1" w:themeTint="A6"/>
      <w:szCs w:val="21"/>
      <w:lang w:val="en-GB" w:bidi="hi-IN"/>
    </w:rPr>
  </w:style>
  <w:style w:type="character" w:customStyle="1" w:styleId="Heading8Char">
    <w:name w:val="Heading 8 Char"/>
    <w:basedOn w:val="DefaultParagraphFont"/>
    <w:link w:val="Heading8"/>
    <w:uiPriority w:val="9"/>
    <w:semiHidden/>
    <w:rsid w:val="00E375EB"/>
    <w:rPr>
      <w:rFonts w:eastAsiaTheme="majorEastAsia" w:cstheme="majorBidi"/>
      <w:i/>
      <w:iCs/>
      <w:color w:val="272727" w:themeColor="text1" w:themeTint="D8"/>
      <w:szCs w:val="21"/>
      <w:lang w:val="en-GB" w:bidi="hi-IN"/>
    </w:rPr>
  </w:style>
  <w:style w:type="character" w:customStyle="1" w:styleId="Heading9Char">
    <w:name w:val="Heading 9 Char"/>
    <w:basedOn w:val="DefaultParagraphFont"/>
    <w:link w:val="Heading9"/>
    <w:uiPriority w:val="9"/>
    <w:semiHidden/>
    <w:rsid w:val="00E375EB"/>
    <w:rPr>
      <w:rFonts w:eastAsiaTheme="majorEastAsia" w:cstheme="majorBidi"/>
      <w:color w:val="272727" w:themeColor="text1" w:themeTint="D8"/>
      <w:szCs w:val="21"/>
      <w:lang w:val="en-GB" w:bidi="hi-IN"/>
    </w:rPr>
  </w:style>
  <w:style w:type="paragraph" w:styleId="Title">
    <w:name w:val="Title"/>
    <w:basedOn w:val="Normal"/>
    <w:next w:val="Normal"/>
    <w:link w:val="TitleChar"/>
    <w:uiPriority w:val="10"/>
    <w:qFormat/>
    <w:rsid w:val="00E375EB"/>
    <w:pPr>
      <w:spacing w:after="80" w:line="240" w:lineRule="auto"/>
      <w:contextualSpacing/>
    </w:pPr>
    <w:rPr>
      <w:rFonts w:asciiTheme="majorHAnsi" w:eastAsiaTheme="majorEastAsia" w:hAnsiTheme="majorHAnsi" w:cstheme="majorBidi"/>
      <w:color w:val="auto"/>
      <w:spacing w:val="-10"/>
      <w:kern w:val="28"/>
      <w:sz w:val="56"/>
      <w:szCs w:val="50"/>
    </w:rPr>
  </w:style>
  <w:style w:type="character" w:customStyle="1" w:styleId="TitleChar">
    <w:name w:val="Title Char"/>
    <w:basedOn w:val="DefaultParagraphFont"/>
    <w:link w:val="Title"/>
    <w:uiPriority w:val="10"/>
    <w:rsid w:val="00E375EB"/>
    <w:rPr>
      <w:rFonts w:asciiTheme="majorHAnsi" w:eastAsiaTheme="majorEastAsia" w:hAnsiTheme="majorHAnsi" w:cstheme="majorBidi"/>
      <w:spacing w:val="-10"/>
      <w:kern w:val="28"/>
      <w:sz w:val="56"/>
      <w:szCs w:val="50"/>
      <w:lang w:val="en-GB" w:bidi="hi-IN"/>
    </w:rPr>
  </w:style>
  <w:style w:type="paragraph" w:styleId="Subtitle">
    <w:name w:val="Subtitle"/>
    <w:basedOn w:val="Normal"/>
    <w:next w:val="Normal"/>
    <w:link w:val="SubtitleChar"/>
    <w:uiPriority w:val="11"/>
    <w:qFormat/>
    <w:rsid w:val="00E375EB"/>
    <w:pPr>
      <w:numPr>
        <w:ilvl w:val="1"/>
      </w:numPr>
    </w:pPr>
    <w:rPr>
      <w:rFonts w:asciiTheme="minorHAnsi" w:eastAsiaTheme="majorEastAsia" w:hAnsiTheme="minorHAnsi"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E375EB"/>
    <w:rPr>
      <w:rFonts w:eastAsiaTheme="majorEastAsia" w:cstheme="majorBidi"/>
      <w:color w:val="595959" w:themeColor="text1" w:themeTint="A6"/>
      <w:spacing w:val="15"/>
      <w:sz w:val="28"/>
      <w:szCs w:val="25"/>
      <w:lang w:val="en-GB" w:bidi="hi-IN"/>
    </w:rPr>
  </w:style>
  <w:style w:type="paragraph" w:styleId="Quote">
    <w:name w:val="Quote"/>
    <w:basedOn w:val="Normal"/>
    <w:next w:val="Normal"/>
    <w:link w:val="QuoteChar"/>
    <w:uiPriority w:val="29"/>
    <w:qFormat/>
    <w:rsid w:val="00E375EB"/>
    <w:pPr>
      <w:spacing w:before="160"/>
      <w:jc w:val="center"/>
    </w:pPr>
    <w:rPr>
      <w:i/>
      <w:iCs/>
      <w:color w:val="404040" w:themeColor="text1" w:themeTint="BF"/>
      <w:szCs w:val="21"/>
    </w:rPr>
  </w:style>
  <w:style w:type="character" w:customStyle="1" w:styleId="QuoteChar">
    <w:name w:val="Quote Char"/>
    <w:basedOn w:val="DefaultParagraphFont"/>
    <w:link w:val="Quote"/>
    <w:uiPriority w:val="29"/>
    <w:rsid w:val="00E375EB"/>
    <w:rPr>
      <w:rFonts w:ascii="Times New Roman" w:hAnsi="Times New Roman"/>
      <w:i/>
      <w:iCs/>
      <w:color w:val="404040" w:themeColor="text1" w:themeTint="BF"/>
      <w:szCs w:val="21"/>
      <w:lang w:val="en-GB" w:bidi="hi-IN"/>
    </w:rPr>
  </w:style>
  <w:style w:type="paragraph" w:styleId="ListParagraph">
    <w:name w:val="List Paragraph"/>
    <w:basedOn w:val="Normal"/>
    <w:uiPriority w:val="34"/>
    <w:qFormat/>
    <w:rsid w:val="00E375EB"/>
    <w:pPr>
      <w:ind w:left="720"/>
      <w:contextualSpacing/>
    </w:pPr>
    <w:rPr>
      <w:szCs w:val="21"/>
    </w:rPr>
  </w:style>
  <w:style w:type="character" w:styleId="IntenseEmphasis">
    <w:name w:val="Intense Emphasis"/>
    <w:basedOn w:val="DefaultParagraphFont"/>
    <w:uiPriority w:val="21"/>
    <w:qFormat/>
    <w:rsid w:val="00E375EB"/>
    <w:rPr>
      <w:i/>
      <w:iCs/>
      <w:color w:val="0F4761" w:themeColor="accent1" w:themeShade="BF"/>
    </w:rPr>
  </w:style>
  <w:style w:type="paragraph" w:styleId="IntenseQuote">
    <w:name w:val="Intense Quote"/>
    <w:basedOn w:val="Normal"/>
    <w:next w:val="Normal"/>
    <w:link w:val="IntenseQuoteChar"/>
    <w:uiPriority w:val="30"/>
    <w:qFormat/>
    <w:rsid w:val="00E375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szCs w:val="21"/>
    </w:rPr>
  </w:style>
  <w:style w:type="character" w:customStyle="1" w:styleId="IntenseQuoteChar">
    <w:name w:val="Intense Quote Char"/>
    <w:basedOn w:val="DefaultParagraphFont"/>
    <w:link w:val="IntenseQuote"/>
    <w:uiPriority w:val="30"/>
    <w:rsid w:val="00E375EB"/>
    <w:rPr>
      <w:rFonts w:ascii="Times New Roman" w:hAnsi="Times New Roman"/>
      <w:i/>
      <w:iCs/>
      <w:color w:val="0F4761" w:themeColor="accent1" w:themeShade="BF"/>
      <w:szCs w:val="21"/>
      <w:lang w:val="en-GB" w:bidi="hi-IN"/>
    </w:rPr>
  </w:style>
  <w:style w:type="character" w:styleId="IntenseReference">
    <w:name w:val="Intense Reference"/>
    <w:basedOn w:val="DefaultParagraphFont"/>
    <w:uiPriority w:val="32"/>
    <w:qFormat/>
    <w:rsid w:val="00E375EB"/>
    <w:rPr>
      <w:b/>
      <w:bCs/>
      <w:smallCaps/>
      <w:color w:val="0F4761" w:themeColor="accent1" w:themeShade="BF"/>
      <w:spacing w:val="5"/>
    </w:rPr>
  </w:style>
  <w:style w:type="paragraph" w:styleId="Header">
    <w:name w:val="header"/>
    <w:basedOn w:val="Normal"/>
    <w:link w:val="HeaderChar"/>
    <w:uiPriority w:val="99"/>
    <w:unhideWhenUsed/>
    <w:rsid w:val="00E375EB"/>
    <w:pPr>
      <w:tabs>
        <w:tab w:val="center" w:pos="4513"/>
        <w:tab w:val="right" w:pos="9026"/>
      </w:tabs>
      <w:spacing w:after="0" w:line="240" w:lineRule="auto"/>
    </w:pPr>
    <w:rPr>
      <w:szCs w:val="21"/>
    </w:rPr>
  </w:style>
  <w:style w:type="character" w:customStyle="1" w:styleId="HeaderChar">
    <w:name w:val="Header Char"/>
    <w:basedOn w:val="DefaultParagraphFont"/>
    <w:link w:val="Header"/>
    <w:uiPriority w:val="99"/>
    <w:rsid w:val="00E375EB"/>
    <w:rPr>
      <w:rFonts w:ascii="Times New Roman" w:hAnsi="Times New Roman"/>
      <w:color w:val="0D0D0D" w:themeColor="text1" w:themeTint="F2"/>
      <w:szCs w:val="21"/>
      <w:lang w:val="en-GB" w:bidi="hi-IN"/>
    </w:rPr>
  </w:style>
  <w:style w:type="paragraph" w:styleId="Footer">
    <w:name w:val="footer"/>
    <w:basedOn w:val="Normal"/>
    <w:link w:val="FooterChar"/>
    <w:uiPriority w:val="99"/>
    <w:unhideWhenUsed/>
    <w:rsid w:val="00E375EB"/>
    <w:pPr>
      <w:tabs>
        <w:tab w:val="center" w:pos="4513"/>
        <w:tab w:val="right" w:pos="9026"/>
      </w:tabs>
      <w:spacing w:after="0" w:line="240" w:lineRule="auto"/>
    </w:pPr>
    <w:rPr>
      <w:szCs w:val="21"/>
    </w:rPr>
  </w:style>
  <w:style w:type="character" w:customStyle="1" w:styleId="FooterChar">
    <w:name w:val="Footer Char"/>
    <w:basedOn w:val="DefaultParagraphFont"/>
    <w:link w:val="Footer"/>
    <w:uiPriority w:val="99"/>
    <w:rsid w:val="00E375EB"/>
    <w:rPr>
      <w:rFonts w:ascii="Times New Roman" w:hAnsi="Times New Roman"/>
      <w:color w:val="0D0D0D" w:themeColor="text1" w:themeTint="F2"/>
      <w:szCs w:val="21"/>
      <w:lang w:val="en-GB" w:bidi="hi-IN"/>
    </w:rPr>
  </w:style>
  <w:style w:type="paragraph" w:styleId="TOCHeading">
    <w:name w:val="TOC Heading"/>
    <w:basedOn w:val="Heading1"/>
    <w:next w:val="Normal"/>
    <w:uiPriority w:val="39"/>
    <w:unhideWhenUsed/>
    <w:qFormat/>
    <w:rsid w:val="00A975FC"/>
    <w:pPr>
      <w:spacing w:before="240" w:after="0" w:line="259" w:lineRule="auto"/>
      <w:jc w:val="left"/>
      <w:outlineLvl w:val="9"/>
    </w:pPr>
    <w:rPr>
      <w:rFonts w:asciiTheme="majorHAnsi" w:hAnsiTheme="majorHAnsi"/>
      <w:b w:val="0"/>
      <w:color w:val="0F4761"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A975FC"/>
    <w:pPr>
      <w:spacing w:after="100"/>
    </w:pPr>
    <w:rPr>
      <w:szCs w:val="21"/>
    </w:rPr>
  </w:style>
  <w:style w:type="paragraph" w:styleId="TOC2">
    <w:name w:val="toc 2"/>
    <w:basedOn w:val="Normal"/>
    <w:next w:val="Normal"/>
    <w:autoRedefine/>
    <w:uiPriority w:val="39"/>
    <w:unhideWhenUsed/>
    <w:rsid w:val="00A975FC"/>
    <w:pPr>
      <w:spacing w:after="100"/>
      <w:ind w:left="240"/>
    </w:pPr>
    <w:rPr>
      <w:szCs w:val="21"/>
    </w:rPr>
  </w:style>
  <w:style w:type="character" w:styleId="Hyperlink">
    <w:name w:val="Hyperlink"/>
    <w:basedOn w:val="DefaultParagraphFont"/>
    <w:uiPriority w:val="99"/>
    <w:unhideWhenUsed/>
    <w:rsid w:val="00A975FC"/>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2"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898EA-F4F1-436C-B03A-496AEC112B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1686</Words>
  <Characters>9730</Characters>
  <Application>Microsoft Office Word</Application>
  <DocSecurity>0</DocSecurity>
  <Lines>176</Lines>
  <Paragraphs>60</Paragraphs>
  <ScaleCrop>false</ScaleCrop>
  <Company/>
  <LinksUpToDate>false</LinksUpToDate>
  <CharactersWithSpaces>11356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2025-10-06T12:28:00Z</dcterms:created>
  <dcterms:modified xsi:type="dcterms:W3CDTF">2025-10-06T12:28:00Z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2bcc863a-0a97-4f67-990a-0f20d784cb30</vt:lpwstr>
  </property>
</Properties>
</file>