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6AEB80" w14:textId="0A0B7D8F" w:rsidR="002D5D40" w:rsidRDefault="002D5D40" w:rsidP="002D5D40">
      <w:pPr>
        <w:pStyle w:val="Title"/>
      </w:pPr>
      <w:r>
        <w:t xml:space="preserve">Module / Assignment: </w:t>
      </w:r>
      <w:bookmarkStart w:id="0" w:name="_GoBack"/>
      <w:bookmarkEnd w:id="0"/>
      <w:r w:rsidRPr="002D5D40">
        <w:t>Critical and Real-Time Application Programming Part 2</w:t>
      </w:r>
    </w:p>
    <w:p w14:paraId="7ACA531B" w14:textId="54A5EEA2" w:rsidR="002D5D40" w:rsidRDefault="002D5D40" w:rsidP="002D5D40">
      <w:pPr>
        <w:pStyle w:val="Title"/>
      </w:pPr>
      <w:r>
        <w:t>Student: Jennifer Ada 085115</w:t>
      </w:r>
    </w:p>
    <w:p w14:paraId="5B021A9F" w14:textId="5F5196C0" w:rsidR="000716A9" w:rsidRDefault="002D5D40" w:rsidP="002D5D40">
      <w:pPr>
        <w:pStyle w:val="Title"/>
        <w:rPr>
          <w:color w:val="2F5496" w:themeColor="accent1" w:themeShade="BF"/>
          <w:sz w:val="32"/>
          <w:szCs w:val="32"/>
          <w:lang w:val="en-US" w:eastAsia="en-US"/>
        </w:rPr>
      </w:pPr>
      <w:r>
        <w:t>Lecturer: Mike Dacey</w:t>
      </w:r>
      <w:r w:rsidR="000716A9">
        <w:br w:type="page"/>
      </w:r>
    </w:p>
    <w:sdt>
      <w:sdtPr>
        <w:id w:val="2034454092"/>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2D666703" w14:textId="3EBC5B29" w:rsidR="000716A9" w:rsidRDefault="000716A9">
          <w:pPr>
            <w:pStyle w:val="TOCHeading"/>
          </w:pPr>
          <w:r>
            <w:t>Contents</w:t>
          </w:r>
        </w:p>
        <w:p w14:paraId="216D9489" w14:textId="65EE6D5D" w:rsidR="000716A9" w:rsidRDefault="000716A9">
          <w:pPr>
            <w:pStyle w:val="TOC2"/>
            <w:tabs>
              <w:tab w:val="right" w:leader="dot" w:pos="9016"/>
            </w:tabs>
            <w:rPr>
              <w:noProof/>
            </w:rPr>
          </w:pPr>
          <w:r>
            <w:fldChar w:fldCharType="begin"/>
          </w:r>
          <w:r>
            <w:instrText xml:space="preserve"> TOC \o "1-3" \h \z \u </w:instrText>
          </w:r>
          <w:r>
            <w:fldChar w:fldCharType="separate"/>
          </w:r>
          <w:hyperlink w:anchor="_Toc509499064" w:history="1">
            <w:r w:rsidRPr="00A703EF">
              <w:rPr>
                <w:rStyle w:val="Hyperlink"/>
                <w:noProof/>
              </w:rPr>
              <w:t>Explanation of the term “critical system”.</w:t>
            </w:r>
            <w:r>
              <w:rPr>
                <w:noProof/>
                <w:webHidden/>
              </w:rPr>
              <w:tab/>
            </w:r>
            <w:r>
              <w:rPr>
                <w:noProof/>
                <w:webHidden/>
              </w:rPr>
              <w:fldChar w:fldCharType="begin"/>
            </w:r>
            <w:r>
              <w:rPr>
                <w:noProof/>
                <w:webHidden/>
              </w:rPr>
              <w:instrText xml:space="preserve"> PAGEREF _Toc509499064 \h </w:instrText>
            </w:r>
            <w:r>
              <w:rPr>
                <w:noProof/>
                <w:webHidden/>
              </w:rPr>
            </w:r>
            <w:r>
              <w:rPr>
                <w:noProof/>
                <w:webHidden/>
              </w:rPr>
              <w:fldChar w:fldCharType="separate"/>
            </w:r>
            <w:r>
              <w:rPr>
                <w:noProof/>
                <w:webHidden/>
              </w:rPr>
              <w:t>2</w:t>
            </w:r>
            <w:r>
              <w:rPr>
                <w:noProof/>
                <w:webHidden/>
              </w:rPr>
              <w:fldChar w:fldCharType="end"/>
            </w:r>
          </w:hyperlink>
        </w:p>
        <w:p w14:paraId="03E81760" w14:textId="27FFA679" w:rsidR="000716A9" w:rsidRDefault="000716A9">
          <w:pPr>
            <w:pStyle w:val="TOC2"/>
            <w:tabs>
              <w:tab w:val="right" w:leader="dot" w:pos="9016"/>
            </w:tabs>
            <w:rPr>
              <w:noProof/>
            </w:rPr>
          </w:pPr>
          <w:hyperlink w:anchor="_Toc509499065" w:history="1">
            <w:r w:rsidRPr="00A703EF">
              <w:rPr>
                <w:rStyle w:val="Hyperlink"/>
                <w:noProof/>
              </w:rPr>
              <w:t>Categorisation of heart monitoring device software in one or more of the above types, providing appropriate arguments for the categories.</w:t>
            </w:r>
            <w:r>
              <w:rPr>
                <w:noProof/>
                <w:webHidden/>
              </w:rPr>
              <w:tab/>
            </w:r>
            <w:r>
              <w:rPr>
                <w:noProof/>
                <w:webHidden/>
              </w:rPr>
              <w:fldChar w:fldCharType="begin"/>
            </w:r>
            <w:r>
              <w:rPr>
                <w:noProof/>
                <w:webHidden/>
              </w:rPr>
              <w:instrText xml:space="preserve"> PAGEREF _Toc509499065 \h </w:instrText>
            </w:r>
            <w:r>
              <w:rPr>
                <w:noProof/>
                <w:webHidden/>
              </w:rPr>
            </w:r>
            <w:r>
              <w:rPr>
                <w:noProof/>
                <w:webHidden/>
              </w:rPr>
              <w:fldChar w:fldCharType="separate"/>
            </w:r>
            <w:r>
              <w:rPr>
                <w:noProof/>
                <w:webHidden/>
              </w:rPr>
              <w:t>2</w:t>
            </w:r>
            <w:r>
              <w:rPr>
                <w:noProof/>
                <w:webHidden/>
              </w:rPr>
              <w:fldChar w:fldCharType="end"/>
            </w:r>
          </w:hyperlink>
        </w:p>
        <w:p w14:paraId="79D57BEA" w14:textId="328D0B32" w:rsidR="000716A9" w:rsidRDefault="000716A9">
          <w:pPr>
            <w:pStyle w:val="TOC2"/>
            <w:tabs>
              <w:tab w:val="right" w:leader="dot" w:pos="9016"/>
            </w:tabs>
            <w:rPr>
              <w:noProof/>
            </w:rPr>
          </w:pPr>
          <w:hyperlink w:anchor="_Toc509499066" w:history="1">
            <w:r w:rsidRPr="00A703EF">
              <w:rPr>
                <w:rStyle w:val="Hyperlink"/>
                <w:noProof/>
              </w:rPr>
              <w:t>Review the paper Safety Critical Systems: Challenges and Directions by John C. Knight and consider the implications of building such critical systems on the design and development of this device with appropriate.</w:t>
            </w:r>
            <w:r>
              <w:rPr>
                <w:noProof/>
                <w:webHidden/>
              </w:rPr>
              <w:tab/>
            </w:r>
            <w:r>
              <w:rPr>
                <w:noProof/>
                <w:webHidden/>
              </w:rPr>
              <w:fldChar w:fldCharType="begin"/>
            </w:r>
            <w:r>
              <w:rPr>
                <w:noProof/>
                <w:webHidden/>
              </w:rPr>
              <w:instrText xml:space="preserve"> PAGEREF _Toc509499066 \h </w:instrText>
            </w:r>
            <w:r>
              <w:rPr>
                <w:noProof/>
                <w:webHidden/>
              </w:rPr>
            </w:r>
            <w:r>
              <w:rPr>
                <w:noProof/>
                <w:webHidden/>
              </w:rPr>
              <w:fldChar w:fldCharType="separate"/>
            </w:r>
            <w:r>
              <w:rPr>
                <w:noProof/>
                <w:webHidden/>
              </w:rPr>
              <w:t>3</w:t>
            </w:r>
            <w:r>
              <w:rPr>
                <w:noProof/>
                <w:webHidden/>
              </w:rPr>
              <w:fldChar w:fldCharType="end"/>
            </w:r>
          </w:hyperlink>
        </w:p>
        <w:p w14:paraId="0DFFA923" w14:textId="7844640E" w:rsidR="000716A9" w:rsidRDefault="000716A9">
          <w:pPr>
            <w:pStyle w:val="TOC2"/>
            <w:tabs>
              <w:tab w:val="right" w:leader="dot" w:pos="9016"/>
            </w:tabs>
            <w:rPr>
              <w:noProof/>
            </w:rPr>
          </w:pPr>
          <w:hyperlink w:anchor="_Toc509499067" w:history="1">
            <w:r w:rsidRPr="00A703EF">
              <w:rPr>
                <w:rStyle w:val="Hyperlink"/>
                <w:noProof/>
              </w:rPr>
              <w:t>Explanation of the term device driver and description of how a serial driver such as that for a UART/USB device might work.</w:t>
            </w:r>
            <w:r>
              <w:rPr>
                <w:noProof/>
                <w:webHidden/>
              </w:rPr>
              <w:tab/>
            </w:r>
            <w:r>
              <w:rPr>
                <w:noProof/>
                <w:webHidden/>
              </w:rPr>
              <w:fldChar w:fldCharType="begin"/>
            </w:r>
            <w:r>
              <w:rPr>
                <w:noProof/>
                <w:webHidden/>
              </w:rPr>
              <w:instrText xml:space="preserve"> PAGEREF _Toc509499067 \h </w:instrText>
            </w:r>
            <w:r>
              <w:rPr>
                <w:noProof/>
                <w:webHidden/>
              </w:rPr>
            </w:r>
            <w:r>
              <w:rPr>
                <w:noProof/>
                <w:webHidden/>
              </w:rPr>
              <w:fldChar w:fldCharType="separate"/>
            </w:r>
            <w:r>
              <w:rPr>
                <w:noProof/>
                <w:webHidden/>
              </w:rPr>
              <w:t>3</w:t>
            </w:r>
            <w:r>
              <w:rPr>
                <w:noProof/>
                <w:webHidden/>
              </w:rPr>
              <w:fldChar w:fldCharType="end"/>
            </w:r>
          </w:hyperlink>
        </w:p>
        <w:p w14:paraId="24085133" w14:textId="5EE16D2A" w:rsidR="000716A9" w:rsidRDefault="000716A9">
          <w:pPr>
            <w:pStyle w:val="TOC2"/>
            <w:tabs>
              <w:tab w:val="right" w:leader="dot" w:pos="9016"/>
            </w:tabs>
            <w:rPr>
              <w:noProof/>
            </w:rPr>
          </w:pPr>
          <w:hyperlink w:anchor="_Toc509499068" w:history="1">
            <w:r w:rsidRPr="00A703EF">
              <w:rPr>
                <w:rStyle w:val="Hyperlink"/>
                <w:noProof/>
              </w:rPr>
              <w:t>Consideration of how interrupts and/or DMA might play a role in such a driver.</w:t>
            </w:r>
            <w:r>
              <w:rPr>
                <w:noProof/>
                <w:webHidden/>
              </w:rPr>
              <w:tab/>
            </w:r>
            <w:r>
              <w:rPr>
                <w:noProof/>
                <w:webHidden/>
              </w:rPr>
              <w:fldChar w:fldCharType="begin"/>
            </w:r>
            <w:r>
              <w:rPr>
                <w:noProof/>
                <w:webHidden/>
              </w:rPr>
              <w:instrText xml:space="preserve"> PAGEREF _Toc509499068 \h </w:instrText>
            </w:r>
            <w:r>
              <w:rPr>
                <w:noProof/>
                <w:webHidden/>
              </w:rPr>
            </w:r>
            <w:r>
              <w:rPr>
                <w:noProof/>
                <w:webHidden/>
              </w:rPr>
              <w:fldChar w:fldCharType="separate"/>
            </w:r>
            <w:r>
              <w:rPr>
                <w:noProof/>
                <w:webHidden/>
              </w:rPr>
              <w:t>3</w:t>
            </w:r>
            <w:r>
              <w:rPr>
                <w:noProof/>
                <w:webHidden/>
              </w:rPr>
              <w:fldChar w:fldCharType="end"/>
            </w:r>
          </w:hyperlink>
        </w:p>
        <w:p w14:paraId="6E1FCED1" w14:textId="7C356876" w:rsidR="000716A9" w:rsidRDefault="000716A9">
          <w:pPr>
            <w:pStyle w:val="TOC2"/>
            <w:tabs>
              <w:tab w:val="right" w:leader="dot" w:pos="9016"/>
            </w:tabs>
            <w:rPr>
              <w:noProof/>
            </w:rPr>
          </w:pPr>
          <w:hyperlink w:anchor="_Toc509499069" w:history="1">
            <w:r w:rsidRPr="00A703EF">
              <w:rPr>
                <w:rStyle w:val="Hyperlink"/>
                <w:noProof/>
              </w:rPr>
              <w:t xml:space="preserve">Design of </w:t>
            </w:r>
            <w:r w:rsidRPr="00A703EF">
              <w:rPr>
                <w:rStyle w:val="Hyperlink"/>
                <w:b/>
                <w:noProof/>
              </w:rPr>
              <w:t>mainboard</w:t>
            </w:r>
            <w:r w:rsidRPr="00A703EF">
              <w:rPr>
                <w:rStyle w:val="Hyperlink"/>
                <w:noProof/>
              </w:rPr>
              <w:t xml:space="preserve"> software using Real-Time UML diagrams from the point where the user has already set the washing mode and pressed start.</w:t>
            </w:r>
            <w:r>
              <w:rPr>
                <w:noProof/>
                <w:webHidden/>
              </w:rPr>
              <w:tab/>
            </w:r>
            <w:r>
              <w:rPr>
                <w:noProof/>
                <w:webHidden/>
              </w:rPr>
              <w:fldChar w:fldCharType="begin"/>
            </w:r>
            <w:r>
              <w:rPr>
                <w:noProof/>
                <w:webHidden/>
              </w:rPr>
              <w:instrText xml:space="preserve"> PAGEREF _Toc509499069 \h </w:instrText>
            </w:r>
            <w:r>
              <w:rPr>
                <w:noProof/>
                <w:webHidden/>
              </w:rPr>
            </w:r>
            <w:r>
              <w:rPr>
                <w:noProof/>
                <w:webHidden/>
              </w:rPr>
              <w:fldChar w:fldCharType="separate"/>
            </w:r>
            <w:r>
              <w:rPr>
                <w:noProof/>
                <w:webHidden/>
              </w:rPr>
              <w:t>4</w:t>
            </w:r>
            <w:r>
              <w:rPr>
                <w:noProof/>
                <w:webHidden/>
              </w:rPr>
              <w:fldChar w:fldCharType="end"/>
            </w:r>
          </w:hyperlink>
        </w:p>
        <w:p w14:paraId="554E1818" w14:textId="50C36370" w:rsidR="000716A9" w:rsidRDefault="000716A9">
          <w:pPr>
            <w:pStyle w:val="TOC2"/>
            <w:tabs>
              <w:tab w:val="right" w:leader="dot" w:pos="9016"/>
            </w:tabs>
            <w:rPr>
              <w:noProof/>
            </w:rPr>
          </w:pPr>
          <w:hyperlink w:anchor="_Toc509499070" w:history="1">
            <w:r w:rsidRPr="00A703EF">
              <w:rPr>
                <w:rStyle w:val="Hyperlink"/>
                <w:noProof/>
              </w:rPr>
              <w:t xml:space="preserve">Design of </w:t>
            </w:r>
            <w:r w:rsidRPr="00A703EF">
              <w:rPr>
                <w:rStyle w:val="Hyperlink"/>
                <w:b/>
                <w:noProof/>
              </w:rPr>
              <w:t>mainboard</w:t>
            </w:r>
            <w:r w:rsidRPr="00A703EF">
              <w:rPr>
                <w:rStyle w:val="Hyperlink"/>
                <w:noProof/>
              </w:rPr>
              <w:t xml:space="preserve"> software using Real-Time UML diagrams from the point where the user has already set the washing mode and pressed start continued.</w:t>
            </w:r>
            <w:r>
              <w:rPr>
                <w:noProof/>
                <w:webHidden/>
              </w:rPr>
              <w:tab/>
            </w:r>
            <w:r>
              <w:rPr>
                <w:noProof/>
                <w:webHidden/>
              </w:rPr>
              <w:fldChar w:fldCharType="begin"/>
            </w:r>
            <w:r>
              <w:rPr>
                <w:noProof/>
                <w:webHidden/>
              </w:rPr>
              <w:instrText xml:space="preserve"> PAGEREF _Toc509499070 \h </w:instrText>
            </w:r>
            <w:r>
              <w:rPr>
                <w:noProof/>
                <w:webHidden/>
              </w:rPr>
            </w:r>
            <w:r>
              <w:rPr>
                <w:noProof/>
                <w:webHidden/>
              </w:rPr>
              <w:fldChar w:fldCharType="separate"/>
            </w:r>
            <w:r>
              <w:rPr>
                <w:noProof/>
                <w:webHidden/>
              </w:rPr>
              <w:t>5</w:t>
            </w:r>
            <w:r>
              <w:rPr>
                <w:noProof/>
                <w:webHidden/>
              </w:rPr>
              <w:fldChar w:fldCharType="end"/>
            </w:r>
          </w:hyperlink>
        </w:p>
        <w:p w14:paraId="2FFF2769" w14:textId="3E157E35" w:rsidR="000716A9" w:rsidRDefault="000716A9">
          <w:pPr>
            <w:pStyle w:val="TOC2"/>
            <w:tabs>
              <w:tab w:val="right" w:leader="dot" w:pos="9016"/>
            </w:tabs>
            <w:rPr>
              <w:noProof/>
            </w:rPr>
          </w:pPr>
          <w:hyperlink w:anchor="_Toc509499071" w:history="1">
            <w:r w:rsidRPr="00A703EF">
              <w:rPr>
                <w:rStyle w:val="Hyperlink"/>
                <w:noProof/>
              </w:rPr>
              <w:t>The main principles and concepts of RTOS.</w:t>
            </w:r>
            <w:r>
              <w:rPr>
                <w:noProof/>
                <w:webHidden/>
              </w:rPr>
              <w:tab/>
            </w:r>
            <w:r>
              <w:rPr>
                <w:noProof/>
                <w:webHidden/>
              </w:rPr>
              <w:fldChar w:fldCharType="begin"/>
            </w:r>
            <w:r>
              <w:rPr>
                <w:noProof/>
                <w:webHidden/>
              </w:rPr>
              <w:instrText xml:space="preserve"> PAGEREF _Toc509499071 \h </w:instrText>
            </w:r>
            <w:r>
              <w:rPr>
                <w:noProof/>
                <w:webHidden/>
              </w:rPr>
            </w:r>
            <w:r>
              <w:rPr>
                <w:noProof/>
                <w:webHidden/>
              </w:rPr>
              <w:fldChar w:fldCharType="separate"/>
            </w:r>
            <w:r>
              <w:rPr>
                <w:noProof/>
                <w:webHidden/>
              </w:rPr>
              <w:t>6</w:t>
            </w:r>
            <w:r>
              <w:rPr>
                <w:noProof/>
                <w:webHidden/>
              </w:rPr>
              <w:fldChar w:fldCharType="end"/>
            </w:r>
          </w:hyperlink>
        </w:p>
        <w:p w14:paraId="6A97C70D" w14:textId="6FAAD0FD" w:rsidR="000716A9" w:rsidRDefault="000716A9">
          <w:pPr>
            <w:pStyle w:val="TOC2"/>
            <w:tabs>
              <w:tab w:val="right" w:leader="dot" w:pos="9016"/>
            </w:tabs>
            <w:rPr>
              <w:noProof/>
            </w:rPr>
          </w:pPr>
          <w:hyperlink w:anchor="_Toc509499072" w:history="1">
            <w:r w:rsidRPr="00A703EF">
              <w:rPr>
                <w:rStyle w:val="Hyperlink"/>
                <w:noProof/>
              </w:rPr>
              <w:t>The benefits and drawbacks of Windows CE in regard to the main principles and concepts of RTOS, the operation of which illustrated with code samples.</w:t>
            </w:r>
            <w:r>
              <w:rPr>
                <w:noProof/>
                <w:webHidden/>
              </w:rPr>
              <w:tab/>
            </w:r>
            <w:r>
              <w:rPr>
                <w:noProof/>
                <w:webHidden/>
              </w:rPr>
              <w:fldChar w:fldCharType="begin"/>
            </w:r>
            <w:r>
              <w:rPr>
                <w:noProof/>
                <w:webHidden/>
              </w:rPr>
              <w:instrText xml:space="preserve"> PAGEREF _Toc509499072 \h </w:instrText>
            </w:r>
            <w:r>
              <w:rPr>
                <w:noProof/>
                <w:webHidden/>
              </w:rPr>
            </w:r>
            <w:r>
              <w:rPr>
                <w:noProof/>
                <w:webHidden/>
              </w:rPr>
              <w:fldChar w:fldCharType="separate"/>
            </w:r>
            <w:r>
              <w:rPr>
                <w:noProof/>
                <w:webHidden/>
              </w:rPr>
              <w:t>6</w:t>
            </w:r>
            <w:r>
              <w:rPr>
                <w:noProof/>
                <w:webHidden/>
              </w:rPr>
              <w:fldChar w:fldCharType="end"/>
            </w:r>
          </w:hyperlink>
        </w:p>
        <w:p w14:paraId="5BBC2ABE" w14:textId="6480E762" w:rsidR="000716A9" w:rsidRDefault="000716A9">
          <w:pPr>
            <w:pStyle w:val="TOC2"/>
            <w:tabs>
              <w:tab w:val="right" w:leader="dot" w:pos="9016"/>
            </w:tabs>
            <w:rPr>
              <w:noProof/>
            </w:rPr>
          </w:pPr>
          <w:hyperlink w:anchor="_Toc509499073" w:history="1">
            <w:r w:rsidRPr="00A703EF">
              <w:rPr>
                <w:rStyle w:val="Hyperlink"/>
                <w:noProof/>
              </w:rPr>
              <w:t>The benefits and drawbacks of VxWorks regarding the main principles and concepts of RTOS, the operation of which illustrated with code samples.</w:t>
            </w:r>
            <w:r>
              <w:rPr>
                <w:noProof/>
                <w:webHidden/>
              </w:rPr>
              <w:tab/>
            </w:r>
            <w:r>
              <w:rPr>
                <w:noProof/>
                <w:webHidden/>
              </w:rPr>
              <w:fldChar w:fldCharType="begin"/>
            </w:r>
            <w:r>
              <w:rPr>
                <w:noProof/>
                <w:webHidden/>
              </w:rPr>
              <w:instrText xml:space="preserve"> PAGEREF _Toc509499073 \h </w:instrText>
            </w:r>
            <w:r>
              <w:rPr>
                <w:noProof/>
                <w:webHidden/>
              </w:rPr>
            </w:r>
            <w:r>
              <w:rPr>
                <w:noProof/>
                <w:webHidden/>
              </w:rPr>
              <w:fldChar w:fldCharType="separate"/>
            </w:r>
            <w:r>
              <w:rPr>
                <w:noProof/>
                <w:webHidden/>
              </w:rPr>
              <w:t>7</w:t>
            </w:r>
            <w:r>
              <w:rPr>
                <w:noProof/>
                <w:webHidden/>
              </w:rPr>
              <w:fldChar w:fldCharType="end"/>
            </w:r>
          </w:hyperlink>
        </w:p>
        <w:p w14:paraId="4C8AB767" w14:textId="4039823A" w:rsidR="000716A9" w:rsidRDefault="000716A9">
          <w:r>
            <w:rPr>
              <w:b/>
              <w:bCs/>
              <w:noProof/>
            </w:rPr>
            <w:fldChar w:fldCharType="end"/>
          </w:r>
        </w:p>
      </w:sdtContent>
    </w:sdt>
    <w:p w14:paraId="0F186247" w14:textId="77777777" w:rsidR="000716A9" w:rsidRDefault="000716A9">
      <w:pPr>
        <w:spacing w:after="160" w:line="259" w:lineRule="auto"/>
        <w:rPr>
          <w:rFonts w:asciiTheme="majorHAnsi" w:eastAsiaTheme="majorEastAsia" w:hAnsiTheme="majorHAnsi" w:cstheme="majorBidi"/>
          <w:color w:val="2F5496" w:themeColor="accent1" w:themeShade="BF"/>
          <w:sz w:val="26"/>
          <w:szCs w:val="26"/>
        </w:rPr>
      </w:pPr>
      <w:r>
        <w:br w:type="page"/>
      </w:r>
    </w:p>
    <w:p w14:paraId="54D411E6" w14:textId="4E2C2871" w:rsidR="00314A64" w:rsidRDefault="005D25BF" w:rsidP="005D25BF">
      <w:pPr>
        <w:pStyle w:val="Heading2"/>
      </w:pPr>
      <w:bookmarkStart w:id="1" w:name="_Toc509499064"/>
      <w:r>
        <w:lastRenderedPageBreak/>
        <w:t>Expla</w:t>
      </w:r>
      <w:r w:rsidR="00314A64">
        <w:t>nation of</w:t>
      </w:r>
      <w:r>
        <w:t xml:space="preserve"> the term “critical system”.</w:t>
      </w:r>
      <w:bookmarkEnd w:id="1"/>
    </w:p>
    <w:p w14:paraId="5A91768B" w14:textId="77777777" w:rsidR="00662470" w:rsidRDefault="00885F52" w:rsidP="00314A64">
      <w:r>
        <w:t>Generally, t</w:t>
      </w:r>
      <w:r w:rsidR="00314A64">
        <w:t xml:space="preserve">here are </w:t>
      </w:r>
      <w:r w:rsidR="00690E02">
        <w:t>four</w:t>
      </w:r>
      <w:r w:rsidR="00314A64">
        <w:t xml:space="preserve"> categories of critical systems</w:t>
      </w:r>
      <w:r w:rsidR="00690E02">
        <w:t xml:space="preserve"> defined by </w:t>
      </w:r>
      <w:r w:rsidR="009B2426">
        <w:t xml:space="preserve">Hinchey </w:t>
      </w:r>
      <w:r w:rsidR="008C05DD">
        <w:t>and colleagues</w:t>
      </w:r>
      <w:r w:rsidR="009B2426">
        <w:t xml:space="preserve"> </w:t>
      </w:r>
      <w:r w:rsidR="00690E02">
        <w:t>with</w:t>
      </w:r>
      <w:r w:rsidR="008C05DD">
        <w:t xml:space="preserve"> different </w:t>
      </w:r>
      <w:r w:rsidR="009B2426">
        <w:t>critical</w:t>
      </w:r>
      <w:r w:rsidR="008C05DD">
        <w:t>ities of</w:t>
      </w:r>
      <w:r w:rsidR="009B2426">
        <w:t xml:space="preserve"> system</w:t>
      </w:r>
      <w:r w:rsidR="00690E02">
        <w:t>s</w:t>
      </w:r>
      <w:r w:rsidR="009B2426">
        <w:t xml:space="preserve"> </w:t>
      </w:r>
      <w:r w:rsidR="00690E02">
        <w:t>categorised by</w:t>
      </w:r>
      <w:r w:rsidR="008C05DD">
        <w:t xml:space="preserve"> their implication for failure</w:t>
      </w:r>
      <w:r w:rsidR="00662470">
        <w:t>:</w:t>
      </w:r>
    </w:p>
    <w:p w14:paraId="675136EB" w14:textId="77777777" w:rsidR="00662470" w:rsidRDefault="008C05DD" w:rsidP="00662470">
      <w:pPr>
        <w:pStyle w:val="ListParagraph"/>
        <w:numPr>
          <w:ilvl w:val="0"/>
          <w:numId w:val="6"/>
        </w:numPr>
      </w:pPr>
      <w:r>
        <w:t xml:space="preserve">Safety critical systems are </w:t>
      </w:r>
      <w:r w:rsidR="00690E02">
        <w:t xml:space="preserve">arguably most critical as they are </w:t>
      </w:r>
      <w:r>
        <w:t xml:space="preserve">defined as those that on failure potentially lead to deaths and serious injuries. </w:t>
      </w:r>
    </w:p>
    <w:p w14:paraId="005B669F" w14:textId="77777777" w:rsidR="00662470" w:rsidRDefault="008C05DD" w:rsidP="00662470">
      <w:pPr>
        <w:pStyle w:val="ListParagraph"/>
        <w:numPr>
          <w:ilvl w:val="0"/>
          <w:numId w:val="6"/>
        </w:numPr>
      </w:pPr>
      <w:r>
        <w:t>Less severe are mission critical systems whose failure means that “overall system or project objectives may not be met”</w:t>
      </w:r>
      <w:r w:rsidR="00690E02" w:rsidRPr="00690E02">
        <w:t xml:space="preserve"> </w:t>
      </w:r>
      <w:r w:rsidR="00690E02">
        <w:fldChar w:fldCharType="begin" w:fldLock="1"/>
      </w:r>
      <w:r w:rsidR="00312D9C">
        <w:instrText>ADDIN CSL_CITATION { "citationItems" : [ { "id" : "ITEM-1", "itemData" : { "DOI" : "10.1109/ECBS.2010.56", "ISBN" : "9780769540054", "ISSN" : "978-0-7695-4005-4", "abstract" : "Increasingly software can be considered to be critical, due to the business or other functionality which it supports. Upgrades or changes to such software are expensive and risky, primarily because the software has not been designed and built for ease of change. Expertise, tools and methodologies which support the design and implementation of software systems that evolve without risk (of failure or loss of quality) are essential. We address a research agenda for building software in computer-based systems that (a) is highly reliable and (b) retains this reliability as it evolves, either over time or at run-time.", "author" : [ { "dropping-particle" : "", "family" : "Hinchey", "given" : "Mike", "non-dropping-particle" : "", "parse-names" : false, "suffix" : "" }, { "dropping-particle" : "", "family" : "Coyle", "given" : "Lorcan", "non-dropping-particle" : "", "parse-names" : false, "suffix" : "" } ], "container-title" : "17th IEEE International Conference and Workshops on the Engineering of Computer-Based Systems, ECBS 2010", "id" : "ITEM-1", "issued" : { "date-parts" : [ [ "2010" ] ] }, "page" : "430-435", "title" : "Evolving critical systems: A research agenda for computer-based systems", "type" : "article-journal" }, "uris" : [ "http://www.mendeley.com/documents/?uuid=33cafc35-10ae-36a1-b6f3-22c5ed5bfb9f" ] } ], "mendeley" : { "formattedCitation" : "[1]", "plainTextFormattedCitation" : "[1]", "previouslyFormattedCitation" : "[1]" }, "properties" : {  }, "schema" : "https://github.com/citation-style-language/schema/raw/master/csl-citation.json" }</w:instrText>
      </w:r>
      <w:r w:rsidR="00690E02">
        <w:fldChar w:fldCharType="separate"/>
      </w:r>
      <w:r w:rsidR="00EF1947" w:rsidRPr="00EF1947">
        <w:rPr>
          <w:noProof/>
        </w:rPr>
        <w:t>[1]</w:t>
      </w:r>
      <w:r w:rsidR="00690E02">
        <w:fldChar w:fldCharType="end"/>
      </w:r>
      <w:r>
        <w:t>. This could be because of “loss of critical infrastructure”</w:t>
      </w:r>
      <w:r w:rsidR="00690E02" w:rsidRPr="00690E02">
        <w:t xml:space="preserve"> </w:t>
      </w:r>
      <w:r w:rsidR="00690E02">
        <w:fldChar w:fldCharType="begin" w:fldLock="1"/>
      </w:r>
      <w:r w:rsidR="00312D9C">
        <w:instrText>ADDIN CSL_CITATION { "citationItems" : [ { "id" : "ITEM-1", "itemData" : { "DOI" : "10.1109/ECBS.2010.56", "ISBN" : "9780769540054", "ISSN" : "978-0-7695-4005-4", "abstract" : "Increasingly software can be considered to be critical, due to the business or other functionality which it supports. Upgrades or changes to such software are expensive and risky, primarily because the software has not been designed and built for ease of change. Expertise, tools and methodologies which support the design and implementation of software systems that evolve without risk (of failure or loss of quality) are essential. We address a research agenda for building software in computer-based systems that (a) is highly reliable and (b) retains this reliability as it evolves, either over time or at run-time.", "author" : [ { "dropping-particle" : "", "family" : "Hinchey", "given" : "Mike", "non-dropping-particle" : "", "parse-names" : false, "suffix" : "" }, { "dropping-particle" : "", "family" : "Coyle", "given" : "Lorcan", "non-dropping-particle" : "", "parse-names" : false, "suffix" : "" } ], "container-title" : "17th IEEE International Conference and Workshops on the Engineering of Computer-Based Systems, ECBS 2010", "id" : "ITEM-1", "issued" : { "date-parts" : [ [ "2010" ] ] }, "page" : "430-435", "title" : "Evolving critical systems: A research agenda for computer-based systems", "type" : "article-journal" }, "uris" : [ "http://www.mendeley.com/documents/?uuid=33cafc35-10ae-36a1-b6f3-22c5ed5bfb9f" ] } ], "mendeley" : { "formattedCitation" : "[1]", "plainTextFormattedCitation" : "[1]", "previouslyFormattedCitation" : "[1]" }, "properties" : {  }, "schema" : "https://github.com/citation-style-language/schema/raw/master/csl-citation.json" }</w:instrText>
      </w:r>
      <w:r w:rsidR="00690E02">
        <w:fldChar w:fldCharType="separate"/>
      </w:r>
      <w:r w:rsidR="00EF1947" w:rsidRPr="00EF1947">
        <w:rPr>
          <w:noProof/>
        </w:rPr>
        <w:t>[1]</w:t>
      </w:r>
      <w:r w:rsidR="00690E02">
        <w:fldChar w:fldCharType="end"/>
      </w:r>
      <w:r>
        <w:t xml:space="preserve"> or like security critical systems, the loss of sensitive data. </w:t>
      </w:r>
    </w:p>
    <w:p w14:paraId="1F349961" w14:textId="77777777" w:rsidR="00662470" w:rsidRDefault="008C05DD" w:rsidP="00662470">
      <w:pPr>
        <w:pStyle w:val="ListParagraph"/>
        <w:numPr>
          <w:ilvl w:val="0"/>
          <w:numId w:val="6"/>
        </w:numPr>
      </w:pPr>
      <w:r>
        <w:t xml:space="preserve">Business critical systems </w:t>
      </w:r>
      <w:r w:rsidR="00690E02">
        <w:t>will</w:t>
      </w:r>
      <w:r>
        <w:t xml:space="preserve"> lead to economic costs</w:t>
      </w:r>
      <w:r w:rsidR="00690E02">
        <w:t xml:space="preserve"> such as </w:t>
      </w:r>
      <w:r>
        <w:t>loss of business or damage to reputation</w:t>
      </w:r>
      <w:r w:rsidR="00690E02">
        <w:t xml:space="preserve"> on failure</w:t>
      </w:r>
      <w:r w:rsidR="00662470">
        <w:t>.</w:t>
      </w:r>
    </w:p>
    <w:p w14:paraId="17D0873D" w14:textId="7B220C0E" w:rsidR="00690E02" w:rsidRDefault="00662470" w:rsidP="00662470">
      <w:pPr>
        <w:pStyle w:val="ListParagraph"/>
        <w:numPr>
          <w:ilvl w:val="0"/>
          <w:numId w:val="6"/>
        </w:numPr>
      </w:pPr>
      <w:r>
        <w:t>A</w:t>
      </w:r>
      <w:r w:rsidR="00690E02">
        <w:t>s previously stated, s</w:t>
      </w:r>
      <w:r w:rsidR="008C05DD">
        <w:t>ecurity</w:t>
      </w:r>
      <w:r w:rsidR="00690E02">
        <w:t xml:space="preserve"> c</w:t>
      </w:r>
      <w:r w:rsidR="008C05DD">
        <w:t>ritical</w:t>
      </w:r>
      <w:r w:rsidR="00690E02">
        <w:t xml:space="preserve"> systems</w:t>
      </w:r>
      <w:r w:rsidR="008C05DD">
        <w:t xml:space="preserve"> </w:t>
      </w:r>
      <w:r w:rsidR="00690E02">
        <w:t>“m</w:t>
      </w:r>
      <w:r w:rsidR="008C05DD">
        <w:t>ay lead to loss of sensitive data through theft or accidental loss</w:t>
      </w:r>
      <w:r w:rsidR="00690E02">
        <w:t>”</w:t>
      </w:r>
      <w:r w:rsidR="00690E02" w:rsidRPr="00690E02">
        <w:t xml:space="preserve"> </w:t>
      </w:r>
      <w:r w:rsidR="00690E02">
        <w:fldChar w:fldCharType="begin" w:fldLock="1"/>
      </w:r>
      <w:r w:rsidR="00312D9C">
        <w:instrText>ADDIN CSL_CITATION { "citationItems" : [ { "id" : "ITEM-1", "itemData" : { "DOI" : "10.1109/ECBS.2010.56", "ISBN" : "9780769540054", "ISSN" : "978-0-7695-4005-4", "abstract" : "Increasingly software can be considered to be critical, due to the business or other functionality which it supports. Upgrades or changes to such software are expensive and risky, primarily because the software has not been designed and built for ease of change. Expertise, tools and methodologies which support the design and implementation of software systems that evolve without risk (of failure or loss of quality) are essential. We address a research agenda for building software in computer-based systems that (a) is highly reliable and (b) retains this reliability as it evolves, either over time or at run-time.", "author" : [ { "dropping-particle" : "", "family" : "Hinchey", "given" : "Mike", "non-dropping-particle" : "", "parse-names" : false, "suffix" : "" }, { "dropping-particle" : "", "family" : "Coyle", "given" : "Lorcan", "non-dropping-particle" : "", "parse-names" : false, "suffix" : "" } ], "container-title" : "17th IEEE International Conference and Workshops on the Engineering of Computer-Based Systems, ECBS 2010", "id" : "ITEM-1", "issued" : { "date-parts" : [ [ "2010" ] ] }, "page" : "430-435", "title" : "Evolving critical systems: A research agenda for computer-based systems", "type" : "article-journal" }, "uris" : [ "http://www.mendeley.com/documents/?uuid=33cafc35-10ae-36a1-b6f3-22c5ed5bfb9f" ] } ], "mendeley" : { "formattedCitation" : "[1]", "plainTextFormattedCitation" : "[1]", "previouslyFormattedCitation" : "[1]" }, "properties" : {  }, "schema" : "https://github.com/citation-style-language/schema/raw/master/csl-citation.json" }</w:instrText>
      </w:r>
      <w:r w:rsidR="00690E02">
        <w:fldChar w:fldCharType="separate"/>
      </w:r>
      <w:r w:rsidR="00EF1947" w:rsidRPr="00EF1947">
        <w:rPr>
          <w:noProof/>
        </w:rPr>
        <w:t>[1]</w:t>
      </w:r>
      <w:r w:rsidR="00690E02">
        <w:fldChar w:fldCharType="end"/>
      </w:r>
      <w:r w:rsidR="008C05DD">
        <w:t>.</w:t>
      </w:r>
    </w:p>
    <w:p w14:paraId="2C909FE1" w14:textId="6E1C642E" w:rsidR="00314A64" w:rsidRDefault="005D25BF" w:rsidP="005D25BF">
      <w:pPr>
        <w:pStyle w:val="Heading2"/>
      </w:pPr>
      <w:bookmarkStart w:id="2" w:name="_Toc509499065"/>
      <w:r>
        <w:t>Categoris</w:t>
      </w:r>
      <w:r w:rsidR="00314A64">
        <w:t xml:space="preserve">ation of </w:t>
      </w:r>
      <w:r>
        <w:t xml:space="preserve">heart </w:t>
      </w:r>
      <w:r w:rsidR="00314A64">
        <w:t xml:space="preserve">monitoring </w:t>
      </w:r>
      <w:r>
        <w:t xml:space="preserve">device software in one or more of the above types, providing appropriate arguments </w:t>
      </w:r>
      <w:r w:rsidR="009951FF">
        <w:t>for the categories</w:t>
      </w:r>
      <w:r>
        <w:t>.</w:t>
      </w:r>
      <w:bookmarkEnd w:id="2"/>
    </w:p>
    <w:p w14:paraId="71FCB81B" w14:textId="6858F3A8" w:rsidR="00226ED3" w:rsidRDefault="00EF1947" w:rsidP="00453F8B">
      <w:r>
        <w:t xml:space="preserve">If a cardiac system is to be categorised in terms of its criticality it is best to approach it in terms of its Quality of Service (QoS) requirements and derive the implication for each of the QoS requirements </w:t>
      </w:r>
      <w:r w:rsidR="00312D9C">
        <w:t xml:space="preserve">being failed </w:t>
      </w:r>
      <w:r>
        <w:fldChar w:fldCharType="begin" w:fldLock="1"/>
      </w:r>
      <w:r>
        <w:instrText>ADDIN CSL_CITATION { "citationItems" : [ { "id" : "ITEM-1", "itemData" : { "author" : [ { "dropping-particle" : "", "family" : "Powel Douglass", "given" : "Bruce", "non-dropping-particle" : "", "parse-names" : false, "suffix" : "" } ], "id" : "ITEM-1", "issued" : { "date-parts" : [ [ "2004" ] ] }, "publisher" : "Addison Wesley", "title" : "Real Time UML: Advances in the UML for Real-Time Systems", "type" : "book" }, "uris" : [ "http://www.mendeley.com/documents/?uuid=6748ed94-c9ea-3d2a-a110-89bcb6b220f3" ] } ], "mendeley" : { "formattedCitation" : "[2]", "plainTextFormattedCitation" : "[2]", "previouslyFormattedCitation" : "[2]" }, "properties" : {  }, "schema" : "https://github.com/citation-style-language/schema/raw/master/csl-citation.json" }</w:instrText>
      </w:r>
      <w:r>
        <w:fldChar w:fldCharType="separate"/>
      </w:r>
      <w:r w:rsidRPr="00EF1947">
        <w:rPr>
          <w:noProof/>
        </w:rPr>
        <w:t>[2]</w:t>
      </w:r>
      <w:r>
        <w:fldChar w:fldCharType="end"/>
      </w:r>
      <w:r w:rsidR="00312D9C">
        <w:t xml:space="preserve">. </w:t>
      </w:r>
      <w:r w:rsidR="0043148F">
        <w:t xml:space="preserve">If the implications of one QoS requirement not being met are catastrophic then the system can </w:t>
      </w:r>
      <w:r w:rsidR="00662470">
        <w:t xml:space="preserve">confidently </w:t>
      </w:r>
      <w:r w:rsidR="0043148F">
        <w:t xml:space="preserve">be categorised as a </w:t>
      </w:r>
      <w:proofErr w:type="gramStart"/>
      <w:r w:rsidR="0043148F">
        <w:t>hard real-time</w:t>
      </w:r>
      <w:proofErr w:type="gramEnd"/>
      <w:r w:rsidR="0043148F">
        <w:t xml:space="preserve"> system </w:t>
      </w:r>
      <w:r w:rsidR="00CA1295">
        <w:t xml:space="preserve">and more likely to be safety critical </w:t>
      </w:r>
      <w:r w:rsidR="0043148F">
        <w:t>whereas if there is room for some requirements to not be met, it can be categorised as a soft real-time system</w:t>
      </w:r>
      <w:r w:rsidR="00CA1295">
        <w:t xml:space="preserve"> and is more likely to be one of the other three categories of criticality</w:t>
      </w:r>
      <w:r w:rsidR="0043148F">
        <w:t>.</w:t>
      </w:r>
      <w:r w:rsidR="00AB5758">
        <w:t xml:space="preserve"> </w:t>
      </w:r>
    </w:p>
    <w:p w14:paraId="523CE4FE" w14:textId="77777777" w:rsidR="00226ED3" w:rsidRDefault="00226ED3" w:rsidP="00453F8B"/>
    <w:p w14:paraId="2490D9AD" w14:textId="0E2471A1" w:rsidR="00885F52" w:rsidRDefault="00885F52" w:rsidP="00453F8B">
      <w:r>
        <w:t xml:space="preserve">It is worth examining the reliability and safety QoS requirements. Reliability is the measure of the availability of a system or how much time the system is running </w:t>
      </w:r>
      <w:r w:rsidR="00CA1295">
        <w:t xml:space="preserve">in continuous periods </w:t>
      </w:r>
      <w:r>
        <w:t xml:space="preserve">and can be measured specifically as Mean Time Between Failure (MTBF), it is the probability of failure. </w:t>
      </w:r>
      <w:r w:rsidR="00E20520">
        <w:t>MTBF can be increased either by building redundancy or providing reduced functionality in case of failure.</w:t>
      </w:r>
    </w:p>
    <w:p w14:paraId="01F92330" w14:textId="77777777" w:rsidR="00885F52" w:rsidRDefault="00885F52" w:rsidP="00453F8B"/>
    <w:p w14:paraId="0DAC6830" w14:textId="77777777" w:rsidR="00662470" w:rsidRDefault="00E20520" w:rsidP="00453F8B">
      <w:r>
        <w:t>While high MTBF makes a system more reliable, that reliability may not always be safe. In other words, a safe system that fails frequently may do so in a way that does not pose danger.</w:t>
      </w:r>
      <w:r w:rsidR="00EC293D">
        <w:t xml:space="preserve"> When assessing safety, the system can be categorised by its risks and hazards. </w:t>
      </w:r>
    </w:p>
    <w:p w14:paraId="02983C7C" w14:textId="77777777" w:rsidR="00662470" w:rsidRDefault="00662470" w:rsidP="00453F8B"/>
    <w:p w14:paraId="0B0A9640" w14:textId="1356C053" w:rsidR="00CA1295" w:rsidRDefault="00EC293D" w:rsidP="00453F8B">
      <w:r>
        <w:t>According to Leveson</w:t>
      </w:r>
      <w:r>
        <w:fldChar w:fldCharType="begin" w:fldLock="1"/>
      </w:r>
      <w:r>
        <w:instrText>ADDIN CSL_CITATION { "citationItems" : [ { "id" : "ITEM-1", "itemData" : { "author" : [ { "dropping-particle" : "", "family" : "Leveson", "given" : "Nancy", "non-dropping-particle" : "", "parse-names" : false, "suffix" : "" } ], "id" : "ITEM-1", "issued" : { "date-parts" : [ [ "1995" ] ] }, "publisher" : "Addison Wesley", "title" : "SafeWare: System Safety and Computers", "type" : "book" }, "uris" : [ "http://www.mendeley.com/documents/?uuid=e85246f4-ded7-42a8-a675-a4070352b7df" ] } ], "mendeley" : { "formattedCitation" : "[3]", "plainTextFormattedCitation" : "[3]", "previouslyFormattedCitation" : "[3]" }, "properties" : {  }, "schema" : "https://github.com/citation-style-language/schema/raw/master/csl-citation.json" }</w:instrText>
      </w:r>
      <w:r>
        <w:fldChar w:fldCharType="separate"/>
      </w:r>
      <w:r w:rsidRPr="00EC293D">
        <w:rPr>
          <w:noProof/>
        </w:rPr>
        <w:t>[3]</w:t>
      </w:r>
      <w:r>
        <w:fldChar w:fldCharType="end"/>
      </w:r>
      <w:r>
        <w:t xml:space="preserve"> </w:t>
      </w:r>
      <w:r w:rsidR="00226ED3">
        <w:t xml:space="preserve">a risk can be defined as the probability of an accident happening combined with the severity of the accident’s consequences whereas a hazard is defined </w:t>
      </w:r>
      <w:r w:rsidR="00CA1295">
        <w:t>as</w:t>
      </w:r>
      <w:r w:rsidR="004F321E">
        <w:t xml:space="preserve"> </w:t>
      </w:r>
      <w:r w:rsidR="00CA1295">
        <w:t>“a state or set of conditions of a system (or an object) that, together with other conditions in the environment of the system (or object) will inevitably leads to an accident (loss event)”</w:t>
      </w:r>
      <w:r w:rsidR="00CA1295">
        <w:fldChar w:fldCharType="begin" w:fldLock="1"/>
      </w:r>
      <w:r w:rsidR="00CA1295">
        <w:instrText>ADDIN CSL_CITATION { "citationItems" : [ { "id" : "ITEM-1", "itemData" : { "author" : [ { "dropping-particle" : "", "family" : "Leveson", "given" : "Nancy", "non-dropping-particle" : "", "parse-names" : false, "suffix" : "" } ], "id" : "ITEM-1", "issued" : { "date-parts" : [ [ "1995" ] ] }, "publisher" : "Addison Wesley", "title" : "SafeWare: System Safety and Computers", "type" : "book" }, "uris" : [ "http://www.mendeley.com/documents/?uuid=e85246f4-ded7-42a8-a675-a4070352b7df" ] } ], "mendeley" : { "formattedCitation" : "[3]", "plainTextFormattedCitation" : "[3]", "previouslyFormattedCitation" : "[3]" }, "properties" : {  }, "schema" : "https://github.com/citation-style-language/schema/raw/master/csl-citation.json" }</w:instrText>
      </w:r>
      <w:r w:rsidR="00CA1295">
        <w:fldChar w:fldCharType="separate"/>
      </w:r>
      <w:r w:rsidR="00CA1295" w:rsidRPr="00CA1295">
        <w:rPr>
          <w:noProof/>
        </w:rPr>
        <w:t>[3]</w:t>
      </w:r>
      <w:r w:rsidR="00CA1295">
        <w:fldChar w:fldCharType="end"/>
      </w:r>
      <w:r w:rsidR="00CA1295">
        <w:t>.</w:t>
      </w:r>
    </w:p>
    <w:p w14:paraId="62DB25B7" w14:textId="0C42BEF7" w:rsidR="00CA1295" w:rsidRDefault="00CA1295" w:rsidP="00453F8B"/>
    <w:p w14:paraId="30834EA4" w14:textId="77777777" w:rsidR="00662470" w:rsidRDefault="00662470" w:rsidP="00453F8B">
      <w:r>
        <w:t>Finally,</w:t>
      </w:r>
      <w:r w:rsidR="00CA1295">
        <w:t xml:space="preserve"> we come to the analysis of the cardiac monitoring system itself. The use case will decide which category of criticality it belongs to. </w:t>
      </w:r>
      <w:r w:rsidR="00F421B6">
        <w:t>Generally, i</w:t>
      </w:r>
      <w:r w:rsidR="00CA1295">
        <w:t xml:space="preserve">f the cardiac system is part of a </w:t>
      </w:r>
      <w:r w:rsidR="00F421B6">
        <w:t xml:space="preserve">life support </w:t>
      </w:r>
      <w:r w:rsidR="00CA1295">
        <w:t xml:space="preserve">device </w:t>
      </w:r>
      <w:r w:rsidR="00F421B6">
        <w:t>like</w:t>
      </w:r>
      <w:r w:rsidR="00CA1295">
        <w:t xml:space="preserve"> a pacemaker</w:t>
      </w:r>
      <w:r w:rsidR="00F421B6">
        <w:t>, then it is most likely to be a safety critical system</w:t>
      </w:r>
      <w:r>
        <w:t xml:space="preserve"> due to the consequence of QoS not being met</w:t>
      </w:r>
      <w:r w:rsidR="00F421B6">
        <w:t>.</w:t>
      </w:r>
    </w:p>
    <w:p w14:paraId="3CBA7243" w14:textId="77777777" w:rsidR="00662470" w:rsidRDefault="00662470" w:rsidP="00453F8B"/>
    <w:p w14:paraId="3B4BD59C" w14:textId="7206B204" w:rsidR="00EC7046" w:rsidRDefault="00662470" w:rsidP="004F321E">
      <w:r>
        <w:t>However,</w:t>
      </w:r>
      <w:r w:rsidR="00F421B6">
        <w:t xml:space="preserve"> if the device monitors the patient externally such as an electrocardiogram (ECG) or echocardiogram then the consequences of failure are not immediately life threatening. See figure 1 for a general analysis of both a pace maker component and an ECG.</w:t>
      </w:r>
    </w:p>
    <w:p w14:paraId="05E8441C" w14:textId="77777777" w:rsidR="004F321E" w:rsidRDefault="004F321E" w:rsidP="004F321E"/>
    <w:tbl>
      <w:tblPr>
        <w:tblStyle w:val="TableGrid"/>
        <w:tblW w:w="0" w:type="auto"/>
        <w:tblLook w:val="04A0" w:firstRow="1" w:lastRow="0" w:firstColumn="1" w:lastColumn="0" w:noHBand="0" w:noVBand="1"/>
      </w:tblPr>
      <w:tblGrid>
        <w:gridCol w:w="3005"/>
        <w:gridCol w:w="3005"/>
        <w:gridCol w:w="3006"/>
      </w:tblGrid>
      <w:tr w:rsidR="00F421B6" w14:paraId="10312012" w14:textId="77777777" w:rsidTr="00F421B6">
        <w:tc>
          <w:tcPr>
            <w:tcW w:w="3005" w:type="dxa"/>
          </w:tcPr>
          <w:p w14:paraId="60132EE0" w14:textId="3F965AE2" w:rsidR="00F421B6" w:rsidRDefault="00F421B6" w:rsidP="00453F8B">
            <w:r>
              <w:t>Device Name:</w:t>
            </w:r>
          </w:p>
        </w:tc>
        <w:tc>
          <w:tcPr>
            <w:tcW w:w="3005" w:type="dxa"/>
          </w:tcPr>
          <w:p w14:paraId="5AFA3465" w14:textId="34EDFAA6" w:rsidR="00F421B6" w:rsidRDefault="00F421B6" w:rsidP="00453F8B">
            <w:r>
              <w:t>Pacemaker Component</w:t>
            </w:r>
          </w:p>
        </w:tc>
        <w:tc>
          <w:tcPr>
            <w:tcW w:w="3006" w:type="dxa"/>
          </w:tcPr>
          <w:p w14:paraId="4BB8EB8B" w14:textId="44B6508D" w:rsidR="00F421B6" w:rsidRDefault="00F421B6" w:rsidP="00453F8B">
            <w:r>
              <w:t>Electrocardiogram</w:t>
            </w:r>
          </w:p>
        </w:tc>
      </w:tr>
      <w:tr w:rsidR="00F421B6" w14:paraId="73901E28" w14:textId="77777777" w:rsidTr="00F421B6">
        <w:tc>
          <w:tcPr>
            <w:tcW w:w="3005" w:type="dxa"/>
          </w:tcPr>
          <w:p w14:paraId="47A80D95" w14:textId="7E76DAA3" w:rsidR="00F421B6" w:rsidRDefault="00F421B6" w:rsidP="00453F8B">
            <w:r>
              <w:t>QoS Requirement: Reliability</w:t>
            </w:r>
          </w:p>
        </w:tc>
        <w:tc>
          <w:tcPr>
            <w:tcW w:w="3005" w:type="dxa"/>
          </w:tcPr>
          <w:p w14:paraId="151DEC11" w14:textId="122D0FB9" w:rsidR="00F421B6" w:rsidRDefault="000C7175" w:rsidP="00453F8B">
            <w:r>
              <w:t>Intermittent MTBF unacceptable.</w:t>
            </w:r>
          </w:p>
        </w:tc>
        <w:tc>
          <w:tcPr>
            <w:tcW w:w="3006" w:type="dxa"/>
          </w:tcPr>
          <w:p w14:paraId="37F600F9" w14:textId="10C8C4D0" w:rsidR="00F421B6" w:rsidRDefault="000C7175" w:rsidP="00453F8B">
            <w:r>
              <w:t>Some intermittent MTBF acceptable.</w:t>
            </w:r>
          </w:p>
        </w:tc>
      </w:tr>
      <w:tr w:rsidR="00F421B6" w14:paraId="57C600D6" w14:textId="77777777" w:rsidTr="00F421B6">
        <w:tc>
          <w:tcPr>
            <w:tcW w:w="3005" w:type="dxa"/>
          </w:tcPr>
          <w:p w14:paraId="7AE1CC3B" w14:textId="42AF4AEC" w:rsidR="00F421B6" w:rsidRDefault="00F421B6" w:rsidP="00453F8B">
            <w:r>
              <w:t>QoS Requirement: Safety: Risk</w:t>
            </w:r>
          </w:p>
        </w:tc>
        <w:tc>
          <w:tcPr>
            <w:tcW w:w="3005" w:type="dxa"/>
          </w:tcPr>
          <w:p w14:paraId="4364DC42" w14:textId="5577A618" w:rsidR="00F421B6" w:rsidRDefault="00662470" w:rsidP="00453F8B">
            <w:r>
              <w:t>Internal electrocution due to short leading to cardiac arrest (CA).</w:t>
            </w:r>
          </w:p>
        </w:tc>
        <w:tc>
          <w:tcPr>
            <w:tcW w:w="3006" w:type="dxa"/>
          </w:tcPr>
          <w:p w14:paraId="0F62AE51" w14:textId="61F3B008" w:rsidR="00F421B6" w:rsidRDefault="00662470" w:rsidP="00453F8B">
            <w:r>
              <w:t>Negligible.</w:t>
            </w:r>
          </w:p>
        </w:tc>
      </w:tr>
      <w:tr w:rsidR="00F421B6" w14:paraId="056E55E2" w14:textId="77777777" w:rsidTr="00F421B6">
        <w:tc>
          <w:tcPr>
            <w:tcW w:w="3005" w:type="dxa"/>
          </w:tcPr>
          <w:p w14:paraId="621B0069" w14:textId="25CCFC06" w:rsidR="00F421B6" w:rsidRDefault="00F421B6" w:rsidP="00453F8B">
            <w:r>
              <w:t>QoS Requirement: Safety: Hazard</w:t>
            </w:r>
          </w:p>
        </w:tc>
        <w:tc>
          <w:tcPr>
            <w:tcW w:w="3005" w:type="dxa"/>
          </w:tcPr>
          <w:p w14:paraId="40EBA0D9" w14:textId="49E46D76" w:rsidR="00F421B6" w:rsidRDefault="00662470" w:rsidP="00453F8B">
            <w:r>
              <w:t>Interference from electronic / magnetic devices leading to arrhythmia / CA.</w:t>
            </w:r>
          </w:p>
        </w:tc>
        <w:tc>
          <w:tcPr>
            <w:tcW w:w="3006" w:type="dxa"/>
          </w:tcPr>
          <w:p w14:paraId="2A868378" w14:textId="2B06EB19" w:rsidR="00F421B6" w:rsidRDefault="00662470" w:rsidP="00453F8B">
            <w:r>
              <w:t>Negligible.</w:t>
            </w:r>
          </w:p>
        </w:tc>
      </w:tr>
      <w:tr w:rsidR="000C7175" w14:paraId="45E55D85" w14:textId="77777777" w:rsidTr="00F421B6">
        <w:tc>
          <w:tcPr>
            <w:tcW w:w="3005" w:type="dxa"/>
          </w:tcPr>
          <w:p w14:paraId="2D004A8A" w14:textId="3899ACF9" w:rsidR="000C7175" w:rsidRDefault="000C7175" w:rsidP="00453F8B">
            <w:r>
              <w:t>Criticality</w:t>
            </w:r>
          </w:p>
        </w:tc>
        <w:tc>
          <w:tcPr>
            <w:tcW w:w="3005" w:type="dxa"/>
          </w:tcPr>
          <w:p w14:paraId="7F385091" w14:textId="655A1F0C" w:rsidR="000C7175" w:rsidRDefault="000C7175" w:rsidP="00453F8B">
            <w:r>
              <w:t>Safety Critical.</w:t>
            </w:r>
          </w:p>
        </w:tc>
        <w:tc>
          <w:tcPr>
            <w:tcW w:w="3006" w:type="dxa"/>
          </w:tcPr>
          <w:p w14:paraId="2E77D2F9" w14:textId="4D66084B" w:rsidR="000C7175" w:rsidRDefault="000C7175" w:rsidP="000C7175">
            <w:pPr>
              <w:keepNext/>
            </w:pPr>
            <w:r>
              <w:t>Mission Critical.</w:t>
            </w:r>
          </w:p>
        </w:tc>
      </w:tr>
    </w:tbl>
    <w:p w14:paraId="4A01B7BB" w14:textId="6C7C621A" w:rsidR="00F421B6" w:rsidRDefault="000C7175" w:rsidP="000C7175">
      <w:pPr>
        <w:pStyle w:val="Caption"/>
      </w:pPr>
      <w:r>
        <w:t xml:space="preserve">Figure </w:t>
      </w:r>
      <w:r>
        <w:fldChar w:fldCharType="begin"/>
      </w:r>
      <w:r>
        <w:instrText xml:space="preserve"> SEQ Figure \* ARABIC </w:instrText>
      </w:r>
      <w:r>
        <w:fldChar w:fldCharType="separate"/>
      </w:r>
      <w:r w:rsidR="003B4A2C">
        <w:rPr>
          <w:noProof/>
        </w:rPr>
        <w:t>1</w:t>
      </w:r>
      <w:r>
        <w:fldChar w:fldCharType="end"/>
      </w:r>
      <w:r>
        <w:t xml:space="preserve"> General analysis of cardiac monitor QoS</w:t>
      </w:r>
      <w:r w:rsidR="00662470">
        <w:t xml:space="preserve"> by worst case</w:t>
      </w:r>
      <w:r>
        <w:t>.</w:t>
      </w:r>
    </w:p>
    <w:p w14:paraId="2B01095A" w14:textId="6C790EA8" w:rsidR="005D25BF" w:rsidRDefault="009951FF" w:rsidP="005D25BF">
      <w:pPr>
        <w:pStyle w:val="Heading2"/>
      </w:pPr>
      <w:bookmarkStart w:id="3" w:name="_Toc509499066"/>
      <w:r>
        <w:lastRenderedPageBreak/>
        <w:t xml:space="preserve">Review the paper </w:t>
      </w:r>
      <w:r w:rsidRPr="006B0BCC">
        <w:t>Safety Critical Systems: Challenges and Directions</w:t>
      </w:r>
      <w:r>
        <w:t xml:space="preserve"> by John C. Knight and</w:t>
      </w:r>
      <w:r w:rsidR="005D25BF">
        <w:t xml:space="preserve"> consider the implications of building such critical systems on the design and development of this device with appropriate</w:t>
      </w:r>
      <w:r w:rsidR="002D5FC2">
        <w:t>.</w:t>
      </w:r>
      <w:bookmarkEnd w:id="3"/>
    </w:p>
    <w:p w14:paraId="1B753F37" w14:textId="5EB74ED6" w:rsidR="00EC7046" w:rsidRDefault="004A5296" w:rsidP="004A5296">
      <w:r>
        <w:t>Knight explains</w:t>
      </w:r>
      <w:r w:rsidR="00DD1D43">
        <w:t xml:space="preserve"> that it is not only the software that runs a device </w:t>
      </w:r>
      <w:r>
        <w:t xml:space="preserve">such as a cardiac monitor </w:t>
      </w:r>
      <w:r w:rsidR="00DD1D43">
        <w:t xml:space="preserve">that need be treated as safety-critical, but also the software that is used to </w:t>
      </w:r>
      <w:r>
        <w:t xml:space="preserve">design and </w:t>
      </w:r>
      <w:r w:rsidR="00DD1D43">
        <w:t>manufacture safety critical systems</w:t>
      </w:r>
      <w:r>
        <w:t xml:space="preserve"> such as the compiler</w:t>
      </w:r>
      <w:r w:rsidR="00DD1D43">
        <w:t>.</w:t>
      </w:r>
      <w:r>
        <w:t xml:space="preserve"> </w:t>
      </w:r>
      <w:r w:rsidR="00DD1D43">
        <w:t xml:space="preserve">This can be </w:t>
      </w:r>
      <w:r>
        <w:t xml:space="preserve">taken </w:t>
      </w:r>
      <w:r w:rsidR="00DD1D43">
        <w:t xml:space="preserve">further </w:t>
      </w:r>
      <w:r>
        <w:t xml:space="preserve">to also </w:t>
      </w:r>
      <w:r w:rsidR="00DD1D43">
        <w:t>c</w:t>
      </w:r>
      <w:r>
        <w:t>lassify</w:t>
      </w:r>
      <w:r w:rsidR="00DD1D43">
        <w:t xml:space="preserve"> not only software, but also the hardware that supports the device </w:t>
      </w:r>
      <w:r>
        <w:t>and</w:t>
      </w:r>
      <w:r w:rsidR="00DD1D43">
        <w:t xml:space="preserve"> any non-tangible systems such as business processes</w:t>
      </w:r>
      <w:r>
        <w:t>.</w:t>
      </w:r>
    </w:p>
    <w:p w14:paraId="22AFE1F9" w14:textId="77777777" w:rsidR="004A5296" w:rsidRDefault="004A5296" w:rsidP="004A5296"/>
    <w:p w14:paraId="3CA5B971" w14:textId="1BEA1197" w:rsidR="00574C48" w:rsidRDefault="002C72F8" w:rsidP="004A5296">
      <w:r>
        <w:t xml:space="preserve">On a similar theme, </w:t>
      </w:r>
      <w:r w:rsidR="00574C48">
        <w:t xml:space="preserve">Knight also </w:t>
      </w:r>
      <w:r>
        <w:t>discusses the concept of devices such as pacemakers interacting with the environment around them.</w:t>
      </w:r>
      <w:r w:rsidR="00574C48">
        <w:t xml:space="preserve"> </w:t>
      </w:r>
      <w:r>
        <w:t>This presents two issues</w:t>
      </w:r>
      <w:r w:rsidR="004A5296">
        <w:t xml:space="preserve">. </w:t>
      </w:r>
      <w:r>
        <w:t>Cardiac monitors will need sufficient bandwidth (the last mile problem) to communicate with other devices</w:t>
      </w:r>
      <w:r w:rsidR="004A5296">
        <w:t xml:space="preserve"> and w</w:t>
      </w:r>
      <w:r>
        <w:t>hereas historically safety critical devices could rely on the fact that they did not share resources with each other (physical separation) those devices will need</w:t>
      </w:r>
      <w:r w:rsidR="004A5296">
        <w:t xml:space="preserve"> </w:t>
      </w:r>
      <w:r>
        <w:t>“</w:t>
      </w:r>
      <w:r w:rsidRPr="002C72F8">
        <w:t>Techniques that provide high levels of assurance of non-interference</w:t>
      </w:r>
      <w:r>
        <w:t xml:space="preserve">” </w:t>
      </w:r>
      <w:r>
        <w:fldChar w:fldCharType="begin" w:fldLock="1"/>
      </w:r>
      <w:r>
        <w:instrText>ADDIN CSL_CITATION { "citationItems" : [ { "id" : "ITEM-1", "itemData" : { "author" : [ { "dropping-particle" : "", "family" : "Knight", "given" : "John C.", "non-dropping-particle" : "", "parse-names" : false, "suffix" : "" } ], "container-title" : "Proceedings of the 24th International Conference on Software Engineering", "id" : "ITEM-1", "issued" : { "date-parts" : [ [ "2002" ] ] }, "page" : "547-550", "title" : "Safety Critical Systems: Challenges and Directions", "type" : "article-journal" }, "uris" : [ "http://www.mendeley.com/documents/?uuid=24dfddd5-9666-37fe-b82a-c8fb6a7b7b14" ] } ], "mendeley" : { "formattedCitation" : "[4]", "plainTextFormattedCitation" : "[4]", "previouslyFormattedCitation" : "[4]" }, "properties" : {  }, "schema" : "https://github.com/citation-style-language/schema/raw/master/csl-citation.json" }</w:instrText>
      </w:r>
      <w:r>
        <w:fldChar w:fldCharType="separate"/>
      </w:r>
      <w:r w:rsidRPr="00EC293D">
        <w:rPr>
          <w:noProof/>
        </w:rPr>
        <w:t>[4]</w:t>
      </w:r>
      <w:r>
        <w:fldChar w:fldCharType="end"/>
      </w:r>
      <w:r w:rsidR="004A5296">
        <w:t>.</w:t>
      </w:r>
    </w:p>
    <w:p w14:paraId="7DB1969B" w14:textId="20EBC6D3" w:rsidR="004A5296" w:rsidRDefault="004A5296" w:rsidP="004A5296"/>
    <w:p w14:paraId="23EE7E54" w14:textId="52FE9A9A" w:rsidR="005D25BF" w:rsidRDefault="004A5296" w:rsidP="007F5DB7">
      <w:pPr>
        <w:rPr>
          <w:rFonts w:asciiTheme="majorHAnsi" w:eastAsiaTheme="majorEastAsia" w:hAnsiTheme="majorHAnsi" w:cstheme="majorBidi"/>
          <w:color w:val="2F5496" w:themeColor="accent1" w:themeShade="BF"/>
          <w:sz w:val="32"/>
          <w:szCs w:val="32"/>
        </w:rPr>
      </w:pPr>
      <w:r>
        <w:t xml:space="preserve">Just as communication between devices is important, communication between disciplines involved such as software and systems engineering also has the potential to cause failures. He proposes that system models must be developed “so that properties of the entire systems can be analysed” </w:t>
      </w:r>
      <w:r>
        <w:fldChar w:fldCharType="begin" w:fldLock="1"/>
      </w:r>
      <w:r>
        <w:instrText>ADDIN CSL_CITATION { "citationItems" : [ { "id" : "ITEM-1", "itemData" : { "author" : [ { "dropping-particle" : "", "family" : "Knight", "given" : "John C.", "non-dropping-particle" : "", "parse-names" : false, "suffix" : "" } ], "container-title" : "Proceedings of the 24th International Conference on Software Engineering", "id" : "ITEM-1", "issued" : { "date-parts" : [ [ "2002" ] ] }, "page" : "547-550", "title" : "Safety Critical Systems: Challenges and Directions", "type" : "article-journal" }, "uris" : [ "http://www.mendeley.com/documents/?uuid=24dfddd5-9666-37fe-b82a-c8fb6a7b7b14" ] } ], "mendeley" : { "formattedCitation" : "[4]", "plainTextFormattedCitation" : "[4]", "previouslyFormattedCitation" : "[4]" }, "properties" : {  }, "schema" : "https://github.com/citation-style-language/schema/raw/master/csl-citation.json" }</w:instrText>
      </w:r>
      <w:r>
        <w:fldChar w:fldCharType="separate"/>
      </w:r>
      <w:r w:rsidRPr="00EC293D">
        <w:rPr>
          <w:noProof/>
        </w:rPr>
        <w:t>[4]</w:t>
      </w:r>
      <w:r>
        <w:fldChar w:fldCharType="end"/>
      </w:r>
      <w:r>
        <w:t>. He goes on to explain that these system models must account for software components properly while also being detailed enough to capture critical characteristics of the software</w:t>
      </w:r>
      <w:r w:rsidR="002D5FC2">
        <w:t>, that difficulty is experienced specifying what the software must do because techniques for specification analysis lack the capacity to integrate the whole system.</w:t>
      </w:r>
    </w:p>
    <w:p w14:paraId="4E0919B6" w14:textId="77777777" w:rsidR="000716A9" w:rsidRDefault="000716A9" w:rsidP="00314A64">
      <w:pPr>
        <w:pStyle w:val="Heading2"/>
        <w:rPr>
          <w:rStyle w:val="Heading2Char"/>
        </w:rPr>
      </w:pPr>
    </w:p>
    <w:p w14:paraId="4BA5BF3F" w14:textId="070B0D47" w:rsidR="002D5FC2" w:rsidRDefault="002D5FC2" w:rsidP="00314A64">
      <w:pPr>
        <w:pStyle w:val="Heading2"/>
        <w:rPr>
          <w:rStyle w:val="Heading2Char"/>
        </w:rPr>
      </w:pPr>
      <w:bookmarkStart w:id="4" w:name="_Toc509499067"/>
      <w:r w:rsidRPr="005D25BF">
        <w:rPr>
          <w:rStyle w:val="Heading2Char"/>
        </w:rPr>
        <w:t>Explan</w:t>
      </w:r>
      <w:r>
        <w:rPr>
          <w:rStyle w:val="Heading2Char"/>
        </w:rPr>
        <w:t>ation of</w:t>
      </w:r>
      <w:r w:rsidRPr="005D25BF">
        <w:rPr>
          <w:rStyle w:val="Heading2Char"/>
        </w:rPr>
        <w:t xml:space="preserve"> the term device driver and descri</w:t>
      </w:r>
      <w:r>
        <w:rPr>
          <w:rStyle w:val="Heading2Char"/>
        </w:rPr>
        <w:t>ption of</w:t>
      </w:r>
      <w:r w:rsidRPr="005D25BF">
        <w:rPr>
          <w:rStyle w:val="Heading2Char"/>
        </w:rPr>
        <w:t xml:space="preserve"> how a serial driver such as that for a UART/USB device might work.</w:t>
      </w:r>
      <w:bookmarkEnd w:id="4"/>
      <w:r w:rsidRPr="005D25BF">
        <w:rPr>
          <w:rStyle w:val="Heading2Char"/>
        </w:rPr>
        <w:t xml:space="preserve"> </w:t>
      </w:r>
    </w:p>
    <w:p w14:paraId="22925707" w14:textId="6E87AF78" w:rsidR="002D5FC2" w:rsidRDefault="002D5FC2" w:rsidP="002D5FC2">
      <w:r>
        <w:rPr>
          <w:rFonts w:eastAsiaTheme="majorEastAsia"/>
        </w:rPr>
        <w:t>General Data Streaming</w:t>
      </w:r>
      <w:r>
        <w:rPr>
          <w:rFonts w:eastAsiaTheme="majorEastAsia"/>
        </w:rPr>
        <w:fldChar w:fldCharType="begin" w:fldLock="1"/>
      </w:r>
      <w:r>
        <w:rPr>
          <w:rFonts w:eastAsiaTheme="majorEastAsia"/>
        </w:rPr>
        <w:instrText>ADDIN CSL_CITATION { "citationItems" : [ { "id" : "ITEM-1", "itemData" : { "abstract" : "This work presents a new I/O system design and im-plementation targeted at applications that perform data streaming. The approach yields true zero-copy transfers be-tween I/O devices in many instances. We give a general characterization of I/O elements and provide a framework that allows analysis of the potential for zero-copy transfers. Finally, we describe the design, implementation, and per-formance of a prototype I/O system in a real-time, embed-dable, 32-bit operating system whose design is based on the presented analysis to minimize data copying.", "author" : [ { "dropping-particle" : "", "family" : "Miller", "given" : "Frank W", "non-dropping-particle" : "", "parse-names" : false, "suffix" : "" }, { "dropping-particle" : "", "family" : "Keleher", "given" : "Pete", "non-dropping-particle" : "", "parse-names" : false, "suffix" : "" }, { "dropping-particle" : "", "family" : "Tripathi", "given" : "Satish K", "non-dropping-particle" : "", "parse-names" : false, "suffix" : "" } ], "id" : "ITEM-1", "issued" : { "date-parts" : [ [ "0" ] ] }, "title" : "General Data Streaming", "type" : "article-journal" }, "uris" : [ "http://www.mendeley.com/documents/?uuid=c5db013d-12c7-311a-8353-d0686ddef6a9" ] } ], "mendeley" : { "formattedCitation" : "[5]", "plainTextFormattedCitation" : "[5]", "previouslyFormattedCitation" : "[5]" }, "properties" : {  }, "schema" : "https://github.com/citation-style-language/schema/raw/master/csl-citation.json" }</w:instrText>
      </w:r>
      <w:r>
        <w:rPr>
          <w:rFonts w:eastAsiaTheme="majorEastAsia"/>
        </w:rPr>
        <w:fldChar w:fldCharType="separate"/>
      </w:r>
      <w:r w:rsidRPr="002D5FC2">
        <w:rPr>
          <w:rFonts w:eastAsiaTheme="majorEastAsia"/>
          <w:noProof/>
        </w:rPr>
        <w:t>[5]</w:t>
      </w:r>
      <w:r>
        <w:rPr>
          <w:rFonts w:eastAsiaTheme="majorEastAsia"/>
        </w:rPr>
        <w:fldChar w:fldCharType="end"/>
      </w:r>
      <w:r>
        <w:rPr>
          <w:rFonts w:eastAsiaTheme="majorEastAsia"/>
        </w:rPr>
        <w:t xml:space="preserve"> defines a device as</w:t>
      </w:r>
      <w:r w:rsidR="004F321E">
        <w:rPr>
          <w:rFonts w:eastAsiaTheme="majorEastAsia"/>
        </w:rPr>
        <w:t xml:space="preserve"> </w:t>
      </w:r>
      <w:r>
        <w:rPr>
          <w:rFonts w:eastAsiaTheme="majorEastAsia"/>
        </w:rPr>
        <w:t>“</w:t>
      </w:r>
      <w:r>
        <w:t>any hardware that performs data movement, typically, between a peripheral and main memory</w:t>
      </w:r>
      <w:r w:rsidR="00C0709D">
        <w:t>”</w:t>
      </w:r>
      <w:r w:rsidR="004F321E">
        <w:t xml:space="preserve">. </w:t>
      </w:r>
      <w:r w:rsidR="00C0709D">
        <w:t>Consequently, a device driver is defined as</w:t>
      </w:r>
      <w:r w:rsidR="004F321E">
        <w:t xml:space="preserve"> </w:t>
      </w:r>
      <w:r w:rsidR="00C0709D">
        <w:t>“</w:t>
      </w:r>
      <w:r>
        <w:t xml:space="preserve">the lowest level software that controls a device. A device and either an input channel or an output channel </w:t>
      </w:r>
      <w:proofErr w:type="gramStart"/>
      <w:r>
        <w:t>specify</w:t>
      </w:r>
      <w:proofErr w:type="gramEnd"/>
      <w:r>
        <w:t xml:space="preserve"> a stream endpoint, either a source or a sink.</w:t>
      </w:r>
      <w:r w:rsidR="00C0709D">
        <w:t>”</w:t>
      </w:r>
    </w:p>
    <w:p w14:paraId="30C8A90A" w14:textId="1D09ABD1" w:rsidR="007F5DB7" w:rsidRDefault="007F5DB7" w:rsidP="002D5FC2">
      <w:pPr>
        <w:rPr>
          <w:rFonts w:eastAsiaTheme="majorEastAsia"/>
        </w:rPr>
      </w:pPr>
    </w:p>
    <w:p w14:paraId="3156BCF8" w14:textId="2B32EC65" w:rsidR="004F321E" w:rsidRDefault="007F5DB7" w:rsidP="008658FD">
      <w:pPr>
        <w:rPr>
          <w:rFonts w:eastAsiaTheme="majorEastAsia"/>
        </w:rPr>
      </w:pPr>
      <w:r>
        <w:rPr>
          <w:rFonts w:eastAsiaTheme="majorEastAsia"/>
        </w:rPr>
        <w:t xml:space="preserve">A UART is a Universal asynchronous receiver-transmitter, </w:t>
      </w:r>
      <w:r w:rsidR="00E456D4">
        <w:rPr>
          <w:rFonts w:eastAsiaTheme="majorEastAsia"/>
        </w:rPr>
        <w:t xml:space="preserve">it facilitates conversion of parallel data to serial data an example of which is the precursor to </w:t>
      </w:r>
      <w:r w:rsidR="00A96A0A">
        <w:rPr>
          <w:rFonts w:eastAsiaTheme="majorEastAsia"/>
        </w:rPr>
        <w:t xml:space="preserve">the </w:t>
      </w:r>
      <w:r w:rsidR="00E456D4">
        <w:rPr>
          <w:rFonts w:eastAsiaTheme="majorEastAsia"/>
        </w:rPr>
        <w:t>USB</w:t>
      </w:r>
      <w:r w:rsidR="00A96A0A">
        <w:rPr>
          <w:rFonts w:eastAsiaTheme="majorEastAsia"/>
        </w:rPr>
        <w:t xml:space="preserve"> up until the 90’s</w:t>
      </w:r>
      <w:r w:rsidR="00E456D4">
        <w:rPr>
          <w:rFonts w:eastAsiaTheme="majorEastAsia"/>
        </w:rPr>
        <w:t>: The RS-232 serial port. Related to the UART is the USART which also provides synchronous communications.</w:t>
      </w:r>
      <w:r w:rsidR="00B90505">
        <w:rPr>
          <w:rFonts w:eastAsiaTheme="majorEastAsia"/>
        </w:rPr>
        <w:t xml:space="preserve"> The main difference between asynchronous and synchronous communication is that while synchronous communication requires a clock line to provide timing for communication controlled by one of the devices, an asynchronous port does away with the line as both end devices use their own clocks at a pre-established frequency</w:t>
      </w:r>
      <w:r w:rsidR="00A96A0A">
        <w:rPr>
          <w:rFonts w:eastAsiaTheme="majorEastAsia"/>
        </w:rPr>
        <w:t xml:space="preserve"> with a small margin of accuracy of a few percent.</w:t>
      </w:r>
      <w:r w:rsidR="00A96A0A" w:rsidRPr="00A96A0A">
        <w:rPr>
          <w:rFonts w:eastAsiaTheme="majorEastAsia"/>
        </w:rPr>
        <w:t xml:space="preserve"> </w:t>
      </w:r>
      <w:r w:rsidR="00A96A0A">
        <w:rPr>
          <w:rFonts w:eastAsiaTheme="majorEastAsia"/>
        </w:rPr>
        <w:fldChar w:fldCharType="begin" w:fldLock="1"/>
      </w:r>
      <w:r w:rsidR="00A96A0A">
        <w:rPr>
          <w:rFonts w:eastAsiaTheme="majorEastAsia"/>
        </w:rPr>
        <w:instrText>ADDIN CSL_CITATION { "citationItems" : [ { "id" : "ITEM-1", "itemData" : { "author" : [ { "dropping-particle" : "", "family" : "Axelson", "given" : "Jan", "non-dropping-particle" : "", "parse-names" : false, "suffix" : "" } ], "id" : "ITEM-1", "issued" : { "date-parts" : [ [ "2007" ] ] }, "publisher" : "Lakeview Research LLC", "title" : "Serial Port Complete", "type" : "book" }, "uris" : [ "http://www.mendeley.com/documents/?uuid=781b948f-3d76-4dbc-a1fd-8a5ac8e0b31a" ] } ], "mendeley" : { "formattedCitation" : "[6]", "plainTextFormattedCitation" : "[6]", "previouslyFormattedCitation" : "[6]" }, "properties" : {  }, "schema" : "https://github.com/citation-style-language/schema/raw/master/csl-citation.json" }</w:instrText>
      </w:r>
      <w:r w:rsidR="00A96A0A">
        <w:rPr>
          <w:rFonts w:eastAsiaTheme="majorEastAsia"/>
        </w:rPr>
        <w:fldChar w:fldCharType="separate"/>
      </w:r>
      <w:r w:rsidR="00A96A0A" w:rsidRPr="00E456D4">
        <w:rPr>
          <w:rFonts w:eastAsiaTheme="majorEastAsia"/>
          <w:noProof/>
        </w:rPr>
        <w:t>[6]</w:t>
      </w:r>
      <w:r w:rsidR="00A96A0A">
        <w:rPr>
          <w:rFonts w:eastAsiaTheme="majorEastAsia"/>
        </w:rPr>
        <w:fldChar w:fldCharType="end"/>
      </w:r>
      <w:r w:rsidR="004F321E">
        <w:rPr>
          <w:rFonts w:eastAsiaTheme="majorEastAsia"/>
        </w:rPr>
        <w:t xml:space="preserve"> </w:t>
      </w:r>
      <w:r w:rsidR="00C954AE">
        <w:rPr>
          <w:rFonts w:eastAsiaTheme="majorEastAsia"/>
        </w:rPr>
        <w:t xml:space="preserve">Universal Serial Bus (USB) provides a connection between a host and a device where the device responds to communication from the host. Each transfer via USB is composed of a transfer of three packets called token, data and handshake with each packet starting with a packet ID (PID). </w:t>
      </w:r>
    </w:p>
    <w:p w14:paraId="6FF0354F" w14:textId="77777777" w:rsidR="004F321E" w:rsidRDefault="004F321E" w:rsidP="008658FD">
      <w:pPr>
        <w:rPr>
          <w:rFonts w:eastAsiaTheme="majorEastAsia"/>
        </w:rPr>
      </w:pPr>
    </w:p>
    <w:p w14:paraId="31411A7F" w14:textId="69E6F993" w:rsidR="008658FD" w:rsidRDefault="00C954AE" w:rsidP="008658FD">
      <w:pPr>
        <w:rPr>
          <w:rFonts w:eastAsiaTheme="majorEastAsia"/>
        </w:rPr>
      </w:pPr>
      <w:r>
        <w:rPr>
          <w:rFonts w:eastAsiaTheme="majorEastAsia"/>
        </w:rPr>
        <w:t xml:space="preserve">The token </w:t>
      </w:r>
      <w:r w:rsidR="00745219">
        <w:rPr>
          <w:rFonts w:eastAsiaTheme="majorEastAsia"/>
        </w:rPr>
        <w:t xml:space="preserve">can be one of </w:t>
      </w:r>
      <w:r w:rsidR="008658FD">
        <w:rPr>
          <w:rFonts w:eastAsiaTheme="majorEastAsia"/>
        </w:rPr>
        <w:t>several</w:t>
      </w:r>
      <w:r w:rsidR="00745219">
        <w:rPr>
          <w:rFonts w:eastAsiaTheme="majorEastAsia"/>
        </w:rPr>
        <w:t xml:space="preserve"> types stated by the PID. </w:t>
      </w:r>
      <w:r w:rsidR="008658FD">
        <w:rPr>
          <w:rFonts w:eastAsiaTheme="majorEastAsia"/>
        </w:rPr>
        <w:t xml:space="preserve">For </w:t>
      </w:r>
      <w:r w:rsidR="004F321E">
        <w:rPr>
          <w:rFonts w:eastAsiaTheme="majorEastAsia"/>
        </w:rPr>
        <w:t>example,</w:t>
      </w:r>
      <w:r w:rsidR="008658FD">
        <w:rPr>
          <w:rFonts w:eastAsiaTheme="majorEastAsia"/>
        </w:rPr>
        <w:t xml:space="preserve"> the </w:t>
      </w:r>
      <w:r w:rsidR="008658FD" w:rsidRPr="008658FD">
        <w:rPr>
          <w:rFonts w:eastAsiaTheme="majorEastAsia"/>
        </w:rPr>
        <w:t>S</w:t>
      </w:r>
      <w:r w:rsidR="00745219" w:rsidRPr="008658FD">
        <w:rPr>
          <w:rFonts w:eastAsiaTheme="majorEastAsia"/>
        </w:rPr>
        <w:t xml:space="preserve">ETUP </w:t>
      </w:r>
      <w:r w:rsidR="008658FD">
        <w:rPr>
          <w:rFonts w:eastAsiaTheme="majorEastAsia"/>
        </w:rPr>
        <w:t xml:space="preserve">type </w:t>
      </w:r>
      <w:r w:rsidR="00745219" w:rsidRPr="008658FD">
        <w:rPr>
          <w:rFonts w:eastAsiaTheme="majorEastAsia"/>
        </w:rPr>
        <w:t>as the name implies initiates transfer</w:t>
      </w:r>
      <w:r w:rsidR="008658FD">
        <w:rPr>
          <w:rFonts w:eastAsiaTheme="majorEastAsia"/>
        </w:rPr>
        <w:t xml:space="preserve">, whereas the IN and OUT types </w:t>
      </w:r>
      <w:r w:rsidR="00745219" w:rsidRPr="008658FD">
        <w:rPr>
          <w:rFonts w:eastAsiaTheme="majorEastAsia"/>
        </w:rPr>
        <w:t>declare that the host wishes to read data from the device</w:t>
      </w:r>
      <w:r w:rsidR="008658FD">
        <w:rPr>
          <w:rFonts w:eastAsiaTheme="majorEastAsia"/>
        </w:rPr>
        <w:t xml:space="preserve"> or </w:t>
      </w:r>
      <w:r w:rsidR="008658FD" w:rsidRPr="008658FD">
        <w:rPr>
          <w:rFonts w:eastAsiaTheme="majorEastAsia"/>
        </w:rPr>
        <w:t>send data to the device</w:t>
      </w:r>
      <w:r w:rsidR="008658FD">
        <w:rPr>
          <w:rFonts w:eastAsiaTheme="majorEastAsia"/>
        </w:rPr>
        <w:t xml:space="preserve"> respectively. The recipient of the data packet sends a handshake token </w:t>
      </w:r>
      <w:r w:rsidR="004F321E">
        <w:rPr>
          <w:rFonts w:eastAsiaTheme="majorEastAsia"/>
        </w:rPr>
        <w:t>although if there is no data packet the device will send the handshake. The PID will generally indicate either ACK for successful transfer, a NAK for no data on an IN or a busy device status on and OUT transaction which means the host may retry transfer later.</w:t>
      </w:r>
    </w:p>
    <w:p w14:paraId="30A69F6A" w14:textId="77777777" w:rsidR="002D5FC2" w:rsidRPr="009951FF" w:rsidRDefault="002D5FC2" w:rsidP="009951FF">
      <w:pPr>
        <w:rPr>
          <w:rFonts w:eastAsiaTheme="majorEastAsia"/>
        </w:rPr>
      </w:pPr>
    </w:p>
    <w:p w14:paraId="033E82F3" w14:textId="1D65A323" w:rsidR="002D5FC2" w:rsidRDefault="002D5FC2" w:rsidP="00314A64">
      <w:pPr>
        <w:pStyle w:val="Heading2"/>
        <w:rPr>
          <w:rStyle w:val="Heading2Char"/>
        </w:rPr>
      </w:pPr>
      <w:bookmarkStart w:id="5" w:name="_Toc509499068"/>
      <w:r>
        <w:rPr>
          <w:rStyle w:val="Heading2Char"/>
        </w:rPr>
        <w:t>C</w:t>
      </w:r>
      <w:r w:rsidRPr="005D25BF">
        <w:rPr>
          <w:rStyle w:val="Heading2Char"/>
        </w:rPr>
        <w:t>onsider</w:t>
      </w:r>
      <w:r>
        <w:rPr>
          <w:rStyle w:val="Heading2Char"/>
        </w:rPr>
        <w:t>ation of</w:t>
      </w:r>
      <w:r w:rsidRPr="005D25BF">
        <w:rPr>
          <w:rStyle w:val="Heading2Char"/>
        </w:rPr>
        <w:t xml:space="preserve"> how interrupts and/or DMA might play a role in such a driver.</w:t>
      </w:r>
      <w:bookmarkEnd w:id="5"/>
      <w:r w:rsidRPr="005D25BF">
        <w:rPr>
          <w:sz w:val="28"/>
          <w:szCs w:val="28"/>
        </w:rPr>
        <w:t xml:space="preserve"> </w:t>
      </w:r>
    </w:p>
    <w:p w14:paraId="7EC171DA" w14:textId="0E1A18FE" w:rsidR="00EE2039" w:rsidRDefault="00C0709D" w:rsidP="00C0709D">
      <w:r>
        <w:t>Direct memory access (DMA)</w:t>
      </w:r>
      <w:r w:rsidR="00EE2039">
        <w:t xml:space="preserve"> is defined by Oracle </w:t>
      </w:r>
      <w:r w:rsidR="007F5DB7">
        <w:t>as data transfers to and from memory of other devices without the involvement of the CPU</w:t>
      </w:r>
      <w:r w:rsidR="007F5DB7" w:rsidRPr="00EE2039">
        <w:fldChar w:fldCharType="begin" w:fldLock="1"/>
      </w:r>
      <w:r w:rsidR="00E456D4">
        <w:instrText>ADDIN CSL_CITATION { "citationItems" : [ { "id" : "ITEM-1", "itemData" : { "URL" : "https://docs.oracle.com/cd/E19455-01/805-7378/6j6un035q/index.html", "accessed" : { "date-parts" : [ [ "2018", "3", "18" ] ] }, "author" : [ { "dropping-particle" : "", "family" : "Oracle", "given" : "", "non-dropping-particle" : "", "parse-names" : false, "suffix" : "" } ], "id" : "ITEM-1", "issued" : { "date-parts" : [ [ "0" ] ] }, "title" : "Chapter 8 Direct Memory Access (DMA) (Writing Device Drivers)", "type" : "webpage" }, "uris" : [ "http://www.mendeley.com/documents/?uuid=579c02e3-f56d-3451-9f67-e0224567d019" ] } ], "mendeley" : { "formattedCitation" : "[7]", "plainTextFormattedCitation" : "[7]", "previouslyFormattedCitation" : "[7]" }, "properties" : {  }, "schema" : "https://github.com/citation-style-language/schema/raw/master/csl-citation.json" }</w:instrText>
      </w:r>
      <w:r w:rsidR="007F5DB7" w:rsidRPr="00EE2039">
        <w:fldChar w:fldCharType="separate"/>
      </w:r>
      <w:r w:rsidR="00E456D4" w:rsidRPr="00E456D4">
        <w:rPr>
          <w:noProof/>
        </w:rPr>
        <w:t>[7]</w:t>
      </w:r>
      <w:r w:rsidR="007F5DB7" w:rsidRPr="00EE2039">
        <w:fldChar w:fldCharType="end"/>
      </w:r>
      <w:r w:rsidR="007F5DB7">
        <w:t>. In contrast</w:t>
      </w:r>
      <w:r w:rsidR="004F321E">
        <w:t>,</w:t>
      </w:r>
      <w:r w:rsidR="007F5DB7">
        <w:t xml:space="preserve"> Oracle defines interrupts as </w:t>
      </w:r>
      <w:r w:rsidR="007F5DB7">
        <w:fldChar w:fldCharType="begin" w:fldLock="1"/>
      </w:r>
      <w:r w:rsidR="00E456D4">
        <w:instrText>ADDIN CSL_CITATION { "citationItems" : [ { "id" : "ITEM-1", "itemData" : { "URL" : "https://docs.oracle.com/cd/E19683-01/806-5222/interrupt-15678/index.html", "accessed" : { "date-parts" : [ [ "2018", "3", "18" ] ] }, "author" : [ { "dropping-particle" : "", "family" : "Oracle", "given" : "", "non-dropping-particle" : "", "parse-names" : false, "suffix" : "" } ], "id" : "ITEM-1", "issued" : { "date-parts" : [ [ "0" ] ] }, "title" : "Chapter 7 Interrupt Handlers (Writing Device Drivers)", "type" : "webpage" }, "uris" : [ "http://www.mendeley.com/documents/?uuid=3a00318d-ac6f-3555-80f9-be6a04bf6061" ] } ], "mendeley" : { "formattedCitation" : "[8]", "plainTextFormattedCitation" : "[8]", "previouslyFormattedCitation" : "[8]" }, "properties" : {  }, "schema" : "https://github.com/citation-style-language/schema/raw/master/csl-citation.json" }</w:instrText>
      </w:r>
      <w:r w:rsidR="007F5DB7">
        <w:fldChar w:fldCharType="separate"/>
      </w:r>
      <w:r w:rsidR="00E456D4" w:rsidRPr="00E456D4">
        <w:rPr>
          <w:noProof/>
        </w:rPr>
        <w:t>[8]</w:t>
      </w:r>
      <w:r w:rsidR="007F5DB7">
        <w:fldChar w:fldCharType="end"/>
      </w:r>
      <w:r w:rsidR="007F5DB7">
        <w:t xml:space="preserve"> a signal sent to a CPU that stops the CPU’s current task to respond to a device.</w:t>
      </w:r>
      <w:r w:rsidR="004F321E">
        <w:t xml:space="preserve">  </w:t>
      </w:r>
    </w:p>
    <w:p w14:paraId="1F77274C" w14:textId="77777777" w:rsidR="007F5DB7" w:rsidRDefault="007F5DB7" w:rsidP="00C0709D"/>
    <w:p w14:paraId="018E8AC6" w14:textId="77777777" w:rsidR="007F5DB7" w:rsidRDefault="007F5DB7">
      <w:pPr>
        <w:spacing w:after="160" w:line="259" w:lineRule="auto"/>
        <w:rPr>
          <w:rFonts w:asciiTheme="majorHAnsi" w:eastAsiaTheme="majorEastAsia" w:hAnsiTheme="majorHAnsi" w:cstheme="majorBidi"/>
          <w:color w:val="2F5496" w:themeColor="accent1" w:themeShade="BF"/>
          <w:sz w:val="26"/>
          <w:szCs w:val="26"/>
        </w:rPr>
      </w:pPr>
      <w:r>
        <w:br w:type="page"/>
      </w:r>
    </w:p>
    <w:p w14:paraId="6674A064" w14:textId="71EC9D90" w:rsidR="00314A64" w:rsidRDefault="00314A64" w:rsidP="00314A64">
      <w:pPr>
        <w:pStyle w:val="Heading2"/>
      </w:pPr>
      <w:bookmarkStart w:id="6" w:name="_Toc509499069"/>
      <w:r>
        <w:lastRenderedPageBreak/>
        <w:t xml:space="preserve">Design </w:t>
      </w:r>
      <w:r w:rsidR="00F82C5C">
        <w:t>of</w:t>
      </w:r>
      <w:r>
        <w:t xml:space="preserve"> </w:t>
      </w:r>
      <w:r w:rsidRPr="007419FA">
        <w:rPr>
          <w:b/>
        </w:rPr>
        <w:t>mainboard</w:t>
      </w:r>
      <w:r>
        <w:t xml:space="preserve"> software using Real-Time UML diagrams from the point where the user has already set the washing mode and pressed start.</w:t>
      </w:r>
      <w:bookmarkEnd w:id="6"/>
      <w:r>
        <w:t xml:space="preserve"> </w:t>
      </w:r>
    </w:p>
    <w:p w14:paraId="75EE0D1E" w14:textId="618AD712" w:rsidR="005E5833" w:rsidRDefault="005E5833" w:rsidP="002C72F8">
      <w:pPr>
        <w:pStyle w:val="Quote"/>
        <w:ind w:left="0"/>
        <w:jc w:val="left"/>
      </w:pPr>
      <w:r>
        <w:t>Use case - Wash and dry cycle</w:t>
      </w:r>
      <w:r w:rsidR="006838A7">
        <w:t xml:space="preserve"> </w:t>
      </w:r>
      <w:r w:rsidR="00FA31A0">
        <w:t xml:space="preserve">breakdown. </w:t>
      </w:r>
      <w:r w:rsidR="006838A7">
        <w:t>(Prerequisite</w:t>
      </w:r>
      <w:r w:rsidR="00FA31A0">
        <w:t>:</w:t>
      </w:r>
      <w:r w:rsidR="006838A7">
        <w:t xml:space="preserve"> user has set washing machine mode to wash and dry cycle and pressed the start button</w:t>
      </w:r>
      <w:r w:rsidR="00FA31A0">
        <w:t xml:space="preserve"> after ensuring the door is closed</w:t>
      </w:r>
      <w:proofErr w:type="gramStart"/>
      <w:r w:rsidR="00FA31A0">
        <w:t xml:space="preserve">. </w:t>
      </w:r>
      <w:proofErr w:type="gramEnd"/>
      <w:r w:rsidR="00FA31A0">
        <w:t>No affordance has been made for checking that the door is closed as the hardware specification does not accommodate for this sensory input.</w:t>
      </w:r>
      <w:r w:rsidR="006838A7">
        <w:t>)</w:t>
      </w:r>
      <w:r>
        <w:t>:</w:t>
      </w:r>
    </w:p>
    <w:p w14:paraId="31EABFA9" w14:textId="6F206B1A" w:rsidR="006838A7" w:rsidRDefault="006838A7" w:rsidP="006838A7">
      <w:pPr>
        <w:pStyle w:val="ListParagraph"/>
        <w:numPr>
          <w:ilvl w:val="0"/>
          <w:numId w:val="18"/>
        </w:numPr>
      </w:pPr>
      <w:r>
        <w:t>Signal sent from Interface module (slave) to mainboard (master) via RS485.</w:t>
      </w:r>
    </w:p>
    <w:p w14:paraId="49B9BCC8" w14:textId="4AF4A02A" w:rsidR="00FF208D" w:rsidRDefault="00FF208D" w:rsidP="006838A7">
      <w:pPr>
        <w:pStyle w:val="ListParagraph"/>
        <w:numPr>
          <w:ilvl w:val="0"/>
          <w:numId w:val="18"/>
        </w:numPr>
      </w:pPr>
      <w:r>
        <w:t>Load program from EEPROM</w:t>
      </w:r>
    </w:p>
    <w:p w14:paraId="6221059D" w14:textId="66B1DE5A" w:rsidR="006838A7" w:rsidRDefault="006838A7" w:rsidP="006838A7">
      <w:pPr>
        <w:pStyle w:val="ListParagraph"/>
        <w:numPr>
          <w:ilvl w:val="0"/>
          <w:numId w:val="18"/>
        </w:numPr>
      </w:pPr>
      <w:r>
        <w:t>Wash cycle start:</w:t>
      </w:r>
    </w:p>
    <w:p w14:paraId="50AC21A0" w14:textId="422FB4BF" w:rsidR="005D7F0E" w:rsidRDefault="005D7F0E" w:rsidP="00FA31A0">
      <w:pPr>
        <w:pStyle w:val="ListParagraph"/>
        <w:numPr>
          <w:ilvl w:val="1"/>
          <w:numId w:val="18"/>
        </w:numPr>
      </w:pPr>
      <w:r>
        <w:t>Engage door lock.</w:t>
      </w:r>
    </w:p>
    <w:p w14:paraId="520A7ABB" w14:textId="228D8E92" w:rsidR="005D7F0E" w:rsidRDefault="005D7F0E" w:rsidP="00FA31A0">
      <w:pPr>
        <w:pStyle w:val="ListParagraph"/>
        <w:numPr>
          <w:ilvl w:val="1"/>
          <w:numId w:val="18"/>
        </w:numPr>
      </w:pPr>
      <w:r>
        <w:t>Heat water.</w:t>
      </w:r>
    </w:p>
    <w:p w14:paraId="2BA34C3C" w14:textId="13D8DFF2" w:rsidR="005D7F0E" w:rsidRDefault="005D7F0E" w:rsidP="00FA31A0">
      <w:pPr>
        <w:pStyle w:val="ListParagraph"/>
        <w:numPr>
          <w:ilvl w:val="1"/>
          <w:numId w:val="18"/>
        </w:numPr>
      </w:pPr>
      <w:r>
        <w:t>Water temperature &gt; Max: Stop heater.</w:t>
      </w:r>
    </w:p>
    <w:p w14:paraId="02140EED" w14:textId="16624CAC" w:rsidR="003B4A2C" w:rsidRDefault="003B4A2C" w:rsidP="00FA31A0">
      <w:pPr>
        <w:pStyle w:val="ListParagraph"/>
        <w:numPr>
          <w:ilvl w:val="1"/>
          <w:numId w:val="18"/>
        </w:numPr>
      </w:pPr>
      <w:r>
        <w:t>Open valve.</w:t>
      </w:r>
    </w:p>
    <w:p w14:paraId="53898A9B" w14:textId="0608B97D" w:rsidR="005D7F0E" w:rsidRDefault="005D7F0E" w:rsidP="00FA31A0">
      <w:pPr>
        <w:pStyle w:val="ListParagraph"/>
        <w:numPr>
          <w:ilvl w:val="1"/>
          <w:numId w:val="18"/>
        </w:numPr>
      </w:pPr>
      <w:r>
        <w:t>Fill drum with water.</w:t>
      </w:r>
    </w:p>
    <w:p w14:paraId="17C0AB9C" w14:textId="54241D87" w:rsidR="005D7F0E" w:rsidRDefault="005D7F0E" w:rsidP="00FA31A0">
      <w:pPr>
        <w:pStyle w:val="ListParagraph"/>
        <w:numPr>
          <w:ilvl w:val="1"/>
          <w:numId w:val="18"/>
        </w:numPr>
      </w:pPr>
      <w:r>
        <w:t>Water level &gt; Max: Stop pump.</w:t>
      </w:r>
    </w:p>
    <w:p w14:paraId="088DA2FB" w14:textId="1CB3262D" w:rsidR="003B4A2C" w:rsidRDefault="003B4A2C" w:rsidP="00FA31A0">
      <w:pPr>
        <w:pStyle w:val="ListParagraph"/>
        <w:numPr>
          <w:ilvl w:val="1"/>
          <w:numId w:val="18"/>
        </w:numPr>
      </w:pPr>
      <w:r>
        <w:t>Close valve.</w:t>
      </w:r>
    </w:p>
    <w:p w14:paraId="23258B49" w14:textId="2D9B11C3" w:rsidR="005D7F0E" w:rsidRDefault="005D7F0E" w:rsidP="00FA31A0">
      <w:pPr>
        <w:pStyle w:val="ListParagraph"/>
        <w:numPr>
          <w:ilvl w:val="1"/>
          <w:numId w:val="18"/>
        </w:numPr>
      </w:pPr>
      <w:r>
        <w:t>Spin drum.</w:t>
      </w:r>
    </w:p>
    <w:p w14:paraId="31053018" w14:textId="1B425BD7" w:rsidR="005D7F0E" w:rsidRDefault="005D7F0E" w:rsidP="00FA31A0">
      <w:pPr>
        <w:pStyle w:val="ListParagraph"/>
        <w:numPr>
          <w:ilvl w:val="1"/>
          <w:numId w:val="18"/>
        </w:numPr>
      </w:pPr>
      <w:r>
        <w:t>Drum speed &gt; Max: Decrease motor power.</w:t>
      </w:r>
    </w:p>
    <w:p w14:paraId="43F94376" w14:textId="5664930A" w:rsidR="005D7F0E" w:rsidRDefault="005D7F0E" w:rsidP="00FA31A0">
      <w:pPr>
        <w:pStyle w:val="ListParagraph"/>
        <w:numPr>
          <w:ilvl w:val="1"/>
          <w:numId w:val="18"/>
        </w:numPr>
      </w:pPr>
      <w:r>
        <w:t>Drum speed &lt; Min: Increase motor power.</w:t>
      </w:r>
    </w:p>
    <w:p w14:paraId="622833B7" w14:textId="00DEFFD2" w:rsidR="005D7F0E" w:rsidRDefault="005D7F0E" w:rsidP="00FA31A0">
      <w:pPr>
        <w:pStyle w:val="ListParagraph"/>
        <w:numPr>
          <w:ilvl w:val="1"/>
          <w:numId w:val="18"/>
        </w:numPr>
      </w:pPr>
      <w:r>
        <w:t>Stop drum.</w:t>
      </w:r>
    </w:p>
    <w:p w14:paraId="7B417A33" w14:textId="42911482" w:rsidR="006838A7" w:rsidRDefault="006838A7" w:rsidP="00FA31A0">
      <w:pPr>
        <w:pStyle w:val="ListParagraph"/>
        <w:numPr>
          <w:ilvl w:val="1"/>
          <w:numId w:val="18"/>
        </w:numPr>
      </w:pPr>
      <w:r>
        <w:t>Wash cycle end</w:t>
      </w:r>
      <w:r w:rsidR="00FA31A0">
        <w:t>.</w:t>
      </w:r>
    </w:p>
    <w:p w14:paraId="3762897D" w14:textId="1FCC582D" w:rsidR="006838A7" w:rsidRDefault="006838A7" w:rsidP="006838A7">
      <w:pPr>
        <w:pStyle w:val="ListParagraph"/>
        <w:numPr>
          <w:ilvl w:val="0"/>
          <w:numId w:val="18"/>
        </w:numPr>
      </w:pPr>
      <w:r>
        <w:t xml:space="preserve">Dry cycle </w:t>
      </w:r>
      <w:proofErr w:type="gramStart"/>
      <w:r>
        <w:t>start</w:t>
      </w:r>
      <w:proofErr w:type="gramEnd"/>
      <w:r>
        <w:t>:</w:t>
      </w:r>
    </w:p>
    <w:p w14:paraId="7D5F894A" w14:textId="74B903F0" w:rsidR="003B4A2C" w:rsidRDefault="003B4A2C" w:rsidP="00FA31A0">
      <w:pPr>
        <w:pStyle w:val="ListParagraph"/>
        <w:numPr>
          <w:ilvl w:val="1"/>
          <w:numId w:val="18"/>
        </w:numPr>
      </w:pPr>
      <w:r>
        <w:t>Open valve.</w:t>
      </w:r>
    </w:p>
    <w:p w14:paraId="70AFE001" w14:textId="78D90A1E" w:rsidR="005D7F0E" w:rsidRDefault="005D7F0E" w:rsidP="00FA31A0">
      <w:pPr>
        <w:pStyle w:val="ListParagraph"/>
        <w:numPr>
          <w:ilvl w:val="1"/>
          <w:numId w:val="18"/>
        </w:numPr>
      </w:pPr>
      <w:r>
        <w:t>Pump water out from drum.</w:t>
      </w:r>
    </w:p>
    <w:p w14:paraId="39660B86" w14:textId="359FDF82" w:rsidR="003B4A2C" w:rsidRDefault="003B4A2C" w:rsidP="00FA31A0">
      <w:pPr>
        <w:pStyle w:val="ListParagraph"/>
        <w:numPr>
          <w:ilvl w:val="1"/>
          <w:numId w:val="18"/>
        </w:numPr>
      </w:pPr>
      <w:r>
        <w:t>Close valve.</w:t>
      </w:r>
    </w:p>
    <w:p w14:paraId="13238C01" w14:textId="30422D56" w:rsidR="005D7F0E" w:rsidRDefault="005D7F0E" w:rsidP="00FA31A0">
      <w:pPr>
        <w:pStyle w:val="ListParagraph"/>
        <w:numPr>
          <w:ilvl w:val="1"/>
          <w:numId w:val="18"/>
        </w:numPr>
      </w:pPr>
      <w:r>
        <w:t>Spin drum.</w:t>
      </w:r>
    </w:p>
    <w:p w14:paraId="18133064" w14:textId="77777777" w:rsidR="005D7F0E" w:rsidRDefault="005D7F0E" w:rsidP="00FA31A0">
      <w:pPr>
        <w:pStyle w:val="ListParagraph"/>
        <w:numPr>
          <w:ilvl w:val="1"/>
          <w:numId w:val="18"/>
        </w:numPr>
      </w:pPr>
      <w:r>
        <w:t>Drum speed &gt; Max: Decrease motor power.</w:t>
      </w:r>
    </w:p>
    <w:p w14:paraId="75D218ED" w14:textId="62707CD7" w:rsidR="005D7F0E" w:rsidRDefault="005D7F0E" w:rsidP="00FA31A0">
      <w:pPr>
        <w:pStyle w:val="ListParagraph"/>
        <w:numPr>
          <w:ilvl w:val="1"/>
          <w:numId w:val="18"/>
        </w:numPr>
      </w:pPr>
      <w:r>
        <w:t>Drum speed &lt; Min: Increase motor power.</w:t>
      </w:r>
    </w:p>
    <w:p w14:paraId="19CA99D0" w14:textId="3B35C972" w:rsidR="008616E0" w:rsidRDefault="006838A7" w:rsidP="00FA31A0">
      <w:pPr>
        <w:pStyle w:val="ListParagraph"/>
        <w:numPr>
          <w:ilvl w:val="1"/>
          <w:numId w:val="18"/>
        </w:numPr>
      </w:pPr>
      <w:r>
        <w:t>Dry cycle end</w:t>
      </w:r>
      <w:r w:rsidR="005D7F0E">
        <w:t>.</w:t>
      </w:r>
    </w:p>
    <w:p w14:paraId="197DEDE3" w14:textId="514E4662" w:rsidR="005D7F0E" w:rsidRDefault="005D7F0E" w:rsidP="00FA31A0">
      <w:pPr>
        <w:pStyle w:val="ListParagraph"/>
        <w:numPr>
          <w:ilvl w:val="1"/>
          <w:numId w:val="18"/>
        </w:numPr>
      </w:pPr>
      <w:r>
        <w:t>Disengage door lock.</w:t>
      </w:r>
    </w:p>
    <w:p w14:paraId="42EEF45E" w14:textId="045739CE" w:rsidR="003B4A2C" w:rsidRDefault="003B4A2C" w:rsidP="00FA31A0">
      <w:pPr>
        <w:pStyle w:val="ListParagraph"/>
        <w:numPr>
          <w:ilvl w:val="1"/>
          <w:numId w:val="18"/>
        </w:numPr>
      </w:pPr>
      <w:r>
        <w:t>Sound buzzer.</w:t>
      </w:r>
    </w:p>
    <w:p w14:paraId="50E41913" w14:textId="5EE963F7" w:rsidR="005D25BF" w:rsidRDefault="005D25BF" w:rsidP="005D25BF">
      <w:pPr>
        <w:pStyle w:val="Heading2"/>
      </w:pPr>
    </w:p>
    <w:p w14:paraId="67301015" w14:textId="77777777" w:rsidR="005A408E" w:rsidRDefault="005A408E" w:rsidP="005A408E">
      <w:pPr>
        <w:rPr>
          <w:noProof/>
        </w:rPr>
      </w:pPr>
    </w:p>
    <w:p w14:paraId="78A2FEC6" w14:textId="77777777" w:rsidR="003B4A2C" w:rsidRDefault="003B4A2C" w:rsidP="005A408E">
      <w:pPr>
        <w:rPr>
          <w:noProof/>
        </w:rPr>
      </w:pPr>
    </w:p>
    <w:p w14:paraId="1C6F3838" w14:textId="45BD379B" w:rsidR="000716A9" w:rsidRDefault="000716A9" w:rsidP="000716A9">
      <w:pPr>
        <w:pStyle w:val="Heading2"/>
      </w:pPr>
      <w:bookmarkStart w:id="7" w:name="_Toc509499070"/>
      <w:r>
        <w:lastRenderedPageBreak/>
        <w:t xml:space="preserve">Design of </w:t>
      </w:r>
      <w:r w:rsidRPr="007419FA">
        <w:rPr>
          <w:b/>
        </w:rPr>
        <w:t>mainboard</w:t>
      </w:r>
      <w:r>
        <w:t xml:space="preserve"> software using Real-Time UML diagrams from the point where the user has already set the washing mode and pressed start</w:t>
      </w:r>
      <w:r>
        <w:t xml:space="preserve"> continued</w:t>
      </w:r>
      <w:r>
        <w:t>.</w:t>
      </w:r>
      <w:bookmarkEnd w:id="7"/>
      <w:r>
        <w:t xml:space="preserve"> </w:t>
      </w:r>
    </w:p>
    <w:p w14:paraId="5C329AF3" w14:textId="77777777" w:rsidR="000716A9" w:rsidRDefault="000716A9" w:rsidP="003B4A2C">
      <w:pPr>
        <w:keepNext/>
      </w:pPr>
    </w:p>
    <w:p w14:paraId="667A32CC" w14:textId="0FE4EBB1" w:rsidR="003B4A2C" w:rsidRDefault="005A408E" w:rsidP="003B4A2C">
      <w:pPr>
        <w:keepNext/>
      </w:pPr>
      <w:r>
        <w:rPr>
          <w:noProof/>
        </w:rPr>
        <w:drawing>
          <wp:inline distT="0" distB="0" distL="0" distR="0" wp14:anchorId="71EE14EE" wp14:editId="0B0B00EF">
            <wp:extent cx="5923862" cy="51054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4126" t="11823" r="37514" b="14050"/>
                    <a:stretch/>
                  </pic:blipFill>
                  <pic:spPr bwMode="auto">
                    <a:xfrm>
                      <a:off x="0" y="0"/>
                      <a:ext cx="5939064" cy="5118502"/>
                    </a:xfrm>
                    <a:prstGeom prst="rect">
                      <a:avLst/>
                    </a:prstGeom>
                    <a:ln>
                      <a:noFill/>
                    </a:ln>
                    <a:extLst>
                      <a:ext uri="{53640926-AAD7-44D8-BBD7-CCE9431645EC}">
                        <a14:shadowObscured xmlns:a14="http://schemas.microsoft.com/office/drawing/2010/main"/>
                      </a:ext>
                    </a:extLst>
                  </pic:spPr>
                </pic:pic>
              </a:graphicData>
            </a:graphic>
          </wp:inline>
        </w:drawing>
      </w:r>
    </w:p>
    <w:p w14:paraId="3AACDC4A" w14:textId="6A4B5929" w:rsidR="005A408E" w:rsidRPr="005A408E" w:rsidRDefault="003B4A2C" w:rsidP="003B4A2C">
      <w:pPr>
        <w:pStyle w:val="Caption"/>
      </w:pPr>
      <w:r>
        <w:t xml:space="preserve">Figure </w:t>
      </w:r>
      <w:r>
        <w:fldChar w:fldCharType="begin"/>
      </w:r>
      <w:r>
        <w:instrText xml:space="preserve"> SEQ Figure \* ARABIC </w:instrText>
      </w:r>
      <w:r>
        <w:fldChar w:fldCharType="separate"/>
      </w:r>
      <w:r>
        <w:rPr>
          <w:noProof/>
        </w:rPr>
        <w:t>2</w:t>
      </w:r>
      <w:r>
        <w:fldChar w:fldCharType="end"/>
      </w:r>
      <w:r w:rsidR="00FA31A0">
        <w:t xml:space="preserve"> </w:t>
      </w:r>
      <w:r>
        <w:t>Sequence Diagram from Wash/ Dry cycle Use Case.</w:t>
      </w:r>
    </w:p>
    <w:p w14:paraId="56ECE7EB" w14:textId="00624418" w:rsidR="005D25BF" w:rsidRDefault="005D25BF" w:rsidP="005D25BF">
      <w:pPr>
        <w:pStyle w:val="BodyText2"/>
        <w:rPr>
          <w:sz w:val="28"/>
          <w:szCs w:val="28"/>
          <w:u w:val="single"/>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14:paraId="01F4D8A1" w14:textId="77777777" w:rsidR="005D25BF" w:rsidRDefault="005D25BF">
      <w:pPr>
        <w:spacing w:after="160" w:line="259" w:lineRule="auto"/>
        <w:rPr>
          <w:rFonts w:asciiTheme="majorHAnsi" w:eastAsiaTheme="majorEastAsia" w:hAnsiTheme="majorHAnsi" w:cstheme="majorBidi"/>
          <w:color w:val="2F5496" w:themeColor="accent1" w:themeShade="BF"/>
          <w:sz w:val="32"/>
          <w:szCs w:val="32"/>
        </w:rPr>
      </w:pPr>
      <w:r>
        <w:br w:type="page"/>
      </w:r>
    </w:p>
    <w:p w14:paraId="2559B8BB" w14:textId="73D3EAEA" w:rsidR="00070405" w:rsidRDefault="00070405" w:rsidP="005D25BF">
      <w:pPr>
        <w:pStyle w:val="Heading2"/>
      </w:pPr>
      <w:bookmarkStart w:id="8" w:name="_Toc509499071"/>
      <w:r>
        <w:lastRenderedPageBreak/>
        <w:t>The main principles and concepts of RTOS.</w:t>
      </w:r>
      <w:bookmarkEnd w:id="8"/>
    </w:p>
    <w:p w14:paraId="6BD64FC3" w14:textId="676A52FF" w:rsidR="00B95B53" w:rsidRDefault="000A425C" w:rsidP="000A425C">
      <w:r>
        <w:t>A Real Time Operating Systems (RTOS) Comparison</w:t>
      </w:r>
      <w:r w:rsidR="005A4E0F">
        <w:t xml:space="preserve"> </w:t>
      </w:r>
      <w:r w:rsidR="005E5833" w:rsidRPr="005E5833">
        <w:t>[9]</w:t>
      </w:r>
      <w:r>
        <w:t xml:space="preserve"> identifies the metrics </w:t>
      </w:r>
      <w:r w:rsidR="005A4E0F">
        <w:t xml:space="preserve">Latency, Jitter and </w:t>
      </w:r>
      <w:proofErr w:type="gramStart"/>
      <w:r w:rsidR="005A4E0F">
        <w:t>Worst Case</w:t>
      </w:r>
      <w:proofErr w:type="gramEnd"/>
      <w:r w:rsidR="005A4E0F">
        <w:t xml:space="preserve"> Response Time (WCRT) </w:t>
      </w:r>
      <w:r>
        <w:t>for evaluating RTOS</w:t>
      </w:r>
      <w:r w:rsidR="00B95B53">
        <w:t xml:space="preserve"> which mostly focus on interrupt handling performance</w:t>
      </w:r>
      <w:r w:rsidR="005A4E0F">
        <w:t>.</w:t>
      </w:r>
    </w:p>
    <w:p w14:paraId="03AE85FF" w14:textId="77777777" w:rsidR="004965A4" w:rsidRDefault="004965A4" w:rsidP="002A4BA9"/>
    <w:p w14:paraId="00C2E38B" w14:textId="2870528A" w:rsidR="00B95B53" w:rsidRDefault="005A4E0F" w:rsidP="000A425C">
      <w:r>
        <w:t>L</w:t>
      </w:r>
      <w:r w:rsidR="000A425C">
        <w:t xml:space="preserve">atency </w:t>
      </w:r>
      <w:r>
        <w:t xml:space="preserve">is the </w:t>
      </w:r>
      <w:r w:rsidR="000A425C">
        <w:t xml:space="preserve">difference </w:t>
      </w:r>
      <w:r>
        <w:t xml:space="preserve">in time </w:t>
      </w:r>
      <w:r w:rsidR="000A425C">
        <w:t xml:space="preserve">between </w:t>
      </w:r>
      <w:r>
        <w:t xml:space="preserve">when </w:t>
      </w:r>
      <w:r w:rsidR="000A425C">
        <w:t xml:space="preserve">an interrupt is generated and </w:t>
      </w:r>
      <w:r>
        <w:t xml:space="preserve">when the </w:t>
      </w:r>
      <w:r w:rsidR="000A425C">
        <w:t xml:space="preserve">interrupt handler generates </w:t>
      </w:r>
      <w:r>
        <w:t xml:space="preserve">responds. In an RTOS this needs to ideally be quicker than the clock speed. </w:t>
      </w:r>
      <w:r w:rsidR="000A425C">
        <w:t>Jitter</w:t>
      </w:r>
      <w:r>
        <w:t xml:space="preserve">, as the name implies, is derived from calculating the variance between multiple latency measurements. The worst case is of course the largest difference between measurements. Finally, WCRT can be calculated based on the “inverse of the maximum frequency obtained” </w:t>
      </w:r>
      <w:r w:rsidRPr="005E5833">
        <w:t>[9]</w:t>
      </w:r>
      <w:r>
        <w:t>.</w:t>
      </w:r>
    </w:p>
    <w:p w14:paraId="27B6C7F4" w14:textId="4841A10D" w:rsidR="005E5833" w:rsidRDefault="005E5833" w:rsidP="000A425C"/>
    <w:p w14:paraId="3F82286D" w14:textId="77777777" w:rsidR="00FA31A0" w:rsidRDefault="00B95B53" w:rsidP="00FA31A0">
      <w:r>
        <w:t>Comparison of Contemporary Real Time Operating Systems</w:t>
      </w:r>
      <w:r w:rsidR="005A4E0F">
        <w:t xml:space="preserve"> </w:t>
      </w:r>
      <w:r>
        <w:fldChar w:fldCharType="begin" w:fldLock="1"/>
      </w:r>
      <w:r>
        <w:instrText>ADDIN CSL_CITATION { "citationItems" : [ { "id" : "ITEM-1", "itemData" : { "DOI" : "10.17148/IJARCCE.2015.41192", "ISSN" : "2278-1021", "abstract" : "With the advancement in embedded area, importance of real time operating system (RTOS) has been increased to greater extent. Now days for every embedded application low latency, efficient memory utilization and effective scheduling techniques are the basic requirements. Thus in this paper we have attempted to compare some of the real time operating systems. The systems (viz. VxWorks, QNX, Ecos, RTLinux, Windows CE and FreeRTOS) have been selected according to the highest user base criterion. We enlist the peculiar features of the systems with respect to the parameters like scheduling policies, licensing, memory management techniques, etc. and further, compare the selected systems over these parameters. Our effort to formulate the often confused, complex and contradictory pieces of information on contemporary RTOSs into simple, analytical organized structure will provide decisive insights to the reader on the selection process of an RTOS as per his requirements.", "author" : [ { "dropping-particle" : "", "family" : "Jape", "given" : "Sagar", "non-dropping-particle" : "", "parse-names" : false, "suffix" : "" }, { "dropping-particle" : "", "family" : "Kulkarni", "given" : "Mihir", "non-dropping-particle" : "", "parse-names" : false, "suffix" : "" }, { "dropping-particle" : "", "family" : "Pawade", "given" : "ProfDipti", "non-dropping-particle" : "", "parse-names" : false, "suffix" : "" } ], "container-title" : "International Journal of Advanced Research in Computer and Communication Engineering", "id" : "ITEM-1", "issue" : "11", "issued" : { "date-parts" : [ [ "2015" ] ] }, "title" : "Comparison of Contemporary Real Time Operating Systems", "type" : "article-journal", "volume" : "4" }, "uris" : [ "http://www.mendeley.com/documents/?uuid=2e63a614-d27d-3421-8927-10f38e27248d" ] } ], "mendeley" : { "formattedCitation" : "[10]", "plainTextFormattedCitation" : "[10]", "previouslyFormattedCitation" : "[10]" }, "properties" : {  }, "schema" : "https://github.com/citation-style-language/schema/raw/master/csl-citation.json" }</w:instrText>
      </w:r>
      <w:r>
        <w:fldChar w:fldCharType="separate"/>
      </w:r>
      <w:r w:rsidRPr="00B95B53">
        <w:rPr>
          <w:noProof/>
        </w:rPr>
        <w:t>[10]</w:t>
      </w:r>
      <w:r>
        <w:fldChar w:fldCharType="end"/>
      </w:r>
      <w:r w:rsidR="006C5912">
        <w:t xml:space="preserve"> </w:t>
      </w:r>
      <w:r w:rsidR="005A4E0F">
        <w:t xml:space="preserve">also </w:t>
      </w:r>
      <w:r w:rsidR="006C5912">
        <w:t>identifies the following as key features of an RTOS</w:t>
      </w:r>
      <w:r w:rsidR="005A4E0F">
        <w:t xml:space="preserve">. Synchronization, Interrupt Handling, Real-Time Support Levels, Fast Task Pre-emption (FST) and Memory Management. </w:t>
      </w:r>
    </w:p>
    <w:p w14:paraId="14996A50" w14:textId="77777777" w:rsidR="00FA31A0" w:rsidRDefault="00FA31A0" w:rsidP="00FA31A0"/>
    <w:p w14:paraId="252E8FF1" w14:textId="77777777" w:rsidR="00FA31A0" w:rsidRDefault="00860130" w:rsidP="00FA31A0">
      <w:r>
        <w:t>Synchronization</w:t>
      </w:r>
      <w:r w:rsidR="005A4E0F">
        <w:t xml:space="preserve"> </w:t>
      </w:r>
      <w:r w:rsidR="00865302">
        <w:t xml:space="preserve">facilitates </w:t>
      </w:r>
      <w:r>
        <w:t>shar</w:t>
      </w:r>
      <w:r w:rsidR="00865302">
        <w:t>ing</w:t>
      </w:r>
      <w:r>
        <w:t xml:space="preserve"> mutually exclusive resources</w:t>
      </w:r>
      <w:r w:rsidR="00865302">
        <w:t xml:space="preserve"> and </w:t>
      </w:r>
      <w:r>
        <w:t>handl</w:t>
      </w:r>
      <w:r w:rsidR="005A4E0F">
        <w:t>ing</w:t>
      </w:r>
      <w:r>
        <w:t xml:space="preserve"> inter-task communication</w:t>
      </w:r>
      <w:r w:rsidR="004965A4">
        <w:t>.</w:t>
      </w:r>
      <w:r w:rsidR="005A4E0F">
        <w:t xml:space="preserve"> </w:t>
      </w:r>
      <w:r>
        <w:t>Interrupt Handling</w:t>
      </w:r>
      <w:r w:rsidR="005A4E0F">
        <w:t xml:space="preserve"> is elaborated on as </w:t>
      </w:r>
      <w:r w:rsidR="004965A4">
        <w:t>“</w:t>
      </w:r>
      <w:r>
        <w:t>Interrupt is handled using Interrupt Service Routine (ISR).</w:t>
      </w:r>
      <w:r w:rsidR="004965A4">
        <w:t>”</w:t>
      </w:r>
      <w:r>
        <w:t xml:space="preserve"> </w:t>
      </w:r>
      <w:r w:rsidR="005A4E0F">
        <w:fldChar w:fldCharType="begin" w:fldLock="1"/>
      </w:r>
      <w:r w:rsidR="005A4E0F">
        <w:instrText>ADDIN CSL_CITATION { "citationItems" : [ { "id" : "ITEM-1", "itemData" : { "DOI" : "10.17148/IJARCCE.2015.41192", "ISSN" : "2278-1021", "abstract" : "With the advancement in embedded area, importance of real time operating system (RTOS) has been increased to greater extent. Now days for every embedded application low latency, efficient memory utilization and effective scheduling techniques are the basic requirements. Thus in this paper we have attempted to compare some of the real time operating systems. The systems (viz. VxWorks, QNX, Ecos, RTLinux, Windows CE and FreeRTOS) have been selected according to the highest user base criterion. We enlist the peculiar features of the systems with respect to the parameters like scheduling policies, licensing, memory management techniques, etc. and further, compare the selected systems over these parameters. Our effort to formulate the often confused, complex and contradictory pieces of information on contemporary RTOSs into simple, analytical organized structure will provide decisive insights to the reader on the selection process of an RTOS as per his requirements.", "author" : [ { "dropping-particle" : "", "family" : "Jape", "given" : "Sagar", "non-dropping-particle" : "", "parse-names" : false, "suffix" : "" }, { "dropping-particle" : "", "family" : "Kulkarni", "given" : "Mihir", "non-dropping-particle" : "", "parse-names" : false, "suffix" : "" }, { "dropping-particle" : "", "family" : "Pawade", "given" : "ProfDipti", "non-dropping-particle" : "", "parse-names" : false, "suffix" : "" } ], "container-title" : "International Journal of Advanced Research in Computer and Communication Engineering", "id" : "ITEM-1", "issue" : "11", "issued" : { "date-parts" : [ [ "2015" ] ] }, "title" : "Comparison of Contemporary Real Time Operating Systems", "type" : "article-journal", "volume" : "4" }, "uris" : [ "http://www.mendeley.com/documents/?uuid=2e63a614-d27d-3421-8927-10f38e27248d" ] } ], "mendeley" : { "formattedCitation" : "[10]", "plainTextFormattedCitation" : "[10]", "previouslyFormattedCitation" : "[10]" }, "properties" : {  }, "schema" : "https://github.com/citation-style-language/schema/raw/master/csl-citation.json" }</w:instrText>
      </w:r>
      <w:r w:rsidR="005A4E0F">
        <w:fldChar w:fldCharType="separate"/>
      </w:r>
      <w:r w:rsidR="005A4E0F" w:rsidRPr="00B95B53">
        <w:rPr>
          <w:noProof/>
        </w:rPr>
        <w:t>[10]</w:t>
      </w:r>
      <w:r w:rsidR="005A4E0F">
        <w:fldChar w:fldCharType="end"/>
      </w:r>
      <w:r w:rsidR="005A4E0F">
        <w:t xml:space="preserve"> and </w:t>
      </w:r>
      <w:r w:rsidR="004965A4">
        <w:t>“</w:t>
      </w:r>
      <w:r>
        <w:t>Interrupt latency is zero.</w:t>
      </w:r>
      <w:r w:rsidR="004965A4">
        <w:t>”</w:t>
      </w:r>
      <w:r>
        <w:t xml:space="preserve"> </w:t>
      </w:r>
      <w:r w:rsidR="005A4E0F">
        <w:fldChar w:fldCharType="begin" w:fldLock="1"/>
      </w:r>
      <w:r w:rsidR="005A4E0F">
        <w:instrText>ADDIN CSL_CITATION { "citationItems" : [ { "id" : "ITEM-1", "itemData" : { "DOI" : "10.17148/IJARCCE.2015.41192", "ISSN" : "2278-1021", "abstract" : "With the advancement in embedded area, importance of real time operating system (RTOS) has been increased to greater extent. Now days for every embedded application low latency, efficient memory utilization and effective scheduling techniques are the basic requirements. Thus in this paper we have attempted to compare some of the real time operating systems. The systems (viz. VxWorks, QNX, Ecos, RTLinux, Windows CE and FreeRTOS) have been selected according to the highest user base criterion. We enlist the peculiar features of the systems with respect to the parameters like scheduling policies, licensing, memory management techniques, etc. and further, compare the selected systems over these parameters. Our effort to formulate the often confused, complex and contradictory pieces of information on contemporary RTOSs into simple, analytical organized structure will provide decisive insights to the reader on the selection process of an RTOS as per his requirements.", "author" : [ { "dropping-particle" : "", "family" : "Jape", "given" : "Sagar", "non-dropping-particle" : "", "parse-names" : false, "suffix" : "" }, { "dropping-particle" : "", "family" : "Kulkarni", "given" : "Mihir", "non-dropping-particle" : "", "parse-names" : false, "suffix" : "" }, { "dropping-particle" : "", "family" : "Pawade", "given" : "ProfDipti", "non-dropping-particle" : "", "parse-names" : false, "suffix" : "" } ], "container-title" : "International Journal of Advanced Research in Computer and Communication Engineering", "id" : "ITEM-1", "issue" : "11", "issued" : { "date-parts" : [ [ "2015" ] ] }, "title" : "Comparison of Contemporary Real Time Operating Systems", "type" : "article-journal", "volume" : "4" }, "uris" : [ "http://www.mendeley.com/documents/?uuid=2e63a614-d27d-3421-8927-10f38e27248d" ] } ], "mendeley" : { "formattedCitation" : "[10]", "plainTextFormattedCitation" : "[10]", "previouslyFormattedCitation" : "[10]" }, "properties" : {  }, "schema" : "https://github.com/citation-style-language/schema/raw/master/csl-citation.json" }</w:instrText>
      </w:r>
      <w:r w:rsidR="005A4E0F">
        <w:fldChar w:fldCharType="separate"/>
      </w:r>
      <w:r w:rsidR="005A4E0F" w:rsidRPr="00B95B53">
        <w:rPr>
          <w:noProof/>
        </w:rPr>
        <w:t>[10]</w:t>
      </w:r>
      <w:r w:rsidR="005A4E0F">
        <w:fldChar w:fldCharType="end"/>
      </w:r>
      <w:r w:rsidR="005A4E0F">
        <w:t xml:space="preserve">. </w:t>
      </w:r>
      <w:r>
        <w:t>Real-Time Priority Levels</w:t>
      </w:r>
      <w:r w:rsidR="005A4E0F">
        <w:t xml:space="preserve"> are said to be priority set by the programmer which cannot be changed by the OS. FST ideally ensures that </w:t>
      </w:r>
      <w:r w:rsidR="00FA31A0">
        <w:t xml:space="preserve">there is a minimum delay for a low priority task execution which is pre-empted when a task is both critical and high priority. </w:t>
      </w:r>
    </w:p>
    <w:p w14:paraId="7FD6B0D8" w14:textId="77777777" w:rsidR="00FA31A0" w:rsidRDefault="00FA31A0" w:rsidP="00FA31A0"/>
    <w:p w14:paraId="4E2648B3" w14:textId="0654D75D" w:rsidR="00433473" w:rsidRDefault="00FA31A0" w:rsidP="00FA31A0">
      <w:r>
        <w:t xml:space="preserve">Lastly, </w:t>
      </w:r>
      <w:r w:rsidR="00860130">
        <w:t xml:space="preserve">Memory Management </w:t>
      </w:r>
      <w:r>
        <w:t>is identified as consisting of two types which should be familiar to programmers. There is Static on which memory is allocated at compile time and conversely, dynamic which is allocated at run time. Like most software the provide a stack and a heap and are used for “</w:t>
      </w:r>
      <w:r w:rsidR="00860130">
        <w:t>context switching dynamic allocation</w:t>
      </w:r>
      <w:r w:rsidR="004965A4">
        <w:t>”</w:t>
      </w:r>
      <w:r>
        <w:t xml:space="preserve"> </w:t>
      </w:r>
      <w:r>
        <w:fldChar w:fldCharType="begin" w:fldLock="1"/>
      </w:r>
      <w:r>
        <w:instrText>ADDIN CSL_CITATION { "citationItems" : [ { "id" : "ITEM-1", "itemData" : { "DOI" : "10.17148/IJARCCE.2015.41192", "ISSN" : "2278-1021", "abstract" : "With the advancement in embedded area, importance of real time operating system (RTOS) has been increased to greater extent. Now days for every embedded application low latency, efficient memory utilization and effective scheduling techniques are the basic requirements. Thus in this paper we have attempted to compare some of the real time operating systems. The systems (viz. VxWorks, QNX, Ecos, RTLinux, Windows CE and FreeRTOS) have been selected according to the highest user base criterion. We enlist the peculiar features of the systems with respect to the parameters like scheduling policies, licensing, memory management techniques, etc. and further, compare the selected systems over these parameters. Our effort to formulate the often confused, complex and contradictory pieces of information on contemporary RTOSs into simple, analytical organized structure will provide decisive insights to the reader on the selection process of an RTOS as per his requirements.", "author" : [ { "dropping-particle" : "", "family" : "Jape", "given" : "Sagar", "non-dropping-particle" : "", "parse-names" : false, "suffix" : "" }, { "dropping-particle" : "", "family" : "Kulkarni", "given" : "Mihir", "non-dropping-particle" : "", "parse-names" : false, "suffix" : "" }, { "dropping-particle" : "", "family" : "Pawade", "given" : "ProfDipti", "non-dropping-particle" : "", "parse-names" : false, "suffix" : "" } ], "container-title" : "International Journal of Advanced Research in Computer and Communication Engineering", "id" : "ITEM-1", "issue" : "11", "issued" : { "date-parts" : [ [ "2015" ] ] }, "title" : "Comparison of Contemporary Real Time Operating Systems", "type" : "article-journal", "volume" : "4" }, "uris" : [ "http://www.mendeley.com/documents/?uuid=2e63a614-d27d-3421-8927-10f38e27248d" ] } ], "mendeley" : { "formattedCitation" : "[10]", "plainTextFormattedCitation" : "[10]", "previouslyFormattedCitation" : "[10]" }, "properties" : {  }, "schema" : "https://github.com/citation-style-language/schema/raw/master/csl-citation.json" }</w:instrText>
      </w:r>
      <w:r>
        <w:fldChar w:fldCharType="separate"/>
      </w:r>
      <w:r w:rsidRPr="00B95B53">
        <w:rPr>
          <w:noProof/>
        </w:rPr>
        <w:t>[10]</w:t>
      </w:r>
      <w:r>
        <w:fldChar w:fldCharType="end"/>
      </w:r>
      <w:r>
        <w:t>.</w:t>
      </w:r>
    </w:p>
    <w:p w14:paraId="3B0DA369" w14:textId="77777777" w:rsidR="00FA31A0" w:rsidRDefault="00FA31A0" w:rsidP="005D25BF">
      <w:pPr>
        <w:pStyle w:val="Heading2"/>
      </w:pPr>
    </w:p>
    <w:p w14:paraId="6DF6B83B" w14:textId="48DE88A7" w:rsidR="007E1039" w:rsidRDefault="007E1039" w:rsidP="005D25BF">
      <w:pPr>
        <w:pStyle w:val="Heading2"/>
      </w:pPr>
      <w:bookmarkStart w:id="9" w:name="_Toc509499072"/>
      <w:r>
        <w:t xml:space="preserve">The benefits of </w:t>
      </w:r>
      <w:r w:rsidR="00B95B53">
        <w:t xml:space="preserve">Windows CE </w:t>
      </w:r>
      <w:r w:rsidR="00F733DF">
        <w:t>regarding</w:t>
      </w:r>
      <w:r w:rsidR="00070405">
        <w:t xml:space="preserve"> the main principles and concepts of RTOS</w:t>
      </w:r>
      <w:bookmarkEnd w:id="9"/>
      <w:r w:rsidR="00F733DF">
        <w:t>.</w:t>
      </w:r>
    </w:p>
    <w:p w14:paraId="7D92B2D8" w14:textId="77777777" w:rsidR="00F733DF" w:rsidRDefault="00860130" w:rsidP="00F733DF">
      <w:r>
        <w:t>A Real Time Operating Systems (RTOS) Comparison</w:t>
      </w:r>
      <w:r w:rsidR="00FA31A0">
        <w:t xml:space="preserve"> </w:t>
      </w:r>
      <w:r w:rsidRPr="005E5833">
        <w:t>[9]</w:t>
      </w:r>
      <w:r w:rsidR="00F733DF">
        <w:t xml:space="preserve"> makes the following observations regarding Windows CE. The RTOS has a “</w:t>
      </w:r>
      <w:r w:rsidR="005E5833">
        <w:t>variable clock tick</w:t>
      </w:r>
      <w:r w:rsidR="00F733DF">
        <w:t>”</w:t>
      </w:r>
      <w:r w:rsidR="005E5833">
        <w:t xml:space="preserve"> </w:t>
      </w:r>
      <w:r w:rsidR="00F733DF" w:rsidRPr="005E5833">
        <w:t>[9]</w:t>
      </w:r>
      <w:r w:rsidR="00F733DF">
        <w:t xml:space="preserve"> which is designed to mitigate “</w:t>
      </w:r>
      <w:r w:rsidR="005E5833">
        <w:t>overhead that the clock tick could cause in the operating system.</w:t>
      </w:r>
      <w:r w:rsidR="006C5912">
        <w:t>”</w:t>
      </w:r>
      <w:r w:rsidR="005E5833">
        <w:t xml:space="preserve"> </w:t>
      </w:r>
      <w:r w:rsidR="00F733DF" w:rsidRPr="005E5833">
        <w:t>[9]</w:t>
      </w:r>
      <w:r w:rsidR="00F733DF">
        <w:t>. It elaborates that like an asymmetric core processor adapts its allocation of cores, the RTOS can adapt the frequency of clock interrupts to save energy or increase computing power.</w:t>
      </w:r>
    </w:p>
    <w:p w14:paraId="693C0B18" w14:textId="77777777" w:rsidR="00F733DF" w:rsidRDefault="00F733DF" w:rsidP="00F733DF"/>
    <w:p w14:paraId="6031BCBD" w14:textId="5698249B" w:rsidR="004965A4" w:rsidRDefault="00F733DF" w:rsidP="002D5D40">
      <w:r>
        <w:t xml:space="preserve"> Even in worst case scenarios, t</w:t>
      </w:r>
      <w:r w:rsidR="005E5833">
        <w:t xml:space="preserve">he RTOS </w:t>
      </w:r>
      <w:r>
        <w:t>frequencies had low jitter</w:t>
      </w:r>
      <w:r w:rsidR="005E5833">
        <w:t xml:space="preserve"> </w:t>
      </w:r>
      <w:r>
        <w:t xml:space="preserve">up to 50KHz-1Mhz.  </w:t>
      </w:r>
      <w:r w:rsidR="002D5D40">
        <w:t>With “a worst-case</w:t>
      </w:r>
      <w:r w:rsidR="005E5833">
        <w:t xml:space="preserve"> response time of Windows CE which is 20µs (1/50KHz).</w:t>
      </w:r>
      <w:r w:rsidR="006C5912">
        <w:t>”</w:t>
      </w:r>
      <w:r w:rsidR="002D5D40">
        <w:t xml:space="preserve"> </w:t>
      </w:r>
      <w:r w:rsidR="002D5D40" w:rsidRPr="005E5833">
        <w:t>[9]</w:t>
      </w:r>
      <w:r w:rsidR="002D5D40">
        <w:t>. When overloading the system, the GUI informed the user that one of the 2445 programs running would need to be closed before starting a new one. Regardless, the RTOS is so robust that in the worst case of overloading it merely stopped answering request for a few seconds before continuing operations.</w:t>
      </w:r>
    </w:p>
    <w:p w14:paraId="41376F31" w14:textId="77777777" w:rsidR="002D5D40" w:rsidRDefault="002D5D40" w:rsidP="002D5D40"/>
    <w:p w14:paraId="213B122D" w14:textId="6DEE2A00" w:rsidR="008357E3" w:rsidRDefault="00860130" w:rsidP="002D5D40">
      <w:pPr>
        <w:spacing w:after="160" w:line="259" w:lineRule="auto"/>
      </w:pPr>
      <w:r>
        <w:t>Comparison of Contemporary Real Time Operating Systems</w:t>
      </w:r>
      <w:r>
        <w:fldChar w:fldCharType="begin" w:fldLock="1"/>
      </w:r>
      <w:r>
        <w:instrText>ADDIN CSL_CITATION { "citationItems" : [ { "id" : "ITEM-1", "itemData" : { "DOI" : "10.17148/IJARCCE.2015.41192", "ISSN" : "2278-1021", "abstract" : "With the advancement in embedded area, importance of real time operating system (RTOS) has been increased to greater extent. Now days for every embedded application low latency, efficient memory utilization and effective scheduling techniques are the basic requirements. Thus in this paper we have attempted to compare some of the real time operating systems. The systems (viz. VxWorks, QNX, Ecos, RTLinux, Windows CE and FreeRTOS) have been selected according to the highest user base criterion. We enlist the peculiar features of the systems with respect to the parameters like scheduling policies, licensing, memory management techniques, etc. and further, compare the selected systems over these parameters. Our effort to formulate the often confused, complex and contradictory pieces of information on contemporary RTOSs into simple, analytical organized structure will provide decisive insights to the reader on the selection process of an RTOS as per his requirements.", "author" : [ { "dropping-particle" : "", "family" : "Jape", "given" : "Sagar", "non-dropping-particle" : "", "parse-names" : false, "suffix" : "" }, { "dropping-particle" : "", "family" : "Kulkarni", "given" : "Mihir", "non-dropping-particle" : "", "parse-names" : false, "suffix" : "" }, { "dropping-particle" : "", "family" : "Pawade", "given" : "ProfDipti", "non-dropping-particle" : "", "parse-names" : false, "suffix" : "" } ], "container-title" : "International Journal of Advanced Research in Computer and Communication Engineering", "id" : "ITEM-1", "issue" : "11", "issued" : { "date-parts" : [ [ "2015" ] ] }, "title" : "Comparison of Contemporary Real Time Operating Systems", "type" : "article-journal", "volume" : "4" }, "uris" : [ "http://www.mendeley.com/documents/?uuid=2e63a614-d27d-3421-8927-10f38e27248d" ] } ], "mendeley" : { "formattedCitation" : "[10]", "plainTextFormattedCitation" : "[10]", "previouslyFormattedCitation" : "[10]" }, "properties" : {  }, "schema" : "https://github.com/citation-style-language/schema/raw/master/csl-citation.json" }</w:instrText>
      </w:r>
      <w:r>
        <w:fldChar w:fldCharType="separate"/>
      </w:r>
      <w:r w:rsidRPr="00B95B53">
        <w:rPr>
          <w:noProof/>
        </w:rPr>
        <w:t>[10]</w:t>
      </w:r>
      <w:r>
        <w:fldChar w:fldCharType="end"/>
      </w:r>
      <w:r w:rsidR="002D5D40">
        <w:t xml:space="preserve"> further elaborates that the RTOS can operate on as little as</w:t>
      </w:r>
      <w:r>
        <w:t xml:space="preserve"> one megabyte of memory</w:t>
      </w:r>
      <w:r w:rsidR="002D5D40">
        <w:t>. While it does not examine the RTOS in great detail, it does note that its “</w:t>
      </w:r>
      <w:r w:rsidR="002D5D40">
        <w:t>deterministic interrupt latency</w:t>
      </w:r>
      <w:r w:rsidR="002D5D40">
        <w:t>”</w:t>
      </w:r>
      <w:r w:rsidR="002D5D40" w:rsidRPr="002D5D40">
        <w:t xml:space="preserve"> </w:t>
      </w:r>
      <w:r w:rsidR="002D5D40">
        <w:fldChar w:fldCharType="begin" w:fldLock="1"/>
      </w:r>
      <w:r w:rsidR="002D5D40">
        <w:instrText>ADDIN CSL_CITATION { "citationItems" : [ { "id" : "ITEM-1", "itemData" : { "DOI" : "10.17148/IJARCCE.2015.41192", "ISSN" : "2278-1021", "abstract" : "With the advancement in embedded area, importance of real time operating system (RTOS) has been increased to greater extent. Now days for every embedded application low latency, efficient memory utilization and effective scheduling techniques are the basic requirements. Thus in this paper we have attempted to compare some of the real time operating systems. The systems (viz. VxWorks, QNX, Ecos, RTLinux, Windows CE and FreeRTOS) have been selected according to the highest user base criterion. We enlist the peculiar features of the systems with respect to the parameters like scheduling policies, licensing, memory management techniques, etc. and further, compare the selected systems over these parameters. Our effort to formulate the often confused, complex and contradictory pieces of information on contemporary RTOSs into simple, analytical organized structure will provide decisive insights to the reader on the selection process of an RTOS as per his requirements.", "author" : [ { "dropping-particle" : "", "family" : "Jape", "given" : "Sagar", "non-dropping-particle" : "", "parse-names" : false, "suffix" : "" }, { "dropping-particle" : "", "family" : "Kulkarni", "given" : "Mihir", "non-dropping-particle" : "", "parse-names" : false, "suffix" : "" }, { "dropping-particle" : "", "family" : "Pawade", "given" : "ProfDipti", "non-dropping-particle" : "", "parse-names" : false, "suffix" : "" } ], "container-title" : "International Journal of Advanced Research in Computer and Communication Engineering", "id" : "ITEM-1", "issue" : "11", "issued" : { "date-parts" : [ [ "2015" ] ] }, "title" : "Comparison of Contemporary Real Time Operating Systems", "type" : "article-journal", "volume" : "4" }, "uris" : [ "http://www.mendeley.com/documents/?uuid=2e63a614-d27d-3421-8927-10f38e27248d" ] } ], "mendeley" : { "formattedCitation" : "[10]", "plainTextFormattedCitation" : "[10]", "previouslyFormattedCitation" : "[10]" }, "properties" : {  }, "schema" : "https://github.com/citation-style-language/schema/raw/master/csl-citation.json" }</w:instrText>
      </w:r>
      <w:r w:rsidR="002D5D40">
        <w:fldChar w:fldCharType="separate"/>
      </w:r>
      <w:r w:rsidR="002D5D40" w:rsidRPr="00B95B53">
        <w:rPr>
          <w:noProof/>
        </w:rPr>
        <w:t>[10]</w:t>
      </w:r>
      <w:r w:rsidR="002D5D40">
        <w:fldChar w:fldCharType="end"/>
      </w:r>
      <w:r w:rsidR="002D5D40">
        <w:t xml:space="preserve"> makes it very suitable as an RTOS.</w:t>
      </w:r>
    </w:p>
    <w:p w14:paraId="47A27ECF" w14:textId="5928F7EC" w:rsidR="0065052E" w:rsidRDefault="00070405" w:rsidP="00860130">
      <w:pPr>
        <w:pStyle w:val="Heading2"/>
      </w:pPr>
      <w:bookmarkStart w:id="10" w:name="_Toc509499073"/>
      <w:r>
        <w:t xml:space="preserve">The benefits of </w:t>
      </w:r>
      <w:r w:rsidR="00B95B53">
        <w:t>VxWorks</w:t>
      </w:r>
      <w:r w:rsidRPr="00557BC4">
        <w:t xml:space="preserve"> </w:t>
      </w:r>
      <w:r w:rsidR="008357E3">
        <w:t>regarding</w:t>
      </w:r>
      <w:r>
        <w:t xml:space="preserve"> the main principles and concepts of RTOS.</w:t>
      </w:r>
      <w:bookmarkEnd w:id="10"/>
      <w:r>
        <w:t xml:space="preserve"> </w:t>
      </w:r>
    </w:p>
    <w:p w14:paraId="160E5ACF" w14:textId="52636208" w:rsidR="008357E3" w:rsidRDefault="008357E3" w:rsidP="008357E3">
      <w:pPr>
        <w:spacing w:after="160" w:line="259" w:lineRule="auto"/>
      </w:pPr>
      <w:r>
        <w:t xml:space="preserve">Again, </w:t>
      </w:r>
      <w:r w:rsidR="00860130">
        <w:t>A Real Time Operating Systems (RTOS) Comparison</w:t>
      </w:r>
      <w:r w:rsidR="00FA31A0">
        <w:t xml:space="preserve"> </w:t>
      </w:r>
      <w:r w:rsidR="00860130" w:rsidRPr="005E5833">
        <w:t>[9]</w:t>
      </w:r>
      <w:r>
        <w:t xml:space="preserve"> makes the following observations </w:t>
      </w:r>
      <w:r w:rsidR="00F733DF">
        <w:t>regarding</w:t>
      </w:r>
      <w:r>
        <w:t xml:space="preserve"> VxWorks. The kernel allows groups of tasks with similar function to be contained in a Run Time Process (RTP). Each of these RTP’s is “</w:t>
      </w:r>
      <w:r w:rsidR="005E5833">
        <w:t xml:space="preserve">structured to isolate tasks from each other </w:t>
      </w:r>
      <w:r w:rsidR="00F733DF">
        <w:t>to</w:t>
      </w:r>
      <w:r w:rsidR="005E5833">
        <w:t xml:space="preserve"> protect the system in the case one of them fails.</w:t>
      </w:r>
      <w:r>
        <w:t>”</w:t>
      </w:r>
      <w:r w:rsidRPr="008357E3">
        <w:t xml:space="preserve"> </w:t>
      </w:r>
      <w:r w:rsidRPr="005E5833">
        <w:t>[9]</w:t>
      </w:r>
    </w:p>
    <w:p w14:paraId="2337B9E3" w14:textId="029959D2" w:rsidR="00860130" w:rsidRDefault="008357E3" w:rsidP="008357E3">
      <w:pPr>
        <w:spacing w:after="160" w:line="259" w:lineRule="auto"/>
      </w:pPr>
      <w:r>
        <w:t xml:space="preserve">By assigning </w:t>
      </w:r>
      <w:r w:rsidR="005E5833">
        <w:t xml:space="preserve">400 tasks </w:t>
      </w:r>
      <w:r>
        <w:t>under</w:t>
      </w:r>
      <w:r w:rsidR="005E5833">
        <w:t xml:space="preserve"> a </w:t>
      </w:r>
      <w:r>
        <w:t>“</w:t>
      </w:r>
      <w:r w:rsidR="005E5833">
        <w:t>ping flood</w:t>
      </w:r>
      <w:r>
        <w:t>” at 260KHz it was found that the RTOS could handle the load sufficiently. The</w:t>
      </w:r>
      <w:r w:rsidR="005E5833">
        <w:t xml:space="preserve"> worst response time </w:t>
      </w:r>
      <w:r>
        <w:t xml:space="preserve">was </w:t>
      </w:r>
      <w:r w:rsidR="005E5833">
        <w:t>3,85µs</w:t>
      </w:r>
      <w:r>
        <w:t xml:space="preserve"> which was acknowledged as satisfactory and this was also the case with jitter in the system being low and predictable.</w:t>
      </w:r>
      <w:r w:rsidR="005E5833">
        <w:t xml:space="preserve"> </w:t>
      </w:r>
    </w:p>
    <w:p w14:paraId="388832FD" w14:textId="3758B987" w:rsidR="00FA31A0" w:rsidRDefault="00860130" w:rsidP="008357E3">
      <w:pPr>
        <w:spacing w:after="160" w:line="259" w:lineRule="auto"/>
      </w:pPr>
      <w:r>
        <w:t>Comparison of Contemporary Real Time Operating Systems</w:t>
      </w:r>
      <w:r w:rsidR="00FA31A0">
        <w:t xml:space="preserve"> </w:t>
      </w:r>
      <w:r>
        <w:fldChar w:fldCharType="begin" w:fldLock="1"/>
      </w:r>
      <w:r>
        <w:instrText>ADDIN CSL_CITATION { "citationItems" : [ { "id" : "ITEM-1", "itemData" : { "DOI" : "10.17148/IJARCCE.2015.41192", "ISSN" : "2278-1021", "abstract" : "With the advancement in embedded area, importance of real time operating system (RTOS) has been increased to greater extent. Now days for every embedded application low latency, efficient memory utilization and effective scheduling techniques are the basic requirements. Thus in this paper we have attempted to compare some of the real time operating systems. The systems (viz. VxWorks, QNX, Ecos, RTLinux, Windows CE and FreeRTOS) have been selected according to the highest user base criterion. We enlist the peculiar features of the systems with respect to the parameters like scheduling policies, licensing, memory management techniques, etc. and further, compare the selected systems over these parameters. Our effort to formulate the often confused, complex and contradictory pieces of information on contemporary RTOSs into simple, analytical organized structure will provide decisive insights to the reader on the selection process of an RTOS as per his requirements.", "author" : [ { "dropping-particle" : "", "family" : "Jape", "given" : "Sagar", "non-dropping-particle" : "", "parse-names" : false, "suffix" : "" }, { "dropping-particle" : "", "family" : "Kulkarni", "given" : "Mihir", "non-dropping-particle" : "", "parse-names" : false, "suffix" : "" }, { "dropping-particle" : "", "family" : "Pawade", "given" : "ProfDipti", "non-dropping-particle" : "", "parse-names" : false, "suffix" : "" } ], "container-title" : "International Journal of Advanced Research in Computer and Communication Engineering", "id" : "ITEM-1", "issue" : "11", "issued" : { "date-parts" : [ [ "2015" ] ] }, "title" : "Comparison of Contemporary Real Time Operating Systems", "type" : "article-journal", "volume" : "4" }, "uris" : [ "http://www.mendeley.com/documents/?uuid=2e63a614-d27d-3421-8927-10f38e27248d" ] } ], "mendeley" : { "formattedCitation" : "[10]", "plainTextFormattedCitation" : "[10]", "previouslyFormattedCitation" : "[10]" }, "properties" : {  }, "schema" : "https://github.com/citation-style-language/schema/raw/master/csl-citation.json" }</w:instrText>
      </w:r>
      <w:r>
        <w:fldChar w:fldCharType="separate"/>
      </w:r>
      <w:r w:rsidRPr="00B95B53">
        <w:rPr>
          <w:noProof/>
        </w:rPr>
        <w:t>[10]</w:t>
      </w:r>
      <w:r>
        <w:fldChar w:fldCharType="end"/>
      </w:r>
      <w:r w:rsidR="008357E3">
        <w:t xml:space="preserve"> goes on to elaborate that VxWorks’s biggest strength is the speed with which it responds to interrupts using round-robin scheduling algorithms with pre-emption. It verifies what the previous paper declared about the kernel adding that this resulted in the </w:t>
      </w:r>
      <w:r w:rsidR="006C5912">
        <w:t>“</w:t>
      </w:r>
      <w:r>
        <w:t>highest performance, determinism and flexibility</w:t>
      </w:r>
      <w:r w:rsidR="006C5912">
        <w:t>”</w:t>
      </w:r>
      <w:r>
        <w:t xml:space="preserve"> </w:t>
      </w:r>
      <w:r w:rsidR="000716A9">
        <w:fldChar w:fldCharType="begin" w:fldLock="1"/>
      </w:r>
      <w:r w:rsidR="000716A9">
        <w:instrText>ADDIN CSL_CITATION { "citationItems" : [ { "id" : "ITEM-1", "itemData" : { "DOI" : "10.17148/IJARCCE.2015.41192", "ISSN" : "2278-1021", "abstract" : "With the advancement in embedded area, importance of real time operating system (RTOS) has been increased to greater extent. Now days for every embedded application low latency, efficient memory utilization and effective scheduling techniques are the basic requirements. Thus in this paper we have attempted to compare some of the real time operating systems. The systems (viz. VxWorks, QNX, Ecos, RTLinux, Windows CE and FreeRTOS) have been selected according to the highest user base criterion. We enlist the peculiar features of the systems with respect to the parameters like scheduling policies, licensing, memory management techniques, etc. and further, compare the selected systems over these parameters. Our effort to formulate the often confused, complex and contradictory pieces of information on contemporary RTOSs into simple, analytical organized structure will provide decisive insights to the reader on the selection process of an RTOS as per his requirements.", "author" : [ { "dropping-particle" : "", "family" : "Jape", "given" : "Sagar", "non-dropping-particle" : "", "parse-names" : false, "suffix" : "" }, { "dropping-particle" : "", "family" : "Kulkarni", "given" : "Mihir", "non-dropping-particle" : "", "parse-names" : false, "suffix" : "" }, { "dropping-particle" : "", "family" : "Pawade", "given" : "ProfDipti", "non-dropping-particle" : "", "parse-names" : false, "suffix" : "" } ], "container-title" : "International Journal of Advanced Research in Computer and Communication Engineering", "id" : "ITEM-1", "issue" : "11", "issued" : { "date-parts" : [ [ "2015" ] ] }, "title" : "Comparison of Contemporary Real Time Operating Systems", "type" : "article-journal", "volume" : "4" }, "uris" : [ "http://www.mendeley.com/documents/?uuid=2e63a614-d27d-3421-8927-10f38e27248d" ] } ], "mendeley" : { "formattedCitation" : "[10]", "plainTextFormattedCitation" : "[10]", "previouslyFormattedCitation" : "[10]" }, "properties" : {  }, "schema" : "https://github.com/citation-style-language/schema/raw/master/csl-citation.json" }</w:instrText>
      </w:r>
      <w:r w:rsidR="000716A9">
        <w:fldChar w:fldCharType="separate"/>
      </w:r>
      <w:r w:rsidR="000716A9" w:rsidRPr="00B95B53">
        <w:rPr>
          <w:noProof/>
        </w:rPr>
        <w:t>[10]</w:t>
      </w:r>
      <w:r w:rsidR="000716A9">
        <w:fldChar w:fldCharType="end"/>
      </w:r>
      <w:r w:rsidR="000716A9">
        <w:t>.</w:t>
      </w:r>
    </w:p>
    <w:p w14:paraId="719CFC10" w14:textId="77777777" w:rsidR="00FA31A0" w:rsidRDefault="00FA31A0">
      <w:pPr>
        <w:spacing w:after="160" w:line="259" w:lineRule="auto"/>
      </w:pPr>
      <w:r>
        <w:br w:type="page"/>
      </w:r>
    </w:p>
    <w:p w14:paraId="25011828" w14:textId="7625970A" w:rsidR="00B95B53" w:rsidRPr="00B95B53" w:rsidRDefault="00312D9C" w:rsidP="00B95B53">
      <w:pPr>
        <w:widowControl w:val="0"/>
        <w:autoSpaceDE w:val="0"/>
        <w:autoSpaceDN w:val="0"/>
        <w:adjustRightInd w:val="0"/>
        <w:spacing w:before="40"/>
        <w:ind w:left="640" w:hanging="640"/>
        <w:rPr>
          <w:rFonts w:ascii="Calibri Light" w:hAnsi="Calibri Light"/>
          <w:noProof/>
          <w:sz w:val="26"/>
          <w:szCs w:val="24"/>
        </w:rPr>
      </w:pPr>
      <w:r>
        <w:lastRenderedPageBreak/>
        <w:fldChar w:fldCharType="begin" w:fldLock="1"/>
      </w:r>
      <w:r>
        <w:instrText xml:space="preserve">ADDIN Mendeley Bibliography CSL_BIBLIOGRAPHY </w:instrText>
      </w:r>
      <w:r>
        <w:fldChar w:fldCharType="separate"/>
      </w:r>
      <w:r w:rsidR="00B95B53" w:rsidRPr="00B95B53">
        <w:rPr>
          <w:rFonts w:ascii="Calibri Light" w:hAnsi="Calibri Light"/>
          <w:noProof/>
          <w:sz w:val="26"/>
          <w:szCs w:val="24"/>
        </w:rPr>
        <w:t>[1]</w:t>
      </w:r>
      <w:r w:rsidR="00B95B53" w:rsidRPr="00B95B53">
        <w:rPr>
          <w:rFonts w:ascii="Calibri Light" w:hAnsi="Calibri Light"/>
          <w:noProof/>
          <w:sz w:val="26"/>
          <w:szCs w:val="24"/>
        </w:rPr>
        <w:tab/>
        <w:t xml:space="preserve">M. Hinchey and L. Coyle, “Evolving critical systems: A research agenda for computer-based systems,” </w:t>
      </w:r>
      <w:r w:rsidR="00B95B53" w:rsidRPr="00B95B53">
        <w:rPr>
          <w:rFonts w:ascii="Calibri Light" w:hAnsi="Calibri Light"/>
          <w:i/>
          <w:iCs/>
          <w:noProof/>
          <w:sz w:val="26"/>
          <w:szCs w:val="24"/>
        </w:rPr>
        <w:t>17th IEEE Int. Conf. Work. Eng. Comput. Syst. ECBS 2010</w:t>
      </w:r>
      <w:r w:rsidR="00B95B53" w:rsidRPr="00B95B53">
        <w:rPr>
          <w:rFonts w:ascii="Calibri Light" w:hAnsi="Calibri Light"/>
          <w:noProof/>
          <w:sz w:val="26"/>
          <w:szCs w:val="24"/>
        </w:rPr>
        <w:t>, pp. 430–435, 2010.</w:t>
      </w:r>
    </w:p>
    <w:p w14:paraId="360876D2" w14:textId="77777777" w:rsidR="00B95B53" w:rsidRPr="00B95B53" w:rsidRDefault="00B95B53" w:rsidP="00B95B53">
      <w:pPr>
        <w:widowControl w:val="0"/>
        <w:autoSpaceDE w:val="0"/>
        <w:autoSpaceDN w:val="0"/>
        <w:adjustRightInd w:val="0"/>
        <w:spacing w:before="40"/>
        <w:ind w:left="640" w:hanging="640"/>
        <w:rPr>
          <w:rFonts w:ascii="Calibri Light" w:hAnsi="Calibri Light"/>
          <w:noProof/>
          <w:sz w:val="26"/>
          <w:szCs w:val="24"/>
        </w:rPr>
      </w:pPr>
      <w:r w:rsidRPr="00B95B53">
        <w:rPr>
          <w:rFonts w:ascii="Calibri Light" w:hAnsi="Calibri Light"/>
          <w:noProof/>
          <w:sz w:val="26"/>
          <w:szCs w:val="24"/>
        </w:rPr>
        <w:t>[2]</w:t>
      </w:r>
      <w:r w:rsidRPr="00B95B53">
        <w:rPr>
          <w:rFonts w:ascii="Calibri Light" w:hAnsi="Calibri Light"/>
          <w:noProof/>
          <w:sz w:val="26"/>
          <w:szCs w:val="24"/>
        </w:rPr>
        <w:tab/>
        <w:t xml:space="preserve">B. Powel Douglass, </w:t>
      </w:r>
      <w:r w:rsidRPr="00B95B53">
        <w:rPr>
          <w:rFonts w:ascii="Calibri Light" w:hAnsi="Calibri Light"/>
          <w:i/>
          <w:iCs/>
          <w:noProof/>
          <w:sz w:val="26"/>
          <w:szCs w:val="24"/>
        </w:rPr>
        <w:t>Real Time UML: Advances in the UML for Real-Time Systems</w:t>
      </w:r>
      <w:r w:rsidRPr="00B95B53">
        <w:rPr>
          <w:rFonts w:ascii="Calibri Light" w:hAnsi="Calibri Light"/>
          <w:noProof/>
          <w:sz w:val="26"/>
          <w:szCs w:val="24"/>
        </w:rPr>
        <w:t>. Addison Wesley, 2004.</w:t>
      </w:r>
    </w:p>
    <w:p w14:paraId="7DC32A48" w14:textId="77777777" w:rsidR="00B95B53" w:rsidRPr="00B95B53" w:rsidRDefault="00B95B53" w:rsidP="00B95B53">
      <w:pPr>
        <w:widowControl w:val="0"/>
        <w:autoSpaceDE w:val="0"/>
        <w:autoSpaceDN w:val="0"/>
        <w:adjustRightInd w:val="0"/>
        <w:spacing w:before="40"/>
        <w:ind w:left="640" w:hanging="640"/>
        <w:rPr>
          <w:rFonts w:ascii="Calibri Light" w:hAnsi="Calibri Light"/>
          <w:noProof/>
          <w:sz w:val="26"/>
          <w:szCs w:val="24"/>
        </w:rPr>
      </w:pPr>
      <w:r w:rsidRPr="00B95B53">
        <w:rPr>
          <w:rFonts w:ascii="Calibri Light" w:hAnsi="Calibri Light"/>
          <w:noProof/>
          <w:sz w:val="26"/>
          <w:szCs w:val="24"/>
        </w:rPr>
        <w:t>[3]</w:t>
      </w:r>
      <w:r w:rsidRPr="00B95B53">
        <w:rPr>
          <w:rFonts w:ascii="Calibri Light" w:hAnsi="Calibri Light"/>
          <w:noProof/>
          <w:sz w:val="26"/>
          <w:szCs w:val="24"/>
        </w:rPr>
        <w:tab/>
        <w:t xml:space="preserve">N. Leveson, </w:t>
      </w:r>
      <w:r w:rsidRPr="00B95B53">
        <w:rPr>
          <w:rFonts w:ascii="Calibri Light" w:hAnsi="Calibri Light"/>
          <w:i/>
          <w:iCs/>
          <w:noProof/>
          <w:sz w:val="26"/>
          <w:szCs w:val="24"/>
        </w:rPr>
        <w:t>SafeWare: System Safety and Computers</w:t>
      </w:r>
      <w:r w:rsidRPr="00B95B53">
        <w:rPr>
          <w:rFonts w:ascii="Calibri Light" w:hAnsi="Calibri Light"/>
          <w:noProof/>
          <w:sz w:val="26"/>
          <w:szCs w:val="24"/>
        </w:rPr>
        <w:t>. Addison Wesley, 1995.</w:t>
      </w:r>
    </w:p>
    <w:p w14:paraId="4339FDBF" w14:textId="77777777" w:rsidR="00B95B53" w:rsidRPr="00B95B53" w:rsidRDefault="00B95B53" w:rsidP="00B95B53">
      <w:pPr>
        <w:widowControl w:val="0"/>
        <w:autoSpaceDE w:val="0"/>
        <w:autoSpaceDN w:val="0"/>
        <w:adjustRightInd w:val="0"/>
        <w:spacing w:before="40"/>
        <w:ind w:left="640" w:hanging="640"/>
        <w:rPr>
          <w:rFonts w:ascii="Calibri Light" w:hAnsi="Calibri Light"/>
          <w:noProof/>
          <w:sz w:val="26"/>
          <w:szCs w:val="24"/>
        </w:rPr>
      </w:pPr>
      <w:r w:rsidRPr="00B95B53">
        <w:rPr>
          <w:rFonts w:ascii="Calibri Light" w:hAnsi="Calibri Light"/>
          <w:noProof/>
          <w:sz w:val="26"/>
          <w:szCs w:val="24"/>
        </w:rPr>
        <w:t>[4]</w:t>
      </w:r>
      <w:r w:rsidRPr="00B95B53">
        <w:rPr>
          <w:rFonts w:ascii="Calibri Light" w:hAnsi="Calibri Light"/>
          <w:noProof/>
          <w:sz w:val="26"/>
          <w:szCs w:val="24"/>
        </w:rPr>
        <w:tab/>
        <w:t xml:space="preserve">J. C. Knight, “Safety Critical Systems: Challenges and Directions,” </w:t>
      </w:r>
      <w:r w:rsidRPr="00B95B53">
        <w:rPr>
          <w:rFonts w:ascii="Calibri Light" w:hAnsi="Calibri Light"/>
          <w:i/>
          <w:iCs/>
          <w:noProof/>
          <w:sz w:val="26"/>
          <w:szCs w:val="24"/>
        </w:rPr>
        <w:t>Proc. 24th Int. Conf. Softw. Eng.</w:t>
      </w:r>
      <w:r w:rsidRPr="00B95B53">
        <w:rPr>
          <w:rFonts w:ascii="Calibri Light" w:hAnsi="Calibri Light"/>
          <w:noProof/>
          <w:sz w:val="26"/>
          <w:szCs w:val="24"/>
        </w:rPr>
        <w:t>, pp. 547–550, 2002.</w:t>
      </w:r>
    </w:p>
    <w:p w14:paraId="22C87050" w14:textId="77777777" w:rsidR="00B95B53" w:rsidRPr="00B95B53" w:rsidRDefault="00B95B53" w:rsidP="00B95B53">
      <w:pPr>
        <w:widowControl w:val="0"/>
        <w:autoSpaceDE w:val="0"/>
        <w:autoSpaceDN w:val="0"/>
        <w:adjustRightInd w:val="0"/>
        <w:spacing w:before="40"/>
        <w:ind w:left="640" w:hanging="640"/>
        <w:rPr>
          <w:rFonts w:ascii="Calibri Light" w:hAnsi="Calibri Light"/>
          <w:noProof/>
          <w:sz w:val="26"/>
          <w:szCs w:val="24"/>
        </w:rPr>
      </w:pPr>
      <w:r w:rsidRPr="00B95B53">
        <w:rPr>
          <w:rFonts w:ascii="Calibri Light" w:hAnsi="Calibri Light"/>
          <w:noProof/>
          <w:sz w:val="26"/>
          <w:szCs w:val="24"/>
        </w:rPr>
        <w:t>[5]</w:t>
      </w:r>
      <w:r w:rsidRPr="00B95B53">
        <w:rPr>
          <w:rFonts w:ascii="Calibri Light" w:hAnsi="Calibri Light"/>
          <w:noProof/>
          <w:sz w:val="26"/>
          <w:szCs w:val="24"/>
        </w:rPr>
        <w:tab/>
        <w:t>F. W. Miller, P. Keleher, and S. K. Tripathi, “General Data Streaming.”</w:t>
      </w:r>
    </w:p>
    <w:p w14:paraId="7E89846D" w14:textId="77777777" w:rsidR="00B95B53" w:rsidRPr="00B95B53" w:rsidRDefault="00B95B53" w:rsidP="00B95B53">
      <w:pPr>
        <w:widowControl w:val="0"/>
        <w:autoSpaceDE w:val="0"/>
        <w:autoSpaceDN w:val="0"/>
        <w:adjustRightInd w:val="0"/>
        <w:spacing w:before="40"/>
        <w:ind w:left="640" w:hanging="640"/>
        <w:rPr>
          <w:rFonts w:ascii="Calibri Light" w:hAnsi="Calibri Light"/>
          <w:noProof/>
          <w:sz w:val="26"/>
          <w:szCs w:val="24"/>
        </w:rPr>
      </w:pPr>
      <w:r w:rsidRPr="00B95B53">
        <w:rPr>
          <w:rFonts w:ascii="Calibri Light" w:hAnsi="Calibri Light"/>
          <w:noProof/>
          <w:sz w:val="26"/>
          <w:szCs w:val="24"/>
        </w:rPr>
        <w:t>[6]</w:t>
      </w:r>
      <w:r w:rsidRPr="00B95B53">
        <w:rPr>
          <w:rFonts w:ascii="Calibri Light" w:hAnsi="Calibri Light"/>
          <w:noProof/>
          <w:sz w:val="26"/>
          <w:szCs w:val="24"/>
        </w:rPr>
        <w:tab/>
        <w:t xml:space="preserve">J. Axelson, </w:t>
      </w:r>
      <w:r w:rsidRPr="00B95B53">
        <w:rPr>
          <w:rFonts w:ascii="Calibri Light" w:hAnsi="Calibri Light"/>
          <w:i/>
          <w:iCs/>
          <w:noProof/>
          <w:sz w:val="26"/>
          <w:szCs w:val="24"/>
        </w:rPr>
        <w:t>Serial Port Complete</w:t>
      </w:r>
      <w:r w:rsidRPr="00B95B53">
        <w:rPr>
          <w:rFonts w:ascii="Calibri Light" w:hAnsi="Calibri Light"/>
          <w:noProof/>
          <w:sz w:val="26"/>
          <w:szCs w:val="24"/>
        </w:rPr>
        <w:t>. Lakeview Research LLC, 2007.</w:t>
      </w:r>
    </w:p>
    <w:p w14:paraId="7CAA41DB" w14:textId="77777777" w:rsidR="00B95B53" w:rsidRPr="00B95B53" w:rsidRDefault="00B95B53" w:rsidP="00B95B53">
      <w:pPr>
        <w:widowControl w:val="0"/>
        <w:autoSpaceDE w:val="0"/>
        <w:autoSpaceDN w:val="0"/>
        <w:adjustRightInd w:val="0"/>
        <w:spacing w:before="40"/>
        <w:ind w:left="640" w:hanging="640"/>
        <w:rPr>
          <w:rFonts w:ascii="Calibri Light" w:hAnsi="Calibri Light"/>
          <w:noProof/>
          <w:sz w:val="26"/>
          <w:szCs w:val="24"/>
        </w:rPr>
      </w:pPr>
      <w:r w:rsidRPr="00B95B53">
        <w:rPr>
          <w:rFonts w:ascii="Calibri Light" w:hAnsi="Calibri Light"/>
          <w:noProof/>
          <w:sz w:val="26"/>
          <w:szCs w:val="24"/>
        </w:rPr>
        <w:t>[7]</w:t>
      </w:r>
      <w:r w:rsidRPr="00B95B53">
        <w:rPr>
          <w:rFonts w:ascii="Calibri Light" w:hAnsi="Calibri Light"/>
          <w:noProof/>
          <w:sz w:val="26"/>
          <w:szCs w:val="24"/>
        </w:rPr>
        <w:tab/>
        <w:t>Oracle, “Chapter 8 Direct Memory Access (DMA) (Writing Device Drivers).” [Online]. Available: https://docs.oracle.com/cd/E19455-01/805-7378/6j6un035q/index.html. [Accessed: 18-Mar-2018].</w:t>
      </w:r>
    </w:p>
    <w:p w14:paraId="2AAD5CEE" w14:textId="77777777" w:rsidR="00B95B53" w:rsidRPr="00B95B53" w:rsidRDefault="00B95B53" w:rsidP="00B95B53">
      <w:pPr>
        <w:widowControl w:val="0"/>
        <w:autoSpaceDE w:val="0"/>
        <w:autoSpaceDN w:val="0"/>
        <w:adjustRightInd w:val="0"/>
        <w:spacing w:before="40"/>
        <w:ind w:left="640" w:hanging="640"/>
        <w:rPr>
          <w:rFonts w:ascii="Calibri Light" w:hAnsi="Calibri Light"/>
          <w:noProof/>
          <w:sz w:val="26"/>
          <w:szCs w:val="24"/>
        </w:rPr>
      </w:pPr>
      <w:r w:rsidRPr="00B95B53">
        <w:rPr>
          <w:rFonts w:ascii="Calibri Light" w:hAnsi="Calibri Light"/>
          <w:noProof/>
          <w:sz w:val="26"/>
          <w:szCs w:val="24"/>
        </w:rPr>
        <w:t>[8]</w:t>
      </w:r>
      <w:r w:rsidRPr="00B95B53">
        <w:rPr>
          <w:rFonts w:ascii="Calibri Light" w:hAnsi="Calibri Light"/>
          <w:noProof/>
          <w:sz w:val="26"/>
          <w:szCs w:val="24"/>
        </w:rPr>
        <w:tab/>
        <w:t>Oracle, “Chapter 7 Interrupt Handlers (Writing Device Drivers).” [Online]. Available: https://docs.oracle.com/cd/E19683-01/806-5222/interrupt-15678/index.html. [Accessed: 18-Mar-2018].</w:t>
      </w:r>
    </w:p>
    <w:p w14:paraId="57D2DF5D" w14:textId="77777777" w:rsidR="00B95B53" w:rsidRPr="00B95B53" w:rsidRDefault="00B95B53" w:rsidP="00B95B53">
      <w:pPr>
        <w:widowControl w:val="0"/>
        <w:autoSpaceDE w:val="0"/>
        <w:autoSpaceDN w:val="0"/>
        <w:adjustRightInd w:val="0"/>
        <w:spacing w:before="40"/>
        <w:ind w:left="640" w:hanging="640"/>
        <w:rPr>
          <w:rFonts w:ascii="Calibri Light" w:hAnsi="Calibri Light"/>
          <w:noProof/>
          <w:sz w:val="26"/>
          <w:szCs w:val="24"/>
        </w:rPr>
      </w:pPr>
      <w:r w:rsidRPr="00B95B53">
        <w:rPr>
          <w:rFonts w:ascii="Calibri Light" w:hAnsi="Calibri Light"/>
          <w:noProof/>
          <w:sz w:val="26"/>
          <w:szCs w:val="24"/>
        </w:rPr>
        <w:t>[9]</w:t>
      </w:r>
      <w:r w:rsidRPr="00B95B53">
        <w:rPr>
          <w:rFonts w:ascii="Calibri Light" w:hAnsi="Calibri Light"/>
          <w:noProof/>
          <w:sz w:val="26"/>
          <w:szCs w:val="24"/>
        </w:rPr>
        <w:tab/>
        <w:t>R. V Aroca and G. Caurin, “A Real Time Operating Systems (RTOS) Comparison.”</w:t>
      </w:r>
    </w:p>
    <w:p w14:paraId="4FCFE8DF" w14:textId="77777777" w:rsidR="00B95B53" w:rsidRPr="00B95B53" w:rsidRDefault="00B95B53" w:rsidP="00B95B53">
      <w:pPr>
        <w:widowControl w:val="0"/>
        <w:autoSpaceDE w:val="0"/>
        <w:autoSpaceDN w:val="0"/>
        <w:adjustRightInd w:val="0"/>
        <w:spacing w:before="40"/>
        <w:ind w:left="640" w:hanging="640"/>
        <w:rPr>
          <w:rFonts w:ascii="Calibri Light" w:hAnsi="Calibri Light"/>
          <w:noProof/>
          <w:sz w:val="26"/>
        </w:rPr>
      </w:pPr>
      <w:r w:rsidRPr="00B95B53">
        <w:rPr>
          <w:rFonts w:ascii="Calibri Light" w:hAnsi="Calibri Light"/>
          <w:noProof/>
          <w:sz w:val="26"/>
          <w:szCs w:val="24"/>
        </w:rPr>
        <w:t>[10]</w:t>
      </w:r>
      <w:r w:rsidRPr="00B95B53">
        <w:rPr>
          <w:rFonts w:ascii="Calibri Light" w:hAnsi="Calibri Light"/>
          <w:noProof/>
          <w:sz w:val="26"/>
          <w:szCs w:val="24"/>
        </w:rPr>
        <w:tab/>
        <w:t xml:space="preserve">S. Jape, M. Kulkarni, and P. Pawade, “Comparison of Contemporary Real Time Operating Systems,” </w:t>
      </w:r>
      <w:r w:rsidRPr="00B95B53">
        <w:rPr>
          <w:rFonts w:ascii="Calibri Light" w:hAnsi="Calibri Light"/>
          <w:i/>
          <w:iCs/>
          <w:noProof/>
          <w:sz w:val="26"/>
          <w:szCs w:val="24"/>
        </w:rPr>
        <w:t>Int. J. Adv. Res. Comput. Commun. Eng.</w:t>
      </w:r>
      <w:r w:rsidRPr="00B95B53">
        <w:rPr>
          <w:rFonts w:ascii="Calibri Light" w:hAnsi="Calibri Light"/>
          <w:noProof/>
          <w:sz w:val="26"/>
          <w:szCs w:val="24"/>
        </w:rPr>
        <w:t>, vol. 4, no. 11, 2015.</w:t>
      </w:r>
    </w:p>
    <w:p w14:paraId="208DFEA8" w14:textId="003AAF5C" w:rsidR="005D25BF" w:rsidRDefault="00312D9C">
      <w:pPr>
        <w:pStyle w:val="Heading2"/>
      </w:pPr>
      <w:r>
        <w:fldChar w:fldCharType="end"/>
      </w:r>
    </w:p>
    <w:sectPr w:rsidR="005D25B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631D9" w14:textId="77777777" w:rsidR="00B84CF2" w:rsidRDefault="00B84CF2" w:rsidP="007E1039">
      <w:r>
        <w:separator/>
      </w:r>
    </w:p>
  </w:endnote>
  <w:endnote w:type="continuationSeparator" w:id="0">
    <w:p w14:paraId="03366C0A" w14:textId="77777777" w:rsidR="00B84CF2" w:rsidRDefault="00B84CF2" w:rsidP="007E1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7651820"/>
      <w:docPartObj>
        <w:docPartGallery w:val="Page Numbers (Bottom of Page)"/>
        <w:docPartUnique/>
      </w:docPartObj>
    </w:sdtPr>
    <w:sdtEndPr>
      <w:rPr>
        <w:color w:val="7F7F7F" w:themeColor="background1" w:themeShade="7F"/>
        <w:spacing w:val="60"/>
      </w:rPr>
    </w:sdtEndPr>
    <w:sdtContent>
      <w:p w14:paraId="7D7263FB" w14:textId="4CF2FFE3" w:rsidR="000716A9" w:rsidRDefault="000716A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AD5CFCA" w14:textId="77777777" w:rsidR="000716A9" w:rsidRDefault="00071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3FA6D3" w14:textId="77777777" w:rsidR="00B84CF2" w:rsidRDefault="00B84CF2" w:rsidP="007E1039">
      <w:r>
        <w:separator/>
      </w:r>
    </w:p>
  </w:footnote>
  <w:footnote w:type="continuationSeparator" w:id="0">
    <w:p w14:paraId="4F2EB200" w14:textId="77777777" w:rsidR="00B84CF2" w:rsidRDefault="00B84CF2" w:rsidP="007E10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40F1B"/>
    <w:multiLevelType w:val="hybridMultilevel"/>
    <w:tmpl w:val="890AB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F6EDF"/>
    <w:multiLevelType w:val="hybridMultilevel"/>
    <w:tmpl w:val="3C5860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F566F"/>
    <w:multiLevelType w:val="hybridMultilevel"/>
    <w:tmpl w:val="687A7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3C6669"/>
    <w:multiLevelType w:val="hybridMultilevel"/>
    <w:tmpl w:val="4B708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D0010"/>
    <w:multiLevelType w:val="hybridMultilevel"/>
    <w:tmpl w:val="1B7241A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1A0315E3"/>
    <w:multiLevelType w:val="hybridMultilevel"/>
    <w:tmpl w:val="CC1012C0"/>
    <w:lvl w:ilvl="0" w:tplc="08090001">
      <w:start w:val="1"/>
      <w:numFmt w:val="bullet"/>
      <w:lvlText w:val=""/>
      <w:lvlJc w:val="left"/>
      <w:pPr>
        <w:ind w:left="1584" w:hanging="360"/>
      </w:pPr>
      <w:rPr>
        <w:rFonts w:ascii="Symbol" w:hAnsi="Symbol" w:hint="default"/>
      </w:rPr>
    </w:lvl>
    <w:lvl w:ilvl="1" w:tplc="08090003">
      <w:start w:val="1"/>
      <w:numFmt w:val="bullet"/>
      <w:lvlText w:val="o"/>
      <w:lvlJc w:val="left"/>
      <w:pPr>
        <w:ind w:left="2304" w:hanging="360"/>
      </w:pPr>
      <w:rPr>
        <w:rFonts w:ascii="Courier New" w:hAnsi="Courier New" w:cs="Courier New" w:hint="default"/>
      </w:rPr>
    </w:lvl>
    <w:lvl w:ilvl="2" w:tplc="08090005">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6" w15:restartNumberingAfterBreak="0">
    <w:nsid w:val="2EAB0605"/>
    <w:multiLevelType w:val="hybridMultilevel"/>
    <w:tmpl w:val="31AE2A0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EF35CF"/>
    <w:multiLevelType w:val="hybridMultilevel"/>
    <w:tmpl w:val="05F6F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4E1E81"/>
    <w:multiLevelType w:val="hybridMultilevel"/>
    <w:tmpl w:val="F6D6F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435908"/>
    <w:multiLevelType w:val="hybridMultilevel"/>
    <w:tmpl w:val="A62083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4216F7"/>
    <w:multiLevelType w:val="hybridMultilevel"/>
    <w:tmpl w:val="8BA004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F83BD0"/>
    <w:multiLevelType w:val="hybridMultilevel"/>
    <w:tmpl w:val="D3AAD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8550B5"/>
    <w:multiLevelType w:val="hybridMultilevel"/>
    <w:tmpl w:val="F0967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342E4B"/>
    <w:multiLevelType w:val="hybridMultilevel"/>
    <w:tmpl w:val="6C72C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0C73CF"/>
    <w:multiLevelType w:val="hybridMultilevel"/>
    <w:tmpl w:val="2E0C11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09615C"/>
    <w:multiLevelType w:val="hybridMultilevel"/>
    <w:tmpl w:val="A656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FA772A"/>
    <w:multiLevelType w:val="hybridMultilevel"/>
    <w:tmpl w:val="9960A1F4"/>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17" w15:restartNumberingAfterBreak="0">
    <w:nsid w:val="667A1A54"/>
    <w:multiLevelType w:val="hybridMultilevel"/>
    <w:tmpl w:val="A0F43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2"/>
  </w:num>
  <w:num w:numId="4">
    <w:abstractNumId w:val="5"/>
  </w:num>
  <w:num w:numId="5">
    <w:abstractNumId w:val="16"/>
  </w:num>
  <w:num w:numId="6">
    <w:abstractNumId w:val="4"/>
  </w:num>
  <w:num w:numId="7">
    <w:abstractNumId w:val="15"/>
  </w:num>
  <w:num w:numId="8">
    <w:abstractNumId w:val="8"/>
  </w:num>
  <w:num w:numId="9">
    <w:abstractNumId w:val="2"/>
  </w:num>
  <w:num w:numId="10">
    <w:abstractNumId w:val="7"/>
  </w:num>
  <w:num w:numId="11">
    <w:abstractNumId w:val="11"/>
  </w:num>
  <w:num w:numId="12">
    <w:abstractNumId w:val="0"/>
  </w:num>
  <w:num w:numId="13">
    <w:abstractNumId w:val="17"/>
  </w:num>
  <w:num w:numId="14">
    <w:abstractNumId w:val="14"/>
  </w:num>
  <w:num w:numId="15">
    <w:abstractNumId w:val="10"/>
  </w:num>
  <w:num w:numId="16">
    <w:abstractNumId w:val="1"/>
  </w:num>
  <w:num w:numId="17">
    <w:abstractNumId w:val="9"/>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5BF"/>
    <w:rsid w:val="00030ADA"/>
    <w:rsid w:val="00070405"/>
    <w:rsid w:val="000716A9"/>
    <w:rsid w:val="000A425C"/>
    <w:rsid w:val="000C7175"/>
    <w:rsid w:val="0017233B"/>
    <w:rsid w:val="00226ED3"/>
    <w:rsid w:val="002A4BA9"/>
    <w:rsid w:val="002C72F8"/>
    <w:rsid w:val="002D5D40"/>
    <w:rsid w:val="002D5FC2"/>
    <w:rsid w:val="00312D9C"/>
    <w:rsid w:val="00314A64"/>
    <w:rsid w:val="003259A8"/>
    <w:rsid w:val="003B4A2C"/>
    <w:rsid w:val="00425ED4"/>
    <w:rsid w:val="0043148F"/>
    <w:rsid w:val="00433473"/>
    <w:rsid w:val="00453F8B"/>
    <w:rsid w:val="00476628"/>
    <w:rsid w:val="004965A4"/>
    <w:rsid w:val="004A5296"/>
    <w:rsid w:val="004F321E"/>
    <w:rsid w:val="00537B39"/>
    <w:rsid w:val="00574C48"/>
    <w:rsid w:val="00591D11"/>
    <w:rsid w:val="005A1857"/>
    <w:rsid w:val="005A408E"/>
    <w:rsid w:val="005A4E0F"/>
    <w:rsid w:val="005D25BF"/>
    <w:rsid w:val="005D7F0E"/>
    <w:rsid w:val="005E5833"/>
    <w:rsid w:val="0065052E"/>
    <w:rsid w:val="00653563"/>
    <w:rsid w:val="00662470"/>
    <w:rsid w:val="006838A7"/>
    <w:rsid w:val="00690057"/>
    <w:rsid w:val="00690E02"/>
    <w:rsid w:val="006A4188"/>
    <w:rsid w:val="006C5912"/>
    <w:rsid w:val="00745219"/>
    <w:rsid w:val="007947BD"/>
    <w:rsid w:val="007E1039"/>
    <w:rsid w:val="007F5DB7"/>
    <w:rsid w:val="008357E3"/>
    <w:rsid w:val="00860130"/>
    <w:rsid w:val="008616E0"/>
    <w:rsid w:val="00865302"/>
    <w:rsid w:val="008658FD"/>
    <w:rsid w:val="00885F52"/>
    <w:rsid w:val="008C05DD"/>
    <w:rsid w:val="008E7714"/>
    <w:rsid w:val="008F5F68"/>
    <w:rsid w:val="009951FF"/>
    <w:rsid w:val="009B2426"/>
    <w:rsid w:val="009B2AD1"/>
    <w:rsid w:val="00A23164"/>
    <w:rsid w:val="00A566F4"/>
    <w:rsid w:val="00A96A0A"/>
    <w:rsid w:val="00AB5758"/>
    <w:rsid w:val="00B36882"/>
    <w:rsid w:val="00B565B1"/>
    <w:rsid w:val="00B84CF2"/>
    <w:rsid w:val="00B90505"/>
    <w:rsid w:val="00B95B53"/>
    <w:rsid w:val="00C0709D"/>
    <w:rsid w:val="00C401C9"/>
    <w:rsid w:val="00C954AE"/>
    <w:rsid w:val="00CA1295"/>
    <w:rsid w:val="00D03B99"/>
    <w:rsid w:val="00D60198"/>
    <w:rsid w:val="00D86D26"/>
    <w:rsid w:val="00DD1D43"/>
    <w:rsid w:val="00E20520"/>
    <w:rsid w:val="00E34AD6"/>
    <w:rsid w:val="00E456D4"/>
    <w:rsid w:val="00EC293D"/>
    <w:rsid w:val="00EC7046"/>
    <w:rsid w:val="00EE2039"/>
    <w:rsid w:val="00EE4BBB"/>
    <w:rsid w:val="00EF1947"/>
    <w:rsid w:val="00F421B6"/>
    <w:rsid w:val="00F574E1"/>
    <w:rsid w:val="00F733DF"/>
    <w:rsid w:val="00F82C5C"/>
    <w:rsid w:val="00FA31A0"/>
    <w:rsid w:val="00FD4E74"/>
    <w:rsid w:val="00FF2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DB807F"/>
  <w15:chartTrackingRefBased/>
  <w15:docId w15:val="{CB7B47F6-F4D2-494C-A62C-116CA79E6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25B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D25B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25B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7040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D25BF"/>
    <w:rPr>
      <w:sz w:val="16"/>
      <w:lang w:eastAsia="en-US"/>
    </w:rPr>
  </w:style>
  <w:style w:type="character" w:customStyle="1" w:styleId="BodyText2Char">
    <w:name w:val="Body Text 2 Char"/>
    <w:basedOn w:val="DefaultParagraphFont"/>
    <w:link w:val="BodyText2"/>
    <w:rsid w:val="005D25BF"/>
    <w:rPr>
      <w:rFonts w:ascii="Times New Roman" w:eastAsia="Times New Roman" w:hAnsi="Times New Roman" w:cs="Times New Roman"/>
      <w:sz w:val="16"/>
      <w:szCs w:val="20"/>
    </w:rPr>
  </w:style>
  <w:style w:type="paragraph" w:styleId="ListParagraph">
    <w:name w:val="List Paragraph"/>
    <w:basedOn w:val="Normal"/>
    <w:uiPriority w:val="34"/>
    <w:qFormat/>
    <w:rsid w:val="005D25BF"/>
    <w:pPr>
      <w:ind w:left="720"/>
      <w:contextualSpacing/>
    </w:pPr>
  </w:style>
  <w:style w:type="character" w:customStyle="1" w:styleId="Heading2Char">
    <w:name w:val="Heading 2 Char"/>
    <w:basedOn w:val="DefaultParagraphFont"/>
    <w:link w:val="Heading2"/>
    <w:uiPriority w:val="9"/>
    <w:rsid w:val="005D25BF"/>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5D25BF"/>
    <w:rPr>
      <w:rFonts w:asciiTheme="majorHAnsi" w:eastAsiaTheme="majorEastAsia" w:hAnsiTheme="majorHAnsi" w:cstheme="majorBidi"/>
      <w:color w:val="2F5496" w:themeColor="accent1" w:themeShade="BF"/>
      <w:sz w:val="32"/>
      <w:szCs w:val="32"/>
      <w:lang w:eastAsia="en-GB"/>
    </w:rPr>
  </w:style>
  <w:style w:type="paragraph" w:styleId="Quote">
    <w:name w:val="Quote"/>
    <w:basedOn w:val="Normal"/>
    <w:next w:val="Normal"/>
    <w:link w:val="QuoteChar"/>
    <w:uiPriority w:val="29"/>
    <w:qFormat/>
    <w:rsid w:val="009951F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951FF"/>
    <w:rPr>
      <w:rFonts w:ascii="Times New Roman" w:eastAsia="Times New Roman" w:hAnsi="Times New Roman" w:cs="Times New Roman"/>
      <w:i/>
      <w:iCs/>
      <w:color w:val="404040" w:themeColor="text1" w:themeTint="BF"/>
      <w:sz w:val="20"/>
      <w:szCs w:val="20"/>
      <w:lang w:eastAsia="en-GB"/>
    </w:rPr>
  </w:style>
  <w:style w:type="paragraph" w:styleId="Header">
    <w:name w:val="header"/>
    <w:basedOn w:val="Normal"/>
    <w:link w:val="HeaderChar"/>
    <w:uiPriority w:val="99"/>
    <w:unhideWhenUsed/>
    <w:rsid w:val="007E1039"/>
    <w:pPr>
      <w:tabs>
        <w:tab w:val="center" w:pos="4513"/>
        <w:tab w:val="right" w:pos="9026"/>
      </w:tabs>
    </w:pPr>
  </w:style>
  <w:style w:type="character" w:customStyle="1" w:styleId="HeaderChar">
    <w:name w:val="Header Char"/>
    <w:basedOn w:val="DefaultParagraphFont"/>
    <w:link w:val="Header"/>
    <w:uiPriority w:val="99"/>
    <w:rsid w:val="007E103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E1039"/>
    <w:pPr>
      <w:tabs>
        <w:tab w:val="center" w:pos="4513"/>
        <w:tab w:val="right" w:pos="9026"/>
      </w:tabs>
    </w:pPr>
  </w:style>
  <w:style w:type="character" w:customStyle="1" w:styleId="FooterChar">
    <w:name w:val="Footer Char"/>
    <w:basedOn w:val="DefaultParagraphFont"/>
    <w:link w:val="Footer"/>
    <w:uiPriority w:val="99"/>
    <w:rsid w:val="007E1039"/>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rsid w:val="00070405"/>
    <w:rPr>
      <w:rFonts w:asciiTheme="majorHAnsi" w:eastAsiaTheme="majorEastAsia" w:hAnsiTheme="majorHAnsi" w:cstheme="majorBidi"/>
      <w:color w:val="1F3763" w:themeColor="accent1" w:themeShade="7F"/>
      <w:sz w:val="24"/>
      <w:szCs w:val="24"/>
      <w:lang w:eastAsia="en-GB"/>
    </w:rPr>
  </w:style>
  <w:style w:type="table" w:styleId="TableGrid">
    <w:name w:val="Table Grid"/>
    <w:basedOn w:val="TableNormal"/>
    <w:uiPriority w:val="39"/>
    <w:rsid w:val="00F42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C7175"/>
    <w:pPr>
      <w:spacing w:after="200"/>
    </w:pPr>
    <w:rPr>
      <w:i/>
      <w:iCs/>
      <w:color w:val="44546A" w:themeColor="text2"/>
      <w:sz w:val="18"/>
      <w:szCs w:val="18"/>
    </w:rPr>
  </w:style>
  <w:style w:type="paragraph" w:styleId="TOCHeading">
    <w:name w:val="TOC Heading"/>
    <w:basedOn w:val="Heading1"/>
    <w:next w:val="Normal"/>
    <w:uiPriority w:val="39"/>
    <w:unhideWhenUsed/>
    <w:qFormat/>
    <w:rsid w:val="000716A9"/>
    <w:pPr>
      <w:spacing w:line="259" w:lineRule="auto"/>
      <w:outlineLvl w:val="9"/>
    </w:pPr>
    <w:rPr>
      <w:lang w:val="en-US" w:eastAsia="en-US"/>
    </w:rPr>
  </w:style>
  <w:style w:type="paragraph" w:styleId="TOC2">
    <w:name w:val="toc 2"/>
    <w:basedOn w:val="Normal"/>
    <w:next w:val="Normal"/>
    <w:autoRedefine/>
    <w:uiPriority w:val="39"/>
    <w:unhideWhenUsed/>
    <w:rsid w:val="000716A9"/>
    <w:pPr>
      <w:spacing w:after="100"/>
      <w:ind w:left="200"/>
    </w:pPr>
  </w:style>
  <w:style w:type="character" w:styleId="Hyperlink">
    <w:name w:val="Hyperlink"/>
    <w:basedOn w:val="DefaultParagraphFont"/>
    <w:uiPriority w:val="99"/>
    <w:unhideWhenUsed/>
    <w:rsid w:val="000716A9"/>
    <w:rPr>
      <w:color w:val="0563C1" w:themeColor="hyperlink"/>
      <w:u w:val="single"/>
    </w:rPr>
  </w:style>
  <w:style w:type="paragraph" w:styleId="Title">
    <w:name w:val="Title"/>
    <w:basedOn w:val="Normal"/>
    <w:next w:val="Normal"/>
    <w:link w:val="TitleChar"/>
    <w:uiPriority w:val="10"/>
    <w:qFormat/>
    <w:rsid w:val="002D5D4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D40"/>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001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058CB-7B79-4FBE-9CEF-1078CF0B3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7070</Words>
  <Characters>40302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Ada</dc:creator>
  <cp:keywords/>
  <dc:description/>
  <cp:lastModifiedBy>Jennifer Ada</cp:lastModifiedBy>
  <cp:revision>2</cp:revision>
  <dcterms:created xsi:type="dcterms:W3CDTF">2018-03-22T16:48:00Z</dcterms:created>
  <dcterms:modified xsi:type="dcterms:W3CDTF">2018-03-22T16:48:00Z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7fda3c2e-9276-3397-8985-461955a2009e</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