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90A10" w:rsidRDefault="00090A10" w:rsidP="00860CBE">
      <w:pPr>
        <w:pStyle w:val="NoSpacing"/>
        <w:jc w:val="both"/>
        <w:rPr>
          <w:rFonts w:cstheme="minorHAnsi"/>
          <w:b/>
          <w:bCs/>
          <w:sz w:val="24"/>
          <w:szCs w:val="24"/>
          <w:u w:val="single"/>
        </w:rPr>
      </w:pPr>
    </w:p>
    <w:p w:rsidR="00090A10" w:rsidRDefault="00090A10" w:rsidP="00860CBE">
      <w:pPr>
        <w:pStyle w:val="NoSpacing"/>
        <w:jc w:val="both"/>
        <w:rPr>
          <w:rFonts w:cstheme="minorHAnsi"/>
          <w:b/>
          <w:bCs/>
          <w:sz w:val="24"/>
          <w:szCs w:val="24"/>
          <w:u w:val="single"/>
        </w:rPr>
      </w:pPr>
    </w:p>
    <w:p w:rsidR="00090A10" w:rsidRDefault="00090A10" w:rsidP="00860CBE">
      <w:pPr>
        <w:pStyle w:val="NoSpacing"/>
        <w:jc w:val="both"/>
        <w:rPr>
          <w:rFonts w:cstheme="minorHAnsi"/>
          <w:b/>
          <w:bCs/>
          <w:sz w:val="24"/>
          <w:szCs w:val="24"/>
          <w:u w:val="single"/>
        </w:rPr>
      </w:pPr>
    </w:p>
    <w:p w:rsidR="00090A10" w:rsidRDefault="00090A10" w:rsidP="00860CBE">
      <w:pPr>
        <w:pStyle w:val="NoSpacing"/>
        <w:jc w:val="both"/>
        <w:rPr>
          <w:rFonts w:cstheme="minorHAnsi"/>
          <w:b/>
          <w:bCs/>
          <w:sz w:val="24"/>
          <w:szCs w:val="24"/>
          <w:u w:val="single"/>
        </w:rPr>
      </w:pPr>
    </w:p>
    <w:p w:rsidR="00090A10" w:rsidRDefault="00090A10" w:rsidP="00860CBE">
      <w:pPr>
        <w:pStyle w:val="NoSpacing"/>
        <w:jc w:val="both"/>
        <w:rPr>
          <w:rFonts w:cstheme="minorHAnsi"/>
          <w:b/>
          <w:bCs/>
          <w:sz w:val="24"/>
          <w:szCs w:val="24"/>
          <w:u w:val="single"/>
        </w:rPr>
      </w:pPr>
    </w:p>
    <w:p w:rsidR="00090A10" w:rsidRDefault="00090A10" w:rsidP="00860CBE">
      <w:pPr>
        <w:pStyle w:val="NoSpacing"/>
        <w:jc w:val="both"/>
        <w:rPr>
          <w:rFonts w:cstheme="minorHAnsi"/>
          <w:b/>
          <w:bCs/>
          <w:sz w:val="24"/>
          <w:szCs w:val="24"/>
          <w:u w:val="single"/>
        </w:rPr>
      </w:pPr>
    </w:p>
    <w:p w:rsidR="00090A10" w:rsidRDefault="00090A10" w:rsidP="00860CBE">
      <w:pPr>
        <w:pStyle w:val="NoSpacing"/>
        <w:jc w:val="both"/>
        <w:rPr>
          <w:rFonts w:cstheme="minorHAnsi"/>
          <w:b/>
          <w:bCs/>
          <w:sz w:val="24"/>
          <w:szCs w:val="24"/>
          <w:u w:val="single"/>
        </w:rPr>
      </w:pPr>
    </w:p>
    <w:p w:rsidR="00090A10" w:rsidRDefault="00090A10" w:rsidP="00860CBE">
      <w:pPr>
        <w:pStyle w:val="NoSpacing"/>
        <w:jc w:val="both"/>
        <w:rPr>
          <w:rFonts w:cstheme="minorHAnsi"/>
          <w:b/>
          <w:bCs/>
          <w:sz w:val="24"/>
          <w:szCs w:val="24"/>
          <w:u w:val="single"/>
        </w:rPr>
      </w:pPr>
    </w:p>
    <w:p w:rsidR="00090A10" w:rsidRDefault="00090A10" w:rsidP="00860CBE">
      <w:pPr>
        <w:pStyle w:val="NoSpacing"/>
        <w:jc w:val="both"/>
        <w:rPr>
          <w:rFonts w:cstheme="minorHAnsi"/>
          <w:b/>
          <w:bCs/>
          <w:sz w:val="24"/>
          <w:szCs w:val="24"/>
          <w:u w:val="single"/>
        </w:rPr>
      </w:pPr>
    </w:p>
    <w:p w:rsidR="00090A10" w:rsidRDefault="00090A10" w:rsidP="00860CBE">
      <w:pPr>
        <w:pStyle w:val="NoSpacing"/>
        <w:jc w:val="both"/>
        <w:rPr>
          <w:rFonts w:cstheme="minorHAnsi"/>
          <w:b/>
          <w:bCs/>
          <w:sz w:val="24"/>
          <w:szCs w:val="24"/>
          <w:u w:val="single"/>
        </w:rPr>
      </w:pPr>
    </w:p>
    <w:p w:rsidR="00090A10" w:rsidRDefault="00090A10" w:rsidP="00860CBE">
      <w:pPr>
        <w:pStyle w:val="NoSpacing"/>
        <w:jc w:val="both"/>
        <w:rPr>
          <w:rFonts w:cstheme="minorHAnsi"/>
          <w:b/>
          <w:bCs/>
          <w:sz w:val="24"/>
          <w:szCs w:val="24"/>
          <w:u w:val="single"/>
        </w:rPr>
      </w:pPr>
      <w:bookmarkStart w:id="0" w:name="_GoBack"/>
      <w:bookmarkEnd w:id="0"/>
    </w:p>
    <w:p w:rsidR="00090A10" w:rsidRDefault="00090A10" w:rsidP="00860CBE">
      <w:pPr>
        <w:pStyle w:val="NoSpacing"/>
        <w:jc w:val="both"/>
        <w:rPr>
          <w:rFonts w:cstheme="minorHAnsi"/>
          <w:b/>
          <w:bCs/>
          <w:sz w:val="24"/>
          <w:szCs w:val="24"/>
          <w:u w:val="single"/>
        </w:rPr>
      </w:pPr>
    </w:p>
    <w:p w:rsidR="00090A10" w:rsidRDefault="00090A10" w:rsidP="00860CBE">
      <w:pPr>
        <w:pStyle w:val="NoSpacing"/>
        <w:jc w:val="both"/>
        <w:rPr>
          <w:rFonts w:cstheme="minorHAnsi"/>
          <w:b/>
          <w:bCs/>
          <w:sz w:val="24"/>
          <w:szCs w:val="24"/>
          <w:u w:val="single"/>
        </w:rPr>
      </w:pPr>
    </w:p>
    <w:p w:rsidR="00090A10" w:rsidRPr="00090A10" w:rsidRDefault="00090A10" w:rsidP="00860CBE">
      <w:pPr>
        <w:pStyle w:val="NoSpacing"/>
        <w:jc w:val="both"/>
        <w:rPr>
          <w:rFonts w:cstheme="minorHAnsi"/>
          <w:b/>
          <w:bCs/>
          <w:sz w:val="28"/>
          <w:szCs w:val="28"/>
          <w:u w:val="single"/>
        </w:rPr>
      </w:pPr>
    </w:p>
    <w:p w:rsidR="00090A10" w:rsidRPr="00090A10" w:rsidRDefault="00090A10" w:rsidP="00090A10">
      <w:pPr>
        <w:pStyle w:val="NoSpacing"/>
        <w:jc w:val="center"/>
        <w:rPr>
          <w:rFonts w:cstheme="minorHAnsi"/>
          <w:sz w:val="72"/>
          <w:szCs w:val="72"/>
        </w:rPr>
      </w:pPr>
      <w:r w:rsidRPr="00090A10">
        <w:rPr>
          <w:rFonts w:cstheme="minorHAnsi"/>
          <w:sz w:val="72"/>
          <w:szCs w:val="72"/>
        </w:rPr>
        <w:t xml:space="preserve">Shahin Miah </w:t>
      </w:r>
    </w:p>
    <w:p w:rsidR="00090A10" w:rsidRPr="00090A10" w:rsidRDefault="00090A10" w:rsidP="00090A10">
      <w:pPr>
        <w:pStyle w:val="NoSpacing"/>
        <w:jc w:val="center"/>
        <w:rPr>
          <w:rFonts w:cstheme="minorHAnsi"/>
          <w:sz w:val="72"/>
          <w:szCs w:val="72"/>
        </w:rPr>
      </w:pPr>
      <w:r w:rsidRPr="00090A10">
        <w:rPr>
          <w:rFonts w:cstheme="minorHAnsi"/>
          <w:sz w:val="72"/>
          <w:szCs w:val="72"/>
        </w:rPr>
        <w:t xml:space="preserve">Student Number: </w:t>
      </w:r>
      <w:r w:rsidR="0096345F">
        <w:rPr>
          <w:rFonts w:cstheme="minorHAnsi"/>
          <w:sz w:val="72"/>
          <w:szCs w:val="72"/>
        </w:rPr>
        <w:t>1714910</w:t>
      </w:r>
    </w:p>
    <w:p w:rsidR="00090A10" w:rsidRPr="00090A10" w:rsidRDefault="00090A10" w:rsidP="00090A10">
      <w:pPr>
        <w:pStyle w:val="NoSpacing"/>
        <w:jc w:val="center"/>
        <w:rPr>
          <w:rFonts w:cstheme="minorHAnsi"/>
          <w:sz w:val="72"/>
          <w:szCs w:val="72"/>
        </w:rPr>
      </w:pPr>
      <w:r w:rsidRPr="00090A10">
        <w:rPr>
          <w:rFonts w:cstheme="minorHAnsi"/>
          <w:sz w:val="72"/>
          <w:szCs w:val="72"/>
        </w:rPr>
        <w:t>Developing relationships and workplace achievement</w:t>
      </w:r>
      <w:r w:rsidRPr="00090A10">
        <w:rPr>
          <w:rFonts w:cstheme="minorHAnsi"/>
          <w:sz w:val="72"/>
          <w:szCs w:val="72"/>
        </w:rPr>
        <w:t xml:space="preserve"> (</w:t>
      </w:r>
      <w:r w:rsidRPr="00090A10">
        <w:rPr>
          <w:rFonts w:cstheme="minorHAnsi"/>
          <w:sz w:val="72"/>
          <w:szCs w:val="72"/>
        </w:rPr>
        <w:t>BMS</w:t>
      </w:r>
      <w:r w:rsidRPr="00090A10">
        <w:rPr>
          <w:rFonts w:cstheme="minorHAnsi"/>
          <w:sz w:val="72"/>
          <w:szCs w:val="72"/>
        </w:rPr>
        <w:t>K5002_BIRM)</w:t>
      </w:r>
    </w:p>
    <w:p w:rsidR="00090A10" w:rsidRDefault="00090A10" w:rsidP="00090A10">
      <w:pPr>
        <w:pStyle w:val="NoSpacing"/>
        <w:jc w:val="center"/>
        <w:rPr>
          <w:rFonts w:cstheme="minorHAnsi"/>
          <w:sz w:val="72"/>
          <w:szCs w:val="72"/>
        </w:rPr>
      </w:pPr>
      <w:r w:rsidRPr="00090A10">
        <w:rPr>
          <w:rFonts w:cstheme="minorHAnsi"/>
          <w:sz w:val="72"/>
          <w:szCs w:val="72"/>
        </w:rPr>
        <w:t xml:space="preserve">Tutor: </w:t>
      </w:r>
      <w:proofErr w:type="spellStart"/>
      <w:r w:rsidR="0096345F">
        <w:rPr>
          <w:rFonts w:cstheme="minorHAnsi"/>
          <w:sz w:val="72"/>
          <w:szCs w:val="72"/>
        </w:rPr>
        <w:t>Isalah</w:t>
      </w:r>
      <w:proofErr w:type="spellEnd"/>
      <w:r w:rsidR="0096345F">
        <w:rPr>
          <w:rFonts w:cstheme="minorHAnsi"/>
          <w:sz w:val="72"/>
          <w:szCs w:val="72"/>
        </w:rPr>
        <w:t xml:space="preserve"> </w:t>
      </w:r>
      <w:proofErr w:type="spellStart"/>
      <w:r w:rsidR="0096345F">
        <w:rPr>
          <w:rFonts w:cstheme="minorHAnsi"/>
          <w:sz w:val="72"/>
          <w:szCs w:val="72"/>
        </w:rPr>
        <w:t>Oino</w:t>
      </w:r>
      <w:proofErr w:type="spellEnd"/>
    </w:p>
    <w:p w:rsidR="00C2063D" w:rsidRPr="00090A10" w:rsidRDefault="00C2063D" w:rsidP="0096345F">
      <w:pPr>
        <w:pStyle w:val="NoSpacing"/>
        <w:rPr>
          <w:rFonts w:cstheme="minorHAnsi"/>
          <w:sz w:val="72"/>
          <w:szCs w:val="72"/>
        </w:rPr>
      </w:pPr>
    </w:p>
    <w:p w:rsidR="00090A10" w:rsidRDefault="00090A10" w:rsidP="00860CBE">
      <w:pPr>
        <w:pStyle w:val="NoSpacing"/>
        <w:jc w:val="both"/>
        <w:rPr>
          <w:rFonts w:cstheme="minorHAnsi"/>
          <w:b/>
          <w:bCs/>
          <w:sz w:val="24"/>
          <w:szCs w:val="24"/>
          <w:u w:val="single"/>
        </w:rPr>
      </w:pPr>
    </w:p>
    <w:p w:rsidR="00090A10" w:rsidRDefault="00090A10" w:rsidP="00860CBE">
      <w:pPr>
        <w:pStyle w:val="NoSpacing"/>
        <w:jc w:val="both"/>
        <w:rPr>
          <w:rFonts w:cstheme="minorHAnsi"/>
          <w:b/>
          <w:bCs/>
          <w:sz w:val="24"/>
          <w:szCs w:val="24"/>
          <w:u w:val="single"/>
        </w:rPr>
      </w:pPr>
    </w:p>
    <w:p w:rsidR="00090A10" w:rsidRDefault="00090A10" w:rsidP="00860CBE">
      <w:pPr>
        <w:pStyle w:val="NoSpacing"/>
        <w:jc w:val="both"/>
        <w:rPr>
          <w:rFonts w:cstheme="minorHAnsi"/>
          <w:b/>
          <w:bCs/>
          <w:sz w:val="24"/>
          <w:szCs w:val="24"/>
          <w:u w:val="single"/>
        </w:rPr>
      </w:pPr>
    </w:p>
    <w:p w:rsidR="00090A10" w:rsidRDefault="00090A10" w:rsidP="00860CBE">
      <w:pPr>
        <w:pStyle w:val="NoSpacing"/>
        <w:jc w:val="both"/>
        <w:rPr>
          <w:rFonts w:cstheme="minorHAnsi"/>
          <w:b/>
          <w:bCs/>
          <w:sz w:val="24"/>
          <w:szCs w:val="24"/>
          <w:u w:val="single"/>
        </w:rPr>
      </w:pPr>
    </w:p>
    <w:p w:rsidR="00090A10" w:rsidRDefault="00090A10" w:rsidP="00860CBE">
      <w:pPr>
        <w:pStyle w:val="NoSpacing"/>
        <w:jc w:val="both"/>
        <w:rPr>
          <w:rFonts w:cstheme="minorHAnsi"/>
          <w:b/>
          <w:bCs/>
          <w:sz w:val="24"/>
          <w:szCs w:val="24"/>
          <w:u w:val="single"/>
        </w:rPr>
      </w:pPr>
    </w:p>
    <w:p w:rsidR="00090A10" w:rsidRDefault="00090A10" w:rsidP="00860CBE">
      <w:pPr>
        <w:pStyle w:val="NoSpacing"/>
        <w:jc w:val="both"/>
        <w:rPr>
          <w:rFonts w:cstheme="minorHAnsi"/>
          <w:b/>
          <w:bCs/>
          <w:sz w:val="24"/>
          <w:szCs w:val="24"/>
          <w:u w:val="single"/>
        </w:rPr>
      </w:pPr>
    </w:p>
    <w:p w:rsidR="00090A10" w:rsidRDefault="00090A10" w:rsidP="00860CBE">
      <w:pPr>
        <w:pStyle w:val="NoSpacing"/>
        <w:jc w:val="both"/>
        <w:rPr>
          <w:rFonts w:cstheme="minorHAnsi"/>
          <w:b/>
          <w:bCs/>
          <w:sz w:val="24"/>
          <w:szCs w:val="24"/>
          <w:u w:val="single"/>
        </w:rPr>
      </w:pPr>
    </w:p>
    <w:p w:rsidR="00090A10" w:rsidRDefault="00090A10" w:rsidP="00860CBE">
      <w:pPr>
        <w:pStyle w:val="NoSpacing"/>
        <w:jc w:val="both"/>
        <w:rPr>
          <w:rFonts w:cstheme="minorHAnsi"/>
          <w:b/>
          <w:bCs/>
          <w:sz w:val="24"/>
          <w:szCs w:val="24"/>
          <w:u w:val="single"/>
        </w:rPr>
      </w:pPr>
    </w:p>
    <w:p w:rsidR="00090A10" w:rsidRDefault="00090A10" w:rsidP="00860CBE">
      <w:pPr>
        <w:pStyle w:val="NoSpacing"/>
        <w:jc w:val="both"/>
        <w:rPr>
          <w:rFonts w:cstheme="minorHAnsi"/>
          <w:b/>
          <w:bCs/>
          <w:sz w:val="24"/>
          <w:szCs w:val="24"/>
          <w:u w:val="single"/>
        </w:rPr>
      </w:pPr>
    </w:p>
    <w:p w:rsidR="00090A10" w:rsidRDefault="00090A10" w:rsidP="00860CBE">
      <w:pPr>
        <w:pStyle w:val="NoSpacing"/>
        <w:jc w:val="both"/>
        <w:rPr>
          <w:rFonts w:cstheme="minorHAnsi"/>
          <w:b/>
          <w:bCs/>
          <w:sz w:val="24"/>
          <w:szCs w:val="24"/>
          <w:u w:val="single"/>
        </w:rPr>
      </w:pPr>
    </w:p>
    <w:p w:rsidR="00090A10" w:rsidRDefault="00090A10" w:rsidP="00860CBE">
      <w:pPr>
        <w:pStyle w:val="NoSpacing"/>
        <w:jc w:val="both"/>
        <w:rPr>
          <w:rFonts w:cstheme="minorHAnsi"/>
          <w:b/>
          <w:bCs/>
          <w:sz w:val="24"/>
          <w:szCs w:val="24"/>
          <w:u w:val="single"/>
        </w:rPr>
      </w:pPr>
    </w:p>
    <w:p w:rsidR="00090A10" w:rsidRPr="00090A10" w:rsidRDefault="00090A10" w:rsidP="00860CBE">
      <w:pPr>
        <w:pStyle w:val="NoSpacing"/>
        <w:jc w:val="both"/>
        <w:rPr>
          <w:rFonts w:cstheme="minorHAnsi"/>
          <w:sz w:val="44"/>
          <w:szCs w:val="44"/>
        </w:rPr>
      </w:pPr>
      <w:r w:rsidRPr="00090A10">
        <w:rPr>
          <w:rFonts w:cstheme="minorHAnsi"/>
          <w:sz w:val="44"/>
          <w:szCs w:val="44"/>
          <w:u w:val="single"/>
        </w:rPr>
        <w:lastRenderedPageBreak/>
        <w:t xml:space="preserve">Contents Page </w:t>
      </w:r>
      <w:r w:rsidRPr="00090A10">
        <w:rPr>
          <w:rFonts w:cstheme="minorHAnsi"/>
          <w:sz w:val="44"/>
          <w:szCs w:val="44"/>
        </w:rPr>
        <w:t xml:space="preserve"> </w:t>
      </w:r>
    </w:p>
    <w:p w:rsidR="00090A10" w:rsidRPr="00090A10" w:rsidRDefault="00090A10" w:rsidP="00860CBE">
      <w:pPr>
        <w:pStyle w:val="NoSpacing"/>
        <w:jc w:val="both"/>
        <w:rPr>
          <w:rFonts w:cstheme="minorHAnsi"/>
          <w:sz w:val="44"/>
          <w:szCs w:val="44"/>
        </w:rPr>
      </w:pPr>
    </w:p>
    <w:p w:rsidR="00090A10" w:rsidRPr="00090A10" w:rsidRDefault="00090A10" w:rsidP="00090A10">
      <w:pPr>
        <w:pStyle w:val="NoSpacing"/>
        <w:numPr>
          <w:ilvl w:val="0"/>
          <w:numId w:val="2"/>
        </w:numPr>
        <w:jc w:val="both"/>
        <w:rPr>
          <w:rFonts w:cstheme="minorHAnsi"/>
          <w:sz w:val="44"/>
          <w:szCs w:val="44"/>
        </w:rPr>
      </w:pPr>
      <w:r w:rsidRPr="00090A10">
        <w:rPr>
          <w:rFonts w:cstheme="minorHAnsi"/>
          <w:sz w:val="44"/>
          <w:szCs w:val="44"/>
        </w:rPr>
        <w:t>Introduction</w:t>
      </w:r>
    </w:p>
    <w:p w:rsidR="00090A10" w:rsidRPr="00090A10" w:rsidRDefault="00090A10" w:rsidP="00090A10">
      <w:pPr>
        <w:pStyle w:val="NoSpacing"/>
        <w:rPr>
          <w:rFonts w:cstheme="minorHAnsi"/>
          <w:sz w:val="44"/>
          <w:szCs w:val="44"/>
        </w:rPr>
      </w:pPr>
    </w:p>
    <w:p w:rsidR="00090A10" w:rsidRPr="00090A10" w:rsidRDefault="00090A10" w:rsidP="00090A10">
      <w:pPr>
        <w:pStyle w:val="NoSpacing"/>
        <w:numPr>
          <w:ilvl w:val="0"/>
          <w:numId w:val="2"/>
        </w:numPr>
        <w:rPr>
          <w:rFonts w:cstheme="minorHAnsi"/>
          <w:sz w:val="44"/>
          <w:szCs w:val="44"/>
        </w:rPr>
      </w:pPr>
      <w:r w:rsidRPr="00090A10">
        <w:rPr>
          <w:rFonts w:cstheme="minorHAnsi"/>
          <w:sz w:val="44"/>
          <w:szCs w:val="44"/>
        </w:rPr>
        <w:t>Section one – Development vehicles used by businesses to support the development needs of individuals</w:t>
      </w:r>
    </w:p>
    <w:p w:rsidR="00090A10" w:rsidRPr="00090A10" w:rsidRDefault="00090A10" w:rsidP="00090A10">
      <w:pPr>
        <w:pStyle w:val="ListParagraph"/>
        <w:rPr>
          <w:rFonts w:cstheme="minorHAnsi"/>
          <w:sz w:val="44"/>
          <w:szCs w:val="44"/>
        </w:rPr>
      </w:pPr>
    </w:p>
    <w:p w:rsidR="00090A10" w:rsidRPr="00090A10" w:rsidRDefault="00090A10" w:rsidP="00090A10">
      <w:pPr>
        <w:pStyle w:val="NoSpacing"/>
        <w:numPr>
          <w:ilvl w:val="0"/>
          <w:numId w:val="2"/>
        </w:numPr>
        <w:rPr>
          <w:rFonts w:cstheme="minorHAnsi"/>
          <w:sz w:val="44"/>
          <w:szCs w:val="44"/>
        </w:rPr>
      </w:pPr>
      <w:r w:rsidRPr="00090A10">
        <w:rPr>
          <w:rFonts w:cstheme="minorHAnsi"/>
          <w:sz w:val="44"/>
          <w:szCs w:val="44"/>
        </w:rPr>
        <w:t>Section two - Potential benefits to the organisation in using these development vehicles in the workplace</w:t>
      </w:r>
    </w:p>
    <w:p w:rsidR="00090A10" w:rsidRPr="00090A10" w:rsidRDefault="00090A10" w:rsidP="00090A10">
      <w:pPr>
        <w:pStyle w:val="ListParagraph"/>
        <w:rPr>
          <w:rFonts w:cstheme="minorHAnsi"/>
          <w:sz w:val="44"/>
          <w:szCs w:val="44"/>
        </w:rPr>
      </w:pPr>
    </w:p>
    <w:p w:rsidR="00090A10" w:rsidRPr="00090A10" w:rsidRDefault="00090A10" w:rsidP="00090A10">
      <w:pPr>
        <w:pStyle w:val="NoSpacing"/>
        <w:numPr>
          <w:ilvl w:val="0"/>
          <w:numId w:val="2"/>
        </w:numPr>
        <w:rPr>
          <w:rFonts w:cstheme="minorHAnsi"/>
          <w:sz w:val="44"/>
          <w:szCs w:val="44"/>
        </w:rPr>
      </w:pPr>
      <w:r w:rsidRPr="00090A10">
        <w:rPr>
          <w:rFonts w:cstheme="minorHAnsi"/>
          <w:sz w:val="44"/>
          <w:szCs w:val="44"/>
        </w:rPr>
        <w:t>Section three - Meeting the identified development needs and expectations of an individual</w:t>
      </w:r>
    </w:p>
    <w:p w:rsidR="00090A10" w:rsidRPr="00090A10" w:rsidRDefault="00090A10" w:rsidP="00090A10">
      <w:pPr>
        <w:pStyle w:val="ListParagraph"/>
        <w:rPr>
          <w:rFonts w:cstheme="minorHAnsi"/>
          <w:sz w:val="44"/>
          <w:szCs w:val="44"/>
        </w:rPr>
      </w:pPr>
    </w:p>
    <w:p w:rsidR="00090A10" w:rsidRDefault="00090A10" w:rsidP="00090A10">
      <w:pPr>
        <w:pStyle w:val="NoSpacing"/>
        <w:numPr>
          <w:ilvl w:val="0"/>
          <w:numId w:val="2"/>
        </w:numPr>
        <w:rPr>
          <w:rFonts w:cstheme="minorHAnsi"/>
          <w:sz w:val="44"/>
          <w:szCs w:val="44"/>
        </w:rPr>
      </w:pPr>
      <w:r w:rsidRPr="00090A10">
        <w:rPr>
          <w:rFonts w:cstheme="minorHAnsi"/>
          <w:sz w:val="44"/>
          <w:szCs w:val="44"/>
        </w:rPr>
        <w:t xml:space="preserve">Conclusion </w:t>
      </w:r>
    </w:p>
    <w:p w:rsidR="00090A10" w:rsidRDefault="00090A10" w:rsidP="00090A10">
      <w:pPr>
        <w:pStyle w:val="ListParagraph"/>
        <w:rPr>
          <w:rFonts w:cstheme="minorHAnsi"/>
          <w:sz w:val="44"/>
          <w:szCs w:val="44"/>
        </w:rPr>
      </w:pPr>
    </w:p>
    <w:p w:rsidR="00090A10" w:rsidRPr="00090A10" w:rsidRDefault="00090A10" w:rsidP="00090A10">
      <w:pPr>
        <w:pStyle w:val="NoSpacing"/>
        <w:numPr>
          <w:ilvl w:val="0"/>
          <w:numId w:val="2"/>
        </w:numPr>
        <w:rPr>
          <w:rFonts w:cstheme="minorHAnsi"/>
          <w:sz w:val="44"/>
          <w:szCs w:val="44"/>
        </w:rPr>
      </w:pPr>
      <w:r w:rsidRPr="00090A10">
        <w:rPr>
          <w:rFonts w:cstheme="minorHAnsi"/>
          <w:sz w:val="44"/>
          <w:szCs w:val="44"/>
        </w:rPr>
        <w:t>References</w:t>
      </w:r>
    </w:p>
    <w:p w:rsidR="00090A10" w:rsidRDefault="00090A10" w:rsidP="00860CBE">
      <w:pPr>
        <w:pStyle w:val="NoSpacing"/>
        <w:jc w:val="both"/>
        <w:rPr>
          <w:rFonts w:cstheme="minorHAnsi"/>
          <w:b/>
          <w:bCs/>
          <w:sz w:val="24"/>
          <w:szCs w:val="24"/>
          <w:u w:val="single"/>
        </w:rPr>
      </w:pPr>
    </w:p>
    <w:p w:rsidR="00090A10" w:rsidRDefault="00090A10" w:rsidP="00860CBE">
      <w:pPr>
        <w:pStyle w:val="NoSpacing"/>
        <w:jc w:val="both"/>
        <w:rPr>
          <w:rFonts w:cstheme="minorHAnsi"/>
          <w:b/>
          <w:bCs/>
          <w:sz w:val="24"/>
          <w:szCs w:val="24"/>
          <w:u w:val="single"/>
        </w:rPr>
      </w:pPr>
    </w:p>
    <w:p w:rsidR="00090A10" w:rsidRDefault="00090A10" w:rsidP="00860CBE">
      <w:pPr>
        <w:pStyle w:val="NoSpacing"/>
        <w:jc w:val="both"/>
        <w:rPr>
          <w:rFonts w:cstheme="minorHAnsi"/>
          <w:b/>
          <w:bCs/>
          <w:sz w:val="24"/>
          <w:szCs w:val="24"/>
          <w:u w:val="single"/>
        </w:rPr>
      </w:pPr>
    </w:p>
    <w:p w:rsidR="00090A10" w:rsidRDefault="00090A10" w:rsidP="00860CBE">
      <w:pPr>
        <w:pStyle w:val="NoSpacing"/>
        <w:jc w:val="both"/>
        <w:rPr>
          <w:rFonts w:cstheme="minorHAnsi"/>
          <w:b/>
          <w:bCs/>
          <w:sz w:val="24"/>
          <w:szCs w:val="24"/>
          <w:u w:val="single"/>
        </w:rPr>
      </w:pPr>
    </w:p>
    <w:p w:rsidR="00090A10" w:rsidRDefault="00090A10" w:rsidP="00860CBE">
      <w:pPr>
        <w:pStyle w:val="NoSpacing"/>
        <w:jc w:val="both"/>
        <w:rPr>
          <w:rFonts w:cstheme="minorHAnsi"/>
          <w:b/>
          <w:bCs/>
          <w:sz w:val="24"/>
          <w:szCs w:val="24"/>
          <w:u w:val="single"/>
        </w:rPr>
      </w:pPr>
    </w:p>
    <w:p w:rsidR="00090A10" w:rsidRDefault="00090A10" w:rsidP="00860CBE">
      <w:pPr>
        <w:pStyle w:val="NoSpacing"/>
        <w:jc w:val="both"/>
        <w:rPr>
          <w:rFonts w:cstheme="minorHAnsi"/>
          <w:b/>
          <w:bCs/>
          <w:sz w:val="24"/>
          <w:szCs w:val="24"/>
          <w:u w:val="single"/>
        </w:rPr>
      </w:pPr>
    </w:p>
    <w:p w:rsidR="00090A10" w:rsidRDefault="00090A10" w:rsidP="00860CBE">
      <w:pPr>
        <w:pStyle w:val="NoSpacing"/>
        <w:jc w:val="both"/>
        <w:rPr>
          <w:rFonts w:cstheme="minorHAnsi"/>
          <w:b/>
          <w:bCs/>
          <w:sz w:val="24"/>
          <w:szCs w:val="24"/>
          <w:u w:val="single"/>
        </w:rPr>
      </w:pPr>
    </w:p>
    <w:p w:rsidR="00090A10" w:rsidRDefault="00090A10" w:rsidP="00860CBE">
      <w:pPr>
        <w:pStyle w:val="NoSpacing"/>
        <w:jc w:val="both"/>
        <w:rPr>
          <w:rFonts w:cstheme="minorHAnsi"/>
          <w:b/>
          <w:bCs/>
          <w:sz w:val="24"/>
          <w:szCs w:val="24"/>
          <w:u w:val="single"/>
        </w:rPr>
      </w:pPr>
    </w:p>
    <w:p w:rsidR="00090A10" w:rsidRDefault="00090A10" w:rsidP="00860CBE">
      <w:pPr>
        <w:pStyle w:val="NoSpacing"/>
        <w:jc w:val="both"/>
        <w:rPr>
          <w:rFonts w:cstheme="minorHAnsi"/>
          <w:b/>
          <w:bCs/>
          <w:sz w:val="24"/>
          <w:szCs w:val="24"/>
          <w:u w:val="single"/>
        </w:rPr>
      </w:pPr>
    </w:p>
    <w:p w:rsidR="00860CBE" w:rsidRPr="00090A10" w:rsidRDefault="00860CBE" w:rsidP="00860CBE">
      <w:pPr>
        <w:pStyle w:val="NoSpacing"/>
        <w:jc w:val="both"/>
        <w:rPr>
          <w:rFonts w:cstheme="minorHAnsi"/>
          <w:b/>
          <w:bCs/>
          <w:sz w:val="24"/>
          <w:szCs w:val="24"/>
          <w:u w:val="single"/>
        </w:rPr>
      </w:pPr>
      <w:r w:rsidRPr="00090A10">
        <w:rPr>
          <w:rFonts w:cstheme="minorHAnsi"/>
          <w:b/>
          <w:bCs/>
          <w:sz w:val="24"/>
          <w:szCs w:val="24"/>
          <w:u w:val="single"/>
        </w:rPr>
        <w:lastRenderedPageBreak/>
        <w:t>Introduction:</w:t>
      </w:r>
    </w:p>
    <w:p w:rsidR="00860CBE" w:rsidRPr="00090A10" w:rsidRDefault="00860CBE" w:rsidP="00860CBE">
      <w:pPr>
        <w:pStyle w:val="NoSpacing"/>
        <w:jc w:val="both"/>
        <w:rPr>
          <w:rFonts w:cstheme="minorHAnsi"/>
          <w:sz w:val="24"/>
          <w:szCs w:val="24"/>
        </w:rPr>
      </w:pPr>
    </w:p>
    <w:p w:rsidR="00860CBE" w:rsidRPr="00090A10" w:rsidRDefault="00860CBE" w:rsidP="00860CBE">
      <w:pPr>
        <w:pStyle w:val="NoSpacing"/>
        <w:jc w:val="both"/>
        <w:rPr>
          <w:rFonts w:cstheme="minorHAnsi"/>
          <w:sz w:val="24"/>
          <w:szCs w:val="24"/>
        </w:rPr>
      </w:pPr>
      <w:r w:rsidRPr="00090A10">
        <w:rPr>
          <w:rFonts w:cstheme="minorHAnsi"/>
          <w:sz w:val="24"/>
          <w:szCs w:val="24"/>
        </w:rPr>
        <w:t xml:space="preserve">The following report will be split into three sections. The first section of the report will look to critically evaluate “development vehicles” such as, 1) feedback and reward, 2) leadership and management development and 3) employee engagement. All of these key development vehicles will be critically evaluated on their impact of the development of an individual. In section two of the report organisational examples will be used to critically assess the potential benefits to the respected organisation in using these development vehicles within the workplace. The following organisation that will be used is Bombay Blues restaurant in which I have various experience of working in, as well as the restaurant business as a whole. </w:t>
      </w:r>
    </w:p>
    <w:p w:rsidR="00860CBE" w:rsidRPr="00090A10" w:rsidRDefault="00860CBE" w:rsidP="00860CBE">
      <w:pPr>
        <w:pStyle w:val="NoSpacing"/>
        <w:jc w:val="both"/>
        <w:rPr>
          <w:rFonts w:cstheme="minorHAnsi"/>
          <w:sz w:val="24"/>
          <w:szCs w:val="24"/>
        </w:rPr>
      </w:pPr>
    </w:p>
    <w:p w:rsidR="00860CBE" w:rsidRPr="00090A10" w:rsidRDefault="00860CBE" w:rsidP="00860CBE">
      <w:pPr>
        <w:pStyle w:val="NoSpacing"/>
        <w:jc w:val="both"/>
        <w:rPr>
          <w:rFonts w:cstheme="minorHAnsi"/>
          <w:sz w:val="24"/>
          <w:szCs w:val="24"/>
        </w:rPr>
      </w:pPr>
      <w:r w:rsidRPr="00090A10">
        <w:rPr>
          <w:rFonts w:cstheme="minorHAnsi"/>
          <w:sz w:val="24"/>
          <w:szCs w:val="24"/>
        </w:rPr>
        <w:t>The final section of the report voice but focus on developing a plan in providing 6 examples to meet the identified development needs and expectations of an individual. The ultimate aim of this report will be to critically evaluate the three development vehicles and the impact they can have by business acquiring these techniques and procedures to help individual within the workplace. The following will be supported by theories as well as, secondary sources such as books and online sources.</w:t>
      </w:r>
    </w:p>
    <w:p w:rsidR="00860CBE" w:rsidRPr="00090A10" w:rsidRDefault="00860CBE" w:rsidP="003013CA">
      <w:pPr>
        <w:pStyle w:val="NoSpacing"/>
        <w:jc w:val="center"/>
        <w:rPr>
          <w:rFonts w:cstheme="minorHAnsi"/>
          <w:sz w:val="24"/>
          <w:szCs w:val="24"/>
        </w:rPr>
      </w:pPr>
    </w:p>
    <w:p w:rsidR="00860CBE" w:rsidRPr="00090A10" w:rsidRDefault="00860CBE" w:rsidP="003013CA">
      <w:pPr>
        <w:pStyle w:val="NoSpacing"/>
        <w:jc w:val="center"/>
        <w:rPr>
          <w:rFonts w:cstheme="minorHAnsi"/>
          <w:b/>
          <w:bCs/>
          <w:sz w:val="24"/>
          <w:szCs w:val="24"/>
          <w:u w:val="single"/>
        </w:rPr>
      </w:pPr>
      <w:r w:rsidRPr="00090A10">
        <w:rPr>
          <w:rFonts w:cstheme="minorHAnsi"/>
          <w:b/>
          <w:bCs/>
          <w:sz w:val="24"/>
          <w:szCs w:val="24"/>
          <w:u w:val="single"/>
        </w:rPr>
        <w:t xml:space="preserve">Section one – Development </w:t>
      </w:r>
      <w:r w:rsidR="003013CA" w:rsidRPr="00090A10">
        <w:rPr>
          <w:rFonts w:cstheme="minorHAnsi"/>
          <w:b/>
          <w:bCs/>
          <w:sz w:val="24"/>
          <w:szCs w:val="24"/>
          <w:u w:val="single"/>
        </w:rPr>
        <w:t>vehicles</w:t>
      </w:r>
      <w:r w:rsidRPr="00090A10">
        <w:rPr>
          <w:rFonts w:cstheme="minorHAnsi"/>
          <w:b/>
          <w:bCs/>
          <w:sz w:val="24"/>
          <w:szCs w:val="24"/>
          <w:u w:val="single"/>
        </w:rPr>
        <w:t xml:space="preserve"> use</w:t>
      </w:r>
      <w:r w:rsidR="003013CA" w:rsidRPr="00090A10">
        <w:rPr>
          <w:rFonts w:cstheme="minorHAnsi"/>
          <w:b/>
          <w:bCs/>
          <w:sz w:val="24"/>
          <w:szCs w:val="24"/>
          <w:u w:val="single"/>
        </w:rPr>
        <w:t>d</w:t>
      </w:r>
      <w:r w:rsidRPr="00090A10">
        <w:rPr>
          <w:rFonts w:cstheme="minorHAnsi"/>
          <w:b/>
          <w:bCs/>
          <w:sz w:val="24"/>
          <w:szCs w:val="24"/>
          <w:u w:val="single"/>
        </w:rPr>
        <w:t xml:space="preserve"> by business</w:t>
      </w:r>
      <w:r w:rsidR="003013CA" w:rsidRPr="00090A10">
        <w:rPr>
          <w:rFonts w:cstheme="minorHAnsi"/>
          <w:b/>
          <w:bCs/>
          <w:sz w:val="24"/>
          <w:szCs w:val="24"/>
          <w:u w:val="single"/>
        </w:rPr>
        <w:t>es</w:t>
      </w:r>
      <w:r w:rsidRPr="00090A10">
        <w:rPr>
          <w:rFonts w:cstheme="minorHAnsi"/>
          <w:b/>
          <w:bCs/>
          <w:sz w:val="24"/>
          <w:szCs w:val="24"/>
          <w:u w:val="single"/>
        </w:rPr>
        <w:t xml:space="preserve"> to support </w:t>
      </w:r>
      <w:r w:rsidR="003013CA" w:rsidRPr="00090A10">
        <w:rPr>
          <w:rFonts w:cstheme="minorHAnsi"/>
          <w:b/>
          <w:bCs/>
          <w:sz w:val="24"/>
          <w:szCs w:val="24"/>
          <w:u w:val="single"/>
        </w:rPr>
        <w:t>the development needs of individuals</w:t>
      </w:r>
    </w:p>
    <w:p w:rsidR="00860CBE" w:rsidRPr="00090A10" w:rsidRDefault="00860CBE" w:rsidP="00D20C2E">
      <w:pPr>
        <w:pStyle w:val="NoSpacing"/>
        <w:rPr>
          <w:rFonts w:cstheme="minorHAnsi"/>
          <w:b/>
          <w:bCs/>
          <w:sz w:val="24"/>
          <w:szCs w:val="24"/>
          <w:u w:val="single"/>
        </w:rPr>
      </w:pPr>
    </w:p>
    <w:p w:rsidR="003013CA" w:rsidRPr="00090A10" w:rsidRDefault="003013CA" w:rsidP="003013CA">
      <w:pPr>
        <w:pStyle w:val="NoSpacing"/>
        <w:rPr>
          <w:rFonts w:cstheme="minorHAnsi"/>
          <w:sz w:val="24"/>
          <w:szCs w:val="24"/>
        </w:rPr>
      </w:pPr>
    </w:p>
    <w:p w:rsidR="003013CA" w:rsidRPr="003013CA" w:rsidRDefault="003013CA" w:rsidP="003013CA">
      <w:pPr>
        <w:pStyle w:val="NoSpacing"/>
        <w:rPr>
          <w:rFonts w:cstheme="minorHAnsi"/>
          <w:b/>
          <w:bCs/>
          <w:sz w:val="24"/>
          <w:szCs w:val="24"/>
        </w:rPr>
      </w:pPr>
      <w:r w:rsidRPr="003013CA">
        <w:rPr>
          <w:rFonts w:cstheme="minorHAnsi"/>
          <w:b/>
          <w:bCs/>
          <w:sz w:val="24"/>
          <w:szCs w:val="24"/>
        </w:rPr>
        <w:t>Feedback and Reward</w:t>
      </w:r>
      <w:r w:rsidRPr="00090A10">
        <w:rPr>
          <w:rFonts w:cstheme="minorHAnsi"/>
          <w:b/>
          <w:bCs/>
          <w:sz w:val="24"/>
          <w:szCs w:val="24"/>
        </w:rPr>
        <w:t>:</w:t>
      </w:r>
    </w:p>
    <w:p w:rsidR="003013CA" w:rsidRPr="003013CA" w:rsidRDefault="003013CA" w:rsidP="003013CA">
      <w:pPr>
        <w:pStyle w:val="NoSpacing"/>
        <w:rPr>
          <w:rFonts w:cstheme="minorHAnsi"/>
          <w:sz w:val="24"/>
          <w:szCs w:val="24"/>
          <w:u w:val="single"/>
        </w:rPr>
      </w:pPr>
    </w:p>
    <w:p w:rsidR="003013CA" w:rsidRPr="00090A10" w:rsidRDefault="003013CA" w:rsidP="003013CA">
      <w:pPr>
        <w:pStyle w:val="NoSpacing"/>
        <w:jc w:val="both"/>
        <w:rPr>
          <w:rFonts w:cstheme="minorHAnsi"/>
          <w:sz w:val="24"/>
          <w:szCs w:val="24"/>
        </w:rPr>
      </w:pPr>
      <w:r w:rsidRPr="003013CA">
        <w:rPr>
          <w:rFonts w:cstheme="minorHAnsi"/>
          <w:sz w:val="24"/>
          <w:szCs w:val="24"/>
        </w:rPr>
        <w:t xml:space="preserve">Feedback could be the key to your success, particularly if it is given to you in a positive and nurturing way, where you could be provided with suggestions on improvements to your capabilities and development </w:t>
      </w:r>
      <w:r w:rsidR="00C2063D">
        <w:rPr>
          <w:rFonts w:cstheme="minorHAnsi"/>
          <w:sz w:val="24"/>
          <w:szCs w:val="24"/>
        </w:rPr>
        <w:t>b</w:t>
      </w:r>
      <w:r w:rsidRPr="003013CA">
        <w:rPr>
          <w:rFonts w:cstheme="minorHAnsi"/>
          <w:sz w:val="24"/>
          <w:szCs w:val="24"/>
        </w:rPr>
        <w:t>y a man</w:t>
      </w:r>
      <w:r w:rsidR="00C2063D">
        <w:rPr>
          <w:rFonts w:cstheme="minorHAnsi"/>
          <w:sz w:val="24"/>
          <w:szCs w:val="24"/>
        </w:rPr>
        <w:t>a</w:t>
      </w:r>
      <w:r w:rsidRPr="003013CA">
        <w:rPr>
          <w:rFonts w:cstheme="minorHAnsi"/>
          <w:sz w:val="24"/>
          <w:szCs w:val="24"/>
        </w:rPr>
        <w:t xml:space="preserve">ger, mentor or other co-workers (Kneeland 2011). Feedback is given so that you know where you stand on various aspects of your job. Some managers are good at providing feedback, others managers  are not so good and some managers do not provide any feedback at all however, it is your responsibility to yourself to be positive when receiving any feedback taking it as a learning opportunity with the intent to making adjustments and improving yourself </w:t>
      </w:r>
    </w:p>
    <w:p w:rsidR="003013CA" w:rsidRPr="00090A10" w:rsidRDefault="003013CA" w:rsidP="003013CA">
      <w:pPr>
        <w:pStyle w:val="NoSpacing"/>
        <w:jc w:val="both"/>
        <w:rPr>
          <w:rFonts w:cstheme="minorHAnsi"/>
          <w:sz w:val="24"/>
          <w:szCs w:val="24"/>
        </w:rPr>
      </w:pPr>
    </w:p>
    <w:p w:rsidR="003013CA" w:rsidRPr="00090A10" w:rsidRDefault="003013CA" w:rsidP="003013CA">
      <w:pPr>
        <w:pStyle w:val="NoSpacing"/>
        <w:jc w:val="both"/>
        <w:rPr>
          <w:rFonts w:cstheme="minorHAnsi"/>
          <w:sz w:val="24"/>
          <w:szCs w:val="24"/>
        </w:rPr>
      </w:pPr>
      <w:r w:rsidRPr="003013CA">
        <w:rPr>
          <w:rFonts w:cstheme="minorHAnsi"/>
          <w:sz w:val="24"/>
          <w:szCs w:val="24"/>
        </w:rPr>
        <w:t>It is important to note, that if you have a manager who does not provide you with feedback,  than take the time to ask him or her about some personal feedback in regards to your own personal growth and development (Kneeland 2011). It is also important to take into consideration that none of us are perfect and that there is always room for improvement. As individuals we have to be prepared to take both positive as well as negative feedback as there is always room for improvement in developing ourselves to work to the best of our abilities for the establishment or business that we are representing.</w:t>
      </w:r>
    </w:p>
    <w:p w:rsidR="003013CA" w:rsidRPr="00090A10" w:rsidRDefault="003013CA" w:rsidP="003013CA">
      <w:pPr>
        <w:pStyle w:val="NoSpacing"/>
        <w:jc w:val="both"/>
        <w:rPr>
          <w:rFonts w:cstheme="minorHAnsi"/>
          <w:sz w:val="24"/>
          <w:szCs w:val="24"/>
        </w:rPr>
      </w:pPr>
    </w:p>
    <w:p w:rsidR="003013CA" w:rsidRPr="00090A10" w:rsidRDefault="003013CA" w:rsidP="003013CA">
      <w:pPr>
        <w:pStyle w:val="NoSpacing"/>
        <w:jc w:val="both"/>
        <w:rPr>
          <w:rFonts w:cstheme="minorHAnsi"/>
          <w:sz w:val="24"/>
          <w:szCs w:val="24"/>
        </w:rPr>
      </w:pPr>
      <w:r w:rsidRPr="003013CA">
        <w:rPr>
          <w:rFonts w:cstheme="minorHAnsi"/>
          <w:sz w:val="24"/>
          <w:szCs w:val="24"/>
        </w:rPr>
        <w:t>Employees want to know that manager or leading members of the business are recognising their contribution (Cottrell and Harvey 2003). “When managers actively demonstrate the careful employees and show appreciation for their contribution employees will go above and beyond the requirements to do the job well” (Cottrell and Harvey 2003:29). Providing feedback gives man</w:t>
      </w:r>
      <w:r w:rsidR="00C2063D">
        <w:rPr>
          <w:rFonts w:cstheme="minorHAnsi"/>
          <w:sz w:val="24"/>
          <w:szCs w:val="24"/>
        </w:rPr>
        <w:t>a</w:t>
      </w:r>
      <w:r w:rsidRPr="003013CA">
        <w:rPr>
          <w:rFonts w:cstheme="minorHAnsi"/>
          <w:sz w:val="24"/>
          <w:szCs w:val="24"/>
        </w:rPr>
        <w:t xml:space="preserve">gers the opportunity to provide positive feedback to motivate </w:t>
      </w:r>
      <w:r w:rsidRPr="003013CA">
        <w:rPr>
          <w:rFonts w:cstheme="minorHAnsi"/>
          <w:sz w:val="24"/>
          <w:szCs w:val="24"/>
        </w:rPr>
        <w:lastRenderedPageBreak/>
        <w:t xml:space="preserve">employees and work on improvements to help the business prosper in completing task and improving productivity levels within the business. </w:t>
      </w:r>
    </w:p>
    <w:p w:rsidR="00163825" w:rsidRPr="00090A10" w:rsidRDefault="00163825" w:rsidP="003013CA">
      <w:pPr>
        <w:pStyle w:val="NoSpacing"/>
        <w:jc w:val="both"/>
        <w:rPr>
          <w:rFonts w:cstheme="minorHAnsi"/>
          <w:sz w:val="24"/>
          <w:szCs w:val="24"/>
        </w:rPr>
      </w:pPr>
    </w:p>
    <w:p w:rsidR="00163825" w:rsidRPr="00163825" w:rsidRDefault="00163825" w:rsidP="00163825">
      <w:pPr>
        <w:pStyle w:val="NoSpacing"/>
        <w:jc w:val="both"/>
        <w:rPr>
          <w:rFonts w:cstheme="minorHAnsi"/>
          <w:sz w:val="24"/>
          <w:szCs w:val="24"/>
        </w:rPr>
      </w:pPr>
      <w:r w:rsidRPr="00163825">
        <w:rPr>
          <w:rFonts w:cstheme="minorHAnsi"/>
          <w:sz w:val="24"/>
          <w:szCs w:val="24"/>
        </w:rPr>
        <w:t>Reward management is concerned with the strategies, policies and procedures required to guarantee that the value of the individuals commitment and contribution they make to the business or organisation is being recognised and is rewarded based on helping the business to achieve certain goals and objectives (Singh 2007). By businesses incorporating a rewarding system it can help individuals to understand the goals and future aspirations of what the business would like to achieve in certain time period.</w:t>
      </w:r>
    </w:p>
    <w:p w:rsidR="00163825" w:rsidRPr="00163825" w:rsidRDefault="00163825" w:rsidP="00163825">
      <w:pPr>
        <w:pStyle w:val="NoSpacing"/>
        <w:jc w:val="both"/>
        <w:rPr>
          <w:rFonts w:cstheme="minorHAnsi"/>
          <w:sz w:val="24"/>
          <w:szCs w:val="24"/>
        </w:rPr>
      </w:pPr>
    </w:p>
    <w:p w:rsidR="00163825" w:rsidRPr="00090A10" w:rsidRDefault="00163825" w:rsidP="00163825">
      <w:pPr>
        <w:pStyle w:val="NoSpacing"/>
        <w:jc w:val="both"/>
        <w:rPr>
          <w:rFonts w:cstheme="minorHAnsi"/>
          <w:sz w:val="24"/>
          <w:szCs w:val="24"/>
        </w:rPr>
      </w:pPr>
      <w:r w:rsidRPr="00163825">
        <w:rPr>
          <w:rFonts w:cstheme="minorHAnsi"/>
          <w:sz w:val="24"/>
          <w:szCs w:val="24"/>
        </w:rPr>
        <w:t>It is important to note that by incorporating a reward system within the business it’s not entirely just about giving rewards in increase in pay and employee benefits. It is important for employees/ individual to be equally concerned with non-financial rewards within the workplace such as within recognition, learning and development opportunities, as well as increased job responsibility. By obtaining recognition and rewards by your employer it is showing that you are doing things right and that they are happy with your contributions which can enhance your relationship with your employers as they will find more trust in your capabilities (White and Druker 2005).</w:t>
      </w:r>
    </w:p>
    <w:p w:rsidR="00163825" w:rsidRPr="00090A10" w:rsidRDefault="00163825" w:rsidP="00163825">
      <w:pPr>
        <w:pStyle w:val="NoSpacing"/>
        <w:jc w:val="both"/>
        <w:rPr>
          <w:rFonts w:cstheme="minorHAnsi"/>
          <w:sz w:val="24"/>
          <w:szCs w:val="24"/>
        </w:rPr>
      </w:pPr>
    </w:p>
    <w:p w:rsidR="00163825" w:rsidRPr="00090A10" w:rsidRDefault="00163825" w:rsidP="00163825">
      <w:pPr>
        <w:pStyle w:val="NoSpacing"/>
        <w:jc w:val="both"/>
        <w:rPr>
          <w:rFonts w:cstheme="minorHAnsi"/>
          <w:b/>
          <w:bCs/>
          <w:sz w:val="24"/>
          <w:szCs w:val="24"/>
        </w:rPr>
      </w:pPr>
      <w:r w:rsidRPr="00090A10">
        <w:rPr>
          <w:rFonts w:cstheme="minorHAnsi"/>
          <w:b/>
          <w:bCs/>
          <w:sz w:val="24"/>
          <w:szCs w:val="24"/>
        </w:rPr>
        <w:t>Leadership and management:</w:t>
      </w:r>
    </w:p>
    <w:p w:rsidR="00163825" w:rsidRPr="00090A10" w:rsidRDefault="00163825" w:rsidP="00163825">
      <w:pPr>
        <w:pStyle w:val="NoSpacing"/>
        <w:jc w:val="both"/>
        <w:rPr>
          <w:rFonts w:cstheme="minorHAnsi"/>
          <w:sz w:val="24"/>
          <w:szCs w:val="24"/>
        </w:rPr>
      </w:pPr>
    </w:p>
    <w:p w:rsidR="00163825" w:rsidRPr="00090A10" w:rsidRDefault="00163825" w:rsidP="00163825">
      <w:pPr>
        <w:pStyle w:val="NoSpacing"/>
        <w:jc w:val="both"/>
        <w:rPr>
          <w:rFonts w:cstheme="minorHAnsi"/>
          <w:sz w:val="24"/>
          <w:szCs w:val="24"/>
        </w:rPr>
      </w:pPr>
      <w:r w:rsidRPr="00163825">
        <w:rPr>
          <w:rFonts w:cstheme="minorHAnsi"/>
          <w:sz w:val="24"/>
          <w:szCs w:val="24"/>
        </w:rPr>
        <w:t>Leadership and management are the terms that can be highlighted to having similar traits upon each other. It is important for individuals to understand within their development that leadership is an essential part of effective management any environment and workplace. An important factor within management is demonstrating leadership behaviour, attitudes and qualities upon building an environment in which each and every other employee within the workplace develops and prospers in making the business successful (Leadership and Management 2020). Within the workplace, by having employees that have leadership qualities can be beneficial to the business, in allowing those individuals to influence and motivate other employees and colleagues towards completing certain task and objectives and achieving goals both in the short and long term (Leadership and Management 2020).</w:t>
      </w:r>
    </w:p>
    <w:p w:rsidR="00163825" w:rsidRPr="00090A10" w:rsidRDefault="00163825" w:rsidP="00163825">
      <w:pPr>
        <w:pStyle w:val="NoSpacing"/>
        <w:rPr>
          <w:rFonts w:cstheme="minorHAnsi"/>
          <w:sz w:val="24"/>
          <w:szCs w:val="24"/>
        </w:rPr>
      </w:pPr>
    </w:p>
    <w:p w:rsidR="00163825" w:rsidRPr="00090A10" w:rsidRDefault="00163825" w:rsidP="00163825">
      <w:pPr>
        <w:jc w:val="both"/>
        <w:rPr>
          <w:rFonts w:cstheme="minorHAnsi"/>
          <w:sz w:val="24"/>
          <w:szCs w:val="24"/>
        </w:rPr>
      </w:pPr>
      <w:r w:rsidRPr="00090A10">
        <w:rPr>
          <w:rFonts w:cstheme="minorHAnsi"/>
          <w:sz w:val="24"/>
          <w:szCs w:val="24"/>
        </w:rPr>
        <w:t>In regard to developing the individual effective leadership and management development can help significantly improve levels of employee engagement (</w:t>
      </w:r>
      <w:proofErr w:type="spellStart"/>
      <w:r w:rsidRPr="00090A10">
        <w:rPr>
          <w:rFonts w:cstheme="minorHAnsi"/>
          <w:sz w:val="24"/>
          <w:szCs w:val="24"/>
        </w:rPr>
        <w:t>Hancott</w:t>
      </w:r>
      <w:proofErr w:type="spellEnd"/>
      <w:r w:rsidRPr="00090A10">
        <w:rPr>
          <w:rFonts w:cstheme="minorHAnsi"/>
          <w:sz w:val="24"/>
          <w:szCs w:val="24"/>
        </w:rPr>
        <w:t xml:space="preserve"> 2016). The leadership and management programmes incorporated by businesses, need to demonstrate to the individual that there are responsibilities that need to be taken and they have to be ready in taking on these responsibilities. However, by incorporating leadership and management development programmes, employers must take responsibility for ensuring that leaders’ and managers’ skills and capabilities, at all levels, are effective and aligned to the organisation’s strategy (Leadership and Management in the UK 2012).</w:t>
      </w:r>
    </w:p>
    <w:p w:rsidR="00163825" w:rsidRPr="00090A10" w:rsidRDefault="00163825" w:rsidP="00163825">
      <w:pPr>
        <w:jc w:val="both"/>
        <w:rPr>
          <w:rFonts w:cstheme="minorHAnsi"/>
          <w:sz w:val="24"/>
          <w:szCs w:val="24"/>
        </w:rPr>
      </w:pPr>
      <w:r w:rsidRPr="00090A10">
        <w:rPr>
          <w:rFonts w:cstheme="minorHAnsi"/>
          <w:sz w:val="24"/>
          <w:szCs w:val="24"/>
        </w:rPr>
        <w:t xml:space="preserve">Businesses are looking to incorporate leadership and management programmes to allow individuals to develop key abilities and skills in being able to engage and inspire others, to help others learn the values of the organisation, as well as make sense of the businesses goals and ambitions of the business. For individuals looking to make the step up into management and more advanced roles individuals need to make sure that they will be able to achieve the </w:t>
      </w:r>
      <w:r w:rsidRPr="00090A10">
        <w:rPr>
          <w:rFonts w:cstheme="minorHAnsi"/>
          <w:sz w:val="24"/>
          <w:szCs w:val="24"/>
        </w:rPr>
        <w:lastRenderedPageBreak/>
        <w:t>right balance between challenging and supporting individuals within their development (Leadership and Management in the UK 2012).</w:t>
      </w:r>
    </w:p>
    <w:p w:rsidR="00163825" w:rsidRPr="00090A10" w:rsidRDefault="00163825" w:rsidP="00163825">
      <w:pPr>
        <w:jc w:val="both"/>
        <w:rPr>
          <w:rFonts w:cstheme="minorHAnsi"/>
          <w:b/>
          <w:bCs/>
          <w:sz w:val="24"/>
          <w:szCs w:val="24"/>
        </w:rPr>
      </w:pPr>
    </w:p>
    <w:p w:rsidR="00163825" w:rsidRPr="00090A10" w:rsidRDefault="00163825" w:rsidP="00163825">
      <w:pPr>
        <w:jc w:val="both"/>
        <w:rPr>
          <w:rFonts w:cstheme="minorHAnsi"/>
          <w:b/>
          <w:bCs/>
          <w:sz w:val="24"/>
          <w:szCs w:val="24"/>
        </w:rPr>
      </w:pPr>
      <w:r w:rsidRPr="00090A10">
        <w:rPr>
          <w:rFonts w:cstheme="minorHAnsi"/>
          <w:b/>
          <w:bCs/>
          <w:sz w:val="24"/>
          <w:szCs w:val="24"/>
        </w:rPr>
        <w:t xml:space="preserve">Employee engagement: </w:t>
      </w:r>
    </w:p>
    <w:p w:rsidR="00163825" w:rsidRPr="00090A10" w:rsidRDefault="00163825" w:rsidP="00163825">
      <w:pPr>
        <w:jc w:val="both"/>
        <w:rPr>
          <w:rFonts w:cstheme="minorHAnsi"/>
          <w:sz w:val="24"/>
          <w:szCs w:val="24"/>
        </w:rPr>
      </w:pPr>
      <w:r w:rsidRPr="00163825">
        <w:rPr>
          <w:rFonts w:cstheme="minorHAnsi"/>
          <w:sz w:val="24"/>
          <w:szCs w:val="24"/>
        </w:rPr>
        <w:t>Employee engagement is a work environment approach bringing about the correct conditions for all individuals from a business/ organisation to give of their best every day, be focused on the business/ organisations objectives and qualities, and be motivated to add to the businesses achievement, with their very own improved feeling of prosperity in being happy to represent the businesses and look to help it profess further in the future (Carbonara 2013). Employee engagement management depends on trust, respect, and is a two way duty of correspondence and communication between an businesses/ organisation and its individuals. It is a methodology that expands the odds of business achievement, contributing to both organisational and individual performance in efficiency and prosperity (Kelleher 2014). Employee engagement intends to underestimated therefore, it is important to understand that employee engagement can change from poor to extraordinary, where it very well may be supported and drastically expanded as well as being potentially lost and thrown away. It is therefore, up to the business to keep employees engaged within their duties, goal and aspirations of the business (What is employee engagement 2019).</w:t>
      </w:r>
    </w:p>
    <w:p w:rsidR="00163825" w:rsidRPr="00090A10" w:rsidRDefault="00163825" w:rsidP="00163825">
      <w:pPr>
        <w:jc w:val="both"/>
        <w:rPr>
          <w:rFonts w:cstheme="minorHAnsi"/>
          <w:sz w:val="24"/>
          <w:szCs w:val="24"/>
        </w:rPr>
      </w:pPr>
    </w:p>
    <w:p w:rsidR="00163825" w:rsidRPr="00090A10" w:rsidRDefault="00163825" w:rsidP="00163825">
      <w:pPr>
        <w:pStyle w:val="NoSpacing"/>
        <w:rPr>
          <w:rFonts w:cstheme="minorHAnsi"/>
          <w:b/>
          <w:bCs/>
          <w:sz w:val="24"/>
          <w:szCs w:val="24"/>
          <w:u w:val="single"/>
        </w:rPr>
      </w:pPr>
      <w:r w:rsidRPr="00090A10">
        <w:rPr>
          <w:rFonts w:cstheme="minorHAnsi"/>
          <w:b/>
          <w:bCs/>
          <w:sz w:val="24"/>
          <w:szCs w:val="24"/>
          <w:u w:val="single"/>
        </w:rPr>
        <w:t>Section t</w:t>
      </w:r>
      <w:r w:rsidRPr="00090A10">
        <w:rPr>
          <w:rFonts w:cstheme="minorHAnsi"/>
          <w:b/>
          <w:bCs/>
          <w:sz w:val="24"/>
          <w:szCs w:val="24"/>
          <w:u w:val="single"/>
        </w:rPr>
        <w:t>wo</w:t>
      </w:r>
      <w:r w:rsidRPr="00090A10">
        <w:rPr>
          <w:rFonts w:cstheme="minorHAnsi"/>
          <w:b/>
          <w:bCs/>
          <w:sz w:val="24"/>
          <w:szCs w:val="24"/>
          <w:u w:val="single"/>
        </w:rPr>
        <w:t xml:space="preserve"> - </w:t>
      </w:r>
      <w:r w:rsidR="00090A10" w:rsidRPr="00090A10">
        <w:rPr>
          <w:rFonts w:cstheme="minorHAnsi"/>
          <w:b/>
          <w:bCs/>
          <w:sz w:val="24"/>
          <w:szCs w:val="24"/>
          <w:u w:val="single"/>
        </w:rPr>
        <w:t>P</w:t>
      </w:r>
      <w:r w:rsidR="00090A10" w:rsidRPr="00090A10">
        <w:rPr>
          <w:rFonts w:cstheme="minorHAnsi"/>
          <w:b/>
          <w:bCs/>
          <w:sz w:val="24"/>
          <w:szCs w:val="24"/>
          <w:u w:val="single"/>
        </w:rPr>
        <w:t>otential benefits to the organisation in using these development vehicles in the workplace.</w:t>
      </w:r>
    </w:p>
    <w:p w:rsidR="00090A10" w:rsidRPr="00090A10" w:rsidRDefault="00090A10" w:rsidP="00163825">
      <w:pPr>
        <w:pStyle w:val="NoSpacing"/>
        <w:rPr>
          <w:rFonts w:cstheme="minorHAnsi"/>
          <w:b/>
          <w:bCs/>
          <w:sz w:val="24"/>
          <w:szCs w:val="24"/>
          <w:u w:val="single"/>
        </w:rPr>
      </w:pPr>
    </w:p>
    <w:p w:rsidR="00090A10" w:rsidRPr="00090A10" w:rsidRDefault="00090A10" w:rsidP="00090A10">
      <w:pPr>
        <w:pStyle w:val="NoSpacing"/>
        <w:rPr>
          <w:rFonts w:cstheme="minorHAnsi"/>
          <w:b/>
          <w:bCs/>
          <w:sz w:val="24"/>
          <w:szCs w:val="24"/>
        </w:rPr>
      </w:pPr>
      <w:r w:rsidRPr="003013CA">
        <w:rPr>
          <w:rFonts w:cstheme="minorHAnsi"/>
          <w:b/>
          <w:bCs/>
          <w:sz w:val="24"/>
          <w:szCs w:val="24"/>
        </w:rPr>
        <w:t>Feedback and Reward</w:t>
      </w:r>
      <w:r w:rsidRPr="00090A10">
        <w:rPr>
          <w:rFonts w:cstheme="minorHAnsi"/>
          <w:b/>
          <w:bCs/>
          <w:sz w:val="24"/>
          <w:szCs w:val="24"/>
        </w:rPr>
        <w:t>:</w:t>
      </w:r>
    </w:p>
    <w:p w:rsidR="00090A10" w:rsidRPr="00090A10" w:rsidRDefault="00090A10" w:rsidP="00090A10">
      <w:pPr>
        <w:pStyle w:val="NoSpacing"/>
        <w:rPr>
          <w:rFonts w:cstheme="minorHAnsi"/>
          <w:b/>
          <w:bCs/>
          <w:sz w:val="24"/>
          <w:szCs w:val="24"/>
        </w:rPr>
      </w:pPr>
    </w:p>
    <w:p w:rsidR="00090A10" w:rsidRPr="00090A10" w:rsidRDefault="00090A10" w:rsidP="00090A10">
      <w:pPr>
        <w:pStyle w:val="NoSpacing"/>
        <w:jc w:val="both"/>
        <w:rPr>
          <w:rFonts w:cstheme="minorHAnsi"/>
          <w:sz w:val="24"/>
          <w:szCs w:val="24"/>
        </w:rPr>
      </w:pPr>
      <w:r w:rsidRPr="00090A10">
        <w:rPr>
          <w:rFonts w:cstheme="minorHAnsi"/>
          <w:sz w:val="24"/>
          <w:szCs w:val="24"/>
        </w:rPr>
        <w:t>Within the restaurant, feedback is constructed based on various outputs to how an individual is contributing within the workplace. The format used in the restaurant is similar to that of the 360 degree feedback methodology. The 360 degree feedback methodology can be highlighted as an opportunity to express professional feedback to colleagues, which can consist of feedback being provided by managers, co-workers and customers (360 Review in the Workplace 2020). Using the 360 methodology can be highlighted as beneficial, as it perceives that making a judgement of individuals performances within the workplace is best observed from various perspectives.</w:t>
      </w:r>
    </w:p>
    <w:p w:rsidR="00090A10" w:rsidRPr="00090A10" w:rsidRDefault="00090A10" w:rsidP="00090A10">
      <w:pPr>
        <w:pStyle w:val="NoSpacing"/>
        <w:jc w:val="both"/>
        <w:rPr>
          <w:rFonts w:cstheme="minorHAnsi"/>
          <w:sz w:val="24"/>
          <w:szCs w:val="24"/>
        </w:rPr>
      </w:pPr>
    </w:p>
    <w:p w:rsidR="00090A10" w:rsidRPr="00090A10" w:rsidRDefault="00090A10" w:rsidP="00090A10">
      <w:pPr>
        <w:pStyle w:val="NoSpacing"/>
        <w:jc w:val="both"/>
        <w:rPr>
          <w:rFonts w:cstheme="minorHAnsi"/>
          <w:sz w:val="24"/>
          <w:szCs w:val="24"/>
        </w:rPr>
      </w:pPr>
      <w:r w:rsidRPr="00090A10">
        <w:rPr>
          <w:rFonts w:cstheme="minorHAnsi"/>
          <w:sz w:val="24"/>
          <w:szCs w:val="24"/>
        </w:rPr>
        <w:t xml:space="preserve"> Explaining further of this potential benefit, the  manager or supervisor alone will just have a far distance impression of the individual and this can be highlighted as an incomplete impression as it could misses out on seeing significant qualities of the individual. However obtaining a range  perspectives For example, when in the restaurant the manager can ask colleagues and customers of feedback to oversee the individuals customer service skills in leadership and interpersonal skills amongst colleagues as well as customers.</w:t>
      </w:r>
    </w:p>
    <w:p w:rsidR="00090A10" w:rsidRPr="00090A10" w:rsidRDefault="00090A10" w:rsidP="00090A10">
      <w:pPr>
        <w:pStyle w:val="NoSpacing"/>
        <w:jc w:val="both"/>
        <w:rPr>
          <w:rFonts w:cstheme="minorHAnsi"/>
          <w:sz w:val="24"/>
          <w:szCs w:val="24"/>
        </w:rPr>
      </w:pPr>
    </w:p>
    <w:p w:rsidR="00090A10" w:rsidRPr="00090A10" w:rsidRDefault="00090A10" w:rsidP="00090A10">
      <w:pPr>
        <w:pStyle w:val="NoSpacing"/>
        <w:jc w:val="both"/>
        <w:rPr>
          <w:rFonts w:cstheme="minorHAnsi"/>
          <w:sz w:val="24"/>
          <w:szCs w:val="24"/>
        </w:rPr>
      </w:pPr>
      <w:r w:rsidRPr="00090A10">
        <w:rPr>
          <w:rFonts w:cstheme="minorHAnsi"/>
          <w:sz w:val="24"/>
          <w:szCs w:val="24"/>
        </w:rPr>
        <w:t>It</w:t>
      </w:r>
      <w:r w:rsidR="004505F3">
        <w:rPr>
          <w:rFonts w:cstheme="minorHAnsi"/>
          <w:sz w:val="24"/>
          <w:szCs w:val="24"/>
        </w:rPr>
        <w:t>’s</w:t>
      </w:r>
      <w:r w:rsidRPr="00090A10">
        <w:rPr>
          <w:rFonts w:cstheme="minorHAnsi"/>
          <w:sz w:val="24"/>
          <w:szCs w:val="24"/>
        </w:rPr>
        <w:t xml:space="preserve"> seemingly positive to see how customers as well as colleagues perceive your contributions within the workplace. However the 360 feedback methodology can be criticised on the basis that when receiving this feedback through customers and colleagues some may not be honest </w:t>
      </w:r>
      <w:r w:rsidRPr="00090A10">
        <w:rPr>
          <w:rFonts w:cstheme="minorHAnsi"/>
          <w:sz w:val="24"/>
          <w:szCs w:val="24"/>
        </w:rPr>
        <w:lastRenderedPageBreak/>
        <w:t xml:space="preserve">within their feedback. However it is important for the individual to understand that within the workplace they should always be looking to improve themselves and not rest on their laurels, taking in feedback from experienced or high ranking members to better themselves and work to the best of their abilities. </w:t>
      </w:r>
    </w:p>
    <w:p w:rsidR="00090A10" w:rsidRPr="00090A10" w:rsidRDefault="00090A10" w:rsidP="00090A10">
      <w:pPr>
        <w:pStyle w:val="NoSpacing"/>
        <w:jc w:val="both"/>
        <w:rPr>
          <w:rFonts w:cstheme="minorHAnsi"/>
          <w:sz w:val="24"/>
          <w:szCs w:val="24"/>
        </w:rPr>
      </w:pPr>
    </w:p>
    <w:p w:rsidR="00090A10" w:rsidRPr="00090A10" w:rsidRDefault="00090A10" w:rsidP="00090A10">
      <w:pPr>
        <w:pStyle w:val="NoSpacing"/>
        <w:jc w:val="both"/>
        <w:rPr>
          <w:rFonts w:cstheme="minorHAnsi"/>
          <w:sz w:val="24"/>
          <w:szCs w:val="24"/>
        </w:rPr>
      </w:pPr>
      <w:r w:rsidRPr="00090A10">
        <w:rPr>
          <w:rFonts w:cstheme="minorHAnsi"/>
          <w:sz w:val="24"/>
          <w:szCs w:val="24"/>
        </w:rPr>
        <w:t xml:space="preserve">By incorporating reward management within the business can beneficial as it will allow progress in the individual mindset that they are achieving and progressing within the workplace and becoming more integrated members within the business. This then enables them to progress upon the importance ladder in understanding that there role is advancing every time they obtain recognition or a potential reward. It is important for individuals working within the business, not to just settle for that one appraisal and adhere to wanting to progress and achieve more appraisal for future reference (Rose 2018).   </w:t>
      </w:r>
    </w:p>
    <w:p w:rsidR="00090A10" w:rsidRPr="00090A10" w:rsidRDefault="00090A10" w:rsidP="00090A10">
      <w:pPr>
        <w:pStyle w:val="NoSpacing"/>
        <w:rPr>
          <w:rFonts w:cstheme="minorHAnsi"/>
          <w:sz w:val="24"/>
          <w:szCs w:val="24"/>
        </w:rPr>
      </w:pPr>
    </w:p>
    <w:p w:rsidR="00090A10" w:rsidRPr="00090A10" w:rsidRDefault="00090A10" w:rsidP="00090A10">
      <w:pPr>
        <w:pStyle w:val="NoSpacing"/>
        <w:rPr>
          <w:rFonts w:cstheme="minorHAnsi"/>
          <w:b/>
          <w:bCs/>
          <w:sz w:val="24"/>
          <w:szCs w:val="24"/>
        </w:rPr>
      </w:pPr>
    </w:p>
    <w:p w:rsidR="00090A10" w:rsidRPr="00090A10" w:rsidRDefault="00090A10" w:rsidP="00090A10">
      <w:pPr>
        <w:pStyle w:val="NoSpacing"/>
        <w:jc w:val="both"/>
        <w:rPr>
          <w:rFonts w:cstheme="minorHAnsi"/>
          <w:b/>
          <w:bCs/>
          <w:sz w:val="24"/>
          <w:szCs w:val="24"/>
        </w:rPr>
      </w:pPr>
      <w:r w:rsidRPr="00090A10">
        <w:rPr>
          <w:rFonts w:cstheme="minorHAnsi"/>
          <w:b/>
          <w:bCs/>
          <w:sz w:val="24"/>
          <w:szCs w:val="24"/>
        </w:rPr>
        <w:t>Leadership and management:</w:t>
      </w:r>
    </w:p>
    <w:p w:rsidR="00090A10" w:rsidRPr="00090A10" w:rsidRDefault="00090A10" w:rsidP="00090A10">
      <w:pPr>
        <w:pStyle w:val="NoSpacing"/>
        <w:jc w:val="both"/>
        <w:rPr>
          <w:rFonts w:cstheme="minorHAnsi"/>
          <w:b/>
          <w:bCs/>
          <w:sz w:val="24"/>
          <w:szCs w:val="24"/>
        </w:rPr>
      </w:pPr>
    </w:p>
    <w:p w:rsidR="00090A10" w:rsidRPr="00090A10" w:rsidRDefault="00090A10" w:rsidP="00090A10">
      <w:pPr>
        <w:pStyle w:val="NoSpacing"/>
        <w:jc w:val="both"/>
        <w:rPr>
          <w:rFonts w:cstheme="minorHAnsi"/>
          <w:sz w:val="24"/>
          <w:szCs w:val="24"/>
        </w:rPr>
      </w:pPr>
      <w:r w:rsidRPr="00090A10">
        <w:rPr>
          <w:rFonts w:cstheme="minorHAnsi"/>
          <w:sz w:val="24"/>
          <w:szCs w:val="24"/>
        </w:rPr>
        <w:t xml:space="preserve">Leadership and management development programmes/ structures can be used by business to ensure that managers within the workplace acquire certain managerial and leadership qualities to help the business prosper. Within the modern era, more businesses are looking to incorporate leadership and development management programmes to enhance the prospect of increasing productivity levels within the business by having more leaders within team/ group (Leadership Development 2018). By businesses incorporating these programmes provides various working opportunities to helps potential employees that acquire leadership skills to take up more advanced roles, such as managerial positions within the business and which can also be beneficial to employers, as it can boosts the productivity level of employees as they chase higher rankings within the workplace which can than translate this positive labour and energy into more profitable business decisions and strategies (Leadership Development 2018). </w:t>
      </w:r>
    </w:p>
    <w:p w:rsidR="00090A10" w:rsidRPr="00090A10" w:rsidRDefault="00090A10" w:rsidP="00090A10">
      <w:pPr>
        <w:pStyle w:val="NoSpacing"/>
        <w:jc w:val="both"/>
        <w:rPr>
          <w:rFonts w:cstheme="minorHAnsi"/>
          <w:sz w:val="24"/>
          <w:szCs w:val="24"/>
        </w:rPr>
      </w:pPr>
      <w:r w:rsidRPr="00090A10">
        <w:rPr>
          <w:rFonts w:cstheme="minorHAnsi"/>
          <w:sz w:val="24"/>
          <w:szCs w:val="24"/>
        </w:rPr>
        <w:t>In addition, it can be highlighted that strong leadership and management is a key factor and can be significantly beneficial for businesses “in fostering innovation, unlocking the potential of the workforce and ensuring organisations have the right strategies to drive productivity and growth” (Leadership and Management in the UK 2012). Within the restaurant, a manager is there to keep everything flowing smoothly and adhere to providing training to individuals in regards to leadership and management development, in creating an environment where everyone can display leadership qualities in all situation</w:t>
      </w:r>
      <w:r w:rsidR="00FF222C">
        <w:rPr>
          <w:rFonts w:cstheme="minorHAnsi"/>
          <w:sz w:val="24"/>
          <w:szCs w:val="24"/>
        </w:rPr>
        <w:t>s</w:t>
      </w:r>
      <w:r w:rsidRPr="00090A10">
        <w:rPr>
          <w:rFonts w:cstheme="minorHAnsi"/>
          <w:sz w:val="24"/>
          <w:szCs w:val="24"/>
        </w:rPr>
        <w:t xml:space="preserve"> a</w:t>
      </w:r>
      <w:r w:rsidR="00FF222C">
        <w:rPr>
          <w:rFonts w:cstheme="minorHAnsi"/>
          <w:sz w:val="24"/>
          <w:szCs w:val="24"/>
        </w:rPr>
        <w:t>nd</w:t>
      </w:r>
      <w:r w:rsidRPr="00090A10">
        <w:rPr>
          <w:rFonts w:cstheme="minorHAnsi"/>
          <w:sz w:val="24"/>
          <w:szCs w:val="24"/>
        </w:rPr>
        <w:t xml:space="preserve"> deal with complex situations when they arise. </w:t>
      </w:r>
    </w:p>
    <w:p w:rsidR="00090A10" w:rsidRPr="00090A10" w:rsidRDefault="00090A10" w:rsidP="00090A10">
      <w:pPr>
        <w:pStyle w:val="NoSpacing"/>
        <w:jc w:val="both"/>
        <w:rPr>
          <w:rFonts w:cstheme="minorHAnsi"/>
          <w:sz w:val="24"/>
          <w:szCs w:val="24"/>
        </w:rPr>
      </w:pPr>
    </w:p>
    <w:p w:rsidR="00090A10" w:rsidRDefault="00090A10" w:rsidP="00090A10">
      <w:pPr>
        <w:pStyle w:val="NoSpacing"/>
        <w:jc w:val="both"/>
        <w:rPr>
          <w:rFonts w:cstheme="minorHAnsi"/>
          <w:sz w:val="24"/>
          <w:szCs w:val="24"/>
        </w:rPr>
      </w:pPr>
      <w:r w:rsidRPr="00090A10">
        <w:rPr>
          <w:rFonts w:cstheme="minorHAnsi"/>
          <w:sz w:val="24"/>
          <w:szCs w:val="24"/>
        </w:rPr>
        <w:t>The performance of leaders and managers within the business can have a truly significant impact on being beneficial to a business’s performance, both in the short and longer term. By businesses/ organisations incorporating these programmes they can allow key skills to be learnt in 1) people management, 2) strategy and planning, 3) budgeting and risk management which can develop individuals in becoming more advanced members within their group  (Leadership and Management in the UK 2012).However, it is up to the business to find the necessary time to train and provide these programme</w:t>
      </w:r>
      <w:r w:rsidR="00FF222C">
        <w:rPr>
          <w:rFonts w:cstheme="minorHAnsi"/>
          <w:sz w:val="24"/>
          <w:szCs w:val="24"/>
        </w:rPr>
        <w:t>s</w:t>
      </w:r>
      <w:r w:rsidRPr="00090A10">
        <w:rPr>
          <w:rFonts w:cstheme="minorHAnsi"/>
          <w:sz w:val="24"/>
          <w:szCs w:val="24"/>
        </w:rPr>
        <w:t xml:space="preserve"> to the employees to understand the values that they will be learning from these development programmes, keeping individuals motivated in the process (Leadership and Management in the UK 2012).</w:t>
      </w:r>
    </w:p>
    <w:p w:rsidR="0023057F" w:rsidRPr="0023057F" w:rsidRDefault="0023057F" w:rsidP="00090A10">
      <w:pPr>
        <w:pStyle w:val="NoSpacing"/>
        <w:jc w:val="both"/>
        <w:rPr>
          <w:rFonts w:cstheme="minorHAnsi"/>
          <w:sz w:val="24"/>
          <w:szCs w:val="24"/>
        </w:rPr>
      </w:pPr>
    </w:p>
    <w:p w:rsidR="00090A10" w:rsidRPr="003013CA" w:rsidRDefault="00090A10" w:rsidP="00090A10">
      <w:pPr>
        <w:pStyle w:val="NoSpacing"/>
        <w:rPr>
          <w:rFonts w:cstheme="minorHAnsi"/>
          <w:b/>
          <w:bCs/>
          <w:sz w:val="24"/>
          <w:szCs w:val="24"/>
        </w:rPr>
      </w:pPr>
      <w:r w:rsidRPr="00090A10">
        <w:rPr>
          <w:rFonts w:cstheme="minorHAnsi"/>
          <w:b/>
          <w:bCs/>
          <w:sz w:val="24"/>
          <w:szCs w:val="24"/>
        </w:rPr>
        <w:lastRenderedPageBreak/>
        <w:t>Employee engagement:</w:t>
      </w:r>
    </w:p>
    <w:p w:rsidR="00090A10" w:rsidRPr="00090A10" w:rsidRDefault="00090A10" w:rsidP="00163825">
      <w:pPr>
        <w:pStyle w:val="NoSpacing"/>
        <w:rPr>
          <w:rFonts w:cstheme="minorHAnsi"/>
          <w:b/>
          <w:bCs/>
          <w:sz w:val="24"/>
          <w:szCs w:val="24"/>
          <w:u w:val="single"/>
        </w:rPr>
      </w:pPr>
    </w:p>
    <w:p w:rsidR="00090A10" w:rsidRPr="00090A10" w:rsidRDefault="00090A10" w:rsidP="00090A10">
      <w:pPr>
        <w:jc w:val="both"/>
        <w:rPr>
          <w:rFonts w:cstheme="minorHAnsi"/>
          <w:sz w:val="24"/>
          <w:szCs w:val="24"/>
        </w:rPr>
      </w:pPr>
      <w:r w:rsidRPr="00090A10">
        <w:rPr>
          <w:rFonts w:cstheme="minorHAnsi"/>
          <w:sz w:val="24"/>
          <w:szCs w:val="24"/>
        </w:rPr>
        <w:t>Employee engagement is necessary for businesses to be successful. It can be highlighted that by having employee engagement strategies within a business, it can  help improve productivity and efficiency levels within a business, as well as retain customers and attract new ones through their experiences, which can be beneficial to the business in generating  more profits as customers have enjoyed their experience instituted by the establishments employee (Employee Engagement 2018). Furthermore, it can be highlighted that by having more engaged employees within the workplace it will create a more happier employees and retaining those from other competitors. It can be highlighted that when you’re engaged upon a topic or situation, it infuses everything you do with purpose, energy, and enthusiasm and that’s what every business would like to bring within their establishment (Employee Engagement 2018).</w:t>
      </w:r>
    </w:p>
    <w:p w:rsidR="00090A10" w:rsidRPr="00090A10" w:rsidRDefault="00090A10" w:rsidP="00090A10">
      <w:pPr>
        <w:jc w:val="both"/>
        <w:rPr>
          <w:rFonts w:cstheme="minorHAnsi"/>
          <w:sz w:val="24"/>
          <w:szCs w:val="24"/>
        </w:rPr>
      </w:pPr>
      <w:r w:rsidRPr="00090A10">
        <w:rPr>
          <w:rFonts w:cstheme="minorHAnsi"/>
          <w:sz w:val="24"/>
          <w:szCs w:val="24"/>
        </w:rPr>
        <w:t xml:space="preserve">Finding ways to engage employees within the workplace is essential for the development of the individual on the basis of allowing them to not be distracted from their duties </w:t>
      </w:r>
      <w:r w:rsidRPr="00090A10">
        <w:rPr>
          <w:rFonts w:cstheme="minorHAnsi"/>
          <w:sz w:val="24"/>
          <w:szCs w:val="24"/>
        </w:rPr>
        <w:t>and</w:t>
      </w:r>
      <w:r w:rsidRPr="00090A10">
        <w:rPr>
          <w:rFonts w:cstheme="minorHAnsi"/>
          <w:sz w:val="24"/>
          <w:szCs w:val="24"/>
        </w:rPr>
        <w:t xml:space="preserve"> be focused on the company goals (</w:t>
      </w:r>
      <w:proofErr w:type="spellStart"/>
      <w:r w:rsidRPr="00090A10">
        <w:rPr>
          <w:rFonts w:cstheme="minorHAnsi"/>
          <w:sz w:val="24"/>
          <w:szCs w:val="24"/>
        </w:rPr>
        <w:t>Fogli</w:t>
      </w:r>
      <w:proofErr w:type="spellEnd"/>
      <w:r w:rsidRPr="00090A10">
        <w:rPr>
          <w:rFonts w:cstheme="minorHAnsi"/>
          <w:sz w:val="24"/>
          <w:szCs w:val="24"/>
        </w:rPr>
        <w:t xml:space="preserve"> 2006). Within the restaurant, a group chat is created to keep in contact with the manager and other employees about the events that took place within the business in addition to having any troubles or concerns.  To keep them organised can be illustrated from business giving them a challenge or more responsibilities to allow them to develop. It is also important for business to find ways to boost and give confidence to the employees struggling with engagement which can result in improvement in productivity within the business (</w:t>
      </w:r>
      <w:proofErr w:type="spellStart"/>
      <w:r w:rsidRPr="00090A10">
        <w:rPr>
          <w:rFonts w:cstheme="minorHAnsi"/>
          <w:sz w:val="24"/>
          <w:szCs w:val="24"/>
        </w:rPr>
        <w:t>Fogli</w:t>
      </w:r>
      <w:proofErr w:type="spellEnd"/>
      <w:r w:rsidRPr="00090A10">
        <w:rPr>
          <w:rFonts w:cstheme="minorHAnsi"/>
          <w:sz w:val="24"/>
          <w:szCs w:val="24"/>
        </w:rPr>
        <w:t xml:space="preserve"> 2006).</w:t>
      </w:r>
    </w:p>
    <w:p w:rsidR="00090A10" w:rsidRPr="00090A10" w:rsidRDefault="00090A10" w:rsidP="00D20C2E">
      <w:pPr>
        <w:pStyle w:val="NoSpacing"/>
        <w:rPr>
          <w:rFonts w:cstheme="minorHAnsi"/>
          <w:b/>
          <w:bCs/>
          <w:sz w:val="24"/>
          <w:szCs w:val="24"/>
          <w:u w:val="single"/>
        </w:rPr>
      </w:pPr>
    </w:p>
    <w:p w:rsidR="00860CBE" w:rsidRPr="00090A10" w:rsidRDefault="00860CBE" w:rsidP="00D20C2E">
      <w:pPr>
        <w:pStyle w:val="NoSpacing"/>
        <w:rPr>
          <w:rFonts w:cstheme="minorHAnsi"/>
          <w:b/>
          <w:bCs/>
          <w:sz w:val="24"/>
          <w:szCs w:val="24"/>
          <w:u w:val="single"/>
        </w:rPr>
      </w:pPr>
    </w:p>
    <w:p w:rsidR="00621E62" w:rsidRPr="00090A10" w:rsidRDefault="00D20C2E" w:rsidP="00D20C2E">
      <w:pPr>
        <w:pStyle w:val="NoSpacing"/>
        <w:rPr>
          <w:rFonts w:cstheme="minorHAnsi"/>
          <w:b/>
          <w:bCs/>
          <w:sz w:val="24"/>
          <w:szCs w:val="24"/>
          <w:u w:val="single"/>
        </w:rPr>
      </w:pPr>
      <w:r w:rsidRPr="00090A10">
        <w:rPr>
          <w:rFonts w:cstheme="minorHAnsi"/>
          <w:b/>
          <w:bCs/>
          <w:sz w:val="24"/>
          <w:szCs w:val="24"/>
          <w:u w:val="single"/>
        </w:rPr>
        <w:t>Section three - M</w:t>
      </w:r>
      <w:r w:rsidR="00CE6863" w:rsidRPr="00090A10">
        <w:rPr>
          <w:rFonts w:cstheme="minorHAnsi"/>
          <w:b/>
          <w:bCs/>
          <w:sz w:val="24"/>
          <w:szCs w:val="24"/>
          <w:u w:val="single"/>
        </w:rPr>
        <w:t>eet</w:t>
      </w:r>
      <w:r w:rsidRPr="00090A10">
        <w:rPr>
          <w:rFonts w:cstheme="minorHAnsi"/>
          <w:b/>
          <w:bCs/>
          <w:sz w:val="24"/>
          <w:szCs w:val="24"/>
          <w:u w:val="single"/>
        </w:rPr>
        <w:t>ing</w:t>
      </w:r>
      <w:r w:rsidR="00CE6863" w:rsidRPr="00090A10">
        <w:rPr>
          <w:rFonts w:cstheme="minorHAnsi"/>
          <w:b/>
          <w:bCs/>
          <w:sz w:val="24"/>
          <w:szCs w:val="24"/>
          <w:u w:val="single"/>
        </w:rPr>
        <w:t xml:space="preserve"> the identified development needs and expectations of an individual</w:t>
      </w:r>
    </w:p>
    <w:p w:rsidR="00D20C2E" w:rsidRPr="00090A10" w:rsidRDefault="00D20C2E" w:rsidP="00D20C2E">
      <w:pPr>
        <w:pStyle w:val="NoSpacing"/>
        <w:rPr>
          <w:rFonts w:cstheme="minorHAnsi"/>
          <w:sz w:val="24"/>
          <w:szCs w:val="24"/>
        </w:rPr>
      </w:pPr>
    </w:p>
    <w:p w:rsidR="0067720D" w:rsidRPr="00090A10" w:rsidRDefault="00D20C2E" w:rsidP="00373330">
      <w:pPr>
        <w:pStyle w:val="NoSpacing"/>
        <w:numPr>
          <w:ilvl w:val="0"/>
          <w:numId w:val="1"/>
        </w:numPr>
        <w:jc w:val="both"/>
        <w:rPr>
          <w:rFonts w:cstheme="minorHAnsi"/>
          <w:sz w:val="24"/>
          <w:szCs w:val="24"/>
        </w:rPr>
      </w:pPr>
      <w:r w:rsidRPr="00090A10">
        <w:rPr>
          <w:rFonts w:cstheme="minorHAnsi"/>
          <w:b/>
          <w:bCs/>
          <w:sz w:val="24"/>
          <w:szCs w:val="24"/>
        </w:rPr>
        <w:t>Understanding and setting up clear objectives and goal:</w:t>
      </w:r>
      <w:r w:rsidRPr="00090A10">
        <w:rPr>
          <w:rFonts w:cstheme="minorHAnsi"/>
          <w:sz w:val="24"/>
          <w:szCs w:val="24"/>
        </w:rPr>
        <w:t xml:space="preserve"> It is important for individuals just set clear objectives and goals that lead to the career path that they would like to be taking into future perspective. </w:t>
      </w:r>
      <w:r w:rsidR="00373330" w:rsidRPr="00090A10">
        <w:rPr>
          <w:rFonts w:cstheme="minorHAnsi"/>
          <w:sz w:val="24"/>
          <w:szCs w:val="24"/>
        </w:rPr>
        <w:t>T</w:t>
      </w:r>
      <w:r w:rsidRPr="00090A10">
        <w:rPr>
          <w:rFonts w:cstheme="minorHAnsi"/>
          <w:sz w:val="24"/>
          <w:szCs w:val="24"/>
        </w:rPr>
        <w:t>his ultimately could relate to merging objectives and goals within the business or organi</w:t>
      </w:r>
      <w:r w:rsidR="00373330" w:rsidRPr="00090A10">
        <w:rPr>
          <w:rFonts w:cstheme="minorHAnsi"/>
          <w:sz w:val="24"/>
          <w:szCs w:val="24"/>
        </w:rPr>
        <w:t>s</w:t>
      </w:r>
      <w:r w:rsidRPr="00090A10">
        <w:rPr>
          <w:rFonts w:cstheme="minorHAnsi"/>
          <w:sz w:val="24"/>
          <w:szCs w:val="24"/>
        </w:rPr>
        <w:t xml:space="preserve">ation that they will be working with. </w:t>
      </w:r>
      <w:r w:rsidR="00373330" w:rsidRPr="00090A10">
        <w:rPr>
          <w:rFonts w:cstheme="minorHAnsi"/>
          <w:sz w:val="24"/>
          <w:szCs w:val="24"/>
        </w:rPr>
        <w:t>T</w:t>
      </w:r>
      <w:r w:rsidRPr="00090A10">
        <w:rPr>
          <w:rFonts w:cstheme="minorHAnsi"/>
          <w:sz w:val="24"/>
          <w:szCs w:val="24"/>
        </w:rPr>
        <w:t xml:space="preserve">hese objectives and goals should be incorporated and communicated within the working mentality and mindset of the individual to help the business prosper and achieve certain targets. </w:t>
      </w:r>
      <w:r w:rsidR="00373330" w:rsidRPr="00090A10">
        <w:rPr>
          <w:rFonts w:cstheme="minorHAnsi"/>
          <w:sz w:val="24"/>
          <w:szCs w:val="24"/>
        </w:rPr>
        <w:t>Using the restaurant as an example, it would</w:t>
      </w:r>
      <w:r w:rsidR="008736CD" w:rsidRPr="00090A10">
        <w:rPr>
          <w:rFonts w:cstheme="minorHAnsi"/>
          <w:sz w:val="24"/>
          <w:szCs w:val="24"/>
        </w:rPr>
        <w:t xml:space="preserve"> be</w:t>
      </w:r>
      <w:r w:rsidR="00373330" w:rsidRPr="00090A10">
        <w:rPr>
          <w:rFonts w:cstheme="minorHAnsi"/>
          <w:sz w:val="24"/>
          <w:szCs w:val="24"/>
        </w:rPr>
        <w:t xml:space="preserve"> best for the individual to understand the objectives and goals of the business</w:t>
      </w:r>
      <w:r w:rsidR="005921E9" w:rsidRPr="00090A10">
        <w:rPr>
          <w:rFonts w:cstheme="minorHAnsi"/>
          <w:sz w:val="24"/>
          <w:szCs w:val="24"/>
        </w:rPr>
        <w:t xml:space="preserve"> in which they</w:t>
      </w:r>
      <w:r w:rsidR="00373330" w:rsidRPr="00090A10">
        <w:rPr>
          <w:rFonts w:cstheme="minorHAnsi"/>
          <w:sz w:val="24"/>
          <w:szCs w:val="24"/>
        </w:rPr>
        <w:t xml:space="preserve"> would like to achieve, both in the short term and long terms task/ objectives and future aspirations.</w:t>
      </w:r>
      <w:r w:rsidR="0067720D" w:rsidRPr="00090A10">
        <w:rPr>
          <w:rFonts w:cstheme="minorHAnsi"/>
          <w:sz w:val="24"/>
          <w:szCs w:val="24"/>
        </w:rPr>
        <w:t xml:space="preserve"> </w:t>
      </w:r>
      <w:r w:rsidR="00373330" w:rsidRPr="00090A10">
        <w:rPr>
          <w:rFonts w:cstheme="minorHAnsi"/>
          <w:sz w:val="24"/>
          <w:szCs w:val="24"/>
        </w:rPr>
        <w:t xml:space="preserve">For example within the restaurant, objectives and goals for the day are provided to employees by the manager on being able to sell certain dishes and desserts to customers such as 10-15 dessert items etc. </w:t>
      </w:r>
      <w:r w:rsidR="0067720D" w:rsidRPr="00090A10">
        <w:rPr>
          <w:rFonts w:cstheme="minorHAnsi"/>
          <w:sz w:val="24"/>
          <w:szCs w:val="24"/>
        </w:rPr>
        <w:t>By being provided with a target employees within the workplace would be dedicated in meeting those arrangements to show that they are hardworking and can take on the responsibility of helping the business progress.</w:t>
      </w:r>
      <w:r w:rsidR="00D70524" w:rsidRPr="00090A10">
        <w:rPr>
          <w:rFonts w:cstheme="minorHAnsi"/>
          <w:sz w:val="24"/>
          <w:szCs w:val="24"/>
        </w:rPr>
        <w:t xml:space="preserve"> By understanding objectives and goals everyone can steer to meeting the requirements of making individual </w:t>
      </w:r>
    </w:p>
    <w:p w:rsidR="0067720D" w:rsidRPr="00090A10" w:rsidRDefault="0067720D" w:rsidP="0067720D">
      <w:pPr>
        <w:pStyle w:val="NoSpacing"/>
        <w:jc w:val="both"/>
        <w:rPr>
          <w:rFonts w:cstheme="minorHAnsi"/>
          <w:sz w:val="24"/>
          <w:szCs w:val="24"/>
        </w:rPr>
      </w:pPr>
    </w:p>
    <w:p w:rsidR="00347FEE" w:rsidRPr="00090A10" w:rsidRDefault="0067720D" w:rsidP="00693400">
      <w:pPr>
        <w:pStyle w:val="NoSpacing"/>
        <w:numPr>
          <w:ilvl w:val="0"/>
          <w:numId w:val="1"/>
        </w:numPr>
        <w:jc w:val="both"/>
        <w:rPr>
          <w:rFonts w:cstheme="minorHAnsi"/>
          <w:b/>
          <w:bCs/>
          <w:sz w:val="24"/>
          <w:szCs w:val="24"/>
        </w:rPr>
      </w:pPr>
      <w:r w:rsidRPr="00090A10">
        <w:rPr>
          <w:rFonts w:cstheme="minorHAnsi"/>
          <w:b/>
          <w:bCs/>
          <w:sz w:val="24"/>
          <w:szCs w:val="24"/>
        </w:rPr>
        <w:lastRenderedPageBreak/>
        <w:t>Having effective communication skills</w:t>
      </w:r>
      <w:r w:rsidR="00693400" w:rsidRPr="00090A10">
        <w:rPr>
          <w:rFonts w:cstheme="minorHAnsi"/>
          <w:b/>
          <w:bCs/>
          <w:sz w:val="24"/>
          <w:szCs w:val="24"/>
        </w:rPr>
        <w:t xml:space="preserve">: </w:t>
      </w:r>
      <w:r w:rsidR="00D17E57" w:rsidRPr="00090A10">
        <w:rPr>
          <w:rFonts w:cstheme="minorHAnsi"/>
          <w:sz w:val="24"/>
          <w:szCs w:val="24"/>
        </w:rPr>
        <w:t xml:space="preserve">Communication between managers and employees within the workplace can be highlighted as being one of the most important factors in keeping businesses running efficiently and successfully. </w:t>
      </w:r>
      <w:r w:rsidR="00693400" w:rsidRPr="00090A10">
        <w:rPr>
          <w:rFonts w:cstheme="minorHAnsi"/>
          <w:sz w:val="24"/>
          <w:szCs w:val="24"/>
        </w:rPr>
        <w:t>“</w:t>
      </w:r>
      <w:r w:rsidR="00D17E57" w:rsidRPr="00090A10">
        <w:rPr>
          <w:rFonts w:cstheme="minorHAnsi"/>
          <w:sz w:val="24"/>
          <w:szCs w:val="24"/>
        </w:rPr>
        <w:t xml:space="preserve">Clear and open communication ensures everyone is on the same page about </w:t>
      </w:r>
      <w:r w:rsidR="00693400" w:rsidRPr="00090A10">
        <w:rPr>
          <w:rFonts w:cstheme="minorHAnsi"/>
          <w:sz w:val="24"/>
          <w:szCs w:val="24"/>
        </w:rPr>
        <w:t xml:space="preserve">the </w:t>
      </w:r>
      <w:r w:rsidR="00D17E57" w:rsidRPr="00090A10">
        <w:rPr>
          <w:rFonts w:cstheme="minorHAnsi"/>
          <w:sz w:val="24"/>
          <w:szCs w:val="24"/>
        </w:rPr>
        <w:t>objectives,</w:t>
      </w:r>
      <w:r w:rsidR="00693400" w:rsidRPr="00090A10">
        <w:rPr>
          <w:rFonts w:cstheme="minorHAnsi"/>
          <w:sz w:val="24"/>
          <w:szCs w:val="24"/>
        </w:rPr>
        <w:t xml:space="preserve"> goals,</w:t>
      </w:r>
      <w:r w:rsidR="00D17E57" w:rsidRPr="00090A10">
        <w:rPr>
          <w:rFonts w:cstheme="minorHAnsi"/>
          <w:sz w:val="24"/>
          <w:szCs w:val="24"/>
        </w:rPr>
        <w:t xml:space="preserve"> direction, </w:t>
      </w:r>
      <w:r w:rsidR="00693400" w:rsidRPr="00090A10">
        <w:rPr>
          <w:rFonts w:cstheme="minorHAnsi"/>
          <w:sz w:val="24"/>
          <w:szCs w:val="24"/>
        </w:rPr>
        <w:t xml:space="preserve">attitudes </w:t>
      </w:r>
      <w:r w:rsidR="00D17E57" w:rsidRPr="00090A10">
        <w:rPr>
          <w:rFonts w:cstheme="minorHAnsi"/>
          <w:sz w:val="24"/>
          <w:szCs w:val="24"/>
        </w:rPr>
        <w:t>and expectations</w:t>
      </w:r>
      <w:r w:rsidR="00693400" w:rsidRPr="00090A10">
        <w:rPr>
          <w:rFonts w:cstheme="minorHAnsi"/>
          <w:sz w:val="24"/>
          <w:szCs w:val="24"/>
        </w:rPr>
        <w:t xml:space="preserve"> that is adhered within the business that they set out to express” (Ways to Improve communication 2019)</w:t>
      </w:r>
      <w:r w:rsidR="00D17E57" w:rsidRPr="00090A10">
        <w:rPr>
          <w:rFonts w:cstheme="minorHAnsi"/>
          <w:sz w:val="24"/>
          <w:szCs w:val="24"/>
        </w:rPr>
        <w:t>.</w:t>
      </w:r>
      <w:r w:rsidR="00693400" w:rsidRPr="00090A10">
        <w:rPr>
          <w:rFonts w:cstheme="minorHAnsi"/>
          <w:sz w:val="24"/>
          <w:szCs w:val="24"/>
        </w:rPr>
        <w:t xml:space="preserve"> By businesses incorporating effective communication it allows employees within the workplace to know what and where they stand within the business.</w:t>
      </w:r>
      <w:r w:rsidR="00D70524" w:rsidRPr="00090A10">
        <w:rPr>
          <w:rFonts w:cstheme="minorHAnsi"/>
          <w:sz w:val="24"/>
          <w:szCs w:val="24"/>
        </w:rPr>
        <w:t xml:space="preserve"> </w:t>
      </w:r>
      <w:r w:rsidR="00693400" w:rsidRPr="00090A10">
        <w:rPr>
          <w:rFonts w:cstheme="minorHAnsi"/>
          <w:sz w:val="24"/>
          <w:szCs w:val="24"/>
        </w:rPr>
        <w:t xml:space="preserve">Within the restaurant effective communication between the manager and the rest of the staff needs to be really good. For example the role of a waiter is to take the order of the customer and communicate effectively to the chef and cooking staff at the back within </w:t>
      </w:r>
      <w:r w:rsidR="00347FEE" w:rsidRPr="00090A10">
        <w:rPr>
          <w:rFonts w:cstheme="minorHAnsi"/>
          <w:sz w:val="24"/>
          <w:szCs w:val="24"/>
        </w:rPr>
        <w:t>t</w:t>
      </w:r>
      <w:r w:rsidR="00693400" w:rsidRPr="00090A10">
        <w:rPr>
          <w:rFonts w:cstheme="minorHAnsi"/>
          <w:sz w:val="24"/>
          <w:szCs w:val="24"/>
        </w:rPr>
        <w:t xml:space="preserve">he kitchen, if there are to be changes made to the dishes. This is really important within the restaurant, as the business caters to meeting the needs of the people, which constitutes in meeting customers dietary </w:t>
      </w:r>
      <w:r w:rsidR="00347FEE" w:rsidRPr="00090A10">
        <w:rPr>
          <w:rFonts w:cstheme="minorHAnsi"/>
          <w:sz w:val="24"/>
          <w:szCs w:val="24"/>
        </w:rPr>
        <w:t xml:space="preserve">requirements, </w:t>
      </w:r>
      <w:r w:rsidR="00693400" w:rsidRPr="00090A10">
        <w:rPr>
          <w:rFonts w:cstheme="minorHAnsi"/>
          <w:sz w:val="24"/>
          <w:szCs w:val="24"/>
        </w:rPr>
        <w:t xml:space="preserve">as well as </w:t>
      </w:r>
      <w:r w:rsidR="00347FEE" w:rsidRPr="00090A10">
        <w:rPr>
          <w:rFonts w:cstheme="minorHAnsi"/>
          <w:sz w:val="24"/>
          <w:szCs w:val="24"/>
        </w:rPr>
        <w:t>allergies</w:t>
      </w:r>
      <w:r w:rsidR="00693400" w:rsidRPr="00090A10">
        <w:rPr>
          <w:rFonts w:cstheme="minorHAnsi"/>
          <w:sz w:val="24"/>
          <w:szCs w:val="24"/>
        </w:rPr>
        <w:t xml:space="preserve"> to certain </w:t>
      </w:r>
      <w:r w:rsidR="00347FEE" w:rsidRPr="00090A10">
        <w:rPr>
          <w:rFonts w:cstheme="minorHAnsi"/>
          <w:sz w:val="24"/>
          <w:szCs w:val="24"/>
        </w:rPr>
        <w:t>ingredients</w:t>
      </w:r>
      <w:r w:rsidR="00693400" w:rsidRPr="00090A10">
        <w:rPr>
          <w:rFonts w:cstheme="minorHAnsi"/>
          <w:sz w:val="24"/>
          <w:szCs w:val="24"/>
        </w:rPr>
        <w:t xml:space="preserve"> such as nuts etc</w:t>
      </w:r>
      <w:r w:rsidR="00347FEE" w:rsidRPr="00090A10">
        <w:rPr>
          <w:rFonts w:cstheme="minorHAnsi"/>
          <w:sz w:val="24"/>
          <w:szCs w:val="24"/>
        </w:rPr>
        <w:t xml:space="preserve">. In regards to person development, it is important for employees to have effective communication within the manager and employers to build relationships and gaining that trust that you are a  capable worker and a trustworthy figure that can report problems, take control of situations and help the business run in a productive manner. </w:t>
      </w:r>
    </w:p>
    <w:p w:rsidR="00511EAE" w:rsidRPr="00090A10" w:rsidRDefault="00511EAE" w:rsidP="00693400">
      <w:pPr>
        <w:pStyle w:val="NoSpacing"/>
        <w:jc w:val="both"/>
        <w:rPr>
          <w:rFonts w:cstheme="minorHAnsi"/>
          <w:b/>
          <w:bCs/>
          <w:sz w:val="24"/>
          <w:szCs w:val="24"/>
        </w:rPr>
      </w:pPr>
    </w:p>
    <w:p w:rsidR="00511EAE" w:rsidRPr="00090A10" w:rsidRDefault="00511EAE" w:rsidP="00A93355">
      <w:pPr>
        <w:pStyle w:val="NoSpacing"/>
        <w:numPr>
          <w:ilvl w:val="0"/>
          <w:numId w:val="1"/>
        </w:numPr>
        <w:jc w:val="both"/>
        <w:rPr>
          <w:rFonts w:cstheme="minorHAnsi"/>
          <w:b/>
          <w:bCs/>
          <w:sz w:val="24"/>
          <w:szCs w:val="24"/>
        </w:rPr>
      </w:pPr>
      <w:r w:rsidRPr="00090A10">
        <w:rPr>
          <w:rFonts w:cstheme="minorHAnsi"/>
          <w:b/>
          <w:bCs/>
          <w:sz w:val="24"/>
          <w:szCs w:val="24"/>
        </w:rPr>
        <w:t xml:space="preserve">Developing effective working relationship: </w:t>
      </w:r>
      <w:r w:rsidR="00D70524" w:rsidRPr="00090A10">
        <w:rPr>
          <w:rFonts w:cstheme="minorHAnsi"/>
          <w:sz w:val="24"/>
          <w:szCs w:val="24"/>
        </w:rPr>
        <w:t>it is important for the individual</w:t>
      </w:r>
      <w:r w:rsidR="00A93355" w:rsidRPr="00090A10">
        <w:rPr>
          <w:rFonts w:cstheme="minorHAnsi"/>
          <w:sz w:val="24"/>
          <w:szCs w:val="24"/>
        </w:rPr>
        <w:t xml:space="preserve"> </w:t>
      </w:r>
      <w:r w:rsidR="00D70524" w:rsidRPr="00090A10">
        <w:rPr>
          <w:rFonts w:cstheme="minorHAnsi"/>
          <w:sz w:val="24"/>
          <w:szCs w:val="24"/>
        </w:rPr>
        <w:t xml:space="preserve">to understand that by building relations within the workplace provides the opportunity in creating a working environment that they will enjoy coming into and embracing the task and challenges ahead. </w:t>
      </w:r>
      <w:r w:rsidR="00A93355" w:rsidRPr="00090A10">
        <w:rPr>
          <w:rFonts w:cstheme="minorHAnsi"/>
          <w:sz w:val="24"/>
          <w:szCs w:val="24"/>
        </w:rPr>
        <w:t>It is important for individuals to develop and build positive and supportive relationships within the workplace with the individuals such as colleagues, managers as well as regular customers that you interact with at work to make your job more enjoyable to work in, as well as increase productivity within the workplace (Building effective working relationships 2019)</w:t>
      </w:r>
      <w:r w:rsidR="00510A77" w:rsidRPr="00090A10">
        <w:rPr>
          <w:rFonts w:cstheme="minorHAnsi"/>
          <w:sz w:val="24"/>
          <w:szCs w:val="24"/>
        </w:rPr>
        <w:t xml:space="preserve">. The working environment within the restaurant that I work at is really supportive to work at. Through my experience it is important to have good relationships within the workplace as it allows work to me more enjoyable and be offered support when times during work are getting challenging etc. By having good relationships within the workplace creates that key factor of team work and trust in being able to complete task and objectives efficiently and enjoying ones self during the process. An example can be handing out dishes to a large proportion of customers with the help and support of a colleague as well as understanding how certain equipment’s are to be used in the workplace. In addition the </w:t>
      </w:r>
      <w:r w:rsidR="00A93355" w:rsidRPr="00090A10">
        <w:rPr>
          <w:rFonts w:cstheme="minorHAnsi"/>
          <w:sz w:val="24"/>
          <w:szCs w:val="24"/>
        </w:rPr>
        <w:t>connections</w:t>
      </w:r>
      <w:r w:rsidR="00510A77" w:rsidRPr="00090A10">
        <w:rPr>
          <w:rFonts w:cstheme="minorHAnsi"/>
          <w:sz w:val="24"/>
          <w:szCs w:val="24"/>
        </w:rPr>
        <w:t xml:space="preserve"> an individual makes at work</w:t>
      </w:r>
      <w:r w:rsidR="00A93355" w:rsidRPr="00090A10">
        <w:rPr>
          <w:rFonts w:cstheme="minorHAnsi"/>
          <w:sz w:val="24"/>
          <w:szCs w:val="24"/>
        </w:rPr>
        <w:t xml:space="preserve"> could also serve as future references or contacts in your career</w:t>
      </w:r>
      <w:r w:rsidR="00510A77" w:rsidRPr="00090A10">
        <w:rPr>
          <w:rFonts w:cstheme="minorHAnsi"/>
          <w:sz w:val="24"/>
          <w:szCs w:val="24"/>
        </w:rPr>
        <w:t xml:space="preserve"> when applying to a different job etc. (Building effective working relationships 2019).</w:t>
      </w:r>
    </w:p>
    <w:p w:rsidR="00511EAE" w:rsidRPr="00090A10" w:rsidRDefault="00511EAE" w:rsidP="00511EAE">
      <w:pPr>
        <w:pStyle w:val="NoSpacing"/>
        <w:jc w:val="both"/>
        <w:rPr>
          <w:rFonts w:cstheme="minorHAnsi"/>
          <w:b/>
          <w:bCs/>
          <w:sz w:val="24"/>
          <w:szCs w:val="24"/>
        </w:rPr>
      </w:pPr>
    </w:p>
    <w:p w:rsidR="00511EAE" w:rsidRPr="00090A10" w:rsidRDefault="00511EAE" w:rsidP="00511EAE">
      <w:pPr>
        <w:pStyle w:val="NoSpacing"/>
        <w:jc w:val="both"/>
        <w:rPr>
          <w:rFonts w:cstheme="minorHAnsi"/>
          <w:b/>
          <w:bCs/>
          <w:sz w:val="24"/>
          <w:szCs w:val="24"/>
        </w:rPr>
      </w:pPr>
    </w:p>
    <w:p w:rsidR="00511EAE" w:rsidRPr="00090A10" w:rsidRDefault="00511EAE" w:rsidP="00B222AE">
      <w:pPr>
        <w:pStyle w:val="NoSpacing"/>
        <w:numPr>
          <w:ilvl w:val="0"/>
          <w:numId w:val="1"/>
        </w:numPr>
        <w:jc w:val="both"/>
        <w:rPr>
          <w:rFonts w:cstheme="minorHAnsi"/>
          <w:sz w:val="24"/>
          <w:szCs w:val="24"/>
        </w:rPr>
      </w:pPr>
      <w:r w:rsidRPr="00090A10">
        <w:rPr>
          <w:rFonts w:cstheme="minorHAnsi"/>
          <w:b/>
          <w:bCs/>
          <w:sz w:val="24"/>
          <w:szCs w:val="24"/>
        </w:rPr>
        <w:t>Embrace new challenges within the workplace</w:t>
      </w:r>
      <w:r w:rsidR="00B222AE" w:rsidRPr="00090A10">
        <w:rPr>
          <w:rFonts w:cstheme="minorHAnsi"/>
          <w:b/>
          <w:bCs/>
          <w:sz w:val="24"/>
          <w:szCs w:val="24"/>
        </w:rPr>
        <w:t xml:space="preserve">: </w:t>
      </w:r>
      <w:r w:rsidR="00B222AE" w:rsidRPr="00090A10">
        <w:rPr>
          <w:rFonts w:cstheme="minorHAnsi"/>
          <w:sz w:val="24"/>
          <w:szCs w:val="24"/>
        </w:rPr>
        <w:t xml:space="preserve">It is important for individuals within the workplace to embrace new challenges and keeping them progressing within their role. Individuals should not just settle and being stationary and relaxed in their position and they should always be seeking challenges that can develop their mindset and capabilities. By embracing these new challenges within the workplace it can show to senior members as well as other colleagues that you are fully capable of completing certain tasks which can adhere to managers and future employers putting more trust in your capabilities be able to complete more complex tasks. Using the restaurant as an example, there are </w:t>
      </w:r>
      <w:r w:rsidR="00B222AE" w:rsidRPr="00090A10">
        <w:rPr>
          <w:rFonts w:cstheme="minorHAnsi"/>
          <w:sz w:val="24"/>
          <w:szCs w:val="24"/>
        </w:rPr>
        <w:lastRenderedPageBreak/>
        <w:t xml:space="preserve">always certain jobs and task that need to be completed, and an important skills that needs to be developed by individuals that would like to work in any catering business, is to be able to multi-task </w:t>
      </w:r>
      <w:r w:rsidR="005965A5" w:rsidRPr="00090A10">
        <w:rPr>
          <w:rFonts w:cstheme="minorHAnsi"/>
          <w:sz w:val="24"/>
          <w:szCs w:val="24"/>
        </w:rPr>
        <w:t xml:space="preserve">and completing task not in your job description it shows to members within the establishment that you are hardworking and putting  </w:t>
      </w:r>
      <w:r w:rsidR="00B222AE" w:rsidRPr="00090A10">
        <w:rPr>
          <w:rFonts w:cstheme="minorHAnsi"/>
          <w:sz w:val="24"/>
          <w:szCs w:val="24"/>
        </w:rPr>
        <w:t xml:space="preserve">  </w:t>
      </w:r>
      <w:r w:rsidRPr="00090A10">
        <w:rPr>
          <w:rFonts w:cstheme="minorHAnsi"/>
          <w:sz w:val="24"/>
          <w:szCs w:val="24"/>
        </w:rPr>
        <w:t xml:space="preserve"> </w:t>
      </w:r>
    </w:p>
    <w:p w:rsidR="00511EAE" w:rsidRPr="00090A10" w:rsidRDefault="00511EAE" w:rsidP="00511EAE">
      <w:pPr>
        <w:pStyle w:val="ListParagraph"/>
        <w:rPr>
          <w:rFonts w:cstheme="minorHAnsi"/>
          <w:b/>
          <w:bCs/>
          <w:sz w:val="24"/>
          <w:szCs w:val="24"/>
        </w:rPr>
      </w:pPr>
    </w:p>
    <w:p w:rsidR="00E11BA5" w:rsidRPr="00090A10" w:rsidRDefault="00E11BA5" w:rsidP="00E11BA5">
      <w:pPr>
        <w:pStyle w:val="NoSpacing"/>
        <w:numPr>
          <w:ilvl w:val="0"/>
          <w:numId w:val="1"/>
        </w:numPr>
        <w:jc w:val="both"/>
        <w:rPr>
          <w:rFonts w:cstheme="minorHAnsi"/>
          <w:b/>
          <w:bCs/>
          <w:sz w:val="24"/>
          <w:szCs w:val="24"/>
        </w:rPr>
      </w:pPr>
      <w:r w:rsidRPr="00090A10">
        <w:rPr>
          <w:rFonts w:cstheme="minorHAnsi"/>
          <w:b/>
          <w:bCs/>
          <w:sz w:val="24"/>
          <w:szCs w:val="24"/>
        </w:rPr>
        <w:t>Demonstrate</w:t>
      </w:r>
      <w:r w:rsidR="00511EAE" w:rsidRPr="00090A10">
        <w:rPr>
          <w:rFonts w:cstheme="minorHAnsi"/>
          <w:b/>
          <w:bCs/>
          <w:sz w:val="24"/>
          <w:szCs w:val="24"/>
        </w:rPr>
        <w:t xml:space="preserve"> leadership qualities</w:t>
      </w:r>
      <w:r w:rsidR="00C862A5" w:rsidRPr="00090A10">
        <w:rPr>
          <w:rFonts w:cstheme="minorHAnsi"/>
          <w:b/>
          <w:bCs/>
          <w:sz w:val="24"/>
          <w:szCs w:val="24"/>
        </w:rPr>
        <w:t>:</w:t>
      </w:r>
      <w:r w:rsidRPr="00090A10">
        <w:rPr>
          <w:rFonts w:cstheme="minorHAnsi"/>
          <w:b/>
          <w:bCs/>
          <w:sz w:val="24"/>
          <w:szCs w:val="24"/>
        </w:rPr>
        <w:t xml:space="preserve"> </w:t>
      </w:r>
      <w:r w:rsidR="00C862A5" w:rsidRPr="00090A10">
        <w:rPr>
          <w:rFonts w:cstheme="minorHAnsi"/>
          <w:sz w:val="24"/>
          <w:szCs w:val="24"/>
        </w:rPr>
        <w:t xml:space="preserve">It is </w:t>
      </w:r>
      <w:r w:rsidRPr="00090A10">
        <w:rPr>
          <w:rFonts w:cstheme="minorHAnsi"/>
          <w:sz w:val="24"/>
          <w:szCs w:val="24"/>
        </w:rPr>
        <w:t>important</w:t>
      </w:r>
      <w:r w:rsidR="00C862A5" w:rsidRPr="00090A10">
        <w:rPr>
          <w:rFonts w:cstheme="minorHAnsi"/>
          <w:sz w:val="24"/>
          <w:szCs w:val="24"/>
        </w:rPr>
        <w:t xml:space="preserve"> for individual to settle within there working environment and look to build on there role in </w:t>
      </w:r>
      <w:r w:rsidR="00142233" w:rsidRPr="00090A10">
        <w:rPr>
          <w:rFonts w:cstheme="minorHAnsi"/>
          <w:sz w:val="24"/>
          <w:szCs w:val="24"/>
        </w:rPr>
        <w:t>being able to lead by example within the workplace.</w:t>
      </w:r>
      <w:r w:rsidRPr="00090A10">
        <w:rPr>
          <w:rFonts w:cstheme="minorHAnsi"/>
          <w:sz w:val="24"/>
          <w:szCs w:val="24"/>
        </w:rPr>
        <w:t xml:space="preserve"> Individuals need to take on more responsibilities within the workplace that can showcase their leadership qualities. Taking on responsibilities that allows them to show their employers that they are more than significantly capable of looking after and leading the business to success. Using the restaurant as an example, every employee within the workplace will be given an opportunity to take role as acting manager. This is chosen by the current manager to allow employees to feel that they are being provided with an opportunity to learn the values of leading the business and the responsibilities amongst the role of a manager.</w:t>
      </w:r>
      <w:r w:rsidR="00DF779F" w:rsidRPr="00090A10">
        <w:rPr>
          <w:rFonts w:cstheme="minorHAnsi"/>
          <w:sz w:val="24"/>
          <w:szCs w:val="24"/>
        </w:rPr>
        <w:t xml:space="preserve"> Individuals need to adhere to a mindset of leading by example and motivating others within the workplace to get task completed</w:t>
      </w:r>
      <w:r w:rsidR="00DF779F" w:rsidRPr="00090A10">
        <w:rPr>
          <w:rFonts w:cstheme="minorHAnsi"/>
          <w:b/>
          <w:bCs/>
          <w:sz w:val="24"/>
          <w:szCs w:val="24"/>
        </w:rPr>
        <w:t xml:space="preserve"> </w:t>
      </w:r>
      <w:r w:rsidRPr="00090A10">
        <w:rPr>
          <w:rFonts w:cstheme="minorHAnsi"/>
          <w:b/>
          <w:bCs/>
          <w:sz w:val="24"/>
          <w:szCs w:val="24"/>
        </w:rPr>
        <w:t xml:space="preserve"> </w:t>
      </w:r>
    </w:p>
    <w:p w:rsidR="00511EAE" w:rsidRPr="00090A10" w:rsidRDefault="00511EAE" w:rsidP="00511EAE">
      <w:pPr>
        <w:pStyle w:val="ListParagraph"/>
        <w:rPr>
          <w:rFonts w:cstheme="minorHAnsi"/>
          <w:b/>
          <w:bCs/>
          <w:sz w:val="24"/>
          <w:szCs w:val="24"/>
        </w:rPr>
      </w:pPr>
    </w:p>
    <w:p w:rsidR="00A501FE" w:rsidRPr="00090A10" w:rsidRDefault="00511EAE" w:rsidP="00DF779F">
      <w:pPr>
        <w:pStyle w:val="NoSpacing"/>
        <w:numPr>
          <w:ilvl w:val="0"/>
          <w:numId w:val="1"/>
        </w:numPr>
        <w:jc w:val="both"/>
        <w:rPr>
          <w:rFonts w:cstheme="minorHAnsi"/>
          <w:b/>
          <w:bCs/>
          <w:sz w:val="24"/>
          <w:szCs w:val="24"/>
        </w:rPr>
      </w:pPr>
      <w:r w:rsidRPr="00090A10">
        <w:rPr>
          <w:rFonts w:cstheme="minorHAnsi"/>
          <w:b/>
          <w:bCs/>
          <w:sz w:val="24"/>
          <w:szCs w:val="24"/>
        </w:rPr>
        <w:t xml:space="preserve">Self and peer </w:t>
      </w:r>
      <w:r w:rsidR="00D70524" w:rsidRPr="00090A10">
        <w:rPr>
          <w:rFonts w:cstheme="minorHAnsi"/>
          <w:b/>
          <w:bCs/>
          <w:sz w:val="24"/>
          <w:szCs w:val="24"/>
        </w:rPr>
        <w:t xml:space="preserve">assessment: </w:t>
      </w:r>
      <w:r w:rsidR="00DF779F" w:rsidRPr="00090A10">
        <w:rPr>
          <w:rFonts w:cstheme="minorHAnsi"/>
          <w:sz w:val="24"/>
          <w:szCs w:val="24"/>
        </w:rPr>
        <w:t>Self and peer assessment are important components in the development for the individual. In regard to peer assessment, individuals need to take in the feedback and responses provided by managers and other senior members to develop upon key skills that are needed within the workplace. Feedback from colleagues can allow individuals to work on areas of improvement to their capabilities and take action in making a difference.</w:t>
      </w:r>
      <w:r w:rsidR="00A501FE" w:rsidRPr="00090A10">
        <w:rPr>
          <w:rFonts w:cstheme="minorHAnsi"/>
          <w:sz w:val="24"/>
          <w:szCs w:val="24"/>
        </w:rPr>
        <w:t xml:space="preserve"> </w:t>
      </w:r>
      <w:r w:rsidR="00DF779F" w:rsidRPr="00090A10">
        <w:rPr>
          <w:rFonts w:cstheme="minorHAnsi"/>
          <w:sz w:val="24"/>
          <w:szCs w:val="24"/>
        </w:rPr>
        <w:t>Self-assessment allows you as individual</w:t>
      </w:r>
      <w:r w:rsidR="0096345F">
        <w:rPr>
          <w:rFonts w:cstheme="minorHAnsi"/>
          <w:sz w:val="24"/>
          <w:szCs w:val="24"/>
        </w:rPr>
        <w:t>s</w:t>
      </w:r>
      <w:r w:rsidR="00DF779F" w:rsidRPr="00090A10">
        <w:rPr>
          <w:rFonts w:cstheme="minorHAnsi"/>
          <w:sz w:val="24"/>
          <w:szCs w:val="24"/>
        </w:rPr>
        <w:t xml:space="preserve"> to understand the areas of improvement that are needed to allow you to work to the best of your abilities.</w:t>
      </w:r>
      <w:r w:rsidR="00A501FE" w:rsidRPr="00090A10">
        <w:rPr>
          <w:rFonts w:cstheme="minorHAnsi"/>
          <w:sz w:val="24"/>
          <w:szCs w:val="24"/>
        </w:rPr>
        <w:t xml:space="preserve"> </w:t>
      </w:r>
      <w:r w:rsidR="00DF779F" w:rsidRPr="00090A10">
        <w:rPr>
          <w:rFonts w:cstheme="minorHAnsi"/>
          <w:sz w:val="24"/>
          <w:szCs w:val="24"/>
        </w:rPr>
        <w:t xml:space="preserve">Within any environment, there will be times as an individual that you will </w:t>
      </w:r>
      <w:r w:rsidR="00A501FE" w:rsidRPr="00090A10">
        <w:rPr>
          <w:rFonts w:cstheme="minorHAnsi"/>
          <w:sz w:val="24"/>
          <w:szCs w:val="24"/>
        </w:rPr>
        <w:t>experience</w:t>
      </w:r>
      <w:r w:rsidR="00DF779F" w:rsidRPr="00090A10">
        <w:rPr>
          <w:rFonts w:cstheme="minorHAnsi"/>
          <w:sz w:val="24"/>
          <w:szCs w:val="24"/>
        </w:rPr>
        <w:t xml:space="preserve"> </w:t>
      </w:r>
      <w:r w:rsidR="00A501FE" w:rsidRPr="00090A10">
        <w:rPr>
          <w:rFonts w:cstheme="minorHAnsi"/>
          <w:sz w:val="24"/>
          <w:szCs w:val="24"/>
        </w:rPr>
        <w:t>different</w:t>
      </w:r>
      <w:r w:rsidR="00DF779F" w:rsidRPr="00090A10">
        <w:rPr>
          <w:rFonts w:cstheme="minorHAnsi"/>
          <w:sz w:val="24"/>
          <w:szCs w:val="24"/>
        </w:rPr>
        <w:t xml:space="preserve"> an</w:t>
      </w:r>
      <w:r w:rsidR="00A501FE" w:rsidRPr="00090A10">
        <w:rPr>
          <w:rFonts w:cstheme="minorHAnsi"/>
          <w:sz w:val="24"/>
          <w:szCs w:val="24"/>
        </w:rPr>
        <w:t>d</w:t>
      </w:r>
      <w:r w:rsidR="00DF779F" w:rsidRPr="00090A10">
        <w:rPr>
          <w:rFonts w:cstheme="minorHAnsi"/>
          <w:sz w:val="24"/>
          <w:szCs w:val="24"/>
        </w:rPr>
        <w:t xml:space="preserve"> challenging aspects within the workplace however</w:t>
      </w:r>
      <w:r w:rsidR="0096345F">
        <w:rPr>
          <w:rFonts w:cstheme="minorHAnsi"/>
          <w:sz w:val="24"/>
          <w:szCs w:val="24"/>
        </w:rPr>
        <w:t>,</w:t>
      </w:r>
      <w:r w:rsidR="00DF779F" w:rsidRPr="00090A10">
        <w:rPr>
          <w:rFonts w:cstheme="minorHAnsi"/>
          <w:sz w:val="24"/>
          <w:szCs w:val="24"/>
        </w:rPr>
        <w:t xml:space="preserve"> it is important that you as an individual </w:t>
      </w:r>
      <w:r w:rsidR="00A501FE" w:rsidRPr="00090A10">
        <w:rPr>
          <w:rFonts w:cstheme="minorHAnsi"/>
          <w:sz w:val="24"/>
          <w:szCs w:val="24"/>
        </w:rPr>
        <w:t>look to improve and make those difficult situation</w:t>
      </w:r>
      <w:r w:rsidR="0096345F">
        <w:rPr>
          <w:rFonts w:cstheme="minorHAnsi"/>
          <w:sz w:val="24"/>
          <w:szCs w:val="24"/>
        </w:rPr>
        <w:t>s</w:t>
      </w:r>
      <w:r w:rsidR="00A501FE" w:rsidRPr="00090A10">
        <w:rPr>
          <w:rFonts w:cstheme="minorHAnsi"/>
          <w:sz w:val="24"/>
          <w:szCs w:val="24"/>
        </w:rPr>
        <w:t xml:space="preserve"> easy. Using the restaurant as an example managers provide personal reports in regards to the working attitude of the individuals and what they need to improve on in regards to their customer service skills. </w:t>
      </w:r>
    </w:p>
    <w:p w:rsidR="00090A10" w:rsidRPr="00090A10" w:rsidRDefault="00090A10" w:rsidP="00DF779F">
      <w:pPr>
        <w:pStyle w:val="NoSpacing"/>
        <w:jc w:val="both"/>
        <w:rPr>
          <w:rFonts w:cstheme="minorHAnsi"/>
          <w:b/>
          <w:bCs/>
          <w:sz w:val="24"/>
          <w:szCs w:val="24"/>
        </w:rPr>
      </w:pPr>
    </w:p>
    <w:p w:rsidR="00090A10" w:rsidRPr="00090A10" w:rsidRDefault="00090A10" w:rsidP="00DF779F">
      <w:pPr>
        <w:pStyle w:val="NoSpacing"/>
        <w:jc w:val="both"/>
        <w:rPr>
          <w:rFonts w:cstheme="minorHAnsi"/>
          <w:b/>
          <w:bCs/>
          <w:sz w:val="24"/>
          <w:szCs w:val="24"/>
        </w:rPr>
      </w:pPr>
    </w:p>
    <w:p w:rsidR="00090A10" w:rsidRPr="00090A10" w:rsidRDefault="00090A10" w:rsidP="00DF779F">
      <w:pPr>
        <w:pStyle w:val="NoSpacing"/>
        <w:jc w:val="both"/>
        <w:rPr>
          <w:rFonts w:cstheme="minorHAnsi"/>
          <w:b/>
          <w:bCs/>
          <w:sz w:val="24"/>
          <w:szCs w:val="24"/>
        </w:rPr>
      </w:pPr>
      <w:r w:rsidRPr="00090A10">
        <w:rPr>
          <w:rFonts w:cstheme="minorHAnsi"/>
          <w:b/>
          <w:bCs/>
          <w:sz w:val="24"/>
          <w:szCs w:val="24"/>
        </w:rPr>
        <w:t xml:space="preserve">Conclusion: </w:t>
      </w:r>
    </w:p>
    <w:p w:rsidR="00090A10" w:rsidRPr="00090A10" w:rsidRDefault="00090A10" w:rsidP="00DF779F">
      <w:pPr>
        <w:pStyle w:val="NoSpacing"/>
        <w:jc w:val="both"/>
        <w:rPr>
          <w:rFonts w:cstheme="minorHAnsi"/>
          <w:b/>
          <w:bCs/>
          <w:sz w:val="24"/>
          <w:szCs w:val="24"/>
        </w:rPr>
      </w:pPr>
    </w:p>
    <w:p w:rsidR="00090A10" w:rsidRPr="00090A10" w:rsidRDefault="00090A10" w:rsidP="00DF779F">
      <w:pPr>
        <w:pStyle w:val="NoSpacing"/>
        <w:jc w:val="both"/>
        <w:rPr>
          <w:rFonts w:cstheme="minorHAnsi"/>
          <w:sz w:val="24"/>
          <w:szCs w:val="24"/>
        </w:rPr>
      </w:pPr>
      <w:r w:rsidRPr="00090A10">
        <w:rPr>
          <w:rFonts w:cstheme="minorHAnsi"/>
          <w:sz w:val="24"/>
          <w:szCs w:val="24"/>
        </w:rPr>
        <w:t>To conclude, these development vehicles should be used by business</w:t>
      </w:r>
      <w:r w:rsidR="0096345F">
        <w:rPr>
          <w:rFonts w:cstheme="minorHAnsi"/>
          <w:sz w:val="24"/>
          <w:szCs w:val="24"/>
        </w:rPr>
        <w:t>es</w:t>
      </w:r>
      <w:r w:rsidRPr="00090A10">
        <w:rPr>
          <w:rFonts w:cstheme="minorHAnsi"/>
          <w:sz w:val="24"/>
          <w:szCs w:val="24"/>
        </w:rPr>
        <w:t xml:space="preserve"> to allow individuals to become more integrated members within the establishment. All three development vehicles can help the individual in gaining keys skills within their development to allow them to become more valuable assets to the business in being able to complete certain task and help the business progress.</w:t>
      </w:r>
    </w:p>
    <w:p w:rsidR="00090A10" w:rsidRPr="00090A10" w:rsidRDefault="00090A10" w:rsidP="00DF779F">
      <w:pPr>
        <w:pStyle w:val="NoSpacing"/>
        <w:jc w:val="both"/>
        <w:rPr>
          <w:rFonts w:cstheme="minorHAnsi"/>
          <w:sz w:val="24"/>
          <w:szCs w:val="24"/>
        </w:rPr>
      </w:pPr>
      <w:r w:rsidRPr="00090A10">
        <w:rPr>
          <w:rFonts w:cstheme="minorHAnsi"/>
          <w:sz w:val="24"/>
          <w:szCs w:val="24"/>
        </w:rPr>
        <w:t xml:space="preserve">It is up to the business to use these development tools effectively, in providing there staff with the right opportunities to be able to allow them to become more advanced members of the organisation. </w:t>
      </w:r>
    </w:p>
    <w:p w:rsidR="00693400" w:rsidRPr="00090A10" w:rsidRDefault="00693400" w:rsidP="00373330">
      <w:pPr>
        <w:pStyle w:val="NoSpacing"/>
        <w:jc w:val="both"/>
        <w:rPr>
          <w:rFonts w:cstheme="minorHAnsi"/>
          <w:sz w:val="24"/>
          <w:szCs w:val="24"/>
        </w:rPr>
      </w:pPr>
    </w:p>
    <w:p w:rsidR="00090A10" w:rsidRPr="00090A10" w:rsidRDefault="00693400" w:rsidP="00373330">
      <w:pPr>
        <w:pStyle w:val="NoSpacing"/>
        <w:jc w:val="both"/>
        <w:rPr>
          <w:rFonts w:cstheme="minorHAnsi"/>
          <w:sz w:val="24"/>
          <w:szCs w:val="24"/>
        </w:rPr>
      </w:pPr>
      <w:r w:rsidRPr="00090A10">
        <w:rPr>
          <w:rFonts w:cstheme="minorHAnsi"/>
          <w:sz w:val="24"/>
          <w:szCs w:val="24"/>
        </w:rPr>
        <w:t xml:space="preserve"> </w:t>
      </w:r>
    </w:p>
    <w:p w:rsidR="00090A10" w:rsidRPr="00090A10" w:rsidRDefault="00090A10" w:rsidP="00373330">
      <w:pPr>
        <w:pStyle w:val="NoSpacing"/>
        <w:jc w:val="both"/>
        <w:rPr>
          <w:rFonts w:cstheme="minorHAnsi"/>
          <w:sz w:val="24"/>
          <w:szCs w:val="24"/>
        </w:rPr>
      </w:pPr>
    </w:p>
    <w:p w:rsidR="00090A10" w:rsidRDefault="00090A10" w:rsidP="00373330">
      <w:pPr>
        <w:pStyle w:val="NoSpacing"/>
        <w:jc w:val="both"/>
        <w:rPr>
          <w:rFonts w:cstheme="minorHAnsi"/>
          <w:sz w:val="24"/>
          <w:szCs w:val="24"/>
        </w:rPr>
      </w:pPr>
    </w:p>
    <w:p w:rsidR="00090A10" w:rsidRDefault="00090A10" w:rsidP="00373330">
      <w:pPr>
        <w:pStyle w:val="NoSpacing"/>
        <w:jc w:val="both"/>
        <w:rPr>
          <w:rFonts w:cstheme="minorHAnsi"/>
          <w:sz w:val="24"/>
          <w:szCs w:val="24"/>
        </w:rPr>
      </w:pPr>
    </w:p>
    <w:p w:rsidR="00090A10" w:rsidRPr="00090A10" w:rsidRDefault="00090A10" w:rsidP="00373330">
      <w:pPr>
        <w:pStyle w:val="NoSpacing"/>
        <w:jc w:val="both"/>
        <w:rPr>
          <w:rFonts w:cstheme="minorHAnsi"/>
          <w:sz w:val="24"/>
          <w:szCs w:val="24"/>
        </w:rPr>
      </w:pPr>
      <w:r w:rsidRPr="00090A10">
        <w:rPr>
          <w:rFonts w:cstheme="minorHAnsi"/>
          <w:sz w:val="24"/>
          <w:szCs w:val="24"/>
        </w:rPr>
        <w:t xml:space="preserve">References: </w:t>
      </w:r>
    </w:p>
    <w:p w:rsidR="00090A10" w:rsidRPr="00090A10" w:rsidRDefault="00090A10" w:rsidP="00373330">
      <w:pPr>
        <w:pStyle w:val="NoSpacing"/>
        <w:jc w:val="both"/>
        <w:rPr>
          <w:rFonts w:cstheme="minorHAnsi"/>
          <w:sz w:val="24"/>
          <w:szCs w:val="24"/>
        </w:rPr>
      </w:pPr>
    </w:p>
    <w:p w:rsidR="00090A10" w:rsidRPr="00090A10" w:rsidRDefault="00090A10" w:rsidP="00090A10">
      <w:pPr>
        <w:rPr>
          <w:rFonts w:cstheme="minorHAnsi"/>
          <w:sz w:val="24"/>
          <w:szCs w:val="24"/>
        </w:rPr>
      </w:pPr>
      <w:r w:rsidRPr="00090A10">
        <w:rPr>
          <w:rFonts w:cstheme="minorHAnsi"/>
          <w:sz w:val="24"/>
          <w:szCs w:val="24"/>
        </w:rPr>
        <w:t xml:space="preserve">(Building effective working relationships 2019). Available [Online] at </w:t>
      </w:r>
      <w:hyperlink r:id="rId5" w:history="1">
        <w:r w:rsidRPr="00090A10">
          <w:rPr>
            <w:rStyle w:val="Hyperlink"/>
            <w:rFonts w:cstheme="minorHAnsi"/>
            <w:sz w:val="24"/>
            <w:szCs w:val="24"/>
          </w:rPr>
          <w:t>https://smallbusiness.chron.com/build-effective-working-relationships-20282.html</w:t>
        </w:r>
      </w:hyperlink>
      <w:r w:rsidRPr="00090A10">
        <w:rPr>
          <w:rFonts w:cstheme="minorHAnsi"/>
          <w:sz w:val="24"/>
          <w:szCs w:val="24"/>
        </w:rPr>
        <w:t xml:space="preserve"> (17/03/2020)</w:t>
      </w:r>
    </w:p>
    <w:p w:rsidR="00090A10" w:rsidRPr="00090A10" w:rsidRDefault="00090A10" w:rsidP="00090A10">
      <w:pPr>
        <w:rPr>
          <w:rFonts w:cstheme="minorHAnsi"/>
          <w:sz w:val="24"/>
          <w:szCs w:val="24"/>
        </w:rPr>
      </w:pPr>
      <w:r w:rsidRPr="00090A10">
        <w:rPr>
          <w:rFonts w:cstheme="minorHAnsi"/>
          <w:sz w:val="24"/>
          <w:szCs w:val="24"/>
        </w:rPr>
        <w:t>Cottrell, D. and Harvey, E. (2003). The managers communication handbook. 1</w:t>
      </w:r>
      <w:r w:rsidRPr="00090A10">
        <w:rPr>
          <w:rFonts w:cstheme="minorHAnsi"/>
          <w:sz w:val="24"/>
          <w:szCs w:val="24"/>
          <w:vertAlign w:val="superscript"/>
        </w:rPr>
        <w:t>st</w:t>
      </w:r>
      <w:r w:rsidRPr="00090A10">
        <w:rPr>
          <w:rFonts w:cstheme="minorHAnsi"/>
          <w:sz w:val="24"/>
          <w:szCs w:val="24"/>
        </w:rPr>
        <w:t xml:space="preserve"> ed. Walk the Talk Inc. </w:t>
      </w:r>
    </w:p>
    <w:p w:rsidR="00090A10" w:rsidRPr="00090A10" w:rsidRDefault="00090A10" w:rsidP="00090A10">
      <w:pPr>
        <w:rPr>
          <w:rFonts w:cstheme="minorHAnsi"/>
          <w:sz w:val="24"/>
          <w:szCs w:val="24"/>
        </w:rPr>
      </w:pPr>
      <w:r w:rsidRPr="00090A10">
        <w:rPr>
          <w:rFonts w:cstheme="minorHAnsi"/>
          <w:sz w:val="24"/>
          <w:szCs w:val="24"/>
        </w:rPr>
        <w:t>Carbonara, S. (2013). Mangers Guide to employee engagement. 1</w:t>
      </w:r>
      <w:r w:rsidRPr="00090A10">
        <w:rPr>
          <w:rFonts w:cstheme="minorHAnsi"/>
          <w:sz w:val="24"/>
          <w:szCs w:val="24"/>
          <w:vertAlign w:val="superscript"/>
        </w:rPr>
        <w:t>st</w:t>
      </w:r>
      <w:r w:rsidRPr="00090A10">
        <w:rPr>
          <w:rFonts w:cstheme="minorHAnsi"/>
          <w:sz w:val="24"/>
          <w:szCs w:val="24"/>
        </w:rPr>
        <w:t xml:space="preserve"> ed. London: McGraw-Hill </w:t>
      </w:r>
    </w:p>
    <w:p w:rsidR="00090A10" w:rsidRPr="00090A10" w:rsidRDefault="00090A10" w:rsidP="00090A10">
      <w:pPr>
        <w:rPr>
          <w:rFonts w:cstheme="minorHAnsi"/>
          <w:sz w:val="24"/>
          <w:szCs w:val="24"/>
        </w:rPr>
      </w:pPr>
      <w:r w:rsidRPr="00090A10">
        <w:rPr>
          <w:rFonts w:cstheme="minorHAnsi"/>
          <w:sz w:val="24"/>
          <w:szCs w:val="24"/>
        </w:rPr>
        <w:t xml:space="preserve">(Employee engagement 2018). Available [Online] at </w:t>
      </w:r>
      <w:hyperlink r:id="rId6" w:history="1">
        <w:r w:rsidRPr="00090A10">
          <w:rPr>
            <w:rStyle w:val="Hyperlink"/>
            <w:rFonts w:cstheme="minorHAnsi"/>
            <w:sz w:val="24"/>
            <w:szCs w:val="24"/>
          </w:rPr>
          <w:t>https://www.engagementmultiplier.com/blog/why-is-employee-engagement-so-important/</w:t>
        </w:r>
      </w:hyperlink>
      <w:r w:rsidRPr="00090A10">
        <w:rPr>
          <w:rFonts w:cstheme="minorHAnsi"/>
          <w:sz w:val="24"/>
          <w:szCs w:val="24"/>
        </w:rPr>
        <w:t xml:space="preserve"> (17/03/2020)</w:t>
      </w:r>
    </w:p>
    <w:p w:rsidR="00090A10" w:rsidRPr="00090A10" w:rsidRDefault="00090A10" w:rsidP="00090A10">
      <w:pPr>
        <w:rPr>
          <w:rFonts w:cstheme="minorHAnsi"/>
          <w:sz w:val="24"/>
          <w:szCs w:val="24"/>
        </w:rPr>
      </w:pPr>
      <w:r w:rsidRPr="00090A10">
        <w:rPr>
          <w:rFonts w:cstheme="minorHAnsi"/>
          <w:sz w:val="24"/>
          <w:szCs w:val="24"/>
        </w:rPr>
        <w:t xml:space="preserve">(Employee engagement is important 2019). Available [Online] at            </w:t>
      </w:r>
      <w:hyperlink r:id="rId7" w:history="1">
        <w:r w:rsidRPr="00090A10">
          <w:rPr>
            <w:rStyle w:val="Hyperlink"/>
            <w:rFonts w:cstheme="minorHAnsi"/>
            <w:sz w:val="24"/>
            <w:szCs w:val="24"/>
          </w:rPr>
          <w:t>https://blog.jostle.me/blog/5-reasons-why-employee-engagement-is-important</w:t>
        </w:r>
      </w:hyperlink>
      <w:r w:rsidRPr="00090A10">
        <w:rPr>
          <w:rFonts w:cstheme="minorHAnsi"/>
          <w:sz w:val="24"/>
          <w:szCs w:val="24"/>
        </w:rPr>
        <w:t xml:space="preserve"> (17/03/2020)</w:t>
      </w:r>
    </w:p>
    <w:p w:rsidR="00090A10" w:rsidRPr="00090A10" w:rsidRDefault="00090A10" w:rsidP="00090A10">
      <w:pPr>
        <w:rPr>
          <w:rFonts w:cstheme="minorHAnsi"/>
          <w:sz w:val="24"/>
          <w:szCs w:val="24"/>
        </w:rPr>
      </w:pPr>
      <w:proofErr w:type="spellStart"/>
      <w:r w:rsidRPr="00090A10">
        <w:rPr>
          <w:rFonts w:cstheme="minorHAnsi"/>
          <w:sz w:val="24"/>
          <w:szCs w:val="24"/>
        </w:rPr>
        <w:t>Fogli</w:t>
      </w:r>
      <w:proofErr w:type="spellEnd"/>
      <w:r w:rsidRPr="00090A10">
        <w:rPr>
          <w:rFonts w:cstheme="minorHAnsi"/>
          <w:sz w:val="24"/>
          <w:szCs w:val="24"/>
        </w:rPr>
        <w:t>, L. (2006). Customer service delivery. 1</w:t>
      </w:r>
      <w:r w:rsidRPr="00090A10">
        <w:rPr>
          <w:rFonts w:cstheme="minorHAnsi"/>
          <w:sz w:val="24"/>
          <w:szCs w:val="24"/>
          <w:vertAlign w:val="superscript"/>
        </w:rPr>
        <w:t>st</w:t>
      </w:r>
      <w:r w:rsidRPr="00090A10">
        <w:rPr>
          <w:rFonts w:cstheme="minorHAnsi"/>
          <w:sz w:val="24"/>
          <w:szCs w:val="24"/>
        </w:rPr>
        <w:t xml:space="preserve"> ed. (</w:t>
      </w:r>
      <w:proofErr w:type="spellStart"/>
      <w:r w:rsidRPr="00090A10">
        <w:rPr>
          <w:rFonts w:cstheme="minorHAnsi"/>
          <w:sz w:val="24"/>
          <w:szCs w:val="24"/>
        </w:rPr>
        <w:t>N.d</w:t>
      </w:r>
      <w:proofErr w:type="spellEnd"/>
      <w:r w:rsidRPr="00090A10">
        <w:rPr>
          <w:rFonts w:cstheme="minorHAnsi"/>
          <w:sz w:val="24"/>
          <w:szCs w:val="24"/>
        </w:rPr>
        <w:t xml:space="preserve">): John Wiley and Sons </w:t>
      </w:r>
    </w:p>
    <w:p w:rsidR="00090A10" w:rsidRPr="00090A10" w:rsidRDefault="00090A10" w:rsidP="00090A10">
      <w:pPr>
        <w:rPr>
          <w:rFonts w:cstheme="minorHAnsi"/>
          <w:sz w:val="24"/>
          <w:szCs w:val="24"/>
        </w:rPr>
      </w:pPr>
      <w:proofErr w:type="spellStart"/>
      <w:r w:rsidRPr="00090A10">
        <w:rPr>
          <w:rFonts w:cstheme="minorHAnsi"/>
          <w:sz w:val="24"/>
          <w:szCs w:val="24"/>
        </w:rPr>
        <w:t>Hancott</w:t>
      </w:r>
      <w:proofErr w:type="spellEnd"/>
      <w:r w:rsidRPr="00090A10">
        <w:rPr>
          <w:rFonts w:cstheme="minorHAnsi"/>
          <w:sz w:val="24"/>
          <w:szCs w:val="24"/>
        </w:rPr>
        <w:t>,, D. (2016). Leadership is what. 1</w:t>
      </w:r>
      <w:r w:rsidRPr="00090A10">
        <w:rPr>
          <w:rFonts w:cstheme="minorHAnsi"/>
          <w:sz w:val="24"/>
          <w:szCs w:val="24"/>
          <w:vertAlign w:val="superscript"/>
        </w:rPr>
        <w:t>st</w:t>
      </w:r>
      <w:r w:rsidRPr="00090A10">
        <w:rPr>
          <w:rFonts w:cstheme="minorHAnsi"/>
          <w:sz w:val="24"/>
          <w:szCs w:val="24"/>
        </w:rPr>
        <w:t xml:space="preserve"> ed. (</w:t>
      </w:r>
      <w:proofErr w:type="spellStart"/>
      <w:r w:rsidRPr="00090A10">
        <w:rPr>
          <w:rFonts w:cstheme="minorHAnsi"/>
          <w:sz w:val="24"/>
          <w:szCs w:val="24"/>
        </w:rPr>
        <w:t>N.d</w:t>
      </w:r>
      <w:proofErr w:type="spellEnd"/>
      <w:r w:rsidRPr="00090A10">
        <w:rPr>
          <w:rFonts w:cstheme="minorHAnsi"/>
          <w:sz w:val="24"/>
          <w:szCs w:val="24"/>
        </w:rPr>
        <w:t xml:space="preserve">):  Lulu Publishing service </w:t>
      </w:r>
    </w:p>
    <w:p w:rsidR="00090A10" w:rsidRPr="00090A10" w:rsidRDefault="00090A10" w:rsidP="00090A10">
      <w:pPr>
        <w:rPr>
          <w:rFonts w:cstheme="minorHAnsi"/>
          <w:sz w:val="24"/>
          <w:szCs w:val="24"/>
        </w:rPr>
      </w:pPr>
      <w:r w:rsidRPr="00090A10">
        <w:rPr>
          <w:rFonts w:cstheme="minorHAnsi"/>
          <w:sz w:val="24"/>
          <w:szCs w:val="24"/>
        </w:rPr>
        <w:t>Kneeland, K. (2011). What employee handbooks never tell you. 1</w:t>
      </w:r>
      <w:r w:rsidRPr="00090A10">
        <w:rPr>
          <w:rFonts w:cstheme="minorHAnsi"/>
          <w:sz w:val="24"/>
          <w:szCs w:val="24"/>
          <w:vertAlign w:val="superscript"/>
        </w:rPr>
        <w:t>st</w:t>
      </w:r>
      <w:r w:rsidRPr="00090A10">
        <w:rPr>
          <w:rFonts w:cstheme="minorHAnsi"/>
          <w:sz w:val="24"/>
          <w:szCs w:val="24"/>
        </w:rPr>
        <w:t xml:space="preserve"> ed. (</w:t>
      </w:r>
      <w:proofErr w:type="spellStart"/>
      <w:r w:rsidRPr="00090A10">
        <w:rPr>
          <w:rFonts w:cstheme="minorHAnsi"/>
          <w:sz w:val="24"/>
          <w:szCs w:val="24"/>
        </w:rPr>
        <w:t>N.d</w:t>
      </w:r>
      <w:proofErr w:type="spellEnd"/>
      <w:r w:rsidRPr="00090A10">
        <w:rPr>
          <w:rFonts w:cstheme="minorHAnsi"/>
          <w:sz w:val="24"/>
          <w:szCs w:val="24"/>
        </w:rPr>
        <w:t xml:space="preserve">): Author house </w:t>
      </w:r>
    </w:p>
    <w:p w:rsidR="00090A10" w:rsidRPr="00090A10" w:rsidRDefault="00090A10" w:rsidP="00090A10">
      <w:pPr>
        <w:rPr>
          <w:rFonts w:cstheme="minorHAnsi"/>
          <w:sz w:val="24"/>
          <w:szCs w:val="24"/>
        </w:rPr>
      </w:pPr>
      <w:r w:rsidRPr="00090A10">
        <w:rPr>
          <w:rFonts w:cstheme="minorHAnsi"/>
          <w:sz w:val="24"/>
          <w:szCs w:val="24"/>
        </w:rPr>
        <w:t>Kelleher, B. (2014). Employee engagement for dummies. 1</w:t>
      </w:r>
      <w:r w:rsidRPr="00090A10">
        <w:rPr>
          <w:rFonts w:cstheme="minorHAnsi"/>
          <w:sz w:val="24"/>
          <w:szCs w:val="24"/>
          <w:vertAlign w:val="superscript"/>
        </w:rPr>
        <w:t>st</w:t>
      </w:r>
      <w:r w:rsidRPr="00090A10">
        <w:rPr>
          <w:rFonts w:cstheme="minorHAnsi"/>
          <w:sz w:val="24"/>
          <w:szCs w:val="24"/>
        </w:rPr>
        <w:t xml:space="preserve"> ed. New Jersey: John Wiley and sons  </w:t>
      </w:r>
    </w:p>
    <w:p w:rsidR="00090A10" w:rsidRPr="00090A10" w:rsidRDefault="00090A10" w:rsidP="00090A10">
      <w:pPr>
        <w:rPr>
          <w:rFonts w:cstheme="minorHAnsi"/>
          <w:sz w:val="24"/>
          <w:szCs w:val="24"/>
        </w:rPr>
      </w:pPr>
      <w:r w:rsidRPr="00090A10">
        <w:rPr>
          <w:rFonts w:cstheme="minorHAnsi"/>
          <w:sz w:val="24"/>
          <w:szCs w:val="24"/>
        </w:rPr>
        <w:t xml:space="preserve">(Leadership and Management in the UK 2012). Available [Online] at </w:t>
      </w:r>
      <w:hyperlink r:id="rId8" w:history="1">
        <w:r w:rsidRPr="00090A10">
          <w:rPr>
            <w:rStyle w:val="Hyperlink"/>
            <w:rFonts w:cstheme="minorHAnsi"/>
            <w:sz w:val="24"/>
            <w:szCs w:val="24"/>
          </w:rPr>
          <w:t>https://assets.publishing.service.gov.uk/government/uploads/system/uploads/attachment_data/file/32327/12-923-leadership-management-key-to-sustainable-growth-evidence.pdf</w:t>
        </w:r>
      </w:hyperlink>
      <w:r w:rsidRPr="00090A10">
        <w:rPr>
          <w:rFonts w:cstheme="minorHAnsi"/>
          <w:sz w:val="24"/>
          <w:szCs w:val="24"/>
        </w:rPr>
        <w:t xml:space="preserve"> (17/03/2020)</w:t>
      </w:r>
    </w:p>
    <w:p w:rsidR="00090A10" w:rsidRPr="00090A10" w:rsidRDefault="00090A10" w:rsidP="00090A10">
      <w:pPr>
        <w:rPr>
          <w:rFonts w:cstheme="minorHAnsi"/>
          <w:sz w:val="24"/>
          <w:szCs w:val="24"/>
        </w:rPr>
      </w:pPr>
      <w:r w:rsidRPr="00090A10">
        <w:rPr>
          <w:rFonts w:cstheme="minorHAnsi"/>
          <w:sz w:val="24"/>
          <w:szCs w:val="24"/>
        </w:rPr>
        <w:t xml:space="preserve">(Leadership Development 2018). Available [Online] at                        </w:t>
      </w:r>
      <w:hyperlink r:id="rId9" w:history="1">
        <w:r w:rsidRPr="00090A10">
          <w:rPr>
            <w:rStyle w:val="Hyperlink"/>
            <w:rFonts w:cstheme="minorHAnsi"/>
            <w:sz w:val="24"/>
            <w:szCs w:val="24"/>
          </w:rPr>
          <w:t>https://www.lsbf.org.uk/blog/opinion-features/why-leadership-development-is-important.aspx</w:t>
        </w:r>
      </w:hyperlink>
      <w:r w:rsidRPr="00090A10">
        <w:rPr>
          <w:rFonts w:cstheme="minorHAnsi"/>
          <w:sz w:val="24"/>
          <w:szCs w:val="24"/>
        </w:rPr>
        <w:t xml:space="preserve"> (17/03/2020)</w:t>
      </w:r>
    </w:p>
    <w:p w:rsidR="00090A10" w:rsidRPr="00090A10" w:rsidRDefault="00090A10" w:rsidP="00090A10">
      <w:pPr>
        <w:rPr>
          <w:rFonts w:cstheme="minorHAnsi"/>
          <w:sz w:val="24"/>
          <w:szCs w:val="24"/>
        </w:rPr>
      </w:pPr>
      <w:r w:rsidRPr="00090A10">
        <w:rPr>
          <w:rFonts w:cstheme="minorHAnsi"/>
          <w:sz w:val="24"/>
          <w:szCs w:val="24"/>
        </w:rPr>
        <w:t>Manion, J. (2005). From Management to Leadership. 2</w:t>
      </w:r>
      <w:r w:rsidRPr="00090A10">
        <w:rPr>
          <w:rFonts w:cstheme="minorHAnsi"/>
          <w:sz w:val="24"/>
          <w:szCs w:val="24"/>
          <w:vertAlign w:val="superscript"/>
        </w:rPr>
        <w:t>nd</w:t>
      </w:r>
      <w:r w:rsidRPr="00090A10">
        <w:rPr>
          <w:rFonts w:cstheme="minorHAnsi"/>
          <w:sz w:val="24"/>
          <w:szCs w:val="24"/>
        </w:rPr>
        <w:t xml:space="preserve"> ed. (</w:t>
      </w:r>
      <w:proofErr w:type="spellStart"/>
      <w:r w:rsidRPr="00090A10">
        <w:rPr>
          <w:rFonts w:cstheme="minorHAnsi"/>
          <w:sz w:val="24"/>
          <w:szCs w:val="24"/>
        </w:rPr>
        <w:t>N.d</w:t>
      </w:r>
      <w:proofErr w:type="spellEnd"/>
      <w:r w:rsidRPr="00090A10">
        <w:rPr>
          <w:rFonts w:cstheme="minorHAnsi"/>
          <w:sz w:val="24"/>
          <w:szCs w:val="24"/>
        </w:rPr>
        <w:t xml:space="preserve">): John Wiley and sons   </w:t>
      </w:r>
    </w:p>
    <w:p w:rsidR="00090A10" w:rsidRPr="00090A10" w:rsidRDefault="00090A10" w:rsidP="00090A10">
      <w:pPr>
        <w:rPr>
          <w:rFonts w:cstheme="minorHAnsi"/>
          <w:sz w:val="24"/>
          <w:szCs w:val="24"/>
        </w:rPr>
      </w:pPr>
      <w:r w:rsidRPr="00090A10">
        <w:rPr>
          <w:rFonts w:cstheme="minorHAnsi"/>
          <w:sz w:val="24"/>
          <w:szCs w:val="24"/>
        </w:rPr>
        <w:t>Rose, M. (2018). Reward management: a practical introduction. 2</w:t>
      </w:r>
      <w:r w:rsidRPr="00090A10">
        <w:rPr>
          <w:rFonts w:cstheme="minorHAnsi"/>
          <w:sz w:val="24"/>
          <w:szCs w:val="24"/>
          <w:vertAlign w:val="superscript"/>
        </w:rPr>
        <w:t>nd</w:t>
      </w:r>
      <w:r w:rsidRPr="00090A10">
        <w:rPr>
          <w:rFonts w:cstheme="minorHAnsi"/>
          <w:sz w:val="24"/>
          <w:szCs w:val="24"/>
        </w:rPr>
        <w:t xml:space="preserve">  ed. London: Kogan Page publisher </w:t>
      </w:r>
    </w:p>
    <w:p w:rsidR="00090A10" w:rsidRPr="00090A10" w:rsidRDefault="00090A10" w:rsidP="00090A10">
      <w:pPr>
        <w:rPr>
          <w:rFonts w:cstheme="minorHAnsi"/>
          <w:sz w:val="24"/>
          <w:szCs w:val="24"/>
        </w:rPr>
      </w:pPr>
      <w:r w:rsidRPr="00090A10">
        <w:rPr>
          <w:rFonts w:cstheme="minorHAnsi"/>
          <w:sz w:val="24"/>
          <w:szCs w:val="24"/>
        </w:rPr>
        <w:t>Singh, B. (2007).  Compensation and Reward management. 1</w:t>
      </w:r>
      <w:r w:rsidRPr="00090A10">
        <w:rPr>
          <w:rFonts w:cstheme="minorHAnsi"/>
          <w:sz w:val="24"/>
          <w:szCs w:val="24"/>
          <w:vertAlign w:val="superscript"/>
        </w:rPr>
        <w:t>st</w:t>
      </w:r>
      <w:r w:rsidRPr="00090A10">
        <w:rPr>
          <w:rFonts w:cstheme="minorHAnsi"/>
          <w:sz w:val="24"/>
          <w:szCs w:val="24"/>
        </w:rPr>
        <w:t xml:space="preserve"> ed. New Delhi: Excel books </w:t>
      </w:r>
    </w:p>
    <w:p w:rsidR="00090A10" w:rsidRPr="00090A10" w:rsidRDefault="00090A10" w:rsidP="00090A10">
      <w:pPr>
        <w:rPr>
          <w:rFonts w:cstheme="minorHAnsi"/>
          <w:sz w:val="24"/>
          <w:szCs w:val="24"/>
        </w:rPr>
      </w:pPr>
      <w:r w:rsidRPr="00090A10">
        <w:rPr>
          <w:rFonts w:cstheme="minorHAnsi"/>
          <w:sz w:val="24"/>
          <w:szCs w:val="24"/>
        </w:rPr>
        <w:t>White, G. and Druker, J. (2005). Reward Management. 2</w:t>
      </w:r>
      <w:r w:rsidRPr="00090A10">
        <w:rPr>
          <w:rFonts w:cstheme="minorHAnsi"/>
          <w:sz w:val="24"/>
          <w:szCs w:val="24"/>
          <w:vertAlign w:val="superscript"/>
        </w:rPr>
        <w:t>nd</w:t>
      </w:r>
      <w:r w:rsidRPr="00090A10">
        <w:rPr>
          <w:rFonts w:cstheme="minorHAnsi"/>
          <w:sz w:val="24"/>
          <w:szCs w:val="24"/>
        </w:rPr>
        <w:t xml:space="preserve"> ed. Abingdon: Routledge </w:t>
      </w:r>
    </w:p>
    <w:p w:rsidR="00090A10" w:rsidRPr="00090A10" w:rsidRDefault="00090A10" w:rsidP="00090A10">
      <w:pPr>
        <w:rPr>
          <w:rFonts w:cstheme="minorHAnsi"/>
          <w:sz w:val="24"/>
          <w:szCs w:val="24"/>
        </w:rPr>
      </w:pPr>
      <w:r w:rsidRPr="00090A10">
        <w:rPr>
          <w:rFonts w:cstheme="minorHAnsi"/>
          <w:sz w:val="24"/>
          <w:szCs w:val="24"/>
        </w:rPr>
        <w:t xml:space="preserve">(Ways to Improve communication 2019). Available [Online] at            </w:t>
      </w:r>
      <w:hyperlink r:id="rId10" w:history="1">
        <w:r w:rsidRPr="00090A10">
          <w:rPr>
            <w:rStyle w:val="Hyperlink"/>
            <w:rFonts w:cstheme="minorHAnsi"/>
            <w:sz w:val="24"/>
            <w:szCs w:val="24"/>
          </w:rPr>
          <w:t>https://blog.jostle.me/blog/6-ways-to-improve-communication-between-managers-and-employees</w:t>
        </w:r>
      </w:hyperlink>
      <w:r w:rsidRPr="00090A10">
        <w:rPr>
          <w:rFonts w:cstheme="minorHAnsi"/>
          <w:sz w:val="24"/>
          <w:szCs w:val="24"/>
        </w:rPr>
        <w:t xml:space="preserve"> (17/03/2020)</w:t>
      </w:r>
    </w:p>
    <w:p w:rsidR="00090A10" w:rsidRPr="00090A10" w:rsidRDefault="00090A10" w:rsidP="00090A10">
      <w:pPr>
        <w:pStyle w:val="NoSpacing"/>
        <w:rPr>
          <w:rFonts w:cstheme="minorHAnsi"/>
          <w:sz w:val="24"/>
          <w:szCs w:val="24"/>
        </w:rPr>
      </w:pPr>
      <w:r w:rsidRPr="00090A10">
        <w:rPr>
          <w:rFonts w:cstheme="minorHAnsi"/>
          <w:sz w:val="24"/>
          <w:szCs w:val="24"/>
        </w:rPr>
        <w:lastRenderedPageBreak/>
        <w:t xml:space="preserve">(360 Review in the Workplace 2020). Available [Online] at </w:t>
      </w:r>
      <w:hyperlink r:id="rId11" w:history="1">
        <w:r w:rsidRPr="00090A10">
          <w:rPr>
            <w:rStyle w:val="Hyperlink"/>
            <w:rFonts w:cstheme="minorHAnsi"/>
            <w:sz w:val="24"/>
            <w:szCs w:val="24"/>
          </w:rPr>
          <w:t>https://www.thebalancecareers.com/what-is-a-360-review-1917541</w:t>
        </w:r>
      </w:hyperlink>
      <w:r w:rsidRPr="00090A10">
        <w:rPr>
          <w:rFonts w:cstheme="minorHAnsi"/>
          <w:sz w:val="24"/>
          <w:szCs w:val="24"/>
        </w:rPr>
        <w:t xml:space="preserve"> (17/03/2020)</w:t>
      </w:r>
    </w:p>
    <w:p w:rsidR="00090A10" w:rsidRPr="00090A10" w:rsidRDefault="00090A10" w:rsidP="00090A10">
      <w:pPr>
        <w:pStyle w:val="NoSpacing"/>
        <w:rPr>
          <w:rFonts w:cstheme="minorHAnsi"/>
          <w:sz w:val="24"/>
          <w:szCs w:val="24"/>
        </w:rPr>
      </w:pPr>
    </w:p>
    <w:p w:rsidR="00090A10" w:rsidRPr="00090A10" w:rsidRDefault="00090A10" w:rsidP="00090A10">
      <w:pPr>
        <w:pStyle w:val="NoSpacing"/>
        <w:rPr>
          <w:rFonts w:cstheme="minorHAnsi"/>
          <w:sz w:val="24"/>
          <w:szCs w:val="24"/>
        </w:rPr>
      </w:pPr>
      <w:proofErr w:type="spellStart"/>
      <w:r w:rsidRPr="00090A10">
        <w:rPr>
          <w:rFonts w:cstheme="minorHAnsi"/>
          <w:sz w:val="24"/>
          <w:szCs w:val="24"/>
        </w:rPr>
        <w:t>Zhuo</w:t>
      </w:r>
      <w:proofErr w:type="spellEnd"/>
      <w:r w:rsidRPr="00090A10">
        <w:rPr>
          <w:rFonts w:cstheme="minorHAnsi"/>
          <w:sz w:val="24"/>
          <w:szCs w:val="24"/>
        </w:rPr>
        <w:t>, J. (2019). The making of a Manager. 1</w:t>
      </w:r>
      <w:r w:rsidRPr="00090A10">
        <w:rPr>
          <w:rFonts w:cstheme="minorHAnsi"/>
          <w:sz w:val="24"/>
          <w:szCs w:val="24"/>
          <w:vertAlign w:val="superscript"/>
        </w:rPr>
        <w:t>st</w:t>
      </w:r>
      <w:r w:rsidRPr="00090A10">
        <w:rPr>
          <w:rFonts w:cstheme="minorHAnsi"/>
          <w:sz w:val="24"/>
          <w:szCs w:val="24"/>
        </w:rPr>
        <w:t xml:space="preserve"> ed London: (</w:t>
      </w:r>
      <w:proofErr w:type="spellStart"/>
      <w:r w:rsidRPr="00090A10">
        <w:rPr>
          <w:rFonts w:cstheme="minorHAnsi"/>
          <w:sz w:val="24"/>
          <w:szCs w:val="24"/>
        </w:rPr>
        <w:t>N.d</w:t>
      </w:r>
      <w:proofErr w:type="spellEnd"/>
      <w:r w:rsidRPr="00090A10">
        <w:rPr>
          <w:rFonts w:cstheme="minorHAnsi"/>
          <w:sz w:val="24"/>
          <w:szCs w:val="24"/>
        </w:rPr>
        <w:t xml:space="preserve">) </w:t>
      </w:r>
    </w:p>
    <w:p w:rsidR="00373330" w:rsidRDefault="00373330" w:rsidP="00373330">
      <w:pPr>
        <w:pStyle w:val="NoSpacing"/>
        <w:jc w:val="both"/>
      </w:pPr>
      <w:r>
        <w:t xml:space="preserve">  </w:t>
      </w:r>
    </w:p>
    <w:p w:rsidR="00CE6863" w:rsidRDefault="00CE6863"/>
    <w:p w:rsidR="00CE6863" w:rsidRDefault="00CE6863"/>
    <w:sectPr w:rsidR="00CE68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6AC49D2"/>
    <w:multiLevelType w:val="hybridMultilevel"/>
    <w:tmpl w:val="4D205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6D236C"/>
    <w:multiLevelType w:val="hybridMultilevel"/>
    <w:tmpl w:val="DDEC6860"/>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863"/>
    <w:rsid w:val="00090A10"/>
    <w:rsid w:val="00142233"/>
    <w:rsid w:val="00163825"/>
    <w:rsid w:val="0023057F"/>
    <w:rsid w:val="003013CA"/>
    <w:rsid w:val="00347FEE"/>
    <w:rsid w:val="00373330"/>
    <w:rsid w:val="004505F3"/>
    <w:rsid w:val="00510A77"/>
    <w:rsid w:val="00511EAE"/>
    <w:rsid w:val="005921E9"/>
    <w:rsid w:val="005965A5"/>
    <w:rsid w:val="00621E62"/>
    <w:rsid w:val="0067720D"/>
    <w:rsid w:val="00693400"/>
    <w:rsid w:val="00860CBE"/>
    <w:rsid w:val="008736CD"/>
    <w:rsid w:val="0096345F"/>
    <w:rsid w:val="00A501FE"/>
    <w:rsid w:val="00A93355"/>
    <w:rsid w:val="00B222AE"/>
    <w:rsid w:val="00C2063D"/>
    <w:rsid w:val="00C862A5"/>
    <w:rsid w:val="00CE6863"/>
    <w:rsid w:val="00D17E57"/>
    <w:rsid w:val="00D20C2E"/>
    <w:rsid w:val="00D70524"/>
    <w:rsid w:val="00DF779F"/>
    <w:rsid w:val="00E11BA5"/>
    <w:rsid w:val="00F24B24"/>
    <w:rsid w:val="00FF22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498A8"/>
  <w15:chartTrackingRefBased/>
  <w15:docId w15:val="{CE5FE0F1-0B0F-417D-B305-4C7BBF3393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20C2E"/>
    <w:pPr>
      <w:spacing w:after="0" w:line="240" w:lineRule="auto"/>
    </w:pPr>
  </w:style>
  <w:style w:type="paragraph" w:styleId="ListParagraph">
    <w:name w:val="List Paragraph"/>
    <w:basedOn w:val="Normal"/>
    <w:uiPriority w:val="34"/>
    <w:qFormat/>
    <w:rsid w:val="00D17E57"/>
    <w:pPr>
      <w:ind w:left="720"/>
      <w:contextualSpacing/>
    </w:pPr>
  </w:style>
  <w:style w:type="character" w:styleId="Hyperlink">
    <w:name w:val="Hyperlink"/>
    <w:basedOn w:val="DefaultParagraphFont"/>
    <w:uiPriority w:val="99"/>
    <w:unhideWhenUsed/>
    <w:rsid w:val="00090A1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32327/12-923-leadership-management-key-to-sustainable-growth-evidence.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blog.jostle.me/blog/5-reasons-why-employee-engagement-is-importan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ngagementmultiplier.com/blog/why-is-employee-engagement-so-important/" TargetMode="External"/><Relationship Id="rId11" Type="http://schemas.openxmlformats.org/officeDocument/2006/relationships/hyperlink" Target="https://www.thebalancecareers.com/what-is-a-360-review-1917541" TargetMode="External"/><Relationship Id="rId5" Type="http://schemas.openxmlformats.org/officeDocument/2006/relationships/hyperlink" Target="https://smallbusiness.chron.com/build-effective-working-relationships-20282.html" TargetMode="External"/><Relationship Id="rId10" Type="http://schemas.openxmlformats.org/officeDocument/2006/relationships/hyperlink" Target="https://blog.jostle.me/blog/6-ways-to-improve-communication-between-managers-and-employees" TargetMode="External"/><Relationship Id="rId4" Type="http://schemas.openxmlformats.org/officeDocument/2006/relationships/webSettings" Target="webSettings.xml"/><Relationship Id="rId9" Type="http://schemas.openxmlformats.org/officeDocument/2006/relationships/hyperlink" Target="https://www.lsbf.org.uk/blog/opinion-features/why-leadership-development-is-important.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3890</Words>
  <Characters>22175</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Shakib Miah</dc:creator>
  <cp:keywords/>
  <dc:description/>
  <cp:lastModifiedBy>(S) Shakib Miah</cp:lastModifiedBy>
  <cp:revision>4</cp:revision>
  <dcterms:created xsi:type="dcterms:W3CDTF">2020-03-30T12:08:00Z</dcterms:created>
  <dcterms:modified xsi:type="dcterms:W3CDTF">2020-03-30T21:54:00Z</dcterms:modified>
</cp:coreProperties>
</file>