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14044C0" w14:textId="77777777" w:rsidR="00C6554A" w:rsidRPr="008F2CDA" w:rsidRDefault="002554CD" w:rsidP="00ED28A3">
      <w:pPr>
        <w:pStyle w:val="Photo"/>
        <w:spacing w:line="500" w:lineRule="atLeast"/>
        <w:rPr>
          <w:rFonts w:ascii="Arial" w:hAnsi="Arial" w:cs="Arial"/>
          <w:sz w:val="24"/>
          <w:szCs w:val="24"/>
        </w:rPr>
      </w:pPr>
      <w:bookmarkStart w:id="0" w:name="_Toc321147149"/>
      <w:bookmarkStart w:id="1" w:name="_Toc318188227"/>
      <w:bookmarkStart w:id="2" w:name="_Toc318188327"/>
      <w:bookmarkStart w:id="3" w:name="_Toc318189312"/>
      <w:bookmarkStart w:id="4" w:name="_Toc321147011"/>
      <w:r w:rsidRPr="008F2CDA">
        <w:rPr>
          <w:rFonts w:ascii="Arial" w:hAnsi="Arial" w:cs="Arial"/>
          <w:noProof/>
          <w:sz w:val="24"/>
          <w:szCs w:val="24"/>
        </w:rPr>
        <w:drawing>
          <wp:inline distT="0" distB="0" distL="0" distR="0" wp14:anchorId="23FF700A" wp14:editId="1979F864">
            <wp:extent cx="3657600" cy="5486400"/>
            <wp:effectExtent l="0" t="0" r="0" b="0"/>
            <wp:docPr id="22" name="Picture 1" descr="Bright blue glacial lake surrounded by white ice on a dark mountai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preferRelativeResize="0">
                      <a:picLocks noChangeAspect="1" noChangeArrowheads="1"/>
                    </pic:cNvPicPr>
                  </pic:nvPicPr>
                  <pic:blipFill>
                    <a:blip r:embed="rId8" cstate="print">
                      <a:extLst>
                        <a:ext uri="{28A0092B-C50C-407E-A947-70E740481C1C}">
                          <a14:useLocalDpi xmlns:a14="http://schemas.microsoft.com/office/drawing/2010/main" val="0"/>
                        </a:ext>
                      </a:extLst>
                    </a:blip>
                    <a:stretch>
                      <a:fillRect/>
                    </a:stretch>
                  </pic:blipFill>
                  <pic:spPr bwMode="auto">
                    <a:xfrm>
                      <a:off x="0" y="0"/>
                      <a:ext cx="3657600" cy="5486400"/>
                    </a:xfrm>
                    <a:prstGeom prst="rect">
                      <a:avLst/>
                    </a:prstGeom>
                    <a:noFill/>
                    <a:ln w="254000" cap="rnd">
                      <a:noFill/>
                    </a:ln>
                    <a:effectLst/>
                  </pic:spPr>
                </pic:pic>
              </a:graphicData>
            </a:graphic>
          </wp:inline>
        </w:drawing>
      </w:r>
    </w:p>
    <w:bookmarkEnd w:id="0"/>
    <w:bookmarkEnd w:id="1"/>
    <w:bookmarkEnd w:id="2"/>
    <w:bookmarkEnd w:id="3"/>
    <w:bookmarkEnd w:id="4"/>
    <w:p w14:paraId="799A5443" w14:textId="5F12E856" w:rsidR="00C6554A" w:rsidRPr="008F2CDA" w:rsidRDefault="00120C4B" w:rsidP="00ED28A3">
      <w:pPr>
        <w:pStyle w:val="Title"/>
        <w:spacing w:line="500" w:lineRule="atLeast"/>
        <w:rPr>
          <w:rFonts w:ascii="Arial" w:hAnsi="Arial" w:cs="Arial"/>
          <w:sz w:val="48"/>
          <w:szCs w:val="48"/>
        </w:rPr>
      </w:pPr>
      <w:r w:rsidRPr="008F2CDA">
        <w:rPr>
          <w:rFonts w:ascii="Arial" w:hAnsi="Arial" w:cs="Arial"/>
          <w:sz w:val="48"/>
          <w:szCs w:val="48"/>
        </w:rPr>
        <w:t xml:space="preserve">CALMER: </w:t>
      </w:r>
      <w:proofErr w:type="spellStart"/>
      <w:r w:rsidRPr="008F2CDA">
        <w:rPr>
          <w:rFonts w:ascii="Arial" w:hAnsi="Arial" w:cs="Arial"/>
          <w:sz w:val="48"/>
          <w:szCs w:val="48"/>
        </w:rPr>
        <w:t>Centralised</w:t>
      </w:r>
      <w:proofErr w:type="spellEnd"/>
      <w:r w:rsidRPr="008F2CDA">
        <w:rPr>
          <w:rFonts w:ascii="Arial" w:hAnsi="Arial" w:cs="Arial"/>
          <w:sz w:val="48"/>
          <w:szCs w:val="48"/>
        </w:rPr>
        <w:t xml:space="preserve"> Alignment of Local Medication and Emergency Resources</w:t>
      </w:r>
    </w:p>
    <w:p w14:paraId="309F785D" w14:textId="1D47621F" w:rsidR="00C6554A" w:rsidRPr="008F2CDA" w:rsidRDefault="00120C4B" w:rsidP="00ED28A3">
      <w:pPr>
        <w:pStyle w:val="Subtitle"/>
        <w:spacing w:line="500" w:lineRule="atLeast"/>
        <w:rPr>
          <w:rFonts w:ascii="Arial" w:hAnsi="Arial" w:cs="Arial"/>
          <w:sz w:val="24"/>
          <w:szCs w:val="24"/>
        </w:rPr>
      </w:pPr>
      <w:r w:rsidRPr="008F2CDA">
        <w:rPr>
          <w:rFonts w:ascii="Arial" w:hAnsi="Arial" w:cs="Arial"/>
          <w:sz w:val="24"/>
          <w:szCs w:val="24"/>
        </w:rPr>
        <w:t>Project initiation document (PID)</w:t>
      </w:r>
    </w:p>
    <w:p w14:paraId="70D96285" w14:textId="251DB87B" w:rsidR="00C6554A" w:rsidRPr="008F2CDA" w:rsidRDefault="00120C4B" w:rsidP="00ED28A3">
      <w:pPr>
        <w:pStyle w:val="ContactInfo"/>
        <w:spacing w:line="500" w:lineRule="atLeast"/>
        <w:rPr>
          <w:rFonts w:ascii="Arial" w:hAnsi="Arial" w:cs="Arial"/>
          <w:sz w:val="24"/>
          <w:szCs w:val="24"/>
        </w:rPr>
      </w:pPr>
      <w:r w:rsidRPr="008F2CDA">
        <w:rPr>
          <w:rFonts w:ascii="Arial" w:hAnsi="Arial" w:cs="Arial"/>
          <w:sz w:val="24"/>
          <w:szCs w:val="24"/>
        </w:rPr>
        <w:t>Silvia Settle 1708386</w:t>
      </w:r>
      <w:r w:rsidR="00C6554A" w:rsidRPr="008F2CDA">
        <w:rPr>
          <w:rFonts w:ascii="Arial" w:hAnsi="Arial" w:cs="Arial"/>
          <w:sz w:val="24"/>
          <w:szCs w:val="24"/>
        </w:rPr>
        <w:t xml:space="preserve"> | </w:t>
      </w:r>
      <w:r w:rsidRPr="008F2CDA">
        <w:rPr>
          <w:rFonts w:ascii="Arial" w:hAnsi="Arial" w:cs="Arial"/>
          <w:sz w:val="24"/>
          <w:szCs w:val="24"/>
        </w:rPr>
        <w:t>Project Management</w:t>
      </w:r>
      <w:r w:rsidR="00C6554A" w:rsidRPr="008F2CDA">
        <w:rPr>
          <w:rFonts w:ascii="Arial" w:hAnsi="Arial" w:cs="Arial"/>
          <w:sz w:val="24"/>
          <w:szCs w:val="24"/>
        </w:rPr>
        <w:t xml:space="preserve"> | </w:t>
      </w:r>
      <w:r w:rsidRPr="008F2CDA">
        <w:rPr>
          <w:rFonts w:ascii="Arial" w:hAnsi="Arial" w:cs="Arial"/>
          <w:sz w:val="24"/>
          <w:szCs w:val="24"/>
        </w:rPr>
        <w:t>2018</w:t>
      </w:r>
      <w:r w:rsidR="00C6554A" w:rsidRPr="008F2CDA">
        <w:rPr>
          <w:rFonts w:ascii="Arial" w:hAnsi="Arial" w:cs="Arial"/>
          <w:sz w:val="24"/>
          <w:szCs w:val="24"/>
        </w:rPr>
        <w:br w:type="page"/>
      </w:r>
    </w:p>
    <w:sdt>
      <w:sdtPr>
        <w:rPr>
          <w:rFonts w:ascii="Arial" w:eastAsiaTheme="minorHAnsi" w:hAnsi="Arial" w:cs="Arial"/>
          <w:color w:val="595959" w:themeColor="text1" w:themeTint="A6"/>
          <w:sz w:val="24"/>
          <w:szCs w:val="24"/>
        </w:rPr>
        <w:id w:val="202289154"/>
        <w:docPartObj>
          <w:docPartGallery w:val="Table of Contents"/>
          <w:docPartUnique/>
        </w:docPartObj>
      </w:sdtPr>
      <w:sdtEndPr>
        <w:rPr>
          <w:b/>
          <w:bCs/>
          <w:noProof/>
        </w:rPr>
      </w:sdtEndPr>
      <w:sdtContent>
        <w:p w14:paraId="1227B563" w14:textId="170A6D12" w:rsidR="00120C4B" w:rsidRPr="008F2CDA" w:rsidRDefault="00120C4B" w:rsidP="00ED28A3">
          <w:pPr>
            <w:pStyle w:val="TOCHeading"/>
            <w:spacing w:line="500" w:lineRule="atLeast"/>
            <w:rPr>
              <w:rFonts w:ascii="Arial" w:hAnsi="Arial" w:cs="Arial"/>
              <w:sz w:val="24"/>
              <w:szCs w:val="24"/>
            </w:rPr>
          </w:pPr>
          <w:r w:rsidRPr="008F2CDA">
            <w:rPr>
              <w:rFonts w:ascii="Arial" w:hAnsi="Arial" w:cs="Arial"/>
              <w:sz w:val="24"/>
              <w:szCs w:val="24"/>
            </w:rPr>
            <w:t>Table of Contents</w:t>
          </w:r>
        </w:p>
        <w:p w14:paraId="704EDEDE" w14:textId="54F422E1" w:rsidR="008F2CDA" w:rsidRPr="008F2CDA" w:rsidRDefault="00120C4B">
          <w:pPr>
            <w:pStyle w:val="TOC1"/>
            <w:tabs>
              <w:tab w:val="right" w:leader="dot" w:pos="8630"/>
            </w:tabs>
            <w:rPr>
              <w:rFonts w:ascii="Arial" w:eastAsiaTheme="minorEastAsia" w:hAnsi="Arial" w:cs="Arial"/>
              <w:noProof/>
              <w:color w:val="auto"/>
              <w:lang w:val="en-GB" w:eastAsia="en-GB"/>
            </w:rPr>
          </w:pPr>
          <w:r w:rsidRPr="008F2CDA">
            <w:rPr>
              <w:rFonts w:ascii="Arial" w:hAnsi="Arial" w:cs="Arial"/>
              <w:b/>
              <w:bCs/>
              <w:noProof/>
              <w:sz w:val="24"/>
              <w:szCs w:val="24"/>
            </w:rPr>
            <w:fldChar w:fldCharType="begin"/>
          </w:r>
          <w:r w:rsidRPr="008F2CDA">
            <w:rPr>
              <w:rFonts w:ascii="Arial" w:hAnsi="Arial" w:cs="Arial"/>
              <w:b/>
              <w:bCs/>
              <w:noProof/>
              <w:sz w:val="24"/>
              <w:szCs w:val="24"/>
            </w:rPr>
            <w:instrText xml:space="preserve"> TOC \o "1-3" \h \z \u </w:instrText>
          </w:r>
          <w:r w:rsidRPr="008F2CDA">
            <w:rPr>
              <w:rFonts w:ascii="Arial" w:hAnsi="Arial" w:cs="Arial"/>
              <w:b/>
              <w:bCs/>
              <w:noProof/>
              <w:sz w:val="24"/>
              <w:szCs w:val="24"/>
            </w:rPr>
            <w:fldChar w:fldCharType="separate"/>
          </w:r>
          <w:hyperlink w:anchor="_Toc530144872" w:history="1">
            <w:r w:rsidR="008F2CDA" w:rsidRPr="008F2CDA">
              <w:rPr>
                <w:rStyle w:val="Hyperlink"/>
                <w:rFonts w:ascii="Arial" w:hAnsi="Arial" w:cs="Arial"/>
                <w:noProof/>
              </w:rPr>
              <w:t>Background</w:t>
            </w:r>
            <w:r w:rsidR="008F2CDA" w:rsidRPr="008F2CDA">
              <w:rPr>
                <w:rFonts w:ascii="Arial" w:hAnsi="Arial" w:cs="Arial"/>
                <w:noProof/>
                <w:webHidden/>
              </w:rPr>
              <w:tab/>
            </w:r>
            <w:r w:rsidR="008F2CDA" w:rsidRPr="008F2CDA">
              <w:rPr>
                <w:rFonts w:ascii="Arial" w:hAnsi="Arial" w:cs="Arial"/>
                <w:noProof/>
                <w:webHidden/>
              </w:rPr>
              <w:fldChar w:fldCharType="begin"/>
            </w:r>
            <w:r w:rsidR="008F2CDA" w:rsidRPr="008F2CDA">
              <w:rPr>
                <w:rFonts w:ascii="Arial" w:hAnsi="Arial" w:cs="Arial"/>
                <w:noProof/>
                <w:webHidden/>
              </w:rPr>
              <w:instrText xml:space="preserve"> PAGEREF _Toc530144872 \h </w:instrText>
            </w:r>
            <w:r w:rsidR="008F2CDA" w:rsidRPr="008F2CDA">
              <w:rPr>
                <w:rFonts w:ascii="Arial" w:hAnsi="Arial" w:cs="Arial"/>
                <w:noProof/>
                <w:webHidden/>
              </w:rPr>
            </w:r>
            <w:r w:rsidR="008F2CDA" w:rsidRPr="008F2CDA">
              <w:rPr>
                <w:rFonts w:ascii="Arial" w:hAnsi="Arial" w:cs="Arial"/>
                <w:noProof/>
                <w:webHidden/>
              </w:rPr>
              <w:fldChar w:fldCharType="separate"/>
            </w:r>
            <w:r w:rsidR="008F2CDA" w:rsidRPr="008F2CDA">
              <w:rPr>
                <w:rFonts w:ascii="Arial" w:hAnsi="Arial" w:cs="Arial"/>
                <w:noProof/>
                <w:webHidden/>
              </w:rPr>
              <w:t>2</w:t>
            </w:r>
            <w:r w:rsidR="008F2CDA" w:rsidRPr="008F2CDA">
              <w:rPr>
                <w:rFonts w:ascii="Arial" w:hAnsi="Arial" w:cs="Arial"/>
                <w:noProof/>
                <w:webHidden/>
              </w:rPr>
              <w:fldChar w:fldCharType="end"/>
            </w:r>
          </w:hyperlink>
        </w:p>
        <w:p w14:paraId="1CC8D666" w14:textId="69071697" w:rsidR="008F2CDA" w:rsidRPr="008F2CDA" w:rsidRDefault="008F2CDA">
          <w:pPr>
            <w:pStyle w:val="TOC1"/>
            <w:tabs>
              <w:tab w:val="right" w:leader="dot" w:pos="8630"/>
            </w:tabs>
            <w:rPr>
              <w:rFonts w:ascii="Arial" w:eastAsiaTheme="minorEastAsia" w:hAnsi="Arial" w:cs="Arial"/>
              <w:noProof/>
              <w:color w:val="auto"/>
              <w:lang w:val="en-GB" w:eastAsia="en-GB"/>
            </w:rPr>
          </w:pPr>
          <w:hyperlink w:anchor="_Toc530144873" w:history="1">
            <w:r w:rsidRPr="008F2CDA">
              <w:rPr>
                <w:rStyle w:val="Hyperlink"/>
                <w:rFonts w:ascii="Arial" w:hAnsi="Arial" w:cs="Arial"/>
                <w:noProof/>
              </w:rPr>
              <w:t>Project Definition</w:t>
            </w:r>
            <w:r w:rsidRPr="008F2CDA">
              <w:rPr>
                <w:rFonts w:ascii="Arial" w:hAnsi="Arial" w:cs="Arial"/>
                <w:noProof/>
                <w:webHidden/>
              </w:rPr>
              <w:tab/>
            </w:r>
            <w:r w:rsidRPr="008F2CDA">
              <w:rPr>
                <w:rFonts w:ascii="Arial" w:hAnsi="Arial" w:cs="Arial"/>
                <w:noProof/>
                <w:webHidden/>
              </w:rPr>
              <w:fldChar w:fldCharType="begin"/>
            </w:r>
            <w:r w:rsidRPr="008F2CDA">
              <w:rPr>
                <w:rFonts w:ascii="Arial" w:hAnsi="Arial" w:cs="Arial"/>
                <w:noProof/>
                <w:webHidden/>
              </w:rPr>
              <w:instrText xml:space="preserve"> PAGEREF _Toc530144873 \h </w:instrText>
            </w:r>
            <w:r w:rsidRPr="008F2CDA">
              <w:rPr>
                <w:rFonts w:ascii="Arial" w:hAnsi="Arial" w:cs="Arial"/>
                <w:noProof/>
                <w:webHidden/>
              </w:rPr>
            </w:r>
            <w:r w:rsidRPr="008F2CDA">
              <w:rPr>
                <w:rFonts w:ascii="Arial" w:hAnsi="Arial" w:cs="Arial"/>
                <w:noProof/>
                <w:webHidden/>
              </w:rPr>
              <w:fldChar w:fldCharType="separate"/>
            </w:r>
            <w:r w:rsidRPr="008F2CDA">
              <w:rPr>
                <w:rFonts w:ascii="Arial" w:hAnsi="Arial" w:cs="Arial"/>
                <w:noProof/>
                <w:webHidden/>
              </w:rPr>
              <w:t>3</w:t>
            </w:r>
            <w:r w:rsidRPr="008F2CDA">
              <w:rPr>
                <w:rFonts w:ascii="Arial" w:hAnsi="Arial" w:cs="Arial"/>
                <w:noProof/>
                <w:webHidden/>
              </w:rPr>
              <w:fldChar w:fldCharType="end"/>
            </w:r>
          </w:hyperlink>
        </w:p>
        <w:p w14:paraId="5FD5C252" w14:textId="41912182" w:rsidR="008F2CDA" w:rsidRPr="008F2CDA" w:rsidRDefault="008F2CDA">
          <w:pPr>
            <w:pStyle w:val="TOC1"/>
            <w:tabs>
              <w:tab w:val="right" w:leader="dot" w:pos="8630"/>
            </w:tabs>
            <w:rPr>
              <w:rFonts w:ascii="Arial" w:eastAsiaTheme="minorEastAsia" w:hAnsi="Arial" w:cs="Arial"/>
              <w:noProof/>
              <w:color w:val="auto"/>
              <w:lang w:val="en-GB" w:eastAsia="en-GB"/>
            </w:rPr>
          </w:pPr>
          <w:hyperlink w:anchor="_Toc530144874" w:history="1">
            <w:r w:rsidRPr="008F2CDA">
              <w:rPr>
                <w:rStyle w:val="Hyperlink"/>
                <w:rFonts w:ascii="Arial" w:hAnsi="Arial" w:cs="Arial"/>
                <w:noProof/>
              </w:rPr>
              <w:t>Purpose</w:t>
            </w:r>
            <w:r w:rsidRPr="008F2CDA">
              <w:rPr>
                <w:rFonts w:ascii="Arial" w:hAnsi="Arial" w:cs="Arial"/>
                <w:noProof/>
                <w:webHidden/>
              </w:rPr>
              <w:tab/>
            </w:r>
            <w:r w:rsidRPr="008F2CDA">
              <w:rPr>
                <w:rFonts w:ascii="Arial" w:hAnsi="Arial" w:cs="Arial"/>
                <w:noProof/>
                <w:webHidden/>
              </w:rPr>
              <w:fldChar w:fldCharType="begin"/>
            </w:r>
            <w:r w:rsidRPr="008F2CDA">
              <w:rPr>
                <w:rFonts w:ascii="Arial" w:hAnsi="Arial" w:cs="Arial"/>
                <w:noProof/>
                <w:webHidden/>
              </w:rPr>
              <w:instrText xml:space="preserve"> PAGEREF _Toc530144874 \h </w:instrText>
            </w:r>
            <w:r w:rsidRPr="008F2CDA">
              <w:rPr>
                <w:rFonts w:ascii="Arial" w:hAnsi="Arial" w:cs="Arial"/>
                <w:noProof/>
                <w:webHidden/>
              </w:rPr>
            </w:r>
            <w:r w:rsidRPr="008F2CDA">
              <w:rPr>
                <w:rFonts w:ascii="Arial" w:hAnsi="Arial" w:cs="Arial"/>
                <w:noProof/>
                <w:webHidden/>
              </w:rPr>
              <w:fldChar w:fldCharType="separate"/>
            </w:r>
            <w:r w:rsidRPr="008F2CDA">
              <w:rPr>
                <w:rFonts w:ascii="Arial" w:hAnsi="Arial" w:cs="Arial"/>
                <w:noProof/>
                <w:webHidden/>
              </w:rPr>
              <w:t>3</w:t>
            </w:r>
            <w:r w:rsidRPr="008F2CDA">
              <w:rPr>
                <w:rFonts w:ascii="Arial" w:hAnsi="Arial" w:cs="Arial"/>
                <w:noProof/>
                <w:webHidden/>
              </w:rPr>
              <w:fldChar w:fldCharType="end"/>
            </w:r>
          </w:hyperlink>
        </w:p>
        <w:p w14:paraId="268CB7A1" w14:textId="22CF24D2" w:rsidR="008F2CDA" w:rsidRPr="008F2CDA" w:rsidRDefault="008F2CDA">
          <w:pPr>
            <w:pStyle w:val="TOC1"/>
            <w:tabs>
              <w:tab w:val="right" w:leader="dot" w:pos="8630"/>
            </w:tabs>
            <w:rPr>
              <w:rFonts w:ascii="Arial" w:eastAsiaTheme="minorEastAsia" w:hAnsi="Arial" w:cs="Arial"/>
              <w:noProof/>
              <w:color w:val="auto"/>
              <w:lang w:val="en-GB" w:eastAsia="en-GB"/>
            </w:rPr>
          </w:pPr>
          <w:hyperlink w:anchor="_Toc530144875" w:history="1">
            <w:r w:rsidRPr="008F2CDA">
              <w:rPr>
                <w:rStyle w:val="Hyperlink"/>
                <w:rFonts w:ascii="Arial" w:hAnsi="Arial" w:cs="Arial"/>
                <w:noProof/>
              </w:rPr>
              <w:t>Objectives</w:t>
            </w:r>
            <w:r w:rsidRPr="008F2CDA">
              <w:rPr>
                <w:rFonts w:ascii="Arial" w:hAnsi="Arial" w:cs="Arial"/>
                <w:noProof/>
                <w:webHidden/>
              </w:rPr>
              <w:tab/>
            </w:r>
            <w:r w:rsidRPr="008F2CDA">
              <w:rPr>
                <w:rFonts w:ascii="Arial" w:hAnsi="Arial" w:cs="Arial"/>
                <w:noProof/>
                <w:webHidden/>
              </w:rPr>
              <w:fldChar w:fldCharType="begin"/>
            </w:r>
            <w:r w:rsidRPr="008F2CDA">
              <w:rPr>
                <w:rFonts w:ascii="Arial" w:hAnsi="Arial" w:cs="Arial"/>
                <w:noProof/>
                <w:webHidden/>
              </w:rPr>
              <w:instrText xml:space="preserve"> PAGEREF _Toc530144875 \h </w:instrText>
            </w:r>
            <w:r w:rsidRPr="008F2CDA">
              <w:rPr>
                <w:rFonts w:ascii="Arial" w:hAnsi="Arial" w:cs="Arial"/>
                <w:noProof/>
                <w:webHidden/>
              </w:rPr>
            </w:r>
            <w:r w:rsidRPr="008F2CDA">
              <w:rPr>
                <w:rFonts w:ascii="Arial" w:hAnsi="Arial" w:cs="Arial"/>
                <w:noProof/>
                <w:webHidden/>
              </w:rPr>
              <w:fldChar w:fldCharType="separate"/>
            </w:r>
            <w:r w:rsidRPr="008F2CDA">
              <w:rPr>
                <w:rFonts w:ascii="Arial" w:hAnsi="Arial" w:cs="Arial"/>
                <w:noProof/>
                <w:webHidden/>
              </w:rPr>
              <w:t>3</w:t>
            </w:r>
            <w:r w:rsidRPr="008F2CDA">
              <w:rPr>
                <w:rFonts w:ascii="Arial" w:hAnsi="Arial" w:cs="Arial"/>
                <w:noProof/>
                <w:webHidden/>
              </w:rPr>
              <w:fldChar w:fldCharType="end"/>
            </w:r>
          </w:hyperlink>
        </w:p>
        <w:p w14:paraId="7F6D6E48" w14:textId="64B4CF51" w:rsidR="008F2CDA" w:rsidRPr="008F2CDA" w:rsidRDefault="008F2CDA">
          <w:pPr>
            <w:pStyle w:val="TOC1"/>
            <w:tabs>
              <w:tab w:val="right" w:leader="dot" w:pos="8630"/>
            </w:tabs>
            <w:rPr>
              <w:rFonts w:ascii="Arial" w:eastAsiaTheme="minorEastAsia" w:hAnsi="Arial" w:cs="Arial"/>
              <w:noProof/>
              <w:color w:val="auto"/>
              <w:lang w:val="en-GB" w:eastAsia="en-GB"/>
            </w:rPr>
          </w:pPr>
          <w:hyperlink w:anchor="_Toc530144876" w:history="1">
            <w:r w:rsidRPr="008F2CDA">
              <w:rPr>
                <w:rStyle w:val="Hyperlink"/>
                <w:rFonts w:ascii="Arial" w:hAnsi="Arial" w:cs="Arial"/>
                <w:noProof/>
              </w:rPr>
              <w:t>Scope</w:t>
            </w:r>
            <w:r w:rsidRPr="008F2CDA">
              <w:rPr>
                <w:rFonts w:ascii="Arial" w:hAnsi="Arial" w:cs="Arial"/>
                <w:noProof/>
                <w:webHidden/>
              </w:rPr>
              <w:tab/>
            </w:r>
            <w:r w:rsidRPr="008F2CDA">
              <w:rPr>
                <w:rFonts w:ascii="Arial" w:hAnsi="Arial" w:cs="Arial"/>
                <w:noProof/>
                <w:webHidden/>
              </w:rPr>
              <w:fldChar w:fldCharType="begin"/>
            </w:r>
            <w:r w:rsidRPr="008F2CDA">
              <w:rPr>
                <w:rFonts w:ascii="Arial" w:hAnsi="Arial" w:cs="Arial"/>
                <w:noProof/>
                <w:webHidden/>
              </w:rPr>
              <w:instrText xml:space="preserve"> PAGEREF _Toc530144876 \h </w:instrText>
            </w:r>
            <w:r w:rsidRPr="008F2CDA">
              <w:rPr>
                <w:rFonts w:ascii="Arial" w:hAnsi="Arial" w:cs="Arial"/>
                <w:noProof/>
                <w:webHidden/>
              </w:rPr>
            </w:r>
            <w:r w:rsidRPr="008F2CDA">
              <w:rPr>
                <w:rFonts w:ascii="Arial" w:hAnsi="Arial" w:cs="Arial"/>
                <w:noProof/>
                <w:webHidden/>
              </w:rPr>
              <w:fldChar w:fldCharType="separate"/>
            </w:r>
            <w:r w:rsidRPr="008F2CDA">
              <w:rPr>
                <w:rFonts w:ascii="Arial" w:hAnsi="Arial" w:cs="Arial"/>
                <w:noProof/>
                <w:webHidden/>
              </w:rPr>
              <w:t>3</w:t>
            </w:r>
            <w:r w:rsidRPr="008F2CDA">
              <w:rPr>
                <w:rFonts w:ascii="Arial" w:hAnsi="Arial" w:cs="Arial"/>
                <w:noProof/>
                <w:webHidden/>
              </w:rPr>
              <w:fldChar w:fldCharType="end"/>
            </w:r>
          </w:hyperlink>
        </w:p>
        <w:p w14:paraId="242CB559" w14:textId="5C5FC132" w:rsidR="008F2CDA" w:rsidRPr="008F2CDA" w:rsidRDefault="008F2CDA">
          <w:pPr>
            <w:pStyle w:val="TOC1"/>
            <w:tabs>
              <w:tab w:val="right" w:leader="dot" w:pos="8630"/>
            </w:tabs>
            <w:rPr>
              <w:rFonts w:ascii="Arial" w:eastAsiaTheme="minorEastAsia" w:hAnsi="Arial" w:cs="Arial"/>
              <w:noProof/>
              <w:color w:val="auto"/>
              <w:lang w:val="en-GB" w:eastAsia="en-GB"/>
            </w:rPr>
          </w:pPr>
          <w:hyperlink w:anchor="_Toc530144877" w:history="1">
            <w:r w:rsidRPr="008F2CDA">
              <w:rPr>
                <w:rStyle w:val="Hyperlink"/>
                <w:rFonts w:ascii="Arial" w:hAnsi="Arial" w:cs="Arial"/>
                <w:noProof/>
              </w:rPr>
              <w:t>Deliverables</w:t>
            </w:r>
            <w:r w:rsidRPr="008F2CDA">
              <w:rPr>
                <w:rFonts w:ascii="Arial" w:hAnsi="Arial" w:cs="Arial"/>
                <w:noProof/>
                <w:webHidden/>
              </w:rPr>
              <w:tab/>
            </w:r>
            <w:r w:rsidRPr="008F2CDA">
              <w:rPr>
                <w:rFonts w:ascii="Arial" w:hAnsi="Arial" w:cs="Arial"/>
                <w:noProof/>
                <w:webHidden/>
              </w:rPr>
              <w:fldChar w:fldCharType="begin"/>
            </w:r>
            <w:r w:rsidRPr="008F2CDA">
              <w:rPr>
                <w:rFonts w:ascii="Arial" w:hAnsi="Arial" w:cs="Arial"/>
                <w:noProof/>
                <w:webHidden/>
              </w:rPr>
              <w:instrText xml:space="preserve"> PAGEREF _Toc530144877 \h </w:instrText>
            </w:r>
            <w:r w:rsidRPr="008F2CDA">
              <w:rPr>
                <w:rFonts w:ascii="Arial" w:hAnsi="Arial" w:cs="Arial"/>
                <w:noProof/>
                <w:webHidden/>
              </w:rPr>
            </w:r>
            <w:r w:rsidRPr="008F2CDA">
              <w:rPr>
                <w:rFonts w:ascii="Arial" w:hAnsi="Arial" w:cs="Arial"/>
                <w:noProof/>
                <w:webHidden/>
              </w:rPr>
              <w:fldChar w:fldCharType="separate"/>
            </w:r>
            <w:r w:rsidRPr="008F2CDA">
              <w:rPr>
                <w:rFonts w:ascii="Arial" w:hAnsi="Arial" w:cs="Arial"/>
                <w:noProof/>
                <w:webHidden/>
              </w:rPr>
              <w:t>5</w:t>
            </w:r>
            <w:r w:rsidRPr="008F2CDA">
              <w:rPr>
                <w:rFonts w:ascii="Arial" w:hAnsi="Arial" w:cs="Arial"/>
                <w:noProof/>
                <w:webHidden/>
              </w:rPr>
              <w:fldChar w:fldCharType="end"/>
            </w:r>
          </w:hyperlink>
        </w:p>
        <w:p w14:paraId="6235CE1A" w14:textId="2A1330C8" w:rsidR="008F2CDA" w:rsidRPr="008F2CDA" w:rsidRDefault="008F2CDA">
          <w:pPr>
            <w:pStyle w:val="TOC1"/>
            <w:tabs>
              <w:tab w:val="right" w:leader="dot" w:pos="8630"/>
            </w:tabs>
            <w:rPr>
              <w:rFonts w:ascii="Arial" w:eastAsiaTheme="minorEastAsia" w:hAnsi="Arial" w:cs="Arial"/>
              <w:noProof/>
              <w:color w:val="auto"/>
              <w:lang w:val="en-GB" w:eastAsia="en-GB"/>
            </w:rPr>
          </w:pPr>
          <w:hyperlink w:anchor="_Toc530144878" w:history="1">
            <w:r w:rsidRPr="008F2CDA">
              <w:rPr>
                <w:rStyle w:val="Hyperlink"/>
                <w:rFonts w:ascii="Arial" w:hAnsi="Arial" w:cs="Arial"/>
                <w:noProof/>
              </w:rPr>
              <w:t>Constraints</w:t>
            </w:r>
            <w:r w:rsidRPr="008F2CDA">
              <w:rPr>
                <w:rFonts w:ascii="Arial" w:hAnsi="Arial" w:cs="Arial"/>
                <w:noProof/>
                <w:webHidden/>
              </w:rPr>
              <w:tab/>
            </w:r>
            <w:r w:rsidRPr="008F2CDA">
              <w:rPr>
                <w:rFonts w:ascii="Arial" w:hAnsi="Arial" w:cs="Arial"/>
                <w:noProof/>
                <w:webHidden/>
              </w:rPr>
              <w:fldChar w:fldCharType="begin"/>
            </w:r>
            <w:r w:rsidRPr="008F2CDA">
              <w:rPr>
                <w:rFonts w:ascii="Arial" w:hAnsi="Arial" w:cs="Arial"/>
                <w:noProof/>
                <w:webHidden/>
              </w:rPr>
              <w:instrText xml:space="preserve"> PAGEREF _Toc530144878 \h </w:instrText>
            </w:r>
            <w:r w:rsidRPr="008F2CDA">
              <w:rPr>
                <w:rFonts w:ascii="Arial" w:hAnsi="Arial" w:cs="Arial"/>
                <w:noProof/>
                <w:webHidden/>
              </w:rPr>
            </w:r>
            <w:r w:rsidRPr="008F2CDA">
              <w:rPr>
                <w:rFonts w:ascii="Arial" w:hAnsi="Arial" w:cs="Arial"/>
                <w:noProof/>
                <w:webHidden/>
              </w:rPr>
              <w:fldChar w:fldCharType="separate"/>
            </w:r>
            <w:r w:rsidRPr="008F2CDA">
              <w:rPr>
                <w:rFonts w:ascii="Arial" w:hAnsi="Arial" w:cs="Arial"/>
                <w:noProof/>
                <w:webHidden/>
              </w:rPr>
              <w:t>5</w:t>
            </w:r>
            <w:r w:rsidRPr="008F2CDA">
              <w:rPr>
                <w:rFonts w:ascii="Arial" w:hAnsi="Arial" w:cs="Arial"/>
                <w:noProof/>
                <w:webHidden/>
              </w:rPr>
              <w:fldChar w:fldCharType="end"/>
            </w:r>
          </w:hyperlink>
        </w:p>
        <w:p w14:paraId="4530B32E" w14:textId="77F72F04" w:rsidR="008F2CDA" w:rsidRPr="008F2CDA" w:rsidRDefault="008F2CDA">
          <w:pPr>
            <w:pStyle w:val="TOC1"/>
            <w:tabs>
              <w:tab w:val="right" w:leader="dot" w:pos="8630"/>
            </w:tabs>
            <w:rPr>
              <w:rFonts w:ascii="Arial" w:eastAsiaTheme="minorEastAsia" w:hAnsi="Arial" w:cs="Arial"/>
              <w:noProof/>
              <w:color w:val="auto"/>
              <w:lang w:val="en-GB" w:eastAsia="en-GB"/>
            </w:rPr>
          </w:pPr>
          <w:hyperlink w:anchor="_Toc530144879" w:history="1">
            <w:r w:rsidRPr="008F2CDA">
              <w:rPr>
                <w:rStyle w:val="Hyperlink"/>
                <w:rFonts w:ascii="Arial" w:hAnsi="Arial" w:cs="Arial"/>
                <w:noProof/>
              </w:rPr>
              <w:t>Constraints and Resources</w:t>
            </w:r>
            <w:r w:rsidRPr="008F2CDA">
              <w:rPr>
                <w:rFonts w:ascii="Arial" w:hAnsi="Arial" w:cs="Arial"/>
                <w:noProof/>
                <w:webHidden/>
              </w:rPr>
              <w:tab/>
            </w:r>
            <w:r w:rsidRPr="008F2CDA">
              <w:rPr>
                <w:rFonts w:ascii="Arial" w:hAnsi="Arial" w:cs="Arial"/>
                <w:noProof/>
                <w:webHidden/>
              </w:rPr>
              <w:fldChar w:fldCharType="begin"/>
            </w:r>
            <w:r w:rsidRPr="008F2CDA">
              <w:rPr>
                <w:rFonts w:ascii="Arial" w:hAnsi="Arial" w:cs="Arial"/>
                <w:noProof/>
                <w:webHidden/>
              </w:rPr>
              <w:instrText xml:space="preserve"> PAGEREF _Toc530144879 \h </w:instrText>
            </w:r>
            <w:r w:rsidRPr="008F2CDA">
              <w:rPr>
                <w:rFonts w:ascii="Arial" w:hAnsi="Arial" w:cs="Arial"/>
                <w:noProof/>
                <w:webHidden/>
              </w:rPr>
            </w:r>
            <w:r w:rsidRPr="008F2CDA">
              <w:rPr>
                <w:rFonts w:ascii="Arial" w:hAnsi="Arial" w:cs="Arial"/>
                <w:noProof/>
                <w:webHidden/>
              </w:rPr>
              <w:fldChar w:fldCharType="separate"/>
            </w:r>
            <w:r w:rsidRPr="008F2CDA">
              <w:rPr>
                <w:rFonts w:ascii="Arial" w:hAnsi="Arial" w:cs="Arial"/>
                <w:noProof/>
                <w:webHidden/>
              </w:rPr>
              <w:t>6</w:t>
            </w:r>
            <w:r w:rsidRPr="008F2CDA">
              <w:rPr>
                <w:rFonts w:ascii="Arial" w:hAnsi="Arial" w:cs="Arial"/>
                <w:noProof/>
                <w:webHidden/>
              </w:rPr>
              <w:fldChar w:fldCharType="end"/>
            </w:r>
          </w:hyperlink>
        </w:p>
        <w:p w14:paraId="7856CF96" w14:textId="2477A07B" w:rsidR="008F2CDA" w:rsidRPr="008F2CDA" w:rsidRDefault="008F2CDA">
          <w:pPr>
            <w:pStyle w:val="TOC1"/>
            <w:tabs>
              <w:tab w:val="right" w:leader="dot" w:pos="8630"/>
            </w:tabs>
            <w:rPr>
              <w:rFonts w:ascii="Arial" w:eastAsiaTheme="minorEastAsia" w:hAnsi="Arial" w:cs="Arial"/>
              <w:noProof/>
              <w:color w:val="auto"/>
              <w:lang w:val="en-GB" w:eastAsia="en-GB"/>
            </w:rPr>
          </w:pPr>
          <w:hyperlink w:anchor="_Toc530144880" w:history="1">
            <w:r w:rsidRPr="008F2CDA">
              <w:rPr>
                <w:rStyle w:val="Hyperlink"/>
                <w:rFonts w:ascii="Arial" w:hAnsi="Arial" w:cs="Arial"/>
                <w:noProof/>
              </w:rPr>
              <w:t>Project Plan</w:t>
            </w:r>
            <w:r w:rsidRPr="008F2CDA">
              <w:rPr>
                <w:rFonts w:ascii="Arial" w:hAnsi="Arial" w:cs="Arial"/>
                <w:noProof/>
                <w:webHidden/>
              </w:rPr>
              <w:tab/>
            </w:r>
            <w:r w:rsidRPr="008F2CDA">
              <w:rPr>
                <w:rFonts w:ascii="Arial" w:hAnsi="Arial" w:cs="Arial"/>
                <w:noProof/>
                <w:webHidden/>
              </w:rPr>
              <w:fldChar w:fldCharType="begin"/>
            </w:r>
            <w:r w:rsidRPr="008F2CDA">
              <w:rPr>
                <w:rFonts w:ascii="Arial" w:hAnsi="Arial" w:cs="Arial"/>
                <w:noProof/>
                <w:webHidden/>
              </w:rPr>
              <w:instrText xml:space="preserve"> PAGEREF _Toc530144880 \h </w:instrText>
            </w:r>
            <w:r w:rsidRPr="008F2CDA">
              <w:rPr>
                <w:rFonts w:ascii="Arial" w:hAnsi="Arial" w:cs="Arial"/>
                <w:noProof/>
                <w:webHidden/>
              </w:rPr>
            </w:r>
            <w:r w:rsidRPr="008F2CDA">
              <w:rPr>
                <w:rFonts w:ascii="Arial" w:hAnsi="Arial" w:cs="Arial"/>
                <w:noProof/>
                <w:webHidden/>
              </w:rPr>
              <w:fldChar w:fldCharType="separate"/>
            </w:r>
            <w:r w:rsidRPr="008F2CDA">
              <w:rPr>
                <w:rFonts w:ascii="Arial" w:hAnsi="Arial" w:cs="Arial"/>
                <w:noProof/>
                <w:webHidden/>
              </w:rPr>
              <w:t>8</w:t>
            </w:r>
            <w:r w:rsidRPr="008F2CDA">
              <w:rPr>
                <w:rFonts w:ascii="Arial" w:hAnsi="Arial" w:cs="Arial"/>
                <w:noProof/>
                <w:webHidden/>
              </w:rPr>
              <w:fldChar w:fldCharType="end"/>
            </w:r>
          </w:hyperlink>
        </w:p>
        <w:p w14:paraId="3566B291" w14:textId="58C60447" w:rsidR="008F2CDA" w:rsidRPr="008F2CDA" w:rsidRDefault="008F2CDA">
          <w:pPr>
            <w:pStyle w:val="TOC1"/>
            <w:tabs>
              <w:tab w:val="right" w:leader="dot" w:pos="8630"/>
            </w:tabs>
            <w:rPr>
              <w:rFonts w:ascii="Arial" w:eastAsiaTheme="minorEastAsia" w:hAnsi="Arial" w:cs="Arial"/>
              <w:noProof/>
              <w:color w:val="auto"/>
              <w:lang w:val="en-GB" w:eastAsia="en-GB"/>
            </w:rPr>
          </w:pPr>
          <w:hyperlink w:anchor="_Toc530144881" w:history="1">
            <w:r w:rsidRPr="008F2CDA">
              <w:rPr>
                <w:rStyle w:val="Hyperlink"/>
                <w:rFonts w:ascii="Arial" w:hAnsi="Arial" w:cs="Arial"/>
                <w:noProof/>
              </w:rPr>
              <w:t>Assignments</w:t>
            </w:r>
            <w:r w:rsidRPr="008F2CDA">
              <w:rPr>
                <w:rFonts w:ascii="Arial" w:hAnsi="Arial" w:cs="Arial"/>
                <w:noProof/>
                <w:webHidden/>
              </w:rPr>
              <w:tab/>
            </w:r>
            <w:r w:rsidRPr="008F2CDA">
              <w:rPr>
                <w:rFonts w:ascii="Arial" w:hAnsi="Arial" w:cs="Arial"/>
                <w:noProof/>
                <w:webHidden/>
              </w:rPr>
              <w:fldChar w:fldCharType="begin"/>
            </w:r>
            <w:r w:rsidRPr="008F2CDA">
              <w:rPr>
                <w:rFonts w:ascii="Arial" w:hAnsi="Arial" w:cs="Arial"/>
                <w:noProof/>
                <w:webHidden/>
              </w:rPr>
              <w:instrText xml:space="preserve"> PAGEREF _Toc530144881 \h </w:instrText>
            </w:r>
            <w:r w:rsidRPr="008F2CDA">
              <w:rPr>
                <w:rFonts w:ascii="Arial" w:hAnsi="Arial" w:cs="Arial"/>
                <w:noProof/>
                <w:webHidden/>
              </w:rPr>
            </w:r>
            <w:r w:rsidRPr="008F2CDA">
              <w:rPr>
                <w:rFonts w:ascii="Arial" w:hAnsi="Arial" w:cs="Arial"/>
                <w:noProof/>
                <w:webHidden/>
              </w:rPr>
              <w:fldChar w:fldCharType="separate"/>
            </w:r>
            <w:r w:rsidRPr="008F2CDA">
              <w:rPr>
                <w:rFonts w:ascii="Arial" w:hAnsi="Arial" w:cs="Arial"/>
                <w:noProof/>
                <w:webHidden/>
              </w:rPr>
              <w:t>8</w:t>
            </w:r>
            <w:r w:rsidRPr="008F2CDA">
              <w:rPr>
                <w:rFonts w:ascii="Arial" w:hAnsi="Arial" w:cs="Arial"/>
                <w:noProof/>
                <w:webHidden/>
              </w:rPr>
              <w:fldChar w:fldCharType="end"/>
            </w:r>
          </w:hyperlink>
        </w:p>
        <w:p w14:paraId="3FDD2EEE" w14:textId="6E25B181" w:rsidR="008F2CDA" w:rsidRPr="008F2CDA" w:rsidRDefault="008F2CDA">
          <w:pPr>
            <w:pStyle w:val="TOC1"/>
            <w:tabs>
              <w:tab w:val="right" w:leader="dot" w:pos="8630"/>
            </w:tabs>
            <w:rPr>
              <w:rFonts w:ascii="Arial" w:eastAsiaTheme="minorEastAsia" w:hAnsi="Arial" w:cs="Arial"/>
              <w:noProof/>
              <w:color w:val="auto"/>
              <w:lang w:val="en-GB" w:eastAsia="en-GB"/>
            </w:rPr>
          </w:pPr>
          <w:hyperlink w:anchor="_Toc530144882" w:history="1">
            <w:r w:rsidRPr="008F2CDA">
              <w:rPr>
                <w:rStyle w:val="Hyperlink"/>
                <w:rFonts w:ascii="Arial" w:hAnsi="Arial" w:cs="Arial"/>
                <w:noProof/>
              </w:rPr>
              <w:t>Schedule Diagram</w:t>
            </w:r>
            <w:r w:rsidRPr="008F2CDA">
              <w:rPr>
                <w:rFonts w:ascii="Arial" w:hAnsi="Arial" w:cs="Arial"/>
                <w:noProof/>
                <w:webHidden/>
              </w:rPr>
              <w:tab/>
            </w:r>
            <w:r w:rsidRPr="008F2CDA">
              <w:rPr>
                <w:rFonts w:ascii="Arial" w:hAnsi="Arial" w:cs="Arial"/>
                <w:noProof/>
                <w:webHidden/>
              </w:rPr>
              <w:fldChar w:fldCharType="begin"/>
            </w:r>
            <w:r w:rsidRPr="008F2CDA">
              <w:rPr>
                <w:rFonts w:ascii="Arial" w:hAnsi="Arial" w:cs="Arial"/>
                <w:noProof/>
                <w:webHidden/>
              </w:rPr>
              <w:instrText xml:space="preserve"> PAGEREF _Toc530144882 \h </w:instrText>
            </w:r>
            <w:r w:rsidRPr="008F2CDA">
              <w:rPr>
                <w:rFonts w:ascii="Arial" w:hAnsi="Arial" w:cs="Arial"/>
                <w:noProof/>
                <w:webHidden/>
              </w:rPr>
            </w:r>
            <w:r w:rsidRPr="008F2CDA">
              <w:rPr>
                <w:rFonts w:ascii="Arial" w:hAnsi="Arial" w:cs="Arial"/>
                <w:noProof/>
                <w:webHidden/>
              </w:rPr>
              <w:fldChar w:fldCharType="separate"/>
            </w:r>
            <w:r w:rsidRPr="008F2CDA">
              <w:rPr>
                <w:rFonts w:ascii="Arial" w:hAnsi="Arial" w:cs="Arial"/>
                <w:noProof/>
                <w:webHidden/>
              </w:rPr>
              <w:t>10</w:t>
            </w:r>
            <w:r w:rsidRPr="008F2CDA">
              <w:rPr>
                <w:rFonts w:ascii="Arial" w:hAnsi="Arial" w:cs="Arial"/>
                <w:noProof/>
                <w:webHidden/>
              </w:rPr>
              <w:fldChar w:fldCharType="end"/>
            </w:r>
          </w:hyperlink>
        </w:p>
        <w:p w14:paraId="235E3A87" w14:textId="4ABA9102" w:rsidR="008F2CDA" w:rsidRPr="008F2CDA" w:rsidRDefault="008F2CDA">
          <w:pPr>
            <w:pStyle w:val="TOC1"/>
            <w:tabs>
              <w:tab w:val="right" w:leader="dot" w:pos="8630"/>
            </w:tabs>
            <w:rPr>
              <w:rFonts w:ascii="Arial" w:eastAsiaTheme="minorEastAsia" w:hAnsi="Arial" w:cs="Arial"/>
              <w:noProof/>
              <w:color w:val="auto"/>
              <w:lang w:val="en-GB" w:eastAsia="en-GB"/>
            </w:rPr>
          </w:pPr>
          <w:hyperlink w:anchor="_Toc530144883" w:history="1">
            <w:r w:rsidRPr="008F2CDA">
              <w:rPr>
                <w:rStyle w:val="Hyperlink"/>
                <w:rFonts w:ascii="Arial" w:hAnsi="Arial" w:cs="Arial"/>
                <w:noProof/>
              </w:rPr>
              <w:t>Annex</w:t>
            </w:r>
            <w:r w:rsidRPr="008F2CDA">
              <w:rPr>
                <w:rFonts w:ascii="Arial" w:hAnsi="Arial" w:cs="Arial"/>
                <w:noProof/>
                <w:webHidden/>
              </w:rPr>
              <w:tab/>
            </w:r>
            <w:r w:rsidRPr="008F2CDA">
              <w:rPr>
                <w:rFonts w:ascii="Arial" w:hAnsi="Arial" w:cs="Arial"/>
                <w:noProof/>
                <w:webHidden/>
              </w:rPr>
              <w:fldChar w:fldCharType="begin"/>
            </w:r>
            <w:r w:rsidRPr="008F2CDA">
              <w:rPr>
                <w:rFonts w:ascii="Arial" w:hAnsi="Arial" w:cs="Arial"/>
                <w:noProof/>
                <w:webHidden/>
              </w:rPr>
              <w:instrText xml:space="preserve"> PAGEREF _Toc530144883 \h </w:instrText>
            </w:r>
            <w:r w:rsidRPr="008F2CDA">
              <w:rPr>
                <w:rFonts w:ascii="Arial" w:hAnsi="Arial" w:cs="Arial"/>
                <w:noProof/>
                <w:webHidden/>
              </w:rPr>
            </w:r>
            <w:r w:rsidRPr="008F2CDA">
              <w:rPr>
                <w:rFonts w:ascii="Arial" w:hAnsi="Arial" w:cs="Arial"/>
                <w:noProof/>
                <w:webHidden/>
              </w:rPr>
              <w:fldChar w:fldCharType="separate"/>
            </w:r>
            <w:r w:rsidRPr="008F2CDA">
              <w:rPr>
                <w:rFonts w:ascii="Arial" w:hAnsi="Arial" w:cs="Arial"/>
                <w:noProof/>
                <w:webHidden/>
              </w:rPr>
              <w:t>15</w:t>
            </w:r>
            <w:r w:rsidRPr="008F2CDA">
              <w:rPr>
                <w:rFonts w:ascii="Arial" w:hAnsi="Arial" w:cs="Arial"/>
                <w:noProof/>
                <w:webHidden/>
              </w:rPr>
              <w:fldChar w:fldCharType="end"/>
            </w:r>
          </w:hyperlink>
        </w:p>
        <w:p w14:paraId="18664D24" w14:textId="13B05F90" w:rsidR="00120C4B" w:rsidRPr="008F2CDA" w:rsidRDefault="00120C4B" w:rsidP="00ED28A3">
          <w:pPr>
            <w:spacing w:line="500" w:lineRule="atLeast"/>
            <w:rPr>
              <w:rFonts w:ascii="Arial" w:hAnsi="Arial" w:cs="Arial"/>
              <w:sz w:val="24"/>
              <w:szCs w:val="24"/>
            </w:rPr>
          </w:pPr>
          <w:r w:rsidRPr="008F2CDA">
            <w:rPr>
              <w:rFonts w:ascii="Arial" w:hAnsi="Arial" w:cs="Arial"/>
              <w:b/>
              <w:bCs/>
              <w:noProof/>
              <w:sz w:val="24"/>
              <w:szCs w:val="24"/>
            </w:rPr>
            <w:fldChar w:fldCharType="end"/>
          </w:r>
        </w:p>
      </w:sdtContent>
    </w:sdt>
    <w:p w14:paraId="281742BF" w14:textId="4A4B0A16" w:rsidR="00120C4B" w:rsidRPr="008F2CDA" w:rsidRDefault="00120C4B" w:rsidP="00ED28A3">
      <w:pPr>
        <w:spacing w:line="500" w:lineRule="atLeast"/>
        <w:rPr>
          <w:rFonts w:ascii="Arial" w:eastAsiaTheme="majorEastAsia" w:hAnsi="Arial" w:cs="Arial"/>
          <w:color w:val="007789" w:themeColor="accent1" w:themeShade="BF"/>
          <w:sz w:val="24"/>
          <w:szCs w:val="24"/>
        </w:rPr>
      </w:pPr>
      <w:r w:rsidRPr="008F2CDA">
        <w:rPr>
          <w:rFonts w:ascii="Arial" w:hAnsi="Arial" w:cs="Arial"/>
          <w:sz w:val="24"/>
          <w:szCs w:val="24"/>
        </w:rPr>
        <w:br w:type="page"/>
      </w:r>
    </w:p>
    <w:p w14:paraId="3BCEC4E9" w14:textId="77777777" w:rsidR="00120C4B" w:rsidRPr="008F2CDA" w:rsidRDefault="00120C4B" w:rsidP="005F0D1A">
      <w:pPr>
        <w:pStyle w:val="Heading1"/>
        <w:spacing w:line="500" w:lineRule="atLeast"/>
        <w:jc w:val="both"/>
        <w:rPr>
          <w:rFonts w:ascii="Arial" w:hAnsi="Arial" w:cs="Arial"/>
          <w:sz w:val="24"/>
          <w:szCs w:val="24"/>
        </w:rPr>
      </w:pPr>
    </w:p>
    <w:p w14:paraId="014235FA" w14:textId="77777777" w:rsidR="00120C4B" w:rsidRPr="008F2CDA" w:rsidRDefault="00120C4B" w:rsidP="005F0D1A">
      <w:pPr>
        <w:pStyle w:val="Heading1"/>
        <w:spacing w:line="500" w:lineRule="atLeast"/>
        <w:jc w:val="both"/>
        <w:rPr>
          <w:rFonts w:ascii="Arial" w:hAnsi="Arial" w:cs="Arial"/>
          <w:sz w:val="24"/>
          <w:szCs w:val="24"/>
        </w:rPr>
      </w:pPr>
    </w:p>
    <w:p w14:paraId="66AC7E16" w14:textId="3A56E325" w:rsidR="00894080" w:rsidRPr="008F2CDA" w:rsidRDefault="007B1DCE" w:rsidP="008F2CDA">
      <w:pPr>
        <w:pStyle w:val="Heading1"/>
        <w:rPr>
          <w:rFonts w:ascii="Arial" w:hAnsi="Arial" w:cs="Arial"/>
        </w:rPr>
      </w:pPr>
      <w:r>
        <w:rPr>
          <w:rFonts w:ascii="Arial" w:hAnsi="Arial" w:cs="Arial"/>
        </w:rPr>
        <w:t>SECTION</w:t>
      </w:r>
      <w:r w:rsidR="00894080" w:rsidRPr="008F2CDA">
        <w:rPr>
          <w:rFonts w:ascii="Arial" w:hAnsi="Arial" w:cs="Arial"/>
        </w:rPr>
        <w:t xml:space="preserve"> 1</w:t>
      </w:r>
      <w:r w:rsidR="00734CFD" w:rsidRPr="008F2CDA">
        <w:rPr>
          <w:rFonts w:ascii="Arial" w:hAnsi="Arial" w:cs="Arial"/>
        </w:rPr>
        <w:t>: WHAT?</w:t>
      </w:r>
    </w:p>
    <w:p w14:paraId="5EA5873E" w14:textId="0ABF4451" w:rsidR="00C6554A" w:rsidRPr="008F2CDA" w:rsidRDefault="00120C4B" w:rsidP="008F2CDA">
      <w:pPr>
        <w:pStyle w:val="Heading2"/>
        <w:rPr>
          <w:rFonts w:ascii="Arial" w:hAnsi="Arial" w:cs="Arial"/>
        </w:rPr>
      </w:pPr>
      <w:bookmarkStart w:id="5" w:name="_Toc530144872"/>
      <w:r w:rsidRPr="008F2CDA">
        <w:rPr>
          <w:rFonts w:ascii="Arial" w:hAnsi="Arial" w:cs="Arial"/>
        </w:rPr>
        <w:t>Background</w:t>
      </w:r>
      <w:bookmarkEnd w:id="5"/>
    </w:p>
    <w:p w14:paraId="5ABD2155" w14:textId="4DA6D9E2" w:rsidR="00C6554A" w:rsidRPr="008F2CDA" w:rsidRDefault="005F0D1A" w:rsidP="005F0D1A">
      <w:pPr>
        <w:spacing w:line="500" w:lineRule="atLeast"/>
        <w:jc w:val="both"/>
        <w:rPr>
          <w:rFonts w:ascii="Arial" w:hAnsi="Arial" w:cs="Arial"/>
          <w:color w:val="404040"/>
          <w:sz w:val="24"/>
          <w:szCs w:val="24"/>
        </w:rPr>
      </w:pPr>
      <w:r w:rsidRPr="008F2CDA">
        <w:rPr>
          <w:rFonts w:ascii="Arial" w:hAnsi="Arial" w:cs="Arial"/>
          <w:color w:val="404040"/>
          <w:sz w:val="24"/>
          <w:szCs w:val="24"/>
        </w:rPr>
        <w:t xml:space="preserve">When a geographical area is affected by a natural disaster, its population is likely to have an increased demand for medical services. This may come from people that need urgent medical care, as well as those that have on-going conditions and need sustained medical provision. Hospitals and emergency </w:t>
      </w:r>
      <w:proofErr w:type="spellStart"/>
      <w:r w:rsidRPr="008F2CDA">
        <w:rPr>
          <w:rFonts w:ascii="Arial" w:hAnsi="Arial" w:cs="Arial"/>
          <w:color w:val="404040"/>
          <w:sz w:val="24"/>
          <w:szCs w:val="24"/>
        </w:rPr>
        <w:t>centres</w:t>
      </w:r>
      <w:proofErr w:type="spellEnd"/>
      <w:r w:rsidRPr="008F2CDA">
        <w:rPr>
          <w:rFonts w:ascii="Arial" w:hAnsi="Arial" w:cs="Arial"/>
          <w:color w:val="404040"/>
          <w:sz w:val="24"/>
          <w:szCs w:val="24"/>
        </w:rPr>
        <w:t xml:space="preserve"> are likely to experience high-volume of patients and this is likely to cause delays and unnecessary pressure on the delivery of medical services. The proposed project aims to alleviate this by creating a </w:t>
      </w:r>
      <w:proofErr w:type="spellStart"/>
      <w:r w:rsidRPr="008F2CDA">
        <w:rPr>
          <w:rFonts w:ascii="Arial" w:hAnsi="Arial" w:cs="Arial"/>
          <w:color w:val="404040"/>
          <w:sz w:val="24"/>
          <w:szCs w:val="24"/>
        </w:rPr>
        <w:t>centralised</w:t>
      </w:r>
      <w:proofErr w:type="spellEnd"/>
      <w:r w:rsidRPr="008F2CDA">
        <w:rPr>
          <w:rFonts w:ascii="Arial" w:hAnsi="Arial" w:cs="Arial"/>
          <w:color w:val="404040"/>
          <w:sz w:val="24"/>
          <w:szCs w:val="24"/>
        </w:rPr>
        <w:t xml:space="preserve"> database</w:t>
      </w:r>
      <w:r w:rsidR="00E96648" w:rsidRPr="008F2CDA">
        <w:rPr>
          <w:rFonts w:ascii="Arial" w:hAnsi="Arial" w:cs="Arial"/>
          <w:color w:val="404040"/>
          <w:sz w:val="24"/>
          <w:szCs w:val="24"/>
        </w:rPr>
        <w:t xml:space="preserve"> – </w:t>
      </w:r>
      <w:r w:rsidR="00017A11">
        <w:rPr>
          <w:rFonts w:ascii="Arial" w:hAnsi="Arial" w:cs="Arial"/>
          <w:color w:val="404040"/>
          <w:sz w:val="24"/>
          <w:szCs w:val="24"/>
        </w:rPr>
        <w:t xml:space="preserve">C.A.L.M.E.R. </w:t>
      </w:r>
      <w:r w:rsidR="00E96648" w:rsidRPr="008F2CDA">
        <w:rPr>
          <w:rFonts w:ascii="Arial" w:hAnsi="Arial" w:cs="Arial"/>
          <w:color w:val="404040"/>
          <w:sz w:val="24"/>
          <w:szCs w:val="24"/>
        </w:rPr>
        <w:t>(</w:t>
      </w:r>
      <w:proofErr w:type="spellStart"/>
      <w:r w:rsidR="00D15D86" w:rsidRPr="008F2CDA">
        <w:rPr>
          <w:rFonts w:ascii="Arial" w:hAnsi="Arial" w:cs="Arial"/>
          <w:sz w:val="24"/>
          <w:szCs w:val="24"/>
        </w:rPr>
        <w:t>Centralised</w:t>
      </w:r>
      <w:proofErr w:type="spellEnd"/>
      <w:r w:rsidR="00D15D86" w:rsidRPr="008F2CDA">
        <w:rPr>
          <w:rFonts w:ascii="Arial" w:hAnsi="Arial" w:cs="Arial"/>
          <w:sz w:val="24"/>
          <w:szCs w:val="24"/>
        </w:rPr>
        <w:t xml:space="preserve"> Alignment of Local Medication and Emergency Resources)</w:t>
      </w:r>
      <w:r w:rsidRPr="008F2CDA">
        <w:rPr>
          <w:rFonts w:ascii="Arial" w:hAnsi="Arial" w:cs="Arial"/>
          <w:color w:val="404040"/>
          <w:sz w:val="24"/>
          <w:szCs w:val="24"/>
        </w:rPr>
        <w:t xml:space="preserve"> that will direct users and service-providers towards alternative locations for medical provision and will specifically targets those suffering from chronic conditions and in need of an on-going medical care.</w:t>
      </w:r>
      <w:r w:rsidR="007403B1" w:rsidRPr="008F2CDA">
        <w:rPr>
          <w:rFonts w:ascii="Arial" w:hAnsi="Arial" w:cs="Arial"/>
          <w:color w:val="404040"/>
          <w:sz w:val="24"/>
          <w:szCs w:val="24"/>
        </w:rPr>
        <w:t xml:space="preserve"> The patients will benefit from being able to access specialized medical provision specific to their needs faster than having to queue and wait for assessment</w:t>
      </w:r>
      <w:r w:rsidR="00E96648" w:rsidRPr="008F2CDA">
        <w:rPr>
          <w:rFonts w:ascii="Arial" w:hAnsi="Arial" w:cs="Arial"/>
          <w:color w:val="404040"/>
          <w:sz w:val="24"/>
          <w:szCs w:val="24"/>
        </w:rPr>
        <w:t xml:space="preserve"> at hospitals and A&amp;E units. By using </w:t>
      </w:r>
      <w:r w:rsidR="00017A11">
        <w:rPr>
          <w:rFonts w:ascii="Arial" w:hAnsi="Arial" w:cs="Arial"/>
          <w:color w:val="404040"/>
          <w:sz w:val="24"/>
          <w:szCs w:val="24"/>
        </w:rPr>
        <w:t xml:space="preserve">C.A.L.M.E.R. </w:t>
      </w:r>
      <w:r w:rsidR="00E96648" w:rsidRPr="008F2CDA">
        <w:rPr>
          <w:rFonts w:ascii="Arial" w:hAnsi="Arial" w:cs="Arial"/>
          <w:color w:val="404040"/>
          <w:sz w:val="24"/>
          <w:szCs w:val="24"/>
        </w:rPr>
        <w:t xml:space="preserve">the service providers will be able to </w:t>
      </w:r>
      <w:r w:rsidR="00D15D86" w:rsidRPr="008F2CDA">
        <w:rPr>
          <w:rFonts w:ascii="Arial" w:hAnsi="Arial" w:cs="Arial"/>
          <w:color w:val="404040"/>
          <w:sz w:val="24"/>
          <w:szCs w:val="24"/>
        </w:rPr>
        <w:t>reduce the risk of the patient’s conditions becoming exacerbated and provide sustained and effective</w:t>
      </w:r>
      <w:r w:rsidR="00E96648" w:rsidRPr="008F2CDA">
        <w:rPr>
          <w:rFonts w:ascii="Arial" w:hAnsi="Arial" w:cs="Arial"/>
          <w:color w:val="404040"/>
          <w:sz w:val="24"/>
          <w:szCs w:val="24"/>
        </w:rPr>
        <w:t xml:space="preserve"> medical care</w:t>
      </w:r>
      <w:r w:rsidR="00D15D86" w:rsidRPr="008F2CDA">
        <w:rPr>
          <w:rFonts w:ascii="Arial" w:hAnsi="Arial" w:cs="Arial"/>
          <w:color w:val="404040"/>
          <w:sz w:val="24"/>
          <w:szCs w:val="24"/>
        </w:rPr>
        <w:t xml:space="preserve">. </w:t>
      </w:r>
      <w:r w:rsidR="007E042C" w:rsidRPr="008F2CDA">
        <w:rPr>
          <w:rFonts w:ascii="Arial" w:hAnsi="Arial" w:cs="Arial"/>
          <w:color w:val="404040"/>
          <w:sz w:val="24"/>
          <w:szCs w:val="24"/>
        </w:rPr>
        <w:t xml:space="preserve">A survey conducted for the Welsh Assembly Government indicates that the size of the project’s target group constitutes for 50% to 90% of the patients seeking unscheduled medical care </w:t>
      </w:r>
      <w:r w:rsidR="007E042C" w:rsidRPr="008F2CDA">
        <w:rPr>
          <w:rFonts w:ascii="Arial" w:hAnsi="Arial" w:cs="Arial"/>
          <w:color w:val="FF0000"/>
          <w:sz w:val="24"/>
          <w:szCs w:val="24"/>
        </w:rPr>
        <w:t>(</w:t>
      </w:r>
      <w:r w:rsidR="00047899" w:rsidRPr="008F2CDA">
        <w:rPr>
          <w:rFonts w:ascii="Arial" w:hAnsi="Arial" w:cs="Arial"/>
          <w:color w:val="FF0000"/>
          <w:sz w:val="24"/>
          <w:szCs w:val="24"/>
        </w:rPr>
        <w:t>p.</w:t>
      </w:r>
      <w:r w:rsidR="007E042C" w:rsidRPr="008F2CDA">
        <w:rPr>
          <w:rFonts w:ascii="Arial" w:hAnsi="Arial" w:cs="Arial"/>
          <w:color w:val="FF0000"/>
          <w:sz w:val="24"/>
          <w:szCs w:val="24"/>
        </w:rPr>
        <w:t>12</w:t>
      </w:r>
      <w:r w:rsidR="00D15D86" w:rsidRPr="008F2CDA">
        <w:rPr>
          <w:rFonts w:ascii="Arial" w:hAnsi="Arial" w:cs="Arial"/>
          <w:color w:val="FF0000"/>
          <w:sz w:val="24"/>
          <w:szCs w:val="24"/>
        </w:rPr>
        <w:t xml:space="preserve"> </w:t>
      </w:r>
      <w:proofErr w:type="gramStart"/>
      <w:r w:rsidR="00047899" w:rsidRPr="008F2CDA">
        <w:rPr>
          <w:rFonts w:ascii="Arial" w:hAnsi="Arial" w:cs="Arial"/>
          <w:color w:val="FF0000"/>
          <w:sz w:val="24"/>
          <w:szCs w:val="24"/>
        </w:rPr>
        <w:t>2008</w:t>
      </w:r>
      <w:r w:rsidR="00E96648" w:rsidRPr="008F2CDA">
        <w:rPr>
          <w:rFonts w:ascii="Arial" w:hAnsi="Arial" w:cs="Arial"/>
          <w:color w:val="FF0000"/>
          <w:sz w:val="24"/>
          <w:szCs w:val="24"/>
        </w:rPr>
        <w:t xml:space="preserve">  </w:t>
      </w:r>
      <w:r w:rsidR="007E042C" w:rsidRPr="008F2CDA">
        <w:rPr>
          <w:rFonts w:ascii="Arial" w:hAnsi="Arial" w:cs="Arial"/>
          <w:color w:val="FF0000"/>
          <w:sz w:val="24"/>
          <w:szCs w:val="24"/>
        </w:rPr>
        <w:t>Delivering</w:t>
      </w:r>
      <w:proofErr w:type="gramEnd"/>
      <w:r w:rsidR="007E042C" w:rsidRPr="008F2CDA">
        <w:rPr>
          <w:rFonts w:ascii="Arial" w:hAnsi="Arial" w:cs="Arial"/>
          <w:color w:val="FF0000"/>
          <w:sz w:val="24"/>
          <w:szCs w:val="24"/>
        </w:rPr>
        <w:t xml:space="preserve"> Emergency Care Service</w:t>
      </w:r>
      <w:r w:rsidR="00047899" w:rsidRPr="008F2CDA">
        <w:rPr>
          <w:rFonts w:ascii="Arial" w:hAnsi="Arial" w:cs="Arial"/>
          <w:color w:val="FF0000"/>
          <w:sz w:val="24"/>
          <w:szCs w:val="24"/>
        </w:rPr>
        <w:t>)</w:t>
      </w:r>
    </w:p>
    <w:p w14:paraId="353690A0" w14:textId="77777777" w:rsidR="00047899" w:rsidRPr="008F2CDA" w:rsidRDefault="00047899" w:rsidP="005F0D1A">
      <w:pPr>
        <w:spacing w:line="500" w:lineRule="atLeast"/>
        <w:jc w:val="both"/>
        <w:rPr>
          <w:rFonts w:ascii="Arial" w:hAnsi="Arial" w:cs="Arial"/>
          <w:sz w:val="24"/>
          <w:szCs w:val="24"/>
        </w:rPr>
      </w:pPr>
    </w:p>
    <w:p w14:paraId="79E65D3C" w14:textId="77777777" w:rsidR="00120C4B" w:rsidRPr="001D0410" w:rsidRDefault="00120C4B" w:rsidP="001D0410">
      <w:pPr>
        <w:pStyle w:val="Heading1"/>
        <w:rPr>
          <w:rFonts w:ascii="Arial" w:hAnsi="Arial" w:cs="Arial"/>
        </w:rPr>
      </w:pPr>
    </w:p>
    <w:p w14:paraId="5C92C566" w14:textId="5500C803" w:rsidR="002E2B4A" w:rsidRPr="001D0410" w:rsidRDefault="00120C4B" w:rsidP="001D0410">
      <w:pPr>
        <w:pStyle w:val="Heading2"/>
        <w:rPr>
          <w:rFonts w:ascii="Arial" w:hAnsi="Arial" w:cs="Arial"/>
        </w:rPr>
      </w:pPr>
      <w:bookmarkStart w:id="6" w:name="_Toc530144873"/>
      <w:r w:rsidRPr="008F2CDA">
        <w:rPr>
          <w:rFonts w:ascii="Arial" w:hAnsi="Arial" w:cs="Arial"/>
        </w:rPr>
        <w:t>Project Definition</w:t>
      </w:r>
      <w:bookmarkEnd w:id="6"/>
    </w:p>
    <w:p w14:paraId="2A277D11" w14:textId="77777777" w:rsidR="008F2CDA" w:rsidRDefault="008F2CDA" w:rsidP="001D0410">
      <w:pPr>
        <w:pStyle w:val="Heading2"/>
        <w:rPr>
          <w:rFonts w:ascii="Arial" w:hAnsi="Arial" w:cs="Arial"/>
        </w:rPr>
      </w:pPr>
      <w:bookmarkStart w:id="7" w:name="_Toc530144874"/>
    </w:p>
    <w:p w14:paraId="4218E253" w14:textId="46D66683" w:rsidR="002E2B4A" w:rsidRPr="008F2CDA" w:rsidRDefault="002E2B4A" w:rsidP="001D0410">
      <w:pPr>
        <w:pStyle w:val="Heading3"/>
        <w:rPr>
          <w:rFonts w:ascii="Arial" w:hAnsi="Arial" w:cs="Arial"/>
        </w:rPr>
      </w:pPr>
      <w:r w:rsidRPr="008F2CDA">
        <w:rPr>
          <w:rFonts w:ascii="Arial" w:hAnsi="Arial" w:cs="Arial"/>
        </w:rPr>
        <w:t>Purpose</w:t>
      </w:r>
      <w:bookmarkEnd w:id="7"/>
    </w:p>
    <w:p w14:paraId="349DB54A" w14:textId="4636DF14" w:rsidR="00047899" w:rsidRPr="008F2CDA" w:rsidRDefault="00047899" w:rsidP="00047899">
      <w:pPr>
        <w:spacing w:line="500" w:lineRule="atLeast"/>
        <w:jc w:val="both"/>
        <w:rPr>
          <w:rFonts w:ascii="Arial" w:hAnsi="Arial" w:cs="Arial"/>
          <w:color w:val="404040"/>
          <w:sz w:val="24"/>
          <w:szCs w:val="24"/>
        </w:rPr>
      </w:pPr>
      <w:r w:rsidRPr="008F2CDA">
        <w:rPr>
          <w:rFonts w:ascii="Arial" w:hAnsi="Arial" w:cs="Arial"/>
          <w:color w:val="404040"/>
          <w:sz w:val="24"/>
          <w:szCs w:val="24"/>
        </w:rPr>
        <w:t xml:space="preserve">The purpose of </w:t>
      </w:r>
      <w:r w:rsidR="00193EBA" w:rsidRPr="008F2CDA">
        <w:rPr>
          <w:rFonts w:ascii="Arial" w:hAnsi="Arial" w:cs="Arial"/>
          <w:color w:val="404040"/>
          <w:sz w:val="24"/>
          <w:szCs w:val="24"/>
        </w:rPr>
        <w:t xml:space="preserve">this project is to develop a </w:t>
      </w:r>
      <w:r w:rsidRPr="008F2CDA">
        <w:rPr>
          <w:rFonts w:ascii="Arial" w:hAnsi="Arial" w:cs="Arial"/>
          <w:color w:val="404040"/>
          <w:sz w:val="24"/>
          <w:szCs w:val="24"/>
        </w:rPr>
        <w:t xml:space="preserve">database </w:t>
      </w:r>
      <w:r w:rsidR="00193EBA" w:rsidRPr="008F2CDA">
        <w:rPr>
          <w:rFonts w:ascii="Arial" w:hAnsi="Arial" w:cs="Arial"/>
          <w:color w:val="404040"/>
          <w:sz w:val="24"/>
          <w:szCs w:val="24"/>
        </w:rPr>
        <w:t>that aims</w:t>
      </w:r>
      <w:r w:rsidRPr="008F2CDA">
        <w:rPr>
          <w:rFonts w:ascii="Arial" w:hAnsi="Arial" w:cs="Arial"/>
          <w:color w:val="404040"/>
          <w:sz w:val="24"/>
          <w:szCs w:val="24"/>
        </w:rPr>
        <w:t xml:space="preserve"> to reduce the demand for medical provision in a natural disaster scenario by re-directing patients with chronic and on-going medical conditions to alternative specialized medical </w:t>
      </w:r>
      <w:proofErr w:type="spellStart"/>
      <w:r w:rsidRPr="008F2CDA">
        <w:rPr>
          <w:rFonts w:ascii="Arial" w:hAnsi="Arial" w:cs="Arial"/>
          <w:color w:val="404040"/>
          <w:sz w:val="24"/>
          <w:szCs w:val="24"/>
        </w:rPr>
        <w:t>centres</w:t>
      </w:r>
      <w:proofErr w:type="spellEnd"/>
      <w:r w:rsidRPr="008F2CDA">
        <w:rPr>
          <w:rFonts w:ascii="Arial" w:hAnsi="Arial" w:cs="Arial"/>
          <w:color w:val="404040"/>
          <w:sz w:val="24"/>
          <w:szCs w:val="24"/>
        </w:rPr>
        <w:t xml:space="preserve">. </w:t>
      </w:r>
    </w:p>
    <w:p w14:paraId="1C536856" w14:textId="77777777" w:rsidR="008F2CDA" w:rsidRDefault="008F2CDA" w:rsidP="008F2CDA">
      <w:pPr>
        <w:pStyle w:val="Heading3"/>
        <w:rPr>
          <w:rFonts w:ascii="Arial" w:hAnsi="Arial" w:cs="Arial"/>
        </w:rPr>
      </w:pPr>
      <w:bookmarkStart w:id="8" w:name="_Toc530144875"/>
    </w:p>
    <w:p w14:paraId="617AD5AD" w14:textId="7A2C9B6C" w:rsidR="00120C4B" w:rsidRPr="008F2CDA" w:rsidRDefault="00120C4B" w:rsidP="008F2CDA">
      <w:pPr>
        <w:pStyle w:val="Heading3"/>
        <w:rPr>
          <w:rFonts w:ascii="Arial" w:hAnsi="Arial" w:cs="Arial"/>
        </w:rPr>
      </w:pPr>
      <w:r w:rsidRPr="008F2CDA">
        <w:rPr>
          <w:rFonts w:ascii="Arial" w:hAnsi="Arial" w:cs="Arial"/>
        </w:rPr>
        <w:t>Objectives</w:t>
      </w:r>
      <w:bookmarkEnd w:id="8"/>
    </w:p>
    <w:p w14:paraId="2F6F5205" w14:textId="1E6BC128" w:rsidR="00047899" w:rsidRPr="008F2CDA" w:rsidRDefault="00017A11" w:rsidP="00193EBA">
      <w:pPr>
        <w:pStyle w:val="ListParagraph"/>
        <w:numPr>
          <w:ilvl w:val="0"/>
          <w:numId w:val="16"/>
        </w:numPr>
        <w:spacing w:line="500" w:lineRule="atLeast"/>
        <w:jc w:val="both"/>
        <w:rPr>
          <w:rFonts w:ascii="Arial" w:hAnsi="Arial" w:cs="Arial"/>
          <w:color w:val="404040"/>
          <w:sz w:val="24"/>
          <w:szCs w:val="24"/>
        </w:rPr>
      </w:pPr>
      <w:r>
        <w:rPr>
          <w:rFonts w:ascii="Arial" w:hAnsi="Arial" w:cs="Arial"/>
          <w:color w:val="404040"/>
          <w:sz w:val="24"/>
          <w:szCs w:val="24"/>
        </w:rPr>
        <w:t xml:space="preserve">C.A.L.M.E.R. </w:t>
      </w:r>
      <w:r w:rsidR="00193EBA" w:rsidRPr="008F2CDA">
        <w:rPr>
          <w:rFonts w:ascii="Arial" w:hAnsi="Arial" w:cs="Arial"/>
          <w:color w:val="404040"/>
          <w:sz w:val="24"/>
          <w:szCs w:val="24"/>
        </w:rPr>
        <w:t xml:space="preserve">will </w:t>
      </w:r>
      <w:r w:rsidR="00ED28A3" w:rsidRPr="008F2CDA">
        <w:rPr>
          <w:rFonts w:ascii="Arial" w:hAnsi="Arial" w:cs="Arial"/>
          <w:color w:val="404040"/>
          <w:sz w:val="24"/>
          <w:szCs w:val="24"/>
        </w:rPr>
        <w:t>give</w:t>
      </w:r>
      <w:r w:rsidR="00193EBA" w:rsidRPr="008F2CDA">
        <w:rPr>
          <w:rFonts w:ascii="Arial" w:hAnsi="Arial" w:cs="Arial"/>
          <w:color w:val="404040"/>
          <w:sz w:val="24"/>
          <w:szCs w:val="24"/>
        </w:rPr>
        <w:t xml:space="preserve"> information for types of medical services provided </w:t>
      </w:r>
      <w:r w:rsidR="00A83AFF" w:rsidRPr="008F2CDA">
        <w:rPr>
          <w:rFonts w:ascii="Arial" w:hAnsi="Arial" w:cs="Arial"/>
          <w:color w:val="404040"/>
          <w:sz w:val="24"/>
          <w:szCs w:val="24"/>
        </w:rPr>
        <w:t xml:space="preserve">locally (WHAT) </w:t>
      </w:r>
      <w:r w:rsidR="00193EBA" w:rsidRPr="008F2CDA">
        <w:rPr>
          <w:rFonts w:ascii="Arial" w:hAnsi="Arial" w:cs="Arial"/>
          <w:color w:val="404040"/>
          <w:sz w:val="24"/>
          <w:szCs w:val="24"/>
        </w:rPr>
        <w:t>within a chosen geographical area</w:t>
      </w:r>
      <w:r w:rsidR="00A83AFF" w:rsidRPr="008F2CDA">
        <w:rPr>
          <w:rFonts w:ascii="Arial" w:hAnsi="Arial" w:cs="Arial"/>
          <w:color w:val="404040"/>
          <w:sz w:val="24"/>
          <w:szCs w:val="24"/>
        </w:rPr>
        <w:t xml:space="preserve"> (WHERE).</w:t>
      </w:r>
    </w:p>
    <w:p w14:paraId="59FDB277" w14:textId="65FB1A12" w:rsidR="00193EBA" w:rsidRPr="008F2CDA" w:rsidRDefault="00017A11" w:rsidP="00193EBA">
      <w:pPr>
        <w:pStyle w:val="ListParagraph"/>
        <w:numPr>
          <w:ilvl w:val="0"/>
          <w:numId w:val="16"/>
        </w:numPr>
        <w:spacing w:line="500" w:lineRule="atLeast"/>
        <w:jc w:val="both"/>
        <w:rPr>
          <w:rFonts w:ascii="Arial" w:hAnsi="Arial" w:cs="Arial"/>
          <w:color w:val="404040"/>
          <w:sz w:val="24"/>
          <w:szCs w:val="24"/>
        </w:rPr>
      </w:pPr>
      <w:r>
        <w:rPr>
          <w:rFonts w:ascii="Arial" w:hAnsi="Arial" w:cs="Arial"/>
          <w:color w:val="404040"/>
          <w:sz w:val="24"/>
          <w:szCs w:val="24"/>
        </w:rPr>
        <w:t xml:space="preserve">C.A.L.M.E.R. </w:t>
      </w:r>
      <w:r w:rsidR="00193EBA" w:rsidRPr="008F2CDA">
        <w:rPr>
          <w:rFonts w:ascii="Arial" w:hAnsi="Arial" w:cs="Arial"/>
          <w:color w:val="404040"/>
          <w:sz w:val="24"/>
          <w:szCs w:val="24"/>
        </w:rPr>
        <w:t xml:space="preserve">will direct service providers (doctors, consultants, specialists) to a local medical centre </w:t>
      </w:r>
      <w:r w:rsidR="00A83AFF" w:rsidRPr="008F2CDA">
        <w:rPr>
          <w:rFonts w:ascii="Arial" w:hAnsi="Arial" w:cs="Arial"/>
          <w:color w:val="404040"/>
          <w:sz w:val="24"/>
          <w:szCs w:val="24"/>
        </w:rPr>
        <w:t xml:space="preserve">by type of specialism/provision of service (WHO). </w:t>
      </w:r>
    </w:p>
    <w:p w14:paraId="351AA23C" w14:textId="1D74E7EC" w:rsidR="00A83AFF" w:rsidRPr="008F2CDA" w:rsidRDefault="00017A11" w:rsidP="00193EBA">
      <w:pPr>
        <w:pStyle w:val="ListParagraph"/>
        <w:numPr>
          <w:ilvl w:val="0"/>
          <w:numId w:val="16"/>
        </w:numPr>
        <w:spacing w:line="500" w:lineRule="atLeast"/>
        <w:jc w:val="both"/>
        <w:rPr>
          <w:rFonts w:ascii="Arial" w:hAnsi="Arial" w:cs="Arial"/>
          <w:color w:val="404040"/>
          <w:sz w:val="24"/>
          <w:szCs w:val="24"/>
        </w:rPr>
      </w:pPr>
      <w:r>
        <w:rPr>
          <w:rFonts w:ascii="Arial" w:hAnsi="Arial" w:cs="Arial"/>
          <w:color w:val="404040"/>
          <w:sz w:val="24"/>
          <w:szCs w:val="24"/>
        </w:rPr>
        <w:t xml:space="preserve">C.A.L.M.E.R. </w:t>
      </w:r>
      <w:r w:rsidR="00A83AFF" w:rsidRPr="008F2CDA">
        <w:rPr>
          <w:rFonts w:ascii="Arial" w:hAnsi="Arial" w:cs="Arial"/>
          <w:color w:val="404040"/>
          <w:sz w:val="24"/>
          <w:szCs w:val="24"/>
        </w:rPr>
        <w:t>will show available resources on site (</w:t>
      </w:r>
      <w:proofErr w:type="spellStart"/>
      <w:r w:rsidR="00A83AFF" w:rsidRPr="008F2CDA">
        <w:rPr>
          <w:rFonts w:ascii="Arial" w:hAnsi="Arial" w:cs="Arial"/>
          <w:color w:val="404040"/>
          <w:sz w:val="24"/>
          <w:szCs w:val="24"/>
        </w:rPr>
        <w:t>f.e</w:t>
      </w:r>
      <w:proofErr w:type="spellEnd"/>
      <w:r w:rsidR="00A83AFF" w:rsidRPr="008F2CDA">
        <w:rPr>
          <w:rFonts w:ascii="Arial" w:hAnsi="Arial" w:cs="Arial"/>
          <w:color w:val="404040"/>
          <w:sz w:val="24"/>
          <w:szCs w:val="24"/>
        </w:rPr>
        <w:t xml:space="preserve">. </w:t>
      </w:r>
      <w:r w:rsidR="00FC365F" w:rsidRPr="008F2CDA">
        <w:rPr>
          <w:rFonts w:ascii="Arial" w:hAnsi="Arial" w:cs="Arial"/>
          <w:color w:val="404040"/>
          <w:sz w:val="24"/>
          <w:szCs w:val="24"/>
        </w:rPr>
        <w:t xml:space="preserve">drinking water, </w:t>
      </w:r>
      <w:r w:rsidR="00A83AFF" w:rsidRPr="008F2CDA">
        <w:rPr>
          <w:rFonts w:ascii="Arial" w:hAnsi="Arial" w:cs="Arial"/>
          <w:color w:val="404040"/>
          <w:sz w:val="24"/>
          <w:szCs w:val="24"/>
        </w:rPr>
        <w:t>oxygen tanks, asthma pumps, insulin injections, etc.) by location</w:t>
      </w:r>
    </w:p>
    <w:p w14:paraId="390F9615" w14:textId="72667ED4" w:rsidR="00120C4B" w:rsidRPr="008F2CDA" w:rsidRDefault="00017A11" w:rsidP="002E2B4A">
      <w:pPr>
        <w:pStyle w:val="ListParagraph"/>
        <w:numPr>
          <w:ilvl w:val="0"/>
          <w:numId w:val="16"/>
        </w:numPr>
        <w:spacing w:line="500" w:lineRule="atLeast"/>
        <w:jc w:val="both"/>
        <w:rPr>
          <w:rFonts w:ascii="Arial" w:hAnsi="Arial" w:cs="Arial"/>
          <w:color w:val="404040"/>
          <w:sz w:val="24"/>
          <w:szCs w:val="24"/>
        </w:rPr>
      </w:pPr>
      <w:r>
        <w:rPr>
          <w:rFonts w:ascii="Arial" w:hAnsi="Arial" w:cs="Arial"/>
          <w:color w:val="404040"/>
          <w:sz w:val="24"/>
          <w:szCs w:val="24"/>
        </w:rPr>
        <w:t xml:space="preserve">C.A.L.M.E.R. </w:t>
      </w:r>
      <w:r w:rsidR="00A83AFF" w:rsidRPr="008F2CDA">
        <w:rPr>
          <w:rFonts w:ascii="Arial" w:hAnsi="Arial" w:cs="Arial"/>
          <w:color w:val="404040"/>
          <w:sz w:val="24"/>
          <w:szCs w:val="24"/>
        </w:rPr>
        <w:t>will also offer transport solutions for patients unable to use public transport or their usual mode of transportation.</w:t>
      </w:r>
    </w:p>
    <w:p w14:paraId="2DDFB4EC" w14:textId="77777777" w:rsidR="008F2CDA" w:rsidRDefault="008F2CDA" w:rsidP="008F2CDA">
      <w:pPr>
        <w:pStyle w:val="Heading3"/>
        <w:rPr>
          <w:rFonts w:ascii="Arial" w:hAnsi="Arial" w:cs="Arial"/>
        </w:rPr>
      </w:pPr>
      <w:bookmarkStart w:id="9" w:name="_Toc530144876"/>
    </w:p>
    <w:p w14:paraId="06237937" w14:textId="19E97FFC" w:rsidR="00A83AFF" w:rsidRPr="008F2CDA" w:rsidRDefault="00A83AFF" w:rsidP="008F2CDA">
      <w:pPr>
        <w:pStyle w:val="Heading3"/>
        <w:rPr>
          <w:rFonts w:ascii="Arial" w:hAnsi="Arial" w:cs="Arial"/>
        </w:rPr>
      </w:pPr>
      <w:r w:rsidRPr="008F2CDA">
        <w:rPr>
          <w:rFonts w:ascii="Arial" w:hAnsi="Arial" w:cs="Arial"/>
        </w:rPr>
        <w:t>Sc</w:t>
      </w:r>
      <w:r w:rsidR="0095021A" w:rsidRPr="008F2CDA">
        <w:rPr>
          <w:rFonts w:ascii="Arial" w:hAnsi="Arial" w:cs="Arial"/>
        </w:rPr>
        <w:t>ope</w:t>
      </w:r>
      <w:bookmarkEnd w:id="9"/>
    </w:p>
    <w:p w14:paraId="34A8CBB7" w14:textId="43FF1E20" w:rsidR="0095021A" w:rsidRPr="008F2CDA" w:rsidRDefault="0095021A" w:rsidP="00861DF8">
      <w:pPr>
        <w:pStyle w:val="ListBullet"/>
        <w:numPr>
          <w:ilvl w:val="0"/>
          <w:numId w:val="18"/>
        </w:numPr>
        <w:spacing w:line="500" w:lineRule="atLeast"/>
        <w:jc w:val="both"/>
        <w:rPr>
          <w:rFonts w:ascii="Arial" w:hAnsi="Arial" w:cs="Arial"/>
          <w:color w:val="404040"/>
          <w:sz w:val="24"/>
          <w:szCs w:val="24"/>
        </w:rPr>
      </w:pPr>
      <w:r w:rsidRPr="008F2CDA">
        <w:rPr>
          <w:rFonts w:ascii="Arial" w:hAnsi="Arial" w:cs="Arial"/>
          <w:color w:val="404040"/>
          <w:sz w:val="24"/>
          <w:szCs w:val="24"/>
        </w:rPr>
        <w:t>The project will cover a geographical area that is overlapping with the Swansea health board and Swansea local authority.</w:t>
      </w:r>
      <w:r w:rsidR="00ED28A3" w:rsidRPr="008F2CDA">
        <w:rPr>
          <w:rFonts w:ascii="Arial" w:hAnsi="Arial" w:cs="Arial"/>
          <w:color w:val="404040"/>
          <w:sz w:val="24"/>
          <w:szCs w:val="24"/>
        </w:rPr>
        <w:t xml:space="preserve"> </w:t>
      </w:r>
    </w:p>
    <w:p w14:paraId="7ED07D59" w14:textId="4CAF1A1D" w:rsidR="00666CFB" w:rsidRPr="008F2CDA" w:rsidRDefault="00666CFB" w:rsidP="00861DF8">
      <w:pPr>
        <w:pStyle w:val="ListBullet"/>
        <w:numPr>
          <w:ilvl w:val="0"/>
          <w:numId w:val="18"/>
        </w:numPr>
        <w:spacing w:line="500" w:lineRule="atLeast"/>
        <w:jc w:val="both"/>
        <w:rPr>
          <w:rFonts w:ascii="Arial" w:hAnsi="Arial" w:cs="Arial"/>
          <w:color w:val="404040"/>
          <w:sz w:val="24"/>
          <w:szCs w:val="24"/>
        </w:rPr>
      </w:pPr>
      <w:r w:rsidRPr="008F2CDA">
        <w:rPr>
          <w:rFonts w:ascii="Arial" w:hAnsi="Arial" w:cs="Arial"/>
          <w:color w:val="404040"/>
          <w:sz w:val="24"/>
          <w:szCs w:val="24"/>
        </w:rPr>
        <w:t xml:space="preserve">The project will target patients that fall within </w:t>
      </w:r>
      <w:r w:rsidR="00861DF8" w:rsidRPr="008F2CDA">
        <w:rPr>
          <w:rFonts w:ascii="Arial" w:hAnsi="Arial" w:cs="Arial"/>
          <w:color w:val="404040"/>
          <w:sz w:val="24"/>
          <w:szCs w:val="24"/>
        </w:rPr>
        <w:t xml:space="preserve">the </w:t>
      </w:r>
      <w:r w:rsidRPr="008F2CDA">
        <w:rPr>
          <w:rFonts w:ascii="Arial" w:hAnsi="Arial" w:cs="Arial"/>
          <w:color w:val="404040"/>
          <w:sz w:val="24"/>
          <w:szCs w:val="24"/>
        </w:rPr>
        <w:t>group</w:t>
      </w:r>
      <w:r w:rsidR="00861DF8" w:rsidRPr="008F2CDA">
        <w:rPr>
          <w:rFonts w:ascii="Arial" w:hAnsi="Arial" w:cs="Arial"/>
          <w:color w:val="404040"/>
          <w:sz w:val="24"/>
          <w:szCs w:val="24"/>
        </w:rPr>
        <w:t>s</w:t>
      </w:r>
      <w:r w:rsidRPr="008F2CDA">
        <w:rPr>
          <w:rFonts w:ascii="Arial" w:hAnsi="Arial" w:cs="Arial"/>
          <w:color w:val="404040"/>
          <w:sz w:val="24"/>
          <w:szCs w:val="24"/>
        </w:rPr>
        <w:t xml:space="preserve"> </w:t>
      </w:r>
      <w:r w:rsidR="00861DF8" w:rsidRPr="008F2CDA">
        <w:rPr>
          <w:rFonts w:ascii="Arial" w:hAnsi="Arial" w:cs="Arial"/>
          <w:color w:val="404040"/>
          <w:sz w:val="24"/>
          <w:szCs w:val="24"/>
        </w:rPr>
        <w:t>categorized as</w:t>
      </w:r>
      <w:r w:rsidRPr="008F2CDA">
        <w:rPr>
          <w:rFonts w:ascii="Arial" w:hAnsi="Arial" w:cs="Arial"/>
          <w:color w:val="404040"/>
          <w:sz w:val="24"/>
          <w:szCs w:val="24"/>
        </w:rPr>
        <w:t xml:space="preserve"> priority 4 and 5 </w:t>
      </w:r>
      <w:r w:rsidR="00861DF8" w:rsidRPr="008F2CDA">
        <w:rPr>
          <w:rFonts w:ascii="Arial" w:hAnsi="Arial" w:cs="Arial"/>
          <w:color w:val="404040"/>
          <w:sz w:val="24"/>
          <w:szCs w:val="24"/>
        </w:rPr>
        <w:t>by</w:t>
      </w:r>
      <w:r w:rsidRPr="008F2CDA">
        <w:rPr>
          <w:rFonts w:ascii="Arial" w:hAnsi="Arial" w:cs="Arial"/>
          <w:color w:val="404040"/>
          <w:sz w:val="24"/>
          <w:szCs w:val="24"/>
        </w:rPr>
        <w:t xml:space="preserve"> the Manchester Triage System, i.e. standard and non-urgent category. </w:t>
      </w:r>
      <w:r w:rsidRPr="008F2CDA">
        <w:rPr>
          <w:rFonts w:ascii="Arial" w:hAnsi="Arial" w:cs="Arial"/>
          <w:color w:val="FF0000"/>
          <w:sz w:val="24"/>
          <w:szCs w:val="24"/>
        </w:rPr>
        <w:t>(see Appendix 1</w:t>
      </w:r>
      <w:r w:rsidRPr="008F2CDA">
        <w:rPr>
          <w:rFonts w:ascii="Arial" w:hAnsi="Arial" w:cs="Arial"/>
          <w:color w:val="404040"/>
          <w:sz w:val="24"/>
          <w:szCs w:val="24"/>
        </w:rPr>
        <w:t xml:space="preserve">). Any patients that need immediate </w:t>
      </w:r>
      <w:r w:rsidRPr="008F2CDA">
        <w:rPr>
          <w:rFonts w:ascii="Arial" w:hAnsi="Arial" w:cs="Arial"/>
          <w:color w:val="404040"/>
          <w:sz w:val="24"/>
          <w:szCs w:val="24"/>
        </w:rPr>
        <w:lastRenderedPageBreak/>
        <w:t xml:space="preserve">resuscitation (priority 1) or </w:t>
      </w:r>
      <w:proofErr w:type="gramStart"/>
      <w:r w:rsidRPr="008F2CDA">
        <w:rPr>
          <w:rFonts w:ascii="Arial" w:hAnsi="Arial" w:cs="Arial"/>
          <w:color w:val="404040"/>
          <w:sz w:val="24"/>
          <w:szCs w:val="24"/>
        </w:rPr>
        <w:t>are in need of</w:t>
      </w:r>
      <w:proofErr w:type="gramEnd"/>
      <w:r w:rsidRPr="008F2CDA">
        <w:rPr>
          <w:rFonts w:ascii="Arial" w:hAnsi="Arial" w:cs="Arial"/>
          <w:color w:val="404040"/>
          <w:sz w:val="24"/>
          <w:szCs w:val="24"/>
        </w:rPr>
        <w:t xml:space="preserve"> </w:t>
      </w:r>
      <w:r w:rsidR="00861DF8" w:rsidRPr="008F2CDA">
        <w:rPr>
          <w:rFonts w:ascii="Arial" w:hAnsi="Arial" w:cs="Arial"/>
          <w:color w:val="404040"/>
          <w:sz w:val="24"/>
          <w:szCs w:val="24"/>
        </w:rPr>
        <w:t xml:space="preserve">very </w:t>
      </w:r>
      <w:r w:rsidRPr="008F2CDA">
        <w:rPr>
          <w:rFonts w:ascii="Arial" w:hAnsi="Arial" w:cs="Arial"/>
          <w:color w:val="404040"/>
          <w:sz w:val="24"/>
          <w:szCs w:val="24"/>
        </w:rPr>
        <w:t>urgent</w:t>
      </w:r>
      <w:r w:rsidR="00861DF8" w:rsidRPr="008F2CDA">
        <w:rPr>
          <w:rFonts w:ascii="Arial" w:hAnsi="Arial" w:cs="Arial"/>
          <w:color w:val="404040"/>
          <w:sz w:val="24"/>
          <w:szCs w:val="24"/>
        </w:rPr>
        <w:t xml:space="preserve"> and urgent</w:t>
      </w:r>
      <w:r w:rsidRPr="008F2CDA">
        <w:rPr>
          <w:rFonts w:ascii="Arial" w:hAnsi="Arial" w:cs="Arial"/>
          <w:color w:val="404040"/>
          <w:sz w:val="24"/>
          <w:szCs w:val="24"/>
        </w:rPr>
        <w:t xml:space="preserve"> care </w:t>
      </w:r>
      <w:r w:rsidR="00861DF8" w:rsidRPr="008F2CDA">
        <w:rPr>
          <w:rFonts w:ascii="Arial" w:hAnsi="Arial" w:cs="Arial"/>
          <w:color w:val="404040"/>
          <w:sz w:val="24"/>
          <w:szCs w:val="24"/>
        </w:rPr>
        <w:t xml:space="preserve">(priority levels 2 &amp; 3) will be best cared for by the emergency services in their appropriate locations where the full range of service, tools and equipment is already available. </w:t>
      </w:r>
    </w:p>
    <w:p w14:paraId="0EE88F2D" w14:textId="05CEBF6C" w:rsidR="00ED28A3" w:rsidRPr="008F2CDA" w:rsidRDefault="00ED28A3" w:rsidP="00861DF8">
      <w:pPr>
        <w:pStyle w:val="ListBullet"/>
        <w:numPr>
          <w:ilvl w:val="0"/>
          <w:numId w:val="18"/>
        </w:numPr>
        <w:spacing w:line="500" w:lineRule="atLeast"/>
        <w:jc w:val="both"/>
        <w:rPr>
          <w:rFonts w:ascii="Arial" w:hAnsi="Arial" w:cs="Arial"/>
          <w:color w:val="404040"/>
          <w:sz w:val="24"/>
          <w:szCs w:val="24"/>
        </w:rPr>
      </w:pPr>
      <w:r w:rsidRPr="008F2CDA">
        <w:rPr>
          <w:rFonts w:ascii="Arial" w:hAnsi="Arial" w:cs="Arial"/>
          <w:color w:val="404040"/>
          <w:sz w:val="24"/>
          <w:szCs w:val="24"/>
        </w:rPr>
        <w:t xml:space="preserve">The project team will design and develop </w:t>
      </w:r>
      <w:r w:rsidR="00017A11">
        <w:rPr>
          <w:rFonts w:ascii="Arial" w:hAnsi="Arial" w:cs="Arial"/>
          <w:color w:val="404040"/>
          <w:sz w:val="24"/>
          <w:szCs w:val="24"/>
        </w:rPr>
        <w:t xml:space="preserve">C.A.L.M.E.R. </w:t>
      </w:r>
      <w:r w:rsidRPr="008F2CDA">
        <w:rPr>
          <w:rFonts w:ascii="Arial" w:hAnsi="Arial" w:cs="Arial"/>
          <w:color w:val="404040"/>
          <w:sz w:val="24"/>
          <w:szCs w:val="24"/>
        </w:rPr>
        <w:t xml:space="preserve">using Tableau software. They will be responsible for the design and coordination of the operational structure for the service provision but will not have operational responsibilities during the running of </w:t>
      </w:r>
      <w:r w:rsidR="00017A11">
        <w:rPr>
          <w:rFonts w:ascii="Arial" w:hAnsi="Arial" w:cs="Arial"/>
          <w:color w:val="404040"/>
          <w:sz w:val="24"/>
          <w:szCs w:val="24"/>
        </w:rPr>
        <w:t xml:space="preserve">C.A.L.M.E.R. </w:t>
      </w:r>
      <w:r w:rsidRPr="008F2CDA">
        <w:rPr>
          <w:rFonts w:ascii="Arial" w:hAnsi="Arial" w:cs="Arial"/>
          <w:color w:val="404040"/>
          <w:sz w:val="24"/>
          <w:szCs w:val="24"/>
        </w:rPr>
        <w:t xml:space="preserve">in a disaster situation (this will be handed over to project managers appointed by the end-users and stakeholders of the project, i.e. Swansea health-board and Swansea local authority council). </w:t>
      </w:r>
    </w:p>
    <w:p w14:paraId="1E06F2A9" w14:textId="41D85CE2" w:rsidR="001F4DE6" w:rsidRPr="008F2CDA" w:rsidRDefault="00CE1B23" w:rsidP="00861DF8">
      <w:pPr>
        <w:pStyle w:val="ListBullet"/>
        <w:numPr>
          <w:ilvl w:val="0"/>
          <w:numId w:val="18"/>
        </w:numPr>
        <w:spacing w:line="500" w:lineRule="atLeast"/>
        <w:jc w:val="both"/>
        <w:rPr>
          <w:rFonts w:ascii="Arial" w:hAnsi="Arial" w:cs="Arial"/>
          <w:color w:val="404040"/>
          <w:sz w:val="24"/>
          <w:szCs w:val="24"/>
        </w:rPr>
      </w:pPr>
      <w:r w:rsidRPr="008F2CDA">
        <w:rPr>
          <w:rFonts w:ascii="Arial" w:hAnsi="Arial" w:cs="Arial"/>
          <w:color w:val="404040"/>
          <w:sz w:val="24"/>
          <w:szCs w:val="24"/>
        </w:rPr>
        <w:t xml:space="preserve">The database itself will be considered as a tool that provides first-point of contact when re-directing patients and service-providers to alternative locations for medical provision. This means that </w:t>
      </w:r>
      <w:r w:rsidR="00017A11">
        <w:rPr>
          <w:rFonts w:ascii="Arial" w:hAnsi="Arial" w:cs="Arial"/>
          <w:color w:val="404040"/>
          <w:sz w:val="24"/>
          <w:szCs w:val="24"/>
        </w:rPr>
        <w:t xml:space="preserve">C.A.L.M.E.R. </w:t>
      </w:r>
      <w:r w:rsidRPr="008F2CDA">
        <w:rPr>
          <w:rFonts w:ascii="Arial" w:hAnsi="Arial" w:cs="Arial"/>
          <w:color w:val="404040"/>
          <w:sz w:val="24"/>
          <w:szCs w:val="24"/>
        </w:rPr>
        <w:t xml:space="preserve">will not be a real-time database at this stage and will not provide a real-time ongoing update of the provision being currently delivered or of any resources left available. The focus of the database is to be an initial point of contact that will be used by the stake-holders emergency teams to re-allocate provision and resources. </w:t>
      </w:r>
    </w:p>
    <w:p w14:paraId="5EE88956" w14:textId="77777777" w:rsidR="008F2CDA" w:rsidRDefault="008F2CDA" w:rsidP="008F2CDA">
      <w:pPr>
        <w:pStyle w:val="Heading3"/>
        <w:rPr>
          <w:rFonts w:ascii="Arial" w:hAnsi="Arial" w:cs="Arial"/>
        </w:rPr>
      </w:pPr>
      <w:bookmarkStart w:id="10" w:name="_Toc530144877"/>
    </w:p>
    <w:p w14:paraId="72051AF5" w14:textId="23A3D329" w:rsidR="00CE1B23" w:rsidRPr="008F2CDA" w:rsidRDefault="00CE1B23" w:rsidP="008F2CDA">
      <w:pPr>
        <w:pStyle w:val="Heading3"/>
        <w:rPr>
          <w:rFonts w:ascii="Arial" w:hAnsi="Arial" w:cs="Arial"/>
        </w:rPr>
      </w:pPr>
      <w:r w:rsidRPr="008F2CDA">
        <w:rPr>
          <w:rFonts w:ascii="Arial" w:hAnsi="Arial" w:cs="Arial"/>
        </w:rPr>
        <w:t>Deliverables</w:t>
      </w:r>
      <w:bookmarkEnd w:id="10"/>
    </w:p>
    <w:p w14:paraId="350BA4B2" w14:textId="6AF80C78" w:rsidR="00F22960" w:rsidRPr="008F2CDA" w:rsidRDefault="00CE1B23" w:rsidP="008F2CDA">
      <w:pPr>
        <w:spacing w:line="500" w:lineRule="atLeast"/>
        <w:jc w:val="both"/>
        <w:rPr>
          <w:rFonts w:ascii="Arial" w:hAnsi="Arial" w:cs="Arial"/>
          <w:color w:val="404040"/>
          <w:sz w:val="24"/>
          <w:szCs w:val="24"/>
        </w:rPr>
      </w:pPr>
      <w:r w:rsidRPr="008F2CDA">
        <w:rPr>
          <w:rFonts w:ascii="Arial" w:hAnsi="Arial" w:cs="Arial"/>
          <w:color w:val="404040"/>
          <w:sz w:val="24"/>
          <w:szCs w:val="24"/>
        </w:rPr>
        <w:t xml:space="preserve">The result of the project will be the creation of the </w:t>
      </w:r>
      <w:r w:rsidR="00017A11">
        <w:rPr>
          <w:rFonts w:ascii="Arial" w:hAnsi="Arial" w:cs="Arial"/>
          <w:color w:val="404040"/>
          <w:sz w:val="24"/>
          <w:szCs w:val="24"/>
        </w:rPr>
        <w:t xml:space="preserve">C.A.L.M.E.R. </w:t>
      </w:r>
      <w:r w:rsidRPr="008F2CDA">
        <w:rPr>
          <w:rFonts w:ascii="Arial" w:hAnsi="Arial" w:cs="Arial"/>
          <w:color w:val="404040"/>
          <w:sz w:val="24"/>
          <w:szCs w:val="24"/>
        </w:rPr>
        <w:t xml:space="preserve">database that will hold information on types of specialized medical provision, the location of these services, availability of transport routes and types to match the needs of the </w:t>
      </w:r>
      <w:r w:rsidRPr="008F2CDA">
        <w:rPr>
          <w:rFonts w:ascii="Arial" w:hAnsi="Arial" w:cs="Arial"/>
          <w:color w:val="404040"/>
          <w:sz w:val="24"/>
          <w:szCs w:val="24"/>
        </w:rPr>
        <w:lastRenderedPageBreak/>
        <w:t>patients. For the purpose of achieving this end</w:t>
      </w:r>
      <w:r w:rsidR="00F22960" w:rsidRPr="008F2CDA">
        <w:rPr>
          <w:rFonts w:ascii="Arial" w:hAnsi="Arial" w:cs="Arial"/>
          <w:color w:val="404040"/>
          <w:sz w:val="24"/>
          <w:szCs w:val="24"/>
        </w:rPr>
        <w:t>-</w:t>
      </w:r>
      <w:r w:rsidRPr="008F2CDA">
        <w:rPr>
          <w:rFonts w:ascii="Arial" w:hAnsi="Arial" w:cs="Arial"/>
          <w:color w:val="404040"/>
          <w:sz w:val="24"/>
          <w:szCs w:val="24"/>
        </w:rPr>
        <w:t>result, several sub-targets have been identified, i.e.</w:t>
      </w:r>
      <w:r w:rsidR="00F22960" w:rsidRPr="008F2CDA">
        <w:rPr>
          <w:rFonts w:ascii="Arial" w:hAnsi="Arial" w:cs="Arial"/>
          <w:color w:val="404040"/>
          <w:sz w:val="24"/>
          <w:szCs w:val="24"/>
        </w:rPr>
        <w:t xml:space="preserve">: </w:t>
      </w:r>
    </w:p>
    <w:p w14:paraId="31B84FC0" w14:textId="6A3536C3" w:rsidR="00CE1B23" w:rsidRPr="008F2CDA" w:rsidRDefault="00F22960" w:rsidP="00F22960">
      <w:pPr>
        <w:pStyle w:val="ListBullet"/>
        <w:numPr>
          <w:ilvl w:val="0"/>
          <w:numId w:val="17"/>
        </w:numPr>
        <w:spacing w:line="500" w:lineRule="atLeast"/>
        <w:jc w:val="both"/>
        <w:rPr>
          <w:rFonts w:ascii="Arial" w:hAnsi="Arial" w:cs="Arial"/>
          <w:color w:val="404040"/>
          <w:sz w:val="24"/>
          <w:szCs w:val="24"/>
        </w:rPr>
      </w:pPr>
      <w:r w:rsidRPr="008F2CDA">
        <w:rPr>
          <w:rFonts w:ascii="Arial" w:hAnsi="Arial" w:cs="Arial"/>
          <w:color w:val="404040"/>
          <w:sz w:val="24"/>
          <w:szCs w:val="24"/>
        </w:rPr>
        <w:t>initial research and project proposal (to be completed by 12/11/2018)</w:t>
      </w:r>
    </w:p>
    <w:p w14:paraId="1682B660" w14:textId="2051BE9A" w:rsidR="00F22960" w:rsidRPr="008F2CDA" w:rsidRDefault="00F22960" w:rsidP="00F22960">
      <w:pPr>
        <w:pStyle w:val="ListBullet"/>
        <w:numPr>
          <w:ilvl w:val="0"/>
          <w:numId w:val="17"/>
        </w:numPr>
        <w:spacing w:line="500" w:lineRule="atLeast"/>
        <w:jc w:val="both"/>
        <w:rPr>
          <w:rFonts w:ascii="Arial" w:hAnsi="Arial" w:cs="Arial"/>
          <w:color w:val="404040"/>
          <w:sz w:val="24"/>
          <w:szCs w:val="24"/>
        </w:rPr>
      </w:pPr>
      <w:r w:rsidRPr="008F2CDA">
        <w:rPr>
          <w:rFonts w:ascii="Arial" w:hAnsi="Arial" w:cs="Arial"/>
          <w:color w:val="404040"/>
          <w:sz w:val="24"/>
          <w:szCs w:val="24"/>
        </w:rPr>
        <w:t xml:space="preserve">Design of </w:t>
      </w:r>
      <w:r w:rsidR="00017A11">
        <w:rPr>
          <w:rFonts w:ascii="Arial" w:hAnsi="Arial" w:cs="Arial"/>
          <w:color w:val="404040"/>
          <w:sz w:val="24"/>
          <w:szCs w:val="24"/>
        </w:rPr>
        <w:t xml:space="preserve">C.A.L.M.E.R. </w:t>
      </w:r>
      <w:r w:rsidRPr="008F2CDA">
        <w:rPr>
          <w:rFonts w:ascii="Arial" w:hAnsi="Arial" w:cs="Arial"/>
          <w:color w:val="404040"/>
          <w:sz w:val="24"/>
          <w:szCs w:val="24"/>
        </w:rPr>
        <w:t>(to be completed by 21/11/2018)</w:t>
      </w:r>
    </w:p>
    <w:p w14:paraId="27FAE146" w14:textId="78DCB431" w:rsidR="00F22960" w:rsidRPr="008F2CDA" w:rsidRDefault="00F22960" w:rsidP="00F22960">
      <w:pPr>
        <w:pStyle w:val="ListBullet"/>
        <w:numPr>
          <w:ilvl w:val="0"/>
          <w:numId w:val="17"/>
        </w:numPr>
        <w:spacing w:line="500" w:lineRule="atLeast"/>
        <w:jc w:val="both"/>
        <w:rPr>
          <w:rFonts w:ascii="Arial" w:hAnsi="Arial" w:cs="Arial"/>
          <w:color w:val="404040"/>
          <w:sz w:val="24"/>
          <w:szCs w:val="24"/>
        </w:rPr>
      </w:pPr>
      <w:r w:rsidRPr="008F2CDA">
        <w:rPr>
          <w:rFonts w:ascii="Arial" w:hAnsi="Arial" w:cs="Arial"/>
          <w:color w:val="404040"/>
          <w:sz w:val="24"/>
          <w:szCs w:val="24"/>
        </w:rPr>
        <w:t>Development (to be completed by 3/12/2018)</w:t>
      </w:r>
    </w:p>
    <w:p w14:paraId="45F9A141" w14:textId="4BACA5BB" w:rsidR="00F22960" w:rsidRPr="008F2CDA" w:rsidRDefault="00F22960" w:rsidP="00F22960">
      <w:pPr>
        <w:pStyle w:val="ListBullet"/>
        <w:numPr>
          <w:ilvl w:val="0"/>
          <w:numId w:val="17"/>
        </w:numPr>
        <w:spacing w:line="500" w:lineRule="atLeast"/>
        <w:jc w:val="both"/>
        <w:rPr>
          <w:rFonts w:ascii="Arial" w:hAnsi="Arial" w:cs="Arial"/>
          <w:color w:val="404040"/>
          <w:sz w:val="24"/>
          <w:szCs w:val="24"/>
        </w:rPr>
      </w:pPr>
      <w:r w:rsidRPr="008F2CDA">
        <w:rPr>
          <w:rFonts w:ascii="Arial" w:hAnsi="Arial" w:cs="Arial"/>
          <w:color w:val="404040"/>
          <w:sz w:val="24"/>
          <w:szCs w:val="24"/>
        </w:rPr>
        <w:t>Alpha Testing (to be completed by 4/12/2018)</w:t>
      </w:r>
    </w:p>
    <w:p w14:paraId="324598D1" w14:textId="224A90A2" w:rsidR="00F22960" w:rsidRPr="008F2CDA" w:rsidRDefault="00F22960" w:rsidP="00F22960">
      <w:pPr>
        <w:pStyle w:val="ListBullet"/>
        <w:numPr>
          <w:ilvl w:val="0"/>
          <w:numId w:val="17"/>
        </w:numPr>
        <w:spacing w:line="500" w:lineRule="atLeast"/>
        <w:jc w:val="both"/>
        <w:rPr>
          <w:rFonts w:ascii="Arial" w:hAnsi="Arial" w:cs="Arial"/>
          <w:color w:val="404040"/>
          <w:sz w:val="24"/>
          <w:szCs w:val="24"/>
        </w:rPr>
      </w:pPr>
      <w:r w:rsidRPr="008F2CDA">
        <w:rPr>
          <w:rFonts w:ascii="Arial" w:hAnsi="Arial" w:cs="Arial"/>
          <w:color w:val="404040"/>
          <w:sz w:val="24"/>
          <w:szCs w:val="24"/>
        </w:rPr>
        <w:t>Demonstration and beta testing (to be completed by 5/12/2018)</w:t>
      </w:r>
    </w:p>
    <w:p w14:paraId="2AF6626C" w14:textId="620895F0" w:rsidR="00F22960" w:rsidRPr="008F2CDA" w:rsidRDefault="00F22960" w:rsidP="00F22960">
      <w:pPr>
        <w:pStyle w:val="ListBullet"/>
        <w:numPr>
          <w:ilvl w:val="0"/>
          <w:numId w:val="17"/>
        </w:numPr>
        <w:spacing w:line="500" w:lineRule="atLeast"/>
        <w:jc w:val="both"/>
        <w:rPr>
          <w:rFonts w:ascii="Arial" w:hAnsi="Arial" w:cs="Arial"/>
          <w:color w:val="404040"/>
          <w:sz w:val="24"/>
          <w:szCs w:val="24"/>
        </w:rPr>
      </w:pPr>
      <w:r w:rsidRPr="008F2CDA">
        <w:rPr>
          <w:rFonts w:ascii="Arial" w:hAnsi="Arial" w:cs="Arial"/>
          <w:color w:val="404040"/>
          <w:sz w:val="24"/>
          <w:szCs w:val="24"/>
        </w:rPr>
        <w:t>Implementation and training (to be completed by 11/01/2019)</w:t>
      </w:r>
    </w:p>
    <w:p w14:paraId="75C67B1D" w14:textId="6AC4C8D9" w:rsidR="00F22960" w:rsidRPr="008F2CDA" w:rsidRDefault="00F22960" w:rsidP="00F22960">
      <w:pPr>
        <w:pStyle w:val="ListBullet"/>
        <w:numPr>
          <w:ilvl w:val="0"/>
          <w:numId w:val="17"/>
        </w:numPr>
        <w:spacing w:line="500" w:lineRule="atLeast"/>
        <w:jc w:val="both"/>
        <w:rPr>
          <w:rFonts w:ascii="Arial" w:hAnsi="Arial" w:cs="Arial"/>
          <w:color w:val="404040"/>
          <w:sz w:val="24"/>
          <w:szCs w:val="24"/>
        </w:rPr>
      </w:pPr>
      <w:r w:rsidRPr="008F2CDA">
        <w:rPr>
          <w:rFonts w:ascii="Arial" w:hAnsi="Arial" w:cs="Arial"/>
          <w:color w:val="404040"/>
          <w:sz w:val="24"/>
          <w:szCs w:val="24"/>
        </w:rPr>
        <w:t>Deployment (to be completed by 18/01/2019)</w:t>
      </w:r>
    </w:p>
    <w:p w14:paraId="2E8E496E" w14:textId="77777777" w:rsidR="008F2CDA" w:rsidRDefault="008F2CDA" w:rsidP="008F2CDA">
      <w:pPr>
        <w:pStyle w:val="Heading3"/>
        <w:rPr>
          <w:rFonts w:ascii="Arial" w:hAnsi="Arial" w:cs="Arial"/>
        </w:rPr>
      </w:pPr>
      <w:bookmarkStart w:id="11" w:name="_Toc530144878"/>
    </w:p>
    <w:p w14:paraId="28C30540" w14:textId="126F2EEB" w:rsidR="00120C4B" w:rsidRPr="008F2CDA" w:rsidRDefault="00120C4B" w:rsidP="008F2CDA">
      <w:pPr>
        <w:pStyle w:val="Heading3"/>
        <w:rPr>
          <w:rFonts w:ascii="Arial" w:hAnsi="Arial" w:cs="Arial"/>
        </w:rPr>
      </w:pPr>
      <w:bookmarkStart w:id="12" w:name="_Toc530144879"/>
      <w:bookmarkEnd w:id="11"/>
      <w:r w:rsidRPr="008F2CDA">
        <w:rPr>
          <w:rFonts w:ascii="Arial" w:hAnsi="Arial" w:cs="Arial"/>
        </w:rPr>
        <w:t>Constraints</w:t>
      </w:r>
      <w:r w:rsidR="00054A2F" w:rsidRPr="008F2CDA">
        <w:rPr>
          <w:rFonts w:ascii="Arial" w:hAnsi="Arial" w:cs="Arial"/>
        </w:rPr>
        <w:t xml:space="preserve"> and Resources</w:t>
      </w:r>
      <w:bookmarkEnd w:id="12"/>
    </w:p>
    <w:p w14:paraId="258842AC" w14:textId="77777777" w:rsidR="009B6845" w:rsidRPr="008F2CDA" w:rsidRDefault="00054A2F" w:rsidP="008F2CDA">
      <w:pPr>
        <w:spacing w:line="500" w:lineRule="atLeast"/>
        <w:jc w:val="both"/>
        <w:rPr>
          <w:rFonts w:ascii="Arial" w:hAnsi="Arial" w:cs="Arial"/>
          <w:color w:val="404040"/>
          <w:sz w:val="24"/>
          <w:szCs w:val="24"/>
        </w:rPr>
      </w:pPr>
      <w:r w:rsidRPr="009A2D06">
        <w:rPr>
          <w:rFonts w:ascii="Arial" w:hAnsi="Arial" w:cs="Arial"/>
          <w:color w:val="404040"/>
          <w:sz w:val="24"/>
          <w:szCs w:val="24"/>
          <w:u w:val="single"/>
        </w:rPr>
        <w:t>Human resources</w:t>
      </w:r>
      <w:r w:rsidRPr="008F2CDA">
        <w:rPr>
          <w:rFonts w:ascii="Arial" w:hAnsi="Arial" w:cs="Arial"/>
          <w:color w:val="404040"/>
          <w:sz w:val="24"/>
          <w:szCs w:val="24"/>
        </w:rPr>
        <w:t>: the team members must carefully consider their skills and strengths and how are they going to bring these towards. Christine Woods is familiar with the software and has previous project management experience, therefore she is well suited for the role of project manager</w:t>
      </w:r>
      <w:r w:rsidR="009B6845" w:rsidRPr="008F2CDA">
        <w:rPr>
          <w:rFonts w:ascii="Arial" w:hAnsi="Arial" w:cs="Arial"/>
          <w:color w:val="404040"/>
          <w:sz w:val="24"/>
          <w:szCs w:val="24"/>
        </w:rPr>
        <w:t xml:space="preserve">. </w:t>
      </w:r>
    </w:p>
    <w:p w14:paraId="74FE6D45" w14:textId="77777777" w:rsidR="009B6845" w:rsidRPr="008F2CDA" w:rsidRDefault="009B6845" w:rsidP="008F2CDA">
      <w:pPr>
        <w:spacing w:line="500" w:lineRule="atLeast"/>
        <w:jc w:val="both"/>
        <w:rPr>
          <w:rFonts w:ascii="Arial" w:hAnsi="Arial" w:cs="Arial"/>
          <w:color w:val="404040"/>
          <w:sz w:val="24"/>
          <w:szCs w:val="24"/>
        </w:rPr>
      </w:pPr>
      <w:r w:rsidRPr="009A2D06">
        <w:rPr>
          <w:rFonts w:ascii="Arial" w:hAnsi="Arial" w:cs="Arial"/>
          <w:color w:val="404040"/>
          <w:sz w:val="24"/>
          <w:szCs w:val="24"/>
          <w:u w:val="single"/>
        </w:rPr>
        <w:t>Time management</w:t>
      </w:r>
      <w:r w:rsidRPr="008F2CDA">
        <w:rPr>
          <w:rFonts w:ascii="Arial" w:hAnsi="Arial" w:cs="Arial"/>
          <w:color w:val="404040"/>
          <w:sz w:val="24"/>
          <w:szCs w:val="24"/>
        </w:rPr>
        <w:t xml:space="preserve">: The overall time available for the completion of the project is limited to just under 3 months, which is going to be very demanding in terms of planning and scheduling. As the project members are part-time students this limits the time available for meetings and work as a group to one hour on the Tuesday of every week of the project running (November 2018 to January 2019). </w:t>
      </w:r>
    </w:p>
    <w:p w14:paraId="3CD341E0" w14:textId="11001CD5" w:rsidR="00054A2F" w:rsidRDefault="009B6845" w:rsidP="008F2CDA">
      <w:pPr>
        <w:spacing w:line="500" w:lineRule="atLeast"/>
        <w:jc w:val="both"/>
        <w:rPr>
          <w:rFonts w:ascii="Arial" w:hAnsi="Arial" w:cs="Arial"/>
          <w:color w:val="404040"/>
          <w:sz w:val="24"/>
          <w:szCs w:val="24"/>
        </w:rPr>
      </w:pPr>
      <w:r w:rsidRPr="009A2D06">
        <w:rPr>
          <w:rFonts w:ascii="Arial" w:hAnsi="Arial" w:cs="Arial"/>
          <w:color w:val="404040"/>
          <w:sz w:val="24"/>
          <w:szCs w:val="24"/>
          <w:u w:val="single"/>
        </w:rPr>
        <w:lastRenderedPageBreak/>
        <w:t>Communication</w:t>
      </w:r>
      <w:r w:rsidRPr="008F2CDA">
        <w:rPr>
          <w:rFonts w:ascii="Arial" w:hAnsi="Arial" w:cs="Arial"/>
          <w:color w:val="404040"/>
          <w:sz w:val="24"/>
          <w:szCs w:val="24"/>
        </w:rPr>
        <w:t xml:space="preserve"> will be critical for the successful running and delivery of the project. This will include communication between team members for the correct understanding and timely performance of their tasks as well as communication with the stakeholders to identify and specify product requirements and keep them involved in the development process. Access to accurate and up-to-date </w:t>
      </w:r>
      <w:r w:rsidR="00790CE4" w:rsidRPr="008F2CDA">
        <w:rPr>
          <w:rFonts w:ascii="Arial" w:hAnsi="Arial" w:cs="Arial"/>
          <w:color w:val="404040"/>
          <w:sz w:val="24"/>
          <w:szCs w:val="24"/>
        </w:rPr>
        <w:t>data</w:t>
      </w:r>
      <w:r w:rsidRPr="008F2CDA">
        <w:rPr>
          <w:rFonts w:ascii="Arial" w:hAnsi="Arial" w:cs="Arial"/>
          <w:color w:val="404040"/>
          <w:sz w:val="24"/>
          <w:szCs w:val="24"/>
        </w:rPr>
        <w:t xml:space="preserve"> for </w:t>
      </w:r>
      <w:r w:rsidR="00017A11">
        <w:rPr>
          <w:rFonts w:ascii="Arial" w:hAnsi="Arial" w:cs="Arial"/>
          <w:color w:val="404040"/>
          <w:sz w:val="24"/>
          <w:szCs w:val="24"/>
        </w:rPr>
        <w:t xml:space="preserve">C.A.L.M.E.R. </w:t>
      </w:r>
      <w:r w:rsidR="00790CE4" w:rsidRPr="008F2CDA">
        <w:rPr>
          <w:rFonts w:ascii="Arial" w:hAnsi="Arial" w:cs="Arial"/>
          <w:color w:val="404040"/>
          <w:sz w:val="24"/>
          <w:szCs w:val="24"/>
        </w:rPr>
        <w:t>is important</w:t>
      </w:r>
      <w:r w:rsidRPr="008F2CDA">
        <w:rPr>
          <w:rFonts w:ascii="Arial" w:hAnsi="Arial" w:cs="Arial"/>
          <w:color w:val="404040"/>
          <w:sz w:val="24"/>
          <w:szCs w:val="24"/>
        </w:rPr>
        <w:t xml:space="preserve"> </w:t>
      </w:r>
      <w:r w:rsidR="00790CE4" w:rsidRPr="008F2CDA">
        <w:rPr>
          <w:rFonts w:ascii="Arial" w:hAnsi="Arial" w:cs="Arial"/>
          <w:color w:val="404040"/>
          <w:sz w:val="24"/>
          <w:szCs w:val="24"/>
        </w:rPr>
        <w:t xml:space="preserve">both </w:t>
      </w:r>
      <w:r w:rsidRPr="008F2CDA">
        <w:rPr>
          <w:rFonts w:ascii="Arial" w:hAnsi="Arial" w:cs="Arial"/>
          <w:color w:val="404040"/>
          <w:sz w:val="24"/>
          <w:szCs w:val="24"/>
        </w:rPr>
        <w:t xml:space="preserve">for </w:t>
      </w:r>
      <w:r w:rsidR="00790CE4" w:rsidRPr="008F2CDA">
        <w:rPr>
          <w:rFonts w:ascii="Arial" w:hAnsi="Arial" w:cs="Arial"/>
          <w:color w:val="404040"/>
          <w:sz w:val="24"/>
          <w:szCs w:val="24"/>
        </w:rPr>
        <w:t>its</w:t>
      </w:r>
      <w:r w:rsidRPr="008F2CDA">
        <w:rPr>
          <w:rFonts w:ascii="Arial" w:hAnsi="Arial" w:cs="Arial"/>
          <w:color w:val="404040"/>
          <w:sz w:val="24"/>
          <w:szCs w:val="24"/>
        </w:rPr>
        <w:t xml:space="preserve"> </w:t>
      </w:r>
      <w:r w:rsidR="00790CE4" w:rsidRPr="008F2CDA">
        <w:rPr>
          <w:rFonts w:ascii="Arial" w:hAnsi="Arial" w:cs="Arial"/>
          <w:color w:val="404040"/>
          <w:sz w:val="24"/>
          <w:szCs w:val="24"/>
        </w:rPr>
        <w:t>development and for the efficient running</w:t>
      </w:r>
      <w:r w:rsidRPr="008F2CDA">
        <w:rPr>
          <w:rFonts w:ascii="Arial" w:hAnsi="Arial" w:cs="Arial"/>
          <w:color w:val="404040"/>
          <w:sz w:val="24"/>
          <w:szCs w:val="24"/>
        </w:rPr>
        <w:t xml:space="preserve"> of the database.</w:t>
      </w:r>
    </w:p>
    <w:p w14:paraId="6948948F" w14:textId="7ADC3FB8" w:rsidR="003F619F" w:rsidRPr="008F2CDA" w:rsidRDefault="003F619F" w:rsidP="003F619F">
      <w:pPr>
        <w:spacing w:line="500" w:lineRule="atLeast"/>
        <w:jc w:val="both"/>
        <w:rPr>
          <w:rFonts w:ascii="Arial" w:hAnsi="Arial" w:cs="Arial"/>
          <w:color w:val="404040"/>
          <w:sz w:val="24"/>
          <w:szCs w:val="24"/>
        </w:rPr>
      </w:pPr>
      <w:r w:rsidRPr="009A2D06">
        <w:rPr>
          <w:rFonts w:ascii="Arial" w:hAnsi="Arial" w:cs="Arial"/>
          <w:color w:val="404040"/>
          <w:sz w:val="24"/>
          <w:szCs w:val="24"/>
          <w:u w:val="single"/>
        </w:rPr>
        <w:t>Information</w:t>
      </w:r>
      <w:r>
        <w:rPr>
          <w:rFonts w:ascii="Arial" w:hAnsi="Arial" w:cs="Arial"/>
          <w:color w:val="404040"/>
          <w:sz w:val="24"/>
          <w:szCs w:val="24"/>
        </w:rPr>
        <w:t xml:space="preserve">: </w:t>
      </w:r>
      <w:r w:rsidR="009A2D06">
        <w:rPr>
          <w:rFonts w:ascii="Arial" w:hAnsi="Arial" w:cs="Arial"/>
          <w:color w:val="404040"/>
          <w:sz w:val="24"/>
          <w:szCs w:val="24"/>
        </w:rPr>
        <w:t>t</w:t>
      </w:r>
      <w:r w:rsidRPr="008F2CDA">
        <w:rPr>
          <w:rFonts w:ascii="Arial" w:hAnsi="Arial" w:cs="Arial"/>
          <w:color w:val="404040"/>
          <w:sz w:val="24"/>
          <w:szCs w:val="24"/>
        </w:rPr>
        <w:t xml:space="preserve">o achieve maximum functionality in emergency the data used for the </w:t>
      </w:r>
      <w:r w:rsidR="00017A11">
        <w:rPr>
          <w:rFonts w:ascii="Arial" w:hAnsi="Arial" w:cs="Arial"/>
          <w:color w:val="404040"/>
          <w:sz w:val="24"/>
          <w:szCs w:val="24"/>
        </w:rPr>
        <w:t xml:space="preserve">C.A.L.M.E.R. </w:t>
      </w:r>
      <w:r w:rsidRPr="008F2CDA">
        <w:rPr>
          <w:rFonts w:ascii="Arial" w:hAnsi="Arial" w:cs="Arial"/>
          <w:color w:val="404040"/>
          <w:sz w:val="24"/>
          <w:szCs w:val="24"/>
        </w:rPr>
        <w:t xml:space="preserve">database needs to be as accurate and up-to-date as possible. This will require close working relationship between the development team and the stake-holders/product users. </w:t>
      </w:r>
    </w:p>
    <w:p w14:paraId="622C1C65" w14:textId="76200E4A" w:rsidR="008F2CDA" w:rsidRPr="008F2CDA" w:rsidRDefault="008F2CDA" w:rsidP="008F2CDA">
      <w:pPr>
        <w:spacing w:line="500" w:lineRule="atLeast"/>
        <w:jc w:val="both"/>
        <w:rPr>
          <w:rFonts w:ascii="Arial" w:hAnsi="Arial" w:cs="Arial"/>
          <w:color w:val="404040"/>
          <w:sz w:val="24"/>
          <w:szCs w:val="24"/>
        </w:rPr>
      </w:pPr>
    </w:p>
    <w:p w14:paraId="1E7B9FBC" w14:textId="65F0A8D5" w:rsidR="00120C4B" w:rsidRPr="008F2CDA" w:rsidRDefault="00734CFD" w:rsidP="008F2CDA">
      <w:pPr>
        <w:pStyle w:val="Heading3"/>
        <w:rPr>
          <w:rFonts w:ascii="Arial" w:hAnsi="Arial" w:cs="Arial"/>
        </w:rPr>
      </w:pPr>
      <w:r w:rsidRPr="008F2CDA">
        <w:rPr>
          <w:rFonts w:ascii="Arial" w:hAnsi="Arial" w:cs="Arial"/>
        </w:rPr>
        <w:t>Assumptions</w:t>
      </w:r>
    </w:p>
    <w:p w14:paraId="61D99729" w14:textId="034EA90C" w:rsidR="00734CFD" w:rsidRDefault="00017A11" w:rsidP="005F0D1A">
      <w:pPr>
        <w:spacing w:line="500" w:lineRule="atLeast"/>
        <w:jc w:val="both"/>
        <w:rPr>
          <w:rFonts w:ascii="Arial" w:hAnsi="Arial" w:cs="Arial"/>
          <w:color w:val="404040"/>
          <w:sz w:val="24"/>
          <w:szCs w:val="24"/>
        </w:rPr>
      </w:pPr>
      <w:r>
        <w:rPr>
          <w:rFonts w:ascii="Arial" w:hAnsi="Arial" w:cs="Arial"/>
          <w:color w:val="404040"/>
          <w:sz w:val="24"/>
          <w:szCs w:val="24"/>
        </w:rPr>
        <w:t>One of the assumptions is that the key-holders will provided access to up-to-date and accurate data as the system will be as good as its data</w:t>
      </w:r>
    </w:p>
    <w:p w14:paraId="7BB7D4B9" w14:textId="0FB426D4" w:rsidR="00017A11" w:rsidRDefault="00017A11" w:rsidP="005F0D1A">
      <w:pPr>
        <w:spacing w:line="500" w:lineRule="atLeast"/>
        <w:jc w:val="both"/>
        <w:rPr>
          <w:rFonts w:ascii="Arial" w:hAnsi="Arial" w:cs="Arial"/>
          <w:color w:val="404040"/>
          <w:sz w:val="24"/>
          <w:szCs w:val="24"/>
        </w:rPr>
      </w:pPr>
      <w:r>
        <w:rPr>
          <w:rFonts w:ascii="Arial" w:hAnsi="Arial" w:cs="Arial"/>
          <w:color w:val="404040"/>
          <w:sz w:val="24"/>
          <w:szCs w:val="24"/>
        </w:rPr>
        <w:t xml:space="preserve">Another assumption is that all medical resources and equipment will be stocked at or near the locations where they will be available in a situation of emergency. Similar is the assumption that the stakeholders will be responsible for the selection, appointment and allocation of all personnel involved in C.A.L.M.E.R. during </w:t>
      </w:r>
      <w:proofErr w:type="gramStart"/>
      <w:r>
        <w:rPr>
          <w:rFonts w:ascii="Arial" w:hAnsi="Arial" w:cs="Arial"/>
          <w:color w:val="404040"/>
          <w:sz w:val="24"/>
          <w:szCs w:val="24"/>
        </w:rPr>
        <w:t>an emergency situation</w:t>
      </w:r>
      <w:proofErr w:type="gramEnd"/>
      <w:r>
        <w:rPr>
          <w:rFonts w:ascii="Arial" w:hAnsi="Arial" w:cs="Arial"/>
          <w:color w:val="404040"/>
          <w:sz w:val="24"/>
          <w:szCs w:val="24"/>
        </w:rPr>
        <w:t xml:space="preserve">. To ensure operational functionality, the </w:t>
      </w:r>
      <w:r w:rsidR="00F75122">
        <w:rPr>
          <w:rFonts w:ascii="Arial" w:hAnsi="Arial" w:cs="Arial"/>
          <w:color w:val="404040"/>
          <w:sz w:val="24"/>
          <w:szCs w:val="24"/>
        </w:rPr>
        <w:t>stake-holders</w:t>
      </w:r>
      <w:r>
        <w:rPr>
          <w:rFonts w:ascii="Arial" w:hAnsi="Arial" w:cs="Arial"/>
          <w:color w:val="404040"/>
          <w:sz w:val="24"/>
          <w:szCs w:val="24"/>
        </w:rPr>
        <w:t xml:space="preserve"> will be also responsible for</w:t>
      </w:r>
      <w:r w:rsidR="00F75122">
        <w:rPr>
          <w:rFonts w:ascii="Arial" w:hAnsi="Arial" w:cs="Arial"/>
          <w:color w:val="404040"/>
          <w:sz w:val="24"/>
          <w:szCs w:val="24"/>
        </w:rPr>
        <w:t xml:space="preserve"> ensuring</w:t>
      </w:r>
      <w:r>
        <w:rPr>
          <w:rFonts w:ascii="Arial" w:hAnsi="Arial" w:cs="Arial"/>
          <w:color w:val="404040"/>
          <w:sz w:val="24"/>
          <w:szCs w:val="24"/>
        </w:rPr>
        <w:t xml:space="preserve"> there is continuous power supply </w:t>
      </w:r>
      <w:r w:rsidR="00F75122">
        <w:rPr>
          <w:rFonts w:ascii="Arial" w:hAnsi="Arial" w:cs="Arial"/>
          <w:color w:val="404040"/>
          <w:sz w:val="24"/>
          <w:szCs w:val="24"/>
        </w:rPr>
        <w:t>as well as managing all resources during a disaster situation.</w:t>
      </w:r>
    </w:p>
    <w:p w14:paraId="29FEDCFA" w14:textId="23FE2AB4" w:rsidR="003D0EDC" w:rsidRDefault="00F75122" w:rsidP="005F0D1A">
      <w:pPr>
        <w:spacing w:line="500" w:lineRule="atLeast"/>
        <w:jc w:val="both"/>
        <w:rPr>
          <w:rFonts w:ascii="Arial" w:hAnsi="Arial" w:cs="Arial"/>
          <w:color w:val="404040"/>
          <w:sz w:val="24"/>
          <w:szCs w:val="24"/>
        </w:rPr>
      </w:pPr>
      <w:r>
        <w:rPr>
          <w:rFonts w:ascii="Arial" w:hAnsi="Arial" w:cs="Arial"/>
          <w:color w:val="404040"/>
          <w:sz w:val="24"/>
          <w:szCs w:val="24"/>
        </w:rPr>
        <w:lastRenderedPageBreak/>
        <w:t xml:space="preserve">The nature and the scale of the disaster will be difficult to predict, however, the probability of flooding or strong winds is much higher in Wales than the danger of a tsunami or a forest fire. We </w:t>
      </w:r>
      <w:r w:rsidR="006D6076">
        <w:rPr>
          <w:rFonts w:ascii="Arial" w:hAnsi="Arial" w:cs="Arial"/>
          <w:color w:val="404040"/>
          <w:sz w:val="24"/>
          <w:szCs w:val="24"/>
        </w:rPr>
        <w:t>must</w:t>
      </w:r>
      <w:r>
        <w:rPr>
          <w:rFonts w:ascii="Arial" w:hAnsi="Arial" w:cs="Arial"/>
          <w:color w:val="404040"/>
          <w:sz w:val="24"/>
          <w:szCs w:val="24"/>
        </w:rPr>
        <w:t xml:space="preserve"> therefore assume that the conventional means of transport will still be possible, and th</w:t>
      </w:r>
      <w:r w:rsidR="006D6076">
        <w:rPr>
          <w:rFonts w:ascii="Arial" w:hAnsi="Arial" w:cs="Arial"/>
          <w:color w:val="404040"/>
          <w:sz w:val="24"/>
          <w:szCs w:val="24"/>
        </w:rPr>
        <w:t xml:space="preserve">at this </w:t>
      </w:r>
      <w:r>
        <w:rPr>
          <w:rFonts w:ascii="Arial" w:hAnsi="Arial" w:cs="Arial"/>
          <w:color w:val="404040"/>
          <w:sz w:val="24"/>
          <w:szCs w:val="24"/>
        </w:rPr>
        <w:t xml:space="preserve">service </w:t>
      </w:r>
      <w:proofErr w:type="gramStart"/>
      <w:r>
        <w:rPr>
          <w:rFonts w:ascii="Arial" w:hAnsi="Arial" w:cs="Arial"/>
          <w:color w:val="404040"/>
          <w:sz w:val="24"/>
          <w:szCs w:val="24"/>
        </w:rPr>
        <w:t>in particular will</w:t>
      </w:r>
      <w:proofErr w:type="gramEnd"/>
      <w:r>
        <w:rPr>
          <w:rFonts w:ascii="Arial" w:hAnsi="Arial" w:cs="Arial"/>
          <w:color w:val="404040"/>
          <w:sz w:val="24"/>
          <w:szCs w:val="24"/>
        </w:rPr>
        <w:t xml:space="preserve"> be able to be delivered. </w:t>
      </w:r>
      <w:r w:rsidR="006D6076">
        <w:rPr>
          <w:rFonts w:ascii="Arial" w:hAnsi="Arial" w:cs="Arial"/>
          <w:color w:val="404040"/>
          <w:sz w:val="24"/>
          <w:szCs w:val="24"/>
        </w:rPr>
        <w:t>However,</w:t>
      </w:r>
      <w:r>
        <w:rPr>
          <w:rFonts w:ascii="Arial" w:hAnsi="Arial" w:cs="Arial"/>
          <w:color w:val="404040"/>
          <w:sz w:val="24"/>
          <w:szCs w:val="24"/>
        </w:rPr>
        <w:t xml:space="preserve"> an alternative to transport provision and distribution of resources and medications to patients is a possible extension for the project.</w:t>
      </w:r>
    </w:p>
    <w:p w14:paraId="392778D4" w14:textId="77777777" w:rsidR="003D0EDC" w:rsidRPr="008F2CDA" w:rsidRDefault="003D0EDC" w:rsidP="005F0D1A">
      <w:pPr>
        <w:spacing w:line="500" w:lineRule="atLeast"/>
        <w:jc w:val="both"/>
        <w:rPr>
          <w:rFonts w:ascii="Arial" w:hAnsi="Arial" w:cs="Arial"/>
          <w:color w:val="404040"/>
          <w:sz w:val="24"/>
          <w:szCs w:val="24"/>
        </w:rPr>
      </w:pPr>
    </w:p>
    <w:p w14:paraId="643033B3" w14:textId="75667E6E" w:rsidR="00734CFD" w:rsidRPr="007B1DCE" w:rsidRDefault="007B1DCE" w:rsidP="007B1DCE">
      <w:pPr>
        <w:pStyle w:val="Heading1"/>
        <w:rPr>
          <w:rFonts w:ascii="Arial" w:hAnsi="Arial" w:cs="Arial"/>
        </w:rPr>
      </w:pPr>
      <w:r>
        <w:rPr>
          <w:rFonts w:ascii="Arial" w:hAnsi="Arial" w:cs="Arial"/>
        </w:rPr>
        <w:t>SECTION</w:t>
      </w:r>
      <w:r w:rsidR="00734CFD" w:rsidRPr="007B1DCE">
        <w:rPr>
          <w:rFonts w:ascii="Arial" w:hAnsi="Arial" w:cs="Arial"/>
        </w:rPr>
        <w:t xml:space="preserve"> 2: WHY?</w:t>
      </w:r>
    </w:p>
    <w:p w14:paraId="72404EC3" w14:textId="77777777" w:rsidR="007B1DCE" w:rsidRDefault="007B1DCE" w:rsidP="008F2CDA">
      <w:pPr>
        <w:pStyle w:val="Heading2"/>
        <w:rPr>
          <w:rFonts w:ascii="Arial" w:hAnsi="Arial" w:cs="Arial"/>
        </w:rPr>
      </w:pPr>
    </w:p>
    <w:p w14:paraId="775DCA8B" w14:textId="4CF14130" w:rsidR="00734CFD" w:rsidRDefault="00734CFD" w:rsidP="008F2CDA">
      <w:pPr>
        <w:pStyle w:val="Heading2"/>
        <w:rPr>
          <w:rFonts w:ascii="Arial" w:hAnsi="Arial" w:cs="Arial"/>
        </w:rPr>
      </w:pPr>
      <w:r w:rsidRPr="008F2CDA">
        <w:rPr>
          <w:rFonts w:ascii="Arial" w:hAnsi="Arial" w:cs="Arial"/>
        </w:rPr>
        <w:t xml:space="preserve">Business Case </w:t>
      </w:r>
    </w:p>
    <w:p w14:paraId="3EF7EE72" w14:textId="56522AD8" w:rsidR="00D43E38" w:rsidRDefault="00D43E38" w:rsidP="00D43E38">
      <w:pPr>
        <w:pStyle w:val="ListBullet"/>
        <w:numPr>
          <w:ilvl w:val="0"/>
          <w:numId w:val="0"/>
        </w:numPr>
        <w:spacing w:line="500" w:lineRule="atLeast"/>
        <w:jc w:val="both"/>
        <w:rPr>
          <w:rFonts w:ascii="Arial" w:hAnsi="Arial" w:cs="Arial"/>
          <w:color w:val="404040"/>
          <w:sz w:val="24"/>
          <w:szCs w:val="24"/>
        </w:rPr>
      </w:pPr>
      <w:r>
        <w:rPr>
          <w:rFonts w:ascii="Arial" w:hAnsi="Arial" w:cs="Arial"/>
          <w:color w:val="404040"/>
          <w:sz w:val="24"/>
          <w:szCs w:val="24"/>
        </w:rPr>
        <w:t xml:space="preserve">Local health authorities and local government </w:t>
      </w:r>
      <w:r w:rsidRPr="008F2CDA">
        <w:rPr>
          <w:rFonts w:ascii="Arial" w:hAnsi="Arial" w:cs="Arial"/>
          <w:color w:val="404040"/>
          <w:sz w:val="24"/>
          <w:szCs w:val="24"/>
        </w:rPr>
        <w:t xml:space="preserve">are considered category 1 responders </w:t>
      </w:r>
      <w:r>
        <w:rPr>
          <w:rFonts w:ascii="Arial" w:hAnsi="Arial" w:cs="Arial"/>
          <w:color w:val="404040"/>
          <w:sz w:val="24"/>
          <w:szCs w:val="24"/>
        </w:rPr>
        <w:t xml:space="preserve">and </w:t>
      </w:r>
      <w:r w:rsidRPr="008F2CDA">
        <w:rPr>
          <w:rFonts w:ascii="Arial" w:hAnsi="Arial" w:cs="Arial"/>
          <w:color w:val="404040"/>
          <w:sz w:val="24"/>
          <w:szCs w:val="24"/>
        </w:rPr>
        <w:t xml:space="preserve">have “duty to assess, plan and advise” </w:t>
      </w:r>
      <w:r>
        <w:rPr>
          <w:rFonts w:ascii="Arial" w:hAnsi="Arial" w:cs="Arial"/>
          <w:color w:val="404040"/>
          <w:sz w:val="24"/>
          <w:szCs w:val="24"/>
        </w:rPr>
        <w:t xml:space="preserve">in making </w:t>
      </w:r>
      <w:r w:rsidRPr="008F2CDA">
        <w:rPr>
          <w:rFonts w:ascii="Arial" w:hAnsi="Arial" w:cs="Arial"/>
          <w:color w:val="404040"/>
          <w:sz w:val="24"/>
          <w:szCs w:val="24"/>
        </w:rPr>
        <w:t>arrangements for civil protection in an emergency situation (part 1, p.3, 2015)</w:t>
      </w:r>
      <w:r>
        <w:rPr>
          <w:rFonts w:ascii="Arial" w:hAnsi="Arial" w:cs="Arial"/>
          <w:color w:val="404040"/>
          <w:sz w:val="24"/>
          <w:szCs w:val="24"/>
        </w:rPr>
        <w:t xml:space="preserve"> Under </w:t>
      </w:r>
      <w:r w:rsidRPr="008F2CDA">
        <w:rPr>
          <w:rFonts w:ascii="Arial" w:hAnsi="Arial" w:cs="Arial"/>
          <w:color w:val="404040"/>
          <w:sz w:val="24"/>
          <w:szCs w:val="24"/>
        </w:rPr>
        <w:t>the Civil Contingencies Act (Schedule1, p.25, 2015)</w:t>
      </w:r>
      <w:r>
        <w:rPr>
          <w:rFonts w:ascii="Arial" w:hAnsi="Arial" w:cs="Arial"/>
          <w:color w:val="404040"/>
          <w:sz w:val="24"/>
          <w:szCs w:val="24"/>
        </w:rPr>
        <w:t xml:space="preserve"> and under the devolved government  ,,,,</w:t>
      </w:r>
      <w:r w:rsidRPr="008F2CDA">
        <w:rPr>
          <w:rFonts w:ascii="Arial" w:hAnsi="Arial" w:cs="Arial"/>
          <w:color w:val="404040"/>
          <w:sz w:val="24"/>
          <w:szCs w:val="24"/>
        </w:rPr>
        <w:t xml:space="preserve"> t</w:t>
      </w:r>
      <w:r>
        <w:rPr>
          <w:rFonts w:ascii="Arial" w:hAnsi="Arial" w:cs="Arial"/>
          <w:color w:val="404040"/>
          <w:sz w:val="24"/>
          <w:szCs w:val="24"/>
        </w:rPr>
        <w:t>hey are legally bound to ensure that health provision of the type that the C.A.L.M.E.R. project is proposing are in place during an emergency situation.</w:t>
      </w:r>
      <w:r w:rsidRPr="008F2CDA">
        <w:rPr>
          <w:rFonts w:ascii="Arial" w:hAnsi="Arial" w:cs="Arial"/>
          <w:color w:val="404040"/>
          <w:sz w:val="24"/>
          <w:szCs w:val="24"/>
        </w:rPr>
        <w:t xml:space="preserve"> </w:t>
      </w:r>
    </w:p>
    <w:p w14:paraId="29428D7E" w14:textId="570CBC47" w:rsidR="00D43E38" w:rsidRPr="008F2CDA" w:rsidRDefault="00D43E38" w:rsidP="00D43E38">
      <w:pPr>
        <w:pStyle w:val="ListBullet"/>
        <w:numPr>
          <w:ilvl w:val="0"/>
          <w:numId w:val="0"/>
        </w:numPr>
        <w:spacing w:line="500" w:lineRule="atLeast"/>
        <w:jc w:val="both"/>
        <w:rPr>
          <w:rFonts w:ascii="Arial" w:hAnsi="Arial" w:cs="Arial"/>
          <w:color w:val="404040"/>
          <w:sz w:val="24"/>
          <w:szCs w:val="24"/>
        </w:rPr>
      </w:pPr>
      <w:r>
        <w:rPr>
          <w:rFonts w:ascii="Arial" w:hAnsi="Arial" w:cs="Arial"/>
          <w:color w:val="404040"/>
          <w:sz w:val="24"/>
          <w:szCs w:val="24"/>
        </w:rPr>
        <w:t>In terms of operational delivery, the benefits for both health service providers and service users have been explained above in the background section.</w:t>
      </w:r>
    </w:p>
    <w:p w14:paraId="73A25689" w14:textId="77777777" w:rsidR="00D43E38" w:rsidRDefault="00D43E38" w:rsidP="00CB7D2A">
      <w:pPr>
        <w:pStyle w:val="Heading3"/>
        <w:rPr>
          <w:rFonts w:ascii="Arial" w:hAnsi="Arial" w:cs="Arial"/>
        </w:rPr>
      </w:pPr>
    </w:p>
    <w:p w14:paraId="7C4A75E1" w14:textId="1E9FCDAE" w:rsidR="00734CFD" w:rsidRDefault="00734CFD" w:rsidP="00CB7D2A">
      <w:pPr>
        <w:pStyle w:val="Heading3"/>
        <w:rPr>
          <w:rFonts w:ascii="Arial" w:hAnsi="Arial" w:cs="Arial"/>
        </w:rPr>
      </w:pPr>
      <w:r w:rsidRPr="00CB7D2A">
        <w:rPr>
          <w:rFonts w:ascii="Arial" w:hAnsi="Arial" w:cs="Arial"/>
        </w:rPr>
        <w:t>Costs and Timescales</w:t>
      </w:r>
    </w:p>
    <w:p w14:paraId="778B7E2D" w14:textId="422FA40F" w:rsidR="00CB7D2A" w:rsidRPr="00D43E38" w:rsidRDefault="00D43E38" w:rsidP="00D43E38">
      <w:pPr>
        <w:pStyle w:val="ListBullet"/>
        <w:numPr>
          <w:ilvl w:val="0"/>
          <w:numId w:val="0"/>
        </w:numPr>
        <w:spacing w:line="500" w:lineRule="atLeast"/>
        <w:jc w:val="both"/>
        <w:rPr>
          <w:rFonts w:ascii="Arial" w:hAnsi="Arial" w:cs="Arial"/>
          <w:color w:val="404040"/>
          <w:sz w:val="24"/>
          <w:szCs w:val="24"/>
        </w:rPr>
      </w:pPr>
      <w:r w:rsidRPr="00D43E38">
        <w:rPr>
          <w:rFonts w:ascii="Arial" w:hAnsi="Arial" w:cs="Arial"/>
          <w:color w:val="404040"/>
          <w:sz w:val="24"/>
          <w:szCs w:val="24"/>
        </w:rPr>
        <w:t xml:space="preserve">The </w:t>
      </w:r>
      <w:r>
        <w:rPr>
          <w:rFonts w:ascii="Arial" w:hAnsi="Arial" w:cs="Arial"/>
          <w:color w:val="404040"/>
          <w:sz w:val="24"/>
          <w:szCs w:val="24"/>
        </w:rPr>
        <w:t>funds</w:t>
      </w:r>
      <w:r w:rsidRPr="00D43E38">
        <w:rPr>
          <w:rFonts w:ascii="Arial" w:hAnsi="Arial" w:cs="Arial"/>
          <w:color w:val="404040"/>
          <w:sz w:val="24"/>
          <w:szCs w:val="24"/>
        </w:rPr>
        <w:t xml:space="preserve"> for the project </w:t>
      </w:r>
      <w:r>
        <w:rPr>
          <w:rFonts w:ascii="Arial" w:hAnsi="Arial" w:cs="Arial"/>
          <w:color w:val="404040"/>
          <w:sz w:val="24"/>
          <w:szCs w:val="24"/>
        </w:rPr>
        <w:t>will be provided from local and national government budget for disaster planning as well as the</w:t>
      </w:r>
      <w:r w:rsidR="000642F8">
        <w:rPr>
          <w:rFonts w:ascii="Arial" w:hAnsi="Arial" w:cs="Arial"/>
          <w:color w:val="404040"/>
          <w:sz w:val="24"/>
          <w:szCs w:val="24"/>
        </w:rPr>
        <w:t xml:space="preserve"> local NHS board budgets. Risk damage and risk prioritization will be conducted during project development to provide a </w:t>
      </w:r>
      <w:r w:rsidR="000642F8">
        <w:rPr>
          <w:rFonts w:ascii="Arial" w:hAnsi="Arial" w:cs="Arial"/>
          <w:color w:val="404040"/>
          <w:sz w:val="24"/>
          <w:szCs w:val="24"/>
        </w:rPr>
        <w:lastRenderedPageBreak/>
        <w:t xml:space="preserve">quantitative information for the size of investment that could be sought from the stakeholders. </w:t>
      </w:r>
    </w:p>
    <w:p w14:paraId="1CB7F8B6" w14:textId="38B59C94" w:rsidR="007B1DCE" w:rsidRDefault="007B1DCE" w:rsidP="008F2CDA">
      <w:pPr>
        <w:pStyle w:val="Heading2"/>
        <w:rPr>
          <w:rFonts w:ascii="Arial" w:hAnsi="Arial" w:cs="Arial"/>
        </w:rPr>
      </w:pPr>
    </w:p>
    <w:p w14:paraId="2A44BE65" w14:textId="77777777" w:rsidR="000642F8" w:rsidRPr="000642F8" w:rsidRDefault="000642F8" w:rsidP="000642F8"/>
    <w:p w14:paraId="2FAFF178" w14:textId="5A6C6C49" w:rsidR="00734CFD" w:rsidRDefault="00734CFD" w:rsidP="008F2CDA">
      <w:pPr>
        <w:pStyle w:val="Heading2"/>
        <w:rPr>
          <w:rFonts w:ascii="Arial" w:hAnsi="Arial" w:cs="Arial"/>
        </w:rPr>
      </w:pPr>
      <w:r w:rsidRPr="008F2CDA">
        <w:rPr>
          <w:rFonts w:ascii="Arial" w:hAnsi="Arial" w:cs="Arial"/>
        </w:rPr>
        <w:t>Risk Analysis</w:t>
      </w:r>
    </w:p>
    <w:p w14:paraId="0C83180C" w14:textId="4A86AF8C" w:rsidR="00CB7D2A" w:rsidRDefault="006D6076" w:rsidP="00CB7D2A">
      <w:pPr>
        <w:spacing w:line="500" w:lineRule="atLeast"/>
        <w:jc w:val="both"/>
        <w:rPr>
          <w:rFonts w:ascii="Arial" w:hAnsi="Arial" w:cs="Arial"/>
          <w:color w:val="404040"/>
          <w:sz w:val="24"/>
          <w:szCs w:val="24"/>
        </w:rPr>
      </w:pPr>
      <w:r w:rsidRPr="006D6076">
        <w:rPr>
          <w:rFonts w:ascii="Arial" w:hAnsi="Arial" w:cs="Arial"/>
          <w:color w:val="404040"/>
          <w:sz w:val="24"/>
          <w:szCs w:val="24"/>
        </w:rPr>
        <w:t xml:space="preserve">Potential </w:t>
      </w:r>
      <w:r>
        <w:rPr>
          <w:rFonts w:ascii="Arial" w:hAnsi="Arial" w:cs="Arial"/>
          <w:color w:val="404040"/>
          <w:sz w:val="24"/>
          <w:szCs w:val="24"/>
        </w:rPr>
        <w:t>risks during project development have been discussed in the constraints section above. In terms of project delivery during a disaster scenario, some of the following risks can be identified:</w:t>
      </w:r>
    </w:p>
    <w:p w14:paraId="2C09720A" w14:textId="4CE4B08B" w:rsidR="006D6076" w:rsidRPr="006D6076" w:rsidRDefault="006D6076" w:rsidP="006D6076">
      <w:pPr>
        <w:pStyle w:val="ListParagraph"/>
        <w:numPr>
          <w:ilvl w:val="0"/>
          <w:numId w:val="22"/>
        </w:numPr>
        <w:spacing w:line="500" w:lineRule="atLeast"/>
        <w:jc w:val="both"/>
        <w:rPr>
          <w:rFonts w:ascii="Arial" w:hAnsi="Arial" w:cs="Arial"/>
          <w:color w:val="404040"/>
          <w:sz w:val="24"/>
          <w:szCs w:val="24"/>
        </w:rPr>
      </w:pPr>
      <w:r>
        <w:rPr>
          <w:rFonts w:ascii="Arial" w:hAnsi="Arial" w:cs="Arial"/>
          <w:color w:val="404040"/>
          <w:sz w:val="24"/>
          <w:szCs w:val="24"/>
        </w:rPr>
        <w:t xml:space="preserve">The nature and scale of the disaster makes access to the </w:t>
      </w:r>
      <w:proofErr w:type="spellStart"/>
      <w:r>
        <w:rPr>
          <w:rFonts w:ascii="Arial" w:hAnsi="Arial" w:cs="Arial"/>
          <w:color w:val="404040"/>
          <w:sz w:val="24"/>
          <w:szCs w:val="24"/>
        </w:rPr>
        <w:t>centres</w:t>
      </w:r>
      <w:proofErr w:type="spellEnd"/>
      <w:r>
        <w:rPr>
          <w:rFonts w:ascii="Arial" w:hAnsi="Arial" w:cs="Arial"/>
          <w:color w:val="404040"/>
          <w:sz w:val="24"/>
          <w:szCs w:val="24"/>
        </w:rPr>
        <w:t xml:space="preserve"> difficult or impossible. Possible solution for this is to </w:t>
      </w:r>
      <w:proofErr w:type="gramStart"/>
      <w:r>
        <w:rPr>
          <w:rFonts w:ascii="Arial" w:hAnsi="Arial" w:cs="Arial"/>
          <w:color w:val="404040"/>
          <w:sz w:val="24"/>
          <w:szCs w:val="24"/>
        </w:rPr>
        <w:t>look into</w:t>
      </w:r>
      <w:proofErr w:type="gramEnd"/>
      <w:r>
        <w:rPr>
          <w:rFonts w:ascii="Arial" w:hAnsi="Arial" w:cs="Arial"/>
          <w:color w:val="404040"/>
          <w:sz w:val="24"/>
          <w:szCs w:val="24"/>
        </w:rPr>
        <w:t xml:space="preserve"> linking more </w:t>
      </w:r>
      <w:proofErr w:type="spellStart"/>
      <w:r>
        <w:rPr>
          <w:rFonts w:ascii="Arial" w:hAnsi="Arial" w:cs="Arial"/>
          <w:color w:val="404040"/>
          <w:sz w:val="24"/>
          <w:szCs w:val="24"/>
        </w:rPr>
        <w:t>centres</w:t>
      </w:r>
      <w:proofErr w:type="spellEnd"/>
      <w:r>
        <w:rPr>
          <w:rFonts w:ascii="Arial" w:hAnsi="Arial" w:cs="Arial"/>
          <w:color w:val="404040"/>
          <w:sz w:val="24"/>
          <w:szCs w:val="24"/>
        </w:rPr>
        <w:t xml:space="preserve"> from other local authorities into a nation-wide network that will allow for the operational areas to compensate for those not fully functional. Another possibility is to </w:t>
      </w:r>
      <w:proofErr w:type="gramStart"/>
      <w:r>
        <w:rPr>
          <w:rFonts w:ascii="Arial" w:hAnsi="Arial" w:cs="Arial"/>
          <w:color w:val="404040"/>
          <w:sz w:val="24"/>
          <w:szCs w:val="24"/>
        </w:rPr>
        <w:t>look into</w:t>
      </w:r>
      <w:proofErr w:type="gramEnd"/>
      <w:r>
        <w:rPr>
          <w:rFonts w:ascii="Arial" w:hAnsi="Arial" w:cs="Arial"/>
          <w:color w:val="404040"/>
          <w:sz w:val="24"/>
          <w:szCs w:val="24"/>
        </w:rPr>
        <w:t xml:space="preserve"> alternative means of transport and delivering the health-care provision closer to the patients, rather than the patient to have to physically go to a provision </w:t>
      </w:r>
      <w:proofErr w:type="spellStart"/>
      <w:r>
        <w:rPr>
          <w:rFonts w:ascii="Arial" w:hAnsi="Arial" w:cs="Arial"/>
          <w:color w:val="404040"/>
          <w:sz w:val="24"/>
          <w:szCs w:val="24"/>
        </w:rPr>
        <w:t>centre</w:t>
      </w:r>
      <w:proofErr w:type="spellEnd"/>
      <w:r>
        <w:rPr>
          <w:rFonts w:ascii="Arial" w:hAnsi="Arial" w:cs="Arial"/>
          <w:color w:val="404040"/>
          <w:sz w:val="24"/>
          <w:szCs w:val="24"/>
        </w:rPr>
        <w:t xml:space="preserve"> (</w:t>
      </w:r>
      <w:proofErr w:type="spellStart"/>
      <w:r>
        <w:rPr>
          <w:rFonts w:ascii="Arial" w:hAnsi="Arial" w:cs="Arial"/>
          <w:color w:val="404040"/>
          <w:sz w:val="24"/>
          <w:szCs w:val="24"/>
        </w:rPr>
        <w:t>f.e</w:t>
      </w:r>
      <w:proofErr w:type="spellEnd"/>
      <w:r>
        <w:rPr>
          <w:rFonts w:ascii="Arial" w:hAnsi="Arial" w:cs="Arial"/>
          <w:color w:val="404040"/>
          <w:sz w:val="24"/>
          <w:szCs w:val="24"/>
        </w:rPr>
        <w:t xml:space="preserve">. mobile </w:t>
      </w:r>
      <w:proofErr w:type="spellStart"/>
      <w:r>
        <w:rPr>
          <w:rFonts w:ascii="Arial" w:hAnsi="Arial" w:cs="Arial"/>
          <w:color w:val="404040"/>
          <w:sz w:val="24"/>
          <w:szCs w:val="24"/>
        </w:rPr>
        <w:t>centres</w:t>
      </w:r>
      <w:proofErr w:type="spellEnd"/>
      <w:r>
        <w:rPr>
          <w:rFonts w:ascii="Arial" w:hAnsi="Arial" w:cs="Arial"/>
          <w:color w:val="404040"/>
          <w:sz w:val="24"/>
          <w:szCs w:val="24"/>
        </w:rPr>
        <w:t>, drones delivering water and medications, specialist advice and diagnosis assisted by technology, etc.)</w:t>
      </w:r>
      <w:r w:rsidR="00AF33BE">
        <w:rPr>
          <w:rFonts w:ascii="Arial" w:hAnsi="Arial" w:cs="Arial"/>
          <w:color w:val="404040"/>
          <w:sz w:val="24"/>
          <w:szCs w:val="24"/>
        </w:rPr>
        <w:t>. This however is outside of the scope of the project.</w:t>
      </w:r>
    </w:p>
    <w:p w14:paraId="7C5D32C3" w14:textId="4A88E3EB" w:rsidR="00AF33BE" w:rsidRDefault="006D6076" w:rsidP="00AF33BE">
      <w:pPr>
        <w:pStyle w:val="ListParagraph"/>
        <w:numPr>
          <w:ilvl w:val="0"/>
          <w:numId w:val="22"/>
        </w:numPr>
        <w:spacing w:line="500" w:lineRule="atLeast"/>
        <w:jc w:val="both"/>
        <w:rPr>
          <w:rFonts w:ascii="Arial" w:hAnsi="Arial" w:cs="Arial"/>
          <w:color w:val="404040"/>
          <w:sz w:val="24"/>
          <w:szCs w:val="24"/>
        </w:rPr>
      </w:pPr>
      <w:r>
        <w:rPr>
          <w:rFonts w:ascii="Arial" w:hAnsi="Arial" w:cs="Arial"/>
          <w:color w:val="404040"/>
          <w:sz w:val="24"/>
          <w:szCs w:val="24"/>
        </w:rPr>
        <w:t>The static nature of the database, i.e. listing a pre-determined amount of resources, locations and service is only useful at the initial stages of the disaster</w:t>
      </w:r>
      <w:r w:rsidR="00AF33BE">
        <w:rPr>
          <w:rFonts w:ascii="Arial" w:hAnsi="Arial" w:cs="Arial"/>
          <w:color w:val="404040"/>
          <w:sz w:val="24"/>
          <w:szCs w:val="24"/>
        </w:rPr>
        <w:t xml:space="preserve">. The risk is that patients may be going to a </w:t>
      </w:r>
      <w:proofErr w:type="spellStart"/>
      <w:r w:rsidR="00AF33BE">
        <w:rPr>
          <w:rFonts w:ascii="Arial" w:hAnsi="Arial" w:cs="Arial"/>
          <w:color w:val="404040"/>
          <w:sz w:val="24"/>
          <w:szCs w:val="24"/>
        </w:rPr>
        <w:t>centre</w:t>
      </w:r>
      <w:proofErr w:type="spellEnd"/>
      <w:r w:rsidR="00AF33BE">
        <w:rPr>
          <w:rFonts w:ascii="Arial" w:hAnsi="Arial" w:cs="Arial"/>
          <w:color w:val="404040"/>
          <w:sz w:val="24"/>
          <w:szCs w:val="24"/>
        </w:rPr>
        <w:t xml:space="preserve"> only to find out that there are no more resources left available, or the </w:t>
      </w:r>
      <w:proofErr w:type="spellStart"/>
      <w:r w:rsidR="00AF33BE">
        <w:rPr>
          <w:rFonts w:ascii="Arial" w:hAnsi="Arial" w:cs="Arial"/>
          <w:color w:val="404040"/>
          <w:sz w:val="24"/>
          <w:szCs w:val="24"/>
        </w:rPr>
        <w:t>centre</w:t>
      </w:r>
      <w:proofErr w:type="spellEnd"/>
      <w:r w:rsidR="00AF33BE">
        <w:rPr>
          <w:rFonts w:ascii="Arial" w:hAnsi="Arial" w:cs="Arial"/>
          <w:color w:val="404040"/>
          <w:sz w:val="24"/>
          <w:szCs w:val="24"/>
        </w:rPr>
        <w:t xml:space="preserve"> has reached its capacity and cannot cope with the demand for service. The solution could be to develop a dynamic database that can be updated real-time by the service provider, however this lies outside of the scope of this project.</w:t>
      </w:r>
    </w:p>
    <w:p w14:paraId="009C7A81" w14:textId="3ECE5194" w:rsidR="00AF33BE" w:rsidRDefault="00AF33BE" w:rsidP="00AF33BE">
      <w:pPr>
        <w:pStyle w:val="ListParagraph"/>
        <w:numPr>
          <w:ilvl w:val="0"/>
          <w:numId w:val="22"/>
        </w:numPr>
        <w:spacing w:line="500" w:lineRule="atLeast"/>
        <w:jc w:val="both"/>
        <w:rPr>
          <w:rFonts w:ascii="Arial" w:hAnsi="Arial" w:cs="Arial"/>
          <w:color w:val="404040"/>
          <w:sz w:val="24"/>
          <w:szCs w:val="24"/>
        </w:rPr>
      </w:pPr>
      <w:r>
        <w:rPr>
          <w:rFonts w:ascii="Arial" w:hAnsi="Arial" w:cs="Arial"/>
          <w:color w:val="404040"/>
          <w:sz w:val="24"/>
          <w:szCs w:val="24"/>
        </w:rPr>
        <w:lastRenderedPageBreak/>
        <w:t xml:space="preserve">An important point in terms of accessibility of the project is to ensure that the patients are aware of this service and know when and how to access it. There are numerous possible solutions for that, including creating a register that is linked to the patient’s records and working in a similar way </w:t>
      </w:r>
      <w:proofErr w:type="gramStart"/>
      <w:r>
        <w:rPr>
          <w:rFonts w:ascii="Arial" w:hAnsi="Arial" w:cs="Arial"/>
          <w:color w:val="404040"/>
          <w:sz w:val="24"/>
          <w:szCs w:val="24"/>
        </w:rPr>
        <w:t>to  the</w:t>
      </w:r>
      <w:proofErr w:type="gramEnd"/>
      <w:r>
        <w:rPr>
          <w:rFonts w:ascii="Arial" w:hAnsi="Arial" w:cs="Arial"/>
          <w:color w:val="404040"/>
          <w:sz w:val="24"/>
          <w:szCs w:val="24"/>
        </w:rPr>
        <w:t xml:space="preserve"> ‘Lifeline’ personal alarm for the elderly but in the opposite direction. </w:t>
      </w:r>
    </w:p>
    <w:p w14:paraId="296F3C93" w14:textId="4485A497" w:rsidR="00CB7D2A" w:rsidRPr="00AF33BE" w:rsidRDefault="00AF33BE" w:rsidP="00CB7D2A">
      <w:pPr>
        <w:spacing w:line="500" w:lineRule="atLeast"/>
        <w:jc w:val="both"/>
        <w:rPr>
          <w:rFonts w:ascii="Arial" w:hAnsi="Arial" w:cs="Arial"/>
          <w:color w:val="404040"/>
          <w:sz w:val="24"/>
          <w:szCs w:val="24"/>
        </w:rPr>
      </w:pPr>
      <w:r w:rsidRPr="00AF33BE">
        <w:rPr>
          <w:rFonts w:ascii="Arial" w:hAnsi="Arial" w:cs="Arial"/>
          <w:color w:val="404040"/>
          <w:sz w:val="24"/>
          <w:szCs w:val="24"/>
        </w:rPr>
        <w:t xml:space="preserve">Risk assessment will be </w:t>
      </w:r>
      <w:proofErr w:type="gramStart"/>
      <w:r w:rsidRPr="00AF33BE">
        <w:rPr>
          <w:rFonts w:ascii="Arial" w:hAnsi="Arial" w:cs="Arial"/>
          <w:color w:val="404040"/>
          <w:sz w:val="24"/>
          <w:szCs w:val="24"/>
        </w:rPr>
        <w:t>looked into</w:t>
      </w:r>
      <w:proofErr w:type="gramEnd"/>
      <w:r w:rsidRPr="00AF33BE">
        <w:rPr>
          <w:rFonts w:ascii="Arial" w:hAnsi="Arial" w:cs="Arial"/>
          <w:color w:val="404040"/>
          <w:sz w:val="24"/>
          <w:szCs w:val="24"/>
        </w:rPr>
        <w:t xml:space="preserve"> more detail at the later stages of the project development. </w:t>
      </w:r>
    </w:p>
    <w:p w14:paraId="5E88BA2E" w14:textId="00F6936C" w:rsidR="00734CFD" w:rsidRPr="007B1DCE" w:rsidRDefault="007B1DCE" w:rsidP="007B1DCE">
      <w:pPr>
        <w:pStyle w:val="Heading1"/>
        <w:rPr>
          <w:rFonts w:ascii="Arial" w:hAnsi="Arial" w:cs="Arial"/>
        </w:rPr>
      </w:pPr>
      <w:r>
        <w:rPr>
          <w:rFonts w:ascii="Arial" w:hAnsi="Arial" w:cs="Arial"/>
        </w:rPr>
        <w:t>SECTION</w:t>
      </w:r>
      <w:r w:rsidR="00734CFD" w:rsidRPr="007B1DCE">
        <w:rPr>
          <w:rFonts w:ascii="Arial" w:hAnsi="Arial" w:cs="Arial"/>
        </w:rPr>
        <w:t xml:space="preserve"> 3: WHO?</w:t>
      </w:r>
    </w:p>
    <w:p w14:paraId="0B0B1BFA" w14:textId="77777777" w:rsidR="00CB7D2A" w:rsidRPr="00CB7D2A" w:rsidRDefault="00CB7D2A" w:rsidP="00CB7D2A"/>
    <w:p w14:paraId="68AD61AB" w14:textId="14EEE7AC" w:rsidR="00734CFD" w:rsidRDefault="00734CFD" w:rsidP="008F2CDA">
      <w:pPr>
        <w:pStyle w:val="Heading2"/>
        <w:rPr>
          <w:rFonts w:ascii="Arial" w:hAnsi="Arial" w:cs="Arial"/>
        </w:rPr>
      </w:pPr>
      <w:r w:rsidRPr="008F2CDA">
        <w:rPr>
          <w:rFonts w:ascii="Arial" w:hAnsi="Arial" w:cs="Arial"/>
        </w:rPr>
        <w:t>Roles and Responsibilities</w:t>
      </w:r>
    </w:p>
    <w:p w14:paraId="2C3A6C14" w14:textId="77777777" w:rsidR="00CB7D2A" w:rsidRPr="00CB7D2A" w:rsidRDefault="00CB7D2A" w:rsidP="00CB7D2A">
      <w:pPr>
        <w:spacing w:line="500" w:lineRule="atLeast"/>
        <w:jc w:val="both"/>
      </w:pPr>
    </w:p>
    <w:p w14:paraId="25B5CA8A" w14:textId="585116C0" w:rsidR="00734CFD" w:rsidRDefault="00734CFD" w:rsidP="00CB7D2A">
      <w:pPr>
        <w:pStyle w:val="Heading3"/>
        <w:rPr>
          <w:rFonts w:ascii="Arial" w:hAnsi="Arial" w:cs="Arial"/>
        </w:rPr>
      </w:pPr>
      <w:r w:rsidRPr="00CB7D2A">
        <w:rPr>
          <w:rFonts w:ascii="Arial" w:hAnsi="Arial" w:cs="Arial"/>
        </w:rPr>
        <w:t xml:space="preserve">Project </w:t>
      </w:r>
      <w:proofErr w:type="spellStart"/>
      <w:r w:rsidRPr="00CB7D2A">
        <w:rPr>
          <w:rFonts w:ascii="Arial" w:hAnsi="Arial" w:cs="Arial"/>
        </w:rPr>
        <w:t>Organisation</w:t>
      </w:r>
      <w:proofErr w:type="spellEnd"/>
      <w:r w:rsidRPr="00CB7D2A">
        <w:rPr>
          <w:rFonts w:ascii="Arial" w:hAnsi="Arial" w:cs="Arial"/>
        </w:rPr>
        <w:t xml:space="preserve"> Chart/Structure</w:t>
      </w:r>
    </w:p>
    <w:p w14:paraId="39E2BBA3" w14:textId="52FFE6B3" w:rsidR="00CB7D2A" w:rsidRPr="00CB7D2A" w:rsidRDefault="000642F8" w:rsidP="00CB7D2A">
      <w:r>
        <w:t xml:space="preserve">The project development team consists of 4 people: Christine Wood, Matthew Stokes, </w:t>
      </w:r>
    </w:p>
    <w:p w14:paraId="4C4B623D" w14:textId="4A4527AB" w:rsidR="00734CFD" w:rsidRDefault="00734CFD" w:rsidP="00CB7D2A">
      <w:pPr>
        <w:pStyle w:val="Heading3"/>
        <w:rPr>
          <w:rFonts w:ascii="Arial" w:hAnsi="Arial" w:cs="Arial"/>
        </w:rPr>
      </w:pPr>
      <w:r w:rsidRPr="00CB7D2A">
        <w:rPr>
          <w:rFonts w:ascii="Arial" w:hAnsi="Arial" w:cs="Arial"/>
        </w:rPr>
        <w:t>Project Sponsor</w:t>
      </w:r>
    </w:p>
    <w:p w14:paraId="5A0FA196" w14:textId="77777777" w:rsidR="00CB7D2A" w:rsidRPr="00CB7D2A" w:rsidRDefault="00CB7D2A" w:rsidP="00CB7D2A">
      <w:pPr>
        <w:spacing w:line="500" w:lineRule="atLeast"/>
        <w:jc w:val="both"/>
      </w:pPr>
    </w:p>
    <w:p w14:paraId="5B5EAE8A" w14:textId="24B6E8DC" w:rsidR="00734CFD" w:rsidRDefault="00734CFD" w:rsidP="00CB7D2A">
      <w:pPr>
        <w:pStyle w:val="Heading3"/>
        <w:rPr>
          <w:rFonts w:ascii="Arial" w:hAnsi="Arial" w:cs="Arial"/>
        </w:rPr>
      </w:pPr>
      <w:r w:rsidRPr="00CB7D2A">
        <w:rPr>
          <w:rFonts w:ascii="Arial" w:hAnsi="Arial" w:cs="Arial"/>
        </w:rPr>
        <w:t>Project Team</w:t>
      </w:r>
    </w:p>
    <w:p w14:paraId="181012F2" w14:textId="77777777" w:rsidR="00CB7D2A" w:rsidRPr="00CB7D2A" w:rsidRDefault="00CB7D2A" w:rsidP="00CB7D2A">
      <w:pPr>
        <w:spacing w:line="500" w:lineRule="atLeast"/>
        <w:jc w:val="both"/>
      </w:pPr>
    </w:p>
    <w:p w14:paraId="2B1574D6" w14:textId="61A796C9" w:rsidR="00734CFD" w:rsidRPr="00CB7D2A" w:rsidRDefault="00734CFD" w:rsidP="00CB7D2A">
      <w:pPr>
        <w:pStyle w:val="Heading3"/>
        <w:rPr>
          <w:rFonts w:ascii="Arial" w:hAnsi="Arial" w:cs="Arial"/>
        </w:rPr>
      </w:pPr>
      <w:r w:rsidRPr="00CB7D2A">
        <w:rPr>
          <w:rFonts w:ascii="Arial" w:hAnsi="Arial" w:cs="Arial"/>
        </w:rPr>
        <w:t>Project Manager</w:t>
      </w:r>
    </w:p>
    <w:p w14:paraId="65428983" w14:textId="641191EF" w:rsidR="00120C4B" w:rsidRDefault="00120C4B" w:rsidP="00047899">
      <w:pPr>
        <w:spacing w:line="500" w:lineRule="atLeast"/>
        <w:jc w:val="both"/>
        <w:rPr>
          <w:rFonts w:ascii="Arial" w:hAnsi="Arial" w:cs="Arial"/>
          <w:color w:val="404040"/>
          <w:sz w:val="24"/>
          <w:szCs w:val="24"/>
        </w:rPr>
      </w:pPr>
    </w:p>
    <w:p w14:paraId="11186B86" w14:textId="77777777" w:rsidR="00CB7D2A" w:rsidRDefault="00CB7D2A" w:rsidP="00047899">
      <w:pPr>
        <w:spacing w:line="500" w:lineRule="atLeast"/>
        <w:jc w:val="both"/>
        <w:rPr>
          <w:rFonts w:ascii="Arial" w:hAnsi="Arial" w:cs="Arial"/>
          <w:color w:val="404040"/>
          <w:sz w:val="24"/>
          <w:szCs w:val="24"/>
        </w:rPr>
      </w:pPr>
    </w:p>
    <w:p w14:paraId="60037265" w14:textId="77777777" w:rsidR="00734CFD" w:rsidRPr="008F2CDA" w:rsidRDefault="00734CFD" w:rsidP="00861DF8">
      <w:pPr>
        <w:pStyle w:val="Heading1"/>
        <w:spacing w:line="500" w:lineRule="atLeast"/>
        <w:jc w:val="both"/>
        <w:rPr>
          <w:rFonts w:ascii="Arial" w:hAnsi="Arial" w:cs="Arial"/>
          <w:szCs w:val="32"/>
        </w:rPr>
      </w:pPr>
    </w:p>
    <w:p w14:paraId="74D0525C" w14:textId="2A112C07" w:rsidR="00734CFD" w:rsidRPr="007B1DCE" w:rsidRDefault="007B1DCE" w:rsidP="007B1DCE">
      <w:pPr>
        <w:pStyle w:val="Heading1"/>
        <w:rPr>
          <w:rFonts w:ascii="Arial" w:hAnsi="Arial" w:cs="Arial"/>
        </w:rPr>
      </w:pPr>
      <w:r>
        <w:rPr>
          <w:rFonts w:ascii="Arial" w:hAnsi="Arial" w:cs="Arial"/>
        </w:rPr>
        <w:t>SECTION</w:t>
      </w:r>
      <w:r w:rsidR="00734CFD" w:rsidRPr="007B1DCE">
        <w:rPr>
          <w:rFonts w:ascii="Arial" w:hAnsi="Arial" w:cs="Arial"/>
        </w:rPr>
        <w:t xml:space="preserve"> 4: HOW </w:t>
      </w:r>
      <w:r>
        <w:rPr>
          <w:rFonts w:ascii="Arial" w:hAnsi="Arial" w:cs="Arial"/>
        </w:rPr>
        <w:t>AND</w:t>
      </w:r>
      <w:r w:rsidR="00734CFD" w:rsidRPr="007B1DCE">
        <w:rPr>
          <w:rFonts w:ascii="Arial" w:hAnsi="Arial" w:cs="Arial"/>
        </w:rPr>
        <w:t xml:space="preserve"> </w:t>
      </w:r>
      <w:r>
        <w:rPr>
          <w:rFonts w:ascii="Arial" w:hAnsi="Arial" w:cs="Arial"/>
        </w:rPr>
        <w:t>WHEN</w:t>
      </w:r>
      <w:r w:rsidR="00734CFD" w:rsidRPr="007B1DCE">
        <w:rPr>
          <w:rFonts w:ascii="Arial" w:hAnsi="Arial" w:cs="Arial"/>
        </w:rPr>
        <w:t>?</w:t>
      </w:r>
    </w:p>
    <w:p w14:paraId="239CC16C" w14:textId="77777777" w:rsidR="007B1DCE" w:rsidRDefault="007B1DCE" w:rsidP="008F2CDA">
      <w:pPr>
        <w:pStyle w:val="Heading2"/>
        <w:rPr>
          <w:rFonts w:ascii="Arial" w:hAnsi="Arial" w:cs="Arial"/>
        </w:rPr>
      </w:pPr>
    </w:p>
    <w:p w14:paraId="4EB14CBC" w14:textId="57F315EB" w:rsidR="00734CFD" w:rsidRPr="008F2CDA" w:rsidRDefault="00734CFD" w:rsidP="008F2CDA">
      <w:pPr>
        <w:pStyle w:val="Heading2"/>
        <w:rPr>
          <w:rFonts w:ascii="Arial" w:hAnsi="Arial" w:cs="Arial"/>
        </w:rPr>
      </w:pPr>
      <w:r w:rsidRPr="008F2CDA">
        <w:rPr>
          <w:rFonts w:ascii="Arial" w:hAnsi="Arial" w:cs="Arial"/>
        </w:rPr>
        <w:t>Initial Project Plan</w:t>
      </w:r>
    </w:p>
    <w:p w14:paraId="1B9F0410" w14:textId="27D0A31E" w:rsidR="00120C4B" w:rsidRPr="008F2CDA" w:rsidRDefault="001F4DE6" w:rsidP="005F0D1A">
      <w:pPr>
        <w:spacing w:line="500" w:lineRule="atLeast"/>
        <w:jc w:val="both"/>
        <w:rPr>
          <w:rFonts w:ascii="Arial" w:hAnsi="Arial" w:cs="Arial"/>
          <w:color w:val="404040"/>
          <w:sz w:val="24"/>
          <w:szCs w:val="24"/>
        </w:rPr>
      </w:pPr>
      <w:r w:rsidRPr="008F2CDA">
        <w:rPr>
          <w:rFonts w:ascii="Arial" w:hAnsi="Arial" w:cs="Arial"/>
          <w:color w:val="404040"/>
          <w:sz w:val="24"/>
          <w:szCs w:val="24"/>
        </w:rPr>
        <w:t>The project plan has been developed to cover the period of designing and developing of the CALMER database.</w:t>
      </w:r>
    </w:p>
    <w:p w14:paraId="71A8074E" w14:textId="77777777" w:rsidR="007B1DCE" w:rsidRDefault="007B1DCE" w:rsidP="007B1DCE">
      <w:pPr>
        <w:pStyle w:val="Heading2"/>
        <w:rPr>
          <w:rFonts w:ascii="Arial" w:hAnsi="Arial" w:cs="Arial"/>
        </w:rPr>
      </w:pPr>
      <w:bookmarkStart w:id="13" w:name="_Toc530144881"/>
    </w:p>
    <w:p w14:paraId="1FC78A67" w14:textId="3CED2B6F" w:rsidR="00861DF8" w:rsidRPr="007B1DCE" w:rsidRDefault="00CE2956" w:rsidP="007B1DCE">
      <w:pPr>
        <w:pStyle w:val="Heading2"/>
        <w:rPr>
          <w:rFonts w:ascii="Arial" w:hAnsi="Arial" w:cs="Arial"/>
        </w:rPr>
      </w:pPr>
      <w:r w:rsidRPr="007B1DCE">
        <w:rPr>
          <w:rFonts w:ascii="Arial" w:hAnsi="Arial" w:cs="Arial"/>
        </w:rPr>
        <w:t>Assignments</w:t>
      </w:r>
      <w:bookmarkEnd w:id="13"/>
    </w:p>
    <w:p w14:paraId="0A0E816E" w14:textId="19C7C46F" w:rsidR="001F4DE6" w:rsidRPr="008F2CDA" w:rsidRDefault="001F4DE6" w:rsidP="005F0D1A">
      <w:pPr>
        <w:spacing w:line="500" w:lineRule="atLeast"/>
        <w:jc w:val="both"/>
        <w:rPr>
          <w:rFonts w:ascii="Arial" w:hAnsi="Arial" w:cs="Arial"/>
          <w:color w:val="404040"/>
          <w:sz w:val="24"/>
          <w:szCs w:val="24"/>
        </w:rPr>
      </w:pPr>
      <w:r w:rsidRPr="008F2CDA">
        <w:rPr>
          <w:rFonts w:ascii="Arial" w:hAnsi="Arial" w:cs="Arial"/>
          <w:color w:val="404040"/>
          <w:sz w:val="24"/>
          <w:szCs w:val="24"/>
        </w:rPr>
        <w:t>List of tasks were identified and agreed by the project manager, which in turn were given a timescale and assigned to a team-member.</w:t>
      </w:r>
    </w:p>
    <w:p w14:paraId="27312E33" w14:textId="77777777" w:rsidR="001F4DE6" w:rsidRPr="008F2CDA" w:rsidRDefault="001F4DE6" w:rsidP="005F0D1A">
      <w:pPr>
        <w:spacing w:line="500" w:lineRule="atLeast"/>
        <w:jc w:val="both"/>
        <w:rPr>
          <w:rFonts w:ascii="Arial" w:hAnsi="Arial" w:cs="Arial"/>
          <w:color w:val="404040"/>
          <w:sz w:val="24"/>
          <w:szCs w:val="24"/>
        </w:rPr>
      </w:pPr>
    </w:p>
    <w:p w14:paraId="61977FC7" w14:textId="0B326EAC" w:rsidR="001F4DE6" w:rsidRPr="008F2CDA" w:rsidRDefault="001F4DE6" w:rsidP="005F0D1A">
      <w:pPr>
        <w:spacing w:line="500" w:lineRule="atLeast"/>
        <w:jc w:val="both"/>
        <w:rPr>
          <w:rFonts w:ascii="Arial" w:hAnsi="Arial" w:cs="Arial"/>
          <w:color w:val="404040"/>
          <w:sz w:val="24"/>
          <w:szCs w:val="24"/>
        </w:rPr>
      </w:pPr>
      <w:r w:rsidRPr="008F2CDA">
        <w:rPr>
          <w:rFonts w:ascii="Arial" w:hAnsi="Arial" w:cs="Arial"/>
          <w:noProof/>
        </w:rPr>
        <w:drawing>
          <wp:inline distT="0" distB="0" distL="0" distR="0" wp14:anchorId="28CC76A2" wp14:editId="6519BF66">
            <wp:extent cx="5486400" cy="3084830"/>
            <wp:effectExtent l="0" t="0" r="0" b="127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486400" cy="3084830"/>
                    </a:xfrm>
                    <a:prstGeom prst="rect">
                      <a:avLst/>
                    </a:prstGeom>
                  </pic:spPr>
                </pic:pic>
              </a:graphicData>
            </a:graphic>
          </wp:inline>
        </w:drawing>
      </w:r>
    </w:p>
    <w:p w14:paraId="204B63E1" w14:textId="50467AA0" w:rsidR="001F4DE6" w:rsidRPr="008F2CDA" w:rsidRDefault="001F4DE6" w:rsidP="005F0D1A">
      <w:pPr>
        <w:spacing w:line="500" w:lineRule="atLeast"/>
        <w:jc w:val="both"/>
        <w:rPr>
          <w:rFonts w:ascii="Arial" w:hAnsi="Arial" w:cs="Arial"/>
          <w:color w:val="404040"/>
          <w:sz w:val="24"/>
          <w:szCs w:val="24"/>
        </w:rPr>
      </w:pPr>
      <w:r w:rsidRPr="008F2CDA">
        <w:rPr>
          <w:rFonts w:ascii="Arial" w:hAnsi="Arial" w:cs="Arial"/>
          <w:noProof/>
        </w:rPr>
        <w:lastRenderedPageBreak/>
        <w:drawing>
          <wp:inline distT="0" distB="0" distL="0" distR="0" wp14:anchorId="74D54C47" wp14:editId="40C492F4">
            <wp:extent cx="5486400" cy="3084830"/>
            <wp:effectExtent l="0" t="0" r="0" b="127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486400" cy="3084830"/>
                    </a:xfrm>
                    <a:prstGeom prst="rect">
                      <a:avLst/>
                    </a:prstGeom>
                  </pic:spPr>
                </pic:pic>
              </a:graphicData>
            </a:graphic>
          </wp:inline>
        </w:drawing>
      </w:r>
    </w:p>
    <w:p w14:paraId="3ADB19C0" w14:textId="037BA436" w:rsidR="001F4DE6" w:rsidRPr="008F2CDA" w:rsidRDefault="001F4DE6" w:rsidP="005F0D1A">
      <w:pPr>
        <w:spacing w:line="500" w:lineRule="atLeast"/>
        <w:jc w:val="both"/>
        <w:rPr>
          <w:rFonts w:ascii="Arial" w:hAnsi="Arial" w:cs="Arial"/>
          <w:color w:val="404040"/>
          <w:sz w:val="24"/>
          <w:szCs w:val="24"/>
        </w:rPr>
      </w:pPr>
    </w:p>
    <w:p w14:paraId="39575D4C" w14:textId="475C96EE" w:rsidR="001F4DE6" w:rsidRPr="008F2CDA" w:rsidRDefault="001F4DE6" w:rsidP="005F0D1A">
      <w:pPr>
        <w:spacing w:line="500" w:lineRule="atLeast"/>
        <w:jc w:val="both"/>
        <w:rPr>
          <w:rFonts w:ascii="Arial" w:hAnsi="Arial" w:cs="Arial"/>
          <w:color w:val="404040"/>
          <w:sz w:val="24"/>
          <w:szCs w:val="24"/>
        </w:rPr>
      </w:pPr>
      <w:r w:rsidRPr="008F2CDA">
        <w:rPr>
          <w:rFonts w:ascii="Arial" w:hAnsi="Arial" w:cs="Arial"/>
          <w:noProof/>
        </w:rPr>
        <w:drawing>
          <wp:inline distT="0" distB="0" distL="0" distR="0" wp14:anchorId="677FA8E1" wp14:editId="2976A31F">
            <wp:extent cx="5486400" cy="3084830"/>
            <wp:effectExtent l="0" t="0" r="0" b="127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486400" cy="3084830"/>
                    </a:xfrm>
                    <a:prstGeom prst="rect">
                      <a:avLst/>
                    </a:prstGeom>
                  </pic:spPr>
                </pic:pic>
              </a:graphicData>
            </a:graphic>
          </wp:inline>
        </w:drawing>
      </w:r>
    </w:p>
    <w:p w14:paraId="2F1F6362" w14:textId="01C1F042" w:rsidR="00861DF8" w:rsidRPr="008F2CDA" w:rsidRDefault="00CE2956" w:rsidP="00861DF8">
      <w:pPr>
        <w:pStyle w:val="Heading1"/>
        <w:spacing w:line="500" w:lineRule="atLeast"/>
        <w:jc w:val="both"/>
        <w:rPr>
          <w:rFonts w:ascii="Arial" w:hAnsi="Arial" w:cs="Arial"/>
          <w:sz w:val="24"/>
          <w:szCs w:val="24"/>
        </w:rPr>
      </w:pPr>
      <w:bookmarkStart w:id="14" w:name="_Toc530144882"/>
      <w:r w:rsidRPr="008F2CDA">
        <w:rPr>
          <w:rFonts w:ascii="Arial" w:hAnsi="Arial" w:cs="Arial"/>
          <w:sz w:val="24"/>
          <w:szCs w:val="24"/>
        </w:rPr>
        <w:t xml:space="preserve">Schedule </w:t>
      </w:r>
      <w:r w:rsidR="00861DF8" w:rsidRPr="008F2CDA">
        <w:rPr>
          <w:rFonts w:ascii="Arial" w:hAnsi="Arial" w:cs="Arial"/>
          <w:sz w:val="24"/>
          <w:szCs w:val="24"/>
        </w:rPr>
        <w:t>Diagram</w:t>
      </w:r>
      <w:bookmarkEnd w:id="14"/>
    </w:p>
    <w:p w14:paraId="46170AEB" w14:textId="164CCCA1" w:rsidR="001F4DE6" w:rsidRPr="008F2CDA" w:rsidRDefault="001F4DE6" w:rsidP="005F0D1A">
      <w:pPr>
        <w:spacing w:line="500" w:lineRule="atLeast"/>
        <w:jc w:val="both"/>
        <w:rPr>
          <w:rFonts w:ascii="Arial" w:hAnsi="Arial" w:cs="Arial"/>
          <w:color w:val="404040"/>
          <w:sz w:val="24"/>
          <w:szCs w:val="24"/>
        </w:rPr>
      </w:pPr>
      <w:r w:rsidRPr="008F2CDA">
        <w:rPr>
          <w:rFonts w:ascii="Arial" w:hAnsi="Arial" w:cs="Arial"/>
          <w:color w:val="404040"/>
          <w:sz w:val="24"/>
          <w:szCs w:val="24"/>
        </w:rPr>
        <w:t>The plan seen as a sequence of activities</w:t>
      </w:r>
      <w:r w:rsidR="00861DF8" w:rsidRPr="008F2CDA">
        <w:rPr>
          <w:rFonts w:ascii="Arial" w:hAnsi="Arial" w:cs="Arial"/>
          <w:color w:val="404040"/>
          <w:sz w:val="24"/>
          <w:szCs w:val="24"/>
        </w:rPr>
        <w:t xml:space="preserve"> (network diagram):</w:t>
      </w:r>
    </w:p>
    <w:p w14:paraId="6DF258C2" w14:textId="2FB2B3CF" w:rsidR="001F4DE6" w:rsidRPr="008F2CDA" w:rsidRDefault="001F4DE6" w:rsidP="005F0D1A">
      <w:pPr>
        <w:spacing w:line="500" w:lineRule="atLeast"/>
        <w:jc w:val="both"/>
        <w:rPr>
          <w:rFonts w:ascii="Arial" w:hAnsi="Arial" w:cs="Arial"/>
          <w:color w:val="404040"/>
          <w:sz w:val="24"/>
          <w:szCs w:val="24"/>
        </w:rPr>
      </w:pPr>
      <w:r w:rsidRPr="008F2CDA">
        <w:rPr>
          <w:rFonts w:ascii="Arial" w:hAnsi="Arial" w:cs="Arial"/>
          <w:noProof/>
        </w:rPr>
        <w:lastRenderedPageBreak/>
        <w:drawing>
          <wp:inline distT="0" distB="0" distL="0" distR="0" wp14:anchorId="4A9B13E3" wp14:editId="732D6619">
            <wp:extent cx="5486400" cy="3084830"/>
            <wp:effectExtent l="0" t="0" r="0" b="127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486400" cy="3084830"/>
                    </a:xfrm>
                    <a:prstGeom prst="rect">
                      <a:avLst/>
                    </a:prstGeom>
                  </pic:spPr>
                </pic:pic>
              </a:graphicData>
            </a:graphic>
          </wp:inline>
        </w:drawing>
      </w:r>
    </w:p>
    <w:p w14:paraId="75A8E73C" w14:textId="6E5BBC85" w:rsidR="001F4DE6" w:rsidRPr="008F2CDA" w:rsidRDefault="001F4DE6" w:rsidP="005F0D1A">
      <w:pPr>
        <w:spacing w:line="500" w:lineRule="atLeast"/>
        <w:jc w:val="both"/>
        <w:rPr>
          <w:rFonts w:ascii="Arial" w:hAnsi="Arial" w:cs="Arial"/>
          <w:color w:val="404040"/>
          <w:sz w:val="24"/>
          <w:szCs w:val="24"/>
        </w:rPr>
      </w:pPr>
      <w:r w:rsidRPr="008F2CDA">
        <w:rPr>
          <w:rFonts w:ascii="Arial" w:hAnsi="Arial" w:cs="Arial"/>
          <w:noProof/>
        </w:rPr>
        <w:drawing>
          <wp:inline distT="0" distB="0" distL="0" distR="0" wp14:anchorId="46A54555" wp14:editId="48EE05A7">
            <wp:extent cx="5486400" cy="3084830"/>
            <wp:effectExtent l="0" t="0" r="0" b="127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486400" cy="3084830"/>
                    </a:xfrm>
                    <a:prstGeom prst="rect">
                      <a:avLst/>
                    </a:prstGeom>
                  </pic:spPr>
                </pic:pic>
              </a:graphicData>
            </a:graphic>
          </wp:inline>
        </w:drawing>
      </w:r>
    </w:p>
    <w:p w14:paraId="505C26E3" w14:textId="0B371871" w:rsidR="001F4DE6" w:rsidRPr="008F2CDA" w:rsidRDefault="001F4DE6" w:rsidP="005F0D1A">
      <w:pPr>
        <w:spacing w:line="500" w:lineRule="atLeast"/>
        <w:jc w:val="both"/>
        <w:rPr>
          <w:rFonts w:ascii="Arial" w:hAnsi="Arial" w:cs="Arial"/>
          <w:color w:val="404040"/>
          <w:sz w:val="24"/>
          <w:szCs w:val="24"/>
        </w:rPr>
      </w:pPr>
      <w:r w:rsidRPr="008F2CDA">
        <w:rPr>
          <w:rFonts w:ascii="Arial" w:hAnsi="Arial" w:cs="Arial"/>
          <w:noProof/>
        </w:rPr>
        <w:lastRenderedPageBreak/>
        <w:drawing>
          <wp:inline distT="0" distB="0" distL="0" distR="0" wp14:anchorId="7BFDDCC6" wp14:editId="0BB072F7">
            <wp:extent cx="5486400" cy="3084830"/>
            <wp:effectExtent l="0" t="0" r="0" b="127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486400" cy="3084830"/>
                    </a:xfrm>
                    <a:prstGeom prst="rect">
                      <a:avLst/>
                    </a:prstGeom>
                  </pic:spPr>
                </pic:pic>
              </a:graphicData>
            </a:graphic>
          </wp:inline>
        </w:drawing>
      </w:r>
    </w:p>
    <w:p w14:paraId="5BB16F0E" w14:textId="39CEA9D6" w:rsidR="001F4DE6" w:rsidRPr="008F2CDA" w:rsidRDefault="001F4DE6" w:rsidP="005F0D1A">
      <w:pPr>
        <w:spacing w:line="500" w:lineRule="atLeast"/>
        <w:jc w:val="both"/>
        <w:rPr>
          <w:rFonts w:ascii="Arial" w:hAnsi="Arial" w:cs="Arial"/>
          <w:color w:val="404040"/>
          <w:sz w:val="24"/>
          <w:szCs w:val="24"/>
        </w:rPr>
      </w:pPr>
      <w:r w:rsidRPr="008F2CDA">
        <w:rPr>
          <w:rFonts w:ascii="Arial" w:hAnsi="Arial" w:cs="Arial"/>
          <w:noProof/>
        </w:rPr>
        <w:drawing>
          <wp:inline distT="0" distB="0" distL="0" distR="0" wp14:anchorId="205DDBD2" wp14:editId="3C12D6FE">
            <wp:extent cx="5486400" cy="3084830"/>
            <wp:effectExtent l="0" t="0" r="0" b="127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486400" cy="3084830"/>
                    </a:xfrm>
                    <a:prstGeom prst="rect">
                      <a:avLst/>
                    </a:prstGeom>
                  </pic:spPr>
                </pic:pic>
              </a:graphicData>
            </a:graphic>
          </wp:inline>
        </w:drawing>
      </w:r>
    </w:p>
    <w:p w14:paraId="48564F3B" w14:textId="18AE6B3C" w:rsidR="001F4DE6" w:rsidRPr="008F2CDA" w:rsidRDefault="001F4DE6" w:rsidP="005F0D1A">
      <w:pPr>
        <w:spacing w:line="500" w:lineRule="atLeast"/>
        <w:jc w:val="both"/>
        <w:rPr>
          <w:rFonts w:ascii="Arial" w:hAnsi="Arial" w:cs="Arial"/>
          <w:color w:val="404040"/>
          <w:sz w:val="24"/>
          <w:szCs w:val="24"/>
        </w:rPr>
      </w:pPr>
      <w:r w:rsidRPr="008F2CDA">
        <w:rPr>
          <w:rFonts w:ascii="Arial" w:hAnsi="Arial" w:cs="Arial"/>
          <w:noProof/>
        </w:rPr>
        <w:lastRenderedPageBreak/>
        <w:drawing>
          <wp:inline distT="0" distB="0" distL="0" distR="0" wp14:anchorId="41E9084D" wp14:editId="06AF9331">
            <wp:extent cx="5486400" cy="3084830"/>
            <wp:effectExtent l="0" t="0" r="0" b="127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486400" cy="3084830"/>
                    </a:xfrm>
                    <a:prstGeom prst="rect">
                      <a:avLst/>
                    </a:prstGeom>
                  </pic:spPr>
                </pic:pic>
              </a:graphicData>
            </a:graphic>
          </wp:inline>
        </w:drawing>
      </w:r>
    </w:p>
    <w:p w14:paraId="7654AB9E" w14:textId="0BE1E92C" w:rsidR="001F4DE6" w:rsidRPr="008F2CDA" w:rsidRDefault="001F4DE6" w:rsidP="005F0D1A">
      <w:pPr>
        <w:spacing w:line="500" w:lineRule="atLeast"/>
        <w:jc w:val="both"/>
        <w:rPr>
          <w:rFonts w:ascii="Arial" w:hAnsi="Arial" w:cs="Arial"/>
          <w:color w:val="404040"/>
          <w:sz w:val="24"/>
          <w:szCs w:val="24"/>
        </w:rPr>
      </w:pPr>
      <w:r w:rsidRPr="008F2CDA">
        <w:rPr>
          <w:rFonts w:ascii="Arial" w:hAnsi="Arial" w:cs="Arial"/>
          <w:noProof/>
        </w:rPr>
        <w:drawing>
          <wp:inline distT="0" distB="0" distL="0" distR="0" wp14:anchorId="7AB19169" wp14:editId="36BD0126">
            <wp:extent cx="5486400" cy="3084830"/>
            <wp:effectExtent l="0" t="0" r="0" b="127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486400" cy="3084830"/>
                    </a:xfrm>
                    <a:prstGeom prst="rect">
                      <a:avLst/>
                    </a:prstGeom>
                  </pic:spPr>
                </pic:pic>
              </a:graphicData>
            </a:graphic>
          </wp:inline>
        </w:drawing>
      </w:r>
    </w:p>
    <w:p w14:paraId="74BAF2B4" w14:textId="7BE63804" w:rsidR="001F4DE6" w:rsidRPr="008F2CDA" w:rsidRDefault="001F4DE6" w:rsidP="005F0D1A">
      <w:pPr>
        <w:spacing w:line="500" w:lineRule="atLeast"/>
        <w:jc w:val="both"/>
        <w:rPr>
          <w:rFonts w:ascii="Arial" w:hAnsi="Arial" w:cs="Arial"/>
          <w:color w:val="404040"/>
          <w:sz w:val="24"/>
          <w:szCs w:val="24"/>
        </w:rPr>
      </w:pPr>
      <w:r w:rsidRPr="008F2CDA">
        <w:rPr>
          <w:rFonts w:ascii="Arial" w:hAnsi="Arial" w:cs="Arial"/>
          <w:noProof/>
        </w:rPr>
        <w:lastRenderedPageBreak/>
        <w:drawing>
          <wp:inline distT="0" distB="0" distL="0" distR="0" wp14:anchorId="4BD01EF3" wp14:editId="1333A8EF">
            <wp:extent cx="5486400" cy="3084830"/>
            <wp:effectExtent l="0" t="0" r="0" b="127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486400" cy="3084830"/>
                    </a:xfrm>
                    <a:prstGeom prst="rect">
                      <a:avLst/>
                    </a:prstGeom>
                  </pic:spPr>
                </pic:pic>
              </a:graphicData>
            </a:graphic>
          </wp:inline>
        </w:drawing>
      </w:r>
    </w:p>
    <w:p w14:paraId="49FFEA9D" w14:textId="77777777" w:rsidR="001F4DE6" w:rsidRPr="008F2CDA" w:rsidRDefault="001F4DE6" w:rsidP="005F0D1A">
      <w:pPr>
        <w:spacing w:line="500" w:lineRule="atLeast"/>
        <w:jc w:val="both"/>
        <w:rPr>
          <w:rFonts w:ascii="Arial" w:hAnsi="Arial" w:cs="Arial"/>
          <w:color w:val="404040"/>
          <w:sz w:val="24"/>
          <w:szCs w:val="24"/>
        </w:rPr>
      </w:pPr>
    </w:p>
    <w:p w14:paraId="4042DC7D" w14:textId="084C80F6" w:rsidR="001F4DE6" w:rsidRPr="008F2CDA" w:rsidRDefault="001F4DE6" w:rsidP="005F0D1A">
      <w:pPr>
        <w:spacing w:line="500" w:lineRule="atLeast"/>
        <w:jc w:val="both"/>
        <w:rPr>
          <w:rFonts w:ascii="Arial" w:hAnsi="Arial" w:cs="Arial"/>
          <w:color w:val="404040"/>
          <w:sz w:val="24"/>
          <w:szCs w:val="24"/>
        </w:rPr>
      </w:pPr>
      <w:r w:rsidRPr="008F2CDA">
        <w:rPr>
          <w:rFonts w:ascii="Arial" w:hAnsi="Arial" w:cs="Arial"/>
          <w:noProof/>
        </w:rPr>
        <w:drawing>
          <wp:inline distT="0" distB="0" distL="0" distR="0" wp14:anchorId="79FC1D6D" wp14:editId="1637F607">
            <wp:extent cx="5486400" cy="3084830"/>
            <wp:effectExtent l="0" t="0" r="0" b="127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486400" cy="3084830"/>
                    </a:xfrm>
                    <a:prstGeom prst="rect">
                      <a:avLst/>
                    </a:prstGeom>
                  </pic:spPr>
                </pic:pic>
              </a:graphicData>
            </a:graphic>
          </wp:inline>
        </w:drawing>
      </w:r>
    </w:p>
    <w:p w14:paraId="529832CE" w14:textId="77777777" w:rsidR="007B1DCE" w:rsidRDefault="007B1DCE">
      <w:pPr>
        <w:rPr>
          <w:rFonts w:ascii="Arial" w:hAnsi="Arial" w:cs="Arial"/>
          <w:szCs w:val="32"/>
        </w:rPr>
      </w:pPr>
    </w:p>
    <w:p w14:paraId="33E1F808" w14:textId="77777777" w:rsidR="007B1DCE" w:rsidRPr="008F2CDA" w:rsidRDefault="007B1DCE" w:rsidP="007B1DCE">
      <w:pPr>
        <w:pStyle w:val="ListParagraph"/>
        <w:numPr>
          <w:ilvl w:val="0"/>
          <w:numId w:val="18"/>
        </w:numPr>
        <w:spacing w:line="500" w:lineRule="atLeast"/>
        <w:jc w:val="both"/>
        <w:rPr>
          <w:rFonts w:ascii="Arial" w:hAnsi="Arial" w:cs="Arial"/>
          <w:color w:val="404040"/>
          <w:sz w:val="24"/>
          <w:szCs w:val="24"/>
        </w:rPr>
      </w:pPr>
      <w:r w:rsidRPr="008F2CDA">
        <w:rPr>
          <w:rFonts w:ascii="Arial" w:hAnsi="Arial" w:cs="Arial"/>
          <w:color w:val="404040"/>
          <w:sz w:val="24"/>
          <w:szCs w:val="24"/>
        </w:rPr>
        <w:t>Human Resource</w:t>
      </w:r>
    </w:p>
    <w:p w14:paraId="7EF513A8" w14:textId="77777777" w:rsidR="007B1DCE" w:rsidRPr="008F2CDA" w:rsidRDefault="007B1DCE" w:rsidP="007B1DCE">
      <w:pPr>
        <w:pStyle w:val="ListParagraph"/>
        <w:numPr>
          <w:ilvl w:val="0"/>
          <w:numId w:val="18"/>
        </w:numPr>
        <w:spacing w:line="500" w:lineRule="atLeast"/>
        <w:jc w:val="both"/>
        <w:rPr>
          <w:rFonts w:ascii="Arial" w:hAnsi="Arial" w:cs="Arial"/>
          <w:color w:val="404040"/>
          <w:sz w:val="24"/>
          <w:szCs w:val="24"/>
        </w:rPr>
      </w:pPr>
      <w:r w:rsidRPr="008F2CDA">
        <w:rPr>
          <w:rFonts w:ascii="Arial" w:hAnsi="Arial" w:cs="Arial"/>
          <w:color w:val="404040"/>
          <w:sz w:val="24"/>
          <w:szCs w:val="24"/>
        </w:rPr>
        <w:t>Project Control</w:t>
      </w:r>
    </w:p>
    <w:p w14:paraId="1B00228C" w14:textId="77777777" w:rsidR="007B1DCE" w:rsidRPr="008F2CDA" w:rsidRDefault="007B1DCE" w:rsidP="007B1DCE">
      <w:pPr>
        <w:pStyle w:val="ListParagraph"/>
        <w:numPr>
          <w:ilvl w:val="0"/>
          <w:numId w:val="18"/>
        </w:numPr>
        <w:spacing w:line="500" w:lineRule="atLeast"/>
        <w:jc w:val="both"/>
        <w:rPr>
          <w:rFonts w:ascii="Arial" w:hAnsi="Arial" w:cs="Arial"/>
          <w:color w:val="404040"/>
          <w:sz w:val="24"/>
          <w:szCs w:val="24"/>
        </w:rPr>
      </w:pPr>
      <w:r w:rsidRPr="008F2CDA">
        <w:rPr>
          <w:rFonts w:ascii="Arial" w:hAnsi="Arial" w:cs="Arial"/>
          <w:color w:val="404040"/>
          <w:sz w:val="24"/>
          <w:szCs w:val="24"/>
        </w:rPr>
        <w:lastRenderedPageBreak/>
        <w:t>Quality Control</w:t>
      </w:r>
    </w:p>
    <w:p w14:paraId="1DE21A90" w14:textId="58CD2F30" w:rsidR="00054A2F" w:rsidRPr="008F2CDA" w:rsidRDefault="00054A2F">
      <w:pPr>
        <w:rPr>
          <w:rFonts w:ascii="Arial" w:eastAsiaTheme="majorEastAsia" w:hAnsi="Arial" w:cs="Arial"/>
          <w:color w:val="007789" w:themeColor="accent1" w:themeShade="BF"/>
          <w:sz w:val="32"/>
          <w:szCs w:val="32"/>
        </w:rPr>
      </w:pPr>
      <w:r w:rsidRPr="008F2CDA">
        <w:rPr>
          <w:rFonts w:ascii="Arial" w:hAnsi="Arial" w:cs="Arial"/>
          <w:szCs w:val="32"/>
        </w:rPr>
        <w:br w:type="page"/>
      </w:r>
    </w:p>
    <w:p w14:paraId="37CF9F97" w14:textId="78BA33AE" w:rsidR="00120C4B" w:rsidRPr="008F2CDA" w:rsidRDefault="007B1DCE" w:rsidP="00861DF8">
      <w:pPr>
        <w:pStyle w:val="Heading1"/>
        <w:spacing w:line="500" w:lineRule="atLeast"/>
        <w:jc w:val="both"/>
        <w:rPr>
          <w:rFonts w:ascii="Arial" w:hAnsi="Arial" w:cs="Arial"/>
          <w:szCs w:val="32"/>
        </w:rPr>
      </w:pPr>
      <w:r>
        <w:rPr>
          <w:rFonts w:ascii="Arial" w:hAnsi="Arial" w:cs="Arial"/>
          <w:szCs w:val="32"/>
        </w:rPr>
        <w:lastRenderedPageBreak/>
        <w:t>ANNEX</w:t>
      </w:r>
    </w:p>
    <w:p w14:paraId="012B5735" w14:textId="20F434A6" w:rsidR="00120C4B" w:rsidRPr="008F2CDA" w:rsidRDefault="00861DF8" w:rsidP="005F0D1A">
      <w:pPr>
        <w:spacing w:line="500" w:lineRule="atLeast"/>
        <w:jc w:val="both"/>
        <w:rPr>
          <w:rFonts w:ascii="Arial" w:hAnsi="Arial" w:cs="Arial"/>
          <w:color w:val="404040"/>
          <w:sz w:val="24"/>
          <w:szCs w:val="24"/>
        </w:rPr>
      </w:pPr>
      <w:r w:rsidRPr="008F2CDA">
        <w:rPr>
          <w:rFonts w:ascii="Arial" w:hAnsi="Arial" w:cs="Arial"/>
          <w:color w:val="404040"/>
          <w:sz w:val="24"/>
          <w:szCs w:val="24"/>
        </w:rPr>
        <w:t>The Manchester Triage System Criteria</w:t>
      </w:r>
    </w:p>
    <w:p w14:paraId="79051604" w14:textId="0621BE5D" w:rsidR="00861DF8" w:rsidRPr="008F2CDA" w:rsidRDefault="00054A2F" w:rsidP="005F0D1A">
      <w:pPr>
        <w:spacing w:line="500" w:lineRule="atLeast"/>
        <w:jc w:val="both"/>
        <w:rPr>
          <w:rFonts w:ascii="Arial" w:hAnsi="Arial" w:cs="Arial"/>
          <w:color w:val="404040"/>
          <w:sz w:val="24"/>
          <w:szCs w:val="24"/>
        </w:rPr>
      </w:pPr>
      <w:r w:rsidRPr="008F2CDA">
        <w:rPr>
          <w:rFonts w:ascii="Arial" w:hAnsi="Arial" w:cs="Arial"/>
          <w:noProof/>
          <w:color w:val="404040"/>
          <w:sz w:val="24"/>
          <w:szCs w:val="24"/>
        </w:rPr>
        <mc:AlternateContent>
          <mc:Choice Requires="wpg">
            <w:drawing>
              <wp:anchor distT="0" distB="0" distL="114300" distR="114300" simplePos="0" relativeHeight="251667456" behindDoc="0" locked="0" layoutInCell="1" allowOverlap="1" wp14:anchorId="057269B6" wp14:editId="0DCAA77B">
                <wp:simplePos x="0" y="0"/>
                <wp:positionH relativeFrom="margin">
                  <wp:align>left</wp:align>
                </wp:positionH>
                <wp:positionV relativeFrom="paragraph">
                  <wp:posOffset>7125</wp:posOffset>
                </wp:positionV>
                <wp:extent cx="5201046" cy="6044376"/>
                <wp:effectExtent l="0" t="0" r="19050" b="13970"/>
                <wp:wrapNone/>
                <wp:docPr id="18" name="Group 18"/>
                <wp:cNvGraphicFramePr/>
                <a:graphic xmlns:a="http://schemas.openxmlformats.org/drawingml/2006/main">
                  <a:graphicData uri="http://schemas.microsoft.com/office/word/2010/wordprocessingGroup">
                    <wpg:wgp>
                      <wpg:cNvGrpSpPr/>
                      <wpg:grpSpPr>
                        <a:xfrm>
                          <a:off x="0" y="0"/>
                          <a:ext cx="5201046" cy="6044376"/>
                          <a:chOff x="0" y="0"/>
                          <a:chExt cx="4037163" cy="4839419"/>
                        </a:xfrm>
                      </wpg:grpSpPr>
                      <wps:wsp>
                        <wps:cNvPr id="13" name="Rectangle 13"/>
                        <wps:cNvSpPr/>
                        <wps:spPr>
                          <a:xfrm>
                            <a:off x="0" y="0"/>
                            <a:ext cx="4028536" cy="1233577"/>
                          </a:xfrm>
                          <a:prstGeom prst="rect">
                            <a:avLst/>
                          </a:prstGeom>
                          <a:solidFill>
                            <a:srgbClr val="FF0000">
                              <a:alpha val="43000"/>
                            </a:srgb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4" name="Rectangle 14"/>
                        <wps:cNvSpPr/>
                        <wps:spPr>
                          <a:xfrm>
                            <a:off x="8627" y="1207698"/>
                            <a:ext cx="4019813" cy="828136"/>
                          </a:xfrm>
                          <a:prstGeom prst="rect">
                            <a:avLst/>
                          </a:prstGeom>
                          <a:solidFill>
                            <a:schemeClr val="accent3">
                              <a:alpha val="43000"/>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 name="Rectangle 15"/>
                        <wps:cNvSpPr/>
                        <wps:spPr>
                          <a:xfrm>
                            <a:off x="0" y="2018581"/>
                            <a:ext cx="4028536" cy="638355"/>
                          </a:xfrm>
                          <a:prstGeom prst="rect">
                            <a:avLst/>
                          </a:prstGeom>
                          <a:solidFill>
                            <a:srgbClr val="FFFF00">
                              <a:alpha val="43000"/>
                            </a:srgb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6" name="Rectangle 16"/>
                        <wps:cNvSpPr/>
                        <wps:spPr>
                          <a:xfrm>
                            <a:off x="8627" y="2656936"/>
                            <a:ext cx="4028536" cy="983411"/>
                          </a:xfrm>
                          <a:prstGeom prst="rect">
                            <a:avLst/>
                          </a:prstGeom>
                          <a:solidFill>
                            <a:srgbClr val="92D050">
                              <a:alpha val="43000"/>
                            </a:srgb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7" name="Rectangle 17"/>
                        <wps:cNvSpPr/>
                        <wps:spPr>
                          <a:xfrm>
                            <a:off x="8627" y="3640347"/>
                            <a:ext cx="4028536" cy="1199072"/>
                          </a:xfrm>
                          <a:prstGeom prst="rect">
                            <a:avLst/>
                          </a:prstGeom>
                          <a:solidFill>
                            <a:srgbClr val="0070C0">
                              <a:alpha val="43000"/>
                            </a:srgb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0A530440" id="Group 18" o:spid="_x0000_s1026" style="position:absolute;margin-left:0;margin-top:.55pt;width:409.55pt;height:475.95pt;z-index:251667456;mso-position-horizontal:left;mso-position-horizontal-relative:margin;mso-width-relative:margin;mso-height-relative:margin" coordsize="40371,4839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">
                <v:rect id="Rectangle 13" o:spid="_x0000_s1027" style="position:absolute;width:40285;height:1233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" fillcolor="red" strokecolor="#004f5b [1604]" strokeweight="2pt">
                  <v:fill opacity="28270f"/>
                </v:rect>
                <v:rect id="Rectangle 14" o:spid="_x0000_s1028" style="position:absolute;left:86;top:12076;width:40198;height:828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" fillcolor="#feb80a [3206]" strokecolor="#004f5b [1604]" strokeweight="2pt">
                  <v:fill opacity="28270f"/>
                </v:rect>
                <v:rect id="Rectangle 15" o:spid="_x0000_s1029" style="position:absolute;top:20185;width:40285;height:638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" fillcolor="yellow" strokecolor="#004f5b [1604]" strokeweight="2pt">
                  <v:fill opacity="28270f"/>
                </v:rect>
                <v:rect id="Rectangle 16" o:spid="_x0000_s1030" style="position:absolute;left:86;top:26569;width:40285;height:983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" fillcolor="#92d050" strokecolor="#004f5b [1604]" strokeweight="2pt">
                  <v:fill opacity="28270f"/>
                </v:rect>
                <v:rect id="Rectangle 17" o:spid="_x0000_s1031" style="position:absolute;left:86;top:36403;width:40285;height:1199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" fillcolor="#0070c0" strokecolor="#004f5b [1604]" strokeweight="2pt">
                  <v:fill opacity="28270f"/>
                </v:rect>
                <w10:wrap anchorx="margin"/>
              </v:group>
            </w:pict>
          </mc:Fallback>
        </mc:AlternateContent>
      </w:r>
      <w:r w:rsidR="00861DF8" w:rsidRPr="008F2CDA">
        <w:rPr>
          <w:rFonts w:ascii="Arial" w:hAnsi="Arial" w:cs="Arial"/>
          <w:noProof/>
          <w:color w:val="404040"/>
          <w:sz w:val="24"/>
          <w:szCs w:val="24"/>
        </w:rPr>
        <w:drawing>
          <wp:inline distT="0" distB="0" distL="0" distR="0" wp14:anchorId="1E96E63C" wp14:editId="7D66DB30">
            <wp:extent cx="5270704" cy="6178634"/>
            <wp:effectExtent l="0" t="0" r="635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Manchester traige levels.PNG"/>
                    <pic:cNvPicPr/>
                  </pic:nvPicPr>
                  <pic:blipFill>
                    <a:blip r:embed="rId20">
                      <a:extLst>
                        <a:ext uri="{28A0092B-C50C-407E-A947-70E740481C1C}">
                          <a14:useLocalDpi xmlns:a14="http://schemas.microsoft.com/office/drawing/2010/main" val="0"/>
                        </a:ext>
                      </a:extLst>
                    </a:blip>
                    <a:stretch>
                      <a:fillRect/>
                    </a:stretch>
                  </pic:blipFill>
                  <pic:spPr>
                    <a:xfrm>
                      <a:off x="0" y="0"/>
                      <a:ext cx="5278520" cy="6187797"/>
                    </a:xfrm>
                    <a:prstGeom prst="rect">
                      <a:avLst/>
                    </a:prstGeom>
                  </pic:spPr>
                </pic:pic>
              </a:graphicData>
            </a:graphic>
          </wp:inline>
        </w:drawing>
      </w:r>
    </w:p>
    <w:p w14:paraId="5790A42A" w14:textId="77777777" w:rsidR="00054A2F" w:rsidRPr="008F2CDA" w:rsidRDefault="00054A2F" w:rsidP="005F0D1A">
      <w:pPr>
        <w:spacing w:line="500" w:lineRule="atLeast"/>
        <w:jc w:val="both"/>
        <w:rPr>
          <w:rFonts w:ascii="Arial" w:hAnsi="Arial" w:cs="Arial"/>
          <w:color w:val="404040"/>
          <w:sz w:val="24"/>
          <w:szCs w:val="24"/>
        </w:rPr>
      </w:pPr>
    </w:p>
    <w:p w14:paraId="1D156ADF" w14:textId="77777777" w:rsidR="00861DF8" w:rsidRPr="008F2CDA" w:rsidRDefault="00861DF8" w:rsidP="005F0D1A">
      <w:pPr>
        <w:spacing w:line="500" w:lineRule="atLeast"/>
        <w:jc w:val="both"/>
        <w:rPr>
          <w:rFonts w:ascii="Arial" w:hAnsi="Arial" w:cs="Arial"/>
          <w:color w:val="404040"/>
          <w:sz w:val="24"/>
          <w:szCs w:val="24"/>
        </w:rPr>
      </w:pPr>
    </w:p>
    <w:p w14:paraId="6D4101A3" w14:textId="10A945E2" w:rsidR="00120C4B" w:rsidRPr="000642F8" w:rsidRDefault="00120C4B" w:rsidP="000642F8">
      <w:pPr>
        <w:pStyle w:val="Heading1"/>
        <w:spacing w:line="500" w:lineRule="atLeast"/>
        <w:jc w:val="both"/>
        <w:rPr>
          <w:rFonts w:ascii="Arial" w:hAnsi="Arial" w:cs="Arial"/>
          <w:szCs w:val="32"/>
        </w:rPr>
      </w:pPr>
      <w:bookmarkStart w:id="15" w:name="_GoBack"/>
      <w:bookmarkEnd w:id="15"/>
      <w:r w:rsidRPr="000642F8">
        <w:rPr>
          <w:rFonts w:ascii="Arial" w:hAnsi="Arial" w:cs="Arial"/>
          <w:szCs w:val="32"/>
        </w:rPr>
        <w:lastRenderedPageBreak/>
        <w:t>Literature</w:t>
      </w:r>
    </w:p>
    <w:p w14:paraId="1156EAE0" w14:textId="64251CC7" w:rsidR="00120C4B" w:rsidRPr="008F2CDA" w:rsidRDefault="002E2B4A" w:rsidP="005F0D1A">
      <w:pPr>
        <w:spacing w:line="500" w:lineRule="atLeast"/>
        <w:jc w:val="both"/>
        <w:rPr>
          <w:rFonts w:ascii="Arial" w:hAnsi="Arial" w:cs="Arial"/>
          <w:color w:val="404040"/>
          <w:sz w:val="24"/>
          <w:szCs w:val="24"/>
        </w:rPr>
      </w:pPr>
      <w:r w:rsidRPr="008F2CDA">
        <w:rPr>
          <w:rFonts w:ascii="Arial" w:hAnsi="Arial" w:cs="Arial"/>
          <w:color w:val="404040"/>
          <w:sz w:val="24"/>
          <w:szCs w:val="24"/>
        </w:rPr>
        <w:t xml:space="preserve">Civil Contingencies Act 2004, </w:t>
      </w:r>
    </w:p>
    <w:sectPr w:rsidR="00120C4B" w:rsidRPr="008F2CDA">
      <w:footerReference w:type="default" r:id="rId21"/>
      <w:pgSz w:w="12240" w:h="15840"/>
      <w:pgMar w:top="1728" w:right="1800" w:bottom="1440" w:left="180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EBC693F" w14:textId="77777777" w:rsidR="00AF33BE" w:rsidRDefault="00AF33BE" w:rsidP="00C6554A">
      <w:pPr>
        <w:spacing w:before="0" w:after="0" w:line="240" w:lineRule="auto"/>
      </w:pPr>
      <w:r>
        <w:separator/>
      </w:r>
    </w:p>
  </w:endnote>
  <w:endnote w:type="continuationSeparator" w:id="0">
    <w:p w14:paraId="640A203B" w14:textId="77777777" w:rsidR="00AF33BE" w:rsidRDefault="00AF33BE" w:rsidP="00C6554A">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onstantia">
    <w:panose1 w:val="02030602050306030303"/>
    <w:charset w:val="00"/>
    <w:family w:val="roman"/>
    <w:pitch w:val="variable"/>
    <w:sig w:usb0="A00002EF" w:usb1="4000204B" w:usb2="00000000" w:usb3="00000000" w:csb0="0000019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39A7086" w14:textId="77777777" w:rsidR="00AF33BE" w:rsidRDefault="00AF33BE">
    <w:pPr>
      <w:pStyle w:val="Footer"/>
    </w:pPr>
    <w:r>
      <w:t xml:space="preserve">Page </w:t>
    </w:r>
    <w:r>
      <w:fldChar w:fldCharType="begin"/>
    </w:r>
    <w:r>
      <w:instrText xml:space="preserve"> PAGE  \* Arabic  \* MERGEFORMAT </w:instrText>
    </w:r>
    <w:r>
      <w:fldChar w:fldCharType="separate"/>
    </w:r>
    <w:r>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73AD61D" w14:textId="77777777" w:rsidR="00AF33BE" w:rsidRDefault="00AF33BE" w:rsidP="00C6554A">
      <w:pPr>
        <w:spacing w:before="0" w:after="0" w:line="240" w:lineRule="auto"/>
      </w:pPr>
      <w:r>
        <w:separator/>
      </w:r>
    </w:p>
  </w:footnote>
  <w:footnote w:type="continuationSeparator" w:id="0">
    <w:p w14:paraId="37B984CF" w14:textId="77777777" w:rsidR="00AF33BE" w:rsidRDefault="00AF33BE" w:rsidP="00C6554A">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7C"/>
    <w:multiLevelType w:val="singleLevel"/>
    <w:tmpl w:val="61E62248"/>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DADA94F2"/>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A0E4E5B2"/>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B4188A06"/>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1E0C080A"/>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CB9E1936"/>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13A06938"/>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93C8D00C"/>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B87E3E76"/>
    <w:lvl w:ilvl="0">
      <w:start w:val="1"/>
      <w:numFmt w:val="decimal"/>
      <w:pStyle w:val="ListNumber"/>
      <w:lvlText w:val="%1."/>
      <w:lvlJc w:val="left"/>
      <w:pPr>
        <w:tabs>
          <w:tab w:val="num" w:pos="360"/>
        </w:tabs>
        <w:ind w:left="360" w:hanging="360"/>
      </w:pPr>
    </w:lvl>
  </w:abstractNum>
  <w:abstractNum w:abstractNumId="9" w15:restartNumberingAfterBreak="0">
    <w:nsid w:val="FFFFFF89"/>
    <w:multiLevelType w:val="singleLevel"/>
    <w:tmpl w:val="BAA6FCB4"/>
    <w:lvl w:ilvl="0">
      <w:start w:val="1"/>
      <w:numFmt w:val="bullet"/>
      <w:pStyle w:val="ListBullet"/>
      <w:lvlText w:val="−"/>
      <w:lvlJc w:val="left"/>
      <w:pPr>
        <w:ind w:left="720" w:hanging="360"/>
      </w:pPr>
      <w:rPr>
        <w:rFonts w:ascii="Century Gothic" w:hAnsi="Century Gothic" w:hint="default"/>
        <w:color w:val="0D0D0D" w:themeColor="text1" w:themeTint="F2"/>
      </w:rPr>
    </w:lvl>
  </w:abstractNum>
  <w:abstractNum w:abstractNumId="10" w15:restartNumberingAfterBreak="0">
    <w:nsid w:val="01122BF4"/>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1" w15:restartNumberingAfterBreak="0">
    <w:nsid w:val="0A8C5EB5"/>
    <w:multiLevelType w:val="hybridMultilevel"/>
    <w:tmpl w:val="7806E30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0D483622"/>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3" w15:restartNumberingAfterBreak="0">
    <w:nsid w:val="2B5F1EDA"/>
    <w:multiLevelType w:val="hybridMultilevel"/>
    <w:tmpl w:val="BA7248F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46F4A85"/>
    <w:multiLevelType w:val="hybridMultilevel"/>
    <w:tmpl w:val="11BA85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4C61A32"/>
    <w:multiLevelType w:val="hybridMultilevel"/>
    <w:tmpl w:val="1534AA1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7164D09"/>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7" w15:restartNumberingAfterBreak="0">
    <w:nsid w:val="74885F7B"/>
    <w:multiLevelType w:val="hybridMultilevel"/>
    <w:tmpl w:val="856854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5267542"/>
    <w:multiLevelType w:val="hybridMultilevel"/>
    <w:tmpl w:val="56C67A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7F9A0A96"/>
    <w:multiLevelType w:val="hybridMultilevel"/>
    <w:tmpl w:val="83DC1D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9"/>
  </w:num>
  <w:num w:numId="2">
    <w:abstractNumId w:val="8"/>
  </w:num>
  <w:num w:numId="3">
    <w:abstractNumId w:val="8"/>
  </w:num>
  <w:num w:numId="4">
    <w:abstractNumId w:val="9"/>
  </w:num>
  <w:num w:numId="5">
    <w:abstractNumId w:val="16"/>
  </w:num>
  <w:num w:numId="6">
    <w:abstractNumId w:val="10"/>
  </w:num>
  <w:num w:numId="7">
    <w:abstractNumId w:val="12"/>
  </w:num>
  <w:num w:numId="8">
    <w:abstractNumId w:val="7"/>
  </w:num>
  <w:num w:numId="9">
    <w:abstractNumId w:val="6"/>
  </w:num>
  <w:num w:numId="10">
    <w:abstractNumId w:val="5"/>
  </w:num>
  <w:num w:numId="11">
    <w:abstractNumId w:val="4"/>
  </w:num>
  <w:num w:numId="12">
    <w:abstractNumId w:val="3"/>
  </w:num>
  <w:num w:numId="13">
    <w:abstractNumId w:val="2"/>
  </w:num>
  <w:num w:numId="14">
    <w:abstractNumId w:val="1"/>
  </w:num>
  <w:num w:numId="15">
    <w:abstractNumId w:val="0"/>
  </w:num>
  <w:num w:numId="16">
    <w:abstractNumId w:val="11"/>
  </w:num>
  <w:num w:numId="17">
    <w:abstractNumId w:val="15"/>
  </w:num>
  <w:num w:numId="18">
    <w:abstractNumId w:val="17"/>
  </w:num>
  <w:num w:numId="19">
    <w:abstractNumId w:val="18"/>
  </w:num>
  <w:num w:numId="20">
    <w:abstractNumId w:val="19"/>
  </w:num>
  <w:num w:numId="21">
    <w:abstractNumId w:val="14"/>
  </w:num>
  <w:num w:numId="22">
    <w:abstractNumId w:val="13"/>
  </w:num>
  <w:num w:numId="23">
    <w:abstractNumId w:val="9"/>
  </w:num>
  <w:num w:numId="24">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4"/>
  <w:proofState w:spelling="clean" w:grammar="clean"/>
  <w:attachedTemplate r:id="rId1"/>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20C4B"/>
    <w:rsid w:val="00017A11"/>
    <w:rsid w:val="00047899"/>
    <w:rsid w:val="00054A2F"/>
    <w:rsid w:val="000642F8"/>
    <w:rsid w:val="00120C4B"/>
    <w:rsid w:val="00193EBA"/>
    <w:rsid w:val="001D0410"/>
    <w:rsid w:val="001F4DE6"/>
    <w:rsid w:val="00224DB5"/>
    <w:rsid w:val="002554CD"/>
    <w:rsid w:val="00293B83"/>
    <w:rsid w:val="002B4294"/>
    <w:rsid w:val="002D41B4"/>
    <w:rsid w:val="002E2B4A"/>
    <w:rsid w:val="00333D0D"/>
    <w:rsid w:val="003D0EDC"/>
    <w:rsid w:val="003F619F"/>
    <w:rsid w:val="004C049F"/>
    <w:rsid w:val="005000E2"/>
    <w:rsid w:val="005F0D1A"/>
    <w:rsid w:val="00666CFB"/>
    <w:rsid w:val="006A3CE7"/>
    <w:rsid w:val="006D6076"/>
    <w:rsid w:val="00734CFD"/>
    <w:rsid w:val="007403B1"/>
    <w:rsid w:val="00790CE4"/>
    <w:rsid w:val="007B1DCE"/>
    <w:rsid w:val="007E042C"/>
    <w:rsid w:val="00861DF8"/>
    <w:rsid w:val="00894080"/>
    <w:rsid w:val="008F2CDA"/>
    <w:rsid w:val="00932F48"/>
    <w:rsid w:val="0095021A"/>
    <w:rsid w:val="009A2D06"/>
    <w:rsid w:val="009B6845"/>
    <w:rsid w:val="00A83AFF"/>
    <w:rsid w:val="00AF33BE"/>
    <w:rsid w:val="00C6554A"/>
    <w:rsid w:val="00CB7D2A"/>
    <w:rsid w:val="00CE1B23"/>
    <w:rsid w:val="00CE2956"/>
    <w:rsid w:val="00D15D86"/>
    <w:rsid w:val="00D43E38"/>
    <w:rsid w:val="00E96648"/>
    <w:rsid w:val="00ED28A3"/>
    <w:rsid w:val="00ED7C44"/>
    <w:rsid w:val="00F22960"/>
    <w:rsid w:val="00F75122"/>
    <w:rsid w:val="00FC365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131BFE7C"/>
  <w15:chartTrackingRefBased/>
  <w15:docId w15:val="{8F7CECA1-78FE-482F-957D-99DD7690E5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color w:val="595959" w:themeColor="text1" w:themeTint="A6"/>
        <w:sz w:val="22"/>
        <w:szCs w:val="22"/>
        <w:lang w:val="en-US" w:eastAsia="en-US" w:bidi="ar-SA"/>
      </w:rPr>
    </w:rPrDefault>
    <w:pPrDefault>
      <w:pPr>
        <w:spacing w:before="120" w:after="200" w:line="264"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10" w:unhideWhenUsed="1" w:qFormat="1"/>
    <w:lsdException w:name="List Number" w:semiHidden="1" w:uiPriority="1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semiHidden="1" w:uiPriority="2" w:unhideWhenUsed="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3"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8F2CDA"/>
  </w:style>
  <w:style w:type="paragraph" w:styleId="Heading1">
    <w:name w:val="heading 1"/>
    <w:basedOn w:val="Normal"/>
    <w:next w:val="Normal"/>
    <w:link w:val="Heading1Char"/>
    <w:uiPriority w:val="9"/>
    <w:qFormat/>
    <w:rsid w:val="00333D0D"/>
    <w:pPr>
      <w:keepNext/>
      <w:keepLines/>
      <w:spacing w:before="600" w:after="60"/>
      <w:contextualSpacing/>
      <w:outlineLvl w:val="0"/>
    </w:pPr>
    <w:rPr>
      <w:rFonts w:asciiTheme="majorHAnsi" w:eastAsiaTheme="majorEastAsia" w:hAnsiTheme="majorHAnsi" w:cstheme="majorBidi"/>
      <w:color w:val="007789" w:themeColor="accent1" w:themeShade="BF"/>
      <w:sz w:val="32"/>
    </w:rPr>
  </w:style>
  <w:style w:type="paragraph" w:styleId="Heading2">
    <w:name w:val="heading 2"/>
    <w:basedOn w:val="Normal"/>
    <w:next w:val="Normal"/>
    <w:link w:val="Heading2Char"/>
    <w:uiPriority w:val="9"/>
    <w:unhideWhenUsed/>
    <w:qFormat/>
    <w:rsid w:val="00333D0D"/>
    <w:pPr>
      <w:keepNext/>
      <w:keepLines/>
      <w:spacing w:before="240" w:after="0"/>
      <w:contextualSpacing/>
      <w:outlineLvl w:val="1"/>
    </w:pPr>
    <w:rPr>
      <w:rFonts w:asciiTheme="majorHAnsi" w:eastAsiaTheme="majorEastAsia" w:hAnsiTheme="majorHAnsi" w:cstheme="majorBidi"/>
      <w:caps/>
      <w:color w:val="007789" w:themeColor="accent1" w:themeShade="BF"/>
      <w:sz w:val="24"/>
    </w:rPr>
  </w:style>
  <w:style w:type="paragraph" w:styleId="Heading3">
    <w:name w:val="heading 3"/>
    <w:basedOn w:val="Normal"/>
    <w:next w:val="Normal"/>
    <w:link w:val="Heading3Char"/>
    <w:uiPriority w:val="9"/>
    <w:unhideWhenUsed/>
    <w:qFormat/>
    <w:rsid w:val="002554CD"/>
    <w:pPr>
      <w:keepNext/>
      <w:keepLines/>
      <w:spacing w:before="40" w:after="0"/>
      <w:outlineLvl w:val="2"/>
    </w:pPr>
    <w:rPr>
      <w:rFonts w:asciiTheme="majorHAnsi" w:eastAsiaTheme="majorEastAsia" w:hAnsiTheme="majorHAnsi" w:cstheme="majorBidi"/>
      <w:color w:val="004F5B" w:themeColor="accent1" w:themeShade="7F"/>
      <w:sz w:val="24"/>
      <w:szCs w:val="24"/>
    </w:rPr>
  </w:style>
  <w:style w:type="paragraph" w:styleId="Heading6">
    <w:name w:val="heading 6"/>
    <w:basedOn w:val="Normal"/>
    <w:next w:val="Normal"/>
    <w:link w:val="Heading6Char"/>
    <w:uiPriority w:val="9"/>
    <w:semiHidden/>
    <w:unhideWhenUsed/>
    <w:qFormat/>
    <w:rsid w:val="002554CD"/>
    <w:pPr>
      <w:keepNext/>
      <w:keepLines/>
      <w:spacing w:before="40" w:after="0"/>
      <w:outlineLvl w:val="5"/>
    </w:pPr>
    <w:rPr>
      <w:rFonts w:asciiTheme="majorHAnsi" w:eastAsiaTheme="majorEastAsia" w:hAnsiTheme="majorHAnsi" w:cstheme="majorBidi"/>
      <w:color w:val="004F5B" w:themeColor="accent1" w:themeShade="7F"/>
    </w:rPr>
  </w:style>
  <w:style w:type="paragraph" w:styleId="Heading7">
    <w:name w:val="heading 7"/>
    <w:basedOn w:val="Normal"/>
    <w:next w:val="Normal"/>
    <w:link w:val="Heading7Char"/>
    <w:uiPriority w:val="9"/>
    <w:semiHidden/>
    <w:unhideWhenUsed/>
    <w:qFormat/>
    <w:rsid w:val="002554CD"/>
    <w:pPr>
      <w:keepNext/>
      <w:keepLines/>
      <w:spacing w:before="40" w:after="0"/>
      <w:outlineLvl w:val="6"/>
    </w:pPr>
    <w:rPr>
      <w:rFonts w:asciiTheme="majorHAnsi" w:eastAsiaTheme="majorEastAsia" w:hAnsiTheme="majorHAnsi" w:cstheme="majorBidi"/>
      <w:i/>
      <w:iCs/>
      <w:color w:val="004F5B" w:themeColor="accent1" w:themeShade="7F"/>
    </w:rPr>
  </w:style>
  <w:style w:type="paragraph" w:styleId="Heading8">
    <w:name w:val="heading 8"/>
    <w:basedOn w:val="Normal"/>
    <w:next w:val="Normal"/>
    <w:link w:val="Heading8Char"/>
    <w:uiPriority w:val="9"/>
    <w:semiHidden/>
    <w:unhideWhenUsed/>
    <w:qFormat/>
    <w:rsid w:val="002554CD"/>
    <w:pPr>
      <w:keepNext/>
      <w:keepLines/>
      <w:spacing w:before="40" w:after="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9"/>
    <w:semiHidden/>
    <w:unhideWhenUsed/>
    <w:qFormat/>
    <w:rsid w:val="002554CD"/>
    <w:pPr>
      <w:keepNext/>
      <w:keepLines/>
      <w:spacing w:before="40" w:after="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33D0D"/>
    <w:rPr>
      <w:rFonts w:asciiTheme="majorHAnsi" w:eastAsiaTheme="majorEastAsia" w:hAnsiTheme="majorHAnsi" w:cstheme="majorBidi"/>
      <w:color w:val="007789" w:themeColor="accent1" w:themeShade="BF"/>
      <w:sz w:val="32"/>
    </w:rPr>
  </w:style>
  <w:style w:type="character" w:customStyle="1" w:styleId="Heading2Char">
    <w:name w:val="Heading 2 Char"/>
    <w:basedOn w:val="DefaultParagraphFont"/>
    <w:link w:val="Heading2"/>
    <w:uiPriority w:val="9"/>
    <w:rsid w:val="00333D0D"/>
    <w:rPr>
      <w:rFonts w:asciiTheme="majorHAnsi" w:eastAsiaTheme="majorEastAsia" w:hAnsiTheme="majorHAnsi" w:cstheme="majorBidi"/>
      <w:caps/>
      <w:color w:val="007789" w:themeColor="accent1" w:themeShade="BF"/>
      <w:sz w:val="24"/>
    </w:rPr>
  </w:style>
  <w:style w:type="paragraph" w:customStyle="1" w:styleId="ContactInfo">
    <w:name w:val="Contact Info"/>
    <w:basedOn w:val="Normal"/>
    <w:uiPriority w:val="4"/>
    <w:qFormat/>
    <w:rsid w:val="00C6554A"/>
    <w:pPr>
      <w:spacing w:before="0" w:after="0"/>
      <w:jc w:val="center"/>
    </w:pPr>
  </w:style>
  <w:style w:type="paragraph" w:styleId="ListBullet">
    <w:name w:val="List Bullet"/>
    <w:basedOn w:val="Normal"/>
    <w:uiPriority w:val="10"/>
    <w:unhideWhenUsed/>
    <w:qFormat/>
    <w:rsid w:val="00C6554A"/>
    <w:pPr>
      <w:numPr>
        <w:numId w:val="4"/>
      </w:numPr>
    </w:pPr>
  </w:style>
  <w:style w:type="paragraph" w:styleId="Title">
    <w:name w:val="Title"/>
    <w:basedOn w:val="Normal"/>
    <w:link w:val="TitleChar"/>
    <w:uiPriority w:val="2"/>
    <w:unhideWhenUsed/>
    <w:qFormat/>
    <w:rsid w:val="00333D0D"/>
    <w:pPr>
      <w:spacing w:before="480" w:after="40" w:line="240" w:lineRule="auto"/>
      <w:contextualSpacing/>
      <w:jc w:val="center"/>
    </w:pPr>
    <w:rPr>
      <w:rFonts w:asciiTheme="majorHAnsi" w:eastAsiaTheme="majorEastAsia" w:hAnsiTheme="majorHAnsi" w:cstheme="majorBidi"/>
      <w:color w:val="007789" w:themeColor="accent1" w:themeShade="BF"/>
      <w:kern w:val="28"/>
      <w:sz w:val="60"/>
    </w:rPr>
  </w:style>
  <w:style w:type="character" w:customStyle="1" w:styleId="TitleChar">
    <w:name w:val="Title Char"/>
    <w:basedOn w:val="DefaultParagraphFont"/>
    <w:link w:val="Title"/>
    <w:uiPriority w:val="2"/>
    <w:rsid w:val="00333D0D"/>
    <w:rPr>
      <w:rFonts w:asciiTheme="majorHAnsi" w:eastAsiaTheme="majorEastAsia" w:hAnsiTheme="majorHAnsi" w:cstheme="majorBidi"/>
      <w:color w:val="007789" w:themeColor="accent1" w:themeShade="BF"/>
      <w:kern w:val="28"/>
      <w:sz w:val="60"/>
    </w:rPr>
  </w:style>
  <w:style w:type="paragraph" w:styleId="Subtitle">
    <w:name w:val="Subtitle"/>
    <w:basedOn w:val="Normal"/>
    <w:link w:val="SubtitleChar"/>
    <w:uiPriority w:val="3"/>
    <w:unhideWhenUsed/>
    <w:qFormat/>
    <w:rsid w:val="00333D0D"/>
    <w:pPr>
      <w:numPr>
        <w:ilvl w:val="1"/>
      </w:numPr>
      <w:spacing w:before="0" w:after="480"/>
      <w:contextualSpacing/>
      <w:jc w:val="center"/>
    </w:pPr>
    <w:rPr>
      <w:rFonts w:asciiTheme="majorHAnsi" w:eastAsiaTheme="majorEastAsia" w:hAnsiTheme="majorHAnsi" w:cstheme="majorBidi"/>
      <w:caps/>
      <w:sz w:val="26"/>
    </w:rPr>
  </w:style>
  <w:style w:type="character" w:customStyle="1" w:styleId="SubtitleChar">
    <w:name w:val="Subtitle Char"/>
    <w:basedOn w:val="DefaultParagraphFont"/>
    <w:link w:val="Subtitle"/>
    <w:uiPriority w:val="3"/>
    <w:rsid w:val="00333D0D"/>
    <w:rPr>
      <w:rFonts w:asciiTheme="majorHAnsi" w:eastAsiaTheme="majorEastAsia" w:hAnsiTheme="majorHAnsi" w:cstheme="majorBidi"/>
      <w:caps/>
      <w:sz w:val="26"/>
    </w:rPr>
  </w:style>
  <w:style w:type="paragraph" w:styleId="Footer">
    <w:name w:val="footer"/>
    <w:basedOn w:val="Normal"/>
    <w:link w:val="FooterChar"/>
    <w:uiPriority w:val="99"/>
    <w:unhideWhenUsed/>
    <w:rsid w:val="00C6554A"/>
    <w:pPr>
      <w:spacing w:before="0" w:after="0" w:line="240" w:lineRule="auto"/>
      <w:jc w:val="right"/>
    </w:pPr>
    <w:rPr>
      <w:caps/>
    </w:rPr>
  </w:style>
  <w:style w:type="character" w:customStyle="1" w:styleId="FooterChar">
    <w:name w:val="Footer Char"/>
    <w:basedOn w:val="DefaultParagraphFont"/>
    <w:link w:val="Footer"/>
    <w:uiPriority w:val="99"/>
    <w:rsid w:val="00C6554A"/>
    <w:rPr>
      <w:caps/>
    </w:rPr>
  </w:style>
  <w:style w:type="paragraph" w:customStyle="1" w:styleId="Photo">
    <w:name w:val="Photo"/>
    <w:basedOn w:val="Normal"/>
    <w:uiPriority w:val="1"/>
    <w:qFormat/>
    <w:rsid w:val="00C6554A"/>
    <w:pPr>
      <w:spacing w:before="0" w:after="0" w:line="240" w:lineRule="auto"/>
      <w:jc w:val="center"/>
    </w:pPr>
  </w:style>
  <w:style w:type="paragraph" w:styleId="Header">
    <w:name w:val="header"/>
    <w:basedOn w:val="Normal"/>
    <w:link w:val="HeaderChar"/>
    <w:uiPriority w:val="99"/>
    <w:unhideWhenUsed/>
    <w:rsid w:val="00C6554A"/>
    <w:pPr>
      <w:spacing w:before="0" w:after="0" w:line="240" w:lineRule="auto"/>
    </w:pPr>
  </w:style>
  <w:style w:type="character" w:customStyle="1" w:styleId="HeaderChar">
    <w:name w:val="Header Char"/>
    <w:basedOn w:val="DefaultParagraphFont"/>
    <w:link w:val="Header"/>
    <w:uiPriority w:val="99"/>
    <w:rsid w:val="00C6554A"/>
    <w:rPr>
      <w:color w:val="595959" w:themeColor="text1" w:themeTint="A6"/>
      <w:sz w:val="20"/>
      <w:szCs w:val="20"/>
      <w:lang w:eastAsia="ja-JP"/>
    </w:rPr>
  </w:style>
  <w:style w:type="paragraph" w:styleId="ListNumber">
    <w:name w:val="List Number"/>
    <w:basedOn w:val="Normal"/>
    <w:uiPriority w:val="11"/>
    <w:unhideWhenUsed/>
    <w:qFormat/>
    <w:rsid w:val="00C6554A"/>
    <w:pPr>
      <w:numPr>
        <w:numId w:val="3"/>
      </w:numPr>
      <w:contextualSpacing/>
    </w:pPr>
  </w:style>
  <w:style w:type="character" w:customStyle="1" w:styleId="Heading3Char">
    <w:name w:val="Heading 3 Char"/>
    <w:basedOn w:val="DefaultParagraphFont"/>
    <w:link w:val="Heading3"/>
    <w:uiPriority w:val="9"/>
    <w:rsid w:val="00C6554A"/>
    <w:rPr>
      <w:rFonts w:asciiTheme="majorHAnsi" w:eastAsiaTheme="majorEastAsia" w:hAnsiTheme="majorHAnsi" w:cstheme="majorBidi"/>
      <w:color w:val="004F5B" w:themeColor="accent1" w:themeShade="7F"/>
      <w:sz w:val="24"/>
      <w:szCs w:val="24"/>
    </w:rPr>
  </w:style>
  <w:style w:type="character" w:customStyle="1" w:styleId="Heading8Char">
    <w:name w:val="Heading 8 Char"/>
    <w:basedOn w:val="DefaultParagraphFont"/>
    <w:link w:val="Heading8"/>
    <w:uiPriority w:val="9"/>
    <w:semiHidden/>
    <w:rsid w:val="00C6554A"/>
    <w:rPr>
      <w:rFonts w:asciiTheme="majorHAnsi" w:eastAsiaTheme="majorEastAsia" w:hAnsiTheme="majorHAnsi" w:cstheme="majorBidi"/>
      <w:color w:val="272727" w:themeColor="text1" w:themeTint="D8"/>
      <w:szCs w:val="21"/>
    </w:rPr>
  </w:style>
  <w:style w:type="character" w:customStyle="1" w:styleId="Heading9Char">
    <w:name w:val="Heading 9 Char"/>
    <w:basedOn w:val="DefaultParagraphFont"/>
    <w:link w:val="Heading9"/>
    <w:uiPriority w:val="9"/>
    <w:semiHidden/>
    <w:rsid w:val="00C6554A"/>
    <w:rPr>
      <w:rFonts w:asciiTheme="majorHAnsi" w:eastAsiaTheme="majorEastAsia" w:hAnsiTheme="majorHAnsi" w:cstheme="majorBidi"/>
      <w:i/>
      <w:iCs/>
      <w:color w:val="272727" w:themeColor="text1" w:themeTint="D8"/>
      <w:szCs w:val="21"/>
    </w:rPr>
  </w:style>
  <w:style w:type="character" w:styleId="IntenseEmphasis">
    <w:name w:val="Intense Emphasis"/>
    <w:basedOn w:val="DefaultParagraphFont"/>
    <w:uiPriority w:val="21"/>
    <w:semiHidden/>
    <w:unhideWhenUsed/>
    <w:qFormat/>
    <w:rsid w:val="00C6554A"/>
    <w:rPr>
      <w:i/>
      <w:iCs/>
      <w:color w:val="007789" w:themeColor="accent1" w:themeShade="BF"/>
    </w:rPr>
  </w:style>
  <w:style w:type="paragraph" w:styleId="IntenseQuote">
    <w:name w:val="Intense Quote"/>
    <w:basedOn w:val="Normal"/>
    <w:next w:val="Normal"/>
    <w:link w:val="IntenseQuoteChar"/>
    <w:uiPriority w:val="30"/>
    <w:semiHidden/>
    <w:unhideWhenUsed/>
    <w:qFormat/>
    <w:rsid w:val="00C6554A"/>
    <w:pPr>
      <w:pBdr>
        <w:top w:val="single" w:sz="4" w:space="10" w:color="007789" w:themeColor="accent1" w:themeShade="BF"/>
        <w:bottom w:val="single" w:sz="4" w:space="10" w:color="007789" w:themeColor="accent1" w:themeShade="BF"/>
      </w:pBdr>
      <w:spacing w:before="360" w:after="360"/>
      <w:ind w:left="864" w:right="864"/>
      <w:jc w:val="center"/>
    </w:pPr>
    <w:rPr>
      <w:i/>
      <w:iCs/>
      <w:color w:val="007789" w:themeColor="accent1" w:themeShade="BF"/>
    </w:rPr>
  </w:style>
  <w:style w:type="character" w:customStyle="1" w:styleId="IntenseQuoteChar">
    <w:name w:val="Intense Quote Char"/>
    <w:basedOn w:val="DefaultParagraphFont"/>
    <w:link w:val="IntenseQuote"/>
    <w:uiPriority w:val="30"/>
    <w:semiHidden/>
    <w:rsid w:val="00C6554A"/>
    <w:rPr>
      <w:i/>
      <w:iCs/>
      <w:color w:val="007789" w:themeColor="accent1" w:themeShade="BF"/>
    </w:rPr>
  </w:style>
  <w:style w:type="character" w:styleId="IntenseReference">
    <w:name w:val="Intense Reference"/>
    <w:basedOn w:val="DefaultParagraphFont"/>
    <w:uiPriority w:val="32"/>
    <w:semiHidden/>
    <w:unhideWhenUsed/>
    <w:qFormat/>
    <w:rsid w:val="00C6554A"/>
    <w:rPr>
      <w:b/>
      <w:bCs/>
      <w:caps w:val="0"/>
      <w:smallCaps/>
      <w:color w:val="007789" w:themeColor="accent1" w:themeShade="BF"/>
      <w:spacing w:val="5"/>
    </w:rPr>
  </w:style>
  <w:style w:type="paragraph" w:styleId="Caption">
    <w:name w:val="caption"/>
    <w:basedOn w:val="Normal"/>
    <w:next w:val="Normal"/>
    <w:uiPriority w:val="35"/>
    <w:semiHidden/>
    <w:unhideWhenUsed/>
    <w:qFormat/>
    <w:rsid w:val="00C6554A"/>
    <w:pPr>
      <w:spacing w:before="0" w:line="240" w:lineRule="auto"/>
    </w:pPr>
    <w:rPr>
      <w:i/>
      <w:iCs/>
      <w:color w:val="4E5B6F" w:themeColor="text2"/>
      <w:szCs w:val="18"/>
    </w:rPr>
  </w:style>
  <w:style w:type="paragraph" w:styleId="BalloonText">
    <w:name w:val="Balloon Text"/>
    <w:basedOn w:val="Normal"/>
    <w:link w:val="BalloonTextChar"/>
    <w:uiPriority w:val="99"/>
    <w:semiHidden/>
    <w:unhideWhenUsed/>
    <w:rsid w:val="00C6554A"/>
    <w:pPr>
      <w:spacing w:before="0" w:after="0" w:line="240" w:lineRule="auto"/>
    </w:pPr>
    <w:rPr>
      <w:rFonts w:ascii="Segoe UI" w:hAnsi="Segoe UI" w:cs="Segoe UI"/>
      <w:szCs w:val="18"/>
    </w:rPr>
  </w:style>
  <w:style w:type="character" w:customStyle="1" w:styleId="BalloonTextChar">
    <w:name w:val="Balloon Text Char"/>
    <w:basedOn w:val="DefaultParagraphFont"/>
    <w:link w:val="BalloonText"/>
    <w:uiPriority w:val="99"/>
    <w:semiHidden/>
    <w:rsid w:val="00C6554A"/>
    <w:rPr>
      <w:rFonts w:ascii="Segoe UI" w:hAnsi="Segoe UI" w:cs="Segoe UI"/>
      <w:szCs w:val="18"/>
    </w:rPr>
  </w:style>
  <w:style w:type="paragraph" w:styleId="BlockText">
    <w:name w:val="Block Text"/>
    <w:basedOn w:val="Normal"/>
    <w:uiPriority w:val="99"/>
    <w:semiHidden/>
    <w:unhideWhenUsed/>
    <w:rsid w:val="00C6554A"/>
    <w:pPr>
      <w:pBdr>
        <w:top w:val="single" w:sz="2" w:space="10" w:color="007789" w:themeColor="accent1" w:themeShade="BF"/>
        <w:left w:val="single" w:sz="2" w:space="10" w:color="007789" w:themeColor="accent1" w:themeShade="BF"/>
        <w:bottom w:val="single" w:sz="2" w:space="10" w:color="007789" w:themeColor="accent1" w:themeShade="BF"/>
        <w:right w:val="single" w:sz="2" w:space="10" w:color="007789" w:themeColor="accent1" w:themeShade="BF"/>
      </w:pBdr>
      <w:ind w:left="1152" w:right="1152"/>
    </w:pPr>
    <w:rPr>
      <w:rFonts w:eastAsiaTheme="minorEastAsia"/>
      <w:i/>
      <w:iCs/>
      <w:color w:val="007789" w:themeColor="accent1" w:themeShade="BF"/>
    </w:rPr>
  </w:style>
  <w:style w:type="paragraph" w:styleId="BodyText3">
    <w:name w:val="Body Text 3"/>
    <w:basedOn w:val="Normal"/>
    <w:link w:val="BodyText3Char"/>
    <w:uiPriority w:val="99"/>
    <w:semiHidden/>
    <w:unhideWhenUsed/>
    <w:rsid w:val="00C6554A"/>
    <w:pPr>
      <w:spacing w:after="120"/>
    </w:pPr>
    <w:rPr>
      <w:szCs w:val="16"/>
    </w:rPr>
  </w:style>
  <w:style w:type="character" w:customStyle="1" w:styleId="BodyText3Char">
    <w:name w:val="Body Text 3 Char"/>
    <w:basedOn w:val="DefaultParagraphFont"/>
    <w:link w:val="BodyText3"/>
    <w:uiPriority w:val="99"/>
    <w:semiHidden/>
    <w:rsid w:val="00C6554A"/>
    <w:rPr>
      <w:szCs w:val="16"/>
    </w:rPr>
  </w:style>
  <w:style w:type="paragraph" w:styleId="BodyTextIndent3">
    <w:name w:val="Body Text Indent 3"/>
    <w:basedOn w:val="Normal"/>
    <w:link w:val="BodyTextIndent3Char"/>
    <w:uiPriority w:val="99"/>
    <w:semiHidden/>
    <w:unhideWhenUsed/>
    <w:rsid w:val="00C6554A"/>
    <w:pPr>
      <w:spacing w:after="120"/>
      <w:ind w:left="360"/>
    </w:pPr>
    <w:rPr>
      <w:szCs w:val="16"/>
    </w:rPr>
  </w:style>
  <w:style w:type="character" w:customStyle="1" w:styleId="BodyTextIndent3Char">
    <w:name w:val="Body Text Indent 3 Char"/>
    <w:basedOn w:val="DefaultParagraphFont"/>
    <w:link w:val="BodyTextIndent3"/>
    <w:uiPriority w:val="99"/>
    <w:semiHidden/>
    <w:rsid w:val="00C6554A"/>
    <w:rPr>
      <w:szCs w:val="16"/>
    </w:rPr>
  </w:style>
  <w:style w:type="character" w:styleId="CommentReference">
    <w:name w:val="annotation reference"/>
    <w:basedOn w:val="DefaultParagraphFont"/>
    <w:uiPriority w:val="99"/>
    <w:semiHidden/>
    <w:unhideWhenUsed/>
    <w:rsid w:val="00C6554A"/>
    <w:rPr>
      <w:sz w:val="22"/>
      <w:szCs w:val="16"/>
    </w:rPr>
  </w:style>
  <w:style w:type="paragraph" w:styleId="CommentText">
    <w:name w:val="annotation text"/>
    <w:basedOn w:val="Normal"/>
    <w:link w:val="CommentTextChar"/>
    <w:uiPriority w:val="99"/>
    <w:semiHidden/>
    <w:unhideWhenUsed/>
    <w:rsid w:val="00C6554A"/>
    <w:pPr>
      <w:spacing w:line="240" w:lineRule="auto"/>
    </w:pPr>
    <w:rPr>
      <w:szCs w:val="20"/>
    </w:rPr>
  </w:style>
  <w:style w:type="character" w:customStyle="1" w:styleId="CommentTextChar">
    <w:name w:val="Comment Text Char"/>
    <w:basedOn w:val="DefaultParagraphFont"/>
    <w:link w:val="CommentText"/>
    <w:uiPriority w:val="99"/>
    <w:semiHidden/>
    <w:rsid w:val="00C6554A"/>
    <w:rPr>
      <w:szCs w:val="20"/>
    </w:rPr>
  </w:style>
  <w:style w:type="paragraph" w:styleId="CommentSubject">
    <w:name w:val="annotation subject"/>
    <w:basedOn w:val="CommentText"/>
    <w:next w:val="CommentText"/>
    <w:link w:val="CommentSubjectChar"/>
    <w:uiPriority w:val="99"/>
    <w:semiHidden/>
    <w:unhideWhenUsed/>
    <w:rsid w:val="00C6554A"/>
    <w:rPr>
      <w:b/>
      <w:bCs/>
    </w:rPr>
  </w:style>
  <w:style w:type="character" w:customStyle="1" w:styleId="CommentSubjectChar">
    <w:name w:val="Comment Subject Char"/>
    <w:basedOn w:val="CommentTextChar"/>
    <w:link w:val="CommentSubject"/>
    <w:uiPriority w:val="99"/>
    <w:semiHidden/>
    <w:rsid w:val="00C6554A"/>
    <w:rPr>
      <w:b/>
      <w:bCs/>
      <w:szCs w:val="20"/>
    </w:rPr>
  </w:style>
  <w:style w:type="paragraph" w:styleId="DocumentMap">
    <w:name w:val="Document Map"/>
    <w:basedOn w:val="Normal"/>
    <w:link w:val="DocumentMapChar"/>
    <w:uiPriority w:val="99"/>
    <w:semiHidden/>
    <w:unhideWhenUsed/>
    <w:rsid w:val="00C6554A"/>
    <w:pPr>
      <w:spacing w:before="0" w:after="0" w:line="240" w:lineRule="auto"/>
    </w:pPr>
    <w:rPr>
      <w:rFonts w:ascii="Segoe UI" w:hAnsi="Segoe UI" w:cs="Segoe UI"/>
      <w:szCs w:val="16"/>
    </w:rPr>
  </w:style>
  <w:style w:type="character" w:customStyle="1" w:styleId="DocumentMapChar">
    <w:name w:val="Document Map Char"/>
    <w:basedOn w:val="DefaultParagraphFont"/>
    <w:link w:val="DocumentMap"/>
    <w:uiPriority w:val="99"/>
    <w:semiHidden/>
    <w:rsid w:val="00C6554A"/>
    <w:rPr>
      <w:rFonts w:ascii="Segoe UI" w:hAnsi="Segoe UI" w:cs="Segoe UI"/>
      <w:szCs w:val="16"/>
    </w:rPr>
  </w:style>
  <w:style w:type="paragraph" w:styleId="EndnoteText">
    <w:name w:val="endnote text"/>
    <w:basedOn w:val="Normal"/>
    <w:link w:val="EndnoteTextChar"/>
    <w:uiPriority w:val="99"/>
    <w:semiHidden/>
    <w:unhideWhenUsed/>
    <w:rsid w:val="00C6554A"/>
    <w:pPr>
      <w:spacing w:before="0" w:after="0" w:line="240" w:lineRule="auto"/>
    </w:pPr>
    <w:rPr>
      <w:szCs w:val="20"/>
    </w:rPr>
  </w:style>
  <w:style w:type="character" w:customStyle="1" w:styleId="EndnoteTextChar">
    <w:name w:val="Endnote Text Char"/>
    <w:basedOn w:val="DefaultParagraphFont"/>
    <w:link w:val="EndnoteText"/>
    <w:uiPriority w:val="99"/>
    <w:semiHidden/>
    <w:rsid w:val="00C6554A"/>
    <w:rPr>
      <w:szCs w:val="20"/>
    </w:rPr>
  </w:style>
  <w:style w:type="paragraph" w:styleId="EnvelopeReturn">
    <w:name w:val="envelope return"/>
    <w:basedOn w:val="Normal"/>
    <w:uiPriority w:val="99"/>
    <w:semiHidden/>
    <w:unhideWhenUsed/>
    <w:rsid w:val="00C6554A"/>
    <w:pPr>
      <w:spacing w:before="0" w:after="0" w:line="240" w:lineRule="auto"/>
    </w:pPr>
    <w:rPr>
      <w:rFonts w:asciiTheme="majorHAnsi" w:eastAsiaTheme="majorEastAsia" w:hAnsiTheme="majorHAnsi" w:cstheme="majorBidi"/>
      <w:szCs w:val="20"/>
    </w:rPr>
  </w:style>
  <w:style w:type="character" w:styleId="FollowedHyperlink">
    <w:name w:val="FollowedHyperlink"/>
    <w:basedOn w:val="DefaultParagraphFont"/>
    <w:uiPriority w:val="99"/>
    <w:semiHidden/>
    <w:unhideWhenUsed/>
    <w:rsid w:val="00C6554A"/>
    <w:rPr>
      <w:color w:val="007789" w:themeColor="accent1" w:themeShade="BF"/>
      <w:u w:val="single"/>
    </w:rPr>
  </w:style>
  <w:style w:type="paragraph" w:styleId="FootnoteText">
    <w:name w:val="footnote text"/>
    <w:basedOn w:val="Normal"/>
    <w:link w:val="FootnoteTextChar"/>
    <w:uiPriority w:val="99"/>
    <w:semiHidden/>
    <w:unhideWhenUsed/>
    <w:rsid w:val="00C6554A"/>
    <w:pPr>
      <w:spacing w:before="0" w:after="0" w:line="240" w:lineRule="auto"/>
    </w:pPr>
    <w:rPr>
      <w:szCs w:val="20"/>
    </w:rPr>
  </w:style>
  <w:style w:type="character" w:customStyle="1" w:styleId="FootnoteTextChar">
    <w:name w:val="Footnote Text Char"/>
    <w:basedOn w:val="DefaultParagraphFont"/>
    <w:link w:val="FootnoteText"/>
    <w:uiPriority w:val="99"/>
    <w:semiHidden/>
    <w:rsid w:val="00C6554A"/>
    <w:rPr>
      <w:szCs w:val="20"/>
    </w:rPr>
  </w:style>
  <w:style w:type="character" w:styleId="HTMLCode">
    <w:name w:val="HTML Code"/>
    <w:basedOn w:val="DefaultParagraphFont"/>
    <w:uiPriority w:val="99"/>
    <w:semiHidden/>
    <w:unhideWhenUsed/>
    <w:rsid w:val="00C6554A"/>
    <w:rPr>
      <w:rFonts w:ascii="Consolas" w:hAnsi="Consolas"/>
      <w:sz w:val="22"/>
      <w:szCs w:val="20"/>
    </w:rPr>
  </w:style>
  <w:style w:type="character" w:styleId="HTMLKeyboard">
    <w:name w:val="HTML Keyboard"/>
    <w:basedOn w:val="DefaultParagraphFont"/>
    <w:uiPriority w:val="99"/>
    <w:semiHidden/>
    <w:unhideWhenUsed/>
    <w:rsid w:val="00C6554A"/>
    <w:rPr>
      <w:rFonts w:ascii="Consolas" w:hAnsi="Consolas"/>
      <w:sz w:val="22"/>
      <w:szCs w:val="20"/>
    </w:rPr>
  </w:style>
  <w:style w:type="paragraph" w:styleId="HTMLPreformatted">
    <w:name w:val="HTML Preformatted"/>
    <w:basedOn w:val="Normal"/>
    <w:link w:val="HTMLPreformattedChar"/>
    <w:uiPriority w:val="99"/>
    <w:semiHidden/>
    <w:unhideWhenUsed/>
    <w:rsid w:val="00C6554A"/>
    <w:pPr>
      <w:spacing w:before="0" w:after="0" w:line="240" w:lineRule="auto"/>
    </w:pPr>
    <w:rPr>
      <w:rFonts w:ascii="Consolas" w:hAnsi="Consolas"/>
      <w:szCs w:val="20"/>
    </w:rPr>
  </w:style>
  <w:style w:type="character" w:customStyle="1" w:styleId="HTMLPreformattedChar">
    <w:name w:val="HTML Preformatted Char"/>
    <w:basedOn w:val="DefaultParagraphFont"/>
    <w:link w:val="HTMLPreformatted"/>
    <w:uiPriority w:val="99"/>
    <w:semiHidden/>
    <w:rsid w:val="00C6554A"/>
    <w:rPr>
      <w:rFonts w:ascii="Consolas" w:hAnsi="Consolas"/>
      <w:szCs w:val="20"/>
    </w:rPr>
  </w:style>
  <w:style w:type="character" w:styleId="HTMLTypewriter">
    <w:name w:val="HTML Typewriter"/>
    <w:basedOn w:val="DefaultParagraphFont"/>
    <w:uiPriority w:val="99"/>
    <w:semiHidden/>
    <w:unhideWhenUsed/>
    <w:rsid w:val="00C6554A"/>
    <w:rPr>
      <w:rFonts w:ascii="Consolas" w:hAnsi="Consolas"/>
      <w:sz w:val="22"/>
      <w:szCs w:val="20"/>
    </w:rPr>
  </w:style>
  <w:style w:type="character" w:styleId="Hyperlink">
    <w:name w:val="Hyperlink"/>
    <w:basedOn w:val="DefaultParagraphFont"/>
    <w:uiPriority w:val="99"/>
    <w:unhideWhenUsed/>
    <w:rsid w:val="00C6554A"/>
    <w:rPr>
      <w:color w:val="835D00" w:themeColor="accent3" w:themeShade="80"/>
      <w:u w:val="single"/>
    </w:rPr>
  </w:style>
  <w:style w:type="paragraph" w:styleId="MacroText">
    <w:name w:val="macro"/>
    <w:link w:val="MacroTextChar"/>
    <w:uiPriority w:val="99"/>
    <w:semiHidden/>
    <w:unhideWhenUsed/>
    <w:rsid w:val="00C6554A"/>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Cs w:val="20"/>
    </w:rPr>
  </w:style>
  <w:style w:type="character" w:customStyle="1" w:styleId="MacroTextChar">
    <w:name w:val="Macro Text Char"/>
    <w:basedOn w:val="DefaultParagraphFont"/>
    <w:link w:val="MacroText"/>
    <w:uiPriority w:val="99"/>
    <w:semiHidden/>
    <w:rsid w:val="00C6554A"/>
    <w:rPr>
      <w:rFonts w:ascii="Consolas" w:hAnsi="Consolas"/>
      <w:szCs w:val="20"/>
    </w:rPr>
  </w:style>
  <w:style w:type="character" w:styleId="PlaceholderText">
    <w:name w:val="Placeholder Text"/>
    <w:basedOn w:val="DefaultParagraphFont"/>
    <w:uiPriority w:val="99"/>
    <w:semiHidden/>
    <w:rsid w:val="00C6554A"/>
    <w:rPr>
      <w:color w:val="595959" w:themeColor="text1" w:themeTint="A6"/>
    </w:rPr>
  </w:style>
  <w:style w:type="paragraph" w:styleId="PlainText">
    <w:name w:val="Plain Text"/>
    <w:basedOn w:val="Normal"/>
    <w:link w:val="PlainTextChar"/>
    <w:uiPriority w:val="99"/>
    <w:semiHidden/>
    <w:unhideWhenUsed/>
    <w:rsid w:val="00C6554A"/>
    <w:pPr>
      <w:spacing w:before="0" w:after="0" w:line="240" w:lineRule="auto"/>
    </w:pPr>
    <w:rPr>
      <w:rFonts w:ascii="Consolas" w:hAnsi="Consolas"/>
      <w:szCs w:val="21"/>
    </w:rPr>
  </w:style>
  <w:style w:type="character" w:customStyle="1" w:styleId="PlainTextChar">
    <w:name w:val="Plain Text Char"/>
    <w:basedOn w:val="DefaultParagraphFont"/>
    <w:link w:val="PlainText"/>
    <w:uiPriority w:val="99"/>
    <w:semiHidden/>
    <w:rsid w:val="00C6554A"/>
    <w:rPr>
      <w:rFonts w:ascii="Consolas" w:hAnsi="Consolas"/>
      <w:szCs w:val="21"/>
    </w:rPr>
  </w:style>
  <w:style w:type="character" w:customStyle="1" w:styleId="Heading7Char">
    <w:name w:val="Heading 7 Char"/>
    <w:basedOn w:val="DefaultParagraphFont"/>
    <w:link w:val="Heading7"/>
    <w:uiPriority w:val="9"/>
    <w:semiHidden/>
    <w:rsid w:val="002554CD"/>
    <w:rPr>
      <w:rFonts w:asciiTheme="majorHAnsi" w:eastAsiaTheme="majorEastAsia" w:hAnsiTheme="majorHAnsi" w:cstheme="majorBidi"/>
      <w:i/>
      <w:iCs/>
      <w:color w:val="004F5B" w:themeColor="accent1" w:themeShade="7F"/>
    </w:rPr>
  </w:style>
  <w:style w:type="character" w:customStyle="1" w:styleId="Heading6Char">
    <w:name w:val="Heading 6 Char"/>
    <w:basedOn w:val="DefaultParagraphFont"/>
    <w:link w:val="Heading6"/>
    <w:uiPriority w:val="9"/>
    <w:semiHidden/>
    <w:rsid w:val="002554CD"/>
    <w:rPr>
      <w:rFonts w:asciiTheme="majorHAnsi" w:eastAsiaTheme="majorEastAsia" w:hAnsiTheme="majorHAnsi" w:cstheme="majorBidi"/>
      <w:color w:val="004F5B" w:themeColor="accent1" w:themeShade="7F"/>
    </w:rPr>
  </w:style>
  <w:style w:type="paragraph" w:styleId="TOCHeading">
    <w:name w:val="TOC Heading"/>
    <w:basedOn w:val="Heading1"/>
    <w:next w:val="Normal"/>
    <w:uiPriority w:val="39"/>
    <w:unhideWhenUsed/>
    <w:qFormat/>
    <w:rsid w:val="00120C4B"/>
    <w:pPr>
      <w:spacing w:before="240" w:after="0" w:line="259" w:lineRule="auto"/>
      <w:contextualSpacing w:val="0"/>
      <w:outlineLvl w:val="9"/>
    </w:pPr>
    <w:rPr>
      <w:szCs w:val="32"/>
    </w:rPr>
  </w:style>
  <w:style w:type="paragraph" w:styleId="TOC1">
    <w:name w:val="toc 1"/>
    <w:basedOn w:val="Normal"/>
    <w:next w:val="Normal"/>
    <w:autoRedefine/>
    <w:uiPriority w:val="39"/>
    <w:unhideWhenUsed/>
    <w:rsid w:val="00120C4B"/>
    <w:pPr>
      <w:spacing w:after="100"/>
    </w:pPr>
  </w:style>
  <w:style w:type="paragraph" w:styleId="TOC2">
    <w:name w:val="toc 2"/>
    <w:basedOn w:val="Normal"/>
    <w:next w:val="Normal"/>
    <w:autoRedefine/>
    <w:uiPriority w:val="39"/>
    <w:unhideWhenUsed/>
    <w:rsid w:val="00120C4B"/>
    <w:pPr>
      <w:spacing w:after="100"/>
      <w:ind w:left="220"/>
    </w:pPr>
  </w:style>
  <w:style w:type="paragraph" w:styleId="ListParagraph">
    <w:name w:val="List Paragraph"/>
    <w:basedOn w:val="Normal"/>
    <w:uiPriority w:val="34"/>
    <w:unhideWhenUsed/>
    <w:qFormat/>
    <w:rsid w:val="00193EBA"/>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Owner\AppData\Roaming\Microsoft\Templates\Student%20report%20with%20cover%20photo.dotx" TargetMode="External"/></Relationships>
</file>

<file path=word/theme/theme1.xml><?xml version="1.0" encoding="utf-8"?>
<a:theme xmlns:a="http://schemas.openxmlformats.org/drawingml/2006/main" name="Theme1">
  <a:themeElements>
    <a:clrScheme name="Report">
      <a:dk1>
        <a:sysClr val="windowText" lastClr="000000"/>
      </a:dk1>
      <a:lt1>
        <a:sysClr val="window" lastClr="FFFFFF"/>
      </a:lt1>
      <a:dk2>
        <a:srgbClr val="4E5B6F"/>
      </a:dk2>
      <a:lt2>
        <a:srgbClr val="D6ECFF"/>
      </a:lt2>
      <a:accent1>
        <a:srgbClr val="00A0B8"/>
      </a:accent1>
      <a:accent2>
        <a:srgbClr val="EA157A"/>
      </a:accent2>
      <a:accent3>
        <a:srgbClr val="FEB80A"/>
      </a:accent3>
      <a:accent4>
        <a:srgbClr val="00ADDC"/>
      </a:accent4>
      <a:accent5>
        <a:srgbClr val="738AC8"/>
      </a:accent5>
      <a:accent6>
        <a:srgbClr val="1AB39F"/>
      </a:accent6>
      <a:hlink>
        <a:srgbClr val="EB8803"/>
      </a:hlink>
      <a:folHlink>
        <a:srgbClr val="5F7791"/>
      </a:folHlink>
    </a:clrScheme>
    <a:fontScheme name="Paper">
      <a:maj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E61067B-0BD1-4640-88F3-D9023C9BCFF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Student report with cover photo</Template>
  <TotalTime>323</TotalTime>
  <Pages>19</Pages>
  <Words>1813</Words>
  <Characters>10335</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12124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Owner</dc:creator>
  <cp:keywords/>
  <dc:description/>
  <cp:lastModifiedBy>Silvia Settle (1708386)</cp:lastModifiedBy>
  <cp:revision>11</cp:revision>
  <dcterms:created xsi:type="dcterms:W3CDTF">2018-11-15T21:59:00Z</dcterms:created>
  <dcterms:modified xsi:type="dcterms:W3CDTF">2018-11-16T16:47:00Z</dcterms:modified>
</cp:coreProperties>
</file>