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61160B" w14:textId="77777777" w:rsidR="008F441C" w:rsidRDefault="008F441C" w:rsidP="008F441C">
      <w:pPr>
        <w:spacing w:before="240" w:line="360" w:lineRule="auto"/>
        <w:rPr>
          <w:b/>
          <w:bCs/>
          <w:sz w:val="48"/>
          <w:szCs w:val="48"/>
        </w:rPr>
      </w:pPr>
      <w:r w:rsidRPr="00ED594A">
        <w:rPr>
          <w:b/>
          <w:bCs/>
          <w:noProof/>
          <w:sz w:val="48"/>
          <w:szCs w:val="48"/>
        </w:rPr>
        <w:drawing>
          <wp:inline distT="0" distB="0" distL="0" distR="0" wp14:anchorId="4747A069" wp14:editId="30B63A30">
            <wp:extent cx="2095500" cy="787671"/>
            <wp:effectExtent l="0" t="0" r="0" b="0"/>
            <wp:docPr id="1517108792"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108792" name="Picture 1" descr="A close-up of a sign&#10;&#10;Description automatically generated"/>
                    <pic:cNvPicPr/>
                  </pic:nvPicPr>
                  <pic:blipFill>
                    <a:blip r:embed="rId5"/>
                    <a:stretch>
                      <a:fillRect/>
                    </a:stretch>
                  </pic:blipFill>
                  <pic:spPr>
                    <a:xfrm>
                      <a:off x="0" y="0"/>
                      <a:ext cx="2112737" cy="794150"/>
                    </a:xfrm>
                    <a:prstGeom prst="rect">
                      <a:avLst/>
                    </a:prstGeom>
                  </pic:spPr>
                </pic:pic>
              </a:graphicData>
            </a:graphic>
          </wp:inline>
        </w:drawing>
      </w:r>
    </w:p>
    <w:p w14:paraId="21978E8C" w14:textId="77777777" w:rsidR="008F441C" w:rsidRDefault="008F441C" w:rsidP="008F441C">
      <w:pPr>
        <w:spacing w:before="240" w:line="360" w:lineRule="auto"/>
        <w:jc w:val="center"/>
        <w:rPr>
          <w:b/>
          <w:bCs/>
          <w:sz w:val="48"/>
          <w:szCs w:val="48"/>
        </w:rPr>
      </w:pPr>
    </w:p>
    <w:p w14:paraId="4E444F93" w14:textId="77777777" w:rsidR="008F441C" w:rsidRPr="00ED594A" w:rsidRDefault="008F441C" w:rsidP="008F441C">
      <w:pPr>
        <w:spacing w:before="240" w:line="360" w:lineRule="auto"/>
        <w:jc w:val="center"/>
        <w:rPr>
          <w:rFonts w:ascii="Times New Roman" w:hAnsi="Times New Roman" w:cs="Times New Roman"/>
          <w:b/>
          <w:bCs/>
          <w:sz w:val="44"/>
          <w:szCs w:val="44"/>
        </w:rPr>
      </w:pPr>
      <w:r w:rsidRPr="00ED594A">
        <w:rPr>
          <w:rFonts w:ascii="Times New Roman" w:hAnsi="Times New Roman" w:cs="Times New Roman"/>
          <w:b/>
          <w:bCs/>
          <w:sz w:val="44"/>
          <w:szCs w:val="44"/>
        </w:rPr>
        <w:t>Module: Managing Hotel Administration</w:t>
      </w:r>
    </w:p>
    <w:p w14:paraId="2DAD9584" w14:textId="77777777" w:rsidR="008F441C" w:rsidRPr="00ED594A" w:rsidRDefault="008F441C" w:rsidP="008F441C">
      <w:pPr>
        <w:spacing w:before="240" w:line="360" w:lineRule="auto"/>
        <w:jc w:val="center"/>
        <w:rPr>
          <w:rFonts w:ascii="Times New Roman" w:hAnsi="Times New Roman" w:cs="Times New Roman"/>
          <w:b/>
          <w:bCs/>
          <w:sz w:val="44"/>
          <w:szCs w:val="44"/>
        </w:rPr>
      </w:pPr>
      <w:r w:rsidRPr="00ED594A">
        <w:rPr>
          <w:rFonts w:ascii="Times New Roman" w:hAnsi="Times New Roman" w:cs="Times New Roman"/>
          <w:b/>
          <w:bCs/>
          <w:sz w:val="44"/>
          <w:szCs w:val="44"/>
        </w:rPr>
        <w:t>Module Code: BMIH6004</w:t>
      </w:r>
    </w:p>
    <w:p w14:paraId="774DBDFE" w14:textId="77777777" w:rsidR="008F441C" w:rsidRPr="00ED594A" w:rsidRDefault="008F441C" w:rsidP="008F441C">
      <w:pPr>
        <w:spacing w:before="240" w:line="360" w:lineRule="auto"/>
        <w:jc w:val="center"/>
        <w:rPr>
          <w:rFonts w:ascii="Times New Roman" w:hAnsi="Times New Roman" w:cs="Times New Roman"/>
          <w:b/>
          <w:bCs/>
          <w:sz w:val="44"/>
          <w:szCs w:val="44"/>
        </w:rPr>
      </w:pPr>
    </w:p>
    <w:p w14:paraId="7C7EBFB1" w14:textId="77777777" w:rsidR="008F441C" w:rsidRPr="002A7D04" w:rsidRDefault="008F441C" w:rsidP="008F441C">
      <w:pPr>
        <w:spacing w:before="240" w:line="360" w:lineRule="auto"/>
        <w:jc w:val="center"/>
        <w:rPr>
          <w:rFonts w:ascii="Times New Roman" w:hAnsi="Times New Roman" w:cs="Times New Roman"/>
          <w:b/>
          <w:bCs/>
          <w:sz w:val="48"/>
          <w:szCs w:val="48"/>
        </w:rPr>
      </w:pPr>
    </w:p>
    <w:p w14:paraId="258CE469" w14:textId="77777777" w:rsidR="008F441C" w:rsidRPr="002A7D04" w:rsidRDefault="008F441C" w:rsidP="008F441C">
      <w:pPr>
        <w:spacing w:before="240" w:line="360" w:lineRule="auto"/>
        <w:jc w:val="center"/>
        <w:rPr>
          <w:rFonts w:ascii="Times New Roman" w:hAnsi="Times New Roman" w:cs="Times New Roman"/>
          <w:b/>
          <w:bCs/>
          <w:sz w:val="48"/>
          <w:szCs w:val="48"/>
        </w:rPr>
      </w:pPr>
    </w:p>
    <w:p w14:paraId="29235468" w14:textId="77777777" w:rsidR="008F441C" w:rsidRPr="002A7D04" w:rsidRDefault="008F441C" w:rsidP="008F441C">
      <w:pPr>
        <w:spacing w:before="240" w:line="360" w:lineRule="auto"/>
        <w:jc w:val="center"/>
        <w:rPr>
          <w:rFonts w:ascii="Times New Roman" w:hAnsi="Times New Roman" w:cs="Times New Roman"/>
          <w:color w:val="156082" w:themeColor="accent1"/>
          <w:sz w:val="28"/>
          <w:szCs w:val="28"/>
        </w:rPr>
      </w:pPr>
      <w:r w:rsidRPr="002A7D04">
        <w:rPr>
          <w:rFonts w:ascii="Times New Roman" w:hAnsi="Times New Roman" w:cs="Times New Roman"/>
          <w:color w:val="156082" w:themeColor="accent1"/>
          <w:sz w:val="28"/>
          <w:szCs w:val="28"/>
        </w:rPr>
        <w:t>Student Name: Farzana Choudhury</w:t>
      </w:r>
    </w:p>
    <w:p w14:paraId="2272416A" w14:textId="77777777" w:rsidR="008F441C" w:rsidRDefault="008F441C" w:rsidP="008F441C">
      <w:pPr>
        <w:spacing w:before="240" w:line="360" w:lineRule="auto"/>
        <w:jc w:val="center"/>
        <w:rPr>
          <w:rFonts w:ascii="Times New Roman" w:hAnsi="Times New Roman" w:cs="Times New Roman"/>
          <w:color w:val="156082" w:themeColor="accent1"/>
          <w:sz w:val="28"/>
          <w:szCs w:val="28"/>
        </w:rPr>
      </w:pPr>
      <w:r w:rsidRPr="002A7D04">
        <w:rPr>
          <w:rFonts w:ascii="Times New Roman" w:hAnsi="Times New Roman" w:cs="Times New Roman"/>
          <w:color w:val="156082" w:themeColor="accent1"/>
          <w:sz w:val="28"/>
          <w:szCs w:val="28"/>
        </w:rPr>
        <w:t>Student ID:</w:t>
      </w:r>
      <w:r>
        <w:rPr>
          <w:rFonts w:ascii="Times New Roman" w:hAnsi="Times New Roman" w:cs="Times New Roman"/>
          <w:color w:val="156082" w:themeColor="accent1"/>
          <w:sz w:val="28"/>
          <w:szCs w:val="28"/>
        </w:rPr>
        <w:t xml:space="preserve"> 211979</w:t>
      </w:r>
    </w:p>
    <w:p w14:paraId="4B69DF77" w14:textId="3C286E9B" w:rsidR="008F441C" w:rsidRPr="002A7D04" w:rsidRDefault="008F441C" w:rsidP="008F441C">
      <w:pPr>
        <w:spacing w:before="240" w:line="360" w:lineRule="auto"/>
        <w:jc w:val="center"/>
        <w:rPr>
          <w:rFonts w:ascii="Times New Roman" w:hAnsi="Times New Roman" w:cs="Times New Roman"/>
          <w:color w:val="156082" w:themeColor="accent1"/>
          <w:sz w:val="32"/>
          <w:szCs w:val="32"/>
        </w:rPr>
      </w:pPr>
      <w:r>
        <w:rPr>
          <w:rFonts w:ascii="Times New Roman" w:hAnsi="Times New Roman" w:cs="Times New Roman"/>
          <w:color w:val="156082" w:themeColor="accent1"/>
          <w:sz w:val="28"/>
          <w:szCs w:val="28"/>
        </w:rPr>
        <w:t>Lecturer name: Lisa Bassler</w:t>
      </w:r>
      <w:r w:rsidRPr="00792656">
        <w:rPr>
          <w:b/>
          <w:bCs/>
          <w:sz w:val="48"/>
          <w:szCs w:val="48"/>
        </w:rPr>
        <w:br w:type="page"/>
      </w:r>
    </w:p>
    <w:sdt>
      <w:sdtPr>
        <w:rPr>
          <w:rFonts w:ascii="Times New Roman" w:eastAsiaTheme="minorHAnsi" w:hAnsi="Times New Roman" w:cs="Times New Roman"/>
          <w:b/>
          <w:bCs/>
          <w:color w:val="auto"/>
          <w:sz w:val="22"/>
          <w:szCs w:val="22"/>
        </w:rPr>
        <w:id w:val="863169148"/>
        <w:docPartObj>
          <w:docPartGallery w:val="Table of Contents"/>
          <w:docPartUnique/>
        </w:docPartObj>
      </w:sdtPr>
      <w:sdtEndPr>
        <w:rPr>
          <w:noProof/>
          <w:sz w:val="24"/>
          <w:szCs w:val="24"/>
        </w:rPr>
      </w:sdtEndPr>
      <w:sdtContent>
        <w:p w14:paraId="37AEAF39" w14:textId="77777777" w:rsidR="008F441C" w:rsidRPr="000A41D1" w:rsidRDefault="008F441C" w:rsidP="008F441C">
          <w:pPr>
            <w:pStyle w:val="TOCHeading"/>
            <w:spacing w:before="240"/>
            <w:rPr>
              <w:rFonts w:ascii="Times New Roman" w:hAnsi="Times New Roman" w:cs="Times New Roman"/>
              <w:b/>
              <w:bCs/>
            </w:rPr>
          </w:pPr>
          <w:r w:rsidRPr="000B2A93">
            <w:rPr>
              <w:rFonts w:ascii="Times New Roman" w:hAnsi="Times New Roman" w:cs="Times New Roman"/>
              <w:b/>
              <w:bCs/>
            </w:rPr>
            <w:t>Co</w:t>
          </w:r>
          <w:r w:rsidRPr="000A41D1">
            <w:rPr>
              <w:rFonts w:ascii="Times New Roman" w:hAnsi="Times New Roman" w:cs="Times New Roman"/>
              <w:b/>
              <w:bCs/>
            </w:rPr>
            <w:t>ntents</w:t>
          </w:r>
        </w:p>
        <w:p w14:paraId="4384F320" w14:textId="77777777" w:rsidR="008F441C" w:rsidRPr="000A41D1" w:rsidRDefault="008F441C" w:rsidP="008F441C">
          <w:pPr>
            <w:pStyle w:val="TOC1"/>
            <w:tabs>
              <w:tab w:val="right" w:leader="dot" w:pos="9350"/>
            </w:tabs>
            <w:spacing w:line="360" w:lineRule="auto"/>
            <w:jc w:val="both"/>
            <w:rPr>
              <w:rFonts w:ascii="Times New Roman" w:eastAsiaTheme="minorEastAsia" w:hAnsi="Times New Roman" w:cs="Times New Roman"/>
              <w:noProof/>
            </w:rPr>
          </w:pPr>
          <w:r w:rsidRPr="000A41D1">
            <w:rPr>
              <w:rFonts w:ascii="Times New Roman" w:hAnsi="Times New Roman" w:cs="Times New Roman"/>
              <w:sz w:val="24"/>
              <w:szCs w:val="24"/>
            </w:rPr>
            <w:fldChar w:fldCharType="begin"/>
          </w:r>
          <w:r w:rsidRPr="000A41D1">
            <w:rPr>
              <w:rFonts w:ascii="Times New Roman" w:hAnsi="Times New Roman" w:cs="Times New Roman"/>
              <w:sz w:val="24"/>
              <w:szCs w:val="24"/>
            </w:rPr>
            <w:instrText xml:space="preserve"> TOC \o "1-3" \h \z \u </w:instrText>
          </w:r>
          <w:r w:rsidRPr="000A41D1">
            <w:rPr>
              <w:rFonts w:ascii="Times New Roman" w:hAnsi="Times New Roman" w:cs="Times New Roman"/>
              <w:sz w:val="24"/>
              <w:szCs w:val="24"/>
            </w:rPr>
            <w:fldChar w:fldCharType="separate"/>
          </w:r>
          <w:hyperlink w:anchor="_Toc167381247" w:history="1">
            <w:r w:rsidRPr="000A41D1">
              <w:rPr>
                <w:rStyle w:val="Hyperlink"/>
                <w:rFonts w:ascii="Times New Roman" w:hAnsi="Times New Roman" w:cs="Times New Roman"/>
                <w:noProof/>
              </w:rPr>
              <w:t>Introduction</w:t>
            </w:r>
            <w:r w:rsidRPr="000A41D1">
              <w:rPr>
                <w:rFonts w:ascii="Times New Roman" w:hAnsi="Times New Roman" w:cs="Times New Roman"/>
                <w:noProof/>
                <w:webHidden/>
              </w:rPr>
              <w:tab/>
            </w:r>
            <w:r w:rsidRPr="000A41D1">
              <w:rPr>
                <w:rFonts w:ascii="Times New Roman" w:hAnsi="Times New Roman" w:cs="Times New Roman"/>
                <w:noProof/>
                <w:webHidden/>
              </w:rPr>
              <w:fldChar w:fldCharType="begin"/>
            </w:r>
            <w:r w:rsidRPr="000A41D1">
              <w:rPr>
                <w:rFonts w:ascii="Times New Roman" w:hAnsi="Times New Roman" w:cs="Times New Roman"/>
                <w:noProof/>
                <w:webHidden/>
              </w:rPr>
              <w:instrText xml:space="preserve"> PAGEREF _Toc167381247 \h </w:instrText>
            </w:r>
            <w:r w:rsidRPr="000A41D1">
              <w:rPr>
                <w:rFonts w:ascii="Times New Roman" w:hAnsi="Times New Roman" w:cs="Times New Roman"/>
                <w:noProof/>
                <w:webHidden/>
              </w:rPr>
            </w:r>
            <w:r w:rsidRPr="000A41D1">
              <w:rPr>
                <w:rFonts w:ascii="Times New Roman" w:hAnsi="Times New Roman" w:cs="Times New Roman"/>
                <w:noProof/>
                <w:webHidden/>
              </w:rPr>
              <w:fldChar w:fldCharType="separate"/>
            </w:r>
            <w:r w:rsidRPr="000A41D1">
              <w:rPr>
                <w:rFonts w:ascii="Times New Roman" w:hAnsi="Times New Roman" w:cs="Times New Roman"/>
                <w:noProof/>
                <w:webHidden/>
              </w:rPr>
              <w:t>3</w:t>
            </w:r>
            <w:r w:rsidRPr="000A41D1">
              <w:rPr>
                <w:rFonts w:ascii="Times New Roman" w:hAnsi="Times New Roman" w:cs="Times New Roman"/>
                <w:noProof/>
                <w:webHidden/>
              </w:rPr>
              <w:fldChar w:fldCharType="end"/>
            </w:r>
          </w:hyperlink>
        </w:p>
        <w:p w14:paraId="5E6FEF29" w14:textId="77777777" w:rsidR="008F441C" w:rsidRPr="000A41D1" w:rsidRDefault="008F441C" w:rsidP="008F441C">
          <w:pPr>
            <w:pStyle w:val="TOC1"/>
            <w:tabs>
              <w:tab w:val="right" w:leader="dot" w:pos="9350"/>
            </w:tabs>
            <w:spacing w:line="360" w:lineRule="auto"/>
            <w:jc w:val="both"/>
            <w:rPr>
              <w:rFonts w:ascii="Times New Roman" w:eastAsiaTheme="minorEastAsia" w:hAnsi="Times New Roman" w:cs="Times New Roman"/>
              <w:noProof/>
            </w:rPr>
          </w:pPr>
          <w:hyperlink w:anchor="_Toc167381248" w:history="1">
            <w:r w:rsidRPr="000A41D1">
              <w:rPr>
                <w:rStyle w:val="Hyperlink"/>
                <w:rFonts w:ascii="Times New Roman" w:eastAsia="Times New Roman" w:hAnsi="Times New Roman" w:cs="Times New Roman"/>
                <w:noProof/>
              </w:rPr>
              <w:t>Section 1: Reflection Experience and Personal Development</w:t>
            </w:r>
            <w:r w:rsidRPr="000A41D1">
              <w:rPr>
                <w:rFonts w:ascii="Times New Roman" w:hAnsi="Times New Roman" w:cs="Times New Roman"/>
                <w:noProof/>
                <w:webHidden/>
              </w:rPr>
              <w:tab/>
            </w:r>
            <w:r w:rsidRPr="000A41D1">
              <w:rPr>
                <w:rFonts w:ascii="Times New Roman" w:hAnsi="Times New Roman" w:cs="Times New Roman"/>
                <w:noProof/>
                <w:webHidden/>
              </w:rPr>
              <w:fldChar w:fldCharType="begin"/>
            </w:r>
            <w:r w:rsidRPr="000A41D1">
              <w:rPr>
                <w:rFonts w:ascii="Times New Roman" w:hAnsi="Times New Roman" w:cs="Times New Roman"/>
                <w:noProof/>
                <w:webHidden/>
              </w:rPr>
              <w:instrText xml:space="preserve"> PAGEREF _Toc167381248 \h </w:instrText>
            </w:r>
            <w:r w:rsidRPr="000A41D1">
              <w:rPr>
                <w:rFonts w:ascii="Times New Roman" w:hAnsi="Times New Roman" w:cs="Times New Roman"/>
                <w:noProof/>
                <w:webHidden/>
              </w:rPr>
            </w:r>
            <w:r w:rsidRPr="000A41D1">
              <w:rPr>
                <w:rFonts w:ascii="Times New Roman" w:hAnsi="Times New Roman" w:cs="Times New Roman"/>
                <w:noProof/>
                <w:webHidden/>
              </w:rPr>
              <w:fldChar w:fldCharType="separate"/>
            </w:r>
            <w:r w:rsidRPr="000A41D1">
              <w:rPr>
                <w:rFonts w:ascii="Times New Roman" w:hAnsi="Times New Roman" w:cs="Times New Roman"/>
                <w:noProof/>
                <w:webHidden/>
              </w:rPr>
              <w:t>4</w:t>
            </w:r>
            <w:r w:rsidRPr="000A41D1">
              <w:rPr>
                <w:rFonts w:ascii="Times New Roman" w:hAnsi="Times New Roman" w:cs="Times New Roman"/>
                <w:noProof/>
                <w:webHidden/>
              </w:rPr>
              <w:fldChar w:fldCharType="end"/>
            </w:r>
          </w:hyperlink>
        </w:p>
        <w:p w14:paraId="0736DE40" w14:textId="77777777" w:rsidR="008F441C" w:rsidRPr="000A41D1" w:rsidRDefault="008F441C" w:rsidP="008F441C">
          <w:pPr>
            <w:pStyle w:val="TOC1"/>
            <w:tabs>
              <w:tab w:val="right" w:leader="dot" w:pos="9350"/>
            </w:tabs>
            <w:spacing w:line="360" w:lineRule="auto"/>
            <w:jc w:val="both"/>
            <w:rPr>
              <w:rFonts w:ascii="Times New Roman" w:eastAsiaTheme="minorEastAsia" w:hAnsi="Times New Roman" w:cs="Times New Roman"/>
              <w:noProof/>
            </w:rPr>
          </w:pPr>
          <w:hyperlink w:anchor="_Toc167381249" w:history="1">
            <w:r w:rsidRPr="000A41D1">
              <w:rPr>
                <w:rStyle w:val="Hyperlink"/>
                <w:rFonts w:ascii="Times New Roman" w:eastAsia="Times New Roman" w:hAnsi="Times New Roman" w:cs="Times New Roman"/>
                <w:noProof/>
              </w:rPr>
              <w:t>Section 2: Critical Analysis of Work-Based Skills and Technical Knowledge</w:t>
            </w:r>
            <w:r w:rsidRPr="000A41D1">
              <w:rPr>
                <w:rFonts w:ascii="Times New Roman" w:hAnsi="Times New Roman" w:cs="Times New Roman"/>
                <w:noProof/>
                <w:webHidden/>
              </w:rPr>
              <w:tab/>
            </w:r>
            <w:r w:rsidRPr="000A41D1">
              <w:rPr>
                <w:rFonts w:ascii="Times New Roman" w:hAnsi="Times New Roman" w:cs="Times New Roman"/>
                <w:noProof/>
                <w:webHidden/>
              </w:rPr>
              <w:fldChar w:fldCharType="begin"/>
            </w:r>
            <w:r w:rsidRPr="000A41D1">
              <w:rPr>
                <w:rFonts w:ascii="Times New Roman" w:hAnsi="Times New Roman" w:cs="Times New Roman"/>
                <w:noProof/>
                <w:webHidden/>
              </w:rPr>
              <w:instrText xml:space="preserve"> PAGEREF _Toc167381249 \h </w:instrText>
            </w:r>
            <w:r w:rsidRPr="000A41D1">
              <w:rPr>
                <w:rFonts w:ascii="Times New Roman" w:hAnsi="Times New Roman" w:cs="Times New Roman"/>
                <w:noProof/>
                <w:webHidden/>
              </w:rPr>
            </w:r>
            <w:r w:rsidRPr="000A41D1">
              <w:rPr>
                <w:rFonts w:ascii="Times New Roman" w:hAnsi="Times New Roman" w:cs="Times New Roman"/>
                <w:noProof/>
                <w:webHidden/>
              </w:rPr>
              <w:fldChar w:fldCharType="separate"/>
            </w:r>
            <w:r w:rsidRPr="000A41D1">
              <w:rPr>
                <w:rFonts w:ascii="Times New Roman" w:hAnsi="Times New Roman" w:cs="Times New Roman"/>
                <w:noProof/>
                <w:webHidden/>
              </w:rPr>
              <w:t>5</w:t>
            </w:r>
            <w:r w:rsidRPr="000A41D1">
              <w:rPr>
                <w:rFonts w:ascii="Times New Roman" w:hAnsi="Times New Roman" w:cs="Times New Roman"/>
                <w:noProof/>
                <w:webHidden/>
              </w:rPr>
              <w:fldChar w:fldCharType="end"/>
            </w:r>
          </w:hyperlink>
        </w:p>
        <w:p w14:paraId="5EF8F55F" w14:textId="77777777" w:rsidR="008F441C" w:rsidRPr="000A41D1" w:rsidRDefault="008F441C" w:rsidP="008F441C">
          <w:pPr>
            <w:pStyle w:val="TOC1"/>
            <w:tabs>
              <w:tab w:val="right" w:leader="dot" w:pos="9350"/>
            </w:tabs>
            <w:spacing w:line="360" w:lineRule="auto"/>
            <w:jc w:val="both"/>
            <w:rPr>
              <w:rFonts w:ascii="Times New Roman" w:eastAsiaTheme="minorEastAsia" w:hAnsi="Times New Roman" w:cs="Times New Roman"/>
              <w:noProof/>
            </w:rPr>
          </w:pPr>
          <w:hyperlink w:anchor="_Toc167381250" w:history="1">
            <w:r w:rsidRPr="000A41D1">
              <w:rPr>
                <w:rStyle w:val="Hyperlink"/>
                <w:rFonts w:ascii="Times New Roman" w:eastAsia="Times New Roman" w:hAnsi="Times New Roman" w:cs="Times New Roman"/>
                <w:noProof/>
              </w:rPr>
              <w:t>Section 3: Reflection on Organizational Issues</w:t>
            </w:r>
            <w:r w:rsidRPr="000A41D1">
              <w:rPr>
                <w:rFonts w:ascii="Times New Roman" w:hAnsi="Times New Roman" w:cs="Times New Roman"/>
                <w:noProof/>
                <w:webHidden/>
              </w:rPr>
              <w:tab/>
            </w:r>
            <w:r w:rsidRPr="000A41D1">
              <w:rPr>
                <w:rFonts w:ascii="Times New Roman" w:hAnsi="Times New Roman" w:cs="Times New Roman"/>
                <w:noProof/>
                <w:webHidden/>
              </w:rPr>
              <w:fldChar w:fldCharType="begin"/>
            </w:r>
            <w:r w:rsidRPr="000A41D1">
              <w:rPr>
                <w:rFonts w:ascii="Times New Roman" w:hAnsi="Times New Roman" w:cs="Times New Roman"/>
                <w:noProof/>
                <w:webHidden/>
              </w:rPr>
              <w:instrText xml:space="preserve"> PAGEREF _Toc167381250 \h </w:instrText>
            </w:r>
            <w:r w:rsidRPr="000A41D1">
              <w:rPr>
                <w:rFonts w:ascii="Times New Roman" w:hAnsi="Times New Roman" w:cs="Times New Roman"/>
                <w:noProof/>
                <w:webHidden/>
              </w:rPr>
            </w:r>
            <w:r w:rsidRPr="000A41D1">
              <w:rPr>
                <w:rFonts w:ascii="Times New Roman" w:hAnsi="Times New Roman" w:cs="Times New Roman"/>
                <w:noProof/>
                <w:webHidden/>
              </w:rPr>
              <w:fldChar w:fldCharType="separate"/>
            </w:r>
            <w:r w:rsidRPr="000A41D1">
              <w:rPr>
                <w:rFonts w:ascii="Times New Roman" w:hAnsi="Times New Roman" w:cs="Times New Roman"/>
                <w:noProof/>
                <w:webHidden/>
              </w:rPr>
              <w:t>6</w:t>
            </w:r>
            <w:r w:rsidRPr="000A41D1">
              <w:rPr>
                <w:rFonts w:ascii="Times New Roman" w:hAnsi="Times New Roman" w:cs="Times New Roman"/>
                <w:noProof/>
                <w:webHidden/>
              </w:rPr>
              <w:fldChar w:fldCharType="end"/>
            </w:r>
          </w:hyperlink>
        </w:p>
        <w:p w14:paraId="0FEA193A" w14:textId="77777777" w:rsidR="008F441C" w:rsidRPr="000A41D1" w:rsidRDefault="008F441C" w:rsidP="008F441C">
          <w:pPr>
            <w:pStyle w:val="TOC2"/>
            <w:tabs>
              <w:tab w:val="right" w:leader="dot" w:pos="9350"/>
            </w:tabs>
            <w:spacing w:line="360" w:lineRule="auto"/>
            <w:jc w:val="both"/>
            <w:rPr>
              <w:rFonts w:ascii="Times New Roman" w:eastAsiaTheme="minorEastAsia" w:hAnsi="Times New Roman" w:cs="Times New Roman"/>
              <w:noProof/>
            </w:rPr>
          </w:pPr>
          <w:hyperlink w:anchor="_Toc167381251" w:history="1">
            <w:r w:rsidRPr="000A41D1">
              <w:rPr>
                <w:rStyle w:val="Hyperlink"/>
                <w:rFonts w:ascii="Times New Roman" w:hAnsi="Times New Roman" w:cs="Times New Roman"/>
                <w:noProof/>
              </w:rPr>
              <w:t>Guest Service Fallout</w:t>
            </w:r>
            <w:r w:rsidRPr="000A41D1">
              <w:rPr>
                <w:rFonts w:ascii="Times New Roman" w:hAnsi="Times New Roman" w:cs="Times New Roman"/>
                <w:noProof/>
                <w:webHidden/>
              </w:rPr>
              <w:tab/>
            </w:r>
            <w:r w:rsidRPr="000A41D1">
              <w:rPr>
                <w:rFonts w:ascii="Times New Roman" w:hAnsi="Times New Roman" w:cs="Times New Roman"/>
                <w:noProof/>
                <w:webHidden/>
              </w:rPr>
              <w:fldChar w:fldCharType="begin"/>
            </w:r>
            <w:r w:rsidRPr="000A41D1">
              <w:rPr>
                <w:rFonts w:ascii="Times New Roman" w:hAnsi="Times New Roman" w:cs="Times New Roman"/>
                <w:noProof/>
                <w:webHidden/>
              </w:rPr>
              <w:instrText xml:space="preserve"> PAGEREF _Toc167381251 \h </w:instrText>
            </w:r>
            <w:r w:rsidRPr="000A41D1">
              <w:rPr>
                <w:rFonts w:ascii="Times New Roman" w:hAnsi="Times New Roman" w:cs="Times New Roman"/>
                <w:noProof/>
                <w:webHidden/>
              </w:rPr>
            </w:r>
            <w:r w:rsidRPr="000A41D1">
              <w:rPr>
                <w:rFonts w:ascii="Times New Roman" w:hAnsi="Times New Roman" w:cs="Times New Roman"/>
                <w:noProof/>
                <w:webHidden/>
              </w:rPr>
              <w:fldChar w:fldCharType="separate"/>
            </w:r>
            <w:r w:rsidRPr="000A41D1">
              <w:rPr>
                <w:rFonts w:ascii="Times New Roman" w:hAnsi="Times New Roman" w:cs="Times New Roman"/>
                <w:noProof/>
                <w:webHidden/>
              </w:rPr>
              <w:t>6</w:t>
            </w:r>
            <w:r w:rsidRPr="000A41D1">
              <w:rPr>
                <w:rFonts w:ascii="Times New Roman" w:hAnsi="Times New Roman" w:cs="Times New Roman"/>
                <w:noProof/>
                <w:webHidden/>
              </w:rPr>
              <w:fldChar w:fldCharType="end"/>
            </w:r>
          </w:hyperlink>
        </w:p>
        <w:p w14:paraId="22D68623" w14:textId="77777777" w:rsidR="008F441C" w:rsidRPr="000A41D1" w:rsidRDefault="008F441C" w:rsidP="008F441C">
          <w:pPr>
            <w:pStyle w:val="TOC2"/>
            <w:tabs>
              <w:tab w:val="right" w:leader="dot" w:pos="9350"/>
            </w:tabs>
            <w:spacing w:line="360" w:lineRule="auto"/>
            <w:jc w:val="both"/>
            <w:rPr>
              <w:rFonts w:ascii="Times New Roman" w:eastAsiaTheme="minorEastAsia" w:hAnsi="Times New Roman" w:cs="Times New Roman"/>
              <w:noProof/>
            </w:rPr>
          </w:pPr>
          <w:hyperlink w:anchor="_Toc167381252" w:history="1">
            <w:r w:rsidRPr="000A41D1">
              <w:rPr>
                <w:rStyle w:val="Hyperlink"/>
                <w:rFonts w:ascii="Times New Roman" w:hAnsi="Times New Roman" w:cs="Times New Roman"/>
                <w:noProof/>
              </w:rPr>
              <w:t>Proposed Solutions</w:t>
            </w:r>
            <w:r w:rsidRPr="000A41D1">
              <w:rPr>
                <w:rFonts w:ascii="Times New Roman" w:hAnsi="Times New Roman" w:cs="Times New Roman"/>
                <w:noProof/>
                <w:webHidden/>
              </w:rPr>
              <w:tab/>
            </w:r>
            <w:r w:rsidRPr="000A41D1">
              <w:rPr>
                <w:rFonts w:ascii="Times New Roman" w:hAnsi="Times New Roman" w:cs="Times New Roman"/>
                <w:noProof/>
                <w:webHidden/>
              </w:rPr>
              <w:fldChar w:fldCharType="begin"/>
            </w:r>
            <w:r w:rsidRPr="000A41D1">
              <w:rPr>
                <w:rFonts w:ascii="Times New Roman" w:hAnsi="Times New Roman" w:cs="Times New Roman"/>
                <w:noProof/>
                <w:webHidden/>
              </w:rPr>
              <w:instrText xml:space="preserve"> PAGEREF _Toc167381252 \h </w:instrText>
            </w:r>
            <w:r w:rsidRPr="000A41D1">
              <w:rPr>
                <w:rFonts w:ascii="Times New Roman" w:hAnsi="Times New Roman" w:cs="Times New Roman"/>
                <w:noProof/>
                <w:webHidden/>
              </w:rPr>
            </w:r>
            <w:r w:rsidRPr="000A41D1">
              <w:rPr>
                <w:rFonts w:ascii="Times New Roman" w:hAnsi="Times New Roman" w:cs="Times New Roman"/>
                <w:noProof/>
                <w:webHidden/>
              </w:rPr>
              <w:fldChar w:fldCharType="separate"/>
            </w:r>
            <w:r w:rsidRPr="000A41D1">
              <w:rPr>
                <w:rFonts w:ascii="Times New Roman" w:hAnsi="Times New Roman" w:cs="Times New Roman"/>
                <w:noProof/>
                <w:webHidden/>
              </w:rPr>
              <w:t>6</w:t>
            </w:r>
            <w:r w:rsidRPr="000A41D1">
              <w:rPr>
                <w:rFonts w:ascii="Times New Roman" w:hAnsi="Times New Roman" w:cs="Times New Roman"/>
                <w:noProof/>
                <w:webHidden/>
              </w:rPr>
              <w:fldChar w:fldCharType="end"/>
            </w:r>
          </w:hyperlink>
        </w:p>
        <w:p w14:paraId="1AE4ABCF" w14:textId="77777777" w:rsidR="008F441C" w:rsidRPr="000A41D1" w:rsidRDefault="008F441C" w:rsidP="008F441C">
          <w:pPr>
            <w:pStyle w:val="TOC1"/>
            <w:tabs>
              <w:tab w:val="right" w:leader="dot" w:pos="9350"/>
            </w:tabs>
            <w:spacing w:line="360" w:lineRule="auto"/>
            <w:jc w:val="both"/>
            <w:rPr>
              <w:rFonts w:ascii="Times New Roman" w:eastAsiaTheme="minorEastAsia" w:hAnsi="Times New Roman" w:cs="Times New Roman"/>
              <w:noProof/>
            </w:rPr>
          </w:pPr>
          <w:hyperlink w:anchor="_Toc167381253" w:history="1">
            <w:r w:rsidRPr="000A41D1">
              <w:rPr>
                <w:rStyle w:val="Hyperlink"/>
                <w:rFonts w:ascii="Times New Roman" w:eastAsia="Times New Roman" w:hAnsi="Times New Roman" w:cs="Times New Roman"/>
                <w:noProof/>
              </w:rPr>
              <w:t>Section 4: Future Action Plan</w:t>
            </w:r>
            <w:r w:rsidRPr="000A41D1">
              <w:rPr>
                <w:rFonts w:ascii="Times New Roman" w:hAnsi="Times New Roman" w:cs="Times New Roman"/>
                <w:noProof/>
                <w:webHidden/>
              </w:rPr>
              <w:tab/>
            </w:r>
            <w:r w:rsidRPr="000A41D1">
              <w:rPr>
                <w:rFonts w:ascii="Times New Roman" w:hAnsi="Times New Roman" w:cs="Times New Roman"/>
                <w:noProof/>
                <w:webHidden/>
              </w:rPr>
              <w:fldChar w:fldCharType="begin"/>
            </w:r>
            <w:r w:rsidRPr="000A41D1">
              <w:rPr>
                <w:rFonts w:ascii="Times New Roman" w:hAnsi="Times New Roman" w:cs="Times New Roman"/>
                <w:noProof/>
                <w:webHidden/>
              </w:rPr>
              <w:instrText xml:space="preserve"> PAGEREF _Toc167381253 \h </w:instrText>
            </w:r>
            <w:r w:rsidRPr="000A41D1">
              <w:rPr>
                <w:rFonts w:ascii="Times New Roman" w:hAnsi="Times New Roman" w:cs="Times New Roman"/>
                <w:noProof/>
                <w:webHidden/>
              </w:rPr>
            </w:r>
            <w:r w:rsidRPr="000A41D1">
              <w:rPr>
                <w:rFonts w:ascii="Times New Roman" w:hAnsi="Times New Roman" w:cs="Times New Roman"/>
                <w:noProof/>
                <w:webHidden/>
              </w:rPr>
              <w:fldChar w:fldCharType="separate"/>
            </w:r>
            <w:r w:rsidRPr="000A41D1">
              <w:rPr>
                <w:rFonts w:ascii="Times New Roman" w:hAnsi="Times New Roman" w:cs="Times New Roman"/>
                <w:noProof/>
                <w:webHidden/>
              </w:rPr>
              <w:t>8</w:t>
            </w:r>
            <w:r w:rsidRPr="000A41D1">
              <w:rPr>
                <w:rFonts w:ascii="Times New Roman" w:hAnsi="Times New Roman" w:cs="Times New Roman"/>
                <w:noProof/>
                <w:webHidden/>
              </w:rPr>
              <w:fldChar w:fldCharType="end"/>
            </w:r>
          </w:hyperlink>
        </w:p>
        <w:p w14:paraId="519FD56D" w14:textId="77777777" w:rsidR="008F441C" w:rsidRPr="000A41D1" w:rsidRDefault="008F441C" w:rsidP="008F441C">
          <w:pPr>
            <w:pStyle w:val="TOC1"/>
            <w:tabs>
              <w:tab w:val="right" w:leader="dot" w:pos="9350"/>
            </w:tabs>
            <w:spacing w:line="360" w:lineRule="auto"/>
            <w:jc w:val="both"/>
            <w:rPr>
              <w:rFonts w:ascii="Times New Roman" w:eastAsiaTheme="minorEastAsia" w:hAnsi="Times New Roman" w:cs="Times New Roman"/>
              <w:noProof/>
            </w:rPr>
          </w:pPr>
          <w:hyperlink w:anchor="_Toc167381254" w:history="1">
            <w:r w:rsidRPr="000A41D1">
              <w:rPr>
                <w:rStyle w:val="Hyperlink"/>
                <w:rFonts w:ascii="Times New Roman" w:eastAsia="Times New Roman" w:hAnsi="Times New Roman" w:cs="Times New Roman"/>
                <w:noProof/>
              </w:rPr>
              <w:t>Conclusion</w:t>
            </w:r>
            <w:r w:rsidRPr="000A41D1">
              <w:rPr>
                <w:rFonts w:ascii="Times New Roman" w:hAnsi="Times New Roman" w:cs="Times New Roman"/>
                <w:noProof/>
                <w:webHidden/>
              </w:rPr>
              <w:tab/>
            </w:r>
            <w:r w:rsidRPr="000A41D1">
              <w:rPr>
                <w:rFonts w:ascii="Times New Roman" w:hAnsi="Times New Roman" w:cs="Times New Roman"/>
                <w:noProof/>
                <w:webHidden/>
              </w:rPr>
              <w:fldChar w:fldCharType="begin"/>
            </w:r>
            <w:r w:rsidRPr="000A41D1">
              <w:rPr>
                <w:rFonts w:ascii="Times New Roman" w:hAnsi="Times New Roman" w:cs="Times New Roman"/>
                <w:noProof/>
                <w:webHidden/>
              </w:rPr>
              <w:instrText xml:space="preserve"> PAGEREF _Toc167381254 \h </w:instrText>
            </w:r>
            <w:r w:rsidRPr="000A41D1">
              <w:rPr>
                <w:rFonts w:ascii="Times New Roman" w:hAnsi="Times New Roman" w:cs="Times New Roman"/>
                <w:noProof/>
                <w:webHidden/>
              </w:rPr>
            </w:r>
            <w:r w:rsidRPr="000A41D1">
              <w:rPr>
                <w:rFonts w:ascii="Times New Roman" w:hAnsi="Times New Roman" w:cs="Times New Roman"/>
                <w:noProof/>
                <w:webHidden/>
              </w:rPr>
              <w:fldChar w:fldCharType="separate"/>
            </w:r>
            <w:r w:rsidRPr="000A41D1">
              <w:rPr>
                <w:rFonts w:ascii="Times New Roman" w:hAnsi="Times New Roman" w:cs="Times New Roman"/>
                <w:noProof/>
                <w:webHidden/>
              </w:rPr>
              <w:t>9</w:t>
            </w:r>
            <w:r w:rsidRPr="000A41D1">
              <w:rPr>
                <w:rFonts w:ascii="Times New Roman" w:hAnsi="Times New Roman" w:cs="Times New Roman"/>
                <w:noProof/>
                <w:webHidden/>
              </w:rPr>
              <w:fldChar w:fldCharType="end"/>
            </w:r>
          </w:hyperlink>
        </w:p>
        <w:p w14:paraId="7BCB9D65" w14:textId="77777777" w:rsidR="008F441C" w:rsidRPr="000A41D1" w:rsidRDefault="008F441C" w:rsidP="008F441C">
          <w:pPr>
            <w:pStyle w:val="TOC1"/>
            <w:tabs>
              <w:tab w:val="right" w:leader="dot" w:pos="9350"/>
            </w:tabs>
            <w:spacing w:line="360" w:lineRule="auto"/>
            <w:jc w:val="both"/>
            <w:rPr>
              <w:rFonts w:ascii="Times New Roman" w:eastAsiaTheme="minorEastAsia" w:hAnsi="Times New Roman" w:cs="Times New Roman"/>
              <w:noProof/>
            </w:rPr>
          </w:pPr>
          <w:hyperlink w:anchor="_Toc167381255" w:history="1">
            <w:r w:rsidRPr="000A41D1">
              <w:rPr>
                <w:rStyle w:val="Hyperlink"/>
                <w:rFonts w:ascii="Times New Roman" w:eastAsia="Times New Roman" w:hAnsi="Times New Roman" w:cs="Times New Roman"/>
                <w:noProof/>
              </w:rPr>
              <w:t>Reference</w:t>
            </w:r>
            <w:r w:rsidRPr="000A41D1">
              <w:rPr>
                <w:rFonts w:ascii="Times New Roman" w:hAnsi="Times New Roman" w:cs="Times New Roman"/>
                <w:noProof/>
                <w:webHidden/>
              </w:rPr>
              <w:tab/>
            </w:r>
            <w:r w:rsidRPr="000A41D1">
              <w:rPr>
                <w:rFonts w:ascii="Times New Roman" w:hAnsi="Times New Roman" w:cs="Times New Roman"/>
                <w:noProof/>
                <w:webHidden/>
              </w:rPr>
              <w:fldChar w:fldCharType="begin"/>
            </w:r>
            <w:r w:rsidRPr="000A41D1">
              <w:rPr>
                <w:rFonts w:ascii="Times New Roman" w:hAnsi="Times New Roman" w:cs="Times New Roman"/>
                <w:noProof/>
                <w:webHidden/>
              </w:rPr>
              <w:instrText xml:space="preserve"> PAGEREF _Toc167381255 \h </w:instrText>
            </w:r>
            <w:r w:rsidRPr="000A41D1">
              <w:rPr>
                <w:rFonts w:ascii="Times New Roman" w:hAnsi="Times New Roman" w:cs="Times New Roman"/>
                <w:noProof/>
                <w:webHidden/>
              </w:rPr>
            </w:r>
            <w:r w:rsidRPr="000A41D1">
              <w:rPr>
                <w:rFonts w:ascii="Times New Roman" w:hAnsi="Times New Roman" w:cs="Times New Roman"/>
                <w:noProof/>
                <w:webHidden/>
              </w:rPr>
              <w:fldChar w:fldCharType="separate"/>
            </w:r>
            <w:r w:rsidRPr="000A41D1">
              <w:rPr>
                <w:rFonts w:ascii="Times New Roman" w:hAnsi="Times New Roman" w:cs="Times New Roman"/>
                <w:noProof/>
                <w:webHidden/>
              </w:rPr>
              <w:t>10</w:t>
            </w:r>
            <w:r w:rsidRPr="000A41D1">
              <w:rPr>
                <w:rFonts w:ascii="Times New Roman" w:hAnsi="Times New Roman" w:cs="Times New Roman"/>
                <w:noProof/>
                <w:webHidden/>
              </w:rPr>
              <w:fldChar w:fldCharType="end"/>
            </w:r>
          </w:hyperlink>
        </w:p>
        <w:p w14:paraId="4D6233FC" w14:textId="77777777" w:rsidR="008F441C" w:rsidRPr="00792656" w:rsidRDefault="008F441C" w:rsidP="008F441C">
          <w:pPr>
            <w:spacing w:before="240" w:line="360" w:lineRule="auto"/>
            <w:jc w:val="both"/>
            <w:rPr>
              <w:rFonts w:ascii="Times New Roman" w:hAnsi="Times New Roman" w:cs="Times New Roman"/>
              <w:sz w:val="24"/>
              <w:szCs w:val="24"/>
            </w:rPr>
          </w:pPr>
          <w:r w:rsidRPr="000A41D1">
            <w:rPr>
              <w:rFonts w:ascii="Times New Roman" w:hAnsi="Times New Roman" w:cs="Times New Roman"/>
              <w:b/>
              <w:bCs/>
              <w:noProof/>
              <w:sz w:val="24"/>
              <w:szCs w:val="24"/>
            </w:rPr>
            <w:fldChar w:fldCharType="end"/>
          </w:r>
        </w:p>
      </w:sdtContent>
    </w:sdt>
    <w:p w14:paraId="4B7133F8" w14:textId="77777777" w:rsidR="008F441C" w:rsidRPr="00792656" w:rsidRDefault="008F441C" w:rsidP="008F441C">
      <w:pPr>
        <w:spacing w:before="240" w:line="360" w:lineRule="auto"/>
        <w:rPr>
          <w:rFonts w:ascii="Times New Roman" w:eastAsiaTheme="majorEastAsia" w:hAnsi="Times New Roman" w:cs="Times New Roman"/>
          <w:b/>
          <w:color w:val="000000" w:themeColor="text1"/>
          <w:sz w:val="24"/>
          <w:szCs w:val="24"/>
        </w:rPr>
      </w:pPr>
      <w:r w:rsidRPr="00792656">
        <w:rPr>
          <w:rFonts w:ascii="Times New Roman" w:hAnsi="Times New Roman" w:cs="Times New Roman"/>
          <w:sz w:val="24"/>
          <w:szCs w:val="24"/>
        </w:rPr>
        <w:br w:type="page"/>
      </w:r>
    </w:p>
    <w:p w14:paraId="50E3A0BC" w14:textId="77777777" w:rsidR="008F441C" w:rsidRPr="001A43C1" w:rsidRDefault="008F441C" w:rsidP="008F441C">
      <w:pPr>
        <w:pStyle w:val="Heading1"/>
        <w:spacing w:before="240"/>
      </w:pPr>
      <w:bookmarkStart w:id="0" w:name="_Toc167381247"/>
      <w:r w:rsidRPr="001A43C1">
        <w:lastRenderedPageBreak/>
        <w:t>Introduction</w:t>
      </w:r>
      <w:bookmarkEnd w:id="0"/>
    </w:p>
    <w:p w14:paraId="479A3EDD" w14:textId="77777777" w:rsidR="008F441C" w:rsidRPr="001A43C1" w:rsidRDefault="008F441C" w:rsidP="008F441C">
      <w:pPr>
        <w:spacing w:before="240" w:line="360" w:lineRule="auto"/>
        <w:jc w:val="both"/>
        <w:rPr>
          <w:rFonts w:ascii="Times New Roman" w:hAnsi="Times New Roman" w:cs="Times New Roman"/>
          <w:sz w:val="24"/>
          <w:szCs w:val="24"/>
        </w:rPr>
      </w:pPr>
      <w:r w:rsidRPr="001A43C1">
        <w:rPr>
          <w:rFonts w:ascii="Times New Roman" w:hAnsi="Times New Roman" w:cs="Times New Roman"/>
          <w:sz w:val="24"/>
          <w:szCs w:val="24"/>
        </w:rPr>
        <w:t xml:space="preserve">Professional development, in this case, takes me to a dynamic and challenging environment at </w:t>
      </w:r>
      <w:r w:rsidRPr="001A43C1">
        <w:rPr>
          <w:rFonts w:ascii="Times New Roman" w:hAnsi="Times New Roman" w:cs="Times New Roman"/>
          <w:color w:val="000000"/>
          <w:sz w:val="24"/>
          <w:szCs w:val="24"/>
          <w:shd w:val="clear" w:color="auto" w:fill="FFFFFF"/>
        </w:rPr>
        <w:t>Ibis Hotel, Constitution Hill, Leicester, UK</w:t>
      </w:r>
      <w:r w:rsidRPr="001A43C1">
        <w:rPr>
          <w:rFonts w:ascii="Times New Roman" w:hAnsi="Times New Roman" w:cs="Times New Roman"/>
          <w:sz w:val="24"/>
          <w:szCs w:val="24"/>
        </w:rPr>
        <w:t>, where my supervisor role not only challenges my previous notions of leadership but also offers me great fertile ground for personal and professional growth. This reflection report is based on Gibbs' Reflective Cycle, which gives a structured approach to reflection and deepens an engagement with the tasks at hand, thus fostering continuous improvement (</w:t>
      </w:r>
      <w:proofErr w:type="spellStart"/>
      <w:r w:rsidRPr="001A43C1">
        <w:rPr>
          <w:rFonts w:ascii="Times New Roman" w:hAnsi="Times New Roman" w:cs="Times New Roman"/>
          <w:color w:val="222222"/>
          <w:sz w:val="24"/>
          <w:szCs w:val="24"/>
          <w:shd w:val="clear" w:color="auto" w:fill="FFFFFF"/>
        </w:rPr>
        <w:t>Adeani</w:t>
      </w:r>
      <w:proofErr w:type="spellEnd"/>
      <w:r w:rsidRPr="001A43C1">
        <w:rPr>
          <w:rFonts w:ascii="Times New Roman" w:hAnsi="Times New Roman" w:cs="Times New Roman"/>
          <w:color w:val="222222"/>
          <w:sz w:val="24"/>
          <w:szCs w:val="24"/>
          <w:shd w:val="clear" w:color="auto" w:fill="FFFFFF"/>
        </w:rPr>
        <w:t xml:space="preserve">, </w:t>
      </w:r>
      <w:proofErr w:type="spellStart"/>
      <w:r w:rsidRPr="001A43C1">
        <w:rPr>
          <w:rFonts w:ascii="Times New Roman" w:hAnsi="Times New Roman" w:cs="Times New Roman"/>
          <w:color w:val="222222"/>
          <w:sz w:val="24"/>
          <w:szCs w:val="24"/>
          <w:shd w:val="clear" w:color="auto" w:fill="FFFFFF"/>
        </w:rPr>
        <w:t>Febriani</w:t>
      </w:r>
      <w:proofErr w:type="spellEnd"/>
      <w:r w:rsidRPr="001A43C1">
        <w:rPr>
          <w:rFonts w:ascii="Times New Roman" w:hAnsi="Times New Roman" w:cs="Times New Roman"/>
          <w:color w:val="222222"/>
          <w:sz w:val="24"/>
          <w:szCs w:val="24"/>
          <w:shd w:val="clear" w:color="auto" w:fill="FFFFFF"/>
        </w:rPr>
        <w:t xml:space="preserve"> and </w:t>
      </w:r>
      <w:proofErr w:type="spellStart"/>
      <w:r w:rsidRPr="001A43C1">
        <w:rPr>
          <w:rFonts w:ascii="Times New Roman" w:hAnsi="Times New Roman" w:cs="Times New Roman"/>
          <w:color w:val="222222"/>
          <w:sz w:val="24"/>
          <w:szCs w:val="24"/>
          <w:shd w:val="clear" w:color="auto" w:fill="FFFFFF"/>
        </w:rPr>
        <w:t>Syafryadin</w:t>
      </w:r>
      <w:proofErr w:type="spellEnd"/>
      <w:r w:rsidRPr="001A43C1">
        <w:rPr>
          <w:rFonts w:ascii="Times New Roman" w:hAnsi="Times New Roman" w:cs="Times New Roman"/>
          <w:color w:val="222222"/>
          <w:sz w:val="24"/>
          <w:szCs w:val="24"/>
          <w:shd w:val="clear" w:color="auto" w:fill="FFFFFF"/>
        </w:rPr>
        <w:t>, 2020</w:t>
      </w:r>
      <w:r w:rsidRPr="001A43C1">
        <w:rPr>
          <w:rFonts w:ascii="Times New Roman" w:hAnsi="Times New Roman" w:cs="Times New Roman"/>
          <w:sz w:val="24"/>
          <w:szCs w:val="24"/>
        </w:rPr>
        <w:t xml:space="preserve">). The cycle has six stages: Description, Feelings, Evaluation, Analysis, Conclusion, and Action Plan. My concrete experiences at the Ibis Hotel are so extensive including hotel room booking, guest satisfaction, and much more to mention but a few. These provide a basis for my reflection, analysis, and abstraction of concepts. This paper will explore </w:t>
      </w:r>
      <w:proofErr w:type="gramStart"/>
      <w:r w:rsidRPr="001A43C1">
        <w:rPr>
          <w:rFonts w:ascii="Times New Roman" w:hAnsi="Times New Roman" w:cs="Times New Roman"/>
          <w:sz w:val="24"/>
          <w:szCs w:val="24"/>
        </w:rPr>
        <w:t>particular situations</w:t>
      </w:r>
      <w:proofErr w:type="gramEnd"/>
      <w:r w:rsidRPr="001A43C1">
        <w:rPr>
          <w:rFonts w:ascii="Times New Roman" w:hAnsi="Times New Roman" w:cs="Times New Roman"/>
          <w:sz w:val="24"/>
          <w:szCs w:val="24"/>
        </w:rPr>
        <w:t xml:space="preserve"> that have challenged me as well as caused self-examination hence enabling the development of new tactics that I have been using to improve quality-of-service delivery within my capacities and in the overall hospitality department. By doing this, I intend to analyze my actions and their consequences as well as share my insights. This report will help to analyze these moments with the aid of Gibbs' Reflective Cycle, explaining my emotional reactions, effective actions taken, dynamics, and conclusions drawn to further my future practices.</w:t>
      </w:r>
    </w:p>
    <w:p w14:paraId="036A73B7" w14:textId="77777777" w:rsidR="008F441C" w:rsidRPr="001A43C1" w:rsidRDefault="008F441C" w:rsidP="008F441C">
      <w:pPr>
        <w:spacing w:before="240" w:line="360" w:lineRule="auto"/>
        <w:jc w:val="both"/>
        <w:rPr>
          <w:rFonts w:ascii="Times New Roman" w:eastAsia="Times New Roman" w:hAnsi="Times New Roman" w:cs="Times New Roman"/>
          <w:b/>
          <w:bCs/>
          <w:sz w:val="24"/>
          <w:szCs w:val="24"/>
        </w:rPr>
      </w:pPr>
      <w:r w:rsidRPr="001A43C1">
        <w:rPr>
          <w:rFonts w:ascii="Times New Roman" w:eastAsia="Times New Roman" w:hAnsi="Times New Roman" w:cs="Times New Roman"/>
          <w:b/>
          <w:bCs/>
          <w:sz w:val="24"/>
          <w:szCs w:val="24"/>
        </w:rPr>
        <w:br w:type="page"/>
      </w:r>
    </w:p>
    <w:p w14:paraId="25E5D546" w14:textId="77777777" w:rsidR="008F441C" w:rsidRPr="001A43C1" w:rsidRDefault="008F441C" w:rsidP="008F441C">
      <w:pPr>
        <w:pStyle w:val="Heading1"/>
        <w:spacing w:before="240"/>
        <w:rPr>
          <w:rFonts w:eastAsia="Times New Roman"/>
        </w:rPr>
      </w:pPr>
      <w:bookmarkStart w:id="1" w:name="_Toc167381248"/>
      <w:r>
        <w:rPr>
          <w:rFonts w:eastAsia="Times New Roman"/>
        </w:rPr>
        <w:lastRenderedPageBreak/>
        <w:t xml:space="preserve">Section 1: </w:t>
      </w:r>
      <w:r w:rsidRPr="001A43C1">
        <w:rPr>
          <w:rFonts w:eastAsia="Times New Roman"/>
        </w:rPr>
        <w:t>Reflection Experience and Personal Development</w:t>
      </w:r>
      <w:bookmarkEnd w:id="1"/>
    </w:p>
    <w:p w14:paraId="7D33B531" w14:textId="77777777" w:rsidR="008F441C" w:rsidRPr="001A43C1" w:rsidRDefault="008F441C" w:rsidP="008F441C">
      <w:pPr>
        <w:spacing w:before="240" w:after="240" w:line="360" w:lineRule="auto"/>
        <w:jc w:val="both"/>
        <w:rPr>
          <w:rFonts w:ascii="Times New Roman" w:eastAsia="Times New Roman" w:hAnsi="Times New Roman" w:cs="Times New Roman"/>
          <w:sz w:val="24"/>
          <w:szCs w:val="24"/>
        </w:rPr>
      </w:pPr>
      <w:r w:rsidRPr="001A43C1">
        <w:rPr>
          <w:rFonts w:ascii="Times New Roman" w:eastAsia="Times New Roman" w:hAnsi="Times New Roman" w:cs="Times New Roman"/>
          <w:sz w:val="24"/>
          <w:szCs w:val="24"/>
        </w:rPr>
        <w:t>Hotel operations management includes the efficient management of hotel departments: front office, food and beverage, maintenance, housekeeping, sales and marketing, and many others. This aims at smooth functioning, guest satisfaction, and optimum revenues. This is what Ibis Hotels follows to give their guests quality service. During my employment at the Ibis Hotel in Constitution Hill, Leicester, I got the opportunity to closely examine a supervisory position in the department of my choice. I am now aware of the actual workings of guest service management (</w:t>
      </w:r>
      <w:r w:rsidRPr="001A43C1">
        <w:rPr>
          <w:rFonts w:ascii="Times New Roman" w:hAnsi="Times New Roman" w:cs="Times New Roman"/>
          <w:sz w:val="24"/>
          <w:szCs w:val="24"/>
        </w:rPr>
        <w:t>Bardi, 2010</w:t>
      </w:r>
      <w:r w:rsidRPr="001A43C1">
        <w:rPr>
          <w:rFonts w:ascii="Times New Roman" w:eastAsia="Times New Roman" w:hAnsi="Times New Roman" w:cs="Times New Roman"/>
          <w:sz w:val="24"/>
          <w:szCs w:val="24"/>
        </w:rPr>
        <w:t>).</w:t>
      </w:r>
    </w:p>
    <w:p w14:paraId="43BB260A" w14:textId="77777777" w:rsidR="008F441C" w:rsidRPr="001A43C1" w:rsidRDefault="008F441C" w:rsidP="008F441C">
      <w:pPr>
        <w:spacing w:before="240" w:after="240" w:line="360" w:lineRule="auto"/>
        <w:jc w:val="both"/>
        <w:rPr>
          <w:rFonts w:ascii="Times New Roman" w:eastAsia="Times New Roman" w:hAnsi="Times New Roman" w:cs="Times New Roman"/>
          <w:sz w:val="24"/>
          <w:szCs w:val="24"/>
        </w:rPr>
      </w:pPr>
      <w:r w:rsidRPr="001A43C1">
        <w:rPr>
          <w:rFonts w:ascii="Times New Roman" w:eastAsia="Times New Roman" w:hAnsi="Times New Roman" w:cs="Times New Roman"/>
          <w:sz w:val="24"/>
          <w:szCs w:val="24"/>
        </w:rPr>
        <w:t>I saw personally how supervisors engaged with both employees and visitors, having a positive attitude, communicating clearly, and actively listening were crucial to providing guests with a satisfying experience, the receptionist took care of things like reservations for tables, check-ins, and room keys with efficiency, proper task management made sure everything ran well. I gained practical knowledge about hotel operations, such as how to make reservations, handle card payments, and process check-ins and check-outs (</w:t>
      </w:r>
      <w:r w:rsidRPr="001A43C1">
        <w:rPr>
          <w:rFonts w:ascii="Times New Roman" w:hAnsi="Times New Roman" w:cs="Times New Roman"/>
          <w:color w:val="222222"/>
          <w:sz w:val="24"/>
          <w:szCs w:val="24"/>
          <w:shd w:val="clear" w:color="auto" w:fill="FFFFFF"/>
        </w:rPr>
        <w:t>Coopersmith, 2022</w:t>
      </w:r>
      <w:r w:rsidRPr="001A43C1">
        <w:rPr>
          <w:rFonts w:ascii="Times New Roman" w:eastAsia="Times New Roman" w:hAnsi="Times New Roman" w:cs="Times New Roman"/>
          <w:sz w:val="24"/>
          <w:szCs w:val="24"/>
        </w:rPr>
        <w:t>). Mastering the hotel's software system was key. From the creation of room keys to reservation management, technical know-how translated into guest experiences. It was the familiarity with the process of payment, other services offered, such as car parking or extra pillows, and room availability that contributed to overall guest satisfaction (</w:t>
      </w:r>
      <w:r w:rsidRPr="001A43C1">
        <w:rPr>
          <w:rFonts w:ascii="Times New Roman" w:hAnsi="Times New Roman" w:cs="Times New Roman"/>
          <w:sz w:val="24"/>
          <w:szCs w:val="24"/>
        </w:rPr>
        <w:t>Fallon and Rutherford, 2010)</w:t>
      </w:r>
      <w:r w:rsidRPr="001A43C1">
        <w:rPr>
          <w:rFonts w:ascii="Times New Roman" w:eastAsia="Times New Roman" w:hAnsi="Times New Roman" w:cs="Times New Roman"/>
          <w:sz w:val="24"/>
          <w:szCs w:val="24"/>
        </w:rPr>
        <w:t>.</w:t>
      </w:r>
    </w:p>
    <w:p w14:paraId="7DAF369B" w14:textId="77777777" w:rsidR="008F441C" w:rsidRDefault="008F441C" w:rsidP="008F441C">
      <w:pPr>
        <w:rPr>
          <w:rFonts w:ascii="Times New Roman" w:eastAsia="Times New Roman" w:hAnsi="Times New Roman" w:cstheme="majorBidi"/>
          <w:b/>
          <w:color w:val="000000" w:themeColor="text1"/>
          <w:sz w:val="32"/>
          <w:szCs w:val="32"/>
        </w:rPr>
      </w:pPr>
      <w:r>
        <w:rPr>
          <w:rFonts w:eastAsia="Times New Roman"/>
        </w:rPr>
        <w:br w:type="page"/>
      </w:r>
    </w:p>
    <w:p w14:paraId="45CEC481" w14:textId="77777777" w:rsidR="008F441C" w:rsidRPr="001A43C1" w:rsidRDefault="008F441C" w:rsidP="008F441C">
      <w:pPr>
        <w:pStyle w:val="Heading1"/>
        <w:spacing w:before="240"/>
        <w:rPr>
          <w:rFonts w:eastAsia="Times New Roman"/>
        </w:rPr>
      </w:pPr>
      <w:bookmarkStart w:id="2" w:name="_Toc167381249"/>
      <w:r>
        <w:rPr>
          <w:rFonts w:eastAsia="Times New Roman"/>
        </w:rPr>
        <w:lastRenderedPageBreak/>
        <w:t xml:space="preserve">Section 2: </w:t>
      </w:r>
      <w:r w:rsidRPr="001A43C1">
        <w:rPr>
          <w:rFonts w:eastAsia="Times New Roman"/>
        </w:rPr>
        <w:t>Critical Analysis of Work-Based Skills and Technical Knowledge</w:t>
      </w:r>
      <w:bookmarkEnd w:id="2"/>
    </w:p>
    <w:p w14:paraId="28556DCB" w14:textId="77777777" w:rsidR="008F441C" w:rsidRPr="001A43C1" w:rsidRDefault="008F441C" w:rsidP="008F441C">
      <w:pPr>
        <w:spacing w:before="240" w:after="240" w:line="360" w:lineRule="auto"/>
        <w:jc w:val="both"/>
        <w:rPr>
          <w:rFonts w:ascii="Times New Roman" w:eastAsia="Times New Roman" w:hAnsi="Times New Roman" w:cs="Times New Roman"/>
          <w:sz w:val="24"/>
          <w:szCs w:val="24"/>
        </w:rPr>
      </w:pPr>
      <w:r w:rsidRPr="001A43C1">
        <w:rPr>
          <w:rFonts w:ascii="Times New Roman" w:eastAsia="Times New Roman" w:hAnsi="Times New Roman" w:cs="Times New Roman"/>
          <w:sz w:val="24"/>
          <w:szCs w:val="24"/>
        </w:rPr>
        <w:t>With my experience shadowing supervisory roles both in the front office and back house, I have come to appreciate more and more the critical role technical knowledge and work-based skills play in making sure passenger service runs smoothly. Soft skills such as maintaining a warm smile, actively listening to visitors, and being keen on serving are the basis for positive interactions. The amiable environment due to minor touches like these directly influences guest satisfaction (</w:t>
      </w:r>
      <w:r w:rsidRPr="001A43C1">
        <w:rPr>
          <w:rFonts w:ascii="Times New Roman" w:hAnsi="Times New Roman" w:cs="Times New Roman"/>
          <w:color w:val="222222"/>
          <w:sz w:val="24"/>
          <w:szCs w:val="24"/>
          <w:shd w:val="clear" w:color="auto" w:fill="FFFFFF"/>
        </w:rPr>
        <w:t>Fergusson, 2022</w:t>
      </w:r>
      <w:r w:rsidRPr="001A43C1">
        <w:rPr>
          <w:rFonts w:ascii="Times New Roman" w:eastAsia="Times New Roman" w:hAnsi="Times New Roman" w:cs="Times New Roman"/>
          <w:sz w:val="24"/>
          <w:szCs w:val="24"/>
        </w:rPr>
        <w:t>).</w:t>
      </w:r>
    </w:p>
    <w:p w14:paraId="7061D1EB" w14:textId="77777777" w:rsidR="008F441C" w:rsidRPr="001A43C1" w:rsidRDefault="008F441C" w:rsidP="008F441C">
      <w:pPr>
        <w:spacing w:before="240" w:after="240" w:line="360" w:lineRule="auto"/>
        <w:jc w:val="both"/>
        <w:rPr>
          <w:rFonts w:ascii="Times New Roman" w:eastAsia="Times New Roman" w:hAnsi="Times New Roman" w:cs="Times New Roman"/>
          <w:sz w:val="24"/>
          <w:szCs w:val="24"/>
        </w:rPr>
      </w:pPr>
      <w:r w:rsidRPr="001A43C1">
        <w:rPr>
          <w:rFonts w:ascii="Times New Roman" w:eastAsia="Times New Roman" w:hAnsi="Times New Roman" w:cs="Times New Roman"/>
          <w:sz w:val="24"/>
          <w:szCs w:val="24"/>
        </w:rPr>
        <w:t>On the other hand, technical knowledge regarding reservation systems, management of card payments, and effective check-in and check-out procedures is extremely necessary. Such skills not only add to the effectiveness of the services offered but also go a long way in improving the general experience of the visitor (</w:t>
      </w:r>
      <w:r w:rsidRPr="001A43C1">
        <w:rPr>
          <w:rFonts w:ascii="Times New Roman" w:hAnsi="Times New Roman" w:cs="Times New Roman"/>
          <w:color w:val="222222"/>
          <w:sz w:val="24"/>
          <w:szCs w:val="24"/>
          <w:shd w:val="clear" w:color="auto" w:fill="FFFFFF"/>
        </w:rPr>
        <w:t xml:space="preserve">Nakash and </w:t>
      </w:r>
      <w:proofErr w:type="spellStart"/>
      <w:r w:rsidRPr="001A43C1">
        <w:rPr>
          <w:rFonts w:ascii="Times New Roman" w:hAnsi="Times New Roman" w:cs="Times New Roman"/>
          <w:color w:val="222222"/>
          <w:sz w:val="24"/>
          <w:szCs w:val="24"/>
          <w:shd w:val="clear" w:color="auto" w:fill="FFFFFF"/>
        </w:rPr>
        <w:t>Bouhnik</w:t>
      </w:r>
      <w:proofErr w:type="spellEnd"/>
      <w:r w:rsidRPr="001A43C1">
        <w:rPr>
          <w:rFonts w:ascii="Times New Roman" w:hAnsi="Times New Roman" w:cs="Times New Roman"/>
          <w:color w:val="222222"/>
          <w:sz w:val="24"/>
          <w:szCs w:val="24"/>
          <w:shd w:val="clear" w:color="auto" w:fill="FFFFFF"/>
        </w:rPr>
        <w:t>, 2022</w:t>
      </w:r>
      <w:r w:rsidRPr="001A43C1">
        <w:rPr>
          <w:rFonts w:ascii="Times New Roman" w:eastAsia="Times New Roman" w:hAnsi="Times New Roman" w:cs="Times New Roman"/>
          <w:sz w:val="24"/>
          <w:szCs w:val="24"/>
        </w:rPr>
        <w:t>). For instance, I realized that technical knowledge directly correlated with visitor satisfaction when, for example, I was able to resolve a problem with a payment issue or booked a room for a tired traveler.</w:t>
      </w:r>
    </w:p>
    <w:p w14:paraId="73BF2804" w14:textId="77777777" w:rsidR="008F441C" w:rsidRDefault="008F441C" w:rsidP="008F441C">
      <w:pPr>
        <w:rPr>
          <w:rFonts w:ascii="Times New Roman" w:eastAsia="Times New Roman" w:hAnsi="Times New Roman" w:cstheme="majorBidi"/>
          <w:b/>
          <w:color w:val="000000" w:themeColor="text1"/>
          <w:sz w:val="32"/>
          <w:szCs w:val="32"/>
        </w:rPr>
      </w:pPr>
      <w:r>
        <w:rPr>
          <w:rFonts w:eastAsia="Times New Roman"/>
        </w:rPr>
        <w:br w:type="page"/>
      </w:r>
    </w:p>
    <w:p w14:paraId="076F2734" w14:textId="77777777" w:rsidR="008F441C" w:rsidRPr="001A43C1" w:rsidRDefault="008F441C" w:rsidP="008F441C">
      <w:pPr>
        <w:pStyle w:val="Heading1"/>
        <w:spacing w:before="240"/>
        <w:rPr>
          <w:rFonts w:eastAsia="Times New Roman"/>
        </w:rPr>
      </w:pPr>
      <w:bookmarkStart w:id="3" w:name="_Toc167381250"/>
      <w:r>
        <w:rPr>
          <w:rFonts w:eastAsia="Times New Roman"/>
        </w:rPr>
        <w:lastRenderedPageBreak/>
        <w:t xml:space="preserve">Section 3: </w:t>
      </w:r>
      <w:r w:rsidRPr="001A43C1">
        <w:rPr>
          <w:rFonts w:eastAsia="Times New Roman"/>
        </w:rPr>
        <w:t>Reflection on Organizational Issues</w:t>
      </w:r>
      <w:bookmarkEnd w:id="3"/>
    </w:p>
    <w:p w14:paraId="4E3FB235" w14:textId="77777777" w:rsidR="008F441C" w:rsidRPr="001A43C1" w:rsidRDefault="008F441C" w:rsidP="008F441C">
      <w:pPr>
        <w:spacing w:before="240" w:after="0" w:line="360" w:lineRule="auto"/>
        <w:jc w:val="both"/>
        <w:rPr>
          <w:rFonts w:ascii="Times New Roman" w:eastAsia="Times New Roman" w:hAnsi="Times New Roman" w:cs="Times New Roman"/>
          <w:sz w:val="24"/>
          <w:szCs w:val="24"/>
        </w:rPr>
      </w:pPr>
      <w:r w:rsidRPr="00393EB6">
        <w:rPr>
          <w:rFonts w:ascii="Times New Roman" w:eastAsia="Times New Roman" w:hAnsi="Times New Roman" w:cs="Times New Roman"/>
          <w:sz w:val="24"/>
          <w:szCs w:val="24"/>
        </w:rPr>
        <w:t>One busy weekend had more bookings than rooms. Our team was stressed attempting to shift visitors into different rooms and ensure communication was always effective. We must always have a backup plan and work to earn the trust and satisfaction of our guests. The hotel was packed with events and bookings over the weekend. We found we overbooked rooms at night. The smooth check-in of guests changed when there were more persons than accommodations. Stress permeates the air as staff panic</w:t>
      </w:r>
      <w:r w:rsidRPr="001A43C1">
        <w:rPr>
          <w:rFonts w:ascii="Times New Roman" w:eastAsia="Times New Roman" w:hAnsi="Times New Roman" w:cs="Times New Roman"/>
          <w:sz w:val="24"/>
          <w:szCs w:val="24"/>
        </w:rPr>
        <w:t xml:space="preserve"> (</w:t>
      </w:r>
      <w:r w:rsidRPr="001A43C1">
        <w:rPr>
          <w:rFonts w:ascii="Times New Roman" w:hAnsi="Times New Roman" w:cs="Times New Roman"/>
          <w:color w:val="222222"/>
          <w:sz w:val="24"/>
          <w:szCs w:val="24"/>
          <w:shd w:val="clear" w:color="auto" w:fill="FFFFFF"/>
        </w:rPr>
        <w:t xml:space="preserve">Azeem </w:t>
      </w:r>
      <w:r w:rsidRPr="001A43C1">
        <w:rPr>
          <w:rFonts w:ascii="Times New Roman" w:hAnsi="Times New Roman" w:cs="Times New Roman"/>
          <w:i/>
          <w:iCs/>
          <w:color w:val="222222"/>
          <w:sz w:val="24"/>
          <w:szCs w:val="24"/>
          <w:shd w:val="clear" w:color="auto" w:fill="FFFFFF"/>
        </w:rPr>
        <w:t>et al.</w:t>
      </w:r>
      <w:r w:rsidRPr="001A43C1">
        <w:rPr>
          <w:rFonts w:ascii="Times New Roman" w:hAnsi="Times New Roman" w:cs="Times New Roman"/>
          <w:color w:val="222222"/>
          <w:sz w:val="24"/>
          <w:szCs w:val="24"/>
          <w:shd w:val="clear" w:color="auto" w:fill="FFFFFF"/>
        </w:rPr>
        <w:t>, 2021</w:t>
      </w:r>
      <w:r w:rsidRPr="001A43C1">
        <w:rPr>
          <w:rFonts w:ascii="Times New Roman" w:eastAsia="Times New Roman" w:hAnsi="Times New Roman" w:cs="Times New Roman"/>
          <w:sz w:val="24"/>
          <w:szCs w:val="24"/>
        </w:rPr>
        <w:t>)</w:t>
      </w:r>
      <w:r w:rsidRPr="00393EB6">
        <w:rPr>
          <w:rFonts w:ascii="Times New Roman" w:eastAsia="Times New Roman" w:hAnsi="Times New Roman" w:cs="Times New Roman"/>
          <w:sz w:val="24"/>
          <w:szCs w:val="24"/>
        </w:rPr>
        <w:t>.</w:t>
      </w:r>
    </w:p>
    <w:p w14:paraId="7CA47D8E" w14:textId="77777777" w:rsidR="008F441C" w:rsidRPr="001A43C1" w:rsidRDefault="008F441C" w:rsidP="008F441C">
      <w:pPr>
        <w:pStyle w:val="Heading2"/>
        <w:spacing w:before="240" w:line="360" w:lineRule="auto"/>
      </w:pPr>
      <w:bookmarkStart w:id="4" w:name="_Toc167381251"/>
      <w:r w:rsidRPr="001A43C1">
        <w:t>Guest Service Fallout</w:t>
      </w:r>
      <w:bookmarkEnd w:id="4"/>
    </w:p>
    <w:p w14:paraId="4D71BCC7" w14:textId="77777777" w:rsidR="008F441C" w:rsidRPr="001A43C1" w:rsidRDefault="008F441C" w:rsidP="008F441C">
      <w:pPr>
        <w:spacing w:before="240" w:after="0" w:line="360" w:lineRule="auto"/>
        <w:jc w:val="both"/>
        <w:rPr>
          <w:rFonts w:ascii="Times New Roman" w:eastAsia="Times New Roman" w:hAnsi="Times New Roman" w:cs="Times New Roman"/>
          <w:sz w:val="24"/>
          <w:szCs w:val="24"/>
        </w:rPr>
      </w:pPr>
      <w:r w:rsidRPr="001A43C1">
        <w:rPr>
          <w:rFonts w:ascii="Times New Roman" w:eastAsia="Times New Roman" w:hAnsi="Times New Roman" w:cs="Times New Roman"/>
          <w:sz w:val="24"/>
          <w:szCs w:val="24"/>
        </w:rPr>
        <w:t xml:space="preserve">At the reception area, it was war. The telephones kept ringing incessantly, people lined up while anxiety lurked in the room. Receptionists were checking guests in and assigning them rooms at the same time as they answered other queries. They got tired to the extent that even their smiles swayed. This fine line between guest expectations and operational constraints could fall either way. Some guests had to be moved into different rooms which was not part of their plans. Their trust was shaken. Phones were busy telling their stories loudly with a sense of urgency. Staff talked and explained things away, apologizing whenever necessary or trying to put guests at ease. At this point, any mistake would spoil everything for a visitor to our hotel; thus, effective communication became a lifeline for us </w:t>
      </w:r>
      <w:proofErr w:type="gramStart"/>
      <w:r w:rsidRPr="001A43C1">
        <w:rPr>
          <w:rFonts w:ascii="Times New Roman" w:eastAsia="Times New Roman" w:hAnsi="Times New Roman" w:cs="Times New Roman"/>
          <w:sz w:val="24"/>
          <w:szCs w:val="24"/>
        </w:rPr>
        <w:t>all</w:t>
      </w:r>
      <w:proofErr w:type="gramEnd"/>
    </w:p>
    <w:p w14:paraId="1F63F271" w14:textId="77777777" w:rsidR="008F441C" w:rsidRPr="001A43C1" w:rsidRDefault="008F441C" w:rsidP="008F441C">
      <w:pPr>
        <w:pStyle w:val="Heading2"/>
        <w:spacing w:before="240" w:line="360" w:lineRule="auto"/>
      </w:pPr>
      <w:bookmarkStart w:id="5" w:name="_Toc167381252"/>
      <w:r w:rsidRPr="001A43C1">
        <w:t>Proposed Solutions</w:t>
      </w:r>
      <w:bookmarkEnd w:id="5"/>
    </w:p>
    <w:p w14:paraId="58588BDA" w14:textId="77777777" w:rsidR="008F441C" w:rsidRPr="001A43C1" w:rsidRDefault="008F441C" w:rsidP="008F441C">
      <w:pPr>
        <w:pStyle w:val="ListParagraph"/>
        <w:numPr>
          <w:ilvl w:val="0"/>
          <w:numId w:val="1"/>
        </w:numPr>
        <w:spacing w:before="240" w:after="240" w:line="360" w:lineRule="auto"/>
        <w:jc w:val="both"/>
        <w:rPr>
          <w:rFonts w:ascii="Times New Roman" w:eastAsia="Times New Roman" w:hAnsi="Times New Roman" w:cs="Times New Roman"/>
          <w:sz w:val="24"/>
          <w:szCs w:val="24"/>
        </w:rPr>
      </w:pPr>
      <w:r w:rsidRPr="001A43C1">
        <w:rPr>
          <w:rFonts w:ascii="Times New Roman" w:eastAsia="Times New Roman" w:hAnsi="Times New Roman" w:cs="Times New Roman"/>
          <w:sz w:val="24"/>
          <w:szCs w:val="24"/>
        </w:rPr>
        <w:t>Yield Management Strategies: We recalibrated our approach. Yield management—the most significant balance between supply and demand—became the driving force. Strategic adjustments of room rates in peak seasons could help prevent overbooking. The symphony fine had to be tuned (</w:t>
      </w:r>
      <w:proofErr w:type="spellStart"/>
      <w:r w:rsidRPr="001A43C1">
        <w:rPr>
          <w:rFonts w:ascii="Times New Roman" w:hAnsi="Times New Roman" w:cs="Times New Roman"/>
          <w:color w:val="222222"/>
          <w:sz w:val="24"/>
          <w:szCs w:val="24"/>
          <w:shd w:val="clear" w:color="auto" w:fill="FFFFFF"/>
        </w:rPr>
        <w:t>Pradina</w:t>
      </w:r>
      <w:proofErr w:type="spellEnd"/>
      <w:r w:rsidRPr="001A43C1">
        <w:rPr>
          <w:rFonts w:ascii="Times New Roman" w:hAnsi="Times New Roman" w:cs="Times New Roman"/>
          <w:color w:val="222222"/>
          <w:sz w:val="24"/>
          <w:szCs w:val="24"/>
          <w:shd w:val="clear" w:color="auto" w:fill="FFFFFF"/>
        </w:rPr>
        <w:t xml:space="preserve"> </w:t>
      </w:r>
      <w:r w:rsidRPr="001A43C1">
        <w:rPr>
          <w:rFonts w:ascii="Times New Roman" w:hAnsi="Times New Roman" w:cs="Times New Roman"/>
          <w:i/>
          <w:iCs/>
          <w:color w:val="222222"/>
          <w:sz w:val="24"/>
          <w:szCs w:val="24"/>
          <w:shd w:val="clear" w:color="auto" w:fill="FFFFFF"/>
        </w:rPr>
        <w:t>et al.</w:t>
      </w:r>
      <w:r w:rsidRPr="001A43C1">
        <w:rPr>
          <w:rFonts w:ascii="Times New Roman" w:hAnsi="Times New Roman" w:cs="Times New Roman"/>
          <w:color w:val="222222"/>
          <w:sz w:val="24"/>
          <w:szCs w:val="24"/>
          <w:shd w:val="clear" w:color="auto" w:fill="FFFFFF"/>
        </w:rPr>
        <w:t>, 2023</w:t>
      </w:r>
      <w:r w:rsidRPr="001A43C1">
        <w:rPr>
          <w:rFonts w:ascii="Times New Roman" w:eastAsia="Times New Roman" w:hAnsi="Times New Roman" w:cs="Times New Roman"/>
          <w:sz w:val="24"/>
          <w:szCs w:val="24"/>
        </w:rPr>
        <w:t>).</w:t>
      </w:r>
    </w:p>
    <w:p w14:paraId="57FA09E1" w14:textId="77777777" w:rsidR="008F441C" w:rsidRPr="001A43C1" w:rsidRDefault="008F441C" w:rsidP="008F441C">
      <w:pPr>
        <w:pStyle w:val="ListParagraph"/>
        <w:numPr>
          <w:ilvl w:val="0"/>
          <w:numId w:val="1"/>
        </w:numPr>
        <w:spacing w:before="240" w:after="240" w:line="360" w:lineRule="auto"/>
        <w:jc w:val="both"/>
        <w:rPr>
          <w:rFonts w:ascii="Times New Roman" w:eastAsia="Times New Roman" w:hAnsi="Times New Roman" w:cs="Times New Roman"/>
          <w:sz w:val="24"/>
          <w:szCs w:val="24"/>
        </w:rPr>
      </w:pPr>
      <w:r w:rsidRPr="001A43C1">
        <w:rPr>
          <w:rFonts w:ascii="Times New Roman" w:eastAsia="Times New Roman" w:hAnsi="Times New Roman" w:cs="Times New Roman"/>
          <w:sz w:val="24"/>
          <w:szCs w:val="24"/>
        </w:rPr>
        <w:t>Optimizing Room Allocation: We provided a puzzle-like room chart. We optimized by shuffling reservations, reallocating rooms, and causing minimal disruptions. Above all, we considered the guest’s comfort.</w:t>
      </w:r>
    </w:p>
    <w:p w14:paraId="2E59D4DB" w14:textId="77777777" w:rsidR="008F441C" w:rsidRPr="001A43C1" w:rsidRDefault="008F441C" w:rsidP="008F441C">
      <w:pPr>
        <w:pStyle w:val="ListParagraph"/>
        <w:numPr>
          <w:ilvl w:val="0"/>
          <w:numId w:val="1"/>
        </w:numPr>
        <w:spacing w:before="240" w:after="240" w:line="360" w:lineRule="auto"/>
        <w:jc w:val="both"/>
        <w:rPr>
          <w:rFonts w:ascii="Times New Roman" w:eastAsia="Times New Roman" w:hAnsi="Times New Roman" w:cs="Times New Roman"/>
          <w:sz w:val="24"/>
          <w:szCs w:val="24"/>
        </w:rPr>
      </w:pPr>
      <w:r w:rsidRPr="001A43C1">
        <w:rPr>
          <w:rFonts w:ascii="Times New Roman" w:eastAsia="Times New Roman" w:hAnsi="Times New Roman" w:cs="Times New Roman"/>
          <w:sz w:val="24"/>
          <w:szCs w:val="24"/>
        </w:rPr>
        <w:t>Cross-Training Staff: Flexibility was our trump card. Equipping employees with skills across various departments guaranteed smooth transitions. The housekeeping team took over the front desk; maintenance staff stepped up their game in support of operations. The continued playing of harmony music from the symphony.</w:t>
      </w:r>
    </w:p>
    <w:p w14:paraId="248EC76B" w14:textId="77777777" w:rsidR="008F441C" w:rsidRPr="001A43C1" w:rsidRDefault="008F441C" w:rsidP="008F441C">
      <w:pPr>
        <w:pStyle w:val="Heading1"/>
        <w:spacing w:before="240"/>
        <w:rPr>
          <w:rFonts w:eastAsia="Times New Roman"/>
        </w:rPr>
      </w:pPr>
      <w:bookmarkStart w:id="6" w:name="_Toc167381253"/>
      <w:r>
        <w:rPr>
          <w:rFonts w:eastAsia="Times New Roman"/>
        </w:rPr>
        <w:lastRenderedPageBreak/>
        <w:t xml:space="preserve">Section 4: </w:t>
      </w:r>
      <w:r w:rsidRPr="001A43C1">
        <w:rPr>
          <w:rFonts w:eastAsia="Times New Roman"/>
        </w:rPr>
        <w:t>Future Action Plan</w:t>
      </w:r>
      <w:bookmarkEnd w:id="6"/>
    </w:p>
    <w:p w14:paraId="148510A4" w14:textId="77777777" w:rsidR="008F441C" w:rsidRPr="001A43C1" w:rsidRDefault="008F441C" w:rsidP="008F441C">
      <w:pPr>
        <w:spacing w:before="240" w:after="240" w:line="360" w:lineRule="auto"/>
        <w:jc w:val="both"/>
        <w:rPr>
          <w:rFonts w:ascii="Times New Roman" w:eastAsia="Times New Roman" w:hAnsi="Times New Roman" w:cs="Times New Roman"/>
          <w:sz w:val="24"/>
          <w:szCs w:val="24"/>
        </w:rPr>
      </w:pPr>
      <w:r w:rsidRPr="001A43C1">
        <w:rPr>
          <w:rFonts w:ascii="Times New Roman" w:eastAsia="Times New Roman" w:hAnsi="Times New Roman" w:cs="Times New Roman"/>
          <w:sz w:val="24"/>
          <w:szCs w:val="24"/>
        </w:rPr>
        <w:t>From my stint in the guest service operations at Ibis Hotel, I reflect on a few areas where I can improve my abilities and be more useful to the industry. These insights will be helpful in my pursuit of becoming more capable in the field. Below is an action plan that summarizes what I would do.</w:t>
      </w:r>
    </w:p>
    <w:p w14:paraId="4FDC22F8" w14:textId="77777777" w:rsidR="008F441C" w:rsidRPr="001A43C1" w:rsidRDefault="008F441C" w:rsidP="008F441C">
      <w:pPr>
        <w:pStyle w:val="ListParagraph"/>
        <w:numPr>
          <w:ilvl w:val="0"/>
          <w:numId w:val="2"/>
        </w:numPr>
        <w:spacing w:before="240" w:after="240" w:line="360" w:lineRule="auto"/>
        <w:jc w:val="both"/>
        <w:rPr>
          <w:rFonts w:ascii="Times New Roman" w:eastAsia="Times New Roman" w:hAnsi="Times New Roman" w:cs="Times New Roman"/>
          <w:sz w:val="24"/>
          <w:szCs w:val="24"/>
        </w:rPr>
      </w:pPr>
      <w:r w:rsidRPr="001A43C1">
        <w:rPr>
          <w:rFonts w:ascii="Times New Roman" w:eastAsia="Times New Roman" w:hAnsi="Times New Roman" w:cs="Times New Roman"/>
          <w:sz w:val="24"/>
          <w:szCs w:val="24"/>
        </w:rPr>
        <w:t xml:space="preserve">Enhancing Communication Skills: Effective communication affects guest satisfaction. I'll exercise active listening with guests to figure out what they need before answering. Clear verbal communication is essential, especially when discussing hotel policies and services or managing disputes. Additionally, conflict resolution training will teach me how to </w:t>
      </w:r>
      <w:proofErr w:type="gramStart"/>
      <w:r w:rsidRPr="001A43C1">
        <w:rPr>
          <w:rFonts w:ascii="Times New Roman" w:eastAsia="Times New Roman" w:hAnsi="Times New Roman" w:cs="Times New Roman"/>
          <w:sz w:val="24"/>
          <w:szCs w:val="24"/>
        </w:rPr>
        <w:t>gently, efficiently, and politely address visitor issues</w:t>
      </w:r>
      <w:proofErr w:type="gramEnd"/>
      <w:r w:rsidRPr="001A43C1">
        <w:rPr>
          <w:rFonts w:ascii="Times New Roman" w:eastAsia="Times New Roman" w:hAnsi="Times New Roman" w:cs="Times New Roman"/>
          <w:sz w:val="24"/>
          <w:szCs w:val="24"/>
        </w:rPr>
        <w:t>. These skills are developed to improve our guests' experience (</w:t>
      </w:r>
      <w:r w:rsidRPr="001A43C1">
        <w:rPr>
          <w:rFonts w:ascii="Times New Roman" w:hAnsi="Times New Roman" w:cs="Times New Roman"/>
          <w:color w:val="222222"/>
          <w:sz w:val="24"/>
          <w:szCs w:val="24"/>
          <w:shd w:val="clear" w:color="auto" w:fill="FFFFFF"/>
        </w:rPr>
        <w:t xml:space="preserve">Cairns </w:t>
      </w:r>
      <w:r w:rsidRPr="001A43C1">
        <w:rPr>
          <w:rFonts w:ascii="Times New Roman" w:hAnsi="Times New Roman" w:cs="Times New Roman"/>
          <w:i/>
          <w:iCs/>
          <w:color w:val="222222"/>
          <w:sz w:val="24"/>
          <w:szCs w:val="24"/>
          <w:shd w:val="clear" w:color="auto" w:fill="FFFFFF"/>
        </w:rPr>
        <w:t>et al.</w:t>
      </w:r>
      <w:r w:rsidRPr="001A43C1">
        <w:rPr>
          <w:rFonts w:ascii="Times New Roman" w:hAnsi="Times New Roman" w:cs="Times New Roman"/>
          <w:color w:val="222222"/>
          <w:sz w:val="24"/>
          <w:szCs w:val="24"/>
          <w:shd w:val="clear" w:color="auto" w:fill="FFFFFF"/>
        </w:rPr>
        <w:t>, 2021</w:t>
      </w:r>
      <w:r w:rsidRPr="001A43C1">
        <w:rPr>
          <w:rFonts w:ascii="Times New Roman" w:eastAsia="Times New Roman" w:hAnsi="Times New Roman" w:cs="Times New Roman"/>
          <w:sz w:val="24"/>
          <w:szCs w:val="24"/>
        </w:rPr>
        <w:t xml:space="preserve">). </w:t>
      </w:r>
    </w:p>
    <w:p w14:paraId="4B365132" w14:textId="77777777" w:rsidR="008F441C" w:rsidRPr="001A43C1" w:rsidRDefault="008F441C" w:rsidP="008F441C">
      <w:pPr>
        <w:pStyle w:val="ListParagraph"/>
        <w:numPr>
          <w:ilvl w:val="0"/>
          <w:numId w:val="2"/>
        </w:numPr>
        <w:spacing w:before="240" w:after="240" w:line="360" w:lineRule="auto"/>
        <w:jc w:val="both"/>
        <w:rPr>
          <w:rFonts w:ascii="Times New Roman" w:eastAsia="Times New Roman" w:hAnsi="Times New Roman" w:cs="Times New Roman"/>
          <w:sz w:val="24"/>
          <w:szCs w:val="24"/>
        </w:rPr>
      </w:pPr>
      <w:r w:rsidRPr="001A43C1">
        <w:rPr>
          <w:rFonts w:ascii="Times New Roman" w:eastAsia="Times New Roman" w:hAnsi="Times New Roman" w:cs="Times New Roman"/>
          <w:sz w:val="24"/>
          <w:szCs w:val="24"/>
        </w:rPr>
        <w:t>Efficiency and Task Management: To improve task management and efficiency in guest service operations, I will be able to develop priority tasks based on their urgency and effect it, immediately attend to emergency issues, use time management tools that will avoid unnecessary time lags in carrying out various activities while getting familiarized with hotel software's for making administrative tasks more systematic (</w:t>
      </w:r>
      <w:r w:rsidRPr="001A43C1">
        <w:rPr>
          <w:rFonts w:ascii="Times New Roman" w:hAnsi="Times New Roman" w:cs="Times New Roman"/>
          <w:color w:val="222222"/>
          <w:sz w:val="24"/>
          <w:szCs w:val="24"/>
          <w:shd w:val="clear" w:color="auto" w:fill="FFFFFF"/>
        </w:rPr>
        <w:t>Hang and Kim, 2020</w:t>
      </w:r>
      <w:r w:rsidRPr="001A43C1">
        <w:rPr>
          <w:rFonts w:ascii="Times New Roman" w:eastAsia="Times New Roman" w:hAnsi="Times New Roman" w:cs="Times New Roman"/>
          <w:sz w:val="24"/>
          <w:szCs w:val="24"/>
        </w:rPr>
        <w:t>).</w:t>
      </w:r>
    </w:p>
    <w:p w14:paraId="7DD5C17A" w14:textId="77777777" w:rsidR="008F441C" w:rsidRPr="001A43C1" w:rsidRDefault="008F441C" w:rsidP="008F441C">
      <w:pPr>
        <w:pStyle w:val="ListParagraph"/>
        <w:numPr>
          <w:ilvl w:val="0"/>
          <w:numId w:val="2"/>
        </w:numPr>
        <w:spacing w:before="240" w:after="0" w:line="360" w:lineRule="auto"/>
        <w:jc w:val="both"/>
        <w:rPr>
          <w:rFonts w:ascii="Times New Roman" w:eastAsia="Times New Roman" w:hAnsi="Times New Roman" w:cs="Times New Roman"/>
          <w:sz w:val="24"/>
          <w:szCs w:val="24"/>
        </w:rPr>
      </w:pPr>
      <w:r w:rsidRPr="001A43C1">
        <w:rPr>
          <w:rFonts w:ascii="Times New Roman" w:eastAsia="Times New Roman" w:hAnsi="Times New Roman" w:cs="Times New Roman"/>
          <w:sz w:val="24"/>
          <w:szCs w:val="24"/>
        </w:rPr>
        <w:t>Development of Personal Skills: As my skills continue growing, I learn how to become patient with and understanding of the needs of my guests, acquire knowledge about stress-reduction techniques that enable me to handle tough situations in a composed manner, and accept changes that are flexible enough to cater for different tastes among my customers as well as cater for operational pressure (</w:t>
      </w:r>
      <w:r w:rsidRPr="001A43C1">
        <w:rPr>
          <w:rFonts w:ascii="Times New Roman" w:hAnsi="Times New Roman" w:cs="Times New Roman"/>
          <w:color w:val="222222"/>
          <w:sz w:val="24"/>
          <w:szCs w:val="24"/>
          <w:shd w:val="clear" w:color="auto" w:fill="FFFFFF"/>
        </w:rPr>
        <w:t xml:space="preserve">Mills </w:t>
      </w:r>
      <w:r w:rsidRPr="001A43C1">
        <w:rPr>
          <w:rFonts w:ascii="Times New Roman" w:hAnsi="Times New Roman" w:cs="Times New Roman"/>
          <w:i/>
          <w:iCs/>
          <w:color w:val="222222"/>
          <w:sz w:val="24"/>
          <w:szCs w:val="24"/>
          <w:shd w:val="clear" w:color="auto" w:fill="FFFFFF"/>
        </w:rPr>
        <w:t>et al.</w:t>
      </w:r>
      <w:r w:rsidRPr="001A43C1">
        <w:rPr>
          <w:rFonts w:ascii="Times New Roman" w:hAnsi="Times New Roman" w:cs="Times New Roman"/>
          <w:color w:val="222222"/>
          <w:sz w:val="24"/>
          <w:szCs w:val="24"/>
          <w:shd w:val="clear" w:color="auto" w:fill="FFFFFF"/>
        </w:rPr>
        <w:t>, 2020</w:t>
      </w:r>
      <w:r w:rsidRPr="001A43C1">
        <w:rPr>
          <w:rFonts w:ascii="Times New Roman" w:eastAsia="Times New Roman" w:hAnsi="Times New Roman" w:cs="Times New Roman"/>
          <w:sz w:val="24"/>
          <w:szCs w:val="24"/>
        </w:rPr>
        <w:t>).</w:t>
      </w:r>
    </w:p>
    <w:p w14:paraId="0C6C6F1E" w14:textId="77777777" w:rsidR="008F441C" w:rsidRPr="001A43C1" w:rsidRDefault="008F441C" w:rsidP="008F441C">
      <w:pPr>
        <w:spacing w:before="240" w:line="360" w:lineRule="auto"/>
        <w:jc w:val="both"/>
        <w:rPr>
          <w:rFonts w:ascii="Times New Roman" w:eastAsia="Times New Roman" w:hAnsi="Times New Roman" w:cs="Times New Roman"/>
          <w:sz w:val="24"/>
          <w:szCs w:val="24"/>
        </w:rPr>
      </w:pPr>
      <w:r w:rsidRPr="001A43C1">
        <w:rPr>
          <w:rFonts w:ascii="Times New Roman" w:eastAsia="Times New Roman" w:hAnsi="Times New Roman" w:cs="Times New Roman"/>
          <w:sz w:val="24"/>
          <w:szCs w:val="24"/>
        </w:rPr>
        <w:br w:type="page"/>
      </w:r>
    </w:p>
    <w:p w14:paraId="36EF86E0" w14:textId="77777777" w:rsidR="008F441C" w:rsidRPr="001A43C1" w:rsidRDefault="008F441C" w:rsidP="008F441C">
      <w:pPr>
        <w:pStyle w:val="Heading1"/>
        <w:spacing w:before="240"/>
        <w:rPr>
          <w:rFonts w:eastAsia="Times New Roman"/>
        </w:rPr>
      </w:pPr>
      <w:bookmarkStart w:id="7" w:name="_Toc167381254"/>
      <w:r w:rsidRPr="001A43C1">
        <w:rPr>
          <w:rFonts w:eastAsia="Times New Roman"/>
        </w:rPr>
        <w:lastRenderedPageBreak/>
        <w:t>Conclusion</w:t>
      </w:r>
      <w:bookmarkEnd w:id="7"/>
    </w:p>
    <w:p w14:paraId="1E1602F6" w14:textId="77777777" w:rsidR="008F441C" w:rsidRPr="001A43C1" w:rsidRDefault="008F441C" w:rsidP="008F441C">
      <w:pPr>
        <w:spacing w:before="240" w:after="0" w:line="360" w:lineRule="auto"/>
        <w:jc w:val="both"/>
        <w:rPr>
          <w:rFonts w:ascii="Times New Roman" w:eastAsia="Times New Roman" w:hAnsi="Times New Roman" w:cs="Times New Roman"/>
          <w:sz w:val="24"/>
          <w:szCs w:val="24"/>
        </w:rPr>
      </w:pPr>
      <w:r w:rsidRPr="001A43C1">
        <w:rPr>
          <w:rFonts w:ascii="Times New Roman" w:eastAsia="Times New Roman" w:hAnsi="Times New Roman" w:cs="Times New Roman"/>
          <w:sz w:val="24"/>
          <w:szCs w:val="24"/>
        </w:rPr>
        <w:t>In this report, I applied Gibbs' Reflective Cycle while working at the Ibis Hotel in Constitution Hill, Leicester, UK. Indeed, this shadowing experience greatly influenced my professional development. It has given me practical insight into the standard of passenger service, operations, and interpersonal relationships. My involvement in work, including room assignments, check-ins, and guest inquiries, enriched my work-based skills. The most valuable, though, were the technical skills that I gained, which comprise reservation administration, billing systems, and room maintenance. In addition to technical skills, there were my soft skills—conflict resolution, listening, and empathy—which were refined (</w:t>
      </w:r>
      <w:r w:rsidRPr="001A43C1">
        <w:rPr>
          <w:rFonts w:ascii="Times New Roman" w:hAnsi="Times New Roman" w:cs="Times New Roman"/>
          <w:color w:val="222222"/>
          <w:sz w:val="24"/>
          <w:szCs w:val="24"/>
          <w:shd w:val="clear" w:color="auto" w:fill="FFFFFF"/>
        </w:rPr>
        <w:t>Noah and Aziz, 2020</w:t>
      </w:r>
      <w:r w:rsidRPr="001A43C1">
        <w:rPr>
          <w:rFonts w:ascii="Times New Roman" w:eastAsia="Times New Roman" w:hAnsi="Times New Roman" w:cs="Times New Roman"/>
          <w:sz w:val="24"/>
          <w:szCs w:val="24"/>
        </w:rPr>
        <w:t xml:space="preserve">). Thereby, the main lessons learned underscored the importance of personal development in the formation of my career aspirations in guest hotel service. I am sure that I will be able to apply these lessons and contribute to the operations of the hotel in a very constructive way’s working experience is reflected in Gibbs’s reflection model. </w:t>
      </w:r>
    </w:p>
    <w:p w14:paraId="4D7C6B10" w14:textId="77777777" w:rsidR="008F441C" w:rsidRPr="001A43C1" w:rsidRDefault="008F441C" w:rsidP="008F441C">
      <w:pPr>
        <w:spacing w:before="240" w:line="360" w:lineRule="auto"/>
        <w:jc w:val="both"/>
        <w:rPr>
          <w:rFonts w:ascii="Times New Roman" w:eastAsia="Times New Roman" w:hAnsi="Times New Roman" w:cs="Times New Roman"/>
          <w:sz w:val="24"/>
          <w:szCs w:val="24"/>
        </w:rPr>
      </w:pPr>
      <w:r w:rsidRPr="001A43C1">
        <w:rPr>
          <w:rFonts w:ascii="Times New Roman" w:eastAsia="Times New Roman" w:hAnsi="Times New Roman" w:cs="Times New Roman"/>
          <w:sz w:val="24"/>
          <w:szCs w:val="24"/>
        </w:rPr>
        <w:br w:type="page"/>
      </w:r>
    </w:p>
    <w:p w14:paraId="39241A88" w14:textId="77777777" w:rsidR="008F441C" w:rsidRPr="001A43C1" w:rsidRDefault="008F441C" w:rsidP="008F441C">
      <w:pPr>
        <w:pStyle w:val="Heading1"/>
        <w:spacing w:before="240"/>
        <w:rPr>
          <w:rFonts w:eastAsia="Times New Roman"/>
        </w:rPr>
      </w:pPr>
      <w:bookmarkStart w:id="8" w:name="_Toc167381255"/>
      <w:r w:rsidRPr="001A43C1">
        <w:rPr>
          <w:rFonts w:eastAsia="Times New Roman"/>
        </w:rPr>
        <w:lastRenderedPageBreak/>
        <w:t>Reference</w:t>
      </w:r>
      <w:bookmarkEnd w:id="8"/>
    </w:p>
    <w:p w14:paraId="391AA574" w14:textId="77777777" w:rsidR="008F441C" w:rsidRPr="006B13A2" w:rsidRDefault="008F441C" w:rsidP="008F441C">
      <w:pPr>
        <w:pStyle w:val="ListParagraph"/>
        <w:numPr>
          <w:ilvl w:val="0"/>
          <w:numId w:val="3"/>
        </w:numPr>
        <w:spacing w:before="240" w:line="360" w:lineRule="auto"/>
        <w:jc w:val="both"/>
        <w:rPr>
          <w:rFonts w:ascii="Times New Roman" w:hAnsi="Times New Roman" w:cs="Times New Roman"/>
          <w:color w:val="222222"/>
          <w:sz w:val="24"/>
          <w:szCs w:val="24"/>
          <w:shd w:val="clear" w:color="auto" w:fill="FFFFFF"/>
        </w:rPr>
      </w:pPr>
      <w:bookmarkStart w:id="9" w:name="_Hlk167289059"/>
      <w:proofErr w:type="spellStart"/>
      <w:r w:rsidRPr="006B13A2">
        <w:rPr>
          <w:rFonts w:ascii="Times New Roman" w:hAnsi="Times New Roman" w:cs="Times New Roman"/>
          <w:color w:val="222222"/>
          <w:sz w:val="24"/>
          <w:szCs w:val="24"/>
          <w:shd w:val="clear" w:color="auto" w:fill="FFFFFF"/>
        </w:rPr>
        <w:t>Adeani</w:t>
      </w:r>
      <w:bookmarkEnd w:id="9"/>
      <w:proofErr w:type="spellEnd"/>
      <w:r w:rsidRPr="006B13A2">
        <w:rPr>
          <w:rFonts w:ascii="Times New Roman" w:hAnsi="Times New Roman" w:cs="Times New Roman"/>
          <w:color w:val="222222"/>
          <w:sz w:val="24"/>
          <w:szCs w:val="24"/>
          <w:shd w:val="clear" w:color="auto" w:fill="FFFFFF"/>
        </w:rPr>
        <w:t xml:space="preserve">, I.S., </w:t>
      </w:r>
      <w:bookmarkStart w:id="10" w:name="_Hlk167289069"/>
      <w:proofErr w:type="spellStart"/>
      <w:r w:rsidRPr="006B13A2">
        <w:rPr>
          <w:rFonts w:ascii="Times New Roman" w:hAnsi="Times New Roman" w:cs="Times New Roman"/>
          <w:color w:val="222222"/>
          <w:sz w:val="24"/>
          <w:szCs w:val="24"/>
          <w:shd w:val="clear" w:color="auto" w:fill="FFFFFF"/>
        </w:rPr>
        <w:t>Febriani</w:t>
      </w:r>
      <w:bookmarkEnd w:id="10"/>
      <w:proofErr w:type="spellEnd"/>
      <w:r w:rsidRPr="006B13A2">
        <w:rPr>
          <w:rFonts w:ascii="Times New Roman" w:hAnsi="Times New Roman" w:cs="Times New Roman"/>
          <w:color w:val="222222"/>
          <w:sz w:val="24"/>
          <w:szCs w:val="24"/>
          <w:shd w:val="clear" w:color="auto" w:fill="FFFFFF"/>
        </w:rPr>
        <w:t xml:space="preserve">, R.B. and </w:t>
      </w:r>
      <w:bookmarkStart w:id="11" w:name="_Hlk167289078"/>
      <w:proofErr w:type="spellStart"/>
      <w:r w:rsidRPr="006B13A2">
        <w:rPr>
          <w:rFonts w:ascii="Times New Roman" w:hAnsi="Times New Roman" w:cs="Times New Roman"/>
          <w:color w:val="222222"/>
          <w:sz w:val="24"/>
          <w:szCs w:val="24"/>
          <w:shd w:val="clear" w:color="auto" w:fill="FFFFFF"/>
        </w:rPr>
        <w:t>Syafryadin</w:t>
      </w:r>
      <w:bookmarkEnd w:id="11"/>
      <w:proofErr w:type="spellEnd"/>
      <w:r w:rsidRPr="006B13A2">
        <w:rPr>
          <w:rFonts w:ascii="Times New Roman" w:hAnsi="Times New Roman" w:cs="Times New Roman"/>
          <w:color w:val="222222"/>
          <w:sz w:val="24"/>
          <w:szCs w:val="24"/>
          <w:shd w:val="clear" w:color="auto" w:fill="FFFFFF"/>
        </w:rPr>
        <w:t xml:space="preserve">, S., (2020). Using </w:t>
      </w:r>
      <w:proofErr w:type="spellStart"/>
      <w:r w:rsidRPr="006B13A2">
        <w:rPr>
          <w:rFonts w:ascii="Times New Roman" w:hAnsi="Times New Roman" w:cs="Times New Roman"/>
          <w:color w:val="222222"/>
          <w:sz w:val="24"/>
          <w:szCs w:val="24"/>
          <w:shd w:val="clear" w:color="auto" w:fill="FFFFFF"/>
        </w:rPr>
        <w:t>GIBBS’reflective</w:t>
      </w:r>
      <w:proofErr w:type="spellEnd"/>
      <w:r w:rsidRPr="006B13A2">
        <w:rPr>
          <w:rFonts w:ascii="Times New Roman" w:hAnsi="Times New Roman" w:cs="Times New Roman"/>
          <w:color w:val="222222"/>
          <w:sz w:val="24"/>
          <w:szCs w:val="24"/>
          <w:shd w:val="clear" w:color="auto" w:fill="FFFFFF"/>
        </w:rPr>
        <w:t xml:space="preserve"> cycle in making reflections of literary analysis. </w:t>
      </w:r>
      <w:r w:rsidRPr="006B13A2">
        <w:rPr>
          <w:rFonts w:ascii="Times New Roman" w:hAnsi="Times New Roman" w:cs="Times New Roman"/>
          <w:i/>
          <w:iCs/>
          <w:color w:val="222222"/>
          <w:sz w:val="24"/>
          <w:szCs w:val="24"/>
          <w:shd w:val="clear" w:color="auto" w:fill="FFFFFF"/>
        </w:rPr>
        <w:t>Indonesian EFL Journal</w:t>
      </w:r>
      <w:r w:rsidRPr="006B13A2">
        <w:rPr>
          <w:rFonts w:ascii="Times New Roman" w:hAnsi="Times New Roman" w:cs="Times New Roman"/>
          <w:color w:val="222222"/>
          <w:sz w:val="24"/>
          <w:szCs w:val="24"/>
          <w:shd w:val="clear" w:color="auto" w:fill="FFFFFF"/>
        </w:rPr>
        <w:t>, </w:t>
      </w:r>
      <w:r w:rsidRPr="006B13A2">
        <w:rPr>
          <w:rFonts w:ascii="Times New Roman" w:hAnsi="Times New Roman" w:cs="Times New Roman"/>
          <w:i/>
          <w:iCs/>
          <w:color w:val="222222"/>
          <w:sz w:val="24"/>
          <w:szCs w:val="24"/>
          <w:shd w:val="clear" w:color="auto" w:fill="FFFFFF"/>
        </w:rPr>
        <w:t>6</w:t>
      </w:r>
      <w:r w:rsidRPr="006B13A2">
        <w:rPr>
          <w:rFonts w:ascii="Times New Roman" w:hAnsi="Times New Roman" w:cs="Times New Roman"/>
          <w:color w:val="222222"/>
          <w:sz w:val="24"/>
          <w:szCs w:val="24"/>
          <w:shd w:val="clear" w:color="auto" w:fill="FFFFFF"/>
        </w:rPr>
        <w:t>(2), pp.139-148.</w:t>
      </w:r>
    </w:p>
    <w:p w14:paraId="4E4A2902" w14:textId="77777777" w:rsidR="008F441C" w:rsidRPr="006B13A2" w:rsidRDefault="008F441C" w:rsidP="008F441C">
      <w:pPr>
        <w:pStyle w:val="ListParagraph"/>
        <w:numPr>
          <w:ilvl w:val="0"/>
          <w:numId w:val="3"/>
        </w:numPr>
        <w:spacing w:before="240" w:line="360" w:lineRule="auto"/>
        <w:jc w:val="both"/>
        <w:rPr>
          <w:rFonts w:ascii="Times New Roman" w:hAnsi="Times New Roman" w:cs="Times New Roman"/>
          <w:color w:val="222222"/>
          <w:sz w:val="24"/>
          <w:szCs w:val="24"/>
          <w:shd w:val="clear" w:color="auto" w:fill="FFFFFF"/>
        </w:rPr>
      </w:pPr>
      <w:bookmarkStart w:id="12" w:name="_Hlk167291411"/>
      <w:r w:rsidRPr="006B13A2">
        <w:rPr>
          <w:rFonts w:ascii="Times New Roman" w:hAnsi="Times New Roman" w:cs="Times New Roman"/>
          <w:color w:val="222222"/>
          <w:sz w:val="24"/>
          <w:szCs w:val="24"/>
          <w:shd w:val="clear" w:color="auto" w:fill="FFFFFF"/>
        </w:rPr>
        <w:t>Azeem</w:t>
      </w:r>
      <w:bookmarkEnd w:id="12"/>
      <w:r w:rsidRPr="006B13A2">
        <w:rPr>
          <w:rFonts w:ascii="Times New Roman" w:hAnsi="Times New Roman" w:cs="Times New Roman"/>
          <w:color w:val="222222"/>
          <w:sz w:val="24"/>
          <w:szCs w:val="24"/>
          <w:shd w:val="clear" w:color="auto" w:fill="FFFFFF"/>
        </w:rPr>
        <w:t>, M., Ahmed, M., Haider, S. and Sajjad, M., 2021. Expanding competitive advantage through organizational culture, knowledge sharing and organizational innovation. </w:t>
      </w:r>
      <w:r w:rsidRPr="006B13A2">
        <w:rPr>
          <w:rFonts w:ascii="Times New Roman" w:hAnsi="Times New Roman" w:cs="Times New Roman"/>
          <w:i/>
          <w:iCs/>
          <w:color w:val="222222"/>
          <w:sz w:val="24"/>
          <w:szCs w:val="24"/>
          <w:shd w:val="clear" w:color="auto" w:fill="FFFFFF"/>
        </w:rPr>
        <w:t>Technology in Society</w:t>
      </w:r>
      <w:r w:rsidRPr="006B13A2">
        <w:rPr>
          <w:rFonts w:ascii="Times New Roman" w:hAnsi="Times New Roman" w:cs="Times New Roman"/>
          <w:color w:val="222222"/>
          <w:sz w:val="24"/>
          <w:szCs w:val="24"/>
          <w:shd w:val="clear" w:color="auto" w:fill="FFFFFF"/>
        </w:rPr>
        <w:t>, </w:t>
      </w:r>
      <w:r w:rsidRPr="006B13A2">
        <w:rPr>
          <w:rFonts w:ascii="Times New Roman" w:hAnsi="Times New Roman" w:cs="Times New Roman"/>
          <w:i/>
          <w:iCs/>
          <w:color w:val="222222"/>
          <w:sz w:val="24"/>
          <w:szCs w:val="24"/>
          <w:shd w:val="clear" w:color="auto" w:fill="FFFFFF"/>
        </w:rPr>
        <w:t>66</w:t>
      </w:r>
      <w:r w:rsidRPr="006B13A2">
        <w:rPr>
          <w:rFonts w:ascii="Times New Roman" w:hAnsi="Times New Roman" w:cs="Times New Roman"/>
          <w:color w:val="222222"/>
          <w:sz w:val="24"/>
          <w:szCs w:val="24"/>
          <w:shd w:val="clear" w:color="auto" w:fill="FFFFFF"/>
        </w:rPr>
        <w:t>, p.101635.</w:t>
      </w:r>
    </w:p>
    <w:p w14:paraId="0E1411B7" w14:textId="77777777" w:rsidR="008F441C" w:rsidRPr="006B13A2" w:rsidRDefault="008F441C" w:rsidP="008F441C">
      <w:pPr>
        <w:pStyle w:val="ListParagraph"/>
        <w:numPr>
          <w:ilvl w:val="0"/>
          <w:numId w:val="3"/>
        </w:numPr>
        <w:spacing w:before="240" w:line="360" w:lineRule="auto"/>
        <w:jc w:val="both"/>
        <w:rPr>
          <w:rFonts w:ascii="Times New Roman" w:hAnsi="Times New Roman" w:cs="Times New Roman"/>
          <w:sz w:val="24"/>
          <w:szCs w:val="24"/>
        </w:rPr>
      </w:pPr>
      <w:bookmarkStart w:id="13" w:name="_Hlk167289521"/>
      <w:r w:rsidRPr="006B13A2">
        <w:rPr>
          <w:rFonts w:ascii="Times New Roman" w:hAnsi="Times New Roman" w:cs="Times New Roman"/>
          <w:sz w:val="24"/>
          <w:szCs w:val="24"/>
        </w:rPr>
        <w:t>Bardi</w:t>
      </w:r>
      <w:bookmarkEnd w:id="13"/>
      <w:r w:rsidRPr="006B13A2">
        <w:rPr>
          <w:rFonts w:ascii="Times New Roman" w:hAnsi="Times New Roman" w:cs="Times New Roman"/>
          <w:sz w:val="24"/>
          <w:szCs w:val="24"/>
        </w:rPr>
        <w:t>, J. (2010) Hotel Front Office Management, Wiley, London.</w:t>
      </w:r>
    </w:p>
    <w:p w14:paraId="32F840BE" w14:textId="77777777" w:rsidR="008F441C" w:rsidRPr="006B13A2" w:rsidRDefault="008F441C" w:rsidP="008F441C">
      <w:pPr>
        <w:pStyle w:val="ListParagraph"/>
        <w:numPr>
          <w:ilvl w:val="0"/>
          <w:numId w:val="3"/>
        </w:numPr>
        <w:spacing w:before="240" w:line="360" w:lineRule="auto"/>
        <w:jc w:val="both"/>
        <w:rPr>
          <w:rFonts w:ascii="Times New Roman" w:hAnsi="Times New Roman" w:cs="Times New Roman"/>
          <w:color w:val="222222"/>
          <w:sz w:val="24"/>
          <w:szCs w:val="24"/>
          <w:shd w:val="clear" w:color="auto" w:fill="FFFFFF"/>
        </w:rPr>
      </w:pPr>
      <w:bookmarkStart w:id="14" w:name="_Hlk167291609"/>
      <w:r w:rsidRPr="006B13A2">
        <w:rPr>
          <w:rFonts w:ascii="Times New Roman" w:hAnsi="Times New Roman" w:cs="Times New Roman"/>
          <w:color w:val="222222"/>
          <w:sz w:val="24"/>
          <w:szCs w:val="24"/>
          <w:shd w:val="clear" w:color="auto" w:fill="FFFFFF"/>
        </w:rPr>
        <w:t>Cairns</w:t>
      </w:r>
      <w:bookmarkEnd w:id="14"/>
      <w:r w:rsidRPr="006B13A2">
        <w:rPr>
          <w:rFonts w:ascii="Times New Roman" w:hAnsi="Times New Roman" w:cs="Times New Roman"/>
          <w:color w:val="222222"/>
          <w:sz w:val="24"/>
          <w:szCs w:val="24"/>
          <w:shd w:val="clear" w:color="auto" w:fill="FFFFFF"/>
        </w:rPr>
        <w:t>, P., Pinker, I., Ward, A., Watson, E. and Laidlaw, A., 2021. Empathy maps in communication skills training. </w:t>
      </w:r>
      <w:r w:rsidRPr="006B13A2">
        <w:rPr>
          <w:rFonts w:ascii="Times New Roman" w:hAnsi="Times New Roman" w:cs="Times New Roman"/>
          <w:i/>
          <w:iCs/>
          <w:color w:val="222222"/>
          <w:sz w:val="24"/>
          <w:szCs w:val="24"/>
          <w:shd w:val="clear" w:color="auto" w:fill="FFFFFF"/>
        </w:rPr>
        <w:t>The clinical teacher</w:t>
      </w:r>
      <w:r w:rsidRPr="006B13A2">
        <w:rPr>
          <w:rFonts w:ascii="Times New Roman" w:hAnsi="Times New Roman" w:cs="Times New Roman"/>
          <w:color w:val="222222"/>
          <w:sz w:val="24"/>
          <w:szCs w:val="24"/>
          <w:shd w:val="clear" w:color="auto" w:fill="FFFFFF"/>
        </w:rPr>
        <w:t>, </w:t>
      </w:r>
      <w:r w:rsidRPr="006B13A2">
        <w:rPr>
          <w:rFonts w:ascii="Times New Roman" w:hAnsi="Times New Roman" w:cs="Times New Roman"/>
          <w:i/>
          <w:iCs/>
          <w:color w:val="222222"/>
          <w:sz w:val="24"/>
          <w:szCs w:val="24"/>
          <w:shd w:val="clear" w:color="auto" w:fill="FFFFFF"/>
        </w:rPr>
        <w:t>18</w:t>
      </w:r>
      <w:r w:rsidRPr="006B13A2">
        <w:rPr>
          <w:rFonts w:ascii="Times New Roman" w:hAnsi="Times New Roman" w:cs="Times New Roman"/>
          <w:color w:val="222222"/>
          <w:sz w:val="24"/>
          <w:szCs w:val="24"/>
          <w:shd w:val="clear" w:color="auto" w:fill="FFFFFF"/>
        </w:rPr>
        <w:t>(2), pp.142-146.</w:t>
      </w:r>
    </w:p>
    <w:p w14:paraId="78D899C1" w14:textId="77777777" w:rsidR="008F441C" w:rsidRPr="006B13A2" w:rsidRDefault="008F441C" w:rsidP="008F441C">
      <w:pPr>
        <w:pStyle w:val="ListParagraph"/>
        <w:numPr>
          <w:ilvl w:val="0"/>
          <w:numId w:val="3"/>
        </w:numPr>
        <w:spacing w:before="240" w:line="360" w:lineRule="auto"/>
        <w:jc w:val="both"/>
        <w:rPr>
          <w:rFonts w:ascii="Times New Roman" w:hAnsi="Times New Roman" w:cs="Times New Roman"/>
          <w:color w:val="222222"/>
          <w:sz w:val="24"/>
          <w:szCs w:val="24"/>
          <w:shd w:val="clear" w:color="auto" w:fill="FFFFFF"/>
        </w:rPr>
      </w:pPr>
      <w:bookmarkStart w:id="15" w:name="_Hlk167289890"/>
      <w:r w:rsidRPr="006B13A2">
        <w:rPr>
          <w:rFonts w:ascii="Times New Roman" w:hAnsi="Times New Roman" w:cs="Times New Roman"/>
          <w:color w:val="222222"/>
          <w:sz w:val="24"/>
          <w:szCs w:val="24"/>
          <w:shd w:val="clear" w:color="auto" w:fill="FFFFFF"/>
        </w:rPr>
        <w:t>Coopersmith</w:t>
      </w:r>
      <w:bookmarkEnd w:id="15"/>
      <w:r w:rsidRPr="006B13A2">
        <w:rPr>
          <w:rFonts w:ascii="Times New Roman" w:hAnsi="Times New Roman" w:cs="Times New Roman"/>
          <w:color w:val="222222"/>
          <w:sz w:val="24"/>
          <w:szCs w:val="24"/>
          <w:shd w:val="clear" w:color="auto" w:fill="FFFFFF"/>
        </w:rPr>
        <w:t>, K., 2022. Personal development planning and vertical leadership development in a VUCA world. </w:t>
      </w:r>
      <w:r w:rsidRPr="006B13A2">
        <w:rPr>
          <w:rFonts w:ascii="Times New Roman" w:hAnsi="Times New Roman" w:cs="Times New Roman"/>
          <w:i/>
          <w:iCs/>
          <w:color w:val="222222"/>
          <w:sz w:val="24"/>
          <w:szCs w:val="24"/>
          <w:shd w:val="clear" w:color="auto" w:fill="FFFFFF"/>
        </w:rPr>
        <w:t>The Journal of Values-Based Leadership</w:t>
      </w:r>
      <w:r w:rsidRPr="006B13A2">
        <w:rPr>
          <w:rFonts w:ascii="Times New Roman" w:hAnsi="Times New Roman" w:cs="Times New Roman"/>
          <w:color w:val="222222"/>
          <w:sz w:val="24"/>
          <w:szCs w:val="24"/>
          <w:shd w:val="clear" w:color="auto" w:fill="FFFFFF"/>
        </w:rPr>
        <w:t>, </w:t>
      </w:r>
      <w:r w:rsidRPr="006B13A2">
        <w:rPr>
          <w:rFonts w:ascii="Times New Roman" w:hAnsi="Times New Roman" w:cs="Times New Roman"/>
          <w:i/>
          <w:iCs/>
          <w:color w:val="222222"/>
          <w:sz w:val="24"/>
          <w:szCs w:val="24"/>
          <w:shd w:val="clear" w:color="auto" w:fill="FFFFFF"/>
        </w:rPr>
        <w:t>15</w:t>
      </w:r>
      <w:r w:rsidRPr="006B13A2">
        <w:rPr>
          <w:rFonts w:ascii="Times New Roman" w:hAnsi="Times New Roman" w:cs="Times New Roman"/>
          <w:color w:val="222222"/>
          <w:sz w:val="24"/>
          <w:szCs w:val="24"/>
          <w:shd w:val="clear" w:color="auto" w:fill="FFFFFF"/>
        </w:rPr>
        <w:t>(1), p.10.</w:t>
      </w:r>
    </w:p>
    <w:p w14:paraId="288F6E10" w14:textId="77777777" w:rsidR="008F441C" w:rsidRPr="006B13A2" w:rsidRDefault="008F441C" w:rsidP="008F441C">
      <w:pPr>
        <w:pStyle w:val="ListParagraph"/>
        <w:numPr>
          <w:ilvl w:val="0"/>
          <w:numId w:val="3"/>
        </w:numPr>
        <w:spacing w:before="240" w:line="360" w:lineRule="auto"/>
        <w:jc w:val="both"/>
        <w:rPr>
          <w:rFonts w:ascii="Times New Roman" w:hAnsi="Times New Roman" w:cs="Times New Roman"/>
          <w:sz w:val="24"/>
          <w:szCs w:val="24"/>
        </w:rPr>
      </w:pPr>
      <w:bookmarkStart w:id="16" w:name="_Hlk167289769"/>
      <w:proofErr w:type="spellStart"/>
      <w:proofErr w:type="gramStart"/>
      <w:r w:rsidRPr="006B13A2">
        <w:rPr>
          <w:rFonts w:ascii="Times New Roman" w:hAnsi="Times New Roman" w:cs="Times New Roman"/>
          <w:sz w:val="24"/>
          <w:szCs w:val="24"/>
        </w:rPr>
        <w:t>Fallon</w:t>
      </w:r>
      <w:bookmarkEnd w:id="16"/>
      <w:r w:rsidRPr="006B13A2">
        <w:rPr>
          <w:rFonts w:ascii="Times New Roman" w:hAnsi="Times New Roman" w:cs="Times New Roman"/>
          <w:sz w:val="24"/>
          <w:szCs w:val="24"/>
        </w:rPr>
        <w:t>,M</w:t>
      </w:r>
      <w:proofErr w:type="spellEnd"/>
      <w:r w:rsidRPr="006B13A2">
        <w:rPr>
          <w:rFonts w:ascii="Times New Roman" w:hAnsi="Times New Roman" w:cs="Times New Roman"/>
          <w:sz w:val="24"/>
          <w:szCs w:val="24"/>
        </w:rPr>
        <w:t>.</w:t>
      </w:r>
      <w:proofErr w:type="gramEnd"/>
      <w:r w:rsidRPr="006B13A2">
        <w:rPr>
          <w:rFonts w:ascii="Times New Roman" w:hAnsi="Times New Roman" w:cs="Times New Roman"/>
          <w:sz w:val="24"/>
          <w:szCs w:val="24"/>
        </w:rPr>
        <w:t xml:space="preserve"> &amp;</w:t>
      </w:r>
      <w:bookmarkStart w:id="17" w:name="_Hlk167289793"/>
      <w:proofErr w:type="spellStart"/>
      <w:r w:rsidRPr="006B13A2">
        <w:rPr>
          <w:rFonts w:ascii="Times New Roman" w:hAnsi="Times New Roman" w:cs="Times New Roman"/>
          <w:sz w:val="24"/>
          <w:szCs w:val="24"/>
        </w:rPr>
        <w:t>Rutherford</w:t>
      </w:r>
      <w:bookmarkEnd w:id="17"/>
      <w:r w:rsidRPr="006B13A2">
        <w:rPr>
          <w:rFonts w:ascii="Times New Roman" w:hAnsi="Times New Roman" w:cs="Times New Roman"/>
          <w:sz w:val="24"/>
          <w:szCs w:val="24"/>
        </w:rPr>
        <w:t>,D</w:t>
      </w:r>
      <w:proofErr w:type="spellEnd"/>
      <w:r w:rsidRPr="006B13A2">
        <w:rPr>
          <w:rFonts w:ascii="Times New Roman" w:hAnsi="Times New Roman" w:cs="Times New Roman"/>
          <w:sz w:val="24"/>
          <w:szCs w:val="24"/>
        </w:rPr>
        <w:t>. (2010) Hotel Management and Operations, Wiley, London.</w:t>
      </w:r>
    </w:p>
    <w:p w14:paraId="217E137D" w14:textId="77777777" w:rsidR="008F441C" w:rsidRPr="006B13A2" w:rsidRDefault="008F441C" w:rsidP="008F441C">
      <w:pPr>
        <w:pStyle w:val="ListParagraph"/>
        <w:numPr>
          <w:ilvl w:val="0"/>
          <w:numId w:val="3"/>
        </w:numPr>
        <w:spacing w:before="240" w:line="360" w:lineRule="auto"/>
        <w:jc w:val="both"/>
        <w:rPr>
          <w:rFonts w:ascii="Times New Roman" w:hAnsi="Times New Roman" w:cs="Times New Roman"/>
          <w:color w:val="222222"/>
          <w:sz w:val="24"/>
          <w:szCs w:val="24"/>
          <w:shd w:val="clear" w:color="auto" w:fill="FFFFFF"/>
        </w:rPr>
      </w:pPr>
      <w:bookmarkStart w:id="18" w:name="_Hlk167289970"/>
      <w:r w:rsidRPr="006B13A2">
        <w:rPr>
          <w:rFonts w:ascii="Times New Roman" w:hAnsi="Times New Roman" w:cs="Times New Roman"/>
          <w:color w:val="222222"/>
          <w:sz w:val="24"/>
          <w:szCs w:val="24"/>
          <w:shd w:val="clear" w:color="auto" w:fill="FFFFFF"/>
        </w:rPr>
        <w:t>Fergusson</w:t>
      </w:r>
      <w:bookmarkEnd w:id="18"/>
      <w:r w:rsidRPr="006B13A2">
        <w:rPr>
          <w:rFonts w:ascii="Times New Roman" w:hAnsi="Times New Roman" w:cs="Times New Roman"/>
          <w:color w:val="222222"/>
          <w:sz w:val="24"/>
          <w:szCs w:val="24"/>
          <w:shd w:val="clear" w:color="auto" w:fill="FFFFFF"/>
        </w:rPr>
        <w:t>, L., 2022. Learning by… Knowledge and skills acquisition through work-based learning and research. </w:t>
      </w:r>
      <w:r w:rsidRPr="006B13A2">
        <w:rPr>
          <w:rFonts w:ascii="Times New Roman" w:hAnsi="Times New Roman" w:cs="Times New Roman"/>
          <w:i/>
          <w:iCs/>
          <w:color w:val="222222"/>
          <w:sz w:val="24"/>
          <w:szCs w:val="24"/>
          <w:shd w:val="clear" w:color="auto" w:fill="FFFFFF"/>
        </w:rPr>
        <w:t>Journal of Work-Applied Management</w:t>
      </w:r>
      <w:r w:rsidRPr="006B13A2">
        <w:rPr>
          <w:rFonts w:ascii="Times New Roman" w:hAnsi="Times New Roman" w:cs="Times New Roman"/>
          <w:color w:val="222222"/>
          <w:sz w:val="24"/>
          <w:szCs w:val="24"/>
          <w:shd w:val="clear" w:color="auto" w:fill="FFFFFF"/>
        </w:rPr>
        <w:t>, </w:t>
      </w:r>
      <w:r w:rsidRPr="006B13A2">
        <w:rPr>
          <w:rFonts w:ascii="Times New Roman" w:hAnsi="Times New Roman" w:cs="Times New Roman"/>
          <w:i/>
          <w:iCs/>
          <w:color w:val="222222"/>
          <w:sz w:val="24"/>
          <w:szCs w:val="24"/>
          <w:shd w:val="clear" w:color="auto" w:fill="FFFFFF"/>
        </w:rPr>
        <w:t>14</w:t>
      </w:r>
      <w:r w:rsidRPr="006B13A2">
        <w:rPr>
          <w:rFonts w:ascii="Times New Roman" w:hAnsi="Times New Roman" w:cs="Times New Roman"/>
          <w:color w:val="222222"/>
          <w:sz w:val="24"/>
          <w:szCs w:val="24"/>
          <w:shd w:val="clear" w:color="auto" w:fill="FFFFFF"/>
        </w:rPr>
        <w:t>(2), pp.184-199.</w:t>
      </w:r>
    </w:p>
    <w:p w14:paraId="7CBE544F" w14:textId="77777777" w:rsidR="008F441C" w:rsidRPr="006B13A2" w:rsidRDefault="008F441C" w:rsidP="008F441C">
      <w:pPr>
        <w:pStyle w:val="ListParagraph"/>
        <w:numPr>
          <w:ilvl w:val="0"/>
          <w:numId w:val="3"/>
        </w:numPr>
        <w:spacing w:before="240" w:line="360" w:lineRule="auto"/>
        <w:jc w:val="both"/>
        <w:rPr>
          <w:rFonts w:ascii="Times New Roman" w:hAnsi="Times New Roman" w:cs="Times New Roman"/>
          <w:color w:val="222222"/>
          <w:sz w:val="24"/>
          <w:szCs w:val="24"/>
          <w:shd w:val="clear" w:color="auto" w:fill="FFFFFF"/>
        </w:rPr>
      </w:pPr>
      <w:bookmarkStart w:id="19" w:name="_Hlk167291688"/>
      <w:r w:rsidRPr="006B13A2">
        <w:rPr>
          <w:rFonts w:ascii="Times New Roman" w:hAnsi="Times New Roman" w:cs="Times New Roman"/>
          <w:color w:val="222222"/>
          <w:sz w:val="24"/>
          <w:szCs w:val="24"/>
          <w:shd w:val="clear" w:color="auto" w:fill="FFFFFF"/>
        </w:rPr>
        <w:t>Hang</w:t>
      </w:r>
      <w:bookmarkEnd w:id="19"/>
      <w:r w:rsidRPr="006B13A2">
        <w:rPr>
          <w:rFonts w:ascii="Times New Roman" w:hAnsi="Times New Roman" w:cs="Times New Roman"/>
          <w:color w:val="222222"/>
          <w:sz w:val="24"/>
          <w:szCs w:val="24"/>
          <w:shd w:val="clear" w:color="auto" w:fill="FFFFFF"/>
        </w:rPr>
        <w:t xml:space="preserve">, L. and </w:t>
      </w:r>
      <w:bookmarkStart w:id="20" w:name="_Hlk167291696"/>
      <w:r w:rsidRPr="006B13A2">
        <w:rPr>
          <w:rFonts w:ascii="Times New Roman" w:hAnsi="Times New Roman" w:cs="Times New Roman"/>
          <w:color w:val="222222"/>
          <w:sz w:val="24"/>
          <w:szCs w:val="24"/>
          <w:shd w:val="clear" w:color="auto" w:fill="FFFFFF"/>
        </w:rPr>
        <w:t>Kim</w:t>
      </w:r>
      <w:bookmarkEnd w:id="20"/>
      <w:r w:rsidRPr="006B13A2">
        <w:rPr>
          <w:rFonts w:ascii="Times New Roman" w:hAnsi="Times New Roman" w:cs="Times New Roman"/>
          <w:color w:val="222222"/>
          <w:sz w:val="24"/>
          <w:szCs w:val="24"/>
          <w:shd w:val="clear" w:color="auto" w:fill="FFFFFF"/>
        </w:rPr>
        <w:t>, D.H., 2020. Reliable task management based on a smart contract for runtime verification of sensing and actuating tasks in IoT environments. </w:t>
      </w:r>
      <w:r w:rsidRPr="006B13A2">
        <w:rPr>
          <w:rFonts w:ascii="Times New Roman" w:hAnsi="Times New Roman" w:cs="Times New Roman"/>
          <w:i/>
          <w:iCs/>
          <w:color w:val="222222"/>
          <w:sz w:val="24"/>
          <w:szCs w:val="24"/>
          <w:shd w:val="clear" w:color="auto" w:fill="FFFFFF"/>
        </w:rPr>
        <w:t>Sensors</w:t>
      </w:r>
      <w:r w:rsidRPr="006B13A2">
        <w:rPr>
          <w:rFonts w:ascii="Times New Roman" w:hAnsi="Times New Roman" w:cs="Times New Roman"/>
          <w:color w:val="222222"/>
          <w:sz w:val="24"/>
          <w:szCs w:val="24"/>
          <w:shd w:val="clear" w:color="auto" w:fill="FFFFFF"/>
        </w:rPr>
        <w:t>, </w:t>
      </w:r>
      <w:r w:rsidRPr="006B13A2">
        <w:rPr>
          <w:rFonts w:ascii="Times New Roman" w:hAnsi="Times New Roman" w:cs="Times New Roman"/>
          <w:i/>
          <w:iCs/>
          <w:color w:val="222222"/>
          <w:sz w:val="24"/>
          <w:szCs w:val="24"/>
          <w:shd w:val="clear" w:color="auto" w:fill="FFFFFF"/>
        </w:rPr>
        <w:t>20</w:t>
      </w:r>
      <w:r w:rsidRPr="006B13A2">
        <w:rPr>
          <w:rFonts w:ascii="Times New Roman" w:hAnsi="Times New Roman" w:cs="Times New Roman"/>
          <w:color w:val="222222"/>
          <w:sz w:val="24"/>
          <w:szCs w:val="24"/>
          <w:shd w:val="clear" w:color="auto" w:fill="FFFFFF"/>
        </w:rPr>
        <w:t>(4), p.1207.</w:t>
      </w:r>
    </w:p>
    <w:p w14:paraId="2CB559DB" w14:textId="77777777" w:rsidR="008F441C" w:rsidRPr="006B13A2" w:rsidRDefault="008F441C" w:rsidP="008F441C">
      <w:pPr>
        <w:pStyle w:val="ListParagraph"/>
        <w:numPr>
          <w:ilvl w:val="0"/>
          <w:numId w:val="3"/>
        </w:numPr>
        <w:spacing w:before="240" w:line="360" w:lineRule="auto"/>
        <w:jc w:val="both"/>
        <w:rPr>
          <w:rFonts w:ascii="Times New Roman" w:hAnsi="Times New Roman" w:cs="Times New Roman"/>
          <w:color w:val="222222"/>
          <w:sz w:val="24"/>
          <w:szCs w:val="24"/>
          <w:shd w:val="clear" w:color="auto" w:fill="FFFFFF"/>
        </w:rPr>
      </w:pPr>
      <w:bookmarkStart w:id="21" w:name="_Hlk167291780"/>
      <w:r w:rsidRPr="006B13A2">
        <w:rPr>
          <w:rFonts w:ascii="Times New Roman" w:hAnsi="Times New Roman" w:cs="Times New Roman"/>
          <w:color w:val="222222"/>
          <w:sz w:val="24"/>
          <w:szCs w:val="24"/>
          <w:shd w:val="clear" w:color="auto" w:fill="FFFFFF"/>
        </w:rPr>
        <w:t>Mills</w:t>
      </w:r>
      <w:bookmarkEnd w:id="21"/>
      <w:r w:rsidRPr="006B13A2">
        <w:rPr>
          <w:rFonts w:ascii="Times New Roman" w:hAnsi="Times New Roman" w:cs="Times New Roman"/>
          <w:color w:val="222222"/>
          <w:sz w:val="24"/>
          <w:szCs w:val="24"/>
          <w:shd w:val="clear" w:color="auto" w:fill="FFFFFF"/>
        </w:rPr>
        <w:t xml:space="preserve">, J., Rosenberg, J.P., Bollig, G. and </w:t>
      </w:r>
      <w:proofErr w:type="spellStart"/>
      <w:r w:rsidRPr="006B13A2">
        <w:rPr>
          <w:rFonts w:ascii="Times New Roman" w:hAnsi="Times New Roman" w:cs="Times New Roman"/>
          <w:color w:val="222222"/>
          <w:sz w:val="24"/>
          <w:szCs w:val="24"/>
          <w:shd w:val="clear" w:color="auto" w:fill="FFFFFF"/>
        </w:rPr>
        <w:t>Haberecht</w:t>
      </w:r>
      <w:proofErr w:type="spellEnd"/>
      <w:r w:rsidRPr="006B13A2">
        <w:rPr>
          <w:rFonts w:ascii="Times New Roman" w:hAnsi="Times New Roman" w:cs="Times New Roman"/>
          <w:color w:val="222222"/>
          <w:sz w:val="24"/>
          <w:szCs w:val="24"/>
          <w:shd w:val="clear" w:color="auto" w:fill="FFFFFF"/>
        </w:rPr>
        <w:t>, J., 2020. Last Aid and Public Health Palliative Care: Towards the development of personal skills and strengthened community action. </w:t>
      </w:r>
      <w:r w:rsidRPr="006B13A2">
        <w:rPr>
          <w:rFonts w:ascii="Times New Roman" w:hAnsi="Times New Roman" w:cs="Times New Roman"/>
          <w:i/>
          <w:iCs/>
          <w:color w:val="222222"/>
          <w:sz w:val="24"/>
          <w:szCs w:val="24"/>
          <w:shd w:val="clear" w:color="auto" w:fill="FFFFFF"/>
        </w:rPr>
        <w:t>Progress in Palliative care</w:t>
      </w:r>
      <w:r w:rsidRPr="006B13A2">
        <w:rPr>
          <w:rFonts w:ascii="Times New Roman" w:hAnsi="Times New Roman" w:cs="Times New Roman"/>
          <w:color w:val="222222"/>
          <w:sz w:val="24"/>
          <w:szCs w:val="24"/>
          <w:shd w:val="clear" w:color="auto" w:fill="FFFFFF"/>
        </w:rPr>
        <w:t>, </w:t>
      </w:r>
      <w:r w:rsidRPr="006B13A2">
        <w:rPr>
          <w:rFonts w:ascii="Times New Roman" w:hAnsi="Times New Roman" w:cs="Times New Roman"/>
          <w:i/>
          <w:iCs/>
          <w:color w:val="222222"/>
          <w:sz w:val="24"/>
          <w:szCs w:val="24"/>
          <w:shd w:val="clear" w:color="auto" w:fill="FFFFFF"/>
        </w:rPr>
        <w:t>28</w:t>
      </w:r>
      <w:r w:rsidRPr="006B13A2">
        <w:rPr>
          <w:rFonts w:ascii="Times New Roman" w:hAnsi="Times New Roman" w:cs="Times New Roman"/>
          <w:color w:val="222222"/>
          <w:sz w:val="24"/>
          <w:szCs w:val="24"/>
          <w:shd w:val="clear" w:color="auto" w:fill="FFFFFF"/>
        </w:rPr>
        <w:t>(6), pp.343-345.</w:t>
      </w:r>
    </w:p>
    <w:p w14:paraId="4444E37A" w14:textId="77777777" w:rsidR="008F441C" w:rsidRPr="006B13A2" w:rsidRDefault="008F441C" w:rsidP="008F441C">
      <w:pPr>
        <w:pStyle w:val="ListParagraph"/>
        <w:numPr>
          <w:ilvl w:val="0"/>
          <w:numId w:val="3"/>
        </w:numPr>
        <w:spacing w:before="240" w:line="360" w:lineRule="auto"/>
        <w:jc w:val="both"/>
        <w:rPr>
          <w:rFonts w:ascii="Times New Roman" w:hAnsi="Times New Roman" w:cs="Times New Roman"/>
          <w:color w:val="222222"/>
          <w:sz w:val="24"/>
          <w:szCs w:val="24"/>
          <w:shd w:val="clear" w:color="auto" w:fill="FFFFFF"/>
        </w:rPr>
      </w:pPr>
      <w:bookmarkStart w:id="22" w:name="_Hlk167291195"/>
      <w:r w:rsidRPr="006B13A2">
        <w:rPr>
          <w:rFonts w:ascii="Times New Roman" w:hAnsi="Times New Roman" w:cs="Times New Roman"/>
          <w:color w:val="222222"/>
          <w:sz w:val="24"/>
          <w:szCs w:val="24"/>
          <w:shd w:val="clear" w:color="auto" w:fill="FFFFFF"/>
        </w:rPr>
        <w:t>Nakash</w:t>
      </w:r>
      <w:bookmarkEnd w:id="22"/>
      <w:r w:rsidRPr="006B13A2">
        <w:rPr>
          <w:rFonts w:ascii="Times New Roman" w:hAnsi="Times New Roman" w:cs="Times New Roman"/>
          <w:color w:val="222222"/>
          <w:sz w:val="24"/>
          <w:szCs w:val="24"/>
          <w:shd w:val="clear" w:color="auto" w:fill="FFFFFF"/>
        </w:rPr>
        <w:t xml:space="preserve">, M. and </w:t>
      </w:r>
      <w:bookmarkStart w:id="23" w:name="_Hlk167291207"/>
      <w:proofErr w:type="spellStart"/>
      <w:r w:rsidRPr="006B13A2">
        <w:rPr>
          <w:rFonts w:ascii="Times New Roman" w:hAnsi="Times New Roman" w:cs="Times New Roman"/>
          <w:color w:val="222222"/>
          <w:sz w:val="24"/>
          <w:szCs w:val="24"/>
          <w:shd w:val="clear" w:color="auto" w:fill="FFFFFF"/>
        </w:rPr>
        <w:t>Bouhnik</w:t>
      </w:r>
      <w:bookmarkEnd w:id="23"/>
      <w:proofErr w:type="spellEnd"/>
      <w:r w:rsidRPr="006B13A2">
        <w:rPr>
          <w:rFonts w:ascii="Times New Roman" w:hAnsi="Times New Roman" w:cs="Times New Roman"/>
          <w:color w:val="222222"/>
          <w:sz w:val="24"/>
          <w:szCs w:val="24"/>
          <w:shd w:val="clear" w:color="auto" w:fill="FFFFFF"/>
        </w:rPr>
        <w:t>, D., 2022. “A system that will do magic”: organizational perspective on the technological layer in knowledge management. </w:t>
      </w:r>
      <w:proofErr w:type="spellStart"/>
      <w:r w:rsidRPr="006B13A2">
        <w:rPr>
          <w:rFonts w:ascii="Times New Roman" w:hAnsi="Times New Roman" w:cs="Times New Roman"/>
          <w:i/>
          <w:iCs/>
          <w:color w:val="222222"/>
          <w:sz w:val="24"/>
          <w:szCs w:val="24"/>
          <w:shd w:val="clear" w:color="auto" w:fill="FFFFFF"/>
        </w:rPr>
        <w:t>Aslib</w:t>
      </w:r>
      <w:proofErr w:type="spellEnd"/>
      <w:r w:rsidRPr="006B13A2">
        <w:rPr>
          <w:rFonts w:ascii="Times New Roman" w:hAnsi="Times New Roman" w:cs="Times New Roman"/>
          <w:i/>
          <w:iCs/>
          <w:color w:val="222222"/>
          <w:sz w:val="24"/>
          <w:szCs w:val="24"/>
          <w:shd w:val="clear" w:color="auto" w:fill="FFFFFF"/>
        </w:rPr>
        <w:t xml:space="preserve"> Journal of Information Management</w:t>
      </w:r>
      <w:r w:rsidRPr="006B13A2">
        <w:rPr>
          <w:rFonts w:ascii="Times New Roman" w:hAnsi="Times New Roman" w:cs="Times New Roman"/>
          <w:color w:val="222222"/>
          <w:sz w:val="24"/>
          <w:szCs w:val="24"/>
          <w:shd w:val="clear" w:color="auto" w:fill="FFFFFF"/>
        </w:rPr>
        <w:t>, </w:t>
      </w:r>
      <w:r w:rsidRPr="006B13A2">
        <w:rPr>
          <w:rFonts w:ascii="Times New Roman" w:hAnsi="Times New Roman" w:cs="Times New Roman"/>
          <w:i/>
          <w:iCs/>
          <w:color w:val="222222"/>
          <w:sz w:val="24"/>
          <w:szCs w:val="24"/>
          <w:shd w:val="clear" w:color="auto" w:fill="FFFFFF"/>
        </w:rPr>
        <w:t>74</w:t>
      </w:r>
      <w:r w:rsidRPr="006B13A2">
        <w:rPr>
          <w:rFonts w:ascii="Times New Roman" w:hAnsi="Times New Roman" w:cs="Times New Roman"/>
          <w:color w:val="222222"/>
          <w:sz w:val="24"/>
          <w:szCs w:val="24"/>
          <w:shd w:val="clear" w:color="auto" w:fill="FFFFFF"/>
        </w:rPr>
        <w:t>(6), pp.1089-1102.</w:t>
      </w:r>
    </w:p>
    <w:p w14:paraId="21D78CA6" w14:textId="77777777" w:rsidR="008F441C" w:rsidRPr="006B13A2" w:rsidRDefault="008F441C" w:rsidP="008F441C">
      <w:pPr>
        <w:pStyle w:val="ListParagraph"/>
        <w:numPr>
          <w:ilvl w:val="0"/>
          <w:numId w:val="3"/>
        </w:numPr>
        <w:spacing w:before="240" w:line="360" w:lineRule="auto"/>
        <w:jc w:val="both"/>
        <w:rPr>
          <w:rFonts w:ascii="Times New Roman" w:hAnsi="Times New Roman" w:cs="Times New Roman"/>
          <w:color w:val="222222"/>
          <w:sz w:val="24"/>
          <w:szCs w:val="24"/>
          <w:shd w:val="clear" w:color="auto" w:fill="FFFFFF"/>
        </w:rPr>
      </w:pPr>
      <w:bookmarkStart w:id="24" w:name="_Hlk167291861"/>
      <w:r w:rsidRPr="006B13A2">
        <w:rPr>
          <w:rFonts w:ascii="Times New Roman" w:hAnsi="Times New Roman" w:cs="Times New Roman"/>
          <w:color w:val="222222"/>
          <w:sz w:val="24"/>
          <w:szCs w:val="24"/>
          <w:shd w:val="clear" w:color="auto" w:fill="FFFFFF"/>
        </w:rPr>
        <w:t>Noah</w:t>
      </w:r>
      <w:bookmarkEnd w:id="24"/>
      <w:r w:rsidRPr="006B13A2">
        <w:rPr>
          <w:rFonts w:ascii="Times New Roman" w:hAnsi="Times New Roman" w:cs="Times New Roman"/>
          <w:color w:val="222222"/>
          <w:sz w:val="24"/>
          <w:szCs w:val="24"/>
          <w:shd w:val="clear" w:color="auto" w:fill="FFFFFF"/>
        </w:rPr>
        <w:t xml:space="preserve">, </w:t>
      </w:r>
      <w:proofErr w:type="gramStart"/>
      <w:r w:rsidRPr="006B13A2">
        <w:rPr>
          <w:rFonts w:ascii="Times New Roman" w:hAnsi="Times New Roman" w:cs="Times New Roman"/>
          <w:color w:val="222222"/>
          <w:sz w:val="24"/>
          <w:szCs w:val="24"/>
          <w:shd w:val="clear" w:color="auto" w:fill="FFFFFF"/>
        </w:rPr>
        <w:t>J.B.</w:t>
      </w:r>
      <w:proofErr w:type="gramEnd"/>
      <w:r w:rsidRPr="006B13A2">
        <w:rPr>
          <w:rFonts w:ascii="Times New Roman" w:hAnsi="Times New Roman" w:cs="Times New Roman"/>
          <w:color w:val="222222"/>
          <w:sz w:val="24"/>
          <w:szCs w:val="24"/>
          <w:shd w:val="clear" w:color="auto" w:fill="FFFFFF"/>
        </w:rPr>
        <w:t xml:space="preserve"> and </w:t>
      </w:r>
      <w:bookmarkStart w:id="25" w:name="_Hlk167291872"/>
      <w:r w:rsidRPr="006B13A2">
        <w:rPr>
          <w:rFonts w:ascii="Times New Roman" w:hAnsi="Times New Roman" w:cs="Times New Roman"/>
          <w:color w:val="222222"/>
          <w:sz w:val="24"/>
          <w:szCs w:val="24"/>
          <w:shd w:val="clear" w:color="auto" w:fill="FFFFFF"/>
        </w:rPr>
        <w:t>Aziz</w:t>
      </w:r>
      <w:bookmarkEnd w:id="25"/>
      <w:r w:rsidRPr="006B13A2">
        <w:rPr>
          <w:rFonts w:ascii="Times New Roman" w:hAnsi="Times New Roman" w:cs="Times New Roman"/>
          <w:color w:val="222222"/>
          <w:sz w:val="24"/>
          <w:szCs w:val="24"/>
          <w:shd w:val="clear" w:color="auto" w:fill="FFFFFF"/>
        </w:rPr>
        <w:t>, A.A., 2020. A Systematic review on soft skills development among university graduates. </w:t>
      </w:r>
      <w:r w:rsidRPr="006B13A2">
        <w:rPr>
          <w:rFonts w:ascii="Times New Roman" w:hAnsi="Times New Roman" w:cs="Times New Roman"/>
          <w:i/>
          <w:iCs/>
          <w:color w:val="222222"/>
          <w:sz w:val="24"/>
          <w:szCs w:val="24"/>
          <w:shd w:val="clear" w:color="auto" w:fill="FFFFFF"/>
        </w:rPr>
        <w:t>EDUCATUM Journal of Social Sciences</w:t>
      </w:r>
      <w:r w:rsidRPr="006B13A2">
        <w:rPr>
          <w:rFonts w:ascii="Times New Roman" w:hAnsi="Times New Roman" w:cs="Times New Roman"/>
          <w:color w:val="222222"/>
          <w:sz w:val="24"/>
          <w:szCs w:val="24"/>
          <w:shd w:val="clear" w:color="auto" w:fill="FFFFFF"/>
        </w:rPr>
        <w:t>, </w:t>
      </w:r>
      <w:r w:rsidRPr="006B13A2">
        <w:rPr>
          <w:rFonts w:ascii="Times New Roman" w:hAnsi="Times New Roman" w:cs="Times New Roman"/>
          <w:i/>
          <w:iCs/>
          <w:color w:val="222222"/>
          <w:sz w:val="24"/>
          <w:szCs w:val="24"/>
          <w:shd w:val="clear" w:color="auto" w:fill="FFFFFF"/>
        </w:rPr>
        <w:t>6</w:t>
      </w:r>
      <w:r w:rsidRPr="006B13A2">
        <w:rPr>
          <w:rFonts w:ascii="Times New Roman" w:hAnsi="Times New Roman" w:cs="Times New Roman"/>
          <w:color w:val="222222"/>
          <w:sz w:val="24"/>
          <w:szCs w:val="24"/>
          <w:shd w:val="clear" w:color="auto" w:fill="FFFFFF"/>
        </w:rPr>
        <w:t>(1), pp.53-68.</w:t>
      </w:r>
    </w:p>
    <w:p w14:paraId="653B8129" w14:textId="77777777" w:rsidR="008F441C" w:rsidRPr="006B13A2" w:rsidRDefault="008F441C" w:rsidP="008F441C">
      <w:pPr>
        <w:pStyle w:val="ListParagraph"/>
        <w:numPr>
          <w:ilvl w:val="0"/>
          <w:numId w:val="3"/>
        </w:numPr>
        <w:spacing w:before="240" w:line="360" w:lineRule="auto"/>
        <w:jc w:val="both"/>
        <w:rPr>
          <w:rFonts w:ascii="Times New Roman" w:hAnsi="Times New Roman" w:cs="Times New Roman"/>
          <w:color w:val="222222"/>
          <w:sz w:val="24"/>
          <w:szCs w:val="24"/>
          <w:shd w:val="clear" w:color="auto" w:fill="FFFFFF"/>
        </w:rPr>
      </w:pPr>
      <w:bookmarkStart w:id="26" w:name="_Hlk167291497"/>
      <w:proofErr w:type="spellStart"/>
      <w:r w:rsidRPr="006B13A2">
        <w:rPr>
          <w:rFonts w:ascii="Times New Roman" w:hAnsi="Times New Roman" w:cs="Times New Roman"/>
          <w:color w:val="222222"/>
          <w:sz w:val="24"/>
          <w:szCs w:val="24"/>
          <w:shd w:val="clear" w:color="auto" w:fill="FFFFFF"/>
        </w:rPr>
        <w:t>Pradina</w:t>
      </w:r>
      <w:bookmarkEnd w:id="26"/>
      <w:proofErr w:type="spellEnd"/>
      <w:r w:rsidRPr="006B13A2">
        <w:rPr>
          <w:rFonts w:ascii="Times New Roman" w:hAnsi="Times New Roman" w:cs="Times New Roman"/>
          <w:color w:val="222222"/>
          <w:sz w:val="24"/>
          <w:szCs w:val="24"/>
          <w:shd w:val="clear" w:color="auto" w:fill="FFFFFF"/>
        </w:rPr>
        <w:t xml:space="preserve">, N.L.G.V., </w:t>
      </w:r>
      <w:proofErr w:type="spellStart"/>
      <w:r w:rsidRPr="006B13A2">
        <w:rPr>
          <w:rFonts w:ascii="Times New Roman" w:hAnsi="Times New Roman" w:cs="Times New Roman"/>
          <w:color w:val="222222"/>
          <w:sz w:val="24"/>
          <w:szCs w:val="24"/>
          <w:shd w:val="clear" w:color="auto" w:fill="FFFFFF"/>
        </w:rPr>
        <w:t>Elistyawati</w:t>
      </w:r>
      <w:proofErr w:type="spellEnd"/>
      <w:r w:rsidRPr="006B13A2">
        <w:rPr>
          <w:rFonts w:ascii="Times New Roman" w:hAnsi="Times New Roman" w:cs="Times New Roman"/>
          <w:color w:val="222222"/>
          <w:sz w:val="24"/>
          <w:szCs w:val="24"/>
          <w:shd w:val="clear" w:color="auto" w:fill="FFFFFF"/>
        </w:rPr>
        <w:t xml:space="preserve">, I.A., Astuti, N.N.S. and </w:t>
      </w:r>
      <w:proofErr w:type="spellStart"/>
      <w:r w:rsidRPr="006B13A2">
        <w:rPr>
          <w:rFonts w:ascii="Times New Roman" w:hAnsi="Times New Roman" w:cs="Times New Roman"/>
          <w:color w:val="222222"/>
          <w:sz w:val="24"/>
          <w:szCs w:val="24"/>
          <w:shd w:val="clear" w:color="auto" w:fill="FFFFFF"/>
        </w:rPr>
        <w:t>Mudana</w:t>
      </w:r>
      <w:proofErr w:type="spellEnd"/>
      <w:r w:rsidRPr="006B13A2">
        <w:rPr>
          <w:rFonts w:ascii="Times New Roman" w:hAnsi="Times New Roman" w:cs="Times New Roman"/>
          <w:color w:val="222222"/>
          <w:sz w:val="24"/>
          <w:szCs w:val="24"/>
          <w:shd w:val="clear" w:color="auto" w:fill="FFFFFF"/>
        </w:rPr>
        <w:t>, I.G., 2023. Yield Management Strategy in Increasing Room Occupancy in The New Normal Era. </w:t>
      </w:r>
      <w:r w:rsidRPr="006B13A2">
        <w:rPr>
          <w:rFonts w:ascii="Times New Roman" w:hAnsi="Times New Roman" w:cs="Times New Roman"/>
          <w:i/>
          <w:iCs/>
          <w:color w:val="222222"/>
          <w:sz w:val="24"/>
          <w:szCs w:val="24"/>
          <w:shd w:val="clear" w:color="auto" w:fill="FFFFFF"/>
        </w:rPr>
        <w:t>International Journal of Travel, Hospitality and Events</w:t>
      </w:r>
      <w:r w:rsidRPr="006B13A2">
        <w:rPr>
          <w:rFonts w:ascii="Times New Roman" w:hAnsi="Times New Roman" w:cs="Times New Roman"/>
          <w:color w:val="222222"/>
          <w:sz w:val="24"/>
          <w:szCs w:val="24"/>
          <w:shd w:val="clear" w:color="auto" w:fill="FFFFFF"/>
        </w:rPr>
        <w:t>, </w:t>
      </w:r>
      <w:r w:rsidRPr="006B13A2">
        <w:rPr>
          <w:rFonts w:ascii="Times New Roman" w:hAnsi="Times New Roman" w:cs="Times New Roman"/>
          <w:i/>
          <w:iCs/>
          <w:color w:val="222222"/>
          <w:sz w:val="24"/>
          <w:szCs w:val="24"/>
          <w:shd w:val="clear" w:color="auto" w:fill="FFFFFF"/>
        </w:rPr>
        <w:t>2</w:t>
      </w:r>
      <w:r w:rsidRPr="006B13A2">
        <w:rPr>
          <w:rFonts w:ascii="Times New Roman" w:hAnsi="Times New Roman" w:cs="Times New Roman"/>
          <w:color w:val="222222"/>
          <w:sz w:val="24"/>
          <w:szCs w:val="24"/>
          <w:shd w:val="clear" w:color="auto" w:fill="FFFFFF"/>
        </w:rPr>
        <w:t>(1), pp.79-90.</w:t>
      </w:r>
    </w:p>
    <w:p w14:paraId="3945F623" w14:textId="77777777" w:rsidR="00947490" w:rsidRDefault="00947490"/>
    <w:sectPr w:rsidR="009474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234454"/>
    <w:multiLevelType w:val="hybridMultilevel"/>
    <w:tmpl w:val="151AF3C2"/>
    <w:lvl w:ilvl="0" w:tplc="8C8A026E">
      <w:start w:val="1"/>
      <w:numFmt w:val="decimal"/>
      <w:lvlText w:val="%1."/>
      <w:lvlJc w:val="left"/>
      <w:pPr>
        <w:ind w:left="360" w:hanging="360"/>
      </w:pPr>
      <w:rPr>
        <w:rFonts w:hint="default"/>
      </w:rPr>
    </w:lvl>
    <w:lvl w:ilvl="1" w:tplc="92DC7BAA" w:tentative="1">
      <w:start w:val="1"/>
      <w:numFmt w:val="lowerLetter"/>
      <w:lvlText w:val="%2."/>
      <w:lvlJc w:val="left"/>
      <w:pPr>
        <w:ind w:left="1080" w:hanging="360"/>
      </w:pPr>
    </w:lvl>
    <w:lvl w:ilvl="2" w:tplc="A5B25216" w:tentative="1">
      <w:start w:val="1"/>
      <w:numFmt w:val="lowerRoman"/>
      <w:lvlText w:val="%3."/>
      <w:lvlJc w:val="right"/>
      <w:pPr>
        <w:ind w:left="1800" w:hanging="180"/>
      </w:pPr>
    </w:lvl>
    <w:lvl w:ilvl="3" w:tplc="92CC0DFA" w:tentative="1">
      <w:start w:val="1"/>
      <w:numFmt w:val="decimal"/>
      <w:lvlText w:val="%4."/>
      <w:lvlJc w:val="left"/>
      <w:pPr>
        <w:ind w:left="2520" w:hanging="360"/>
      </w:pPr>
    </w:lvl>
    <w:lvl w:ilvl="4" w:tplc="8D1AA0AA" w:tentative="1">
      <w:start w:val="1"/>
      <w:numFmt w:val="lowerLetter"/>
      <w:lvlText w:val="%5."/>
      <w:lvlJc w:val="left"/>
      <w:pPr>
        <w:ind w:left="3240" w:hanging="360"/>
      </w:pPr>
    </w:lvl>
    <w:lvl w:ilvl="5" w:tplc="325C6E8A" w:tentative="1">
      <w:start w:val="1"/>
      <w:numFmt w:val="lowerRoman"/>
      <w:lvlText w:val="%6."/>
      <w:lvlJc w:val="right"/>
      <w:pPr>
        <w:ind w:left="3960" w:hanging="180"/>
      </w:pPr>
    </w:lvl>
    <w:lvl w:ilvl="6" w:tplc="10CE107C" w:tentative="1">
      <w:start w:val="1"/>
      <w:numFmt w:val="decimal"/>
      <w:lvlText w:val="%7."/>
      <w:lvlJc w:val="left"/>
      <w:pPr>
        <w:ind w:left="4680" w:hanging="360"/>
      </w:pPr>
    </w:lvl>
    <w:lvl w:ilvl="7" w:tplc="B29EC7F4" w:tentative="1">
      <w:start w:val="1"/>
      <w:numFmt w:val="lowerLetter"/>
      <w:lvlText w:val="%8."/>
      <w:lvlJc w:val="left"/>
      <w:pPr>
        <w:ind w:left="5400" w:hanging="360"/>
      </w:pPr>
    </w:lvl>
    <w:lvl w:ilvl="8" w:tplc="57642F2C" w:tentative="1">
      <w:start w:val="1"/>
      <w:numFmt w:val="lowerRoman"/>
      <w:lvlText w:val="%9."/>
      <w:lvlJc w:val="right"/>
      <w:pPr>
        <w:ind w:left="6120" w:hanging="180"/>
      </w:pPr>
    </w:lvl>
  </w:abstractNum>
  <w:abstractNum w:abstractNumId="1" w15:restartNumberingAfterBreak="0">
    <w:nsid w:val="744602CA"/>
    <w:multiLevelType w:val="hybridMultilevel"/>
    <w:tmpl w:val="2588386A"/>
    <w:lvl w:ilvl="0" w:tplc="69EE54E4">
      <w:start w:val="1"/>
      <w:numFmt w:val="decimal"/>
      <w:lvlText w:val="%1."/>
      <w:lvlJc w:val="left"/>
      <w:pPr>
        <w:ind w:left="360" w:hanging="360"/>
      </w:pPr>
      <w:rPr>
        <w:rFonts w:hint="default"/>
      </w:rPr>
    </w:lvl>
    <w:lvl w:ilvl="1" w:tplc="10340FEE" w:tentative="1">
      <w:start w:val="1"/>
      <w:numFmt w:val="lowerLetter"/>
      <w:lvlText w:val="%2."/>
      <w:lvlJc w:val="left"/>
      <w:pPr>
        <w:ind w:left="1080" w:hanging="360"/>
      </w:pPr>
    </w:lvl>
    <w:lvl w:ilvl="2" w:tplc="8AE86444" w:tentative="1">
      <w:start w:val="1"/>
      <w:numFmt w:val="lowerRoman"/>
      <w:lvlText w:val="%3."/>
      <w:lvlJc w:val="right"/>
      <w:pPr>
        <w:ind w:left="1800" w:hanging="180"/>
      </w:pPr>
    </w:lvl>
    <w:lvl w:ilvl="3" w:tplc="0FC41BF2" w:tentative="1">
      <w:start w:val="1"/>
      <w:numFmt w:val="decimal"/>
      <w:lvlText w:val="%4."/>
      <w:lvlJc w:val="left"/>
      <w:pPr>
        <w:ind w:left="2520" w:hanging="360"/>
      </w:pPr>
    </w:lvl>
    <w:lvl w:ilvl="4" w:tplc="89FC0B4C" w:tentative="1">
      <w:start w:val="1"/>
      <w:numFmt w:val="lowerLetter"/>
      <w:lvlText w:val="%5."/>
      <w:lvlJc w:val="left"/>
      <w:pPr>
        <w:ind w:left="3240" w:hanging="360"/>
      </w:pPr>
    </w:lvl>
    <w:lvl w:ilvl="5" w:tplc="A32EBC3C" w:tentative="1">
      <w:start w:val="1"/>
      <w:numFmt w:val="lowerRoman"/>
      <w:lvlText w:val="%6."/>
      <w:lvlJc w:val="right"/>
      <w:pPr>
        <w:ind w:left="3960" w:hanging="180"/>
      </w:pPr>
    </w:lvl>
    <w:lvl w:ilvl="6" w:tplc="BA34F62E" w:tentative="1">
      <w:start w:val="1"/>
      <w:numFmt w:val="decimal"/>
      <w:lvlText w:val="%7."/>
      <w:lvlJc w:val="left"/>
      <w:pPr>
        <w:ind w:left="4680" w:hanging="360"/>
      </w:pPr>
    </w:lvl>
    <w:lvl w:ilvl="7" w:tplc="E47AAECE" w:tentative="1">
      <w:start w:val="1"/>
      <w:numFmt w:val="lowerLetter"/>
      <w:lvlText w:val="%8."/>
      <w:lvlJc w:val="left"/>
      <w:pPr>
        <w:ind w:left="5400" w:hanging="360"/>
      </w:pPr>
    </w:lvl>
    <w:lvl w:ilvl="8" w:tplc="BB901452" w:tentative="1">
      <w:start w:val="1"/>
      <w:numFmt w:val="lowerRoman"/>
      <w:lvlText w:val="%9."/>
      <w:lvlJc w:val="right"/>
      <w:pPr>
        <w:ind w:left="6120" w:hanging="180"/>
      </w:pPr>
    </w:lvl>
  </w:abstractNum>
  <w:abstractNum w:abstractNumId="2" w15:restartNumberingAfterBreak="0">
    <w:nsid w:val="7DE637AE"/>
    <w:multiLevelType w:val="hybridMultilevel"/>
    <w:tmpl w:val="A1FCF2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3724820">
    <w:abstractNumId w:val="1"/>
  </w:num>
  <w:num w:numId="2" w16cid:durableId="775517182">
    <w:abstractNumId w:val="0"/>
  </w:num>
  <w:num w:numId="3" w16cid:durableId="19894807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41C"/>
    <w:rsid w:val="008C2372"/>
    <w:rsid w:val="008F441C"/>
    <w:rsid w:val="00947490"/>
    <w:rsid w:val="00AE1114"/>
    <w:rsid w:val="00DC5B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CA826"/>
  <w15:chartTrackingRefBased/>
  <w15:docId w15:val="{670B2C19-94BE-4206-8583-9309B43F2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441C"/>
    <w:rPr>
      <w:kern w:val="0"/>
      <w:lang w:val="en-US"/>
      <w14:ligatures w14:val="none"/>
    </w:rPr>
  </w:style>
  <w:style w:type="paragraph" w:styleId="Heading1">
    <w:name w:val="heading 1"/>
    <w:basedOn w:val="Normal"/>
    <w:next w:val="Normal"/>
    <w:link w:val="Heading1Char"/>
    <w:uiPriority w:val="9"/>
    <w:qFormat/>
    <w:rsid w:val="008F44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F44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44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44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44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44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44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44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44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44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F44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44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44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44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44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44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44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441C"/>
    <w:rPr>
      <w:rFonts w:eastAsiaTheme="majorEastAsia" w:cstheme="majorBidi"/>
      <w:color w:val="272727" w:themeColor="text1" w:themeTint="D8"/>
    </w:rPr>
  </w:style>
  <w:style w:type="paragraph" w:styleId="Title">
    <w:name w:val="Title"/>
    <w:basedOn w:val="Normal"/>
    <w:next w:val="Normal"/>
    <w:link w:val="TitleChar"/>
    <w:uiPriority w:val="10"/>
    <w:qFormat/>
    <w:rsid w:val="008F44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44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44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44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441C"/>
    <w:pPr>
      <w:spacing w:before="160"/>
      <w:jc w:val="center"/>
    </w:pPr>
    <w:rPr>
      <w:i/>
      <w:iCs/>
      <w:color w:val="404040" w:themeColor="text1" w:themeTint="BF"/>
    </w:rPr>
  </w:style>
  <w:style w:type="character" w:customStyle="1" w:styleId="QuoteChar">
    <w:name w:val="Quote Char"/>
    <w:basedOn w:val="DefaultParagraphFont"/>
    <w:link w:val="Quote"/>
    <w:uiPriority w:val="29"/>
    <w:rsid w:val="008F441C"/>
    <w:rPr>
      <w:i/>
      <w:iCs/>
      <w:color w:val="404040" w:themeColor="text1" w:themeTint="BF"/>
    </w:rPr>
  </w:style>
  <w:style w:type="paragraph" w:styleId="ListParagraph">
    <w:name w:val="List Paragraph"/>
    <w:basedOn w:val="Normal"/>
    <w:uiPriority w:val="34"/>
    <w:qFormat/>
    <w:rsid w:val="008F441C"/>
    <w:pPr>
      <w:ind w:left="720"/>
      <w:contextualSpacing/>
    </w:pPr>
  </w:style>
  <w:style w:type="character" w:styleId="IntenseEmphasis">
    <w:name w:val="Intense Emphasis"/>
    <w:basedOn w:val="DefaultParagraphFont"/>
    <w:uiPriority w:val="21"/>
    <w:qFormat/>
    <w:rsid w:val="008F441C"/>
    <w:rPr>
      <w:i/>
      <w:iCs/>
      <w:color w:val="0F4761" w:themeColor="accent1" w:themeShade="BF"/>
    </w:rPr>
  </w:style>
  <w:style w:type="paragraph" w:styleId="IntenseQuote">
    <w:name w:val="Intense Quote"/>
    <w:basedOn w:val="Normal"/>
    <w:next w:val="Normal"/>
    <w:link w:val="IntenseQuoteChar"/>
    <w:uiPriority w:val="30"/>
    <w:qFormat/>
    <w:rsid w:val="008F44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441C"/>
    <w:rPr>
      <w:i/>
      <w:iCs/>
      <w:color w:val="0F4761" w:themeColor="accent1" w:themeShade="BF"/>
    </w:rPr>
  </w:style>
  <w:style w:type="character" w:styleId="IntenseReference">
    <w:name w:val="Intense Reference"/>
    <w:basedOn w:val="DefaultParagraphFont"/>
    <w:uiPriority w:val="32"/>
    <w:qFormat/>
    <w:rsid w:val="008F441C"/>
    <w:rPr>
      <w:b/>
      <w:bCs/>
      <w:smallCaps/>
      <w:color w:val="0F4761" w:themeColor="accent1" w:themeShade="BF"/>
      <w:spacing w:val="5"/>
    </w:rPr>
  </w:style>
  <w:style w:type="paragraph" w:styleId="TOCHeading">
    <w:name w:val="TOC Heading"/>
    <w:basedOn w:val="Heading1"/>
    <w:next w:val="Normal"/>
    <w:uiPriority w:val="39"/>
    <w:unhideWhenUsed/>
    <w:qFormat/>
    <w:rsid w:val="008F441C"/>
    <w:pPr>
      <w:spacing w:before="0" w:after="0" w:line="360" w:lineRule="auto"/>
      <w:jc w:val="both"/>
      <w:outlineLvl w:val="9"/>
    </w:pPr>
    <w:rPr>
      <w:sz w:val="32"/>
      <w:szCs w:val="32"/>
    </w:rPr>
  </w:style>
  <w:style w:type="paragraph" w:styleId="TOC1">
    <w:name w:val="toc 1"/>
    <w:basedOn w:val="Normal"/>
    <w:next w:val="Normal"/>
    <w:autoRedefine/>
    <w:uiPriority w:val="39"/>
    <w:unhideWhenUsed/>
    <w:rsid w:val="008F441C"/>
    <w:pPr>
      <w:spacing w:after="100"/>
    </w:pPr>
  </w:style>
  <w:style w:type="paragraph" w:styleId="TOC2">
    <w:name w:val="toc 2"/>
    <w:basedOn w:val="Normal"/>
    <w:next w:val="Normal"/>
    <w:autoRedefine/>
    <w:uiPriority w:val="39"/>
    <w:unhideWhenUsed/>
    <w:rsid w:val="008F441C"/>
    <w:pPr>
      <w:spacing w:after="100"/>
      <w:ind w:left="220"/>
    </w:pPr>
  </w:style>
  <w:style w:type="character" w:styleId="Hyperlink">
    <w:name w:val="Hyperlink"/>
    <w:basedOn w:val="DefaultParagraphFont"/>
    <w:uiPriority w:val="99"/>
    <w:unhideWhenUsed/>
    <w:rsid w:val="008F441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9</Pages>
  <Words>1821</Words>
  <Characters>10384</Characters>
  <Application>Microsoft Office Word</Application>
  <DocSecurity>0</DocSecurity>
  <Lines>86</Lines>
  <Paragraphs>24</Paragraphs>
  <ScaleCrop>false</ScaleCrop>
  <Company/>
  <LinksUpToDate>false</LinksUpToDate>
  <CharactersWithSpaces>12181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Mahimach12xo@outlook.com</dc:creator>
  <cp:keywords/>
  <dc:description/>
  <cp:lastModifiedBy>Mahimach12xo@outlook.com</cp:lastModifiedBy>
  <cp:revision>1</cp:revision>
  <dcterms:created xsi:type="dcterms:W3CDTF">2024-06-03T21:16:00Z</dcterms:created>
  <dcterms:modified xsi:type="dcterms:W3CDTF">2024-06-03T21:28:00Z</dcterms:modified>
</cp:coreProperties>
</file>