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1B8CA" w14:textId="7A24D7F0" w:rsidR="001F67A3" w:rsidRDefault="001F67A3" w:rsidP="001F67A3">
      <w:pPr>
        <w:rPr>
          <w:b/>
          <w:bCs/>
        </w:rPr>
      </w:pPr>
    </w:p>
    <w:p w14:paraId="2800E7AD" w14:textId="727D104A" w:rsidR="001F67A3" w:rsidRDefault="001F67A3" w:rsidP="001F67A3">
      <w:pPr>
        <w:rPr>
          <w:b/>
          <w:bCs/>
        </w:rPr>
      </w:pPr>
      <w:r w:rsidRPr="001B69C8">
        <w:rPr>
          <w:rFonts w:asciiTheme="minorHAnsi" w:hAnsiTheme="minorHAnsi"/>
          <w:noProof/>
        </w:rPr>
        <w:drawing>
          <wp:anchor distT="0" distB="0" distL="114300" distR="114300" simplePos="0" relativeHeight="251658240" behindDoc="0" locked="0" layoutInCell="1" allowOverlap="1" wp14:anchorId="52A6AEF0" wp14:editId="0D2A4E54">
            <wp:simplePos x="0" y="0"/>
            <wp:positionH relativeFrom="margin">
              <wp:posOffset>1714500</wp:posOffset>
            </wp:positionH>
            <wp:positionV relativeFrom="margin">
              <wp:posOffset>371475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p>
    <w:p w14:paraId="23241E2B" w14:textId="77777777" w:rsidR="001F67A3" w:rsidRDefault="001F67A3" w:rsidP="001F67A3">
      <w:pPr>
        <w:rPr>
          <w:b/>
          <w:bCs/>
        </w:rPr>
      </w:pPr>
    </w:p>
    <w:p w14:paraId="6D29C28F" w14:textId="77777777" w:rsidR="001F67A3" w:rsidRDefault="001F67A3" w:rsidP="001F67A3">
      <w:pPr>
        <w:rPr>
          <w:b/>
          <w:bCs/>
        </w:rPr>
      </w:pPr>
    </w:p>
    <w:p w14:paraId="7A922796" w14:textId="77777777" w:rsidR="001F67A3" w:rsidRDefault="001F67A3" w:rsidP="001F67A3">
      <w:pPr>
        <w:rPr>
          <w:b/>
          <w:bCs/>
        </w:rPr>
      </w:pPr>
    </w:p>
    <w:p w14:paraId="756AE996" w14:textId="11F3A91E" w:rsidR="001F67A3" w:rsidRDefault="001F67A3" w:rsidP="001F67A3">
      <w:pPr>
        <w:jc w:val="center"/>
        <w:rPr>
          <w:b/>
          <w:bCs/>
          <w:sz w:val="28"/>
          <w:szCs w:val="24"/>
        </w:rPr>
      </w:pPr>
      <w:r w:rsidRPr="001F67A3">
        <w:rPr>
          <w:b/>
          <w:bCs/>
          <w:sz w:val="28"/>
          <w:szCs w:val="24"/>
        </w:rPr>
        <w:t>BMIH4002 Food &amp; Beverage Operations</w:t>
      </w:r>
    </w:p>
    <w:p w14:paraId="4BABA071" w14:textId="55C513E3" w:rsidR="001F67A3" w:rsidRDefault="00FE4113" w:rsidP="001F67A3">
      <w:pPr>
        <w:jc w:val="center"/>
        <w:rPr>
          <w:b/>
          <w:bCs/>
          <w:sz w:val="28"/>
          <w:szCs w:val="24"/>
        </w:rPr>
      </w:pPr>
      <w:r>
        <w:rPr>
          <w:b/>
          <w:bCs/>
          <w:sz w:val="28"/>
          <w:szCs w:val="24"/>
        </w:rPr>
        <w:t>Name: Abdul Mannan</w:t>
      </w:r>
    </w:p>
    <w:p w14:paraId="0498D531" w14:textId="67FE5874" w:rsidR="00FE4113" w:rsidRDefault="00FE4113" w:rsidP="001F67A3">
      <w:pPr>
        <w:jc w:val="center"/>
        <w:rPr>
          <w:b/>
          <w:bCs/>
          <w:sz w:val="28"/>
          <w:szCs w:val="24"/>
        </w:rPr>
      </w:pPr>
      <w:r>
        <w:rPr>
          <w:b/>
          <w:bCs/>
          <w:sz w:val="28"/>
          <w:szCs w:val="24"/>
        </w:rPr>
        <w:t>Student ID: 2009122</w:t>
      </w:r>
    </w:p>
    <w:p w14:paraId="2394588C" w14:textId="6219DD9B" w:rsidR="00FE4113" w:rsidRDefault="00FE4113" w:rsidP="001F67A3">
      <w:pPr>
        <w:jc w:val="center"/>
        <w:rPr>
          <w:b/>
          <w:bCs/>
          <w:sz w:val="28"/>
          <w:szCs w:val="24"/>
        </w:rPr>
      </w:pPr>
      <w:r>
        <w:rPr>
          <w:b/>
          <w:bCs/>
          <w:sz w:val="28"/>
          <w:szCs w:val="24"/>
        </w:rPr>
        <w:t>Lecturer name: Laurence Blake</w:t>
      </w:r>
    </w:p>
    <w:p w14:paraId="61AACC50" w14:textId="3119725D" w:rsidR="001F67A3" w:rsidRPr="001F67A3" w:rsidRDefault="001F67A3" w:rsidP="001F67A3">
      <w:pPr>
        <w:jc w:val="center"/>
        <w:rPr>
          <w:b/>
          <w:bCs/>
          <w:sz w:val="28"/>
          <w:szCs w:val="24"/>
        </w:rPr>
      </w:pPr>
      <w:r>
        <w:rPr>
          <w:b/>
          <w:bCs/>
          <w:sz w:val="28"/>
          <w:szCs w:val="24"/>
        </w:rPr>
        <w:t>Student Journal</w:t>
      </w:r>
    </w:p>
    <w:p w14:paraId="2FEEEF11" w14:textId="77777777" w:rsidR="001F67A3" w:rsidRDefault="001F67A3" w:rsidP="001F67A3">
      <w:pPr>
        <w:rPr>
          <w:b/>
          <w:bCs/>
        </w:rPr>
      </w:pPr>
    </w:p>
    <w:p w14:paraId="0C1E71EB" w14:textId="5DB16588" w:rsidR="001F67A3" w:rsidRPr="001F67A3" w:rsidRDefault="001F67A3" w:rsidP="001F67A3">
      <w:pPr>
        <w:jc w:val="center"/>
        <w:rPr>
          <w:b/>
          <w:bCs/>
          <w:sz w:val="32"/>
          <w:szCs w:val="28"/>
        </w:rPr>
      </w:pPr>
      <w:r w:rsidRPr="001F67A3">
        <w:rPr>
          <w:b/>
          <w:bCs/>
          <w:sz w:val="32"/>
          <w:szCs w:val="28"/>
        </w:rPr>
        <w:t>Topic: Allergies and Intolerances and the importance within the industry</w:t>
      </w:r>
    </w:p>
    <w:p w14:paraId="6F6BF2A1" w14:textId="77777777" w:rsidR="007045CD" w:rsidRDefault="007045CD" w:rsidP="00851011"/>
    <w:p w14:paraId="1B47EED2" w14:textId="77777777" w:rsidR="007045CD" w:rsidRDefault="007045CD" w:rsidP="00EE1A34">
      <w:pPr>
        <w:pStyle w:val="TOCHeading"/>
      </w:pPr>
    </w:p>
    <w:p w14:paraId="31A1AA28" w14:textId="77777777" w:rsidR="00677893" w:rsidRDefault="00677893" w:rsidP="00851011">
      <w:r>
        <w:br w:type="page"/>
      </w:r>
    </w:p>
    <w:p w14:paraId="0FD8E081" w14:textId="77777777" w:rsidR="001F67A3" w:rsidRPr="001F67A3" w:rsidRDefault="001F67A3" w:rsidP="001F67A3">
      <w:pPr>
        <w:rPr>
          <w:b/>
          <w:bCs/>
        </w:rPr>
      </w:pPr>
      <w:r w:rsidRPr="001F67A3">
        <w:rPr>
          <w:b/>
          <w:bCs/>
        </w:rPr>
        <w:lastRenderedPageBreak/>
        <w:t xml:space="preserve">What was the topic and what have you learnt? Provide a brief summary. </w:t>
      </w:r>
    </w:p>
    <w:p w14:paraId="7792434F" w14:textId="35FA5CD9" w:rsidR="001F67A3" w:rsidRDefault="001F67A3" w:rsidP="001F67A3">
      <w:r>
        <w:t>The lecture from this module aided me to obtain knowledge regarding an important area of foods and that is foods can be life-threatening for individuals in some cases. Allergy and intolerance are two different things; however, these are highly relevant to foods people consume every day. According to data of Food Standards Agency, there are more than 160 foods that can cause an allergic reaction in humans and among these 14 foods are identified and consumers also should get aware of these ingredients in food</w:t>
      </w:r>
      <w:r w:rsidRPr="001F67A3">
        <w:rPr>
          <w:rFonts w:ascii="Open Sans" w:hAnsi="Open Sans" w:cs="Open Sans"/>
          <w:color w:val="000000"/>
          <w:sz w:val="20"/>
          <w:szCs w:val="20"/>
          <w:shd w:val="clear" w:color="auto" w:fill="FFFFFF"/>
        </w:rPr>
        <w:t xml:space="preserve"> </w:t>
      </w:r>
      <w:r w:rsidRPr="001F67A3">
        <w:t>(Holland and Mahmoudzadeh, 2020)</w:t>
      </w:r>
      <w:r>
        <w:t xml:space="preserve">. In the hotel industry, consumers take food and beverage services, so, if these foods become the cause of someone’s death, it is not acceptable. The Pret Allergy Death is an example of the way allergen in food can affect consumers. </w:t>
      </w:r>
    </w:p>
    <w:p w14:paraId="7DA43465" w14:textId="42CD3751" w:rsidR="001F67A3" w:rsidRDefault="001F67A3" w:rsidP="001F67A3">
      <w:r>
        <w:t>The 14 allergens that can cause an allergic reaction are Gluten, Sesame, Nuts, Crustacean, Eggs, Fish, Mustard, Milk, Celery, Peanuts, Soy, Shellfish, Lupin and Sulphate</w:t>
      </w:r>
      <w:r w:rsidRPr="001F67A3">
        <w:rPr>
          <w:rFonts w:ascii="Open Sans" w:hAnsi="Open Sans" w:cs="Open Sans"/>
          <w:color w:val="000000"/>
          <w:sz w:val="20"/>
          <w:szCs w:val="20"/>
          <w:shd w:val="clear" w:color="auto" w:fill="FFFFFF"/>
        </w:rPr>
        <w:t xml:space="preserve"> </w:t>
      </w:r>
      <w:r w:rsidRPr="001F67A3">
        <w:t>(Food Standards Agency, 2021)</w:t>
      </w:r>
      <w:r>
        <w:t>. So, staff working in the hotel industry should be aware of these allergens and also aware consumers whether their desired food items contain allergens or not. Another significant knowledge obtained from the lectures is cross-contamination and the law regarding information and labelling. Hotel staff must ensure hygiene to avoid contamination in food. Contamination leads to intolerances and another cause of contamination is cooking food or serving food in unhygienic utensils and areas</w:t>
      </w:r>
      <w:r w:rsidRPr="001F67A3">
        <w:rPr>
          <w:rFonts w:ascii="Open Sans" w:hAnsi="Open Sans" w:cs="Open Sans"/>
          <w:color w:val="000000"/>
          <w:sz w:val="20"/>
          <w:szCs w:val="20"/>
          <w:shd w:val="clear" w:color="auto" w:fill="FFFFFF"/>
        </w:rPr>
        <w:t xml:space="preserve"> </w:t>
      </w:r>
      <w:r w:rsidRPr="001F67A3">
        <w:t>(Adams, 2019)</w:t>
      </w:r>
      <w:r>
        <w:t>. The way food is stored can also cause contamination in food. So, this is the knowledge I obtained from the lectures.</w:t>
      </w:r>
    </w:p>
    <w:p w14:paraId="4A6E976C" w14:textId="04891AB5" w:rsidR="001F67A3" w:rsidRPr="001F67A3" w:rsidRDefault="001F67A3" w:rsidP="001F67A3">
      <w:pPr>
        <w:rPr>
          <w:b/>
          <w:bCs/>
        </w:rPr>
      </w:pPr>
      <w:r w:rsidRPr="001F67A3">
        <w:rPr>
          <w:b/>
          <w:bCs/>
        </w:rPr>
        <w:t>What new skills</w:t>
      </w:r>
      <w:r>
        <w:rPr>
          <w:b/>
          <w:bCs/>
        </w:rPr>
        <w:t>/</w:t>
      </w:r>
      <w:r w:rsidRPr="001F67A3">
        <w:rPr>
          <w:b/>
          <w:bCs/>
        </w:rPr>
        <w:t xml:space="preserve">knowledge have you acquired? </w:t>
      </w:r>
    </w:p>
    <w:p w14:paraId="421ECFAC" w14:textId="2DFB6FD9" w:rsidR="001F67A3" w:rsidRDefault="001F67A3" w:rsidP="001F67A3">
      <w:r>
        <w:t>After attaining the lectures, I ensured to go through the lecture materials and also researched to obtain in-depth knowledge regarding allergies and intolerance and their importance in the hotel industry. I learned that 10 people in the UK die every year due to allergic reactions to food and the hotel industry is one of the major hubs for consumers to enjoy foods</w:t>
      </w:r>
      <w:r w:rsidRPr="001F67A3">
        <w:rPr>
          <w:rFonts w:ascii="Open Sans" w:hAnsi="Open Sans" w:cs="Open Sans"/>
          <w:color w:val="000000"/>
          <w:sz w:val="20"/>
          <w:szCs w:val="20"/>
          <w:shd w:val="clear" w:color="auto" w:fill="FFFFFF"/>
        </w:rPr>
        <w:t xml:space="preserve"> </w:t>
      </w:r>
      <w:r w:rsidRPr="001F67A3">
        <w:t>(Gibson, 2020)</w:t>
      </w:r>
      <w:r>
        <w:t>. So, it is the responsibility of the organisations within the hotel industry to take measures so that customer safety can be ensured. I also acknowledged that hygiene needs to be maintained in the hotel organisations and pest control is a must to ensure insects do not spoil food and spread bacteria. I have also learned that communicating with customers is important because this way staff can learn the substances in food that can affect the consumers.</w:t>
      </w:r>
    </w:p>
    <w:p w14:paraId="3E959289" w14:textId="77777777" w:rsidR="001F67A3" w:rsidRPr="001F67A3" w:rsidRDefault="001F67A3" w:rsidP="001F67A3">
      <w:pPr>
        <w:rPr>
          <w:b/>
          <w:bCs/>
        </w:rPr>
      </w:pPr>
      <w:r w:rsidRPr="001F67A3">
        <w:rPr>
          <w:b/>
          <w:bCs/>
        </w:rPr>
        <w:t xml:space="preserve">How will you apply your knowledge in the future? </w:t>
      </w:r>
    </w:p>
    <w:p w14:paraId="27E58D18" w14:textId="6C3A0DCA" w:rsidR="001F67A3" w:rsidRDefault="001F67A3" w:rsidP="001F67A3">
      <w:r>
        <w:lastRenderedPageBreak/>
        <w:t>The three-basic area of knowledge I obtained is information regarding allergens, food laws and cross-contamination. The information obtained from the lecture is valuable to start a career in the hotel industry. When I will engage with hotel organisations, I will ensure to apply the knowledge I obtained from this lecture such as knowledge about allergies in food, food contamination, the laws regarding food and different measures to avoid cross-contamination. I will also ensure to let know the consumers about the substances that will be used to prepare their food and this will allow them to avoid any substances that are harmful to them</w:t>
      </w:r>
      <w:r w:rsidRPr="001F67A3">
        <w:rPr>
          <w:rFonts w:ascii="Open Sans" w:hAnsi="Open Sans" w:cs="Open Sans"/>
          <w:color w:val="000000"/>
          <w:sz w:val="20"/>
          <w:szCs w:val="20"/>
          <w:shd w:val="clear" w:color="auto" w:fill="FFFFFF"/>
        </w:rPr>
        <w:t xml:space="preserve"> </w:t>
      </w:r>
      <w:r w:rsidRPr="001F67A3">
        <w:t>(Bastic, 2020)</w:t>
      </w:r>
      <w:r>
        <w:t>. I will also share my knowledge with other staff to ensure the safety of the consumers. I will also take measures if my workplace does not imply these strategies and also do not care about consumers safety. This way I will best use and apply my knowledge in the future.</w:t>
      </w:r>
    </w:p>
    <w:p w14:paraId="6050DF23" w14:textId="77777777" w:rsidR="001F67A3" w:rsidRPr="001F67A3" w:rsidRDefault="001F67A3" w:rsidP="001F67A3">
      <w:pPr>
        <w:rPr>
          <w:b/>
          <w:bCs/>
        </w:rPr>
      </w:pPr>
      <w:r w:rsidRPr="001F67A3">
        <w:rPr>
          <w:b/>
          <w:bCs/>
        </w:rPr>
        <w:t xml:space="preserve">What are your personal reflections on the subject? </w:t>
      </w:r>
    </w:p>
    <w:p w14:paraId="334AC0C4" w14:textId="7AC01D14" w:rsidR="001F67A3" w:rsidRDefault="001F67A3" w:rsidP="001F67A3">
      <w:r>
        <w:t xml:space="preserve">After attending the lectures and from personal study, I can say that food safety and hygiene is essential. This is not only essential to ensure the safety of the consumers, but it is also important to ensure the brand image of the organisation remains firm. The death of Natasha in 2016 after having a Sandwich from Pret A Manger reduced the sale of the organisation. Besides, its business reputation also gets damaged after the incident. So, in my opinion, staff working in the hotel industry should know about food safety so that quality services can be ensured for customers.                                                                                                                                              </w:t>
      </w:r>
    </w:p>
    <w:p w14:paraId="38E506BD" w14:textId="733AAD71" w:rsidR="001F67A3" w:rsidRPr="001F67A3" w:rsidRDefault="001F67A3" w:rsidP="001F67A3">
      <w:pPr>
        <w:rPr>
          <w:b/>
          <w:bCs/>
        </w:rPr>
      </w:pPr>
      <w:r w:rsidRPr="001F67A3">
        <w:rPr>
          <w:b/>
          <w:bCs/>
        </w:rPr>
        <w:t>Why is this topic important within the industry?</w:t>
      </w:r>
    </w:p>
    <w:p w14:paraId="22099F65" w14:textId="21FEA5AF" w:rsidR="00BF662C" w:rsidRDefault="001F67A3" w:rsidP="001F67A3">
      <w:r>
        <w:t xml:space="preserve">According to census data, the UK hotel industry is estimated to be worth </w:t>
      </w:r>
      <w:r w:rsidRPr="001F67A3">
        <w:t>£5.8bn in 2021</w:t>
      </w:r>
      <w:r>
        <w:t>. So, this industry is important for the economy of the UK.  however, if consumers raise their voices against the services of the hotel industry, the industry can experience massive damage. So, this topic is important so that the future staffs of the hotel industry get aware of food safety and they should approach consumers to ensure their safety. Besides, it will also enable the hotel organisations to ensure a suitable relationship with consumers.</w:t>
      </w:r>
    </w:p>
    <w:p w14:paraId="4126F9D9" w14:textId="0F4BDA6B" w:rsidR="001F67A3" w:rsidRDefault="001F67A3">
      <w:pPr>
        <w:spacing w:line="259" w:lineRule="auto"/>
        <w:jc w:val="left"/>
      </w:pPr>
      <w:r>
        <w:br w:type="page"/>
      </w:r>
    </w:p>
    <w:p w14:paraId="66F4B02A" w14:textId="77777777" w:rsidR="001F67A3" w:rsidRPr="001F67A3" w:rsidRDefault="001F67A3" w:rsidP="001F67A3">
      <w:pPr>
        <w:pStyle w:val="Heading1"/>
      </w:pPr>
      <w:r w:rsidRPr="001F67A3">
        <w:lastRenderedPageBreak/>
        <w:t>References</w:t>
      </w:r>
    </w:p>
    <w:p w14:paraId="541718FE" w14:textId="77777777" w:rsidR="001F67A3" w:rsidRPr="001F67A3" w:rsidRDefault="001F67A3" w:rsidP="001F67A3">
      <w:r w:rsidRPr="001F67A3">
        <w:t>Adams, A., 2019. Food safety: the final solution for the hotel and catering industry. </w:t>
      </w:r>
      <w:r w:rsidRPr="001F67A3">
        <w:rPr>
          <w:i/>
          <w:iCs/>
        </w:rPr>
        <w:t>British Food Journal</w:t>
      </w:r>
      <w:r w:rsidRPr="001F67A3">
        <w:t>, 97(4), pp.19-23.</w:t>
      </w:r>
    </w:p>
    <w:p w14:paraId="1526AB08" w14:textId="77777777" w:rsidR="001F67A3" w:rsidRPr="001F67A3" w:rsidRDefault="001F67A3" w:rsidP="001F67A3">
      <w:r w:rsidRPr="001F67A3">
        <w:t>Bastic, M., 2020. Environmentally Friendly Hotel Service as a Challenge for Innovations and Social Responsibility. </w:t>
      </w:r>
      <w:r w:rsidRPr="001F67A3">
        <w:rPr>
          <w:i/>
          <w:iCs/>
        </w:rPr>
        <w:t>Journal of Hotel &amp; Business Management</w:t>
      </w:r>
      <w:r w:rsidRPr="001F67A3">
        <w:t>, 03(01).</w:t>
      </w:r>
    </w:p>
    <w:p w14:paraId="077C14D2" w14:textId="77777777" w:rsidR="001F67A3" w:rsidRPr="001F67A3" w:rsidRDefault="001F67A3" w:rsidP="001F67A3">
      <w:r w:rsidRPr="001F67A3">
        <w:t>Food Standards Agency, 2021. </w:t>
      </w:r>
      <w:r w:rsidRPr="001F67A3">
        <w:rPr>
          <w:i/>
          <w:iCs/>
        </w:rPr>
        <w:t>Food allergy and intolerance</w:t>
      </w:r>
      <w:r w:rsidRPr="001F67A3">
        <w:t>. [online] Food Standards Agency. Available at: &lt;https://www.food.gov.uk/safety-hygiene/food-allergy-and-intolerance&gt; [Accessed 10 February 2022].</w:t>
      </w:r>
    </w:p>
    <w:p w14:paraId="3E3777A2" w14:textId="77777777" w:rsidR="001F67A3" w:rsidRPr="001F67A3" w:rsidRDefault="001F67A3" w:rsidP="001F67A3">
      <w:r w:rsidRPr="001F67A3">
        <w:t>Gibson, P., 2020. Food intolerance in functional bowel disorders. </w:t>
      </w:r>
      <w:r w:rsidRPr="001F67A3">
        <w:rPr>
          <w:i/>
          <w:iCs/>
        </w:rPr>
        <w:t>Journal of Gastroenterology and Hepatology</w:t>
      </w:r>
      <w:r w:rsidRPr="001F67A3">
        <w:t>, 26, pp.128-131.</w:t>
      </w:r>
    </w:p>
    <w:p w14:paraId="70F5564B" w14:textId="77777777" w:rsidR="001F67A3" w:rsidRPr="001F67A3" w:rsidRDefault="001F67A3" w:rsidP="001F67A3">
      <w:r w:rsidRPr="001F67A3">
        <w:t>Holland, D. and Mahmoudzadeh, N., 2020. </w:t>
      </w:r>
      <w:r w:rsidRPr="001F67A3">
        <w:rPr>
          <w:i/>
          <w:iCs/>
        </w:rPr>
        <w:t>Foodborne Disease Estimates for the United Kingdom in 2018</w:t>
      </w:r>
      <w:r w:rsidRPr="001F67A3">
        <w:t>. [online] Food.gov.uk. Available at: &lt;https://www.food.gov.uk/sites/default/files/media/document/foodborne-disease-estimates-for-the-united-kingdom-in-2018_0.pdf&gt; [Accessed 10 February 2022].</w:t>
      </w:r>
    </w:p>
    <w:p w14:paraId="6C06F384" w14:textId="77777777" w:rsidR="001F67A3" w:rsidRPr="00086806" w:rsidRDefault="001F67A3" w:rsidP="001F67A3"/>
    <w:sectPr w:rsidR="001F67A3" w:rsidRPr="00086806" w:rsidSect="009C32EA">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0A409" w14:textId="77777777" w:rsidR="007F7025" w:rsidRDefault="007F7025" w:rsidP="00E11286">
      <w:pPr>
        <w:spacing w:after="0" w:line="240" w:lineRule="auto"/>
      </w:pPr>
      <w:r>
        <w:separator/>
      </w:r>
    </w:p>
  </w:endnote>
  <w:endnote w:type="continuationSeparator" w:id="0">
    <w:p w14:paraId="109267EB" w14:textId="77777777" w:rsidR="007F7025" w:rsidRDefault="007F7025" w:rsidP="00E11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6231555"/>
      <w:docPartObj>
        <w:docPartGallery w:val="Page Numbers (Bottom of Page)"/>
        <w:docPartUnique/>
      </w:docPartObj>
    </w:sdtPr>
    <w:sdtEndPr>
      <w:rPr>
        <w:noProof/>
      </w:rPr>
    </w:sdtEndPr>
    <w:sdtContent>
      <w:p w14:paraId="7352A0EA" w14:textId="77777777" w:rsidR="007045CD" w:rsidRDefault="007045CD">
        <w:pPr>
          <w:pStyle w:val="Footer"/>
          <w:jc w:val="right"/>
        </w:pPr>
        <w:r>
          <w:fldChar w:fldCharType="begin"/>
        </w:r>
        <w:r>
          <w:instrText xml:space="preserve"> PAGE   \* MERGEFORMAT </w:instrText>
        </w:r>
        <w:r>
          <w:fldChar w:fldCharType="separate"/>
        </w:r>
        <w:r w:rsidR="00CC199B">
          <w:rPr>
            <w:noProof/>
          </w:rPr>
          <w:t>1</w:t>
        </w:r>
        <w:r>
          <w:rPr>
            <w:noProof/>
          </w:rPr>
          <w:fldChar w:fldCharType="end"/>
        </w:r>
      </w:p>
    </w:sdtContent>
  </w:sdt>
  <w:p w14:paraId="43F4144A" w14:textId="77777777" w:rsidR="007045CD" w:rsidRDefault="007045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423C3" w14:textId="77777777" w:rsidR="007F7025" w:rsidRDefault="007F7025" w:rsidP="00E11286">
      <w:pPr>
        <w:spacing w:after="0" w:line="240" w:lineRule="auto"/>
      </w:pPr>
      <w:r>
        <w:separator/>
      </w:r>
    </w:p>
  </w:footnote>
  <w:footnote w:type="continuationSeparator" w:id="0">
    <w:p w14:paraId="2DC88D94" w14:textId="77777777" w:rsidR="007F7025" w:rsidRDefault="007F7025" w:rsidP="00E112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A7D09"/>
    <w:multiLevelType w:val="multilevel"/>
    <w:tmpl w:val="CC8ED8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E782738"/>
    <w:multiLevelType w:val="multilevel"/>
    <w:tmpl w:val="89C4BDE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31769F8"/>
    <w:multiLevelType w:val="multilevel"/>
    <w:tmpl w:val="395CC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05348AE"/>
    <w:multiLevelType w:val="multilevel"/>
    <w:tmpl w:val="F5765D9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76305836"/>
    <w:multiLevelType w:val="hybridMultilevel"/>
    <w:tmpl w:val="8AC40E74"/>
    <w:lvl w:ilvl="0" w:tplc="D9FEA39C">
      <w:start w:val="1"/>
      <w:numFmt w:val="bullet"/>
      <w:lvlText w:val="•"/>
      <w:lvlJc w:val="left"/>
      <w:pPr>
        <w:tabs>
          <w:tab w:val="num" w:pos="720"/>
        </w:tabs>
        <w:ind w:left="720" w:hanging="360"/>
      </w:pPr>
      <w:rPr>
        <w:rFonts w:ascii="Arial" w:hAnsi="Arial" w:hint="default"/>
      </w:rPr>
    </w:lvl>
    <w:lvl w:ilvl="1" w:tplc="055876DA" w:tentative="1">
      <w:start w:val="1"/>
      <w:numFmt w:val="bullet"/>
      <w:lvlText w:val="•"/>
      <w:lvlJc w:val="left"/>
      <w:pPr>
        <w:tabs>
          <w:tab w:val="num" w:pos="1440"/>
        </w:tabs>
        <w:ind w:left="1440" w:hanging="360"/>
      </w:pPr>
      <w:rPr>
        <w:rFonts w:ascii="Arial" w:hAnsi="Arial" w:hint="default"/>
      </w:rPr>
    </w:lvl>
    <w:lvl w:ilvl="2" w:tplc="F2F2DAEE" w:tentative="1">
      <w:start w:val="1"/>
      <w:numFmt w:val="bullet"/>
      <w:lvlText w:val="•"/>
      <w:lvlJc w:val="left"/>
      <w:pPr>
        <w:tabs>
          <w:tab w:val="num" w:pos="2160"/>
        </w:tabs>
        <w:ind w:left="2160" w:hanging="360"/>
      </w:pPr>
      <w:rPr>
        <w:rFonts w:ascii="Arial" w:hAnsi="Arial" w:hint="default"/>
      </w:rPr>
    </w:lvl>
    <w:lvl w:ilvl="3" w:tplc="96B634F4" w:tentative="1">
      <w:start w:val="1"/>
      <w:numFmt w:val="bullet"/>
      <w:lvlText w:val="•"/>
      <w:lvlJc w:val="left"/>
      <w:pPr>
        <w:tabs>
          <w:tab w:val="num" w:pos="2880"/>
        </w:tabs>
        <w:ind w:left="2880" w:hanging="360"/>
      </w:pPr>
      <w:rPr>
        <w:rFonts w:ascii="Arial" w:hAnsi="Arial" w:hint="default"/>
      </w:rPr>
    </w:lvl>
    <w:lvl w:ilvl="4" w:tplc="FDAC42C0" w:tentative="1">
      <w:start w:val="1"/>
      <w:numFmt w:val="bullet"/>
      <w:lvlText w:val="•"/>
      <w:lvlJc w:val="left"/>
      <w:pPr>
        <w:tabs>
          <w:tab w:val="num" w:pos="3600"/>
        </w:tabs>
        <w:ind w:left="3600" w:hanging="360"/>
      </w:pPr>
      <w:rPr>
        <w:rFonts w:ascii="Arial" w:hAnsi="Arial" w:hint="default"/>
      </w:rPr>
    </w:lvl>
    <w:lvl w:ilvl="5" w:tplc="520AE316" w:tentative="1">
      <w:start w:val="1"/>
      <w:numFmt w:val="bullet"/>
      <w:lvlText w:val="•"/>
      <w:lvlJc w:val="left"/>
      <w:pPr>
        <w:tabs>
          <w:tab w:val="num" w:pos="4320"/>
        </w:tabs>
        <w:ind w:left="4320" w:hanging="360"/>
      </w:pPr>
      <w:rPr>
        <w:rFonts w:ascii="Arial" w:hAnsi="Arial" w:hint="default"/>
      </w:rPr>
    </w:lvl>
    <w:lvl w:ilvl="6" w:tplc="63320114" w:tentative="1">
      <w:start w:val="1"/>
      <w:numFmt w:val="bullet"/>
      <w:lvlText w:val="•"/>
      <w:lvlJc w:val="left"/>
      <w:pPr>
        <w:tabs>
          <w:tab w:val="num" w:pos="5040"/>
        </w:tabs>
        <w:ind w:left="5040" w:hanging="360"/>
      </w:pPr>
      <w:rPr>
        <w:rFonts w:ascii="Arial" w:hAnsi="Arial" w:hint="default"/>
      </w:rPr>
    </w:lvl>
    <w:lvl w:ilvl="7" w:tplc="B42473D2" w:tentative="1">
      <w:start w:val="1"/>
      <w:numFmt w:val="bullet"/>
      <w:lvlText w:val="•"/>
      <w:lvlJc w:val="left"/>
      <w:pPr>
        <w:tabs>
          <w:tab w:val="num" w:pos="5760"/>
        </w:tabs>
        <w:ind w:left="5760" w:hanging="360"/>
      </w:pPr>
      <w:rPr>
        <w:rFonts w:ascii="Arial" w:hAnsi="Arial" w:hint="default"/>
      </w:rPr>
    </w:lvl>
    <w:lvl w:ilvl="8" w:tplc="CC8CB3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8EB1A27"/>
    <w:multiLevelType w:val="multilevel"/>
    <w:tmpl w:val="0ED0BBCC"/>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3"/>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U0MjQ2NzSzsDA3tTRS0lEKTi0uzszPAykwNK4FAOOPIactAAAA"/>
  </w:docVars>
  <w:rsids>
    <w:rsidRoot w:val="0042373D"/>
    <w:rsid w:val="00022B8B"/>
    <w:rsid w:val="00030D70"/>
    <w:rsid w:val="00034868"/>
    <w:rsid w:val="000538D7"/>
    <w:rsid w:val="00073658"/>
    <w:rsid w:val="0007382A"/>
    <w:rsid w:val="00076D23"/>
    <w:rsid w:val="00086806"/>
    <w:rsid w:val="0008697B"/>
    <w:rsid w:val="000A1B21"/>
    <w:rsid w:val="000C0DCB"/>
    <w:rsid w:val="000C41E0"/>
    <w:rsid w:val="000D0029"/>
    <w:rsid w:val="000D6181"/>
    <w:rsid w:val="000E1776"/>
    <w:rsid w:val="000E75D0"/>
    <w:rsid w:val="0011589D"/>
    <w:rsid w:val="00134CC5"/>
    <w:rsid w:val="001470F0"/>
    <w:rsid w:val="001605A6"/>
    <w:rsid w:val="00182CAB"/>
    <w:rsid w:val="001B34C9"/>
    <w:rsid w:val="001B5025"/>
    <w:rsid w:val="001C02C7"/>
    <w:rsid w:val="001C2845"/>
    <w:rsid w:val="001E00A0"/>
    <w:rsid w:val="001E0B66"/>
    <w:rsid w:val="001F67A3"/>
    <w:rsid w:val="002407FA"/>
    <w:rsid w:val="0027238B"/>
    <w:rsid w:val="002735D7"/>
    <w:rsid w:val="00281A5F"/>
    <w:rsid w:val="00285BF6"/>
    <w:rsid w:val="002977AF"/>
    <w:rsid w:val="002A466C"/>
    <w:rsid w:val="002A6723"/>
    <w:rsid w:val="002B286C"/>
    <w:rsid w:val="002E537D"/>
    <w:rsid w:val="00327EDA"/>
    <w:rsid w:val="0034005A"/>
    <w:rsid w:val="003800FF"/>
    <w:rsid w:val="00387EAF"/>
    <w:rsid w:val="003926BE"/>
    <w:rsid w:val="003A011A"/>
    <w:rsid w:val="003B5F4B"/>
    <w:rsid w:val="003C0C9B"/>
    <w:rsid w:val="003C26B5"/>
    <w:rsid w:val="003D6C7A"/>
    <w:rsid w:val="003F0538"/>
    <w:rsid w:val="0040570D"/>
    <w:rsid w:val="00420478"/>
    <w:rsid w:val="00420D06"/>
    <w:rsid w:val="0042373D"/>
    <w:rsid w:val="00445255"/>
    <w:rsid w:val="004523AD"/>
    <w:rsid w:val="004634ED"/>
    <w:rsid w:val="004772DE"/>
    <w:rsid w:val="00477B9A"/>
    <w:rsid w:val="00491B93"/>
    <w:rsid w:val="0049294E"/>
    <w:rsid w:val="004E1116"/>
    <w:rsid w:val="004F6957"/>
    <w:rsid w:val="0050128B"/>
    <w:rsid w:val="00502C69"/>
    <w:rsid w:val="0051456A"/>
    <w:rsid w:val="005160AC"/>
    <w:rsid w:val="00516789"/>
    <w:rsid w:val="0052064F"/>
    <w:rsid w:val="00545AB7"/>
    <w:rsid w:val="005520DD"/>
    <w:rsid w:val="00581216"/>
    <w:rsid w:val="005919B4"/>
    <w:rsid w:val="005A7A40"/>
    <w:rsid w:val="005B50D4"/>
    <w:rsid w:val="005C3981"/>
    <w:rsid w:val="005E03F8"/>
    <w:rsid w:val="00611BC9"/>
    <w:rsid w:val="00611BEF"/>
    <w:rsid w:val="006252BB"/>
    <w:rsid w:val="00630386"/>
    <w:rsid w:val="00631E42"/>
    <w:rsid w:val="0064763E"/>
    <w:rsid w:val="00677893"/>
    <w:rsid w:val="006A1730"/>
    <w:rsid w:val="006C279B"/>
    <w:rsid w:val="006E3651"/>
    <w:rsid w:val="006E60E9"/>
    <w:rsid w:val="007045CD"/>
    <w:rsid w:val="00720377"/>
    <w:rsid w:val="00731082"/>
    <w:rsid w:val="00732E2D"/>
    <w:rsid w:val="007348A6"/>
    <w:rsid w:val="007477B2"/>
    <w:rsid w:val="007537B0"/>
    <w:rsid w:val="007538BF"/>
    <w:rsid w:val="00756687"/>
    <w:rsid w:val="007805E7"/>
    <w:rsid w:val="00793BB1"/>
    <w:rsid w:val="007C684D"/>
    <w:rsid w:val="007E615A"/>
    <w:rsid w:val="007F6949"/>
    <w:rsid w:val="007F7025"/>
    <w:rsid w:val="008032FF"/>
    <w:rsid w:val="0080505C"/>
    <w:rsid w:val="00813170"/>
    <w:rsid w:val="00821844"/>
    <w:rsid w:val="0083101C"/>
    <w:rsid w:val="00832731"/>
    <w:rsid w:val="00845B9A"/>
    <w:rsid w:val="00851011"/>
    <w:rsid w:val="00856E91"/>
    <w:rsid w:val="00860FF3"/>
    <w:rsid w:val="008951FB"/>
    <w:rsid w:val="008A1693"/>
    <w:rsid w:val="008C0DBD"/>
    <w:rsid w:val="008C4186"/>
    <w:rsid w:val="008D033A"/>
    <w:rsid w:val="008D22B3"/>
    <w:rsid w:val="008E4E0B"/>
    <w:rsid w:val="00913201"/>
    <w:rsid w:val="00922395"/>
    <w:rsid w:val="00924B57"/>
    <w:rsid w:val="0094210E"/>
    <w:rsid w:val="00945647"/>
    <w:rsid w:val="009512CD"/>
    <w:rsid w:val="00951DA5"/>
    <w:rsid w:val="00965B80"/>
    <w:rsid w:val="009679A7"/>
    <w:rsid w:val="00971B61"/>
    <w:rsid w:val="00975481"/>
    <w:rsid w:val="009838FE"/>
    <w:rsid w:val="009853C0"/>
    <w:rsid w:val="00992B55"/>
    <w:rsid w:val="00993298"/>
    <w:rsid w:val="00995F43"/>
    <w:rsid w:val="009C32EA"/>
    <w:rsid w:val="009D26FD"/>
    <w:rsid w:val="009F42C0"/>
    <w:rsid w:val="00A119C5"/>
    <w:rsid w:val="00A137C5"/>
    <w:rsid w:val="00A2562C"/>
    <w:rsid w:val="00A414F1"/>
    <w:rsid w:val="00A7027C"/>
    <w:rsid w:val="00A8007F"/>
    <w:rsid w:val="00A8069F"/>
    <w:rsid w:val="00A8617B"/>
    <w:rsid w:val="00A929A7"/>
    <w:rsid w:val="00AE5896"/>
    <w:rsid w:val="00B11126"/>
    <w:rsid w:val="00B21E36"/>
    <w:rsid w:val="00B304DF"/>
    <w:rsid w:val="00B37DFE"/>
    <w:rsid w:val="00B41DE1"/>
    <w:rsid w:val="00B44530"/>
    <w:rsid w:val="00B77EB4"/>
    <w:rsid w:val="00B77F6E"/>
    <w:rsid w:val="00BA647E"/>
    <w:rsid w:val="00BB4AD3"/>
    <w:rsid w:val="00BE15BC"/>
    <w:rsid w:val="00BE7D94"/>
    <w:rsid w:val="00BF612C"/>
    <w:rsid w:val="00BF662C"/>
    <w:rsid w:val="00BF6FB2"/>
    <w:rsid w:val="00C15A1B"/>
    <w:rsid w:val="00C1680B"/>
    <w:rsid w:val="00C23457"/>
    <w:rsid w:val="00C304B3"/>
    <w:rsid w:val="00C5112B"/>
    <w:rsid w:val="00C57A28"/>
    <w:rsid w:val="00C602A3"/>
    <w:rsid w:val="00C9398E"/>
    <w:rsid w:val="00CB3CAD"/>
    <w:rsid w:val="00CC199B"/>
    <w:rsid w:val="00CF28B3"/>
    <w:rsid w:val="00D03EBC"/>
    <w:rsid w:val="00D1778D"/>
    <w:rsid w:val="00D271C3"/>
    <w:rsid w:val="00D8109B"/>
    <w:rsid w:val="00D91B1F"/>
    <w:rsid w:val="00D943F1"/>
    <w:rsid w:val="00DA4D55"/>
    <w:rsid w:val="00DA7561"/>
    <w:rsid w:val="00DD103C"/>
    <w:rsid w:val="00DD7555"/>
    <w:rsid w:val="00E11286"/>
    <w:rsid w:val="00E204CB"/>
    <w:rsid w:val="00E30EE9"/>
    <w:rsid w:val="00E44D87"/>
    <w:rsid w:val="00E7242A"/>
    <w:rsid w:val="00E76AFC"/>
    <w:rsid w:val="00E819C8"/>
    <w:rsid w:val="00EA33CF"/>
    <w:rsid w:val="00EB3F1F"/>
    <w:rsid w:val="00EC7BA7"/>
    <w:rsid w:val="00EC7E6D"/>
    <w:rsid w:val="00ED0EB9"/>
    <w:rsid w:val="00ED4A36"/>
    <w:rsid w:val="00ED7FBE"/>
    <w:rsid w:val="00EE1A34"/>
    <w:rsid w:val="00EF516D"/>
    <w:rsid w:val="00F074D9"/>
    <w:rsid w:val="00F078D7"/>
    <w:rsid w:val="00F134B3"/>
    <w:rsid w:val="00F177EE"/>
    <w:rsid w:val="00F243C4"/>
    <w:rsid w:val="00F24E7C"/>
    <w:rsid w:val="00F27189"/>
    <w:rsid w:val="00F51F6E"/>
    <w:rsid w:val="00F803D4"/>
    <w:rsid w:val="00FB4BFB"/>
    <w:rsid w:val="00FC0514"/>
    <w:rsid w:val="00FD312A"/>
    <w:rsid w:val="00FD4736"/>
    <w:rsid w:val="00FD4BFB"/>
    <w:rsid w:val="00FE411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4C9A1"/>
  <w15:docId w15:val="{9F867D95-94DC-4E50-AB3E-8CC10D076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73D"/>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C199B"/>
    <w:pPr>
      <w:keepNext/>
      <w:keepLines/>
      <w:spacing w:before="240" w:after="0"/>
      <w:outlineLvl w:val="0"/>
    </w:pPr>
    <w:rPr>
      <w:rFonts w:eastAsiaTheme="majorEastAsia" w:cstheme="majorBidi"/>
      <w:b/>
      <w:color w:val="4472C4" w:themeColor="accent5"/>
      <w:sz w:val="28"/>
      <w:szCs w:val="32"/>
    </w:rPr>
  </w:style>
  <w:style w:type="paragraph" w:styleId="Heading2">
    <w:name w:val="heading 2"/>
    <w:basedOn w:val="Normal"/>
    <w:next w:val="Normal"/>
    <w:link w:val="Heading2Char"/>
    <w:uiPriority w:val="9"/>
    <w:unhideWhenUsed/>
    <w:qFormat/>
    <w:rsid w:val="00CC199B"/>
    <w:pPr>
      <w:keepNext/>
      <w:keepLines/>
      <w:spacing w:before="40" w:after="0"/>
      <w:outlineLvl w:val="1"/>
    </w:pPr>
    <w:rPr>
      <w:rFonts w:eastAsiaTheme="majorEastAsia" w:cstheme="majorBidi"/>
      <w:b/>
      <w:i/>
      <w:color w:val="538135" w:themeColor="accent6" w:themeShade="BF"/>
      <w:sz w:val="28"/>
      <w:szCs w:val="26"/>
    </w:rPr>
  </w:style>
  <w:style w:type="paragraph" w:styleId="Heading3">
    <w:name w:val="heading 3"/>
    <w:basedOn w:val="Normal"/>
    <w:next w:val="Normal"/>
    <w:link w:val="Heading3Char"/>
    <w:uiPriority w:val="9"/>
    <w:unhideWhenUsed/>
    <w:qFormat/>
    <w:rsid w:val="009D26FD"/>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813170"/>
    <w:pPr>
      <w:keepNext/>
      <w:keepLines/>
      <w:spacing w:before="40" w:after="0"/>
      <w:outlineLvl w:val="3"/>
    </w:pPr>
    <w:rPr>
      <w:rFonts w:eastAsiaTheme="majorEastAsia" w:cstheme="majorBidi"/>
      <w:b/>
      <w:i/>
      <w:iCs/>
      <w:color w:val="2E74B5" w:themeColor="accent1" w:themeShade="BF"/>
    </w:rPr>
  </w:style>
  <w:style w:type="paragraph" w:styleId="Heading5">
    <w:name w:val="heading 5"/>
    <w:basedOn w:val="Normal"/>
    <w:next w:val="Normal"/>
    <w:link w:val="Heading5Char"/>
    <w:uiPriority w:val="9"/>
    <w:unhideWhenUsed/>
    <w:qFormat/>
    <w:rsid w:val="0081317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99B"/>
    <w:rPr>
      <w:rFonts w:ascii="Times New Roman" w:eastAsiaTheme="majorEastAsia" w:hAnsi="Times New Roman" w:cstheme="majorBidi"/>
      <w:b/>
      <w:color w:val="4472C4" w:themeColor="accent5"/>
      <w:sz w:val="28"/>
      <w:szCs w:val="32"/>
      <w:lang w:val="en-GB"/>
    </w:rPr>
  </w:style>
  <w:style w:type="character" w:customStyle="1" w:styleId="Heading2Char">
    <w:name w:val="Heading 2 Char"/>
    <w:basedOn w:val="DefaultParagraphFont"/>
    <w:link w:val="Heading2"/>
    <w:uiPriority w:val="9"/>
    <w:rsid w:val="00CC199B"/>
    <w:rPr>
      <w:rFonts w:ascii="Times New Roman" w:eastAsiaTheme="majorEastAsia" w:hAnsi="Times New Roman" w:cstheme="majorBidi"/>
      <w:b/>
      <w:i/>
      <w:color w:val="538135" w:themeColor="accent6" w:themeShade="BF"/>
      <w:sz w:val="28"/>
      <w:szCs w:val="26"/>
      <w:lang w:val="en-GB"/>
    </w:rPr>
  </w:style>
  <w:style w:type="character" w:customStyle="1" w:styleId="Heading3Char">
    <w:name w:val="Heading 3 Char"/>
    <w:basedOn w:val="DefaultParagraphFont"/>
    <w:link w:val="Heading3"/>
    <w:uiPriority w:val="9"/>
    <w:rsid w:val="009D26FD"/>
    <w:rPr>
      <w:rFonts w:ascii="Times New Roman" w:eastAsiaTheme="majorEastAsia" w:hAnsi="Times New Roman" w:cstheme="majorBidi"/>
      <w:b/>
      <w:color w:val="000000" w:themeColor="text1"/>
      <w:sz w:val="24"/>
      <w:szCs w:val="24"/>
      <w:lang w:val="en-GB"/>
    </w:rPr>
  </w:style>
  <w:style w:type="paragraph" w:styleId="Header">
    <w:name w:val="header"/>
    <w:basedOn w:val="Normal"/>
    <w:link w:val="HeaderChar"/>
    <w:uiPriority w:val="99"/>
    <w:unhideWhenUsed/>
    <w:rsid w:val="00E112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286"/>
    <w:rPr>
      <w:rFonts w:ascii="Times New Roman" w:hAnsi="Times New Roman"/>
      <w:sz w:val="24"/>
    </w:rPr>
  </w:style>
  <w:style w:type="paragraph" w:styleId="Footer">
    <w:name w:val="footer"/>
    <w:basedOn w:val="Normal"/>
    <w:link w:val="FooterChar"/>
    <w:uiPriority w:val="99"/>
    <w:unhideWhenUsed/>
    <w:rsid w:val="00E112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286"/>
    <w:rPr>
      <w:rFonts w:ascii="Times New Roman" w:hAnsi="Times New Roman"/>
      <w:sz w:val="24"/>
    </w:rPr>
  </w:style>
  <w:style w:type="paragraph" w:customStyle="1" w:styleId="Default">
    <w:name w:val="Default"/>
    <w:rsid w:val="008A169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45647"/>
    <w:pPr>
      <w:ind w:left="720"/>
      <w:contextualSpacing/>
    </w:pPr>
  </w:style>
  <w:style w:type="table" w:styleId="TableGrid">
    <w:name w:val="Table Grid"/>
    <w:basedOn w:val="TableNormal"/>
    <w:uiPriority w:val="39"/>
    <w:rsid w:val="00076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41">
    <w:name w:val="List Table 3 - Accent 41"/>
    <w:basedOn w:val="TableNormal"/>
    <w:uiPriority w:val="48"/>
    <w:rsid w:val="00076D23"/>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GridTable41">
    <w:name w:val="Grid Table 41"/>
    <w:basedOn w:val="TableNormal"/>
    <w:uiPriority w:val="49"/>
    <w:rsid w:val="008310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rsid w:val="00813170"/>
    <w:rPr>
      <w:rFonts w:ascii="Times New Roman" w:eastAsiaTheme="majorEastAsia" w:hAnsi="Times New Roman" w:cstheme="majorBidi"/>
      <w:b/>
      <w:i/>
      <w:iCs/>
      <w:color w:val="2E74B5" w:themeColor="accent1" w:themeShade="BF"/>
      <w:sz w:val="24"/>
      <w:lang w:val="en-GB"/>
    </w:rPr>
  </w:style>
  <w:style w:type="character" w:customStyle="1" w:styleId="Heading5Char">
    <w:name w:val="Heading 5 Char"/>
    <w:basedOn w:val="DefaultParagraphFont"/>
    <w:link w:val="Heading5"/>
    <w:uiPriority w:val="9"/>
    <w:rsid w:val="00813170"/>
    <w:rPr>
      <w:rFonts w:asciiTheme="majorHAnsi" w:eastAsiaTheme="majorEastAsia" w:hAnsiTheme="majorHAnsi" w:cstheme="majorBidi"/>
      <w:color w:val="2E74B5" w:themeColor="accent1" w:themeShade="BF"/>
      <w:sz w:val="24"/>
      <w:lang w:val="en-GB"/>
    </w:rPr>
  </w:style>
  <w:style w:type="paragraph" w:styleId="NormalWeb">
    <w:name w:val="Normal (Web)"/>
    <w:basedOn w:val="Normal"/>
    <w:uiPriority w:val="99"/>
    <w:semiHidden/>
    <w:unhideWhenUsed/>
    <w:rsid w:val="0080505C"/>
    <w:pPr>
      <w:spacing w:before="100" w:beforeAutospacing="1" w:after="100" w:afterAutospacing="1" w:line="240" w:lineRule="auto"/>
      <w:jc w:val="left"/>
    </w:pPr>
    <w:rPr>
      <w:rFonts w:eastAsia="Times New Roman" w:cs="Times New Roman"/>
      <w:szCs w:val="24"/>
      <w:lang w:val="en-US"/>
    </w:rPr>
  </w:style>
  <w:style w:type="paragraph" w:styleId="BalloonText">
    <w:name w:val="Balloon Text"/>
    <w:basedOn w:val="Normal"/>
    <w:link w:val="BalloonTextChar"/>
    <w:uiPriority w:val="99"/>
    <w:semiHidden/>
    <w:unhideWhenUsed/>
    <w:rsid w:val="00805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505C"/>
    <w:rPr>
      <w:rFonts w:ascii="Tahoma" w:hAnsi="Tahoma" w:cs="Tahoma"/>
      <w:sz w:val="16"/>
      <w:szCs w:val="16"/>
      <w:lang w:val="en-GB"/>
    </w:rPr>
  </w:style>
  <w:style w:type="paragraph" w:styleId="Caption">
    <w:name w:val="caption"/>
    <w:basedOn w:val="Normal"/>
    <w:next w:val="Normal"/>
    <w:uiPriority w:val="35"/>
    <w:unhideWhenUsed/>
    <w:qFormat/>
    <w:rsid w:val="0011589D"/>
    <w:pPr>
      <w:spacing w:after="200" w:line="240" w:lineRule="auto"/>
    </w:pPr>
    <w:rPr>
      <w:b/>
      <w:bCs/>
      <w:color w:val="5B9BD5" w:themeColor="accent1"/>
      <w:sz w:val="18"/>
      <w:szCs w:val="18"/>
    </w:rPr>
  </w:style>
  <w:style w:type="paragraph" w:styleId="TOCHeading">
    <w:name w:val="TOC Heading"/>
    <w:basedOn w:val="Heading1"/>
    <w:next w:val="Normal"/>
    <w:uiPriority w:val="39"/>
    <w:unhideWhenUsed/>
    <w:qFormat/>
    <w:rsid w:val="009512CD"/>
    <w:pPr>
      <w:spacing w:before="480" w:line="276" w:lineRule="auto"/>
      <w:jc w:val="left"/>
      <w:outlineLvl w:val="9"/>
    </w:pPr>
    <w:rPr>
      <w:rFonts w:asciiTheme="majorHAnsi" w:hAnsiTheme="majorHAnsi"/>
      <w:bCs/>
      <w:color w:val="2E74B5" w:themeColor="accent1" w:themeShade="BF"/>
      <w:szCs w:val="28"/>
      <w:lang w:val="en-US" w:eastAsia="ja-JP"/>
    </w:rPr>
  </w:style>
  <w:style w:type="paragraph" w:styleId="TOC2">
    <w:name w:val="toc 2"/>
    <w:basedOn w:val="Normal"/>
    <w:next w:val="Normal"/>
    <w:autoRedefine/>
    <w:uiPriority w:val="39"/>
    <w:unhideWhenUsed/>
    <w:rsid w:val="009512CD"/>
    <w:pPr>
      <w:spacing w:after="100"/>
      <w:ind w:left="240"/>
    </w:pPr>
  </w:style>
  <w:style w:type="paragraph" w:styleId="TOC3">
    <w:name w:val="toc 3"/>
    <w:basedOn w:val="Normal"/>
    <w:next w:val="Normal"/>
    <w:autoRedefine/>
    <w:uiPriority w:val="39"/>
    <w:unhideWhenUsed/>
    <w:rsid w:val="009512CD"/>
    <w:pPr>
      <w:spacing w:after="100"/>
      <w:ind w:left="480"/>
    </w:pPr>
  </w:style>
  <w:style w:type="character" w:styleId="Hyperlink">
    <w:name w:val="Hyperlink"/>
    <w:basedOn w:val="DefaultParagraphFont"/>
    <w:uiPriority w:val="99"/>
    <w:unhideWhenUsed/>
    <w:rsid w:val="009512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446691">
      <w:bodyDiv w:val="1"/>
      <w:marLeft w:val="0"/>
      <w:marRight w:val="0"/>
      <w:marTop w:val="0"/>
      <w:marBottom w:val="0"/>
      <w:divBdr>
        <w:top w:val="none" w:sz="0" w:space="0" w:color="auto"/>
        <w:left w:val="none" w:sz="0" w:space="0" w:color="auto"/>
        <w:bottom w:val="none" w:sz="0" w:space="0" w:color="auto"/>
        <w:right w:val="none" w:sz="0" w:space="0" w:color="auto"/>
      </w:divBdr>
    </w:div>
    <w:div w:id="1939365168">
      <w:bodyDiv w:val="1"/>
      <w:marLeft w:val="0"/>
      <w:marRight w:val="0"/>
      <w:marTop w:val="0"/>
      <w:marBottom w:val="0"/>
      <w:divBdr>
        <w:top w:val="none" w:sz="0" w:space="0" w:color="auto"/>
        <w:left w:val="none" w:sz="0" w:space="0" w:color="auto"/>
        <w:bottom w:val="none" w:sz="0" w:space="0" w:color="auto"/>
        <w:right w:val="none" w:sz="0" w:space="0" w:color="auto"/>
      </w:divBdr>
    </w:div>
    <w:div w:id="2069381986">
      <w:bodyDiv w:val="1"/>
      <w:marLeft w:val="0"/>
      <w:marRight w:val="0"/>
      <w:marTop w:val="0"/>
      <w:marBottom w:val="0"/>
      <w:divBdr>
        <w:top w:val="none" w:sz="0" w:space="0" w:color="auto"/>
        <w:left w:val="none" w:sz="0" w:space="0" w:color="auto"/>
        <w:bottom w:val="none" w:sz="0" w:space="0" w:color="auto"/>
        <w:right w:val="none" w:sz="0" w:space="0" w:color="auto"/>
      </w:divBdr>
      <w:divsChild>
        <w:div w:id="1298411450">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80CBF86B-0AAA-47B5-8668-BC210026A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4502874</TotalTime>
  <Pages>4</Pages>
  <Words>898</Words>
  <Characters>5122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Abdul Mannan (2009122)</cp:lastModifiedBy>
  <cp:revision>73</cp:revision>
  <dcterms:created xsi:type="dcterms:W3CDTF">2018-03-10T02:09:00Z</dcterms:created>
  <dcterms:modified xsi:type="dcterms:W3CDTF">2022-02-10T17:03:00Z</dcterms:modified>
</cp:coreProperties>
</file>