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A096B8" w14:textId="77777777" w:rsidR="00E837D0" w:rsidRDefault="00E837D0"/>
    <w:p w14:paraId="60C2E3CA" w14:textId="77777777" w:rsidR="001E34FE" w:rsidRPr="009E2188" w:rsidRDefault="001E34FE" w:rsidP="001E34FE">
      <w:pPr>
        <w:pStyle w:val="Heading2"/>
        <w:numPr>
          <w:ilvl w:val="0"/>
          <w:numId w:val="0"/>
        </w:numPr>
        <w:ind w:left="360"/>
        <w:jc w:val="center"/>
        <w:rPr>
          <w:rFonts w:eastAsia="Calibri"/>
          <w:sz w:val="40"/>
          <w:szCs w:val="40"/>
        </w:rPr>
      </w:pPr>
      <w:r w:rsidRPr="009E2188">
        <w:rPr>
          <w:rFonts w:eastAsia="Calibri"/>
          <w:sz w:val="40"/>
          <w:szCs w:val="40"/>
        </w:rPr>
        <w:t>Case Study – McDonald’s</w:t>
      </w:r>
    </w:p>
    <w:p w14:paraId="2FA99925" w14:textId="77777777" w:rsidR="001E34FE" w:rsidRPr="009E2188" w:rsidRDefault="001E34FE" w:rsidP="001E34FE">
      <w:pPr>
        <w:tabs>
          <w:tab w:val="left" w:pos="2565"/>
        </w:tabs>
        <w:autoSpaceDE w:val="0"/>
        <w:autoSpaceDN w:val="0"/>
        <w:adjustRightInd w:val="0"/>
        <w:spacing w:after="0" w:line="240" w:lineRule="auto"/>
        <w:rPr>
          <w:rFonts w:cs="Arial"/>
          <w:b/>
          <w:sz w:val="32"/>
          <w:szCs w:val="32"/>
        </w:rPr>
      </w:pPr>
      <w:r w:rsidRPr="009E2188">
        <w:rPr>
          <w:rFonts w:cs="Arial"/>
          <w:b/>
          <w:sz w:val="32"/>
          <w:szCs w:val="32"/>
        </w:rPr>
        <w:t>Business Description</w:t>
      </w:r>
      <w:r w:rsidRPr="009E2188">
        <w:rPr>
          <w:rFonts w:cs="Arial"/>
          <w:b/>
          <w:sz w:val="32"/>
          <w:szCs w:val="32"/>
        </w:rPr>
        <w:tab/>
      </w:r>
    </w:p>
    <w:p w14:paraId="1864F557" w14:textId="77777777" w:rsidR="001E34FE" w:rsidRDefault="001E34FE" w:rsidP="001E34FE">
      <w:pPr>
        <w:autoSpaceDE w:val="0"/>
        <w:autoSpaceDN w:val="0"/>
        <w:adjustRightInd w:val="0"/>
        <w:spacing w:after="0" w:line="240" w:lineRule="auto"/>
        <w:rPr>
          <w:rFonts w:cs="Arial"/>
        </w:rPr>
      </w:pPr>
    </w:p>
    <w:p w14:paraId="7424B65C" w14:textId="77777777" w:rsidR="001E34FE" w:rsidRPr="009E2188" w:rsidRDefault="001E34FE" w:rsidP="001E34FE">
      <w:pPr>
        <w:autoSpaceDE w:val="0"/>
        <w:autoSpaceDN w:val="0"/>
        <w:adjustRightInd w:val="0"/>
        <w:spacing w:after="0" w:line="240" w:lineRule="auto"/>
        <w:rPr>
          <w:rFonts w:cs="Arial"/>
          <w:sz w:val="28"/>
          <w:szCs w:val="28"/>
        </w:rPr>
      </w:pPr>
      <w:r w:rsidRPr="009E2188">
        <w:rPr>
          <w:rFonts w:cs="Arial"/>
          <w:sz w:val="28"/>
          <w:szCs w:val="28"/>
        </w:rPr>
        <w:t xml:space="preserve">McDonald's franchises and operates McDonald's branded restaurants all over the world. The company is one of the world's largest foodservice retailing chains, preparing and serving a range of food products and beverages. As of December 31, 2015, the company operated 36,525 restaurants in 119 countries, of which 6,444 were company-operated and 30,081 were franchised or licensed. </w:t>
      </w:r>
    </w:p>
    <w:p w14:paraId="3F74EA9F" w14:textId="77777777" w:rsidR="001E34FE" w:rsidRPr="009E2188" w:rsidRDefault="001E34FE" w:rsidP="001E34FE">
      <w:pPr>
        <w:autoSpaceDE w:val="0"/>
        <w:autoSpaceDN w:val="0"/>
        <w:adjustRightInd w:val="0"/>
        <w:spacing w:after="0" w:line="240" w:lineRule="auto"/>
        <w:rPr>
          <w:rFonts w:cs="Arial"/>
          <w:sz w:val="28"/>
          <w:szCs w:val="28"/>
        </w:rPr>
      </w:pPr>
    </w:p>
    <w:p w14:paraId="0359B1B4" w14:textId="77777777" w:rsidR="007E0DDB" w:rsidRDefault="001E34FE" w:rsidP="001E34FE">
      <w:pPr>
        <w:autoSpaceDE w:val="0"/>
        <w:autoSpaceDN w:val="0"/>
        <w:adjustRightInd w:val="0"/>
        <w:spacing w:after="0" w:line="240" w:lineRule="auto"/>
        <w:rPr>
          <w:rFonts w:cs="Arial"/>
          <w:sz w:val="28"/>
          <w:szCs w:val="28"/>
        </w:rPr>
      </w:pPr>
      <w:r w:rsidRPr="009E2188">
        <w:rPr>
          <w:rFonts w:cs="Arial"/>
          <w:sz w:val="28"/>
          <w:szCs w:val="28"/>
        </w:rPr>
        <w:t>The company recorded revenues of $25,413 million in the financial year ended December 2015</w:t>
      </w:r>
      <w:r w:rsidR="007E0DDB">
        <w:rPr>
          <w:rFonts w:cs="Arial"/>
          <w:sz w:val="28"/>
          <w:szCs w:val="28"/>
        </w:rPr>
        <w:t xml:space="preserve"> </w:t>
      </w:r>
      <w:r w:rsidRPr="009E2188">
        <w:rPr>
          <w:rFonts w:cs="Arial"/>
          <w:sz w:val="28"/>
          <w:szCs w:val="28"/>
        </w:rPr>
        <w:t>(F</w:t>
      </w:r>
      <w:r w:rsidR="00893A08">
        <w:rPr>
          <w:rFonts w:cs="Arial"/>
          <w:sz w:val="28"/>
          <w:szCs w:val="28"/>
        </w:rPr>
        <w:t xml:space="preserve">inancial </w:t>
      </w:r>
      <w:r w:rsidRPr="009E2188">
        <w:rPr>
          <w:rFonts w:cs="Arial"/>
          <w:sz w:val="28"/>
          <w:szCs w:val="28"/>
        </w:rPr>
        <w:t>Y</w:t>
      </w:r>
      <w:r w:rsidR="00893A08">
        <w:rPr>
          <w:rFonts w:cs="Arial"/>
          <w:sz w:val="28"/>
          <w:szCs w:val="28"/>
        </w:rPr>
        <w:t xml:space="preserve">ear FY </w:t>
      </w:r>
      <w:r w:rsidRPr="009E2188">
        <w:rPr>
          <w:rFonts w:cs="Arial"/>
          <w:sz w:val="28"/>
          <w:szCs w:val="28"/>
        </w:rPr>
        <w:t xml:space="preserve">2015), a decrease of 7.4% compared to FY2014. </w:t>
      </w:r>
    </w:p>
    <w:p w14:paraId="2302F500" w14:textId="77777777" w:rsidR="00893A08" w:rsidRDefault="001E34FE" w:rsidP="001E34FE">
      <w:pPr>
        <w:autoSpaceDE w:val="0"/>
        <w:autoSpaceDN w:val="0"/>
        <w:adjustRightInd w:val="0"/>
        <w:spacing w:after="0" w:line="240" w:lineRule="auto"/>
        <w:rPr>
          <w:rFonts w:cs="Arial"/>
          <w:sz w:val="28"/>
          <w:szCs w:val="28"/>
        </w:rPr>
      </w:pPr>
      <w:r w:rsidRPr="009E2188">
        <w:rPr>
          <w:rFonts w:cs="Arial"/>
          <w:sz w:val="28"/>
          <w:szCs w:val="28"/>
        </w:rPr>
        <w:t>The operating profit of the company was $7,145.5million in FY2015, a decrease of 10.1% compared to FY</w:t>
      </w:r>
      <w:r w:rsidR="00893A08">
        <w:rPr>
          <w:rFonts w:cs="Arial"/>
          <w:sz w:val="28"/>
          <w:szCs w:val="28"/>
        </w:rPr>
        <w:t xml:space="preserve"> </w:t>
      </w:r>
      <w:r w:rsidRPr="009E2188">
        <w:rPr>
          <w:rFonts w:cs="Arial"/>
          <w:sz w:val="28"/>
          <w:szCs w:val="28"/>
        </w:rPr>
        <w:t xml:space="preserve">2014. </w:t>
      </w:r>
    </w:p>
    <w:p w14:paraId="437DB3BA" w14:textId="77777777" w:rsidR="001E34FE" w:rsidRPr="009E2188" w:rsidRDefault="001E34FE" w:rsidP="001E34FE">
      <w:pPr>
        <w:autoSpaceDE w:val="0"/>
        <w:autoSpaceDN w:val="0"/>
        <w:adjustRightInd w:val="0"/>
        <w:spacing w:after="0" w:line="240" w:lineRule="auto"/>
        <w:rPr>
          <w:rFonts w:cs="Arial"/>
          <w:sz w:val="28"/>
          <w:szCs w:val="28"/>
        </w:rPr>
      </w:pPr>
      <w:r w:rsidRPr="009E2188">
        <w:rPr>
          <w:rFonts w:cs="Arial"/>
          <w:sz w:val="28"/>
          <w:szCs w:val="28"/>
        </w:rPr>
        <w:t>The net profit was $4,529.3 million in FY2015, a decrease of 4.8% compared to FY2014.</w:t>
      </w:r>
    </w:p>
    <w:p w14:paraId="4864BF49" w14:textId="77777777" w:rsidR="001E34FE" w:rsidRPr="009E2188" w:rsidRDefault="001E34FE" w:rsidP="001E34FE">
      <w:pPr>
        <w:autoSpaceDE w:val="0"/>
        <w:autoSpaceDN w:val="0"/>
        <w:adjustRightInd w:val="0"/>
        <w:spacing w:after="0" w:line="240" w:lineRule="auto"/>
        <w:rPr>
          <w:rFonts w:cs="Arial"/>
          <w:sz w:val="28"/>
          <w:szCs w:val="28"/>
        </w:rPr>
      </w:pPr>
    </w:p>
    <w:p w14:paraId="5C0B2FC1" w14:textId="77777777" w:rsidR="001E34FE" w:rsidRPr="009E2188" w:rsidRDefault="001E34FE" w:rsidP="001E34FE">
      <w:pPr>
        <w:autoSpaceDE w:val="0"/>
        <w:autoSpaceDN w:val="0"/>
        <w:adjustRightInd w:val="0"/>
        <w:spacing w:after="0" w:line="240" w:lineRule="auto"/>
        <w:rPr>
          <w:rFonts w:cs="Arial"/>
          <w:sz w:val="28"/>
          <w:szCs w:val="28"/>
        </w:rPr>
      </w:pPr>
      <w:r w:rsidRPr="009E2188">
        <w:rPr>
          <w:rFonts w:cs="Arial"/>
          <w:sz w:val="28"/>
          <w:szCs w:val="28"/>
        </w:rPr>
        <w:t>McDonald’s reports its revenues through four geographic segments (based on geographies with similar characteristics and opportunities for growth): the US, international lead markets, high growth markets, and foundational markets and corporate.  The US is the company’s largest segment in terms of number of restaurants, revenues and operating income. McDonald’s operated 14,259 restaurants in the US in FY2015. International lead markets include Australia, Canada, France, Germany, the UK and related markets. This segment operated 6,802 restaurants in FY2015.</w:t>
      </w:r>
    </w:p>
    <w:p w14:paraId="3433EFF5" w14:textId="77777777" w:rsidR="001E34FE" w:rsidRPr="009E2188" w:rsidRDefault="001E34FE" w:rsidP="001E34FE">
      <w:pPr>
        <w:autoSpaceDE w:val="0"/>
        <w:autoSpaceDN w:val="0"/>
        <w:adjustRightInd w:val="0"/>
        <w:spacing w:after="0" w:line="240" w:lineRule="auto"/>
        <w:rPr>
          <w:rFonts w:cs="Arial"/>
          <w:sz w:val="28"/>
          <w:szCs w:val="28"/>
        </w:rPr>
      </w:pPr>
    </w:p>
    <w:p w14:paraId="4789529C" w14:textId="77777777" w:rsidR="007E0DDB" w:rsidRDefault="001E34FE" w:rsidP="001E34FE">
      <w:pPr>
        <w:autoSpaceDE w:val="0"/>
        <w:autoSpaceDN w:val="0"/>
        <w:adjustRightInd w:val="0"/>
        <w:spacing w:after="0" w:line="240" w:lineRule="auto"/>
        <w:rPr>
          <w:rFonts w:cs="Arial"/>
          <w:sz w:val="28"/>
          <w:szCs w:val="28"/>
        </w:rPr>
      </w:pPr>
      <w:r w:rsidRPr="009E2188">
        <w:rPr>
          <w:rFonts w:cs="Arial"/>
          <w:sz w:val="28"/>
          <w:szCs w:val="28"/>
        </w:rPr>
        <w:t>The company’s restaurants offer a menu which is developed considering the local taste and flavour</w:t>
      </w:r>
      <w:r w:rsidR="00897A0E">
        <w:rPr>
          <w:rFonts w:cs="Arial"/>
          <w:sz w:val="28"/>
          <w:szCs w:val="28"/>
        </w:rPr>
        <w:t xml:space="preserve"> </w:t>
      </w:r>
      <w:r w:rsidRPr="009E2188">
        <w:rPr>
          <w:rFonts w:cs="Arial"/>
          <w:sz w:val="28"/>
          <w:szCs w:val="28"/>
        </w:rPr>
        <w:t>preferences.</w:t>
      </w:r>
    </w:p>
    <w:p w14:paraId="7A3304E2" w14:textId="77777777" w:rsidR="001E34FE" w:rsidRPr="009E2188" w:rsidRDefault="001E34FE" w:rsidP="001E34FE">
      <w:pPr>
        <w:autoSpaceDE w:val="0"/>
        <w:autoSpaceDN w:val="0"/>
        <w:adjustRightInd w:val="0"/>
        <w:spacing w:after="0" w:line="240" w:lineRule="auto"/>
        <w:rPr>
          <w:rFonts w:cs="Arial"/>
          <w:sz w:val="28"/>
          <w:szCs w:val="28"/>
        </w:rPr>
      </w:pPr>
      <w:r w:rsidRPr="009E2188">
        <w:rPr>
          <w:rFonts w:cs="Arial"/>
          <w:sz w:val="28"/>
          <w:szCs w:val="28"/>
        </w:rPr>
        <w:t xml:space="preserve"> McDonald's key product offerings include hamburgers and cheeseburgers, chicken sandwiches, chicken nuggets, wraps, French fries, salads, oatmeal, shakes, desserts, sundaes, soft serve cones, and pies. It also offers soft drinks, coffee, </w:t>
      </w:r>
      <w:proofErr w:type="spellStart"/>
      <w:r w:rsidRPr="009E2188">
        <w:rPr>
          <w:rFonts w:cs="Arial"/>
          <w:sz w:val="28"/>
          <w:szCs w:val="28"/>
        </w:rPr>
        <w:t>McCafe</w:t>
      </w:r>
      <w:proofErr w:type="spellEnd"/>
      <w:r w:rsidRPr="009E2188">
        <w:rPr>
          <w:rFonts w:cs="Arial"/>
          <w:sz w:val="28"/>
          <w:szCs w:val="28"/>
        </w:rPr>
        <w:t xml:space="preserve"> beverages and other beverages. McDonald's restaurants in the US and many international markets also offer a breakfast menu. The company's breakfast offerings include muffins, biscuits, hotcakes, and bagel sandwiches.  McDonald's markets its products under a wide range of brand names that include Big Mac, Filet-O-Fish, Chicken McNuggets, </w:t>
      </w:r>
      <w:proofErr w:type="spellStart"/>
      <w:r w:rsidRPr="009E2188">
        <w:rPr>
          <w:rFonts w:cs="Arial"/>
          <w:sz w:val="28"/>
          <w:szCs w:val="28"/>
        </w:rPr>
        <w:t>McFlurry</w:t>
      </w:r>
      <w:proofErr w:type="spellEnd"/>
      <w:r w:rsidRPr="009E2188">
        <w:rPr>
          <w:rFonts w:cs="Arial"/>
          <w:sz w:val="28"/>
          <w:szCs w:val="28"/>
        </w:rPr>
        <w:t xml:space="preserve">, McMuffin, </w:t>
      </w:r>
      <w:proofErr w:type="spellStart"/>
      <w:r w:rsidRPr="009E2188">
        <w:rPr>
          <w:rFonts w:cs="Arial"/>
          <w:sz w:val="28"/>
          <w:szCs w:val="28"/>
        </w:rPr>
        <w:t>McGriddles</w:t>
      </w:r>
      <w:proofErr w:type="spellEnd"/>
      <w:r w:rsidRPr="009E2188">
        <w:rPr>
          <w:rFonts w:cs="Arial"/>
          <w:sz w:val="28"/>
          <w:szCs w:val="28"/>
        </w:rPr>
        <w:t xml:space="preserve">, and </w:t>
      </w:r>
      <w:proofErr w:type="spellStart"/>
      <w:r w:rsidRPr="009E2188">
        <w:rPr>
          <w:rFonts w:cs="Arial"/>
          <w:sz w:val="28"/>
          <w:szCs w:val="28"/>
        </w:rPr>
        <w:t>McCafe</w:t>
      </w:r>
      <w:proofErr w:type="spellEnd"/>
      <w:r w:rsidRPr="009E2188">
        <w:rPr>
          <w:rFonts w:cs="Arial"/>
          <w:sz w:val="28"/>
          <w:szCs w:val="28"/>
        </w:rPr>
        <w:t xml:space="preserve"> among others.</w:t>
      </w:r>
    </w:p>
    <w:p w14:paraId="124F469E" w14:textId="77777777" w:rsidR="001E34FE" w:rsidRPr="009E2188" w:rsidRDefault="001E34FE" w:rsidP="001E34FE">
      <w:pPr>
        <w:autoSpaceDE w:val="0"/>
        <w:autoSpaceDN w:val="0"/>
        <w:adjustRightInd w:val="0"/>
        <w:spacing w:after="0" w:line="240" w:lineRule="auto"/>
        <w:rPr>
          <w:rFonts w:cs="Arial"/>
          <w:b/>
          <w:bCs/>
          <w:sz w:val="28"/>
          <w:szCs w:val="28"/>
        </w:rPr>
      </w:pPr>
      <w:r w:rsidRPr="009E2188">
        <w:rPr>
          <w:rFonts w:cs="Arial"/>
          <w:b/>
          <w:bCs/>
          <w:sz w:val="28"/>
          <w:szCs w:val="28"/>
        </w:rPr>
        <w:lastRenderedPageBreak/>
        <w:t>HISTORY</w:t>
      </w:r>
    </w:p>
    <w:p w14:paraId="0654E043" w14:textId="77777777" w:rsidR="001E34FE" w:rsidRPr="009E2188" w:rsidRDefault="001E34FE" w:rsidP="001E34FE">
      <w:pPr>
        <w:autoSpaceDE w:val="0"/>
        <w:autoSpaceDN w:val="0"/>
        <w:adjustRightInd w:val="0"/>
        <w:spacing w:after="0" w:line="240" w:lineRule="auto"/>
        <w:rPr>
          <w:rFonts w:cs="Arial"/>
          <w:b/>
          <w:bCs/>
          <w:sz w:val="28"/>
          <w:szCs w:val="28"/>
        </w:rPr>
      </w:pPr>
    </w:p>
    <w:p w14:paraId="012C1B0C" w14:textId="77777777" w:rsidR="001E34FE" w:rsidRPr="009E2188" w:rsidRDefault="001E34FE" w:rsidP="001E34FE">
      <w:pPr>
        <w:autoSpaceDE w:val="0"/>
        <w:autoSpaceDN w:val="0"/>
        <w:adjustRightInd w:val="0"/>
        <w:spacing w:after="0" w:line="240" w:lineRule="auto"/>
        <w:rPr>
          <w:rFonts w:cs="Arial"/>
          <w:sz w:val="28"/>
          <w:szCs w:val="28"/>
        </w:rPr>
      </w:pPr>
      <w:r w:rsidRPr="009E2188">
        <w:rPr>
          <w:rFonts w:cs="Arial"/>
          <w:sz w:val="28"/>
          <w:szCs w:val="28"/>
        </w:rPr>
        <w:t>The history of McDonald's dates back to a hamburger restaurant in California that was opened by two brothers, Dick and Mac McDonald under the name of McDonald's Bar-B-Que in 1940. However, the restaurant was shut down for three months in early 1948 for alterations and was re-opened in late 1948 as a self-service-drive-in restaurant. The menu was reduced to nine key items that included hamburger, cheeseburger, soft drinks, milk, coffee, potato chips and pie. The company introduced French fries to its menu in 1949.</w:t>
      </w:r>
    </w:p>
    <w:p w14:paraId="14165163" w14:textId="77777777" w:rsidR="001E34FE" w:rsidRPr="009E2188" w:rsidRDefault="001E34FE" w:rsidP="001E34FE">
      <w:pPr>
        <w:autoSpaceDE w:val="0"/>
        <w:autoSpaceDN w:val="0"/>
        <w:adjustRightInd w:val="0"/>
        <w:spacing w:after="0" w:line="240" w:lineRule="auto"/>
        <w:rPr>
          <w:rFonts w:cs="Arial"/>
          <w:sz w:val="28"/>
          <w:szCs w:val="28"/>
        </w:rPr>
      </w:pPr>
    </w:p>
    <w:p w14:paraId="373CF505" w14:textId="77777777" w:rsidR="001E34FE" w:rsidRDefault="001E34FE" w:rsidP="001E34FE">
      <w:pPr>
        <w:autoSpaceDE w:val="0"/>
        <w:autoSpaceDN w:val="0"/>
        <w:adjustRightInd w:val="0"/>
        <w:spacing w:after="0" w:line="240" w:lineRule="auto"/>
        <w:rPr>
          <w:rFonts w:cs="Arial"/>
          <w:sz w:val="28"/>
          <w:szCs w:val="28"/>
        </w:rPr>
      </w:pPr>
      <w:r w:rsidRPr="009E2188">
        <w:rPr>
          <w:rFonts w:cs="Arial"/>
          <w:sz w:val="28"/>
          <w:szCs w:val="28"/>
        </w:rPr>
        <w:t>In 1955, Ray Kroc, a distributor of milk shake mixers, opened the first franchised McDonald's restaurant in Des Plaines, Illinois with the permission of the McDonald brothers. The number of McDonald's restaurants grew to 100 by 1959 and 500 by 1963. The company went public in 1965 and its shares were listed on the New York Stock Exchange.</w:t>
      </w:r>
    </w:p>
    <w:p w14:paraId="38908CAF" w14:textId="77777777" w:rsidR="006D03F5" w:rsidRPr="009E2188" w:rsidRDefault="006D03F5" w:rsidP="001E34FE">
      <w:pPr>
        <w:autoSpaceDE w:val="0"/>
        <w:autoSpaceDN w:val="0"/>
        <w:adjustRightInd w:val="0"/>
        <w:spacing w:after="0" w:line="240" w:lineRule="auto"/>
        <w:rPr>
          <w:rFonts w:cs="Arial"/>
          <w:sz w:val="28"/>
          <w:szCs w:val="28"/>
        </w:rPr>
      </w:pPr>
    </w:p>
    <w:p w14:paraId="1C71D8DD" w14:textId="77777777" w:rsidR="001E34FE" w:rsidRPr="001E6AB7" w:rsidRDefault="006D03F5" w:rsidP="001E34FE">
      <w:pPr>
        <w:autoSpaceDE w:val="0"/>
        <w:autoSpaceDN w:val="0"/>
        <w:adjustRightInd w:val="0"/>
        <w:spacing w:after="0" w:line="240" w:lineRule="auto"/>
        <w:rPr>
          <w:rFonts w:cs="Arial"/>
          <w:b/>
          <w:sz w:val="28"/>
          <w:szCs w:val="28"/>
        </w:rPr>
      </w:pPr>
      <w:r w:rsidRPr="001E6AB7">
        <w:rPr>
          <w:rFonts w:cs="Arial"/>
          <w:b/>
          <w:sz w:val="28"/>
          <w:szCs w:val="28"/>
        </w:rPr>
        <w:t>INTERNATIONAL DEVELOPMENT</w:t>
      </w:r>
    </w:p>
    <w:p w14:paraId="56994E1B" w14:textId="77777777" w:rsidR="006D03F5" w:rsidRPr="009E2188" w:rsidRDefault="006D03F5" w:rsidP="001E34FE">
      <w:pPr>
        <w:autoSpaceDE w:val="0"/>
        <w:autoSpaceDN w:val="0"/>
        <w:adjustRightInd w:val="0"/>
        <w:spacing w:after="0" w:line="240" w:lineRule="auto"/>
        <w:rPr>
          <w:rFonts w:cs="Arial"/>
          <w:sz w:val="28"/>
          <w:szCs w:val="28"/>
        </w:rPr>
      </w:pPr>
    </w:p>
    <w:p w14:paraId="52564803" w14:textId="77777777" w:rsidR="001E34FE" w:rsidRPr="009E2188" w:rsidRDefault="001E34FE" w:rsidP="001E34FE">
      <w:pPr>
        <w:autoSpaceDE w:val="0"/>
        <w:autoSpaceDN w:val="0"/>
        <w:adjustRightInd w:val="0"/>
        <w:spacing w:after="0" w:line="240" w:lineRule="auto"/>
        <w:rPr>
          <w:rFonts w:cs="Arial"/>
          <w:sz w:val="28"/>
          <w:szCs w:val="28"/>
        </w:rPr>
      </w:pPr>
      <w:r w:rsidRPr="009E2188">
        <w:rPr>
          <w:rFonts w:cs="Arial"/>
          <w:sz w:val="28"/>
          <w:szCs w:val="28"/>
        </w:rPr>
        <w:t xml:space="preserve">McDonald's established its first international restaurants in Canada and Puerto Rico in 1967. In 1968, one of the first franchisees, Jim </w:t>
      </w:r>
      <w:proofErr w:type="spellStart"/>
      <w:r w:rsidRPr="009E2188">
        <w:rPr>
          <w:rFonts w:cs="Arial"/>
          <w:sz w:val="28"/>
          <w:szCs w:val="28"/>
        </w:rPr>
        <w:t>Delligatti</w:t>
      </w:r>
      <w:proofErr w:type="spellEnd"/>
      <w:r w:rsidRPr="009E2188">
        <w:rPr>
          <w:rFonts w:cs="Arial"/>
          <w:sz w:val="28"/>
          <w:szCs w:val="28"/>
        </w:rPr>
        <w:t>, introduced the Big Mac, which became one of the most popular branded foods in the world. Herb Peterson, an owner operator, introduced Egg McMuffin as a breakfast item in 1973. The company introduced the Happy Meal, which includes a toy, in 1979.</w:t>
      </w:r>
    </w:p>
    <w:p w14:paraId="53156BA3" w14:textId="77777777" w:rsidR="001E34FE" w:rsidRPr="009E2188" w:rsidRDefault="001E34FE" w:rsidP="001E34FE">
      <w:pPr>
        <w:autoSpaceDE w:val="0"/>
        <w:autoSpaceDN w:val="0"/>
        <w:adjustRightInd w:val="0"/>
        <w:spacing w:after="0" w:line="240" w:lineRule="auto"/>
        <w:rPr>
          <w:rFonts w:cs="Arial"/>
          <w:sz w:val="28"/>
          <w:szCs w:val="28"/>
        </w:rPr>
      </w:pPr>
      <w:r w:rsidRPr="009E2188">
        <w:rPr>
          <w:rFonts w:cs="Arial"/>
          <w:sz w:val="28"/>
          <w:szCs w:val="28"/>
        </w:rPr>
        <w:t>In 1981, the company opened restaurants in Spain, Denmark and the Philippines, marking the first steps of the company's international growth. By 1983, the company had an established presence in over 30 countries with around 7,800 restaurants worldwide. McDonald's introduced freshly tossed salads to its menu in 1987.  During the early 1990s, McDonald’s expanded its reach in Europe and Russia by opening a number of restaurants.</w:t>
      </w:r>
    </w:p>
    <w:p w14:paraId="77CF302B" w14:textId="77777777" w:rsidR="001E34FE" w:rsidRPr="009E2188" w:rsidRDefault="001E34FE" w:rsidP="001E34FE">
      <w:pPr>
        <w:autoSpaceDE w:val="0"/>
        <w:autoSpaceDN w:val="0"/>
        <w:adjustRightInd w:val="0"/>
        <w:spacing w:after="0" w:line="240" w:lineRule="auto"/>
        <w:rPr>
          <w:rFonts w:cs="Arial"/>
          <w:sz w:val="28"/>
          <w:szCs w:val="28"/>
        </w:rPr>
      </w:pPr>
    </w:p>
    <w:p w14:paraId="6277C74C" w14:textId="77777777" w:rsidR="001E34FE" w:rsidRPr="009E2188" w:rsidRDefault="001E34FE" w:rsidP="001E34FE">
      <w:pPr>
        <w:autoSpaceDE w:val="0"/>
        <w:autoSpaceDN w:val="0"/>
        <w:adjustRightInd w:val="0"/>
        <w:spacing w:after="0" w:line="240" w:lineRule="auto"/>
        <w:rPr>
          <w:rFonts w:cs="Arial"/>
          <w:sz w:val="28"/>
          <w:szCs w:val="28"/>
        </w:rPr>
      </w:pPr>
      <w:r w:rsidRPr="009E2188">
        <w:rPr>
          <w:rFonts w:cs="Arial"/>
          <w:sz w:val="28"/>
          <w:szCs w:val="28"/>
        </w:rPr>
        <w:t xml:space="preserve">The company bought several other businesses like The Boston Market, Chipotle Mexican Grill, and Pizzeria, in an attempt to diversify its operation in 2000. In the following year, McDonald’s bought a 33% stake in </w:t>
      </w:r>
      <w:proofErr w:type="spellStart"/>
      <w:r w:rsidRPr="009E2188">
        <w:rPr>
          <w:rFonts w:cs="Arial"/>
          <w:sz w:val="28"/>
          <w:szCs w:val="28"/>
        </w:rPr>
        <w:t>Pret</w:t>
      </w:r>
      <w:proofErr w:type="spellEnd"/>
      <w:r w:rsidRPr="009E2188">
        <w:rPr>
          <w:rFonts w:cs="Arial"/>
          <w:sz w:val="28"/>
          <w:szCs w:val="28"/>
        </w:rPr>
        <w:t xml:space="preserve"> A Manger, a UK sandwich chain, which operated over 100 sandwich shops in the UK, as well as outlets in New York City.  </w:t>
      </w:r>
    </w:p>
    <w:p w14:paraId="28259B2F" w14:textId="77777777" w:rsidR="006D03F5" w:rsidRDefault="006D03F5" w:rsidP="001E34FE">
      <w:pPr>
        <w:autoSpaceDE w:val="0"/>
        <w:autoSpaceDN w:val="0"/>
        <w:adjustRightInd w:val="0"/>
        <w:spacing w:after="0" w:line="240" w:lineRule="auto"/>
        <w:rPr>
          <w:rFonts w:cs="Arial"/>
          <w:sz w:val="28"/>
          <w:szCs w:val="28"/>
        </w:rPr>
      </w:pPr>
    </w:p>
    <w:p w14:paraId="45BF151E" w14:textId="77777777" w:rsidR="001844C4" w:rsidRDefault="001844C4" w:rsidP="001E34FE">
      <w:pPr>
        <w:autoSpaceDE w:val="0"/>
        <w:autoSpaceDN w:val="0"/>
        <w:adjustRightInd w:val="0"/>
        <w:spacing w:after="0" w:line="240" w:lineRule="auto"/>
        <w:rPr>
          <w:rFonts w:cs="Arial"/>
          <w:b/>
          <w:sz w:val="28"/>
          <w:szCs w:val="28"/>
        </w:rPr>
      </w:pPr>
    </w:p>
    <w:p w14:paraId="4E99FED5" w14:textId="77777777" w:rsidR="001844C4" w:rsidRDefault="001844C4" w:rsidP="001E34FE">
      <w:pPr>
        <w:autoSpaceDE w:val="0"/>
        <w:autoSpaceDN w:val="0"/>
        <w:adjustRightInd w:val="0"/>
        <w:spacing w:after="0" w:line="240" w:lineRule="auto"/>
        <w:rPr>
          <w:rFonts w:cs="Arial"/>
          <w:b/>
          <w:sz w:val="28"/>
          <w:szCs w:val="28"/>
        </w:rPr>
      </w:pPr>
    </w:p>
    <w:p w14:paraId="04D2108B" w14:textId="77777777" w:rsidR="001844C4" w:rsidRDefault="001844C4" w:rsidP="001E34FE">
      <w:pPr>
        <w:autoSpaceDE w:val="0"/>
        <w:autoSpaceDN w:val="0"/>
        <w:adjustRightInd w:val="0"/>
        <w:spacing w:after="0" w:line="240" w:lineRule="auto"/>
        <w:rPr>
          <w:rFonts w:cs="Arial"/>
          <w:b/>
          <w:sz w:val="28"/>
          <w:szCs w:val="28"/>
        </w:rPr>
      </w:pPr>
    </w:p>
    <w:p w14:paraId="09D14BD6" w14:textId="77777777" w:rsidR="006D03F5" w:rsidRPr="001E6AB7" w:rsidRDefault="006D03F5" w:rsidP="001E34FE">
      <w:pPr>
        <w:autoSpaceDE w:val="0"/>
        <w:autoSpaceDN w:val="0"/>
        <w:adjustRightInd w:val="0"/>
        <w:spacing w:after="0" w:line="240" w:lineRule="auto"/>
        <w:rPr>
          <w:rFonts w:cs="Arial"/>
          <w:b/>
          <w:sz w:val="28"/>
          <w:szCs w:val="28"/>
        </w:rPr>
      </w:pPr>
      <w:r w:rsidRPr="001E6AB7">
        <w:rPr>
          <w:rFonts w:cs="Arial"/>
          <w:b/>
          <w:sz w:val="28"/>
          <w:szCs w:val="28"/>
        </w:rPr>
        <w:t>PARTNERSHIPS</w:t>
      </w:r>
    </w:p>
    <w:p w14:paraId="3D571215" w14:textId="77777777" w:rsidR="006D03F5" w:rsidRDefault="006D03F5" w:rsidP="001E34FE">
      <w:pPr>
        <w:autoSpaceDE w:val="0"/>
        <w:autoSpaceDN w:val="0"/>
        <w:adjustRightInd w:val="0"/>
        <w:spacing w:after="0" w:line="240" w:lineRule="auto"/>
        <w:rPr>
          <w:rFonts w:cs="Arial"/>
          <w:sz w:val="28"/>
          <w:szCs w:val="28"/>
        </w:rPr>
      </w:pPr>
    </w:p>
    <w:p w14:paraId="505D7217" w14:textId="77777777" w:rsidR="001E34FE" w:rsidRPr="009E2188" w:rsidRDefault="001E34FE" w:rsidP="001E34FE">
      <w:pPr>
        <w:autoSpaceDE w:val="0"/>
        <w:autoSpaceDN w:val="0"/>
        <w:adjustRightInd w:val="0"/>
        <w:spacing w:after="0" w:line="240" w:lineRule="auto"/>
        <w:rPr>
          <w:rFonts w:cs="Arial"/>
          <w:sz w:val="28"/>
          <w:szCs w:val="28"/>
        </w:rPr>
      </w:pPr>
      <w:r w:rsidRPr="009E2188">
        <w:rPr>
          <w:rFonts w:cs="Arial"/>
          <w:sz w:val="28"/>
          <w:szCs w:val="28"/>
        </w:rPr>
        <w:t>In 2005 Dream Works Animation and McDonald's entered into a two-year worldwide marketing and promotional relationship. Also in 2005, McDonald's China introduced its first drive-thru restaurant.</w:t>
      </w:r>
    </w:p>
    <w:p w14:paraId="2BEEBA9E" w14:textId="77777777" w:rsidR="001E34FE" w:rsidRPr="009E2188" w:rsidRDefault="001E34FE" w:rsidP="001E34FE">
      <w:pPr>
        <w:autoSpaceDE w:val="0"/>
        <w:autoSpaceDN w:val="0"/>
        <w:adjustRightInd w:val="0"/>
        <w:spacing w:after="0" w:line="240" w:lineRule="auto"/>
        <w:rPr>
          <w:rFonts w:cs="Arial"/>
          <w:sz w:val="28"/>
          <w:szCs w:val="28"/>
        </w:rPr>
      </w:pPr>
      <w:r w:rsidRPr="009E2188">
        <w:rPr>
          <w:rFonts w:cs="Arial"/>
          <w:sz w:val="28"/>
          <w:szCs w:val="28"/>
        </w:rPr>
        <w:t xml:space="preserve">In 2006, Disney entered into a cross promotional agreement with McDonald's. </w:t>
      </w:r>
    </w:p>
    <w:p w14:paraId="007A0636" w14:textId="77777777" w:rsidR="001E34FE" w:rsidRPr="009E2188" w:rsidRDefault="001E34FE" w:rsidP="001E34FE">
      <w:pPr>
        <w:autoSpaceDE w:val="0"/>
        <w:autoSpaceDN w:val="0"/>
        <w:adjustRightInd w:val="0"/>
        <w:spacing w:after="0" w:line="240" w:lineRule="auto"/>
        <w:rPr>
          <w:rFonts w:cs="Arial"/>
          <w:sz w:val="28"/>
          <w:szCs w:val="28"/>
        </w:rPr>
      </w:pPr>
    </w:p>
    <w:p w14:paraId="644CEBAE" w14:textId="77777777" w:rsidR="001E34FE" w:rsidRPr="009E2188" w:rsidRDefault="001E34FE" w:rsidP="001E34FE">
      <w:pPr>
        <w:autoSpaceDE w:val="0"/>
        <w:autoSpaceDN w:val="0"/>
        <w:adjustRightInd w:val="0"/>
        <w:spacing w:after="0" w:line="240" w:lineRule="auto"/>
        <w:rPr>
          <w:rFonts w:cs="Arial"/>
          <w:sz w:val="28"/>
          <w:szCs w:val="28"/>
        </w:rPr>
      </w:pPr>
      <w:r w:rsidRPr="009E2188">
        <w:rPr>
          <w:rFonts w:cs="Arial"/>
          <w:sz w:val="28"/>
          <w:szCs w:val="28"/>
        </w:rPr>
        <w:t>The company and Twentieth Century Fox announced their global partnership in 2009. As per the multifaceted partnership, McDonald’s would offer Happy Meal toy collections and restaurant promotions in thousands of restaurants worldwide. During the same year, McDonald's was selected as an official sponsor of the 2010 FIFA World Cup and subsequently unveiled its online games exclusively featured on the official FIFA website. In 2010, McDonald’s issued a voluntary recall of Shrek Forever After glassware. The product had higher levels of cadmium as compared to the standard level set by the Consumer Product Safety Commission (CPSC).</w:t>
      </w:r>
    </w:p>
    <w:p w14:paraId="75FA568A" w14:textId="77777777" w:rsidR="001E34FE" w:rsidRDefault="001E34FE" w:rsidP="001E34FE">
      <w:pPr>
        <w:autoSpaceDE w:val="0"/>
        <w:autoSpaceDN w:val="0"/>
        <w:adjustRightInd w:val="0"/>
        <w:spacing w:after="0" w:line="240" w:lineRule="auto"/>
        <w:rPr>
          <w:rFonts w:cs="Arial"/>
          <w:sz w:val="28"/>
          <w:szCs w:val="28"/>
        </w:rPr>
      </w:pPr>
    </w:p>
    <w:p w14:paraId="1FD6D9C1" w14:textId="77777777" w:rsidR="006D03F5" w:rsidRPr="001E6AB7" w:rsidRDefault="006D03F5" w:rsidP="001E34FE">
      <w:pPr>
        <w:autoSpaceDE w:val="0"/>
        <w:autoSpaceDN w:val="0"/>
        <w:adjustRightInd w:val="0"/>
        <w:spacing w:after="0" w:line="240" w:lineRule="auto"/>
        <w:rPr>
          <w:rFonts w:cs="Arial"/>
          <w:b/>
          <w:sz w:val="28"/>
          <w:szCs w:val="28"/>
        </w:rPr>
      </w:pPr>
      <w:r w:rsidRPr="001E6AB7">
        <w:rPr>
          <w:rFonts w:cs="Arial"/>
          <w:b/>
          <w:sz w:val="28"/>
          <w:szCs w:val="28"/>
        </w:rPr>
        <w:t>NEW RANGE</w:t>
      </w:r>
    </w:p>
    <w:p w14:paraId="106C9111" w14:textId="77777777" w:rsidR="007E0DDB" w:rsidRDefault="001E34FE" w:rsidP="001E34FE">
      <w:pPr>
        <w:autoSpaceDE w:val="0"/>
        <w:autoSpaceDN w:val="0"/>
        <w:adjustRightInd w:val="0"/>
        <w:spacing w:after="0" w:line="240" w:lineRule="auto"/>
        <w:rPr>
          <w:rFonts w:cs="Arial"/>
          <w:sz w:val="28"/>
          <w:szCs w:val="28"/>
        </w:rPr>
      </w:pPr>
      <w:r w:rsidRPr="009E2188">
        <w:rPr>
          <w:rFonts w:cs="Arial"/>
          <w:sz w:val="28"/>
          <w:szCs w:val="28"/>
        </w:rPr>
        <w:t xml:space="preserve">The company launched a new range of </w:t>
      </w:r>
      <w:proofErr w:type="spellStart"/>
      <w:r w:rsidRPr="009E2188">
        <w:rPr>
          <w:rFonts w:cs="Arial"/>
          <w:sz w:val="28"/>
          <w:szCs w:val="28"/>
        </w:rPr>
        <w:t>McSpicy</w:t>
      </w:r>
      <w:proofErr w:type="spellEnd"/>
      <w:r w:rsidRPr="009E2188">
        <w:rPr>
          <w:rFonts w:cs="Arial"/>
          <w:sz w:val="28"/>
          <w:szCs w:val="28"/>
        </w:rPr>
        <w:t xml:space="preserve"> products, including the hot and snappy </w:t>
      </w:r>
      <w:proofErr w:type="spellStart"/>
      <w:r w:rsidRPr="009E2188">
        <w:rPr>
          <w:rFonts w:cs="Arial"/>
          <w:sz w:val="28"/>
          <w:szCs w:val="28"/>
        </w:rPr>
        <w:t>McSpicy</w:t>
      </w:r>
      <w:proofErr w:type="spellEnd"/>
      <w:r w:rsidRPr="009E2188">
        <w:rPr>
          <w:rFonts w:cs="Arial"/>
          <w:sz w:val="28"/>
          <w:szCs w:val="28"/>
        </w:rPr>
        <w:t xml:space="preserve"> Chicken Burger, </w:t>
      </w:r>
      <w:proofErr w:type="spellStart"/>
      <w:r w:rsidRPr="009E2188">
        <w:rPr>
          <w:rFonts w:cs="Arial"/>
          <w:sz w:val="28"/>
          <w:szCs w:val="28"/>
        </w:rPr>
        <w:t>McSpicy</w:t>
      </w:r>
      <w:proofErr w:type="spellEnd"/>
      <w:r w:rsidRPr="009E2188">
        <w:rPr>
          <w:rFonts w:cs="Arial"/>
          <w:sz w:val="28"/>
          <w:szCs w:val="28"/>
        </w:rPr>
        <w:t xml:space="preserve"> Paneer Burger, </w:t>
      </w:r>
      <w:proofErr w:type="spellStart"/>
      <w:r w:rsidRPr="009E2188">
        <w:rPr>
          <w:rFonts w:cs="Arial"/>
          <w:sz w:val="28"/>
          <w:szCs w:val="28"/>
        </w:rPr>
        <w:t>McSpicy</w:t>
      </w:r>
      <w:proofErr w:type="spellEnd"/>
      <w:r w:rsidRPr="009E2188">
        <w:rPr>
          <w:rFonts w:cs="Arial"/>
          <w:sz w:val="28"/>
          <w:szCs w:val="28"/>
        </w:rPr>
        <w:t xml:space="preserve"> Chicken Wrap and </w:t>
      </w:r>
      <w:proofErr w:type="spellStart"/>
      <w:r w:rsidRPr="009E2188">
        <w:rPr>
          <w:rFonts w:cs="Arial"/>
          <w:sz w:val="28"/>
          <w:szCs w:val="28"/>
        </w:rPr>
        <w:t>McSpicy</w:t>
      </w:r>
      <w:proofErr w:type="spellEnd"/>
      <w:r w:rsidRPr="009E2188">
        <w:rPr>
          <w:rFonts w:cs="Arial"/>
          <w:sz w:val="28"/>
          <w:szCs w:val="28"/>
        </w:rPr>
        <w:t xml:space="preserve"> Paneer Wrap in India, in 2011. In the same year, the company introduced the </w:t>
      </w:r>
      <w:proofErr w:type="spellStart"/>
      <w:r w:rsidRPr="009E2188">
        <w:rPr>
          <w:rFonts w:cs="Arial"/>
          <w:sz w:val="28"/>
          <w:szCs w:val="28"/>
        </w:rPr>
        <w:t>McCafe</w:t>
      </w:r>
      <w:proofErr w:type="spellEnd"/>
      <w:r w:rsidRPr="009E2188">
        <w:rPr>
          <w:rFonts w:cs="Arial"/>
          <w:sz w:val="28"/>
          <w:szCs w:val="28"/>
        </w:rPr>
        <w:t xml:space="preserve"> </w:t>
      </w:r>
    </w:p>
    <w:p w14:paraId="3005E563" w14:textId="77777777" w:rsidR="007E0DDB" w:rsidRDefault="001E34FE" w:rsidP="001E34FE">
      <w:pPr>
        <w:autoSpaceDE w:val="0"/>
        <w:autoSpaceDN w:val="0"/>
        <w:adjustRightInd w:val="0"/>
        <w:spacing w:after="0" w:line="240" w:lineRule="auto"/>
        <w:rPr>
          <w:rFonts w:cs="Arial"/>
          <w:sz w:val="28"/>
          <w:szCs w:val="28"/>
        </w:rPr>
      </w:pPr>
      <w:r w:rsidRPr="009E2188">
        <w:rPr>
          <w:rFonts w:cs="Arial"/>
          <w:sz w:val="28"/>
          <w:szCs w:val="28"/>
        </w:rPr>
        <w:t xml:space="preserve">Shakes in three flavours: chocolate, vanilla and strawberry. Later, in the same year, the company enhanced its menu to improve the nutritional composition of food for children and adults, offered at its restaurants across Latin America. </w:t>
      </w:r>
    </w:p>
    <w:p w14:paraId="6D3DC0E2" w14:textId="77777777" w:rsidR="007E0DDB" w:rsidRDefault="007E0DDB" w:rsidP="001E34FE">
      <w:pPr>
        <w:autoSpaceDE w:val="0"/>
        <w:autoSpaceDN w:val="0"/>
        <w:adjustRightInd w:val="0"/>
        <w:spacing w:after="0" w:line="240" w:lineRule="auto"/>
        <w:rPr>
          <w:rFonts w:cs="Arial"/>
          <w:sz w:val="28"/>
          <w:szCs w:val="28"/>
        </w:rPr>
      </w:pPr>
    </w:p>
    <w:p w14:paraId="751D8799" w14:textId="77777777" w:rsidR="001E34FE" w:rsidRPr="009E2188" w:rsidRDefault="001E34FE" w:rsidP="001E34FE">
      <w:pPr>
        <w:autoSpaceDE w:val="0"/>
        <w:autoSpaceDN w:val="0"/>
        <w:adjustRightInd w:val="0"/>
        <w:spacing w:after="0" w:line="240" w:lineRule="auto"/>
        <w:rPr>
          <w:rFonts w:cs="Arial"/>
          <w:sz w:val="28"/>
          <w:szCs w:val="28"/>
        </w:rPr>
      </w:pPr>
      <w:r w:rsidRPr="009E2188">
        <w:rPr>
          <w:rFonts w:cs="Arial"/>
          <w:sz w:val="28"/>
          <w:szCs w:val="28"/>
        </w:rPr>
        <w:t>During the London Olympic Games 2012, McDonald's offered an expansive menu with nutritional offerings through its four McDonald's Olympic restaurants. The company expanded its sponsorship agreement to be the official restaurant on-site at the Olympic Games through 2020, in the beginning of 2012.</w:t>
      </w:r>
    </w:p>
    <w:p w14:paraId="08E7EF32" w14:textId="77777777" w:rsidR="001E34FE" w:rsidRDefault="001E34FE" w:rsidP="001E34FE">
      <w:pPr>
        <w:autoSpaceDE w:val="0"/>
        <w:autoSpaceDN w:val="0"/>
        <w:adjustRightInd w:val="0"/>
        <w:spacing w:after="0" w:line="240" w:lineRule="auto"/>
        <w:rPr>
          <w:rFonts w:cs="Arial"/>
          <w:sz w:val="28"/>
          <w:szCs w:val="28"/>
        </w:rPr>
      </w:pPr>
    </w:p>
    <w:p w14:paraId="44D01952" w14:textId="77777777" w:rsidR="006D03F5" w:rsidRPr="001E6AB7" w:rsidRDefault="006D03F5" w:rsidP="001E34FE">
      <w:pPr>
        <w:autoSpaceDE w:val="0"/>
        <w:autoSpaceDN w:val="0"/>
        <w:adjustRightInd w:val="0"/>
        <w:spacing w:after="0" w:line="240" w:lineRule="auto"/>
        <w:rPr>
          <w:rFonts w:cs="Arial"/>
          <w:b/>
          <w:sz w:val="28"/>
          <w:szCs w:val="28"/>
        </w:rPr>
      </w:pPr>
      <w:r w:rsidRPr="001E6AB7">
        <w:rPr>
          <w:rFonts w:cs="Arial"/>
          <w:b/>
          <w:sz w:val="28"/>
          <w:szCs w:val="28"/>
        </w:rPr>
        <w:t>CORPORATE SOCIAL RESPONSIBLILITY</w:t>
      </w:r>
    </w:p>
    <w:p w14:paraId="7E68358D" w14:textId="77777777" w:rsidR="00290B38" w:rsidRPr="009E2188" w:rsidRDefault="001E34FE" w:rsidP="00290B38">
      <w:pPr>
        <w:autoSpaceDE w:val="0"/>
        <w:autoSpaceDN w:val="0"/>
        <w:adjustRightInd w:val="0"/>
        <w:spacing w:after="0" w:line="240" w:lineRule="auto"/>
        <w:rPr>
          <w:rFonts w:cs="Arial"/>
          <w:sz w:val="28"/>
          <w:szCs w:val="28"/>
        </w:rPr>
      </w:pPr>
      <w:r w:rsidRPr="009E2188">
        <w:rPr>
          <w:rFonts w:cs="Arial"/>
          <w:sz w:val="28"/>
          <w:szCs w:val="28"/>
        </w:rPr>
        <w:t>In 2014 the company collaborated with Apple to make the payment process easier for its customers. As part of this, McDonald's launched the mobile payments service and announced that it would accept Apple Pay in all its US restaurants. The company announced new menu sourcing initiatives in March 2015. One of the initiatives was to source chicken only raised without antibiotics. McDonald's also announced that its restaurants in the US would offer customers milk jugs of low-fat white milk and fat-free chocolate milk from cows that are not treated with recombinant bovine somatotropin an artificial growth hormone.</w:t>
      </w:r>
      <w:r w:rsidR="00290B38" w:rsidRPr="00290B38">
        <w:rPr>
          <w:rFonts w:cs="Arial"/>
          <w:sz w:val="28"/>
          <w:szCs w:val="28"/>
        </w:rPr>
        <w:t xml:space="preserve"> </w:t>
      </w:r>
      <w:r w:rsidR="00290B38" w:rsidRPr="009E2188">
        <w:rPr>
          <w:rFonts w:cs="Arial"/>
          <w:sz w:val="28"/>
          <w:szCs w:val="28"/>
        </w:rPr>
        <w:t>. In September 2015, McDonald’s announced that it would completely transition to cage-free eggs for all its restaurants in the US and Canada over the next 10 years. The company introduced a new value menu, which allowed customers to prepare a customized combination meal by mixing and matching value menu items, in January 2016</w:t>
      </w:r>
      <w:r w:rsidR="00290B38">
        <w:rPr>
          <w:rFonts w:cs="Arial"/>
          <w:sz w:val="28"/>
          <w:szCs w:val="28"/>
        </w:rPr>
        <w:t>.</w:t>
      </w:r>
    </w:p>
    <w:p w14:paraId="7EDB6F75" w14:textId="77777777" w:rsidR="001E34FE" w:rsidRPr="009E2188" w:rsidRDefault="001E34FE" w:rsidP="001E34FE">
      <w:pPr>
        <w:autoSpaceDE w:val="0"/>
        <w:autoSpaceDN w:val="0"/>
        <w:adjustRightInd w:val="0"/>
        <w:spacing w:after="0" w:line="240" w:lineRule="auto"/>
        <w:rPr>
          <w:rFonts w:cs="Arial"/>
          <w:sz w:val="28"/>
          <w:szCs w:val="28"/>
        </w:rPr>
      </w:pPr>
    </w:p>
    <w:p w14:paraId="434FEAD8" w14:textId="77777777" w:rsidR="001E34FE" w:rsidRPr="001E6AB7" w:rsidRDefault="006D03F5" w:rsidP="001E34FE">
      <w:pPr>
        <w:autoSpaceDE w:val="0"/>
        <w:autoSpaceDN w:val="0"/>
        <w:adjustRightInd w:val="0"/>
        <w:spacing w:after="0" w:line="240" w:lineRule="auto"/>
        <w:rPr>
          <w:rFonts w:cs="Arial"/>
          <w:b/>
          <w:sz w:val="28"/>
          <w:szCs w:val="28"/>
        </w:rPr>
      </w:pPr>
      <w:r w:rsidRPr="001E6AB7">
        <w:rPr>
          <w:rFonts w:cs="Arial"/>
          <w:b/>
          <w:sz w:val="28"/>
          <w:szCs w:val="28"/>
        </w:rPr>
        <w:t>DIVERSIFICATION</w:t>
      </w:r>
    </w:p>
    <w:p w14:paraId="6BF12660" w14:textId="77777777" w:rsidR="001E34FE" w:rsidRPr="009E2188" w:rsidRDefault="001E34FE" w:rsidP="001E34FE">
      <w:pPr>
        <w:autoSpaceDE w:val="0"/>
        <w:autoSpaceDN w:val="0"/>
        <w:adjustRightInd w:val="0"/>
        <w:spacing w:after="0" w:line="240" w:lineRule="auto"/>
        <w:rPr>
          <w:rFonts w:cs="Arial"/>
          <w:sz w:val="28"/>
          <w:szCs w:val="28"/>
        </w:rPr>
      </w:pPr>
    </w:p>
    <w:p w14:paraId="1D5A1CC6" w14:textId="77777777" w:rsidR="001E34FE" w:rsidRPr="009E2188" w:rsidRDefault="00290B38" w:rsidP="001E34FE">
      <w:pPr>
        <w:autoSpaceDE w:val="0"/>
        <w:autoSpaceDN w:val="0"/>
        <w:adjustRightInd w:val="0"/>
        <w:spacing w:after="0" w:line="240" w:lineRule="auto"/>
        <w:rPr>
          <w:rFonts w:cs="Arial"/>
          <w:sz w:val="28"/>
          <w:szCs w:val="28"/>
        </w:rPr>
      </w:pPr>
      <w:r>
        <w:rPr>
          <w:rFonts w:cs="Arial"/>
          <w:sz w:val="28"/>
          <w:szCs w:val="28"/>
        </w:rPr>
        <w:t>F</w:t>
      </w:r>
      <w:r w:rsidR="001E34FE" w:rsidRPr="009E2188">
        <w:rPr>
          <w:rFonts w:cs="Arial"/>
          <w:sz w:val="28"/>
          <w:szCs w:val="28"/>
        </w:rPr>
        <w:t>urther, in March 2015, McDonald's launched a Big Mac-themed line of clothes and household accessories. The product line-up includes matching thermal tops and bottoms, bed linens, wallpaper, a dog coat, a human raincoat and Wellington boots. This range was debuted on a Swedish website</w:t>
      </w:r>
      <w:r w:rsidR="001E34FE">
        <w:rPr>
          <w:rFonts w:cs="Arial"/>
        </w:rPr>
        <w:t xml:space="preserve"> </w:t>
      </w:r>
      <w:r w:rsidR="001E34FE" w:rsidRPr="009E2188">
        <w:rPr>
          <w:rFonts w:cs="Arial"/>
          <w:sz w:val="28"/>
          <w:szCs w:val="28"/>
        </w:rPr>
        <w:t xml:space="preserve">and could be shipped to the UK. The company announced a partnership with delivery start-up Postmates to offer delivery service from 88 restaurants in the New York City areas of Manhattan, Brooklyn, and Queens in May 2015. </w:t>
      </w:r>
    </w:p>
    <w:p w14:paraId="250EA0FD" w14:textId="77777777" w:rsidR="001E34FE" w:rsidRPr="009E2188" w:rsidRDefault="001E34FE" w:rsidP="009E2188">
      <w:pPr>
        <w:autoSpaceDE w:val="0"/>
        <w:autoSpaceDN w:val="0"/>
        <w:adjustRightInd w:val="0"/>
        <w:spacing w:after="0" w:line="240" w:lineRule="auto"/>
        <w:jc w:val="right"/>
        <w:rPr>
          <w:rFonts w:cs="Arial"/>
          <w:sz w:val="28"/>
          <w:szCs w:val="28"/>
        </w:rPr>
      </w:pPr>
    </w:p>
    <w:p w14:paraId="3D42C135" w14:textId="77777777" w:rsidR="001E6AB7" w:rsidRPr="001E6AB7" w:rsidRDefault="001E6AB7" w:rsidP="001E34FE">
      <w:pPr>
        <w:autoSpaceDE w:val="0"/>
        <w:autoSpaceDN w:val="0"/>
        <w:adjustRightInd w:val="0"/>
        <w:spacing w:after="0" w:line="240" w:lineRule="auto"/>
        <w:rPr>
          <w:rFonts w:cs="Arial"/>
          <w:b/>
          <w:sz w:val="28"/>
          <w:szCs w:val="28"/>
        </w:rPr>
      </w:pPr>
      <w:r w:rsidRPr="001E6AB7">
        <w:rPr>
          <w:rFonts w:cs="Arial"/>
          <w:b/>
          <w:sz w:val="28"/>
          <w:szCs w:val="28"/>
        </w:rPr>
        <w:t>NEW STRATEGY</w:t>
      </w:r>
    </w:p>
    <w:p w14:paraId="44FAEA0B" w14:textId="77777777" w:rsidR="001E34FE" w:rsidRPr="009E2188" w:rsidRDefault="001E34FE" w:rsidP="001E34FE">
      <w:pPr>
        <w:autoSpaceDE w:val="0"/>
        <w:autoSpaceDN w:val="0"/>
        <w:adjustRightInd w:val="0"/>
        <w:spacing w:after="0" w:line="240" w:lineRule="auto"/>
        <w:rPr>
          <w:rFonts w:cs="Arial"/>
          <w:sz w:val="28"/>
          <w:szCs w:val="28"/>
        </w:rPr>
      </w:pPr>
      <w:r w:rsidRPr="009E2188">
        <w:rPr>
          <w:rFonts w:cs="Arial"/>
          <w:sz w:val="28"/>
          <w:szCs w:val="28"/>
        </w:rPr>
        <w:t xml:space="preserve">In March 2016, McDonald’s, in conjunction with a local franchisee, </w:t>
      </w:r>
      <w:proofErr w:type="spellStart"/>
      <w:r w:rsidRPr="009E2188">
        <w:rPr>
          <w:rFonts w:cs="Arial"/>
          <w:sz w:val="28"/>
          <w:szCs w:val="28"/>
        </w:rPr>
        <w:t>Kairat</w:t>
      </w:r>
      <w:proofErr w:type="spellEnd"/>
      <w:r w:rsidRPr="009E2188">
        <w:rPr>
          <w:rFonts w:cs="Arial"/>
          <w:sz w:val="28"/>
          <w:szCs w:val="28"/>
        </w:rPr>
        <w:t xml:space="preserve"> </w:t>
      </w:r>
      <w:proofErr w:type="spellStart"/>
      <w:r w:rsidRPr="009E2188">
        <w:rPr>
          <w:rFonts w:cs="Arial"/>
          <w:sz w:val="28"/>
          <w:szCs w:val="28"/>
        </w:rPr>
        <w:t>Boranbayev</w:t>
      </w:r>
      <w:proofErr w:type="spellEnd"/>
      <w:r w:rsidRPr="009E2188">
        <w:rPr>
          <w:rFonts w:cs="Arial"/>
          <w:sz w:val="28"/>
          <w:szCs w:val="28"/>
        </w:rPr>
        <w:t xml:space="preserve">, opened its first restaurant in Kazakhstan. In June 2016, the company announced plans to relocate its headquarters to Chicago by 2018. </w:t>
      </w:r>
    </w:p>
    <w:p w14:paraId="68F16F07" w14:textId="77777777" w:rsidR="001E34FE" w:rsidRDefault="001E34FE" w:rsidP="001E34FE">
      <w:pPr>
        <w:autoSpaceDE w:val="0"/>
        <w:autoSpaceDN w:val="0"/>
        <w:adjustRightInd w:val="0"/>
        <w:spacing w:after="0" w:line="240" w:lineRule="auto"/>
        <w:rPr>
          <w:rFonts w:cs="Arial"/>
        </w:rPr>
      </w:pPr>
    </w:p>
    <w:p w14:paraId="113D40E1" w14:textId="77777777" w:rsidR="001E34FE" w:rsidRDefault="001E34FE" w:rsidP="001E34FE">
      <w:pPr>
        <w:rPr>
          <w:i/>
          <w:sz w:val="18"/>
          <w:szCs w:val="18"/>
        </w:rPr>
      </w:pPr>
    </w:p>
    <w:p w14:paraId="75EEA956" w14:textId="77777777" w:rsidR="003C08D5" w:rsidRDefault="003C08D5">
      <w:pPr>
        <w:rPr>
          <w:i/>
          <w:sz w:val="18"/>
          <w:szCs w:val="18"/>
        </w:rPr>
      </w:pPr>
      <w:r>
        <w:rPr>
          <w:i/>
          <w:sz w:val="18"/>
          <w:szCs w:val="18"/>
        </w:rPr>
        <w:br w:type="page"/>
      </w:r>
    </w:p>
    <w:p w14:paraId="5FE351E2" w14:textId="6F614AC1" w:rsidR="001844C4" w:rsidRDefault="001844C4" w:rsidP="001844C4">
      <w:pPr>
        <w:autoSpaceDE w:val="0"/>
        <w:autoSpaceDN w:val="0"/>
        <w:adjustRightInd w:val="0"/>
        <w:spacing w:after="0" w:line="240" w:lineRule="auto"/>
        <w:rPr>
          <w:rFonts w:eastAsia="Times New Roman"/>
          <w:sz w:val="28"/>
          <w:szCs w:val="28"/>
          <w:lang w:eastAsia="en-GB"/>
        </w:rPr>
      </w:pPr>
      <w:r w:rsidRPr="001844C4">
        <w:rPr>
          <w:rFonts w:eastAsia="Times New Roman"/>
          <w:sz w:val="28"/>
          <w:szCs w:val="28"/>
          <w:lang w:eastAsia="en-GB"/>
        </w:rPr>
        <w:t>NB</w:t>
      </w:r>
    </w:p>
    <w:p w14:paraId="42338FD4" w14:textId="02B61603" w:rsidR="00007D60" w:rsidRPr="001844C4" w:rsidRDefault="00801A3A" w:rsidP="00007D60">
      <w:pPr>
        <w:autoSpaceDE w:val="0"/>
        <w:autoSpaceDN w:val="0"/>
        <w:adjustRightInd w:val="0"/>
        <w:spacing w:after="0" w:line="240" w:lineRule="auto"/>
        <w:rPr>
          <w:rFonts w:eastAsia="Times New Roman"/>
          <w:sz w:val="28"/>
          <w:szCs w:val="28"/>
          <w:lang w:eastAsia="en-GB"/>
        </w:rPr>
      </w:pPr>
      <w:r>
        <w:rPr>
          <w:rFonts w:eastAsia="Times New Roman"/>
          <w:sz w:val="28"/>
          <w:szCs w:val="28"/>
          <w:lang w:eastAsia="en-GB"/>
        </w:rPr>
        <w:t>This is an individ</w:t>
      </w:r>
      <w:r w:rsidR="00007D60">
        <w:rPr>
          <w:rFonts w:eastAsia="Times New Roman"/>
          <w:sz w:val="28"/>
          <w:szCs w:val="28"/>
          <w:lang w:eastAsia="en-GB"/>
        </w:rPr>
        <w:t xml:space="preserve">ual activity where you will be assessed on </w:t>
      </w:r>
      <w:proofErr w:type="gramStart"/>
      <w:r w:rsidR="00007D60">
        <w:rPr>
          <w:rFonts w:eastAsia="Times New Roman"/>
          <w:sz w:val="28"/>
          <w:szCs w:val="28"/>
          <w:lang w:eastAsia="en-GB"/>
        </w:rPr>
        <w:t xml:space="preserve">your </w:t>
      </w:r>
      <w:r w:rsidR="00007D60" w:rsidRPr="001844C4">
        <w:rPr>
          <w:rFonts w:eastAsia="Times New Roman"/>
          <w:sz w:val="28"/>
          <w:szCs w:val="28"/>
          <w:lang w:eastAsia="en-GB"/>
        </w:rPr>
        <w:t xml:space="preserve"> knowledge</w:t>
      </w:r>
      <w:proofErr w:type="gramEnd"/>
      <w:r w:rsidR="00007D60" w:rsidRPr="001844C4">
        <w:rPr>
          <w:rFonts w:eastAsia="Times New Roman"/>
          <w:sz w:val="28"/>
          <w:szCs w:val="28"/>
          <w:lang w:eastAsia="en-GB"/>
        </w:rPr>
        <w:t xml:space="preserve"> and understanding of</w:t>
      </w:r>
      <w:r w:rsidR="00007D60">
        <w:rPr>
          <w:rFonts w:eastAsia="Times New Roman"/>
          <w:sz w:val="28"/>
          <w:szCs w:val="28"/>
          <w:lang w:eastAsia="en-GB"/>
        </w:rPr>
        <w:t xml:space="preserve"> terms used within an organisation, identification  and use of  a </w:t>
      </w:r>
      <w:r w:rsidR="00007D60" w:rsidRPr="001844C4">
        <w:rPr>
          <w:rFonts w:eastAsia="Times New Roman"/>
          <w:sz w:val="28"/>
          <w:szCs w:val="28"/>
          <w:lang w:eastAsia="en-GB"/>
        </w:rPr>
        <w:t xml:space="preserve"> problem solving</w:t>
      </w:r>
      <w:r w:rsidR="00007D60">
        <w:rPr>
          <w:rFonts w:eastAsia="Times New Roman"/>
          <w:sz w:val="28"/>
          <w:szCs w:val="28"/>
          <w:lang w:eastAsia="en-GB"/>
        </w:rPr>
        <w:t xml:space="preserve"> model.</w:t>
      </w:r>
    </w:p>
    <w:p w14:paraId="4F218CD5" w14:textId="77777777" w:rsidR="00007D60" w:rsidRPr="001844C4" w:rsidRDefault="00007D60" w:rsidP="00007D60">
      <w:pPr>
        <w:autoSpaceDE w:val="0"/>
        <w:autoSpaceDN w:val="0"/>
        <w:adjustRightInd w:val="0"/>
        <w:spacing w:after="0" w:line="240" w:lineRule="auto"/>
        <w:rPr>
          <w:rFonts w:eastAsia="Times New Roman"/>
          <w:sz w:val="28"/>
          <w:szCs w:val="28"/>
          <w:lang w:eastAsia="en-GB"/>
        </w:rPr>
      </w:pPr>
    </w:p>
    <w:p w14:paraId="027DB6A4" w14:textId="68D8E7EA" w:rsidR="00801A3A" w:rsidRPr="001844C4" w:rsidRDefault="00801A3A" w:rsidP="001844C4">
      <w:pPr>
        <w:autoSpaceDE w:val="0"/>
        <w:autoSpaceDN w:val="0"/>
        <w:adjustRightInd w:val="0"/>
        <w:spacing w:after="0" w:line="240" w:lineRule="auto"/>
        <w:rPr>
          <w:rFonts w:eastAsia="Times New Roman"/>
          <w:sz w:val="28"/>
          <w:szCs w:val="28"/>
          <w:lang w:eastAsia="en-GB"/>
        </w:rPr>
      </w:pPr>
    </w:p>
    <w:p w14:paraId="62029944" w14:textId="1E7715CF" w:rsidR="001844C4" w:rsidRPr="001844C4" w:rsidRDefault="00007D60" w:rsidP="001844C4">
      <w:pPr>
        <w:autoSpaceDE w:val="0"/>
        <w:autoSpaceDN w:val="0"/>
        <w:adjustRightInd w:val="0"/>
        <w:spacing w:after="0" w:line="240" w:lineRule="auto"/>
        <w:rPr>
          <w:rFonts w:eastAsia="Times New Roman"/>
          <w:sz w:val="28"/>
          <w:szCs w:val="28"/>
          <w:lang w:eastAsia="en-GB"/>
        </w:rPr>
      </w:pPr>
      <w:r>
        <w:rPr>
          <w:rFonts w:eastAsia="Times New Roman"/>
          <w:sz w:val="28"/>
          <w:szCs w:val="28"/>
          <w:lang w:eastAsia="en-GB"/>
        </w:rPr>
        <w:t xml:space="preserve"> </w:t>
      </w:r>
      <w:r w:rsidR="001844C4" w:rsidRPr="001844C4">
        <w:rPr>
          <w:rFonts w:eastAsia="Times New Roman"/>
          <w:sz w:val="28"/>
          <w:szCs w:val="28"/>
          <w:lang w:eastAsia="en-GB"/>
        </w:rPr>
        <w:t>NB</w:t>
      </w:r>
    </w:p>
    <w:p w14:paraId="18BEA28B" w14:textId="10742AFB" w:rsidR="001844C4" w:rsidRPr="001844C4" w:rsidRDefault="001844C4" w:rsidP="001844C4">
      <w:pPr>
        <w:autoSpaceDE w:val="0"/>
        <w:autoSpaceDN w:val="0"/>
        <w:adjustRightInd w:val="0"/>
        <w:spacing w:after="0" w:line="240" w:lineRule="auto"/>
        <w:rPr>
          <w:rFonts w:eastAsia="Times New Roman"/>
          <w:sz w:val="28"/>
          <w:szCs w:val="28"/>
          <w:lang w:eastAsia="en-GB"/>
        </w:rPr>
      </w:pPr>
      <w:r w:rsidRPr="001844C4">
        <w:rPr>
          <w:rFonts w:eastAsia="Times New Roman"/>
          <w:sz w:val="28"/>
          <w:szCs w:val="28"/>
          <w:lang w:eastAsia="en-GB"/>
        </w:rPr>
        <w:t xml:space="preserve">Once the activity has </w:t>
      </w:r>
      <w:proofErr w:type="spellStart"/>
      <w:r w:rsidRPr="001844C4">
        <w:rPr>
          <w:rFonts w:eastAsia="Times New Roman"/>
          <w:sz w:val="28"/>
          <w:szCs w:val="28"/>
          <w:lang w:eastAsia="en-GB"/>
        </w:rPr>
        <w:t>began</w:t>
      </w:r>
      <w:proofErr w:type="spellEnd"/>
      <w:r w:rsidRPr="001844C4">
        <w:rPr>
          <w:rFonts w:eastAsia="Times New Roman"/>
          <w:sz w:val="28"/>
          <w:szCs w:val="28"/>
          <w:lang w:eastAsia="en-GB"/>
        </w:rPr>
        <w:t xml:space="preserve"> at 10.00</w:t>
      </w:r>
      <w:r w:rsidR="00007D60">
        <w:rPr>
          <w:rFonts w:eastAsia="Times New Roman"/>
          <w:sz w:val="28"/>
          <w:szCs w:val="28"/>
          <w:lang w:eastAsia="en-GB"/>
        </w:rPr>
        <w:t xml:space="preserve"> group 2 and 11.00 group 1</w:t>
      </w:r>
      <w:r w:rsidRPr="001844C4">
        <w:rPr>
          <w:rFonts w:eastAsia="Times New Roman"/>
          <w:sz w:val="28"/>
          <w:szCs w:val="28"/>
          <w:lang w:eastAsia="en-GB"/>
        </w:rPr>
        <w:t xml:space="preserve"> on the </w:t>
      </w:r>
      <w:r w:rsidR="00007D60">
        <w:rPr>
          <w:rFonts w:eastAsia="Times New Roman"/>
          <w:sz w:val="28"/>
          <w:szCs w:val="28"/>
          <w:lang w:eastAsia="en-GB"/>
        </w:rPr>
        <w:t>25th</w:t>
      </w:r>
      <w:r w:rsidRPr="001844C4">
        <w:rPr>
          <w:rFonts w:eastAsia="Times New Roman"/>
          <w:sz w:val="28"/>
          <w:szCs w:val="28"/>
          <w:lang w:eastAsia="en-GB"/>
        </w:rPr>
        <w:t xml:space="preserve"> June </w:t>
      </w:r>
      <w:proofErr w:type="gramStart"/>
      <w:r w:rsidRPr="001844C4">
        <w:rPr>
          <w:rFonts w:eastAsia="Times New Roman"/>
          <w:sz w:val="28"/>
          <w:szCs w:val="28"/>
          <w:lang w:eastAsia="en-GB"/>
        </w:rPr>
        <w:t xml:space="preserve">2018 </w:t>
      </w:r>
      <w:r w:rsidR="00007D60">
        <w:rPr>
          <w:rFonts w:eastAsia="Times New Roman"/>
          <w:sz w:val="28"/>
          <w:szCs w:val="28"/>
          <w:lang w:eastAsia="en-GB"/>
        </w:rPr>
        <w:t>.</w:t>
      </w:r>
      <w:proofErr w:type="gramEnd"/>
      <w:r w:rsidR="00007D60">
        <w:rPr>
          <w:rFonts w:eastAsia="Times New Roman"/>
          <w:sz w:val="28"/>
          <w:szCs w:val="28"/>
          <w:lang w:eastAsia="en-GB"/>
        </w:rPr>
        <w:t xml:space="preserve"> No</w:t>
      </w:r>
      <w:r w:rsidRPr="001844C4">
        <w:rPr>
          <w:rFonts w:eastAsia="Times New Roman"/>
          <w:sz w:val="28"/>
          <w:szCs w:val="28"/>
          <w:lang w:eastAsia="en-GB"/>
        </w:rPr>
        <w:t xml:space="preserve"> student will be allowed to enter or leave the room during the </w:t>
      </w:r>
      <w:r w:rsidR="00007D60">
        <w:rPr>
          <w:rFonts w:eastAsia="Times New Roman"/>
          <w:sz w:val="28"/>
          <w:szCs w:val="28"/>
          <w:lang w:eastAsia="en-GB"/>
        </w:rPr>
        <w:t>activity</w:t>
      </w:r>
      <w:r w:rsidRPr="001844C4">
        <w:rPr>
          <w:rFonts w:eastAsia="Times New Roman"/>
          <w:sz w:val="28"/>
          <w:szCs w:val="28"/>
          <w:lang w:eastAsia="en-GB"/>
        </w:rPr>
        <w:t xml:space="preserve">. </w:t>
      </w:r>
    </w:p>
    <w:p w14:paraId="646E63FE" w14:textId="7F6F015A" w:rsidR="001844C4" w:rsidRPr="001844C4" w:rsidRDefault="001844C4" w:rsidP="001844C4">
      <w:pPr>
        <w:autoSpaceDE w:val="0"/>
        <w:autoSpaceDN w:val="0"/>
        <w:adjustRightInd w:val="0"/>
        <w:spacing w:after="0" w:line="240" w:lineRule="auto"/>
        <w:rPr>
          <w:rFonts w:eastAsia="Times New Roman"/>
          <w:sz w:val="28"/>
          <w:szCs w:val="28"/>
          <w:lang w:eastAsia="en-GB"/>
        </w:rPr>
      </w:pPr>
      <w:r w:rsidRPr="001844C4">
        <w:rPr>
          <w:rFonts w:eastAsia="Times New Roman"/>
          <w:sz w:val="28"/>
          <w:szCs w:val="28"/>
          <w:lang w:eastAsia="en-GB"/>
        </w:rPr>
        <w:t>Also please note only the</w:t>
      </w:r>
      <w:r w:rsidR="00007D60">
        <w:rPr>
          <w:rFonts w:eastAsia="Times New Roman"/>
          <w:sz w:val="28"/>
          <w:szCs w:val="28"/>
          <w:lang w:eastAsia="en-GB"/>
        </w:rPr>
        <w:t xml:space="preserve"> ‘clean’ copy of </w:t>
      </w:r>
      <w:proofErr w:type="gramStart"/>
      <w:r w:rsidR="00007D60">
        <w:rPr>
          <w:rFonts w:eastAsia="Times New Roman"/>
          <w:sz w:val="28"/>
          <w:szCs w:val="28"/>
          <w:lang w:eastAsia="en-GB"/>
        </w:rPr>
        <w:t xml:space="preserve">the </w:t>
      </w:r>
      <w:r w:rsidRPr="001844C4">
        <w:rPr>
          <w:rFonts w:eastAsia="Times New Roman"/>
          <w:sz w:val="28"/>
          <w:szCs w:val="28"/>
          <w:lang w:eastAsia="en-GB"/>
        </w:rPr>
        <w:t xml:space="preserve"> case</w:t>
      </w:r>
      <w:proofErr w:type="gramEnd"/>
      <w:r w:rsidRPr="001844C4">
        <w:rPr>
          <w:rFonts w:eastAsia="Times New Roman"/>
          <w:sz w:val="28"/>
          <w:szCs w:val="28"/>
          <w:lang w:eastAsia="en-GB"/>
        </w:rPr>
        <w:t xml:space="preserve"> study </w:t>
      </w:r>
      <w:r w:rsidR="00007D60">
        <w:rPr>
          <w:rFonts w:eastAsia="Times New Roman"/>
          <w:sz w:val="28"/>
          <w:szCs w:val="28"/>
          <w:lang w:eastAsia="en-GB"/>
        </w:rPr>
        <w:t xml:space="preserve"> which you will be given with the  question  will </w:t>
      </w:r>
      <w:r w:rsidRPr="001844C4">
        <w:rPr>
          <w:rFonts w:eastAsia="Times New Roman"/>
          <w:sz w:val="28"/>
          <w:szCs w:val="28"/>
          <w:lang w:eastAsia="en-GB"/>
        </w:rPr>
        <w:t xml:space="preserve"> act as an ‘aid’ during the activity.  No electronic devices </w:t>
      </w:r>
      <w:r w:rsidR="00007D60">
        <w:rPr>
          <w:rFonts w:eastAsia="Times New Roman"/>
          <w:sz w:val="28"/>
          <w:szCs w:val="28"/>
          <w:lang w:eastAsia="en-GB"/>
        </w:rPr>
        <w:t xml:space="preserve"> or </w:t>
      </w:r>
      <w:r w:rsidR="005A14F9">
        <w:rPr>
          <w:rFonts w:eastAsia="Times New Roman"/>
          <w:sz w:val="28"/>
          <w:szCs w:val="28"/>
          <w:lang w:eastAsia="en-GB"/>
        </w:rPr>
        <w:t xml:space="preserve">other materials </w:t>
      </w:r>
      <w:bookmarkStart w:id="0" w:name="_GoBack"/>
      <w:bookmarkEnd w:id="0"/>
      <w:r w:rsidR="00007D60">
        <w:rPr>
          <w:rFonts w:eastAsia="Times New Roman"/>
          <w:sz w:val="28"/>
          <w:szCs w:val="28"/>
          <w:lang w:eastAsia="en-GB"/>
        </w:rPr>
        <w:t xml:space="preserve"> </w:t>
      </w:r>
      <w:r w:rsidRPr="001844C4">
        <w:rPr>
          <w:rFonts w:eastAsia="Times New Roman"/>
          <w:sz w:val="28"/>
          <w:szCs w:val="28"/>
          <w:lang w:eastAsia="en-GB"/>
        </w:rPr>
        <w:t>can be used during this assessment activity.</w:t>
      </w:r>
    </w:p>
    <w:p w14:paraId="79FEFBA2" w14:textId="77777777" w:rsidR="001844C4" w:rsidRPr="007E0DDB" w:rsidRDefault="001844C4" w:rsidP="001844C4">
      <w:pPr>
        <w:autoSpaceDE w:val="0"/>
        <w:autoSpaceDN w:val="0"/>
        <w:adjustRightInd w:val="0"/>
        <w:spacing w:after="0" w:line="240" w:lineRule="auto"/>
        <w:rPr>
          <w:rFonts w:eastAsia="Times New Roman"/>
          <w:sz w:val="36"/>
          <w:szCs w:val="36"/>
          <w:lang w:eastAsia="en-GB"/>
        </w:rPr>
      </w:pPr>
    </w:p>
    <w:p w14:paraId="4608796D" w14:textId="77777777" w:rsidR="001844C4" w:rsidRDefault="001844C4" w:rsidP="001844C4">
      <w:pPr>
        <w:rPr>
          <w:rFonts w:eastAsia="Times New Roman" w:cs="Arial"/>
          <w:b/>
          <w:sz w:val="28"/>
          <w:szCs w:val="28"/>
          <w:u w:val="single"/>
          <w:lang w:eastAsia="en-GB"/>
        </w:rPr>
      </w:pPr>
    </w:p>
    <w:sectPr w:rsidR="001844C4" w:rsidSect="00E837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4C2ECE"/>
    <w:multiLevelType w:val="multilevel"/>
    <w:tmpl w:val="8152961C"/>
    <w:lvl w:ilvl="0">
      <w:start w:val="2"/>
      <w:numFmt w:val="decimal"/>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34FE"/>
    <w:rsid w:val="00007D60"/>
    <w:rsid w:val="000B3C27"/>
    <w:rsid w:val="00100DD4"/>
    <w:rsid w:val="00152BF9"/>
    <w:rsid w:val="001844C4"/>
    <w:rsid w:val="001E34FE"/>
    <w:rsid w:val="001E6AB7"/>
    <w:rsid w:val="00290B38"/>
    <w:rsid w:val="002D4499"/>
    <w:rsid w:val="00380E2A"/>
    <w:rsid w:val="003C08D5"/>
    <w:rsid w:val="003E03D5"/>
    <w:rsid w:val="004150A3"/>
    <w:rsid w:val="005A14F9"/>
    <w:rsid w:val="00614741"/>
    <w:rsid w:val="006D03F5"/>
    <w:rsid w:val="007E0DDB"/>
    <w:rsid w:val="00801A3A"/>
    <w:rsid w:val="00893A08"/>
    <w:rsid w:val="00897A0E"/>
    <w:rsid w:val="008F3FBD"/>
    <w:rsid w:val="009E2188"/>
    <w:rsid w:val="00A96073"/>
    <w:rsid w:val="00B7030B"/>
    <w:rsid w:val="00C022E4"/>
    <w:rsid w:val="00CA7BC3"/>
    <w:rsid w:val="00E64AA8"/>
    <w:rsid w:val="00E83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430F2"/>
  <w15:docId w15:val="{8DA2B3A1-C379-4CBF-A42F-618062E90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34FE"/>
    <w:rPr>
      <w:rFonts w:ascii="Calibri" w:eastAsia="Calibri" w:hAnsi="Calibri" w:cs="Times New Roman"/>
    </w:rPr>
  </w:style>
  <w:style w:type="paragraph" w:styleId="Heading2">
    <w:name w:val="heading 2"/>
    <w:basedOn w:val="ListParagraph"/>
    <w:next w:val="Normal"/>
    <w:link w:val="Heading2Char"/>
    <w:uiPriority w:val="9"/>
    <w:semiHidden/>
    <w:unhideWhenUsed/>
    <w:qFormat/>
    <w:rsid w:val="001E34FE"/>
    <w:pPr>
      <w:numPr>
        <w:ilvl w:val="1"/>
        <w:numId w:val="1"/>
      </w:numPr>
      <w:ind w:left="567" w:hanging="567"/>
      <w:outlineLvl w:val="1"/>
    </w:pPr>
    <w:rPr>
      <w:rFonts w:eastAsia="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1E34FE"/>
    <w:rPr>
      <w:rFonts w:ascii="Calibri" w:eastAsia="Times New Roman" w:hAnsi="Calibri" w:cs="Times New Roman"/>
      <w:b/>
      <w:sz w:val="24"/>
      <w:szCs w:val="24"/>
    </w:rPr>
  </w:style>
  <w:style w:type="paragraph" w:styleId="ListParagraph">
    <w:name w:val="List Paragraph"/>
    <w:basedOn w:val="Normal"/>
    <w:uiPriority w:val="34"/>
    <w:qFormat/>
    <w:rsid w:val="001E34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1421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1226</Words>
  <Characters>6991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0wn Inc.</Company>
  <LinksUpToDate>false</LinksUpToDate>
  <CharactersWithSpaces>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0wner</dc:creator>
  <cp:lastModifiedBy>Admin</cp:lastModifiedBy>
  <cp:revision>2</cp:revision>
  <dcterms:created xsi:type="dcterms:W3CDTF">2018-06-17T11:51:00Z</dcterms:created>
  <dcterms:modified xsi:type="dcterms:W3CDTF">2018-06-17T11:51:00Z</dcterms:modified>
</cp:coreProperties>
</file>