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6B15BA" w14:textId="77777777" w:rsidR="00393975" w:rsidRPr="00ED126A" w:rsidRDefault="00393975" w:rsidP="00393975">
      <w:pPr>
        <w:jc w:val="center"/>
        <w:rPr>
          <w:b/>
          <w:i/>
          <w:sz w:val="40"/>
        </w:rPr>
      </w:pPr>
      <w:r w:rsidRPr="00ED126A">
        <w:rPr>
          <w:b/>
          <w:i/>
          <w:sz w:val="40"/>
        </w:rPr>
        <w:t>University Of Wales Trinity Saint David</w:t>
      </w:r>
    </w:p>
    <w:p w14:paraId="21460E95" w14:textId="77777777" w:rsidR="00393975" w:rsidRDefault="00393975" w:rsidP="00393975">
      <w:pPr>
        <w:rPr>
          <w:i/>
          <w:sz w:val="36"/>
        </w:rPr>
      </w:pPr>
    </w:p>
    <w:p w14:paraId="17AA3FDA" w14:textId="77777777" w:rsidR="00393975" w:rsidRDefault="00393975" w:rsidP="00887769">
      <w:pPr>
        <w:jc w:val="center"/>
        <w:rPr>
          <w:i/>
          <w:sz w:val="36"/>
        </w:rPr>
      </w:pPr>
    </w:p>
    <w:p w14:paraId="2A327150" w14:textId="70AECED2" w:rsidR="00887769" w:rsidRPr="004A6E71" w:rsidRDefault="00887769" w:rsidP="00887769">
      <w:pPr>
        <w:jc w:val="center"/>
        <w:rPr>
          <w:i/>
          <w:sz w:val="36"/>
        </w:rPr>
      </w:pPr>
      <w:proofErr w:type="gramStart"/>
      <w:r w:rsidRPr="004A6E71">
        <w:rPr>
          <w:i/>
          <w:sz w:val="36"/>
        </w:rPr>
        <w:t>Leadership and management, theory and practice.</w:t>
      </w:r>
      <w:proofErr w:type="gramEnd"/>
    </w:p>
    <w:p w14:paraId="6C31E65F" w14:textId="7D414426" w:rsidR="007A2DAD" w:rsidRDefault="00887769" w:rsidP="00887769">
      <w:pPr>
        <w:jc w:val="center"/>
        <w:rPr>
          <w:i/>
          <w:sz w:val="36"/>
        </w:rPr>
      </w:pPr>
      <w:r w:rsidRPr="004A6E71">
        <w:rPr>
          <w:i/>
          <w:sz w:val="36"/>
        </w:rPr>
        <w:t>LCBB6003</w:t>
      </w:r>
    </w:p>
    <w:p w14:paraId="4BE05B5E" w14:textId="252B36DE" w:rsidR="00E024A3" w:rsidRDefault="00E024A3" w:rsidP="00887769">
      <w:pPr>
        <w:jc w:val="center"/>
        <w:rPr>
          <w:i/>
          <w:sz w:val="36"/>
        </w:rPr>
      </w:pPr>
      <w:r>
        <w:rPr>
          <w:i/>
          <w:sz w:val="36"/>
        </w:rPr>
        <w:t>Assessment 1</w:t>
      </w:r>
    </w:p>
    <w:p w14:paraId="79F245C9" w14:textId="77777777" w:rsidR="00393975" w:rsidRDefault="00393975" w:rsidP="00887769">
      <w:pPr>
        <w:jc w:val="center"/>
        <w:rPr>
          <w:i/>
          <w:sz w:val="36"/>
        </w:rPr>
      </w:pPr>
    </w:p>
    <w:p w14:paraId="5E6C3A69" w14:textId="77777777" w:rsidR="00393975" w:rsidRDefault="00393975" w:rsidP="00887769">
      <w:pPr>
        <w:jc w:val="center"/>
        <w:rPr>
          <w:i/>
          <w:sz w:val="36"/>
        </w:rPr>
      </w:pPr>
    </w:p>
    <w:p w14:paraId="7909BADD" w14:textId="77777777" w:rsidR="00393975" w:rsidRPr="004A6E71" w:rsidRDefault="00393975" w:rsidP="00887769">
      <w:pPr>
        <w:jc w:val="center"/>
        <w:rPr>
          <w:i/>
          <w:sz w:val="36"/>
        </w:rPr>
      </w:pPr>
    </w:p>
    <w:p w14:paraId="382786FA" w14:textId="77777777" w:rsidR="00393975" w:rsidRPr="001C21E4" w:rsidRDefault="00393975" w:rsidP="00393975">
      <w:pPr>
        <w:jc w:val="center"/>
        <w:rPr>
          <w:rFonts w:cs="Times New Roman"/>
          <w:i/>
          <w:sz w:val="32"/>
          <w:szCs w:val="32"/>
        </w:rPr>
      </w:pPr>
      <w:r>
        <w:rPr>
          <w:rFonts w:cs="Times New Roman"/>
          <w:i/>
          <w:sz w:val="32"/>
          <w:szCs w:val="32"/>
        </w:rPr>
        <w:t xml:space="preserve">Student </w:t>
      </w:r>
      <w:r w:rsidRPr="00ED126A">
        <w:rPr>
          <w:rFonts w:cs="Times New Roman"/>
          <w:sz w:val="32"/>
          <w:szCs w:val="32"/>
        </w:rPr>
        <w:t>name</w:t>
      </w:r>
      <w:r>
        <w:rPr>
          <w:rFonts w:cs="Times New Roman"/>
          <w:i/>
          <w:sz w:val="32"/>
          <w:szCs w:val="32"/>
        </w:rPr>
        <w:t xml:space="preserve">: Ivan </w:t>
      </w:r>
      <w:proofErr w:type="spellStart"/>
      <w:r>
        <w:rPr>
          <w:rFonts w:cs="Times New Roman"/>
          <w:i/>
          <w:sz w:val="32"/>
          <w:szCs w:val="32"/>
        </w:rPr>
        <w:t>Medarev</w:t>
      </w:r>
      <w:proofErr w:type="spellEnd"/>
    </w:p>
    <w:p w14:paraId="5F71EC00" w14:textId="77777777" w:rsidR="00393975" w:rsidRPr="001C21E4" w:rsidRDefault="00393975" w:rsidP="00393975">
      <w:pPr>
        <w:jc w:val="center"/>
        <w:rPr>
          <w:rFonts w:cs="Times New Roman"/>
          <w:i/>
          <w:sz w:val="32"/>
          <w:szCs w:val="32"/>
        </w:rPr>
      </w:pPr>
      <w:r>
        <w:rPr>
          <w:rFonts w:cs="Times New Roman"/>
          <w:i/>
          <w:sz w:val="32"/>
          <w:szCs w:val="32"/>
        </w:rPr>
        <w:t>Student number: 1920485</w:t>
      </w:r>
    </w:p>
    <w:p w14:paraId="515FC252" w14:textId="59181655" w:rsidR="00887769" w:rsidRDefault="00393975" w:rsidP="00393975">
      <w:pPr>
        <w:jc w:val="center"/>
        <w:rPr>
          <w:b/>
          <w:sz w:val="36"/>
        </w:rPr>
      </w:pPr>
      <w:r w:rsidRPr="001C21E4">
        <w:rPr>
          <w:i/>
          <w:sz w:val="32"/>
          <w:szCs w:val="32"/>
        </w:rPr>
        <w:t xml:space="preserve">Module Lecturer: </w:t>
      </w:r>
      <w:r w:rsidR="005C59FF">
        <w:rPr>
          <w:i/>
          <w:sz w:val="32"/>
          <w:szCs w:val="32"/>
        </w:rPr>
        <w:t>Hoang Dang Nguyen</w:t>
      </w:r>
      <w:bookmarkStart w:id="0" w:name="_GoBack"/>
      <w:bookmarkEnd w:id="0"/>
    </w:p>
    <w:p w14:paraId="20FA29EA" w14:textId="77777777" w:rsidR="00393975" w:rsidRDefault="00393975" w:rsidP="00393975">
      <w:pPr>
        <w:jc w:val="center"/>
        <w:rPr>
          <w:b/>
          <w:sz w:val="36"/>
        </w:rPr>
      </w:pPr>
    </w:p>
    <w:p w14:paraId="3826B9C7" w14:textId="77777777" w:rsidR="00393975" w:rsidRDefault="00393975" w:rsidP="00393975">
      <w:pPr>
        <w:jc w:val="center"/>
        <w:rPr>
          <w:b/>
          <w:sz w:val="36"/>
        </w:rPr>
      </w:pPr>
    </w:p>
    <w:p w14:paraId="40B1D196" w14:textId="77777777" w:rsidR="00393975" w:rsidRDefault="00393975" w:rsidP="00393975">
      <w:pPr>
        <w:jc w:val="center"/>
        <w:rPr>
          <w:b/>
          <w:sz w:val="36"/>
        </w:rPr>
      </w:pPr>
    </w:p>
    <w:p w14:paraId="00C231D3" w14:textId="77777777" w:rsidR="00393975" w:rsidRPr="00393975" w:rsidRDefault="00393975" w:rsidP="00393975">
      <w:pPr>
        <w:jc w:val="center"/>
        <w:rPr>
          <w:rFonts w:cs="Times New Roman"/>
          <w:i/>
          <w:sz w:val="32"/>
          <w:szCs w:val="32"/>
        </w:rPr>
      </w:pPr>
    </w:p>
    <w:p w14:paraId="1D9F2419" w14:textId="77777777" w:rsidR="00393975" w:rsidRDefault="00393975">
      <w:pPr>
        <w:spacing w:line="259" w:lineRule="auto"/>
        <w:jc w:val="left"/>
        <w:rPr>
          <w:b/>
          <w:sz w:val="36"/>
        </w:rPr>
      </w:pPr>
    </w:p>
    <w:sdt>
      <w:sdtPr>
        <w:rPr>
          <w:rFonts w:ascii="Times New Roman" w:eastAsiaTheme="minorHAnsi" w:hAnsi="Times New Roman" w:cstheme="minorBidi"/>
          <w:color w:val="auto"/>
          <w:sz w:val="24"/>
          <w:szCs w:val="22"/>
          <w:lang w:val="en-GB"/>
        </w:rPr>
        <w:id w:val="-517307684"/>
        <w:docPartObj>
          <w:docPartGallery w:val="Table of Contents"/>
          <w:docPartUnique/>
        </w:docPartObj>
      </w:sdtPr>
      <w:sdtEndPr>
        <w:rPr>
          <w:b/>
          <w:bCs/>
          <w:noProof/>
        </w:rPr>
      </w:sdtEndPr>
      <w:sdtContent>
        <w:p w14:paraId="61AEAEB6" w14:textId="77777777" w:rsidR="001A0530" w:rsidRDefault="001A0530">
          <w:pPr>
            <w:pStyle w:val="TOCHeading"/>
          </w:pPr>
          <w:r>
            <w:t>Table of Contents</w:t>
          </w:r>
        </w:p>
        <w:p w14:paraId="05715DAD" w14:textId="77777777" w:rsidR="004021A5" w:rsidRDefault="001A0530">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21699879" w:history="1">
            <w:r w:rsidR="004021A5" w:rsidRPr="001660DB">
              <w:rPr>
                <w:rStyle w:val="Hyperlink"/>
                <w:noProof/>
              </w:rPr>
              <w:t>Introduction</w:t>
            </w:r>
            <w:r w:rsidR="004021A5">
              <w:rPr>
                <w:noProof/>
                <w:webHidden/>
              </w:rPr>
              <w:tab/>
            </w:r>
            <w:r w:rsidR="004021A5">
              <w:rPr>
                <w:noProof/>
                <w:webHidden/>
              </w:rPr>
              <w:fldChar w:fldCharType="begin"/>
            </w:r>
            <w:r w:rsidR="004021A5">
              <w:rPr>
                <w:noProof/>
                <w:webHidden/>
              </w:rPr>
              <w:instrText xml:space="preserve"> PAGEREF _Toc121699879 \h </w:instrText>
            </w:r>
            <w:r w:rsidR="004021A5">
              <w:rPr>
                <w:noProof/>
                <w:webHidden/>
              </w:rPr>
            </w:r>
            <w:r w:rsidR="004021A5">
              <w:rPr>
                <w:noProof/>
                <w:webHidden/>
              </w:rPr>
              <w:fldChar w:fldCharType="separate"/>
            </w:r>
            <w:r w:rsidR="004021A5">
              <w:rPr>
                <w:noProof/>
                <w:webHidden/>
              </w:rPr>
              <w:t>3</w:t>
            </w:r>
            <w:r w:rsidR="004021A5">
              <w:rPr>
                <w:noProof/>
                <w:webHidden/>
              </w:rPr>
              <w:fldChar w:fldCharType="end"/>
            </w:r>
          </w:hyperlink>
        </w:p>
        <w:p w14:paraId="69237C5A" w14:textId="77777777" w:rsidR="004021A5" w:rsidRDefault="005C59FF">
          <w:pPr>
            <w:pStyle w:val="TOC1"/>
            <w:tabs>
              <w:tab w:val="right" w:leader="dot" w:pos="9350"/>
            </w:tabs>
            <w:rPr>
              <w:rFonts w:asciiTheme="minorHAnsi" w:eastAsiaTheme="minorEastAsia" w:hAnsiTheme="minorHAnsi"/>
              <w:noProof/>
              <w:sz w:val="22"/>
              <w:lang w:eastAsia="en-GB"/>
            </w:rPr>
          </w:pPr>
          <w:hyperlink w:anchor="_Toc121699880" w:history="1">
            <w:r w:rsidR="004021A5" w:rsidRPr="001660DB">
              <w:rPr>
                <w:rStyle w:val="Hyperlink"/>
                <w:noProof/>
              </w:rPr>
              <w:t>Overview of chosen organisation</w:t>
            </w:r>
            <w:r w:rsidR="004021A5">
              <w:rPr>
                <w:noProof/>
                <w:webHidden/>
              </w:rPr>
              <w:tab/>
            </w:r>
            <w:r w:rsidR="004021A5">
              <w:rPr>
                <w:noProof/>
                <w:webHidden/>
              </w:rPr>
              <w:fldChar w:fldCharType="begin"/>
            </w:r>
            <w:r w:rsidR="004021A5">
              <w:rPr>
                <w:noProof/>
                <w:webHidden/>
              </w:rPr>
              <w:instrText xml:space="preserve"> PAGEREF _Toc121699880 \h </w:instrText>
            </w:r>
            <w:r w:rsidR="004021A5">
              <w:rPr>
                <w:noProof/>
                <w:webHidden/>
              </w:rPr>
            </w:r>
            <w:r w:rsidR="004021A5">
              <w:rPr>
                <w:noProof/>
                <w:webHidden/>
              </w:rPr>
              <w:fldChar w:fldCharType="separate"/>
            </w:r>
            <w:r w:rsidR="004021A5">
              <w:rPr>
                <w:noProof/>
                <w:webHidden/>
              </w:rPr>
              <w:t>3</w:t>
            </w:r>
            <w:r w:rsidR="004021A5">
              <w:rPr>
                <w:noProof/>
                <w:webHidden/>
              </w:rPr>
              <w:fldChar w:fldCharType="end"/>
            </w:r>
          </w:hyperlink>
        </w:p>
        <w:p w14:paraId="116685FB" w14:textId="77777777" w:rsidR="004021A5" w:rsidRDefault="005C59FF">
          <w:pPr>
            <w:pStyle w:val="TOC1"/>
            <w:tabs>
              <w:tab w:val="right" w:leader="dot" w:pos="9350"/>
            </w:tabs>
            <w:rPr>
              <w:rFonts w:asciiTheme="minorHAnsi" w:eastAsiaTheme="minorEastAsia" w:hAnsiTheme="minorHAnsi"/>
              <w:noProof/>
              <w:sz w:val="22"/>
              <w:lang w:eastAsia="en-GB"/>
            </w:rPr>
          </w:pPr>
          <w:hyperlink w:anchor="_Toc121699881" w:history="1">
            <w:r w:rsidR="004021A5" w:rsidRPr="001660DB">
              <w:rPr>
                <w:rStyle w:val="Hyperlink"/>
                <w:noProof/>
              </w:rPr>
              <w:t>Related theories and models of leadership and management</w:t>
            </w:r>
            <w:r w:rsidR="004021A5">
              <w:rPr>
                <w:noProof/>
                <w:webHidden/>
              </w:rPr>
              <w:tab/>
            </w:r>
            <w:r w:rsidR="004021A5">
              <w:rPr>
                <w:noProof/>
                <w:webHidden/>
              </w:rPr>
              <w:fldChar w:fldCharType="begin"/>
            </w:r>
            <w:r w:rsidR="004021A5">
              <w:rPr>
                <w:noProof/>
                <w:webHidden/>
              </w:rPr>
              <w:instrText xml:space="preserve"> PAGEREF _Toc121699881 \h </w:instrText>
            </w:r>
            <w:r w:rsidR="004021A5">
              <w:rPr>
                <w:noProof/>
                <w:webHidden/>
              </w:rPr>
            </w:r>
            <w:r w:rsidR="004021A5">
              <w:rPr>
                <w:noProof/>
                <w:webHidden/>
              </w:rPr>
              <w:fldChar w:fldCharType="separate"/>
            </w:r>
            <w:r w:rsidR="004021A5">
              <w:rPr>
                <w:noProof/>
                <w:webHidden/>
              </w:rPr>
              <w:t>3</w:t>
            </w:r>
            <w:r w:rsidR="004021A5">
              <w:rPr>
                <w:noProof/>
                <w:webHidden/>
              </w:rPr>
              <w:fldChar w:fldCharType="end"/>
            </w:r>
          </w:hyperlink>
        </w:p>
        <w:p w14:paraId="252E9646" w14:textId="77777777" w:rsidR="004021A5" w:rsidRDefault="005C59FF">
          <w:pPr>
            <w:pStyle w:val="TOC1"/>
            <w:tabs>
              <w:tab w:val="right" w:leader="dot" w:pos="9350"/>
            </w:tabs>
            <w:rPr>
              <w:rFonts w:asciiTheme="minorHAnsi" w:eastAsiaTheme="minorEastAsia" w:hAnsiTheme="minorHAnsi"/>
              <w:noProof/>
              <w:sz w:val="22"/>
              <w:lang w:eastAsia="en-GB"/>
            </w:rPr>
          </w:pPr>
          <w:hyperlink w:anchor="_Toc121699882" w:history="1">
            <w:r w:rsidR="004021A5" w:rsidRPr="001660DB">
              <w:rPr>
                <w:rStyle w:val="Hyperlink"/>
                <w:noProof/>
              </w:rPr>
              <w:t>Applying theories on Argos's operations</w:t>
            </w:r>
            <w:r w:rsidR="004021A5">
              <w:rPr>
                <w:noProof/>
                <w:webHidden/>
              </w:rPr>
              <w:tab/>
            </w:r>
            <w:r w:rsidR="004021A5">
              <w:rPr>
                <w:noProof/>
                <w:webHidden/>
              </w:rPr>
              <w:fldChar w:fldCharType="begin"/>
            </w:r>
            <w:r w:rsidR="004021A5">
              <w:rPr>
                <w:noProof/>
                <w:webHidden/>
              </w:rPr>
              <w:instrText xml:space="preserve"> PAGEREF _Toc121699882 \h </w:instrText>
            </w:r>
            <w:r w:rsidR="004021A5">
              <w:rPr>
                <w:noProof/>
                <w:webHidden/>
              </w:rPr>
            </w:r>
            <w:r w:rsidR="004021A5">
              <w:rPr>
                <w:noProof/>
                <w:webHidden/>
              </w:rPr>
              <w:fldChar w:fldCharType="separate"/>
            </w:r>
            <w:r w:rsidR="004021A5">
              <w:rPr>
                <w:noProof/>
                <w:webHidden/>
              </w:rPr>
              <w:t>5</w:t>
            </w:r>
            <w:r w:rsidR="004021A5">
              <w:rPr>
                <w:noProof/>
                <w:webHidden/>
              </w:rPr>
              <w:fldChar w:fldCharType="end"/>
            </w:r>
          </w:hyperlink>
        </w:p>
        <w:p w14:paraId="0747B5BA" w14:textId="77777777" w:rsidR="004021A5" w:rsidRDefault="005C59FF">
          <w:pPr>
            <w:pStyle w:val="TOC1"/>
            <w:tabs>
              <w:tab w:val="right" w:leader="dot" w:pos="9350"/>
            </w:tabs>
            <w:rPr>
              <w:rFonts w:asciiTheme="minorHAnsi" w:eastAsiaTheme="minorEastAsia" w:hAnsiTheme="minorHAnsi"/>
              <w:noProof/>
              <w:sz w:val="22"/>
              <w:lang w:eastAsia="en-GB"/>
            </w:rPr>
          </w:pPr>
          <w:hyperlink w:anchor="_Toc121699883" w:history="1">
            <w:r w:rsidR="004021A5" w:rsidRPr="001660DB">
              <w:rPr>
                <w:rStyle w:val="Hyperlink"/>
                <w:noProof/>
              </w:rPr>
              <w:t>Reviewing my own experience</w:t>
            </w:r>
            <w:r w:rsidR="004021A5">
              <w:rPr>
                <w:noProof/>
                <w:webHidden/>
              </w:rPr>
              <w:tab/>
            </w:r>
            <w:r w:rsidR="004021A5">
              <w:rPr>
                <w:noProof/>
                <w:webHidden/>
              </w:rPr>
              <w:fldChar w:fldCharType="begin"/>
            </w:r>
            <w:r w:rsidR="004021A5">
              <w:rPr>
                <w:noProof/>
                <w:webHidden/>
              </w:rPr>
              <w:instrText xml:space="preserve"> PAGEREF _Toc121699883 \h </w:instrText>
            </w:r>
            <w:r w:rsidR="004021A5">
              <w:rPr>
                <w:noProof/>
                <w:webHidden/>
              </w:rPr>
            </w:r>
            <w:r w:rsidR="004021A5">
              <w:rPr>
                <w:noProof/>
                <w:webHidden/>
              </w:rPr>
              <w:fldChar w:fldCharType="separate"/>
            </w:r>
            <w:r w:rsidR="004021A5">
              <w:rPr>
                <w:noProof/>
                <w:webHidden/>
              </w:rPr>
              <w:t>6</w:t>
            </w:r>
            <w:r w:rsidR="004021A5">
              <w:rPr>
                <w:noProof/>
                <w:webHidden/>
              </w:rPr>
              <w:fldChar w:fldCharType="end"/>
            </w:r>
          </w:hyperlink>
        </w:p>
        <w:p w14:paraId="6513602F" w14:textId="77777777" w:rsidR="004021A5" w:rsidRDefault="005C59FF">
          <w:pPr>
            <w:pStyle w:val="TOC1"/>
            <w:tabs>
              <w:tab w:val="right" w:leader="dot" w:pos="9350"/>
            </w:tabs>
            <w:rPr>
              <w:rFonts w:asciiTheme="minorHAnsi" w:eastAsiaTheme="minorEastAsia" w:hAnsiTheme="minorHAnsi"/>
              <w:noProof/>
              <w:sz w:val="22"/>
              <w:lang w:eastAsia="en-GB"/>
            </w:rPr>
          </w:pPr>
          <w:hyperlink w:anchor="_Toc121699884" w:history="1">
            <w:r w:rsidR="004021A5" w:rsidRPr="001660DB">
              <w:rPr>
                <w:rStyle w:val="Hyperlink"/>
                <w:noProof/>
              </w:rPr>
              <w:t>Conclusion</w:t>
            </w:r>
            <w:r w:rsidR="004021A5">
              <w:rPr>
                <w:noProof/>
                <w:webHidden/>
              </w:rPr>
              <w:tab/>
            </w:r>
            <w:r w:rsidR="004021A5">
              <w:rPr>
                <w:noProof/>
                <w:webHidden/>
              </w:rPr>
              <w:fldChar w:fldCharType="begin"/>
            </w:r>
            <w:r w:rsidR="004021A5">
              <w:rPr>
                <w:noProof/>
                <w:webHidden/>
              </w:rPr>
              <w:instrText xml:space="preserve"> PAGEREF _Toc121699884 \h </w:instrText>
            </w:r>
            <w:r w:rsidR="004021A5">
              <w:rPr>
                <w:noProof/>
                <w:webHidden/>
              </w:rPr>
            </w:r>
            <w:r w:rsidR="004021A5">
              <w:rPr>
                <w:noProof/>
                <w:webHidden/>
              </w:rPr>
              <w:fldChar w:fldCharType="separate"/>
            </w:r>
            <w:r w:rsidR="004021A5">
              <w:rPr>
                <w:noProof/>
                <w:webHidden/>
              </w:rPr>
              <w:t>8</w:t>
            </w:r>
            <w:r w:rsidR="004021A5">
              <w:rPr>
                <w:noProof/>
                <w:webHidden/>
              </w:rPr>
              <w:fldChar w:fldCharType="end"/>
            </w:r>
          </w:hyperlink>
        </w:p>
        <w:p w14:paraId="335DCD15" w14:textId="77777777" w:rsidR="004021A5" w:rsidRDefault="005C59FF">
          <w:pPr>
            <w:pStyle w:val="TOC1"/>
            <w:tabs>
              <w:tab w:val="right" w:leader="dot" w:pos="9350"/>
            </w:tabs>
            <w:rPr>
              <w:rFonts w:asciiTheme="minorHAnsi" w:eastAsiaTheme="minorEastAsia" w:hAnsiTheme="minorHAnsi"/>
              <w:noProof/>
              <w:sz w:val="22"/>
              <w:lang w:eastAsia="en-GB"/>
            </w:rPr>
          </w:pPr>
          <w:hyperlink w:anchor="_Toc121699885" w:history="1">
            <w:r w:rsidR="004021A5" w:rsidRPr="001660DB">
              <w:rPr>
                <w:rStyle w:val="Hyperlink"/>
                <w:noProof/>
              </w:rPr>
              <w:t>References</w:t>
            </w:r>
            <w:r w:rsidR="004021A5">
              <w:rPr>
                <w:noProof/>
                <w:webHidden/>
              </w:rPr>
              <w:tab/>
            </w:r>
            <w:r w:rsidR="004021A5">
              <w:rPr>
                <w:noProof/>
                <w:webHidden/>
              </w:rPr>
              <w:fldChar w:fldCharType="begin"/>
            </w:r>
            <w:r w:rsidR="004021A5">
              <w:rPr>
                <w:noProof/>
                <w:webHidden/>
              </w:rPr>
              <w:instrText xml:space="preserve"> PAGEREF _Toc121699885 \h </w:instrText>
            </w:r>
            <w:r w:rsidR="004021A5">
              <w:rPr>
                <w:noProof/>
                <w:webHidden/>
              </w:rPr>
            </w:r>
            <w:r w:rsidR="004021A5">
              <w:rPr>
                <w:noProof/>
                <w:webHidden/>
              </w:rPr>
              <w:fldChar w:fldCharType="separate"/>
            </w:r>
            <w:r w:rsidR="004021A5">
              <w:rPr>
                <w:noProof/>
                <w:webHidden/>
              </w:rPr>
              <w:t>9</w:t>
            </w:r>
            <w:r w:rsidR="004021A5">
              <w:rPr>
                <w:noProof/>
                <w:webHidden/>
              </w:rPr>
              <w:fldChar w:fldCharType="end"/>
            </w:r>
          </w:hyperlink>
        </w:p>
        <w:p w14:paraId="30916896" w14:textId="77777777" w:rsidR="004021A5" w:rsidRDefault="005C59FF">
          <w:pPr>
            <w:pStyle w:val="TOC1"/>
            <w:tabs>
              <w:tab w:val="right" w:leader="dot" w:pos="9350"/>
            </w:tabs>
            <w:rPr>
              <w:rFonts w:asciiTheme="minorHAnsi" w:eastAsiaTheme="minorEastAsia" w:hAnsiTheme="minorHAnsi"/>
              <w:noProof/>
              <w:sz w:val="22"/>
              <w:lang w:eastAsia="en-GB"/>
            </w:rPr>
          </w:pPr>
          <w:hyperlink w:anchor="_Toc121699886" w:history="1">
            <w:r w:rsidR="004021A5" w:rsidRPr="001660DB">
              <w:rPr>
                <w:rStyle w:val="Hyperlink"/>
                <w:noProof/>
              </w:rPr>
              <w:t>Appendix</w:t>
            </w:r>
            <w:r w:rsidR="004021A5">
              <w:rPr>
                <w:noProof/>
                <w:webHidden/>
              </w:rPr>
              <w:tab/>
            </w:r>
            <w:r w:rsidR="004021A5">
              <w:rPr>
                <w:noProof/>
                <w:webHidden/>
              </w:rPr>
              <w:fldChar w:fldCharType="begin"/>
            </w:r>
            <w:r w:rsidR="004021A5">
              <w:rPr>
                <w:noProof/>
                <w:webHidden/>
              </w:rPr>
              <w:instrText xml:space="preserve"> PAGEREF _Toc121699886 \h </w:instrText>
            </w:r>
            <w:r w:rsidR="004021A5">
              <w:rPr>
                <w:noProof/>
                <w:webHidden/>
              </w:rPr>
            </w:r>
            <w:r w:rsidR="004021A5">
              <w:rPr>
                <w:noProof/>
                <w:webHidden/>
              </w:rPr>
              <w:fldChar w:fldCharType="separate"/>
            </w:r>
            <w:r w:rsidR="004021A5">
              <w:rPr>
                <w:noProof/>
                <w:webHidden/>
              </w:rPr>
              <w:t>10</w:t>
            </w:r>
            <w:r w:rsidR="004021A5">
              <w:rPr>
                <w:noProof/>
                <w:webHidden/>
              </w:rPr>
              <w:fldChar w:fldCharType="end"/>
            </w:r>
          </w:hyperlink>
        </w:p>
        <w:p w14:paraId="556600AF" w14:textId="77777777" w:rsidR="001A0530" w:rsidRDefault="001A0530">
          <w:r>
            <w:rPr>
              <w:b/>
              <w:bCs/>
              <w:noProof/>
            </w:rPr>
            <w:fldChar w:fldCharType="end"/>
          </w:r>
        </w:p>
      </w:sdtContent>
    </w:sdt>
    <w:p w14:paraId="45350A46" w14:textId="77777777" w:rsidR="008407E9" w:rsidRDefault="008407E9" w:rsidP="00CE4BCB">
      <w:pPr>
        <w:rPr>
          <w:rFonts w:eastAsiaTheme="majorEastAsia" w:cstheme="majorBidi"/>
          <w:color w:val="2F5496" w:themeColor="accent1" w:themeShade="BF"/>
          <w:sz w:val="32"/>
          <w:szCs w:val="32"/>
        </w:rPr>
      </w:pPr>
      <w:r>
        <w:br w:type="page"/>
      </w:r>
    </w:p>
    <w:p w14:paraId="1ED7EAF6" w14:textId="77777777" w:rsidR="00887769" w:rsidRDefault="006E465A" w:rsidP="00C2585B">
      <w:pPr>
        <w:pStyle w:val="Heading1"/>
      </w:pPr>
      <w:bookmarkStart w:id="1" w:name="_Toc121699879"/>
      <w:r>
        <w:lastRenderedPageBreak/>
        <w:t>Introduction</w:t>
      </w:r>
      <w:bookmarkEnd w:id="1"/>
    </w:p>
    <w:p w14:paraId="5C5D9670" w14:textId="77777777" w:rsidR="00212D02" w:rsidRDefault="00212D02" w:rsidP="00212D02">
      <w:r>
        <w:t>One of the most important leadership traits is the ability to persuade others to support a shared cause. Modern leaders may pick from a variety of resources to implement the strategies they think would provide the greatest outcomes in a particular situation. While analysing Bill Wagner's leadership, who used a variety of leadership theories to rise to the top at Argos, the author will discuss his own leadership experiences, outline his goals for future leadership development, and look at the most recent research in the area.</w:t>
      </w:r>
    </w:p>
    <w:p w14:paraId="0D6133F0" w14:textId="77777777" w:rsidR="006E465A" w:rsidRDefault="00245828" w:rsidP="00C71BC8">
      <w:pPr>
        <w:pStyle w:val="Heading1"/>
      </w:pPr>
      <w:bookmarkStart w:id="2" w:name="_Toc121699880"/>
      <w:r>
        <w:t>Overview of c</w:t>
      </w:r>
      <w:r w:rsidR="00C71BC8">
        <w:t>hosen</w:t>
      </w:r>
      <w:r w:rsidR="00EB76C6">
        <w:t xml:space="preserve"> organisation</w:t>
      </w:r>
      <w:bookmarkEnd w:id="2"/>
    </w:p>
    <w:p w14:paraId="65122B38" w14:textId="77777777" w:rsidR="00793611" w:rsidRDefault="00793611" w:rsidP="00793611">
      <w:r>
        <w:t>2016 saw the acquisition of Argos Limited, doing business as Argos, by Sainsbury's supermarkets. Customers in the UK and Ireland may purchase items from Argos, a catalogue shop. It was given the name "Argos" when it was originally created in November 1972 in honour of the ancient Greek city-state. In April 2016, Sainsbury's outbid South African retail behemoth Steinhoff International for the parent company of Argos, Home Retail Group, paying £1.4 billion. The agreement was completed on September 2, 2016. A new Argos store has opened inside a Sainsbury's supermarket, but many shops on the high street and in shopping centres have shuttered.</w:t>
      </w:r>
    </w:p>
    <w:p w14:paraId="0510E38E" w14:textId="77777777" w:rsidR="00C71BC8" w:rsidRDefault="005327E3" w:rsidP="00876F08">
      <w:pPr>
        <w:pStyle w:val="Heading1"/>
      </w:pPr>
      <w:bookmarkStart w:id="3" w:name="_Toc121699881"/>
      <w:r>
        <w:t>Related</w:t>
      </w:r>
      <w:r w:rsidR="008B6A92">
        <w:t xml:space="preserve"> theories and models of</w:t>
      </w:r>
      <w:r w:rsidR="00AD6C80">
        <w:t xml:space="preserve"> l</w:t>
      </w:r>
      <w:r w:rsidR="00C71BC8" w:rsidRPr="00C71BC8">
        <w:t>eadership and</w:t>
      </w:r>
      <w:r w:rsidR="00AD6C80">
        <w:t xml:space="preserve"> management</w:t>
      </w:r>
      <w:bookmarkEnd w:id="3"/>
      <w:r w:rsidR="00AD6C80">
        <w:t xml:space="preserve"> </w:t>
      </w:r>
    </w:p>
    <w:p w14:paraId="73F67AC0" w14:textId="77777777" w:rsidR="00EE3DEF" w:rsidRDefault="00EE3DEF" w:rsidP="00EE3DEF">
      <w:pPr>
        <w:rPr>
          <w:b/>
          <w:sz w:val="26"/>
          <w:szCs w:val="26"/>
        </w:rPr>
      </w:pPr>
      <w:r w:rsidRPr="00456B17">
        <w:rPr>
          <w:b/>
          <w:sz w:val="26"/>
          <w:szCs w:val="26"/>
        </w:rPr>
        <w:t>Theory of management</w:t>
      </w:r>
    </w:p>
    <w:p w14:paraId="51D0127B" w14:textId="77777777" w:rsidR="00454FFB" w:rsidRDefault="0057343A" w:rsidP="00BB2F44">
      <w:pPr>
        <w:rPr>
          <w:b/>
        </w:rPr>
      </w:pPr>
      <w:proofErr w:type="spellStart"/>
      <w:r w:rsidRPr="00E34D84">
        <w:rPr>
          <w:b/>
        </w:rPr>
        <w:t>Behavioral</w:t>
      </w:r>
      <w:proofErr w:type="spellEnd"/>
      <w:r w:rsidRPr="00E34D84">
        <w:rPr>
          <w:b/>
        </w:rPr>
        <w:t xml:space="preserve"> theory</w:t>
      </w:r>
    </w:p>
    <w:p w14:paraId="3661E6E7" w14:textId="77777777" w:rsidR="001A6D4E" w:rsidRDefault="001A6D4E" w:rsidP="00BB2F44">
      <w:r>
        <w:t xml:space="preserve">The degree to which Argos employees are open to management choices depends on the situation. No feeling of urgency exists. A scenario list is a useful tool for assessing a manager's performance in various scenarios. Situation </w:t>
      </w:r>
      <w:r w:rsidR="00E82F22">
        <w:t>c</w:t>
      </w:r>
      <w:r>
        <w:t>ircumstance refers to a collection of related issues or events that may have different root causes</w:t>
      </w:r>
      <w:r w:rsidR="00BF5DFF">
        <w:t xml:space="preserve"> (</w:t>
      </w:r>
      <w:r w:rsidR="00045F69">
        <w:t xml:space="preserve">Thorpe, </w:t>
      </w:r>
      <w:r w:rsidR="00BF5DFF" w:rsidRPr="00B76E76">
        <w:t>2016)</w:t>
      </w:r>
      <w:r>
        <w:t xml:space="preserve">. No matter how effective a certain strategy may be, if it is consistently adopted, the organization's management will suffer. Different approaches to problem solving may be more or less successful depending on the kind of issues they've produced. Situational theory of Hersey and Blanchard, which Argo accepted, asserts the need of paying attention to both one's job and interpersonal connections. In this philosophy, involvement and delegation are also highly regarded. Workers have a broad range of </w:t>
      </w:r>
      <w:r>
        <w:lastRenderedPageBreak/>
        <w:t xml:space="preserve">viewpoints, and some of them put their own causes above those of the business or the greater good. The idea of management is quite flexible. </w:t>
      </w:r>
    </w:p>
    <w:p w14:paraId="64E40D2C" w14:textId="77777777" w:rsidR="00895D51" w:rsidRDefault="009C776D" w:rsidP="00E32363">
      <w:pPr>
        <w:rPr>
          <w:b/>
          <w:szCs w:val="24"/>
        </w:rPr>
      </w:pPr>
      <w:r w:rsidRPr="0098622F">
        <w:rPr>
          <w:b/>
          <w:szCs w:val="24"/>
        </w:rPr>
        <w:t>Contingency Theory</w:t>
      </w:r>
      <w:r w:rsidR="00CA0F4A" w:rsidRPr="0098622F">
        <w:rPr>
          <w:b/>
          <w:szCs w:val="24"/>
        </w:rPr>
        <w:t xml:space="preserve"> </w:t>
      </w:r>
    </w:p>
    <w:p w14:paraId="1BDA4859" w14:textId="77777777" w:rsidR="00262B5A" w:rsidRPr="00262B5A" w:rsidRDefault="00262B5A" w:rsidP="00E32363">
      <w:r>
        <w:t>The contingency hypothesis' main argument is that companies cannot promise they will never experience a disaster. The leader must thus base his or her judgments on what is best for the Argos as a whole. This approach has long been used by managers to address operational problems. Making judgments and ensuring that such decisions are executed consistently fall within the purview of Argos management</w:t>
      </w:r>
      <w:r w:rsidR="001D7A45">
        <w:t xml:space="preserve"> (</w:t>
      </w:r>
      <w:r w:rsidR="00B00EDC">
        <w:t xml:space="preserve">Vasilescu, </w:t>
      </w:r>
      <w:r w:rsidR="001D7A45" w:rsidRPr="00B76E76">
        <w:t>2019)</w:t>
      </w:r>
      <w:r>
        <w:t>. Before adopting significant policy changes, leaders often ask their team for input and provide answers.</w:t>
      </w:r>
    </w:p>
    <w:p w14:paraId="20163F5F" w14:textId="77777777" w:rsidR="006D078B" w:rsidRPr="0098622F" w:rsidRDefault="006D078B" w:rsidP="00E32363">
      <w:pPr>
        <w:rPr>
          <w:sz w:val="26"/>
          <w:szCs w:val="26"/>
        </w:rPr>
      </w:pPr>
      <w:r w:rsidRPr="0098622F">
        <w:rPr>
          <w:b/>
          <w:sz w:val="26"/>
          <w:szCs w:val="26"/>
        </w:rPr>
        <w:t>Theory of leadership</w:t>
      </w:r>
    </w:p>
    <w:p w14:paraId="1089EC77" w14:textId="77777777" w:rsidR="00EA3A5F" w:rsidRDefault="00DE77D1" w:rsidP="00EC4BA5">
      <w:pPr>
        <w:rPr>
          <w:b/>
        </w:rPr>
      </w:pPr>
      <w:r w:rsidRPr="00E34D84">
        <w:rPr>
          <w:b/>
        </w:rPr>
        <w:t>Transformational Theory</w:t>
      </w:r>
      <w:r w:rsidR="00AF05E6">
        <w:rPr>
          <w:b/>
        </w:rPr>
        <w:t xml:space="preserve"> </w:t>
      </w:r>
    </w:p>
    <w:p w14:paraId="1641599D" w14:textId="77777777" w:rsidR="00AA1256" w:rsidRPr="00AA1256" w:rsidRDefault="00AA1256" w:rsidP="00EC4BA5">
      <w:r>
        <w:t xml:space="preserve">It suggests that Argos' top management examine the most crucial operational processes used by the business in order to identify the areas that need improvement and the most effective way to put those changes into practise. They believe that in order to go in the direction they do, they must deviate from accepted corporate procedures. It cannot be disputed that this is another </w:t>
      </w:r>
      <w:proofErr w:type="spellStart"/>
      <w:r>
        <w:t>another</w:t>
      </w:r>
      <w:proofErr w:type="spellEnd"/>
      <w:r>
        <w:t xml:space="preserve"> aspect to consider. This strategy is being used by more CEOs since it enables them to motivate their staff to go above and beyond</w:t>
      </w:r>
      <w:r w:rsidR="00730AEC">
        <w:t xml:space="preserve"> (</w:t>
      </w:r>
      <w:r w:rsidR="008041B9">
        <w:t xml:space="preserve">Bratton, </w:t>
      </w:r>
      <w:r w:rsidR="00730AEC" w:rsidRPr="00B76E76">
        <w:t>2020)</w:t>
      </w:r>
      <w:r>
        <w:t>. In order to encourage the growth of fresh viewpoints and strategies, management at Argos has always promoted a culture where employees are free to experiment and exchange ideas. Because they respected their authority, employees often obeyed their bosses' orders. No matter how crucial it is to the project's success, team members can't participate if they aren't aware of the leader's larger vision. Everyone finds it difficult to work long hours in the workplace.</w:t>
      </w:r>
    </w:p>
    <w:p w14:paraId="6417A158" w14:textId="77777777" w:rsidR="008D2DA5" w:rsidRDefault="00464C4D" w:rsidP="00606CD2">
      <w:pPr>
        <w:rPr>
          <w:b/>
        </w:rPr>
      </w:pPr>
      <w:r w:rsidRPr="00E34D84">
        <w:rPr>
          <w:b/>
        </w:rPr>
        <w:t>Transactional Theory</w:t>
      </w:r>
      <w:r w:rsidR="003B63A1">
        <w:rPr>
          <w:b/>
        </w:rPr>
        <w:t xml:space="preserve"> </w:t>
      </w:r>
    </w:p>
    <w:p w14:paraId="7995877B" w14:textId="77777777" w:rsidR="00B335DF" w:rsidRPr="00B335DF" w:rsidRDefault="00B335DF" w:rsidP="00606CD2">
      <w:r>
        <w:t xml:space="preserve">The transactional theory, which emphasises the necessity for using incentives and punishments to push people to do their jobs successfully and quickly, serves as the foundation for Argos' management style. Top-level permission was given when managers successfully coordinated the use of personnel and resources to accomplish their goal, which prompted the creation of rules and regulations. At Argos, managers are expected to bear full responsibility for the performance </w:t>
      </w:r>
      <w:r>
        <w:lastRenderedPageBreak/>
        <w:t>of their teams and given a great deal of autonomy in their decision-making</w:t>
      </w:r>
      <w:r w:rsidR="003806E0">
        <w:t xml:space="preserve"> (</w:t>
      </w:r>
      <w:r w:rsidR="003806E0" w:rsidRPr="00B76E76">
        <w:t>Schermerh</w:t>
      </w:r>
      <w:r w:rsidR="004B2E34">
        <w:t xml:space="preserve">orn Jr et al., </w:t>
      </w:r>
      <w:r w:rsidR="003806E0" w:rsidRPr="00B76E76">
        <w:t>2020)</w:t>
      </w:r>
      <w:r>
        <w:t>. The plan won't succeed unless managers support employees' creative expression to the fullest. Everyone's involvement is essential if management's goal is to be met. As a result of technical advancement, output has grown and costs have decreased.</w:t>
      </w:r>
    </w:p>
    <w:p w14:paraId="787B63B4" w14:textId="77777777" w:rsidR="007C78CA" w:rsidRDefault="00A31032" w:rsidP="00120359">
      <w:pPr>
        <w:pStyle w:val="Heading1"/>
      </w:pPr>
      <w:bookmarkStart w:id="4" w:name="_Toc121699882"/>
      <w:r>
        <w:t>Applying</w:t>
      </w:r>
      <w:r w:rsidR="007C78CA">
        <w:t xml:space="preserve"> </w:t>
      </w:r>
      <w:r w:rsidR="001976A4">
        <w:t xml:space="preserve">theories </w:t>
      </w:r>
      <w:r w:rsidR="00E559EA">
        <w:t>on</w:t>
      </w:r>
      <w:r w:rsidR="001976A4">
        <w:t xml:space="preserve"> </w:t>
      </w:r>
      <w:r w:rsidR="00A008FE">
        <w:t>Argos</w:t>
      </w:r>
      <w:r w:rsidR="00E559EA">
        <w:t>'</w:t>
      </w:r>
      <w:r w:rsidR="000F4618">
        <w:t>s operations</w:t>
      </w:r>
      <w:bookmarkEnd w:id="4"/>
    </w:p>
    <w:p w14:paraId="30ACF17E" w14:textId="77777777" w:rsidR="0016352B" w:rsidRPr="0016352B" w:rsidRDefault="0016352B" w:rsidP="0016352B">
      <w:r>
        <w:t xml:space="preserve">Argos eventually overtook </w:t>
      </w:r>
      <w:r w:rsidR="000831AE">
        <w:t>the position</w:t>
      </w:r>
      <w:r>
        <w:t xml:space="preserve"> as </w:t>
      </w:r>
      <w:r w:rsidR="000831AE">
        <w:t xml:space="preserve">one of </w:t>
      </w:r>
      <w:r>
        <w:t>the most well-liked online shop, and it also positioned itself as a potent rival in the rapidly developing cloud computing business. For instance, Bill Wagner inspired a lot of his followers to buy the company's products. Businesses invest a lot of time and effort into understanding the requirements and wishes of their clients. Additionally, they monitor the market competitiveness at the moment. In an attempt to keep control of the market, manufacturers often release new goods and enhance the functionality of existing ones. The staff of the firm wants to instil a sense of pride in its members so that they would prioritise the company's present and future success</w:t>
      </w:r>
      <w:r w:rsidR="00325991">
        <w:t xml:space="preserve"> (Konopaske et al., 2018)</w:t>
      </w:r>
      <w:r>
        <w:t>. Most leaders are extremely observant and rely on their gut feelings when making choices. Managers are often looking for individuals to add diversity to their teams. Bill Wagner employed behavioural theory to retain customers who need both financial and emotional support. It goes without saying that leaders and their followers often trade ideas for tangible benefits. Each worker requires the ability to ignite their own passion. The ideas and practises of the transformational theory are often used by managers and leaders to shape the personalities of those who report to them. Bill Wagner has the extroverted personality trait of being a leader. Bill Wagner made an effort to balance the advantages and disadvantages of his management approach. They ran a poll to find out how much the staff trusted his leadership abilities. Bill Wagner was able to better prioritise his efforts as a result of the survey. Managers looked into the causes for the disagreement when they saw differences between their own opinions and those of the poll's participants. The relationship between leaders and followers changed throughout time. Despite the fact that Bill Wagner is a fantastic role model in many ways, it may be difficult to instil the company's other workers with his upbeat attitude and work ethic. One can all agree that Bill Wagner's choice will have a significant impact on a lot of people. Many people use concepts from contingency theory into their daily interactions and workplace debates</w:t>
      </w:r>
      <w:r w:rsidR="00325991">
        <w:t xml:space="preserve"> (Mullins et al., </w:t>
      </w:r>
      <w:r w:rsidR="00325991" w:rsidRPr="00B76E76">
        <w:t>2019)</w:t>
      </w:r>
      <w:r>
        <w:t xml:space="preserve">. Bill Wagner was able to take control of the situation because to his improved capacity for creative ideas, quick </w:t>
      </w:r>
      <w:r>
        <w:lastRenderedPageBreak/>
        <w:t>decision-making, and initiative. Bill Wagner wanted to encourage more communication and collaboration between business and academic organisations. Because contingency theory promotes hesitancy and slow decision-making, which might impede the development of leaders and lessen managers' effectiveness in the workplace, it may foster competition among employees.</w:t>
      </w:r>
    </w:p>
    <w:p w14:paraId="75B94769" w14:textId="77777777" w:rsidR="006A5BB1" w:rsidRPr="008B160E" w:rsidRDefault="008B160E" w:rsidP="008B160E">
      <w:pPr>
        <w:pStyle w:val="Heading1"/>
      </w:pPr>
      <w:bookmarkStart w:id="5" w:name="_Toc121699883"/>
      <w:r w:rsidRPr="008B160E">
        <w:t>R</w:t>
      </w:r>
      <w:r w:rsidR="006A5BB1" w:rsidRPr="008B160E">
        <w:t>eview</w:t>
      </w:r>
      <w:r w:rsidR="00B36202">
        <w:t>ing my</w:t>
      </w:r>
      <w:r w:rsidR="006A5BB1" w:rsidRPr="008B160E">
        <w:t xml:space="preserve"> own experience</w:t>
      </w:r>
      <w:bookmarkEnd w:id="5"/>
    </w:p>
    <w:p w14:paraId="5FF582C6" w14:textId="77777777" w:rsidR="008C1D62" w:rsidRPr="005124D0" w:rsidRDefault="00B07A08" w:rsidP="00B07A08">
      <w:r>
        <w:t xml:space="preserve">The ability to motivate and steer a team is crucial in the modern business world. A successful leader is one who is capable of directing their followers along the path that will bring about the desired outcome. As a member of Action Against Hunger UK's volunteer force, I am driven to work on my own development so that I may better adapt to new situations and help others achieve their objectives. A leader is someone who takes charge and gets things done, who others look up to and want to emulate. It is the responsibility of the individual to ensure that this need is satisfied. Every aspiring leader has to be the kind of person who keeps pushing forward toward their goal even when it seems like no one else cares about it as much as they do. Colleagues and I have landed on the over-50 set as our primary audience for a certain assignment. Making sure individuals have a roof over their heads, food on the table, and a steady income is crucial if they are to be able to live their lives to the fullest. One of the most critical things I can do to guarantee high-quality outcomes from my prospects is to keep them engaged. I have to establish limits with my </w:t>
      </w:r>
      <w:proofErr w:type="spellStart"/>
      <w:r>
        <w:t>coworkers</w:t>
      </w:r>
      <w:proofErr w:type="spellEnd"/>
      <w:r>
        <w:t xml:space="preserve"> while still being true to my own standards here. Given that I have a hard enough time motivating my volunteers to perform better without offering incentives, this may be an issue. However, I have a strategy in place for dealing with unforeseen circumstances. Using leadership and transformational leadership, I want to better understand my own team members. This is because volunteering is demanding, requiring selflessness, the ability to adapt to the unexpected, and close attention to the needs of those </w:t>
      </w:r>
      <w:r w:rsidR="00E51A85">
        <w:t>I am</w:t>
      </w:r>
      <w:r>
        <w:t xml:space="preserve"> helping. Volunteering is difficult for me because of my own self-interest, but I've utilised these techniques to better understand my own team</w:t>
      </w:r>
      <w:r w:rsidR="00325991">
        <w:t xml:space="preserve"> (Prasad, </w:t>
      </w:r>
      <w:r w:rsidR="00325991" w:rsidRPr="00B76E76">
        <w:t>2020)</w:t>
      </w:r>
      <w:r>
        <w:t xml:space="preserve">. One definition of leadership would be the capacity to steer a group or organisation toward its goals. Attempting the impossible, moving quickly, coming out on top, and inspiring your team to give their all are all ways to demonstrate this. When opposed to quantitative indicators, which are routinely recorded, and thus much easier to compare across organisations, qualitative attributes like leadership and innovation present more valuation </w:t>
      </w:r>
      <w:r>
        <w:lastRenderedPageBreak/>
        <w:t xml:space="preserve">challenges. I've made it my business to keep an eye on how well we're doing as a team since there are so many factors at play. After I worked out how to meet the requirements of my senior clients, business took off. As a result, I set a new record for myself. Leadership under this model focuses on motivating people to make constructive changes, both individually and collectively. This is done to ensure that necessary steps are taken to get a desired outcome. A shift in perspective, a broader vision, an understanding or insight, and clarity based on the goal, principles, or values are some of the factors here that stay connected and may aid in working with the team in a much more effective and efficient manner. One common method of differentiating this kind of leadership from transformational leadership is to draw parallels between the two terms. Someone who is self-motivated and thrives in a regimented, predictable environment would make a great transactional leader. While managing a group of ten people, I saw </w:t>
      </w:r>
      <w:proofErr w:type="spellStart"/>
      <w:r>
        <w:t>firsthand</w:t>
      </w:r>
      <w:proofErr w:type="spellEnd"/>
      <w:r>
        <w:t xml:space="preserve"> how vulnerable we were to sudden changes in our customers' requirements. Thanks to my magnetic personality, I was able to swiftly instil in my team a beautiful vision and feeling that was directly related to our stated goals</w:t>
      </w:r>
      <w:r w:rsidR="00E51A85">
        <w:t xml:space="preserve"> (Mullins et al., </w:t>
      </w:r>
      <w:r w:rsidR="00E51A85" w:rsidRPr="00B76E76">
        <w:t>2019)</w:t>
      </w:r>
      <w:r>
        <w:t xml:space="preserve">. To create the ideal work environment, charisma may also be helpful in commanding a high level of respect, inspiring a sense of pride, and gaining the trust of </w:t>
      </w:r>
      <w:proofErr w:type="spellStart"/>
      <w:r>
        <w:t>coworkers</w:t>
      </w:r>
      <w:proofErr w:type="spellEnd"/>
      <w:r>
        <w:t xml:space="preserve">. An honest dialogue regarding the objectives of an organisation is still possible in today's business world. If I want to win over my </w:t>
      </w:r>
      <w:proofErr w:type="spellStart"/>
      <w:r>
        <w:t>coworkers</w:t>
      </w:r>
      <w:proofErr w:type="spellEnd"/>
      <w:r>
        <w:t>, I need to avoid using the term "attempting" unless I'm talking about anything of true importance. As a leader at Action Against Hunger UK, one of my goals is to encourage my volunteers to use all three modes of thought in their problem-solving efforts. This will ensure that each and every one of your customers gets nothing less than stellar service. It may be difficult to keep a tight rein on employees while yet fostering their growth as intelligent, thinking, and potentially innovative problem solvers. One of my aspirations as a leader is to treat all members of my team with the respect and appreciation they deserve. I've been offering them guidance that's tailored to their own situations. In order to provide executive-level support, Action Against Hunger UK volunteers should put in substantial time and effort to hone their leadership and interpersonal abilities. Using this method, we can guarantee that our customers always get excellent service. The leader of Action Against Hunger UK will need skills in decision-making, communication, and other areas to ensure the organization's success and the delivery of high-quality services</w:t>
      </w:r>
      <w:r w:rsidR="00E51A85">
        <w:t xml:space="preserve"> (</w:t>
      </w:r>
      <w:r w:rsidR="00E51A85" w:rsidRPr="00B76E76">
        <w:t>Schermerh</w:t>
      </w:r>
      <w:r w:rsidR="00E51A85">
        <w:t xml:space="preserve">orn Jr et al., </w:t>
      </w:r>
      <w:r w:rsidR="00E51A85" w:rsidRPr="00B76E76">
        <w:t>2020)</w:t>
      </w:r>
      <w:r>
        <w:t xml:space="preserve">. As a </w:t>
      </w:r>
      <w:r w:rsidR="00E51A85">
        <w:t>leader</w:t>
      </w:r>
      <w:r>
        <w:t xml:space="preserve">, I'd say I have some difficulty putting my thoughts and feelings into words for other people. This slowed the </w:t>
      </w:r>
      <w:r>
        <w:lastRenderedPageBreak/>
        <w:t xml:space="preserve">expansion of the charity Action Against Hunger UK. My ability to communicate and work with others has been bolstered by my efforts to eliminate barriers and promote open communication between all parties. My lack of discernment is another "soft skill" that I need to develop. This line of reasoning might help management determine which strategy has the </w:t>
      </w:r>
      <w:r w:rsidR="00B76E76">
        <w:t>highest probability of success.</w:t>
      </w:r>
    </w:p>
    <w:p w14:paraId="68A6DB0A" w14:textId="77777777" w:rsidR="0049509E" w:rsidRDefault="00472EE3" w:rsidP="008C1D62">
      <w:pPr>
        <w:pStyle w:val="Heading1"/>
      </w:pPr>
      <w:bookmarkStart w:id="6" w:name="_Toc121699884"/>
      <w:r w:rsidRPr="008C1D62">
        <w:t>Conclusion</w:t>
      </w:r>
      <w:bookmarkEnd w:id="6"/>
    </w:p>
    <w:p w14:paraId="642E0B29" w14:textId="77777777" w:rsidR="00B107EC" w:rsidRPr="00B107EC" w:rsidRDefault="00B107EC" w:rsidP="00B107EC">
      <w:r>
        <w:t>Leaders who want to take home the most hardware at the most appropriate times must always work to raise their game in line with the criteria. The best leaders are the ones who can take many aspects of leadership and put them together in a way that works for the given situation.</w:t>
      </w:r>
    </w:p>
    <w:p w14:paraId="556F1FC0" w14:textId="77777777" w:rsidR="00F42B45" w:rsidRDefault="00F42B45">
      <w:pPr>
        <w:spacing w:line="259" w:lineRule="auto"/>
        <w:jc w:val="left"/>
        <w:rPr>
          <w:rFonts w:eastAsiaTheme="majorEastAsia" w:cstheme="majorBidi"/>
          <w:b/>
          <w:color w:val="000000" w:themeColor="text1"/>
          <w:sz w:val="32"/>
          <w:szCs w:val="32"/>
        </w:rPr>
      </w:pPr>
      <w:r>
        <w:br w:type="page"/>
      </w:r>
    </w:p>
    <w:p w14:paraId="2321EC42" w14:textId="77777777" w:rsidR="00A536CE" w:rsidRDefault="00B83FF8" w:rsidP="00BA4FC4">
      <w:pPr>
        <w:pStyle w:val="Heading1"/>
      </w:pPr>
      <w:bookmarkStart w:id="7" w:name="_Toc121699885"/>
      <w:r>
        <w:lastRenderedPageBreak/>
        <w:t>References</w:t>
      </w:r>
      <w:bookmarkEnd w:id="7"/>
    </w:p>
    <w:p w14:paraId="67715BD8" w14:textId="77777777" w:rsidR="00443D8E" w:rsidRPr="00B76E76" w:rsidRDefault="00443D8E" w:rsidP="00B76E76">
      <w:r w:rsidRPr="00B76E76">
        <w:t xml:space="preserve">Bratton, J. (Ed.). (2020). </w:t>
      </w:r>
      <w:r w:rsidRPr="00B76E76">
        <w:rPr>
          <w:i/>
          <w:iCs/>
        </w:rPr>
        <w:t>Organizational leadership</w:t>
      </w:r>
      <w:r w:rsidRPr="00B76E76">
        <w:t>. Sage.</w:t>
      </w:r>
    </w:p>
    <w:p w14:paraId="02DD4C55" w14:textId="77777777" w:rsidR="00443D8E" w:rsidRPr="00B76E76" w:rsidRDefault="00443D8E" w:rsidP="00B76E76">
      <w:r w:rsidRPr="00B76E76">
        <w:t xml:space="preserve">Konopaske, R., Ivancevich, J. M., </w:t>
      </w:r>
      <w:r>
        <w:t>and</w:t>
      </w:r>
      <w:r w:rsidRPr="00B76E76">
        <w:t xml:space="preserve"> Matteson, M. T. (2018). </w:t>
      </w:r>
      <w:r w:rsidRPr="00B76E76">
        <w:rPr>
          <w:i/>
          <w:iCs/>
        </w:rPr>
        <w:t xml:space="preserve">Organizational </w:t>
      </w:r>
      <w:proofErr w:type="spellStart"/>
      <w:r w:rsidRPr="00B76E76">
        <w:rPr>
          <w:i/>
          <w:iCs/>
        </w:rPr>
        <w:t>behavior</w:t>
      </w:r>
      <w:proofErr w:type="spellEnd"/>
      <w:r w:rsidRPr="00B76E76">
        <w:rPr>
          <w:i/>
          <w:iCs/>
        </w:rPr>
        <w:t xml:space="preserve"> and management</w:t>
      </w:r>
      <w:r w:rsidRPr="00B76E76">
        <w:t>. New York, EUA: McGraw-Hill Education.</w:t>
      </w:r>
    </w:p>
    <w:p w14:paraId="7EC60AB4" w14:textId="77777777" w:rsidR="00443D8E" w:rsidRDefault="00443D8E" w:rsidP="00B76E76">
      <w:r w:rsidRPr="00B76E76">
        <w:t xml:space="preserve">Mullins, R., Blair, E., </w:t>
      </w:r>
      <w:r>
        <w:t>and</w:t>
      </w:r>
      <w:r w:rsidRPr="00B76E76">
        <w:t xml:space="preserve"> Dunlap, E. S. (2019). Management leadership: Improving employee safety engagement. </w:t>
      </w:r>
      <w:r w:rsidRPr="00B76E76">
        <w:rPr>
          <w:i/>
          <w:iCs/>
        </w:rPr>
        <w:t>Professional Safety</w:t>
      </w:r>
      <w:r w:rsidRPr="00B76E76">
        <w:t xml:space="preserve">, </w:t>
      </w:r>
      <w:r w:rsidRPr="00B76E76">
        <w:rPr>
          <w:i/>
          <w:iCs/>
        </w:rPr>
        <w:t>64</w:t>
      </w:r>
      <w:r w:rsidRPr="00B76E76">
        <w:t>(11), 36-42.</w:t>
      </w:r>
    </w:p>
    <w:p w14:paraId="0E959395" w14:textId="77777777" w:rsidR="00443D8E" w:rsidRDefault="00443D8E" w:rsidP="00B76E76">
      <w:r w:rsidRPr="00B76E76">
        <w:t xml:space="preserve">Prasad, L. M. (2020). </w:t>
      </w:r>
      <w:r w:rsidRPr="00B76E76">
        <w:rPr>
          <w:i/>
          <w:iCs/>
        </w:rPr>
        <w:t>Principles and practice of management</w:t>
      </w:r>
      <w:r w:rsidRPr="00B76E76">
        <w:t>. Sultan Chand &amp; Sons.</w:t>
      </w:r>
    </w:p>
    <w:p w14:paraId="1B4B6CCF" w14:textId="77777777" w:rsidR="00443D8E" w:rsidRPr="00B76E76" w:rsidRDefault="00443D8E" w:rsidP="00B76E76">
      <w:r w:rsidRPr="00B76E76">
        <w:t xml:space="preserve">Schermerhorn Jr, J. R., Bachrach, D. G., </w:t>
      </w:r>
      <w:r>
        <w:t>and</w:t>
      </w:r>
      <w:r w:rsidRPr="00B76E76">
        <w:t xml:space="preserve"> Wright, B. (2020). </w:t>
      </w:r>
      <w:r w:rsidRPr="00B76E76">
        <w:rPr>
          <w:i/>
          <w:iCs/>
        </w:rPr>
        <w:t>Management</w:t>
      </w:r>
      <w:r w:rsidRPr="00B76E76">
        <w:t>. John Wiley &amp; Sons.</w:t>
      </w:r>
    </w:p>
    <w:p w14:paraId="379A0516" w14:textId="77777777" w:rsidR="00443D8E" w:rsidRPr="00B76E76" w:rsidRDefault="00443D8E" w:rsidP="00B76E76">
      <w:r w:rsidRPr="00B76E76">
        <w:t xml:space="preserve">Thorpe, R. (2016). </w:t>
      </w:r>
      <w:r w:rsidRPr="00B76E76">
        <w:rPr>
          <w:i/>
          <w:iCs/>
        </w:rPr>
        <w:t>Gower handbook of leadership and management development</w:t>
      </w:r>
      <w:r w:rsidRPr="00B76E76">
        <w:t>. CRC Press.</w:t>
      </w:r>
    </w:p>
    <w:p w14:paraId="2AC1E633" w14:textId="77777777" w:rsidR="00443D8E" w:rsidRPr="00B76E76" w:rsidRDefault="00443D8E" w:rsidP="00B76E76">
      <w:r w:rsidRPr="00B76E76">
        <w:t xml:space="preserve">Vasilescu, M. (2019). Leadership styles and theories in an effective management activity. </w:t>
      </w:r>
      <w:r w:rsidRPr="00B76E76">
        <w:rPr>
          <w:i/>
          <w:iCs/>
        </w:rPr>
        <w:t>Annals-Economy Series</w:t>
      </w:r>
      <w:r w:rsidRPr="00B76E76">
        <w:t xml:space="preserve">, </w:t>
      </w:r>
      <w:r w:rsidRPr="00B76E76">
        <w:rPr>
          <w:i/>
          <w:iCs/>
        </w:rPr>
        <w:t>4</w:t>
      </w:r>
      <w:r w:rsidRPr="00B76E76">
        <w:t>, 47-52.</w:t>
      </w:r>
    </w:p>
    <w:p w14:paraId="6BA8F7C2" w14:textId="77777777" w:rsidR="00105D18" w:rsidRDefault="00B76E76" w:rsidP="00B76E76">
      <w:r w:rsidRPr="00B76E76">
        <w:t xml:space="preserve"> </w:t>
      </w:r>
      <w:r w:rsidR="00105D18">
        <w:br w:type="page"/>
      </w:r>
    </w:p>
    <w:p w14:paraId="4C35C762" w14:textId="77777777" w:rsidR="00B83FF8" w:rsidRDefault="00105D18" w:rsidP="00F87CFA">
      <w:pPr>
        <w:pStyle w:val="Heading1"/>
      </w:pPr>
      <w:bookmarkStart w:id="8" w:name="_Toc121699886"/>
      <w:r>
        <w:lastRenderedPageBreak/>
        <w:t>Appendix</w:t>
      </w:r>
      <w:bookmarkEnd w:id="8"/>
    </w:p>
    <w:tbl>
      <w:tblPr>
        <w:tblStyle w:val="TableGrid"/>
        <w:tblW w:w="0" w:type="auto"/>
        <w:tblLook w:val="04A0" w:firstRow="1" w:lastRow="0" w:firstColumn="1" w:lastColumn="0" w:noHBand="0" w:noVBand="1"/>
      </w:tblPr>
      <w:tblGrid>
        <w:gridCol w:w="2337"/>
        <w:gridCol w:w="2337"/>
        <w:gridCol w:w="2338"/>
        <w:gridCol w:w="2338"/>
      </w:tblGrid>
      <w:tr w:rsidR="001F1CAC" w:rsidRPr="000867FE" w14:paraId="2D8E0A52" w14:textId="77777777" w:rsidTr="001F1CAC">
        <w:tc>
          <w:tcPr>
            <w:tcW w:w="2337" w:type="dxa"/>
          </w:tcPr>
          <w:p w14:paraId="462EE8D2" w14:textId="77777777" w:rsidR="001F1CAC" w:rsidRPr="000867FE" w:rsidRDefault="002573BE" w:rsidP="000867FE">
            <w:pPr>
              <w:jc w:val="center"/>
              <w:rPr>
                <w:b/>
              </w:rPr>
            </w:pPr>
            <w:r w:rsidRPr="000867FE">
              <w:rPr>
                <w:b/>
              </w:rPr>
              <w:t>Objectives</w:t>
            </w:r>
          </w:p>
        </w:tc>
        <w:tc>
          <w:tcPr>
            <w:tcW w:w="2337" w:type="dxa"/>
          </w:tcPr>
          <w:p w14:paraId="10A6A18D" w14:textId="77777777" w:rsidR="001F1CAC" w:rsidRPr="000867FE" w:rsidRDefault="001B50AA" w:rsidP="000867FE">
            <w:pPr>
              <w:jc w:val="center"/>
              <w:rPr>
                <w:b/>
              </w:rPr>
            </w:pPr>
            <w:r w:rsidRPr="000867FE">
              <w:rPr>
                <w:b/>
              </w:rPr>
              <w:t>Leadership activities</w:t>
            </w:r>
          </w:p>
        </w:tc>
        <w:tc>
          <w:tcPr>
            <w:tcW w:w="2338" w:type="dxa"/>
          </w:tcPr>
          <w:p w14:paraId="639048DB" w14:textId="77777777" w:rsidR="001F1CAC" w:rsidRPr="000867FE" w:rsidRDefault="0098087B" w:rsidP="000867FE">
            <w:pPr>
              <w:jc w:val="center"/>
              <w:rPr>
                <w:b/>
              </w:rPr>
            </w:pPr>
            <w:r w:rsidRPr="000867FE">
              <w:rPr>
                <w:b/>
              </w:rPr>
              <w:t xml:space="preserve">Where will I develop my </w:t>
            </w:r>
            <w:r w:rsidR="006C0F2E" w:rsidRPr="000867FE">
              <w:rPr>
                <w:b/>
              </w:rPr>
              <w:t>leadership activity</w:t>
            </w:r>
            <w:r w:rsidR="00B942B3" w:rsidRPr="000867FE">
              <w:rPr>
                <w:b/>
              </w:rPr>
              <w:t>?</w:t>
            </w:r>
          </w:p>
        </w:tc>
        <w:tc>
          <w:tcPr>
            <w:tcW w:w="2338" w:type="dxa"/>
          </w:tcPr>
          <w:p w14:paraId="3147E0F6" w14:textId="77777777" w:rsidR="001F1CAC" w:rsidRPr="000867FE" w:rsidRDefault="002E20CE" w:rsidP="000867FE">
            <w:pPr>
              <w:jc w:val="center"/>
              <w:rPr>
                <w:b/>
              </w:rPr>
            </w:pPr>
            <w:r w:rsidRPr="000867FE">
              <w:rPr>
                <w:b/>
              </w:rPr>
              <w:t>Target date</w:t>
            </w:r>
          </w:p>
        </w:tc>
      </w:tr>
      <w:tr w:rsidR="004A757C" w14:paraId="79436929" w14:textId="77777777" w:rsidTr="001F1CAC">
        <w:tc>
          <w:tcPr>
            <w:tcW w:w="2337" w:type="dxa"/>
          </w:tcPr>
          <w:p w14:paraId="3D2EB42C" w14:textId="77777777" w:rsidR="004A757C" w:rsidRPr="00156F9B" w:rsidRDefault="004A757C" w:rsidP="004A757C">
            <w:r w:rsidRPr="00156F9B">
              <w:t>To learn to better manage my time.</w:t>
            </w:r>
          </w:p>
        </w:tc>
        <w:tc>
          <w:tcPr>
            <w:tcW w:w="2337" w:type="dxa"/>
          </w:tcPr>
          <w:p w14:paraId="43C2C14B" w14:textId="77777777" w:rsidR="004A757C" w:rsidRPr="00847D14" w:rsidRDefault="004A757C" w:rsidP="004A757C">
            <w:r w:rsidRPr="00847D14">
              <w:t>I will be responsible, among other things, for defining and scheduling the tasks associated with this project from its inception. Then I'll be able to stay on track and get everything done by the due date.</w:t>
            </w:r>
          </w:p>
        </w:tc>
        <w:tc>
          <w:tcPr>
            <w:tcW w:w="2338" w:type="dxa"/>
          </w:tcPr>
          <w:p w14:paraId="217E34C3" w14:textId="77777777" w:rsidR="004A757C" w:rsidRDefault="004A757C" w:rsidP="004A757C">
            <w:r w:rsidRPr="002869D4">
              <w:t>The company where I am working.</w:t>
            </w:r>
          </w:p>
        </w:tc>
        <w:tc>
          <w:tcPr>
            <w:tcW w:w="2338" w:type="dxa"/>
          </w:tcPr>
          <w:p w14:paraId="01BAE081" w14:textId="77777777" w:rsidR="004A757C" w:rsidRDefault="00BF11B4" w:rsidP="004A757C">
            <w:r>
              <w:t>February 28</w:t>
            </w:r>
            <w:r w:rsidRPr="00BF11B4">
              <w:rPr>
                <w:vertAlign w:val="superscript"/>
              </w:rPr>
              <w:t>th</w:t>
            </w:r>
            <w:r>
              <w:t>, 2024</w:t>
            </w:r>
          </w:p>
        </w:tc>
      </w:tr>
      <w:tr w:rsidR="009761C8" w14:paraId="346E7FC5" w14:textId="77777777" w:rsidTr="001F1CAC">
        <w:tc>
          <w:tcPr>
            <w:tcW w:w="2337" w:type="dxa"/>
          </w:tcPr>
          <w:p w14:paraId="2A2641DC" w14:textId="77777777" w:rsidR="009761C8" w:rsidRPr="00156F9B" w:rsidRDefault="009761C8" w:rsidP="009761C8">
            <w:r w:rsidRPr="00156F9B">
              <w:t>To improve my communication and social abilities.</w:t>
            </w:r>
          </w:p>
        </w:tc>
        <w:tc>
          <w:tcPr>
            <w:tcW w:w="2337" w:type="dxa"/>
          </w:tcPr>
          <w:p w14:paraId="18B957FC" w14:textId="77777777" w:rsidR="009761C8" w:rsidRPr="00847D14" w:rsidRDefault="009761C8" w:rsidP="009761C8">
            <w:r>
              <w:t>To t</w:t>
            </w:r>
            <w:r w:rsidRPr="00847D14">
              <w:t>hink about the authority and conflict resolution techniques that an Argos leader could have used. Since my boss is so effective, I should strive to emulate his qualities as a leader.</w:t>
            </w:r>
          </w:p>
        </w:tc>
        <w:tc>
          <w:tcPr>
            <w:tcW w:w="2338" w:type="dxa"/>
          </w:tcPr>
          <w:p w14:paraId="197127D4" w14:textId="77777777" w:rsidR="009761C8" w:rsidRDefault="009761C8" w:rsidP="009761C8">
            <w:r w:rsidRPr="002869D4">
              <w:t>The company where I am working.</w:t>
            </w:r>
          </w:p>
        </w:tc>
        <w:tc>
          <w:tcPr>
            <w:tcW w:w="2338" w:type="dxa"/>
          </w:tcPr>
          <w:p w14:paraId="2511BC38" w14:textId="77777777" w:rsidR="009761C8" w:rsidRDefault="009761C8" w:rsidP="009761C8">
            <w:r w:rsidRPr="00C12A4B">
              <w:t>February 28</w:t>
            </w:r>
            <w:r w:rsidRPr="00C12A4B">
              <w:rPr>
                <w:vertAlign w:val="superscript"/>
              </w:rPr>
              <w:t>th</w:t>
            </w:r>
            <w:r w:rsidRPr="00C12A4B">
              <w:t>, 2024</w:t>
            </w:r>
          </w:p>
        </w:tc>
      </w:tr>
      <w:tr w:rsidR="009761C8" w14:paraId="20981286" w14:textId="77777777" w:rsidTr="001F1CAC">
        <w:tc>
          <w:tcPr>
            <w:tcW w:w="2337" w:type="dxa"/>
          </w:tcPr>
          <w:p w14:paraId="0E2870BA" w14:textId="77777777" w:rsidR="009761C8" w:rsidRPr="00156F9B" w:rsidRDefault="009761C8" w:rsidP="009761C8">
            <w:r w:rsidRPr="00156F9B">
              <w:t>To be able to adjust to new situations easily.</w:t>
            </w:r>
          </w:p>
        </w:tc>
        <w:tc>
          <w:tcPr>
            <w:tcW w:w="2337" w:type="dxa"/>
          </w:tcPr>
          <w:p w14:paraId="40793FF9" w14:textId="77777777" w:rsidR="009761C8" w:rsidRPr="00847D14" w:rsidRDefault="009761C8" w:rsidP="009761C8">
            <w:r>
              <w:t>To l</w:t>
            </w:r>
            <w:r w:rsidRPr="00847D14">
              <w:t xml:space="preserve">earn about their strategy for effecting change by looking at how they dealt with the aftermath of the Covid 19 pandemic. My ability to lead </w:t>
            </w:r>
            <w:r w:rsidRPr="00847D14">
              <w:lastRenderedPageBreak/>
              <w:t>effectively during this crisis depends on my ability to implement a well-thought-out transition strategy.</w:t>
            </w:r>
          </w:p>
        </w:tc>
        <w:tc>
          <w:tcPr>
            <w:tcW w:w="2338" w:type="dxa"/>
          </w:tcPr>
          <w:p w14:paraId="06981A56" w14:textId="77777777" w:rsidR="009761C8" w:rsidRDefault="009761C8" w:rsidP="009761C8">
            <w:r w:rsidRPr="002869D4">
              <w:lastRenderedPageBreak/>
              <w:t>The company where I am working.</w:t>
            </w:r>
          </w:p>
        </w:tc>
        <w:tc>
          <w:tcPr>
            <w:tcW w:w="2338" w:type="dxa"/>
          </w:tcPr>
          <w:p w14:paraId="143717C8" w14:textId="77777777" w:rsidR="009761C8" w:rsidRDefault="009761C8" w:rsidP="009761C8">
            <w:r w:rsidRPr="00C12A4B">
              <w:t>February 28</w:t>
            </w:r>
            <w:r w:rsidRPr="00C12A4B">
              <w:rPr>
                <w:vertAlign w:val="superscript"/>
              </w:rPr>
              <w:t>th</w:t>
            </w:r>
            <w:r w:rsidRPr="00C12A4B">
              <w:t>, 2024</w:t>
            </w:r>
          </w:p>
        </w:tc>
      </w:tr>
      <w:tr w:rsidR="009761C8" w14:paraId="272B4143" w14:textId="77777777" w:rsidTr="001F1CAC">
        <w:tc>
          <w:tcPr>
            <w:tcW w:w="2337" w:type="dxa"/>
          </w:tcPr>
          <w:p w14:paraId="050B615F" w14:textId="77777777" w:rsidR="009761C8" w:rsidRPr="00156F9B" w:rsidRDefault="009761C8" w:rsidP="009761C8">
            <w:r w:rsidRPr="00156F9B">
              <w:lastRenderedPageBreak/>
              <w:t>To get my projects more in order.</w:t>
            </w:r>
          </w:p>
        </w:tc>
        <w:tc>
          <w:tcPr>
            <w:tcW w:w="2337" w:type="dxa"/>
          </w:tcPr>
          <w:p w14:paraId="20A31FF4" w14:textId="77777777" w:rsidR="009761C8" w:rsidRPr="00847D14" w:rsidRDefault="009761C8" w:rsidP="009761C8">
            <w:r>
              <w:t>To s</w:t>
            </w:r>
            <w:r w:rsidRPr="00847D14">
              <w:t>ee how the CEO of the chosen company sets and enforces standards for employee workloads. My ability to lead successfully depends on my ability to efficiently manage my time.</w:t>
            </w:r>
          </w:p>
        </w:tc>
        <w:tc>
          <w:tcPr>
            <w:tcW w:w="2338" w:type="dxa"/>
          </w:tcPr>
          <w:p w14:paraId="2D0D8E16" w14:textId="77777777" w:rsidR="009761C8" w:rsidRDefault="009761C8" w:rsidP="009761C8">
            <w:r w:rsidRPr="002869D4">
              <w:t>The company where I am working.</w:t>
            </w:r>
          </w:p>
        </w:tc>
        <w:tc>
          <w:tcPr>
            <w:tcW w:w="2338" w:type="dxa"/>
          </w:tcPr>
          <w:p w14:paraId="7C10AF8A" w14:textId="77777777" w:rsidR="009761C8" w:rsidRDefault="009761C8" w:rsidP="009761C8">
            <w:r w:rsidRPr="00C12A4B">
              <w:t>February 28</w:t>
            </w:r>
            <w:r w:rsidRPr="00C12A4B">
              <w:rPr>
                <w:vertAlign w:val="superscript"/>
              </w:rPr>
              <w:t>th</w:t>
            </w:r>
            <w:r w:rsidRPr="00C12A4B">
              <w:t>, 2024</w:t>
            </w:r>
          </w:p>
        </w:tc>
      </w:tr>
      <w:tr w:rsidR="009761C8" w14:paraId="67B20574" w14:textId="77777777" w:rsidTr="001F1CAC">
        <w:tc>
          <w:tcPr>
            <w:tcW w:w="2337" w:type="dxa"/>
          </w:tcPr>
          <w:p w14:paraId="41737232" w14:textId="77777777" w:rsidR="009761C8" w:rsidRDefault="009761C8" w:rsidP="009761C8">
            <w:r w:rsidRPr="00156F9B">
              <w:t>To act sensibly and rationally.</w:t>
            </w:r>
          </w:p>
        </w:tc>
        <w:tc>
          <w:tcPr>
            <w:tcW w:w="2337" w:type="dxa"/>
          </w:tcPr>
          <w:p w14:paraId="04F0AD40" w14:textId="77777777" w:rsidR="009761C8" w:rsidRDefault="009761C8" w:rsidP="009761C8">
            <w:r>
              <w:t>To c</w:t>
            </w:r>
            <w:r w:rsidRPr="00847D14">
              <w:t>onsider the leader's approach to making decisions and the level of transparency they provide to their followers. Improve my leadership skills if I want to be an effective leader and make sound decisions.</w:t>
            </w:r>
          </w:p>
        </w:tc>
        <w:tc>
          <w:tcPr>
            <w:tcW w:w="2338" w:type="dxa"/>
          </w:tcPr>
          <w:p w14:paraId="203335DC" w14:textId="77777777" w:rsidR="009761C8" w:rsidRDefault="009761C8" w:rsidP="009761C8">
            <w:r w:rsidRPr="002869D4">
              <w:t>The company where I am working.</w:t>
            </w:r>
          </w:p>
        </w:tc>
        <w:tc>
          <w:tcPr>
            <w:tcW w:w="2338" w:type="dxa"/>
          </w:tcPr>
          <w:p w14:paraId="67A608F1" w14:textId="77777777" w:rsidR="009761C8" w:rsidRDefault="009761C8" w:rsidP="009761C8">
            <w:r w:rsidRPr="00C12A4B">
              <w:t>February 28</w:t>
            </w:r>
            <w:r w:rsidRPr="00C12A4B">
              <w:rPr>
                <w:vertAlign w:val="superscript"/>
              </w:rPr>
              <w:t>th</w:t>
            </w:r>
            <w:r w:rsidRPr="00C12A4B">
              <w:t>, 2024</w:t>
            </w:r>
          </w:p>
        </w:tc>
      </w:tr>
    </w:tbl>
    <w:p w14:paraId="33880F4E" w14:textId="77777777" w:rsidR="00105D18" w:rsidRPr="00876F08" w:rsidRDefault="00105D18" w:rsidP="00472EE3"/>
    <w:sectPr w:rsidR="00105D18" w:rsidRPr="00876F08">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AFF4AD" w14:textId="77777777" w:rsidR="00536CA7" w:rsidRDefault="00536CA7" w:rsidP="00FD25F5">
      <w:pPr>
        <w:spacing w:after="0" w:line="240" w:lineRule="auto"/>
      </w:pPr>
      <w:r>
        <w:separator/>
      </w:r>
    </w:p>
  </w:endnote>
  <w:endnote w:type="continuationSeparator" w:id="0">
    <w:p w14:paraId="1BD050FC" w14:textId="77777777" w:rsidR="00536CA7" w:rsidRDefault="00536CA7" w:rsidP="00FD2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游ゴシック Light">
    <w:panose1 w:val="00000000000000000000"/>
    <w:charset w:val="80"/>
    <w:family w:val="roman"/>
    <w:notTrueType/>
    <w:pitch w:val="default"/>
  </w:font>
  <w:font w:name="Calibri Light">
    <w:altName w:val="Tahoma"/>
    <w:charset w:val="00"/>
    <w:family w:val="swiss"/>
    <w:pitch w:val="variable"/>
    <w:sig w:usb0="E4002EFF" w:usb1="C000247B"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游明朝">
    <w:panose1 w:val="00000000000000000000"/>
    <w:charset w:val="80"/>
    <w:family w:val="roman"/>
    <w:notTrueType/>
    <w:pitch w:val="default"/>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41814A" w14:textId="77777777" w:rsidR="00FD25F5" w:rsidRDefault="00FD25F5">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27E04" w14:textId="77777777" w:rsidR="00FD25F5" w:rsidRDefault="00FD25F5">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216BB0" w14:textId="77777777" w:rsidR="00FD25F5" w:rsidRDefault="00FD25F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A5C946" w14:textId="77777777" w:rsidR="00536CA7" w:rsidRDefault="00536CA7" w:rsidP="00FD25F5">
      <w:pPr>
        <w:spacing w:after="0" w:line="240" w:lineRule="auto"/>
      </w:pPr>
      <w:r>
        <w:separator/>
      </w:r>
    </w:p>
  </w:footnote>
  <w:footnote w:type="continuationSeparator" w:id="0">
    <w:p w14:paraId="43B8BB05" w14:textId="77777777" w:rsidR="00536CA7" w:rsidRDefault="00536CA7" w:rsidP="00FD25F5">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2A24B6" w14:textId="77777777" w:rsidR="00FD25F5" w:rsidRDefault="00FD25F5">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CFBDC6" w14:textId="77777777" w:rsidR="00FD25F5" w:rsidRDefault="00FD25F5">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CE4AC1" w14:textId="77777777" w:rsidR="00FD25F5" w:rsidRDefault="00FD25F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DU0tbCwNDU3NbU0NjdQ0lEKTi0uzszPAykwrAUA5eEnYSwAAAA="/>
  </w:docVars>
  <w:rsids>
    <w:rsidRoot w:val="007456B6"/>
    <w:rsid w:val="00020162"/>
    <w:rsid w:val="00023CC2"/>
    <w:rsid w:val="00045F69"/>
    <w:rsid w:val="000534BB"/>
    <w:rsid w:val="00077443"/>
    <w:rsid w:val="000831AE"/>
    <w:rsid w:val="000839C4"/>
    <w:rsid w:val="00083E4C"/>
    <w:rsid w:val="000867FE"/>
    <w:rsid w:val="00096845"/>
    <w:rsid w:val="00096DCB"/>
    <w:rsid w:val="000A259E"/>
    <w:rsid w:val="000B5124"/>
    <w:rsid w:val="000B77F4"/>
    <w:rsid w:val="000D17FA"/>
    <w:rsid w:val="000D27B2"/>
    <w:rsid w:val="000E502B"/>
    <w:rsid w:val="000E51AC"/>
    <w:rsid w:val="000E6EA0"/>
    <w:rsid w:val="000F4618"/>
    <w:rsid w:val="001023E3"/>
    <w:rsid w:val="00105D18"/>
    <w:rsid w:val="00113184"/>
    <w:rsid w:val="001132DA"/>
    <w:rsid w:val="00115ABD"/>
    <w:rsid w:val="00120359"/>
    <w:rsid w:val="001247C0"/>
    <w:rsid w:val="00132C6D"/>
    <w:rsid w:val="001334A9"/>
    <w:rsid w:val="0015305B"/>
    <w:rsid w:val="00160398"/>
    <w:rsid w:val="0016352B"/>
    <w:rsid w:val="001642B6"/>
    <w:rsid w:val="00165896"/>
    <w:rsid w:val="0017657E"/>
    <w:rsid w:val="001825D3"/>
    <w:rsid w:val="001976A4"/>
    <w:rsid w:val="001A0530"/>
    <w:rsid w:val="001A6D4E"/>
    <w:rsid w:val="001A7400"/>
    <w:rsid w:val="001B3331"/>
    <w:rsid w:val="001B40CE"/>
    <w:rsid w:val="001B50AA"/>
    <w:rsid w:val="001D34EA"/>
    <w:rsid w:val="001D3AE8"/>
    <w:rsid w:val="001D7A45"/>
    <w:rsid w:val="001E5739"/>
    <w:rsid w:val="001F184B"/>
    <w:rsid w:val="001F1CAC"/>
    <w:rsid w:val="001F338E"/>
    <w:rsid w:val="00212D02"/>
    <w:rsid w:val="002272DB"/>
    <w:rsid w:val="002356A0"/>
    <w:rsid w:val="00236724"/>
    <w:rsid w:val="00240BBE"/>
    <w:rsid w:val="00243748"/>
    <w:rsid w:val="00245828"/>
    <w:rsid w:val="00247BCB"/>
    <w:rsid w:val="00252419"/>
    <w:rsid w:val="00256349"/>
    <w:rsid w:val="002573BE"/>
    <w:rsid w:val="00262B5A"/>
    <w:rsid w:val="00263815"/>
    <w:rsid w:val="00282A1D"/>
    <w:rsid w:val="002831E7"/>
    <w:rsid w:val="00294217"/>
    <w:rsid w:val="002A41AE"/>
    <w:rsid w:val="002A49C9"/>
    <w:rsid w:val="002B294D"/>
    <w:rsid w:val="002B5BED"/>
    <w:rsid w:val="002C41E9"/>
    <w:rsid w:val="002D07FF"/>
    <w:rsid w:val="002D4BB1"/>
    <w:rsid w:val="002D7CBF"/>
    <w:rsid w:val="002E20CE"/>
    <w:rsid w:val="002E47E6"/>
    <w:rsid w:val="002E7EE0"/>
    <w:rsid w:val="002F080F"/>
    <w:rsid w:val="003030CF"/>
    <w:rsid w:val="003138A3"/>
    <w:rsid w:val="003141DA"/>
    <w:rsid w:val="00325991"/>
    <w:rsid w:val="00346AB2"/>
    <w:rsid w:val="00346DF7"/>
    <w:rsid w:val="003616E8"/>
    <w:rsid w:val="003726F8"/>
    <w:rsid w:val="003806E0"/>
    <w:rsid w:val="00384695"/>
    <w:rsid w:val="0039044B"/>
    <w:rsid w:val="00393975"/>
    <w:rsid w:val="003B4BB2"/>
    <w:rsid w:val="003B63A1"/>
    <w:rsid w:val="003D1C79"/>
    <w:rsid w:val="003D4DC3"/>
    <w:rsid w:val="003D6BF5"/>
    <w:rsid w:val="003E52F1"/>
    <w:rsid w:val="003F2E76"/>
    <w:rsid w:val="004021A5"/>
    <w:rsid w:val="004335A6"/>
    <w:rsid w:val="00434B04"/>
    <w:rsid w:val="00443D8E"/>
    <w:rsid w:val="004540A3"/>
    <w:rsid w:val="00454D55"/>
    <w:rsid w:val="00454FFB"/>
    <w:rsid w:val="00455A5F"/>
    <w:rsid w:val="00456B17"/>
    <w:rsid w:val="00464C4D"/>
    <w:rsid w:val="00472432"/>
    <w:rsid w:val="00472EE3"/>
    <w:rsid w:val="0049509E"/>
    <w:rsid w:val="004A6E71"/>
    <w:rsid w:val="004A757C"/>
    <w:rsid w:val="004B2E34"/>
    <w:rsid w:val="004B363E"/>
    <w:rsid w:val="004C05D0"/>
    <w:rsid w:val="004C46F5"/>
    <w:rsid w:val="005124D0"/>
    <w:rsid w:val="00523085"/>
    <w:rsid w:val="005263C3"/>
    <w:rsid w:val="005327E3"/>
    <w:rsid w:val="00536260"/>
    <w:rsid w:val="00536CA7"/>
    <w:rsid w:val="0057343A"/>
    <w:rsid w:val="00574506"/>
    <w:rsid w:val="005B0365"/>
    <w:rsid w:val="005B1EA9"/>
    <w:rsid w:val="005C59FF"/>
    <w:rsid w:val="005C6765"/>
    <w:rsid w:val="005C7CD8"/>
    <w:rsid w:val="005D4A7E"/>
    <w:rsid w:val="005D5892"/>
    <w:rsid w:val="005E4363"/>
    <w:rsid w:val="005F3F6F"/>
    <w:rsid w:val="00606CD2"/>
    <w:rsid w:val="006270FA"/>
    <w:rsid w:val="006277A3"/>
    <w:rsid w:val="006370CF"/>
    <w:rsid w:val="006422EF"/>
    <w:rsid w:val="006428B9"/>
    <w:rsid w:val="00643464"/>
    <w:rsid w:val="00664B25"/>
    <w:rsid w:val="0067024B"/>
    <w:rsid w:val="006757E9"/>
    <w:rsid w:val="006837FD"/>
    <w:rsid w:val="006A17FC"/>
    <w:rsid w:val="006A3143"/>
    <w:rsid w:val="006A5BB1"/>
    <w:rsid w:val="006A7E66"/>
    <w:rsid w:val="006C0F2E"/>
    <w:rsid w:val="006D078B"/>
    <w:rsid w:val="006D1FB6"/>
    <w:rsid w:val="006E0321"/>
    <w:rsid w:val="006E1916"/>
    <w:rsid w:val="006E465A"/>
    <w:rsid w:val="006E52FE"/>
    <w:rsid w:val="006F494C"/>
    <w:rsid w:val="006F78E7"/>
    <w:rsid w:val="00703B60"/>
    <w:rsid w:val="00707F61"/>
    <w:rsid w:val="00730AEC"/>
    <w:rsid w:val="007403A9"/>
    <w:rsid w:val="00740690"/>
    <w:rsid w:val="007456B6"/>
    <w:rsid w:val="00755A87"/>
    <w:rsid w:val="0075787B"/>
    <w:rsid w:val="0077070D"/>
    <w:rsid w:val="007860B1"/>
    <w:rsid w:val="00787463"/>
    <w:rsid w:val="0079263A"/>
    <w:rsid w:val="00793611"/>
    <w:rsid w:val="007A2BC6"/>
    <w:rsid w:val="007A2DAD"/>
    <w:rsid w:val="007B525C"/>
    <w:rsid w:val="007C02E2"/>
    <w:rsid w:val="007C78CA"/>
    <w:rsid w:val="007D1D83"/>
    <w:rsid w:val="007E5963"/>
    <w:rsid w:val="007F1801"/>
    <w:rsid w:val="008041B9"/>
    <w:rsid w:val="00807A9C"/>
    <w:rsid w:val="008104B0"/>
    <w:rsid w:val="00824BF9"/>
    <w:rsid w:val="008407E9"/>
    <w:rsid w:val="00840AB7"/>
    <w:rsid w:val="00852920"/>
    <w:rsid w:val="00852B08"/>
    <w:rsid w:val="0086388A"/>
    <w:rsid w:val="00864A96"/>
    <w:rsid w:val="00876F08"/>
    <w:rsid w:val="0088533C"/>
    <w:rsid w:val="00887769"/>
    <w:rsid w:val="00895D51"/>
    <w:rsid w:val="008A4FFC"/>
    <w:rsid w:val="008B08CB"/>
    <w:rsid w:val="008B160E"/>
    <w:rsid w:val="008B6A92"/>
    <w:rsid w:val="008C1D62"/>
    <w:rsid w:val="008C3868"/>
    <w:rsid w:val="008C5029"/>
    <w:rsid w:val="008D2DA5"/>
    <w:rsid w:val="008E70AC"/>
    <w:rsid w:val="008F16E8"/>
    <w:rsid w:val="008F58F6"/>
    <w:rsid w:val="00901AB9"/>
    <w:rsid w:val="00902E57"/>
    <w:rsid w:val="0090322C"/>
    <w:rsid w:val="00914439"/>
    <w:rsid w:val="009302D9"/>
    <w:rsid w:val="00947FEA"/>
    <w:rsid w:val="009717B9"/>
    <w:rsid w:val="00974B3A"/>
    <w:rsid w:val="009761C8"/>
    <w:rsid w:val="0098087B"/>
    <w:rsid w:val="009840BE"/>
    <w:rsid w:val="0098622F"/>
    <w:rsid w:val="009B6999"/>
    <w:rsid w:val="009C0B71"/>
    <w:rsid w:val="009C776D"/>
    <w:rsid w:val="009E6131"/>
    <w:rsid w:val="009F0752"/>
    <w:rsid w:val="00A008FE"/>
    <w:rsid w:val="00A063B6"/>
    <w:rsid w:val="00A13B44"/>
    <w:rsid w:val="00A16164"/>
    <w:rsid w:val="00A214C3"/>
    <w:rsid w:val="00A31032"/>
    <w:rsid w:val="00A41CC2"/>
    <w:rsid w:val="00A41DB6"/>
    <w:rsid w:val="00A536CE"/>
    <w:rsid w:val="00A541D8"/>
    <w:rsid w:val="00A5696F"/>
    <w:rsid w:val="00A62243"/>
    <w:rsid w:val="00A93D3F"/>
    <w:rsid w:val="00AA1256"/>
    <w:rsid w:val="00AB2903"/>
    <w:rsid w:val="00AC07F7"/>
    <w:rsid w:val="00AC0BA8"/>
    <w:rsid w:val="00AC4683"/>
    <w:rsid w:val="00AC7003"/>
    <w:rsid w:val="00AD6C80"/>
    <w:rsid w:val="00AE4B4C"/>
    <w:rsid w:val="00AE58A1"/>
    <w:rsid w:val="00AF05E6"/>
    <w:rsid w:val="00AF2C9B"/>
    <w:rsid w:val="00B00EDC"/>
    <w:rsid w:val="00B01DCA"/>
    <w:rsid w:val="00B0700A"/>
    <w:rsid w:val="00B07A08"/>
    <w:rsid w:val="00B107EC"/>
    <w:rsid w:val="00B10870"/>
    <w:rsid w:val="00B20723"/>
    <w:rsid w:val="00B22066"/>
    <w:rsid w:val="00B27F8C"/>
    <w:rsid w:val="00B335DF"/>
    <w:rsid w:val="00B36202"/>
    <w:rsid w:val="00B4193D"/>
    <w:rsid w:val="00B42D9C"/>
    <w:rsid w:val="00B47B6E"/>
    <w:rsid w:val="00B51071"/>
    <w:rsid w:val="00B634CA"/>
    <w:rsid w:val="00B658CE"/>
    <w:rsid w:val="00B76E76"/>
    <w:rsid w:val="00B83FF8"/>
    <w:rsid w:val="00B942B3"/>
    <w:rsid w:val="00B9633C"/>
    <w:rsid w:val="00BA0A7C"/>
    <w:rsid w:val="00BA0AA4"/>
    <w:rsid w:val="00BA3C9E"/>
    <w:rsid w:val="00BA4FC4"/>
    <w:rsid w:val="00BA721A"/>
    <w:rsid w:val="00BB2F44"/>
    <w:rsid w:val="00BC3F4A"/>
    <w:rsid w:val="00BC4012"/>
    <w:rsid w:val="00BC68B5"/>
    <w:rsid w:val="00BE1676"/>
    <w:rsid w:val="00BF11B4"/>
    <w:rsid w:val="00BF5DFF"/>
    <w:rsid w:val="00C003D0"/>
    <w:rsid w:val="00C14B08"/>
    <w:rsid w:val="00C2585B"/>
    <w:rsid w:val="00C4084D"/>
    <w:rsid w:val="00C42878"/>
    <w:rsid w:val="00C45B44"/>
    <w:rsid w:val="00C62E71"/>
    <w:rsid w:val="00C632A9"/>
    <w:rsid w:val="00C64045"/>
    <w:rsid w:val="00C71BC8"/>
    <w:rsid w:val="00CA0F4A"/>
    <w:rsid w:val="00CC5747"/>
    <w:rsid w:val="00CE4BCB"/>
    <w:rsid w:val="00CF3A5D"/>
    <w:rsid w:val="00D0532B"/>
    <w:rsid w:val="00D05EC5"/>
    <w:rsid w:val="00D20AF6"/>
    <w:rsid w:val="00D42CEB"/>
    <w:rsid w:val="00D52E64"/>
    <w:rsid w:val="00D65069"/>
    <w:rsid w:val="00D7149A"/>
    <w:rsid w:val="00D852B2"/>
    <w:rsid w:val="00DA07A7"/>
    <w:rsid w:val="00DC4E3F"/>
    <w:rsid w:val="00DD38A7"/>
    <w:rsid w:val="00DD4282"/>
    <w:rsid w:val="00DE0027"/>
    <w:rsid w:val="00DE3FE3"/>
    <w:rsid w:val="00DE40F4"/>
    <w:rsid w:val="00DE77D1"/>
    <w:rsid w:val="00E01DA3"/>
    <w:rsid w:val="00E024A3"/>
    <w:rsid w:val="00E123E3"/>
    <w:rsid w:val="00E14312"/>
    <w:rsid w:val="00E24DA9"/>
    <w:rsid w:val="00E32363"/>
    <w:rsid w:val="00E34D84"/>
    <w:rsid w:val="00E45AB2"/>
    <w:rsid w:val="00E50DF7"/>
    <w:rsid w:val="00E51A85"/>
    <w:rsid w:val="00E54DE1"/>
    <w:rsid w:val="00E559EA"/>
    <w:rsid w:val="00E55F02"/>
    <w:rsid w:val="00E5750D"/>
    <w:rsid w:val="00E57D67"/>
    <w:rsid w:val="00E82E21"/>
    <w:rsid w:val="00E82F22"/>
    <w:rsid w:val="00E9390D"/>
    <w:rsid w:val="00E96EF7"/>
    <w:rsid w:val="00EA0FBE"/>
    <w:rsid w:val="00EA3A5F"/>
    <w:rsid w:val="00EB141D"/>
    <w:rsid w:val="00EB76C6"/>
    <w:rsid w:val="00EC1B85"/>
    <w:rsid w:val="00EC36A5"/>
    <w:rsid w:val="00EC476B"/>
    <w:rsid w:val="00EC4BA5"/>
    <w:rsid w:val="00EE3DEF"/>
    <w:rsid w:val="00EE7985"/>
    <w:rsid w:val="00EE7D75"/>
    <w:rsid w:val="00EF635B"/>
    <w:rsid w:val="00F0066C"/>
    <w:rsid w:val="00F221F4"/>
    <w:rsid w:val="00F25792"/>
    <w:rsid w:val="00F31ADE"/>
    <w:rsid w:val="00F31EBA"/>
    <w:rsid w:val="00F3547A"/>
    <w:rsid w:val="00F42A57"/>
    <w:rsid w:val="00F42B45"/>
    <w:rsid w:val="00F54D06"/>
    <w:rsid w:val="00F65A8B"/>
    <w:rsid w:val="00F670AD"/>
    <w:rsid w:val="00F849A4"/>
    <w:rsid w:val="00F87CFA"/>
    <w:rsid w:val="00F94DF4"/>
    <w:rsid w:val="00FA2304"/>
    <w:rsid w:val="00FA2794"/>
    <w:rsid w:val="00FA5422"/>
    <w:rsid w:val="00FB79A0"/>
    <w:rsid w:val="00FD25F5"/>
    <w:rsid w:val="00FE4963"/>
    <w:rsid w:val="00FE6E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40609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6B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C4E3F"/>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7456B6"/>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4E3F"/>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rsid w:val="007456B6"/>
    <w:rPr>
      <w:rFonts w:ascii="Times New Roman" w:eastAsiaTheme="majorEastAsia" w:hAnsi="Times New Roman" w:cstheme="majorBidi"/>
      <w:b/>
      <w:color w:val="2F5496" w:themeColor="accent1" w:themeShade="BF"/>
      <w:sz w:val="28"/>
      <w:szCs w:val="26"/>
      <w:lang w:val="en-GB"/>
    </w:rPr>
  </w:style>
  <w:style w:type="table" w:styleId="TableGrid">
    <w:name w:val="Table Grid"/>
    <w:basedOn w:val="TableNormal"/>
    <w:uiPriority w:val="39"/>
    <w:rsid w:val="001F1C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1A0530"/>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1A0530"/>
    <w:pPr>
      <w:spacing w:after="100"/>
    </w:pPr>
  </w:style>
  <w:style w:type="character" w:styleId="Hyperlink">
    <w:name w:val="Hyperlink"/>
    <w:basedOn w:val="DefaultParagraphFont"/>
    <w:uiPriority w:val="99"/>
    <w:unhideWhenUsed/>
    <w:rsid w:val="001A0530"/>
    <w:rPr>
      <w:color w:val="0563C1" w:themeColor="hyperlink"/>
      <w:u w:val="single"/>
    </w:rPr>
  </w:style>
  <w:style w:type="paragraph" w:styleId="Header">
    <w:name w:val="header"/>
    <w:basedOn w:val="Normal"/>
    <w:link w:val="HeaderChar"/>
    <w:uiPriority w:val="99"/>
    <w:unhideWhenUsed/>
    <w:rsid w:val="00FD25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25F5"/>
    <w:rPr>
      <w:rFonts w:ascii="Times New Roman" w:hAnsi="Times New Roman"/>
      <w:sz w:val="24"/>
      <w:lang w:val="en-GB"/>
    </w:rPr>
  </w:style>
  <w:style w:type="paragraph" w:styleId="Footer">
    <w:name w:val="footer"/>
    <w:basedOn w:val="Normal"/>
    <w:link w:val="FooterChar"/>
    <w:uiPriority w:val="99"/>
    <w:unhideWhenUsed/>
    <w:rsid w:val="00FD25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25F5"/>
    <w:rPr>
      <w:rFonts w:ascii="Times New Roman" w:hAnsi="Times New Roman"/>
      <w:sz w:val="24"/>
      <w:lang w:val="en-GB"/>
    </w:rPr>
  </w:style>
  <w:style w:type="paragraph" w:styleId="BalloonText">
    <w:name w:val="Balloon Text"/>
    <w:basedOn w:val="Normal"/>
    <w:link w:val="BalloonTextChar"/>
    <w:uiPriority w:val="99"/>
    <w:semiHidden/>
    <w:unhideWhenUsed/>
    <w:rsid w:val="00393975"/>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93975"/>
    <w:rPr>
      <w:rFonts w:ascii="Lucida Grande" w:hAnsi="Lucida Grande" w:cs="Lucida Grande"/>
      <w:sz w:val="18"/>
      <w:szCs w:val="18"/>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6B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C4E3F"/>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7456B6"/>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4E3F"/>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rsid w:val="007456B6"/>
    <w:rPr>
      <w:rFonts w:ascii="Times New Roman" w:eastAsiaTheme="majorEastAsia" w:hAnsi="Times New Roman" w:cstheme="majorBidi"/>
      <w:b/>
      <w:color w:val="2F5496" w:themeColor="accent1" w:themeShade="BF"/>
      <w:sz w:val="28"/>
      <w:szCs w:val="26"/>
      <w:lang w:val="en-GB"/>
    </w:rPr>
  </w:style>
  <w:style w:type="table" w:styleId="TableGrid">
    <w:name w:val="Table Grid"/>
    <w:basedOn w:val="TableNormal"/>
    <w:uiPriority w:val="39"/>
    <w:rsid w:val="001F1C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1A0530"/>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1A0530"/>
    <w:pPr>
      <w:spacing w:after="100"/>
    </w:pPr>
  </w:style>
  <w:style w:type="character" w:styleId="Hyperlink">
    <w:name w:val="Hyperlink"/>
    <w:basedOn w:val="DefaultParagraphFont"/>
    <w:uiPriority w:val="99"/>
    <w:unhideWhenUsed/>
    <w:rsid w:val="001A0530"/>
    <w:rPr>
      <w:color w:val="0563C1" w:themeColor="hyperlink"/>
      <w:u w:val="single"/>
    </w:rPr>
  </w:style>
  <w:style w:type="paragraph" w:styleId="Header">
    <w:name w:val="header"/>
    <w:basedOn w:val="Normal"/>
    <w:link w:val="HeaderChar"/>
    <w:uiPriority w:val="99"/>
    <w:unhideWhenUsed/>
    <w:rsid w:val="00FD25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25F5"/>
    <w:rPr>
      <w:rFonts w:ascii="Times New Roman" w:hAnsi="Times New Roman"/>
      <w:sz w:val="24"/>
      <w:lang w:val="en-GB"/>
    </w:rPr>
  </w:style>
  <w:style w:type="paragraph" w:styleId="Footer">
    <w:name w:val="footer"/>
    <w:basedOn w:val="Normal"/>
    <w:link w:val="FooterChar"/>
    <w:uiPriority w:val="99"/>
    <w:unhideWhenUsed/>
    <w:rsid w:val="00FD25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25F5"/>
    <w:rPr>
      <w:rFonts w:ascii="Times New Roman" w:hAnsi="Times New Roman"/>
      <w:sz w:val="24"/>
      <w:lang w:val="en-GB"/>
    </w:rPr>
  </w:style>
  <w:style w:type="paragraph" w:styleId="BalloonText">
    <w:name w:val="Balloon Text"/>
    <w:basedOn w:val="Normal"/>
    <w:link w:val="BalloonTextChar"/>
    <w:uiPriority w:val="99"/>
    <w:semiHidden/>
    <w:unhideWhenUsed/>
    <w:rsid w:val="00393975"/>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93975"/>
    <w:rPr>
      <w:rFonts w:ascii="Lucida Grande" w:hAnsi="Lucida Grande" w:cs="Lucida Grande"/>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0451">
      <w:bodyDiv w:val="1"/>
      <w:marLeft w:val="0"/>
      <w:marRight w:val="0"/>
      <w:marTop w:val="0"/>
      <w:marBottom w:val="0"/>
      <w:divBdr>
        <w:top w:val="none" w:sz="0" w:space="0" w:color="auto"/>
        <w:left w:val="none" w:sz="0" w:space="0" w:color="auto"/>
        <w:bottom w:val="none" w:sz="0" w:space="0" w:color="auto"/>
        <w:right w:val="none" w:sz="0" w:space="0" w:color="auto"/>
      </w:divBdr>
      <w:divsChild>
        <w:div w:id="522741780">
          <w:marLeft w:val="0"/>
          <w:marRight w:val="0"/>
          <w:marTop w:val="0"/>
          <w:marBottom w:val="0"/>
          <w:divBdr>
            <w:top w:val="none" w:sz="0" w:space="0" w:color="auto"/>
            <w:left w:val="none" w:sz="0" w:space="0" w:color="auto"/>
            <w:bottom w:val="none" w:sz="0" w:space="0" w:color="auto"/>
            <w:right w:val="none" w:sz="0" w:space="0" w:color="auto"/>
          </w:divBdr>
        </w:div>
      </w:divsChild>
    </w:div>
    <w:div w:id="99570296">
      <w:bodyDiv w:val="1"/>
      <w:marLeft w:val="0"/>
      <w:marRight w:val="0"/>
      <w:marTop w:val="0"/>
      <w:marBottom w:val="0"/>
      <w:divBdr>
        <w:top w:val="none" w:sz="0" w:space="0" w:color="auto"/>
        <w:left w:val="none" w:sz="0" w:space="0" w:color="auto"/>
        <w:bottom w:val="none" w:sz="0" w:space="0" w:color="auto"/>
        <w:right w:val="none" w:sz="0" w:space="0" w:color="auto"/>
      </w:divBdr>
      <w:divsChild>
        <w:div w:id="1195000406">
          <w:marLeft w:val="0"/>
          <w:marRight w:val="0"/>
          <w:marTop w:val="0"/>
          <w:marBottom w:val="0"/>
          <w:divBdr>
            <w:top w:val="none" w:sz="0" w:space="0" w:color="auto"/>
            <w:left w:val="none" w:sz="0" w:space="0" w:color="auto"/>
            <w:bottom w:val="none" w:sz="0" w:space="0" w:color="auto"/>
            <w:right w:val="none" w:sz="0" w:space="0" w:color="auto"/>
          </w:divBdr>
        </w:div>
      </w:divsChild>
    </w:div>
    <w:div w:id="114451416">
      <w:bodyDiv w:val="1"/>
      <w:marLeft w:val="0"/>
      <w:marRight w:val="0"/>
      <w:marTop w:val="0"/>
      <w:marBottom w:val="0"/>
      <w:divBdr>
        <w:top w:val="none" w:sz="0" w:space="0" w:color="auto"/>
        <w:left w:val="none" w:sz="0" w:space="0" w:color="auto"/>
        <w:bottom w:val="none" w:sz="0" w:space="0" w:color="auto"/>
        <w:right w:val="none" w:sz="0" w:space="0" w:color="auto"/>
      </w:divBdr>
      <w:divsChild>
        <w:div w:id="1452282685">
          <w:marLeft w:val="0"/>
          <w:marRight w:val="0"/>
          <w:marTop w:val="0"/>
          <w:marBottom w:val="0"/>
          <w:divBdr>
            <w:top w:val="none" w:sz="0" w:space="0" w:color="auto"/>
            <w:left w:val="none" w:sz="0" w:space="0" w:color="auto"/>
            <w:bottom w:val="none" w:sz="0" w:space="0" w:color="auto"/>
            <w:right w:val="none" w:sz="0" w:space="0" w:color="auto"/>
          </w:divBdr>
        </w:div>
      </w:divsChild>
    </w:div>
    <w:div w:id="142435422">
      <w:bodyDiv w:val="1"/>
      <w:marLeft w:val="0"/>
      <w:marRight w:val="0"/>
      <w:marTop w:val="0"/>
      <w:marBottom w:val="0"/>
      <w:divBdr>
        <w:top w:val="none" w:sz="0" w:space="0" w:color="auto"/>
        <w:left w:val="none" w:sz="0" w:space="0" w:color="auto"/>
        <w:bottom w:val="none" w:sz="0" w:space="0" w:color="auto"/>
        <w:right w:val="none" w:sz="0" w:space="0" w:color="auto"/>
      </w:divBdr>
      <w:divsChild>
        <w:div w:id="814101461">
          <w:marLeft w:val="0"/>
          <w:marRight w:val="0"/>
          <w:marTop w:val="0"/>
          <w:marBottom w:val="0"/>
          <w:divBdr>
            <w:top w:val="none" w:sz="0" w:space="0" w:color="auto"/>
            <w:left w:val="none" w:sz="0" w:space="0" w:color="auto"/>
            <w:bottom w:val="none" w:sz="0" w:space="0" w:color="auto"/>
            <w:right w:val="none" w:sz="0" w:space="0" w:color="auto"/>
          </w:divBdr>
        </w:div>
      </w:divsChild>
    </w:div>
    <w:div w:id="368652861">
      <w:bodyDiv w:val="1"/>
      <w:marLeft w:val="0"/>
      <w:marRight w:val="0"/>
      <w:marTop w:val="0"/>
      <w:marBottom w:val="0"/>
      <w:divBdr>
        <w:top w:val="none" w:sz="0" w:space="0" w:color="auto"/>
        <w:left w:val="none" w:sz="0" w:space="0" w:color="auto"/>
        <w:bottom w:val="none" w:sz="0" w:space="0" w:color="auto"/>
        <w:right w:val="none" w:sz="0" w:space="0" w:color="auto"/>
      </w:divBdr>
      <w:divsChild>
        <w:div w:id="1421214687">
          <w:marLeft w:val="0"/>
          <w:marRight w:val="0"/>
          <w:marTop w:val="0"/>
          <w:marBottom w:val="0"/>
          <w:divBdr>
            <w:top w:val="none" w:sz="0" w:space="0" w:color="auto"/>
            <w:left w:val="none" w:sz="0" w:space="0" w:color="auto"/>
            <w:bottom w:val="none" w:sz="0" w:space="0" w:color="auto"/>
            <w:right w:val="none" w:sz="0" w:space="0" w:color="auto"/>
          </w:divBdr>
        </w:div>
      </w:divsChild>
    </w:div>
    <w:div w:id="419253668">
      <w:bodyDiv w:val="1"/>
      <w:marLeft w:val="0"/>
      <w:marRight w:val="0"/>
      <w:marTop w:val="0"/>
      <w:marBottom w:val="0"/>
      <w:divBdr>
        <w:top w:val="none" w:sz="0" w:space="0" w:color="auto"/>
        <w:left w:val="none" w:sz="0" w:space="0" w:color="auto"/>
        <w:bottom w:val="none" w:sz="0" w:space="0" w:color="auto"/>
        <w:right w:val="none" w:sz="0" w:space="0" w:color="auto"/>
      </w:divBdr>
      <w:divsChild>
        <w:div w:id="370811437">
          <w:marLeft w:val="0"/>
          <w:marRight w:val="0"/>
          <w:marTop w:val="0"/>
          <w:marBottom w:val="0"/>
          <w:divBdr>
            <w:top w:val="none" w:sz="0" w:space="0" w:color="auto"/>
            <w:left w:val="none" w:sz="0" w:space="0" w:color="auto"/>
            <w:bottom w:val="none" w:sz="0" w:space="0" w:color="auto"/>
            <w:right w:val="none" w:sz="0" w:space="0" w:color="auto"/>
          </w:divBdr>
        </w:div>
      </w:divsChild>
    </w:div>
    <w:div w:id="497111716">
      <w:bodyDiv w:val="1"/>
      <w:marLeft w:val="0"/>
      <w:marRight w:val="0"/>
      <w:marTop w:val="0"/>
      <w:marBottom w:val="0"/>
      <w:divBdr>
        <w:top w:val="none" w:sz="0" w:space="0" w:color="auto"/>
        <w:left w:val="none" w:sz="0" w:space="0" w:color="auto"/>
        <w:bottom w:val="none" w:sz="0" w:space="0" w:color="auto"/>
        <w:right w:val="none" w:sz="0" w:space="0" w:color="auto"/>
      </w:divBdr>
      <w:divsChild>
        <w:div w:id="1016079346">
          <w:marLeft w:val="0"/>
          <w:marRight w:val="0"/>
          <w:marTop w:val="0"/>
          <w:marBottom w:val="0"/>
          <w:divBdr>
            <w:top w:val="none" w:sz="0" w:space="0" w:color="auto"/>
            <w:left w:val="none" w:sz="0" w:space="0" w:color="auto"/>
            <w:bottom w:val="none" w:sz="0" w:space="0" w:color="auto"/>
            <w:right w:val="none" w:sz="0" w:space="0" w:color="auto"/>
          </w:divBdr>
        </w:div>
      </w:divsChild>
    </w:div>
    <w:div w:id="564221799">
      <w:bodyDiv w:val="1"/>
      <w:marLeft w:val="0"/>
      <w:marRight w:val="0"/>
      <w:marTop w:val="0"/>
      <w:marBottom w:val="0"/>
      <w:divBdr>
        <w:top w:val="none" w:sz="0" w:space="0" w:color="auto"/>
        <w:left w:val="none" w:sz="0" w:space="0" w:color="auto"/>
        <w:bottom w:val="none" w:sz="0" w:space="0" w:color="auto"/>
        <w:right w:val="none" w:sz="0" w:space="0" w:color="auto"/>
      </w:divBdr>
      <w:divsChild>
        <w:div w:id="1369836899">
          <w:marLeft w:val="0"/>
          <w:marRight w:val="0"/>
          <w:marTop w:val="0"/>
          <w:marBottom w:val="0"/>
          <w:divBdr>
            <w:top w:val="none" w:sz="0" w:space="0" w:color="auto"/>
            <w:left w:val="none" w:sz="0" w:space="0" w:color="auto"/>
            <w:bottom w:val="none" w:sz="0" w:space="0" w:color="auto"/>
            <w:right w:val="none" w:sz="0" w:space="0" w:color="auto"/>
          </w:divBdr>
        </w:div>
      </w:divsChild>
    </w:div>
    <w:div w:id="661471328">
      <w:bodyDiv w:val="1"/>
      <w:marLeft w:val="0"/>
      <w:marRight w:val="0"/>
      <w:marTop w:val="0"/>
      <w:marBottom w:val="0"/>
      <w:divBdr>
        <w:top w:val="none" w:sz="0" w:space="0" w:color="auto"/>
        <w:left w:val="none" w:sz="0" w:space="0" w:color="auto"/>
        <w:bottom w:val="none" w:sz="0" w:space="0" w:color="auto"/>
        <w:right w:val="none" w:sz="0" w:space="0" w:color="auto"/>
      </w:divBdr>
      <w:divsChild>
        <w:div w:id="423384057">
          <w:marLeft w:val="0"/>
          <w:marRight w:val="0"/>
          <w:marTop w:val="0"/>
          <w:marBottom w:val="0"/>
          <w:divBdr>
            <w:top w:val="none" w:sz="0" w:space="0" w:color="auto"/>
            <w:left w:val="none" w:sz="0" w:space="0" w:color="auto"/>
            <w:bottom w:val="none" w:sz="0" w:space="0" w:color="auto"/>
            <w:right w:val="none" w:sz="0" w:space="0" w:color="auto"/>
          </w:divBdr>
        </w:div>
      </w:divsChild>
    </w:div>
    <w:div w:id="735932109">
      <w:bodyDiv w:val="1"/>
      <w:marLeft w:val="0"/>
      <w:marRight w:val="0"/>
      <w:marTop w:val="0"/>
      <w:marBottom w:val="0"/>
      <w:divBdr>
        <w:top w:val="none" w:sz="0" w:space="0" w:color="auto"/>
        <w:left w:val="none" w:sz="0" w:space="0" w:color="auto"/>
        <w:bottom w:val="none" w:sz="0" w:space="0" w:color="auto"/>
        <w:right w:val="none" w:sz="0" w:space="0" w:color="auto"/>
      </w:divBdr>
      <w:divsChild>
        <w:div w:id="2125297029">
          <w:marLeft w:val="0"/>
          <w:marRight w:val="0"/>
          <w:marTop w:val="0"/>
          <w:marBottom w:val="0"/>
          <w:divBdr>
            <w:top w:val="none" w:sz="0" w:space="0" w:color="auto"/>
            <w:left w:val="none" w:sz="0" w:space="0" w:color="auto"/>
            <w:bottom w:val="none" w:sz="0" w:space="0" w:color="auto"/>
            <w:right w:val="none" w:sz="0" w:space="0" w:color="auto"/>
          </w:divBdr>
        </w:div>
      </w:divsChild>
    </w:div>
    <w:div w:id="744761653">
      <w:bodyDiv w:val="1"/>
      <w:marLeft w:val="0"/>
      <w:marRight w:val="0"/>
      <w:marTop w:val="0"/>
      <w:marBottom w:val="0"/>
      <w:divBdr>
        <w:top w:val="none" w:sz="0" w:space="0" w:color="auto"/>
        <w:left w:val="none" w:sz="0" w:space="0" w:color="auto"/>
        <w:bottom w:val="none" w:sz="0" w:space="0" w:color="auto"/>
        <w:right w:val="none" w:sz="0" w:space="0" w:color="auto"/>
      </w:divBdr>
      <w:divsChild>
        <w:div w:id="1915164768">
          <w:marLeft w:val="0"/>
          <w:marRight w:val="0"/>
          <w:marTop w:val="0"/>
          <w:marBottom w:val="0"/>
          <w:divBdr>
            <w:top w:val="none" w:sz="0" w:space="0" w:color="auto"/>
            <w:left w:val="none" w:sz="0" w:space="0" w:color="auto"/>
            <w:bottom w:val="none" w:sz="0" w:space="0" w:color="auto"/>
            <w:right w:val="none" w:sz="0" w:space="0" w:color="auto"/>
          </w:divBdr>
        </w:div>
      </w:divsChild>
    </w:div>
    <w:div w:id="752747523">
      <w:bodyDiv w:val="1"/>
      <w:marLeft w:val="0"/>
      <w:marRight w:val="0"/>
      <w:marTop w:val="0"/>
      <w:marBottom w:val="0"/>
      <w:divBdr>
        <w:top w:val="none" w:sz="0" w:space="0" w:color="auto"/>
        <w:left w:val="none" w:sz="0" w:space="0" w:color="auto"/>
        <w:bottom w:val="none" w:sz="0" w:space="0" w:color="auto"/>
        <w:right w:val="none" w:sz="0" w:space="0" w:color="auto"/>
      </w:divBdr>
      <w:divsChild>
        <w:div w:id="1476947790">
          <w:marLeft w:val="0"/>
          <w:marRight w:val="0"/>
          <w:marTop w:val="0"/>
          <w:marBottom w:val="0"/>
          <w:divBdr>
            <w:top w:val="none" w:sz="0" w:space="0" w:color="auto"/>
            <w:left w:val="none" w:sz="0" w:space="0" w:color="auto"/>
            <w:bottom w:val="none" w:sz="0" w:space="0" w:color="auto"/>
            <w:right w:val="none" w:sz="0" w:space="0" w:color="auto"/>
          </w:divBdr>
        </w:div>
      </w:divsChild>
    </w:div>
    <w:div w:id="922226348">
      <w:bodyDiv w:val="1"/>
      <w:marLeft w:val="0"/>
      <w:marRight w:val="0"/>
      <w:marTop w:val="0"/>
      <w:marBottom w:val="0"/>
      <w:divBdr>
        <w:top w:val="none" w:sz="0" w:space="0" w:color="auto"/>
        <w:left w:val="none" w:sz="0" w:space="0" w:color="auto"/>
        <w:bottom w:val="none" w:sz="0" w:space="0" w:color="auto"/>
        <w:right w:val="none" w:sz="0" w:space="0" w:color="auto"/>
      </w:divBdr>
      <w:divsChild>
        <w:div w:id="1385838157">
          <w:marLeft w:val="0"/>
          <w:marRight w:val="0"/>
          <w:marTop w:val="0"/>
          <w:marBottom w:val="0"/>
          <w:divBdr>
            <w:top w:val="none" w:sz="0" w:space="0" w:color="auto"/>
            <w:left w:val="none" w:sz="0" w:space="0" w:color="auto"/>
            <w:bottom w:val="none" w:sz="0" w:space="0" w:color="auto"/>
            <w:right w:val="none" w:sz="0" w:space="0" w:color="auto"/>
          </w:divBdr>
        </w:div>
      </w:divsChild>
    </w:div>
    <w:div w:id="1028288728">
      <w:bodyDiv w:val="1"/>
      <w:marLeft w:val="0"/>
      <w:marRight w:val="0"/>
      <w:marTop w:val="0"/>
      <w:marBottom w:val="0"/>
      <w:divBdr>
        <w:top w:val="none" w:sz="0" w:space="0" w:color="auto"/>
        <w:left w:val="none" w:sz="0" w:space="0" w:color="auto"/>
        <w:bottom w:val="none" w:sz="0" w:space="0" w:color="auto"/>
        <w:right w:val="none" w:sz="0" w:space="0" w:color="auto"/>
      </w:divBdr>
      <w:divsChild>
        <w:div w:id="1307054246">
          <w:marLeft w:val="0"/>
          <w:marRight w:val="0"/>
          <w:marTop w:val="0"/>
          <w:marBottom w:val="0"/>
          <w:divBdr>
            <w:top w:val="none" w:sz="0" w:space="0" w:color="auto"/>
            <w:left w:val="none" w:sz="0" w:space="0" w:color="auto"/>
            <w:bottom w:val="none" w:sz="0" w:space="0" w:color="auto"/>
            <w:right w:val="none" w:sz="0" w:space="0" w:color="auto"/>
          </w:divBdr>
        </w:div>
      </w:divsChild>
    </w:div>
    <w:div w:id="1080755769">
      <w:bodyDiv w:val="1"/>
      <w:marLeft w:val="0"/>
      <w:marRight w:val="0"/>
      <w:marTop w:val="0"/>
      <w:marBottom w:val="0"/>
      <w:divBdr>
        <w:top w:val="none" w:sz="0" w:space="0" w:color="auto"/>
        <w:left w:val="none" w:sz="0" w:space="0" w:color="auto"/>
        <w:bottom w:val="none" w:sz="0" w:space="0" w:color="auto"/>
        <w:right w:val="none" w:sz="0" w:space="0" w:color="auto"/>
      </w:divBdr>
      <w:divsChild>
        <w:div w:id="1185947095">
          <w:marLeft w:val="0"/>
          <w:marRight w:val="0"/>
          <w:marTop w:val="0"/>
          <w:marBottom w:val="0"/>
          <w:divBdr>
            <w:top w:val="none" w:sz="0" w:space="0" w:color="auto"/>
            <w:left w:val="none" w:sz="0" w:space="0" w:color="auto"/>
            <w:bottom w:val="none" w:sz="0" w:space="0" w:color="auto"/>
            <w:right w:val="none" w:sz="0" w:space="0" w:color="auto"/>
          </w:divBdr>
        </w:div>
      </w:divsChild>
    </w:div>
    <w:div w:id="1146047556">
      <w:bodyDiv w:val="1"/>
      <w:marLeft w:val="0"/>
      <w:marRight w:val="0"/>
      <w:marTop w:val="0"/>
      <w:marBottom w:val="0"/>
      <w:divBdr>
        <w:top w:val="none" w:sz="0" w:space="0" w:color="auto"/>
        <w:left w:val="none" w:sz="0" w:space="0" w:color="auto"/>
        <w:bottom w:val="none" w:sz="0" w:space="0" w:color="auto"/>
        <w:right w:val="none" w:sz="0" w:space="0" w:color="auto"/>
      </w:divBdr>
      <w:divsChild>
        <w:div w:id="1953053141">
          <w:marLeft w:val="0"/>
          <w:marRight w:val="0"/>
          <w:marTop w:val="0"/>
          <w:marBottom w:val="0"/>
          <w:divBdr>
            <w:top w:val="none" w:sz="0" w:space="0" w:color="auto"/>
            <w:left w:val="none" w:sz="0" w:space="0" w:color="auto"/>
            <w:bottom w:val="none" w:sz="0" w:space="0" w:color="auto"/>
            <w:right w:val="none" w:sz="0" w:space="0" w:color="auto"/>
          </w:divBdr>
        </w:div>
      </w:divsChild>
    </w:div>
    <w:div w:id="1388529352">
      <w:bodyDiv w:val="1"/>
      <w:marLeft w:val="0"/>
      <w:marRight w:val="0"/>
      <w:marTop w:val="0"/>
      <w:marBottom w:val="0"/>
      <w:divBdr>
        <w:top w:val="none" w:sz="0" w:space="0" w:color="auto"/>
        <w:left w:val="none" w:sz="0" w:space="0" w:color="auto"/>
        <w:bottom w:val="none" w:sz="0" w:space="0" w:color="auto"/>
        <w:right w:val="none" w:sz="0" w:space="0" w:color="auto"/>
      </w:divBdr>
      <w:divsChild>
        <w:div w:id="1909419755">
          <w:marLeft w:val="0"/>
          <w:marRight w:val="0"/>
          <w:marTop w:val="0"/>
          <w:marBottom w:val="0"/>
          <w:divBdr>
            <w:top w:val="none" w:sz="0" w:space="0" w:color="auto"/>
            <w:left w:val="none" w:sz="0" w:space="0" w:color="auto"/>
            <w:bottom w:val="none" w:sz="0" w:space="0" w:color="auto"/>
            <w:right w:val="none" w:sz="0" w:space="0" w:color="auto"/>
          </w:divBdr>
        </w:div>
      </w:divsChild>
    </w:div>
    <w:div w:id="1491091876">
      <w:bodyDiv w:val="1"/>
      <w:marLeft w:val="0"/>
      <w:marRight w:val="0"/>
      <w:marTop w:val="0"/>
      <w:marBottom w:val="0"/>
      <w:divBdr>
        <w:top w:val="none" w:sz="0" w:space="0" w:color="auto"/>
        <w:left w:val="none" w:sz="0" w:space="0" w:color="auto"/>
        <w:bottom w:val="none" w:sz="0" w:space="0" w:color="auto"/>
        <w:right w:val="none" w:sz="0" w:space="0" w:color="auto"/>
      </w:divBdr>
      <w:divsChild>
        <w:div w:id="1449085616">
          <w:marLeft w:val="0"/>
          <w:marRight w:val="0"/>
          <w:marTop w:val="0"/>
          <w:marBottom w:val="0"/>
          <w:divBdr>
            <w:top w:val="none" w:sz="0" w:space="0" w:color="auto"/>
            <w:left w:val="none" w:sz="0" w:space="0" w:color="auto"/>
            <w:bottom w:val="none" w:sz="0" w:space="0" w:color="auto"/>
            <w:right w:val="none" w:sz="0" w:space="0" w:color="auto"/>
          </w:divBdr>
        </w:div>
      </w:divsChild>
    </w:div>
    <w:div w:id="1760253133">
      <w:bodyDiv w:val="1"/>
      <w:marLeft w:val="0"/>
      <w:marRight w:val="0"/>
      <w:marTop w:val="0"/>
      <w:marBottom w:val="0"/>
      <w:divBdr>
        <w:top w:val="none" w:sz="0" w:space="0" w:color="auto"/>
        <w:left w:val="none" w:sz="0" w:space="0" w:color="auto"/>
        <w:bottom w:val="none" w:sz="0" w:space="0" w:color="auto"/>
        <w:right w:val="none" w:sz="0" w:space="0" w:color="auto"/>
      </w:divBdr>
      <w:divsChild>
        <w:div w:id="1035620147">
          <w:marLeft w:val="0"/>
          <w:marRight w:val="0"/>
          <w:marTop w:val="0"/>
          <w:marBottom w:val="0"/>
          <w:divBdr>
            <w:top w:val="none" w:sz="0" w:space="0" w:color="auto"/>
            <w:left w:val="none" w:sz="0" w:space="0" w:color="auto"/>
            <w:bottom w:val="none" w:sz="0" w:space="0" w:color="auto"/>
            <w:right w:val="none" w:sz="0" w:space="0" w:color="auto"/>
          </w:divBdr>
        </w:div>
      </w:divsChild>
    </w:div>
    <w:div w:id="1814909946">
      <w:bodyDiv w:val="1"/>
      <w:marLeft w:val="0"/>
      <w:marRight w:val="0"/>
      <w:marTop w:val="0"/>
      <w:marBottom w:val="0"/>
      <w:divBdr>
        <w:top w:val="none" w:sz="0" w:space="0" w:color="auto"/>
        <w:left w:val="none" w:sz="0" w:space="0" w:color="auto"/>
        <w:bottom w:val="none" w:sz="0" w:space="0" w:color="auto"/>
        <w:right w:val="none" w:sz="0" w:space="0" w:color="auto"/>
      </w:divBdr>
      <w:divsChild>
        <w:div w:id="723675483">
          <w:marLeft w:val="0"/>
          <w:marRight w:val="0"/>
          <w:marTop w:val="0"/>
          <w:marBottom w:val="0"/>
          <w:divBdr>
            <w:top w:val="none" w:sz="0" w:space="0" w:color="auto"/>
            <w:left w:val="none" w:sz="0" w:space="0" w:color="auto"/>
            <w:bottom w:val="none" w:sz="0" w:space="0" w:color="auto"/>
            <w:right w:val="none" w:sz="0" w:space="0" w:color="auto"/>
          </w:divBdr>
        </w:div>
      </w:divsChild>
    </w:div>
    <w:div w:id="1890724839">
      <w:bodyDiv w:val="1"/>
      <w:marLeft w:val="0"/>
      <w:marRight w:val="0"/>
      <w:marTop w:val="0"/>
      <w:marBottom w:val="0"/>
      <w:divBdr>
        <w:top w:val="none" w:sz="0" w:space="0" w:color="auto"/>
        <w:left w:val="none" w:sz="0" w:space="0" w:color="auto"/>
        <w:bottom w:val="none" w:sz="0" w:space="0" w:color="auto"/>
        <w:right w:val="none" w:sz="0" w:space="0" w:color="auto"/>
      </w:divBdr>
      <w:divsChild>
        <w:div w:id="874272093">
          <w:marLeft w:val="0"/>
          <w:marRight w:val="0"/>
          <w:marTop w:val="0"/>
          <w:marBottom w:val="0"/>
          <w:divBdr>
            <w:top w:val="none" w:sz="0" w:space="0" w:color="auto"/>
            <w:left w:val="none" w:sz="0" w:space="0" w:color="auto"/>
            <w:bottom w:val="none" w:sz="0" w:space="0" w:color="auto"/>
            <w:right w:val="none" w:sz="0" w:space="0" w:color="auto"/>
          </w:divBdr>
        </w:div>
      </w:divsChild>
    </w:div>
    <w:div w:id="1919172048">
      <w:bodyDiv w:val="1"/>
      <w:marLeft w:val="0"/>
      <w:marRight w:val="0"/>
      <w:marTop w:val="0"/>
      <w:marBottom w:val="0"/>
      <w:divBdr>
        <w:top w:val="none" w:sz="0" w:space="0" w:color="auto"/>
        <w:left w:val="none" w:sz="0" w:space="0" w:color="auto"/>
        <w:bottom w:val="none" w:sz="0" w:space="0" w:color="auto"/>
        <w:right w:val="none" w:sz="0" w:space="0" w:color="auto"/>
      </w:divBdr>
      <w:divsChild>
        <w:div w:id="1214730829">
          <w:marLeft w:val="0"/>
          <w:marRight w:val="0"/>
          <w:marTop w:val="0"/>
          <w:marBottom w:val="0"/>
          <w:divBdr>
            <w:top w:val="none" w:sz="0" w:space="0" w:color="auto"/>
            <w:left w:val="none" w:sz="0" w:space="0" w:color="auto"/>
            <w:bottom w:val="none" w:sz="0" w:space="0" w:color="auto"/>
            <w:right w:val="none" w:sz="0" w:space="0" w:color="auto"/>
          </w:divBdr>
        </w:div>
      </w:divsChild>
    </w:div>
    <w:div w:id="1957903787">
      <w:bodyDiv w:val="1"/>
      <w:marLeft w:val="0"/>
      <w:marRight w:val="0"/>
      <w:marTop w:val="0"/>
      <w:marBottom w:val="0"/>
      <w:divBdr>
        <w:top w:val="none" w:sz="0" w:space="0" w:color="auto"/>
        <w:left w:val="none" w:sz="0" w:space="0" w:color="auto"/>
        <w:bottom w:val="none" w:sz="0" w:space="0" w:color="auto"/>
        <w:right w:val="none" w:sz="0" w:space="0" w:color="auto"/>
      </w:divBdr>
      <w:divsChild>
        <w:div w:id="304822115">
          <w:marLeft w:val="0"/>
          <w:marRight w:val="0"/>
          <w:marTop w:val="0"/>
          <w:marBottom w:val="0"/>
          <w:divBdr>
            <w:top w:val="none" w:sz="0" w:space="0" w:color="auto"/>
            <w:left w:val="none" w:sz="0" w:space="0" w:color="auto"/>
            <w:bottom w:val="none" w:sz="0" w:space="0" w:color="auto"/>
            <w:right w:val="none" w:sz="0" w:space="0" w:color="auto"/>
          </w:divBdr>
        </w:div>
      </w:divsChild>
    </w:div>
    <w:div w:id="1960918608">
      <w:bodyDiv w:val="1"/>
      <w:marLeft w:val="0"/>
      <w:marRight w:val="0"/>
      <w:marTop w:val="0"/>
      <w:marBottom w:val="0"/>
      <w:divBdr>
        <w:top w:val="none" w:sz="0" w:space="0" w:color="auto"/>
        <w:left w:val="none" w:sz="0" w:space="0" w:color="auto"/>
        <w:bottom w:val="none" w:sz="0" w:space="0" w:color="auto"/>
        <w:right w:val="none" w:sz="0" w:space="0" w:color="auto"/>
      </w:divBdr>
      <w:divsChild>
        <w:div w:id="19723206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04B1CD-B91D-E84E-BAB7-46B14FE37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2497</Words>
  <Characters>14234</Characters>
  <Application>Microsoft Macintosh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2022-12-10T16:18:00Z</dcterms:created>
  <dcterms:modified xsi:type="dcterms:W3CDTF">2023-01-12T21:50:00Z</dcterms:modified>
</cp:coreProperties>
</file>